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65F78C" w14:textId="77777777" w:rsidR="009802C5" w:rsidRDefault="009802C5">
      <w:pPr>
        <w:spacing w:line="0" w:lineRule="atLeast"/>
        <w:ind w:left="720"/>
        <w:rPr>
          <w:rFonts w:ascii="Times New Roman" w:eastAsia="Times New Roman" w:hAnsi="Times New Roman"/>
          <w:b/>
          <w:sz w:val="24"/>
        </w:rPr>
      </w:pPr>
      <w:bookmarkStart w:id="0" w:name="page1"/>
      <w:bookmarkEnd w:id="0"/>
      <w:r>
        <w:rPr>
          <w:rFonts w:ascii="Times New Roman" w:eastAsia="Times New Roman" w:hAnsi="Times New Roman"/>
          <w:b/>
          <w:sz w:val="24"/>
        </w:rPr>
        <w:t>PROVINCE DE QUÉBEC</w:t>
      </w:r>
    </w:p>
    <w:p w14:paraId="61D66EBA" w14:textId="77777777" w:rsidR="009802C5" w:rsidRDefault="009802C5">
      <w:pPr>
        <w:spacing w:line="7" w:lineRule="exact"/>
        <w:rPr>
          <w:rFonts w:ascii="Times New Roman" w:eastAsia="Times New Roman" w:hAnsi="Times New Roman"/>
          <w:sz w:val="24"/>
        </w:rPr>
      </w:pPr>
    </w:p>
    <w:p w14:paraId="7A62D099"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M.R.C. RIMOUSKI-NEIGETTE</w:t>
      </w:r>
    </w:p>
    <w:p w14:paraId="3BE98787" w14:textId="77777777" w:rsidR="009802C5" w:rsidRDefault="009802C5">
      <w:pPr>
        <w:spacing w:line="7" w:lineRule="exact"/>
        <w:rPr>
          <w:rFonts w:ascii="Times New Roman" w:eastAsia="Times New Roman" w:hAnsi="Times New Roman"/>
          <w:sz w:val="24"/>
        </w:rPr>
      </w:pPr>
    </w:p>
    <w:p w14:paraId="090108F5"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MUNICIPALITÉ DE LA PAROISSE DE ST-FABIEN</w:t>
      </w:r>
    </w:p>
    <w:p w14:paraId="07C15A5A" w14:textId="77777777" w:rsidR="009802C5" w:rsidRDefault="009802C5">
      <w:pPr>
        <w:spacing w:line="290" w:lineRule="exact"/>
        <w:rPr>
          <w:rFonts w:ascii="Times New Roman" w:eastAsia="Times New Roman" w:hAnsi="Times New Roman"/>
          <w:sz w:val="24"/>
        </w:rPr>
      </w:pPr>
    </w:p>
    <w:p w14:paraId="1FB3DCC7" w14:textId="77777777" w:rsidR="009802C5" w:rsidRDefault="009802C5">
      <w:pPr>
        <w:spacing w:line="0" w:lineRule="atLeast"/>
        <w:ind w:left="2780"/>
        <w:rPr>
          <w:rFonts w:ascii="Times New Roman" w:eastAsia="Times New Roman" w:hAnsi="Times New Roman"/>
          <w:b/>
          <w:sz w:val="24"/>
        </w:rPr>
      </w:pPr>
      <w:r>
        <w:rPr>
          <w:rFonts w:ascii="Times New Roman" w:eastAsia="Times New Roman" w:hAnsi="Times New Roman"/>
          <w:b/>
          <w:sz w:val="24"/>
        </w:rPr>
        <w:t>PROJET DERÈGLEMENT NO. 388</w:t>
      </w:r>
    </w:p>
    <w:p w14:paraId="52298CF8" w14:textId="00C7E0A3" w:rsidR="009802C5" w:rsidRDefault="00FC2F7F">
      <w:pPr>
        <w:spacing w:line="20" w:lineRule="exact"/>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654656" behindDoc="1" locked="0" layoutInCell="1" allowOverlap="1" wp14:anchorId="0B5B0631" wp14:editId="4CE4CE37">
                <wp:simplePos x="0" y="0"/>
                <wp:positionH relativeFrom="column">
                  <wp:posOffset>1764665</wp:posOffset>
                </wp:positionH>
                <wp:positionV relativeFrom="paragraph">
                  <wp:posOffset>-8255</wp:posOffset>
                </wp:positionV>
                <wp:extent cx="2412365" cy="0"/>
                <wp:effectExtent l="12065" t="8890" r="13970" b="1016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236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AE8E"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65pt" to="32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" strokeweight=".42331mm"/>
            </w:pict>
          </mc:Fallback>
        </mc:AlternateContent>
      </w:r>
    </w:p>
    <w:p w14:paraId="1F11D54C" w14:textId="77777777" w:rsidR="009802C5" w:rsidRDefault="009802C5">
      <w:pPr>
        <w:spacing w:line="0" w:lineRule="atLeast"/>
        <w:ind w:left="2480"/>
        <w:rPr>
          <w:rFonts w:ascii="Times New Roman" w:eastAsia="Times New Roman" w:hAnsi="Times New Roman"/>
          <w:b/>
          <w:sz w:val="24"/>
        </w:rPr>
      </w:pPr>
      <w:r>
        <w:rPr>
          <w:rFonts w:ascii="Times New Roman" w:eastAsia="Times New Roman" w:hAnsi="Times New Roman"/>
          <w:b/>
          <w:sz w:val="24"/>
        </w:rPr>
        <w:t>Titre: Règlement concernant les nuisances.</w:t>
      </w:r>
    </w:p>
    <w:p w14:paraId="0A3077DD" w14:textId="77777777" w:rsidR="009802C5" w:rsidRDefault="009802C5">
      <w:pPr>
        <w:spacing w:line="12" w:lineRule="exact"/>
        <w:rPr>
          <w:rFonts w:ascii="Times New Roman" w:eastAsia="Times New Roman" w:hAnsi="Times New Roman"/>
          <w:sz w:val="24"/>
        </w:rPr>
      </w:pPr>
    </w:p>
    <w:p w14:paraId="0073160E" w14:textId="77777777" w:rsidR="009802C5" w:rsidRDefault="009802C5">
      <w:pPr>
        <w:spacing w:line="0" w:lineRule="atLeast"/>
        <w:ind w:left="720"/>
        <w:rPr>
          <w:rFonts w:ascii="Times New Roman" w:eastAsia="Times New Roman" w:hAnsi="Times New Roman"/>
          <w:sz w:val="23"/>
        </w:rPr>
      </w:pPr>
      <w:r>
        <w:rPr>
          <w:rFonts w:ascii="Times New Roman" w:eastAsia="Times New Roman" w:hAnsi="Times New Roman"/>
          <w:sz w:val="23"/>
        </w:rPr>
        <w:t>____________________________________________________________________</w:t>
      </w:r>
    </w:p>
    <w:p w14:paraId="5A21D679" w14:textId="77777777" w:rsidR="009802C5" w:rsidRDefault="009802C5">
      <w:pPr>
        <w:spacing w:line="200" w:lineRule="exact"/>
        <w:rPr>
          <w:rFonts w:ascii="Times New Roman" w:eastAsia="Times New Roman" w:hAnsi="Times New Roman"/>
          <w:sz w:val="24"/>
        </w:rPr>
      </w:pPr>
    </w:p>
    <w:p w14:paraId="5F2DD36C" w14:textId="77777777" w:rsidR="009802C5" w:rsidRDefault="009802C5">
      <w:pPr>
        <w:spacing w:line="380" w:lineRule="exact"/>
        <w:rPr>
          <w:rFonts w:ascii="Times New Roman" w:eastAsia="Times New Roman" w:hAnsi="Times New Roman"/>
          <w:sz w:val="24"/>
        </w:rPr>
      </w:pPr>
    </w:p>
    <w:p w14:paraId="7C14B803" w14:textId="77777777" w:rsidR="009802C5" w:rsidRDefault="009802C5">
      <w:pPr>
        <w:spacing w:line="246" w:lineRule="auto"/>
        <w:ind w:left="720" w:right="640"/>
        <w:jc w:val="both"/>
        <w:rPr>
          <w:rFonts w:ascii="Times New Roman" w:eastAsia="Times New Roman" w:hAnsi="Times New Roman"/>
          <w:sz w:val="24"/>
        </w:rPr>
      </w:pPr>
      <w:r>
        <w:rPr>
          <w:rFonts w:ascii="Times New Roman" w:eastAsia="Times New Roman" w:hAnsi="Times New Roman"/>
          <w:b/>
          <w:sz w:val="24"/>
        </w:rPr>
        <w:t xml:space="preserve">Attendu que </w:t>
      </w:r>
      <w:r>
        <w:rPr>
          <w:rFonts w:ascii="Times New Roman" w:eastAsia="Times New Roman" w:hAnsi="Times New Roman"/>
          <w:sz w:val="24"/>
        </w:rPr>
        <w:t>le conseil désire adopter un règlement pour assure la paix, l’ordre, le</w:t>
      </w:r>
      <w:r>
        <w:rPr>
          <w:rFonts w:ascii="Times New Roman" w:eastAsia="Times New Roman" w:hAnsi="Times New Roman"/>
          <w:b/>
          <w:sz w:val="24"/>
        </w:rPr>
        <w:t xml:space="preserve"> </w:t>
      </w:r>
      <w:r>
        <w:rPr>
          <w:rFonts w:ascii="Times New Roman" w:eastAsia="Times New Roman" w:hAnsi="Times New Roman"/>
          <w:sz w:val="24"/>
        </w:rPr>
        <w:t>bien-être général et l’amélioration de la qualité</w:t>
      </w:r>
      <w:r w:rsidR="00863BF4">
        <w:rPr>
          <w:rFonts w:ascii="Times New Roman" w:eastAsia="Times New Roman" w:hAnsi="Times New Roman"/>
          <w:sz w:val="24"/>
        </w:rPr>
        <w:t xml:space="preserve"> </w:t>
      </w:r>
      <w:r>
        <w:rPr>
          <w:rFonts w:ascii="Times New Roman" w:eastAsia="Times New Roman" w:hAnsi="Times New Roman"/>
          <w:sz w:val="24"/>
        </w:rPr>
        <w:t>evied des citoyens de la municipalité de Saint-Fabien;</w:t>
      </w:r>
    </w:p>
    <w:p w14:paraId="41E44CDE" w14:textId="77777777" w:rsidR="009802C5" w:rsidRDefault="009802C5">
      <w:pPr>
        <w:spacing w:line="289" w:lineRule="exact"/>
        <w:rPr>
          <w:rFonts w:ascii="Times New Roman" w:eastAsia="Times New Roman" w:hAnsi="Times New Roman"/>
          <w:sz w:val="24"/>
        </w:rPr>
      </w:pPr>
    </w:p>
    <w:p w14:paraId="6E65AB33" w14:textId="77777777" w:rsidR="009802C5" w:rsidRDefault="009802C5">
      <w:pPr>
        <w:spacing w:line="246" w:lineRule="auto"/>
        <w:ind w:left="720" w:right="660"/>
        <w:jc w:val="both"/>
        <w:rPr>
          <w:rFonts w:ascii="Times New Roman" w:eastAsia="Times New Roman" w:hAnsi="Times New Roman"/>
          <w:sz w:val="24"/>
        </w:rPr>
      </w:pPr>
      <w:r>
        <w:rPr>
          <w:rFonts w:ascii="Times New Roman" w:eastAsia="Times New Roman" w:hAnsi="Times New Roman"/>
          <w:b/>
          <w:sz w:val="24"/>
        </w:rPr>
        <w:t xml:space="preserve">Attendu que </w:t>
      </w:r>
      <w:r>
        <w:rPr>
          <w:rFonts w:ascii="Times New Roman" w:eastAsia="Times New Roman" w:hAnsi="Times New Roman"/>
          <w:sz w:val="24"/>
        </w:rPr>
        <w:t>le conseil désire adopter un règlement pour définir ce qui constitue une</w:t>
      </w:r>
      <w:r>
        <w:rPr>
          <w:rFonts w:ascii="Times New Roman" w:eastAsia="Times New Roman" w:hAnsi="Times New Roman"/>
          <w:b/>
          <w:sz w:val="24"/>
        </w:rPr>
        <w:t xml:space="preserve"> </w:t>
      </w:r>
      <w:r>
        <w:rPr>
          <w:rFonts w:ascii="Times New Roman" w:eastAsia="Times New Roman" w:hAnsi="Times New Roman"/>
          <w:sz w:val="24"/>
        </w:rPr>
        <w:t>nuisance, pour la faire supprimer et imposer des amendes aux personnes qui créent ou laissent subsister de telles nuisances;</w:t>
      </w:r>
    </w:p>
    <w:p w14:paraId="4D65B977" w14:textId="77777777" w:rsidR="009802C5" w:rsidRDefault="009802C5">
      <w:pPr>
        <w:spacing w:line="289" w:lineRule="exact"/>
        <w:rPr>
          <w:rFonts w:ascii="Times New Roman" w:eastAsia="Times New Roman" w:hAnsi="Times New Roman"/>
          <w:sz w:val="24"/>
        </w:rPr>
      </w:pPr>
    </w:p>
    <w:p w14:paraId="5288E079" w14:textId="77777777" w:rsidR="009802C5" w:rsidRDefault="009802C5">
      <w:pPr>
        <w:spacing w:line="246" w:lineRule="auto"/>
        <w:ind w:left="720" w:right="620"/>
        <w:rPr>
          <w:rFonts w:ascii="Times New Roman" w:eastAsia="Times New Roman" w:hAnsi="Times New Roman"/>
          <w:sz w:val="24"/>
        </w:rPr>
      </w:pPr>
      <w:r>
        <w:rPr>
          <w:rFonts w:ascii="Times New Roman" w:eastAsia="Times New Roman" w:hAnsi="Times New Roman"/>
          <w:b/>
          <w:sz w:val="24"/>
        </w:rPr>
        <w:t>Attendu qu’</w:t>
      </w:r>
      <w:r>
        <w:rPr>
          <w:rFonts w:ascii="Times New Roman" w:eastAsia="Times New Roman" w:hAnsi="Times New Roman"/>
          <w:sz w:val="24"/>
        </w:rPr>
        <w:t>avis de motion à été régulièrement donné à la session régulière du 13</w:t>
      </w:r>
      <w:r>
        <w:rPr>
          <w:rFonts w:ascii="Times New Roman" w:eastAsia="Times New Roman" w:hAnsi="Times New Roman"/>
          <w:b/>
          <w:sz w:val="24"/>
        </w:rPr>
        <w:t xml:space="preserve"> </w:t>
      </w:r>
      <w:r>
        <w:rPr>
          <w:rFonts w:ascii="Times New Roman" w:eastAsia="Times New Roman" w:hAnsi="Times New Roman"/>
          <w:sz w:val="24"/>
        </w:rPr>
        <w:t>septembre 2004;</w:t>
      </w:r>
    </w:p>
    <w:p w14:paraId="68185E6B" w14:textId="77777777" w:rsidR="009802C5" w:rsidRDefault="009802C5">
      <w:pPr>
        <w:spacing w:line="289" w:lineRule="exact"/>
        <w:rPr>
          <w:rFonts w:ascii="Times New Roman" w:eastAsia="Times New Roman" w:hAnsi="Times New Roman"/>
          <w:sz w:val="24"/>
        </w:rPr>
      </w:pPr>
    </w:p>
    <w:p w14:paraId="09EB0E42" w14:textId="77777777" w:rsidR="009802C5" w:rsidRDefault="009802C5">
      <w:pPr>
        <w:spacing w:line="246" w:lineRule="auto"/>
        <w:ind w:left="780" w:right="1360" w:hanging="59"/>
        <w:rPr>
          <w:rFonts w:ascii="Times New Roman" w:eastAsia="Times New Roman" w:hAnsi="Times New Roman"/>
          <w:sz w:val="24"/>
        </w:rPr>
      </w:pPr>
      <w:r>
        <w:rPr>
          <w:rFonts w:ascii="Times New Roman" w:eastAsia="Times New Roman" w:hAnsi="Times New Roman"/>
          <w:b/>
          <w:sz w:val="24"/>
        </w:rPr>
        <w:t>En conséquence,</w:t>
      </w:r>
      <w:r w:rsidR="00863BF4">
        <w:rPr>
          <w:rFonts w:ascii="Times New Roman" w:eastAsia="Times New Roman" w:hAnsi="Times New Roman"/>
          <w:b/>
          <w:sz w:val="24"/>
        </w:rPr>
        <w:t xml:space="preserve"> </w:t>
      </w:r>
      <w:r>
        <w:rPr>
          <w:rFonts w:ascii="Times New Roman" w:eastAsia="Times New Roman" w:hAnsi="Times New Roman"/>
          <w:sz w:val="24"/>
        </w:rPr>
        <w:t>il est proposé par la conseillère Madame Sylvie Rousseau</w:t>
      </w:r>
      <w:r>
        <w:rPr>
          <w:rFonts w:ascii="Times New Roman" w:eastAsia="Times New Roman" w:hAnsi="Times New Roman"/>
          <w:b/>
          <w:sz w:val="24"/>
        </w:rPr>
        <w:t xml:space="preserve"> </w:t>
      </w:r>
      <w:r>
        <w:rPr>
          <w:rFonts w:ascii="Times New Roman" w:eastAsia="Times New Roman" w:hAnsi="Times New Roman"/>
          <w:sz w:val="24"/>
        </w:rPr>
        <w:t>appuyé par la conseillère Madame Georgette Rioux</w:t>
      </w:r>
    </w:p>
    <w:p w14:paraId="198EB639" w14:textId="77777777" w:rsidR="00863BF4" w:rsidRDefault="00863BF4">
      <w:pPr>
        <w:spacing w:line="246" w:lineRule="auto"/>
        <w:ind w:left="780" w:right="1360" w:hanging="59"/>
        <w:rPr>
          <w:rFonts w:ascii="Times New Roman" w:eastAsia="Times New Roman" w:hAnsi="Times New Roman"/>
          <w:sz w:val="24"/>
        </w:rPr>
      </w:pPr>
    </w:p>
    <w:p w14:paraId="12F15DAF" w14:textId="77777777" w:rsidR="009802C5" w:rsidRDefault="009802C5">
      <w:pPr>
        <w:spacing w:line="11" w:lineRule="exact"/>
        <w:rPr>
          <w:rFonts w:ascii="Times New Roman" w:eastAsia="Times New Roman" w:hAnsi="Times New Roman"/>
          <w:sz w:val="24"/>
        </w:rPr>
      </w:pPr>
    </w:p>
    <w:p w14:paraId="50A3C629" w14:textId="77777777" w:rsidR="00863BF4" w:rsidRDefault="009802C5">
      <w:pPr>
        <w:spacing w:line="238" w:lineRule="auto"/>
        <w:ind w:left="720" w:right="580" w:firstLine="60"/>
        <w:rPr>
          <w:rFonts w:ascii="Times New Roman" w:eastAsia="Times New Roman" w:hAnsi="Times New Roman"/>
          <w:sz w:val="24"/>
        </w:rPr>
      </w:pPr>
      <w:r>
        <w:rPr>
          <w:rFonts w:ascii="Times New Roman" w:eastAsia="Times New Roman" w:hAnsi="Times New Roman"/>
          <w:sz w:val="24"/>
        </w:rPr>
        <w:t xml:space="preserve">et unanimement résolu que le présent règlement portant le numéro 388 soit adopté </w:t>
      </w:r>
    </w:p>
    <w:p w14:paraId="35F5E697" w14:textId="77777777" w:rsidR="009802C5" w:rsidRDefault="009802C5">
      <w:pPr>
        <w:spacing w:line="238" w:lineRule="auto"/>
        <w:ind w:left="720" w:right="580" w:firstLine="60"/>
        <w:rPr>
          <w:rFonts w:ascii="Times New Roman" w:eastAsia="Times New Roman" w:hAnsi="Times New Roman"/>
          <w:sz w:val="24"/>
        </w:rPr>
      </w:pPr>
      <w:r>
        <w:rPr>
          <w:rFonts w:ascii="Times New Roman" w:eastAsia="Times New Roman" w:hAnsi="Times New Roman"/>
          <w:sz w:val="24"/>
        </w:rPr>
        <w:t>et que le conseil municipal statue par ce règlement ce qui suit à savoir:</w:t>
      </w:r>
    </w:p>
    <w:p w14:paraId="359C0493" w14:textId="77777777" w:rsidR="009802C5" w:rsidRDefault="009802C5">
      <w:pPr>
        <w:spacing w:line="292" w:lineRule="exact"/>
        <w:rPr>
          <w:rFonts w:ascii="Times New Roman" w:eastAsia="Times New Roman" w:hAnsi="Times New Roman"/>
          <w:sz w:val="24"/>
        </w:rPr>
      </w:pPr>
    </w:p>
    <w:p w14:paraId="3D684D73" w14:textId="77777777" w:rsidR="009802C5" w:rsidRDefault="009802C5">
      <w:pPr>
        <w:tabs>
          <w:tab w:val="left" w:pos="2140"/>
        </w:tabs>
        <w:spacing w:line="0" w:lineRule="atLeast"/>
        <w:ind w:left="720"/>
        <w:rPr>
          <w:rFonts w:ascii="Times New Roman" w:eastAsia="Times New Roman" w:hAnsi="Times New Roman"/>
          <w:sz w:val="24"/>
        </w:rPr>
      </w:pPr>
      <w:r>
        <w:rPr>
          <w:rFonts w:ascii="Times New Roman" w:eastAsia="Times New Roman" w:hAnsi="Times New Roman"/>
          <w:sz w:val="24"/>
        </w:rPr>
        <w:t>Article 1:</w:t>
      </w:r>
      <w:r>
        <w:rPr>
          <w:rFonts w:ascii="Times New Roman" w:eastAsia="Times New Roman" w:hAnsi="Times New Roman"/>
        </w:rPr>
        <w:tab/>
      </w:r>
      <w:r>
        <w:rPr>
          <w:rFonts w:ascii="Times New Roman" w:eastAsia="Times New Roman" w:hAnsi="Times New Roman"/>
          <w:sz w:val="24"/>
        </w:rPr>
        <w:t>Le préambule fait partie intégrante du résentp règlement.</w:t>
      </w:r>
    </w:p>
    <w:p w14:paraId="65700AA5" w14:textId="77777777" w:rsidR="009802C5" w:rsidRDefault="009802C5">
      <w:pPr>
        <w:spacing w:line="290" w:lineRule="exact"/>
        <w:rPr>
          <w:rFonts w:ascii="Times New Roman" w:eastAsia="Times New Roman" w:hAnsi="Times New Roman"/>
          <w:sz w:val="24"/>
        </w:rPr>
      </w:pPr>
    </w:p>
    <w:p w14:paraId="16553BED" w14:textId="77777777" w:rsidR="009802C5" w:rsidRDefault="009802C5">
      <w:pPr>
        <w:tabs>
          <w:tab w:val="left" w:pos="2140"/>
        </w:tabs>
        <w:spacing w:line="0" w:lineRule="atLeast"/>
        <w:ind w:left="720"/>
        <w:rPr>
          <w:rFonts w:ascii="Times New Roman" w:eastAsia="Times New Roman" w:hAnsi="Times New Roman"/>
          <w:sz w:val="24"/>
        </w:rPr>
      </w:pPr>
      <w:r>
        <w:rPr>
          <w:rFonts w:ascii="Times New Roman" w:eastAsia="Times New Roman" w:hAnsi="Times New Roman"/>
          <w:sz w:val="24"/>
        </w:rPr>
        <w:t>Article 2:</w:t>
      </w:r>
      <w:r>
        <w:rPr>
          <w:rFonts w:ascii="Times New Roman" w:eastAsia="Times New Roman" w:hAnsi="Times New Roman"/>
        </w:rPr>
        <w:tab/>
      </w:r>
      <w:r>
        <w:rPr>
          <w:rFonts w:ascii="Times New Roman" w:eastAsia="Times New Roman" w:hAnsi="Times New Roman"/>
          <w:sz w:val="24"/>
        </w:rPr>
        <w:t>Les annexes jointes au présent règlement</w:t>
      </w:r>
      <w:r w:rsidR="00863BF4">
        <w:rPr>
          <w:rFonts w:ascii="Times New Roman" w:eastAsia="Times New Roman" w:hAnsi="Times New Roman"/>
          <w:sz w:val="24"/>
        </w:rPr>
        <w:t xml:space="preserve"> </w:t>
      </w:r>
      <w:r>
        <w:rPr>
          <w:rFonts w:ascii="Times New Roman" w:eastAsia="Times New Roman" w:hAnsi="Times New Roman"/>
          <w:sz w:val="24"/>
        </w:rPr>
        <w:t>en font partie intégrante.</w:t>
      </w:r>
    </w:p>
    <w:p w14:paraId="5EE8C0B9" w14:textId="77777777" w:rsidR="009802C5" w:rsidRDefault="009802C5">
      <w:pPr>
        <w:spacing w:line="295" w:lineRule="exact"/>
        <w:rPr>
          <w:rFonts w:ascii="Times New Roman" w:eastAsia="Times New Roman" w:hAnsi="Times New Roman"/>
          <w:sz w:val="24"/>
        </w:rPr>
      </w:pPr>
    </w:p>
    <w:p w14:paraId="223659F1"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DÉFINITIONS</w:t>
      </w:r>
    </w:p>
    <w:p w14:paraId="1A253923" w14:textId="1311BB32" w:rsidR="009802C5" w:rsidRDefault="00FC2F7F">
      <w:pPr>
        <w:spacing w:line="20" w:lineRule="exact"/>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655680" behindDoc="1" locked="0" layoutInCell="1" allowOverlap="1" wp14:anchorId="3E0936F5" wp14:editId="3A9F79D5">
                <wp:simplePos x="0" y="0"/>
                <wp:positionH relativeFrom="column">
                  <wp:posOffset>457200</wp:posOffset>
                </wp:positionH>
                <wp:positionV relativeFrom="paragraph">
                  <wp:posOffset>-8255</wp:posOffset>
                </wp:positionV>
                <wp:extent cx="1007110" cy="0"/>
                <wp:effectExtent l="9525" t="8255" r="12065"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D23CC"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11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" strokeweight="1.2pt"/>
            </w:pict>
          </mc:Fallback>
        </mc:AlternateContent>
      </w:r>
    </w:p>
    <w:p w14:paraId="210DAB3D" w14:textId="77777777" w:rsidR="009802C5" w:rsidRDefault="009802C5">
      <w:pPr>
        <w:spacing w:line="266" w:lineRule="exact"/>
        <w:rPr>
          <w:rFonts w:ascii="Times New Roman" w:eastAsia="Times New Roman" w:hAnsi="Times New Roman"/>
          <w:sz w:val="24"/>
        </w:rPr>
      </w:pPr>
    </w:p>
    <w:p w14:paraId="246F0D7E" w14:textId="77777777" w:rsidR="009802C5" w:rsidRDefault="009802C5">
      <w:pPr>
        <w:tabs>
          <w:tab w:val="left" w:pos="2140"/>
        </w:tabs>
        <w:spacing w:line="0" w:lineRule="atLeast"/>
        <w:ind w:left="720"/>
        <w:rPr>
          <w:rFonts w:ascii="Times New Roman" w:eastAsia="Times New Roman" w:hAnsi="Times New Roman"/>
          <w:sz w:val="24"/>
        </w:rPr>
      </w:pPr>
      <w:r>
        <w:rPr>
          <w:rFonts w:ascii="Times New Roman" w:eastAsia="Times New Roman" w:hAnsi="Times New Roman"/>
          <w:sz w:val="24"/>
        </w:rPr>
        <w:t>Article 3:</w:t>
      </w:r>
      <w:r>
        <w:rPr>
          <w:rFonts w:ascii="Times New Roman" w:eastAsia="Times New Roman" w:hAnsi="Times New Roman"/>
        </w:rPr>
        <w:tab/>
      </w:r>
      <w:r>
        <w:rPr>
          <w:rFonts w:ascii="Times New Roman" w:eastAsia="Times New Roman" w:hAnsi="Times New Roman"/>
          <w:sz w:val="24"/>
        </w:rPr>
        <w:t>Aux fins du présent règlement, les motssuivants signifient:</w:t>
      </w:r>
    </w:p>
    <w:p w14:paraId="53655571" w14:textId="77777777" w:rsidR="009802C5" w:rsidRDefault="009802C5">
      <w:pPr>
        <w:spacing w:line="295" w:lineRule="exact"/>
        <w:rPr>
          <w:rFonts w:ascii="Times New Roman" w:eastAsia="Times New Roman" w:hAnsi="Times New Roman"/>
          <w:sz w:val="24"/>
        </w:rPr>
      </w:pPr>
    </w:p>
    <w:p w14:paraId="718BB281" w14:textId="77777777" w:rsidR="009802C5" w:rsidRDefault="009802C5">
      <w:pPr>
        <w:spacing w:line="0" w:lineRule="atLeast"/>
        <w:ind w:left="2160"/>
        <w:rPr>
          <w:rFonts w:ascii="Times New Roman" w:eastAsia="Times New Roman" w:hAnsi="Times New Roman"/>
          <w:b/>
          <w:sz w:val="24"/>
          <w:u w:val="single"/>
        </w:rPr>
      </w:pPr>
      <w:r>
        <w:rPr>
          <w:rFonts w:ascii="Times New Roman" w:eastAsia="Times New Roman" w:hAnsi="Times New Roman"/>
          <w:b/>
          <w:sz w:val="24"/>
          <w:u w:val="single"/>
        </w:rPr>
        <w:t>Nuisances :</w:t>
      </w:r>
    </w:p>
    <w:p w14:paraId="174BF2A1" w14:textId="77777777" w:rsidR="009802C5" w:rsidRDefault="009802C5">
      <w:pPr>
        <w:spacing w:line="12" w:lineRule="exact"/>
        <w:rPr>
          <w:rFonts w:ascii="Times New Roman" w:eastAsia="Times New Roman" w:hAnsi="Times New Roman"/>
          <w:sz w:val="24"/>
        </w:rPr>
      </w:pPr>
    </w:p>
    <w:p w14:paraId="57A7D664" w14:textId="77777777" w:rsidR="009802C5" w:rsidRDefault="009802C5">
      <w:pPr>
        <w:spacing w:line="257" w:lineRule="auto"/>
        <w:ind w:left="2160" w:right="580"/>
        <w:rPr>
          <w:rFonts w:ascii="Times New Roman" w:eastAsia="Times New Roman" w:hAnsi="Times New Roman"/>
          <w:sz w:val="23"/>
        </w:rPr>
      </w:pPr>
      <w:r>
        <w:rPr>
          <w:rFonts w:ascii="Times New Roman" w:eastAsia="Times New Roman" w:hAnsi="Times New Roman"/>
          <w:sz w:val="23"/>
        </w:rPr>
        <w:t>Tout acte ou omission qui est susceptible de mettre en danger la vie, la sécurité, la santé, la propriété ou le confortu publicd en général ou d’un individu. Tout acte ou omission par lequel, le public ou un individu est gêné dans l’exercice ou la jouissanced’un droit commun.</w:t>
      </w:r>
    </w:p>
    <w:p w14:paraId="5CD8943E" w14:textId="77777777" w:rsidR="009802C5" w:rsidRDefault="009802C5">
      <w:pPr>
        <w:spacing w:line="278" w:lineRule="exact"/>
        <w:rPr>
          <w:rFonts w:ascii="Times New Roman" w:eastAsia="Times New Roman" w:hAnsi="Times New Roman"/>
          <w:sz w:val="24"/>
        </w:rPr>
      </w:pPr>
    </w:p>
    <w:p w14:paraId="7BBBE729" w14:textId="77777777" w:rsidR="009802C5" w:rsidRDefault="009802C5">
      <w:pPr>
        <w:spacing w:line="0" w:lineRule="atLeast"/>
        <w:ind w:left="2160"/>
        <w:rPr>
          <w:rFonts w:ascii="Times New Roman" w:eastAsia="Times New Roman" w:hAnsi="Times New Roman"/>
          <w:b/>
          <w:sz w:val="24"/>
        </w:rPr>
      </w:pPr>
      <w:r>
        <w:rPr>
          <w:rFonts w:ascii="Times New Roman" w:eastAsia="Times New Roman" w:hAnsi="Times New Roman"/>
          <w:b/>
          <w:sz w:val="24"/>
        </w:rPr>
        <w:t>Véhicule automobile</w:t>
      </w:r>
    </w:p>
    <w:p w14:paraId="72A00B86" w14:textId="77777777" w:rsidR="009802C5" w:rsidRDefault="009802C5">
      <w:pPr>
        <w:spacing w:line="12" w:lineRule="exact"/>
        <w:rPr>
          <w:rFonts w:ascii="Times New Roman" w:eastAsia="Times New Roman" w:hAnsi="Times New Roman"/>
          <w:sz w:val="24"/>
        </w:rPr>
      </w:pPr>
    </w:p>
    <w:p w14:paraId="00E708CC" w14:textId="77777777" w:rsidR="009802C5" w:rsidRDefault="009802C5">
      <w:pPr>
        <w:spacing w:line="238" w:lineRule="auto"/>
        <w:ind w:left="2160" w:right="660"/>
        <w:rPr>
          <w:rFonts w:ascii="Times New Roman" w:eastAsia="Times New Roman" w:hAnsi="Times New Roman"/>
          <w:sz w:val="24"/>
        </w:rPr>
      </w:pPr>
      <w:r>
        <w:rPr>
          <w:rFonts w:ascii="Times New Roman" w:eastAsia="Times New Roman" w:hAnsi="Times New Roman"/>
          <w:sz w:val="24"/>
        </w:rPr>
        <w:t>Tout véhicule au sens du Code de la sécurité routière du Québec (L.R.Q., c. C-24.2).</w:t>
      </w:r>
    </w:p>
    <w:p w14:paraId="3A4929FD" w14:textId="77777777" w:rsidR="009802C5" w:rsidRDefault="009802C5">
      <w:pPr>
        <w:spacing w:line="200" w:lineRule="exact"/>
        <w:rPr>
          <w:rFonts w:ascii="Times New Roman" w:eastAsia="Times New Roman" w:hAnsi="Times New Roman"/>
          <w:sz w:val="24"/>
        </w:rPr>
      </w:pPr>
    </w:p>
    <w:p w14:paraId="23DCAB60" w14:textId="77777777" w:rsidR="009802C5" w:rsidRDefault="009802C5">
      <w:pPr>
        <w:spacing w:line="380" w:lineRule="exact"/>
        <w:rPr>
          <w:rFonts w:ascii="Times New Roman" w:eastAsia="Times New Roman" w:hAnsi="Times New Roman"/>
          <w:sz w:val="24"/>
        </w:rPr>
      </w:pPr>
    </w:p>
    <w:p w14:paraId="63A7465C"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MATIÈRES MALSAINES ET NUISIBLES</w:t>
      </w:r>
    </w:p>
    <w:p w14:paraId="23431203" w14:textId="5FD34BE7" w:rsidR="009802C5" w:rsidRDefault="00FC2F7F">
      <w:pPr>
        <w:spacing w:line="20" w:lineRule="exact"/>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656704" behindDoc="1" locked="0" layoutInCell="1" allowOverlap="1" wp14:anchorId="028E2579" wp14:editId="54125EFF">
                <wp:simplePos x="0" y="0"/>
                <wp:positionH relativeFrom="column">
                  <wp:posOffset>457200</wp:posOffset>
                </wp:positionH>
                <wp:positionV relativeFrom="paragraph">
                  <wp:posOffset>-8255</wp:posOffset>
                </wp:positionV>
                <wp:extent cx="2854325" cy="0"/>
                <wp:effectExtent l="9525" t="9525" r="12700" b="952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432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95035"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26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" strokeweight=".42331mm"/>
            </w:pict>
          </mc:Fallback>
        </mc:AlternateContent>
      </w:r>
    </w:p>
    <w:p w14:paraId="5F16C7B8" w14:textId="77777777" w:rsidR="009802C5" w:rsidRDefault="009802C5">
      <w:pPr>
        <w:spacing w:line="276" w:lineRule="exact"/>
        <w:rPr>
          <w:rFonts w:ascii="Times New Roman" w:eastAsia="Times New Roman" w:hAnsi="Times New Roman"/>
          <w:sz w:val="24"/>
        </w:rPr>
      </w:pPr>
    </w:p>
    <w:p w14:paraId="07F8B464" w14:textId="77777777" w:rsidR="009802C5" w:rsidRDefault="009802C5">
      <w:pPr>
        <w:tabs>
          <w:tab w:val="left" w:pos="2140"/>
        </w:tabs>
        <w:spacing w:line="244" w:lineRule="auto"/>
        <w:ind w:left="2160" w:right="660" w:hanging="1439"/>
        <w:jc w:val="both"/>
        <w:rPr>
          <w:rFonts w:ascii="Times New Roman" w:eastAsia="Times New Roman" w:hAnsi="Times New Roman"/>
          <w:sz w:val="24"/>
        </w:rPr>
      </w:pPr>
      <w:r>
        <w:rPr>
          <w:rFonts w:ascii="Times New Roman" w:eastAsia="Times New Roman" w:hAnsi="Times New Roman"/>
          <w:sz w:val="24"/>
        </w:rPr>
        <w:t>Article 4:</w:t>
      </w:r>
      <w:r>
        <w:rPr>
          <w:rFonts w:ascii="Times New Roman" w:eastAsia="Times New Roman" w:hAnsi="Times New Roman"/>
        </w:rPr>
        <w:tab/>
      </w:r>
      <w:r>
        <w:rPr>
          <w:rFonts w:ascii="Times New Roman" w:eastAsia="Times New Roman" w:hAnsi="Times New Roman"/>
          <w:sz w:val="24"/>
        </w:rPr>
        <w:t>Le fait de laisser, de déposer ou de jeter sur ou dans tout immeuble de la municipalité, des eaux sales ou stagnantes, des immondices, du fumier autrement que pour engraisser les potagers et jardins privés, des animaux morts, des matières fécales et autres matières malsaines et nuisibles constitue une nuisance et est prohibé.</w:t>
      </w:r>
    </w:p>
    <w:p w14:paraId="6B2D0BEF" w14:textId="77777777" w:rsidR="009802C5" w:rsidRDefault="009802C5">
      <w:pPr>
        <w:spacing w:line="296" w:lineRule="exact"/>
        <w:rPr>
          <w:rFonts w:ascii="Times New Roman" w:eastAsia="Times New Roman" w:hAnsi="Times New Roman"/>
          <w:sz w:val="24"/>
        </w:rPr>
      </w:pPr>
    </w:p>
    <w:p w14:paraId="3A2FC516" w14:textId="77777777" w:rsidR="009802C5" w:rsidRDefault="009802C5">
      <w:pPr>
        <w:tabs>
          <w:tab w:val="left" w:pos="2140"/>
        </w:tabs>
        <w:spacing w:line="244" w:lineRule="auto"/>
        <w:ind w:left="2160" w:right="660" w:hanging="1439"/>
        <w:jc w:val="both"/>
        <w:rPr>
          <w:rFonts w:ascii="Times New Roman" w:eastAsia="Times New Roman" w:hAnsi="Times New Roman"/>
          <w:sz w:val="24"/>
        </w:rPr>
      </w:pPr>
      <w:r>
        <w:rPr>
          <w:rFonts w:ascii="Times New Roman" w:eastAsia="Times New Roman" w:hAnsi="Times New Roman"/>
          <w:sz w:val="24"/>
        </w:rPr>
        <w:t>Article 5:</w:t>
      </w:r>
      <w:r>
        <w:rPr>
          <w:rFonts w:ascii="Times New Roman" w:eastAsia="Times New Roman" w:hAnsi="Times New Roman"/>
        </w:rPr>
        <w:tab/>
      </w:r>
      <w:r>
        <w:rPr>
          <w:rFonts w:ascii="Times New Roman" w:eastAsia="Times New Roman" w:hAnsi="Times New Roman"/>
          <w:sz w:val="24"/>
        </w:rPr>
        <w:t>Le fait de laisser, de déposer ou de jeter des branches mortes, des débris de démolition, des pneus, de la ferraille, esd déchets, du papier, des bouteilles vides, de la vitre ou des substances nauséabondes sur ou dans tout immeuble de la municipalité constitueune nuisance et est prohibé.</w:t>
      </w:r>
    </w:p>
    <w:p w14:paraId="55A8C12C" w14:textId="77777777" w:rsidR="009802C5" w:rsidRDefault="009802C5">
      <w:pPr>
        <w:tabs>
          <w:tab w:val="left" w:pos="2140"/>
        </w:tabs>
        <w:spacing w:line="244" w:lineRule="auto"/>
        <w:ind w:left="2160" w:right="660" w:hanging="1439"/>
        <w:jc w:val="both"/>
        <w:rPr>
          <w:rFonts w:ascii="Times New Roman" w:eastAsia="Times New Roman" w:hAnsi="Times New Roman"/>
          <w:sz w:val="24"/>
        </w:rPr>
        <w:sectPr w:rsidR="009802C5">
          <w:pgSz w:w="12240" w:h="20160"/>
          <w:pgMar w:top="1424" w:right="1440" w:bottom="1440" w:left="1440" w:header="0" w:footer="0" w:gutter="0"/>
          <w:cols w:space="0" w:equalWidth="0">
            <w:col w:w="9360"/>
          </w:cols>
          <w:docGrid w:linePitch="360"/>
        </w:sectPr>
      </w:pPr>
    </w:p>
    <w:p w14:paraId="46078934" w14:textId="77777777" w:rsidR="009802C5" w:rsidRDefault="009802C5">
      <w:pPr>
        <w:tabs>
          <w:tab w:val="left" w:pos="2140"/>
        </w:tabs>
        <w:spacing w:line="243" w:lineRule="auto"/>
        <w:ind w:left="2160" w:right="720" w:hanging="1439"/>
        <w:jc w:val="both"/>
        <w:rPr>
          <w:rFonts w:ascii="Times New Roman" w:eastAsia="Times New Roman" w:hAnsi="Times New Roman"/>
          <w:sz w:val="24"/>
        </w:rPr>
      </w:pPr>
      <w:bookmarkStart w:id="1" w:name="page2"/>
      <w:bookmarkEnd w:id="1"/>
      <w:r>
        <w:rPr>
          <w:rFonts w:ascii="Times New Roman" w:eastAsia="Times New Roman" w:hAnsi="Times New Roman"/>
          <w:sz w:val="24"/>
        </w:rPr>
        <w:lastRenderedPageBreak/>
        <w:t>Article 6:</w:t>
      </w:r>
      <w:r>
        <w:rPr>
          <w:rFonts w:ascii="Times New Roman" w:eastAsia="Times New Roman" w:hAnsi="Times New Roman"/>
        </w:rPr>
        <w:tab/>
      </w:r>
      <w:r>
        <w:rPr>
          <w:rFonts w:ascii="Times New Roman" w:eastAsia="Times New Roman" w:hAnsi="Times New Roman"/>
          <w:sz w:val="24"/>
        </w:rPr>
        <w:t>Le fait de laisser, de déposer ou de jeter sur ou dans tout immeuble de la municipalité un ou plusieurs véhicules automobiles, non immatriculés pour l’année courante et hors d’étatde fonctionnement, constitue une nuisance et est prohibé.</w:t>
      </w:r>
    </w:p>
    <w:p w14:paraId="2A277006" w14:textId="77777777" w:rsidR="009802C5" w:rsidRDefault="009802C5">
      <w:pPr>
        <w:spacing w:line="298" w:lineRule="exact"/>
        <w:rPr>
          <w:rFonts w:ascii="Times New Roman" w:eastAsia="Times New Roman" w:hAnsi="Times New Roman"/>
        </w:rPr>
      </w:pPr>
    </w:p>
    <w:p w14:paraId="460171BE" w14:textId="77777777" w:rsidR="009802C5" w:rsidRDefault="009802C5">
      <w:pPr>
        <w:tabs>
          <w:tab w:val="left" w:pos="2140"/>
        </w:tabs>
        <w:spacing w:line="243" w:lineRule="auto"/>
        <w:ind w:left="2160" w:right="680" w:hanging="1439"/>
        <w:jc w:val="both"/>
        <w:rPr>
          <w:rFonts w:ascii="Times New Roman" w:eastAsia="Times New Roman" w:hAnsi="Times New Roman"/>
          <w:sz w:val="24"/>
        </w:rPr>
      </w:pPr>
      <w:r>
        <w:rPr>
          <w:rFonts w:ascii="Times New Roman" w:eastAsia="Times New Roman" w:hAnsi="Times New Roman"/>
          <w:sz w:val="24"/>
        </w:rPr>
        <w:t>Article 7:</w:t>
      </w:r>
      <w:r>
        <w:rPr>
          <w:rFonts w:ascii="Times New Roman" w:eastAsia="Times New Roman" w:hAnsi="Times New Roman"/>
        </w:rPr>
        <w:tab/>
      </w:r>
      <w:r>
        <w:rPr>
          <w:rFonts w:ascii="Times New Roman" w:eastAsia="Times New Roman" w:hAnsi="Times New Roman"/>
          <w:sz w:val="24"/>
        </w:rPr>
        <w:t>Les cours d’automobiles usagées, les cimetières d’automobiles et les cours de rebuts (scrap yards) sont prohibés en tout</w:t>
      </w:r>
      <w:r w:rsidR="00863BF4">
        <w:rPr>
          <w:rFonts w:ascii="Times New Roman" w:eastAsia="Times New Roman" w:hAnsi="Times New Roman"/>
          <w:sz w:val="24"/>
        </w:rPr>
        <w:t xml:space="preserve"> </w:t>
      </w:r>
      <w:r>
        <w:rPr>
          <w:rFonts w:ascii="Times New Roman" w:eastAsia="Times New Roman" w:hAnsi="Times New Roman"/>
          <w:sz w:val="24"/>
        </w:rPr>
        <w:t>endroit dans la municipalité sauf aux e</w:t>
      </w:r>
      <w:r w:rsidR="00863BF4">
        <w:rPr>
          <w:rFonts w:ascii="Times New Roman" w:eastAsia="Times New Roman" w:hAnsi="Times New Roman"/>
          <w:sz w:val="24"/>
        </w:rPr>
        <w:t>ndroits autorisés par tous autres</w:t>
      </w:r>
      <w:r>
        <w:rPr>
          <w:rFonts w:ascii="Times New Roman" w:eastAsia="Times New Roman" w:hAnsi="Times New Roman"/>
          <w:sz w:val="24"/>
        </w:rPr>
        <w:t xml:space="preserve"> règlements municipaux.</w:t>
      </w:r>
    </w:p>
    <w:p w14:paraId="40755E84" w14:textId="77777777" w:rsidR="009802C5" w:rsidRDefault="009802C5">
      <w:pPr>
        <w:spacing w:line="298" w:lineRule="exact"/>
        <w:rPr>
          <w:rFonts w:ascii="Times New Roman" w:eastAsia="Times New Roman" w:hAnsi="Times New Roman"/>
        </w:rPr>
      </w:pPr>
    </w:p>
    <w:p w14:paraId="71B7B548" w14:textId="77777777" w:rsidR="009802C5" w:rsidRDefault="009802C5">
      <w:pPr>
        <w:tabs>
          <w:tab w:val="left" w:pos="2140"/>
        </w:tabs>
        <w:spacing w:line="243" w:lineRule="auto"/>
        <w:ind w:left="2160" w:right="720" w:hanging="1439"/>
        <w:jc w:val="both"/>
        <w:rPr>
          <w:rFonts w:ascii="Times New Roman" w:eastAsia="Times New Roman" w:hAnsi="Times New Roman"/>
          <w:sz w:val="24"/>
        </w:rPr>
      </w:pPr>
      <w:r>
        <w:rPr>
          <w:rFonts w:ascii="Times New Roman" w:eastAsia="Times New Roman" w:hAnsi="Times New Roman"/>
          <w:sz w:val="24"/>
        </w:rPr>
        <w:t>Article 8:</w:t>
      </w:r>
      <w:r>
        <w:rPr>
          <w:rFonts w:ascii="Times New Roman" w:eastAsia="Times New Roman" w:hAnsi="Times New Roman"/>
        </w:rPr>
        <w:tab/>
      </w:r>
      <w:r>
        <w:rPr>
          <w:rFonts w:ascii="Times New Roman" w:eastAsia="Times New Roman" w:hAnsi="Times New Roman"/>
          <w:sz w:val="24"/>
        </w:rPr>
        <w:t>Le fait de laisser pousser des broussailles ou de l’herbe jusqu’à une hauteur de deux pieds ou plus dans ou sur un terrain autre qu’un terrain utilisé à des fins agricoles ou forestières, constitue une nuisance et est prohibée.</w:t>
      </w:r>
    </w:p>
    <w:p w14:paraId="2FB2885D" w14:textId="77777777" w:rsidR="009802C5" w:rsidRDefault="009802C5">
      <w:pPr>
        <w:spacing w:line="298" w:lineRule="exact"/>
        <w:rPr>
          <w:rFonts w:ascii="Times New Roman" w:eastAsia="Times New Roman" w:hAnsi="Times New Roman"/>
        </w:rPr>
      </w:pPr>
    </w:p>
    <w:p w14:paraId="6F261F57" w14:textId="77777777" w:rsidR="009802C5" w:rsidRDefault="009802C5">
      <w:pPr>
        <w:tabs>
          <w:tab w:val="left" w:pos="2140"/>
        </w:tabs>
        <w:spacing w:line="243" w:lineRule="auto"/>
        <w:ind w:left="2160" w:right="580" w:hanging="1439"/>
        <w:rPr>
          <w:rFonts w:ascii="Times New Roman" w:eastAsia="Times New Roman" w:hAnsi="Times New Roman"/>
          <w:sz w:val="24"/>
        </w:rPr>
      </w:pPr>
      <w:r>
        <w:rPr>
          <w:rFonts w:ascii="Times New Roman" w:eastAsia="Times New Roman" w:hAnsi="Times New Roman"/>
          <w:sz w:val="24"/>
        </w:rPr>
        <w:t>Article 9:</w:t>
      </w:r>
      <w:r>
        <w:rPr>
          <w:rFonts w:ascii="Times New Roman" w:eastAsia="Times New Roman" w:hAnsi="Times New Roman"/>
        </w:rPr>
        <w:tab/>
      </w:r>
      <w:r>
        <w:rPr>
          <w:rFonts w:ascii="Times New Roman" w:eastAsia="Times New Roman" w:hAnsi="Times New Roman"/>
          <w:sz w:val="24"/>
        </w:rPr>
        <w:t>Le fait de laisser pousser sur un immeuble des mauvaises herbes constitue une nuisance et est prohibé. Sont considérées comme des mauvaises herbes notamment et non limitativement les plantes suivantes:</w:t>
      </w:r>
    </w:p>
    <w:p w14:paraId="248D385B" w14:textId="77777777" w:rsidR="009802C5" w:rsidRDefault="009802C5">
      <w:pPr>
        <w:tabs>
          <w:tab w:val="left" w:pos="2140"/>
        </w:tabs>
        <w:spacing w:line="243" w:lineRule="auto"/>
        <w:ind w:left="2160" w:right="580" w:hanging="1439"/>
        <w:rPr>
          <w:rFonts w:ascii="Times New Roman" w:eastAsia="Times New Roman" w:hAnsi="Times New Roman"/>
          <w:sz w:val="24"/>
        </w:rPr>
        <w:sectPr w:rsidR="009802C5">
          <w:pgSz w:w="12240" w:h="20160"/>
          <w:pgMar w:top="1146" w:right="1440" w:bottom="1440" w:left="1440" w:header="0" w:footer="0" w:gutter="0"/>
          <w:cols w:space="0" w:equalWidth="0">
            <w:col w:w="9360"/>
          </w:cols>
          <w:docGrid w:linePitch="360"/>
        </w:sectPr>
      </w:pPr>
    </w:p>
    <w:p w14:paraId="58B7B653" w14:textId="77777777" w:rsidR="009802C5" w:rsidRDefault="009802C5">
      <w:pPr>
        <w:spacing w:line="288" w:lineRule="exact"/>
        <w:rPr>
          <w:rFonts w:ascii="Times New Roman" w:eastAsia="Times New Roman" w:hAnsi="Times New Roman"/>
        </w:rPr>
      </w:pPr>
    </w:p>
    <w:p w14:paraId="1ADA81FE" w14:textId="77777777" w:rsidR="009802C5" w:rsidRDefault="009802C5">
      <w:pPr>
        <w:spacing w:line="0" w:lineRule="atLeast"/>
        <w:ind w:left="2160"/>
        <w:rPr>
          <w:rFonts w:ascii="Times New Roman" w:eastAsia="Times New Roman" w:hAnsi="Times New Roman"/>
          <w:sz w:val="24"/>
        </w:rPr>
      </w:pPr>
      <w:r>
        <w:rPr>
          <w:rFonts w:ascii="Times New Roman" w:eastAsia="Times New Roman" w:hAnsi="Times New Roman"/>
          <w:sz w:val="24"/>
        </w:rPr>
        <w:t>.</w:t>
      </w:r>
    </w:p>
    <w:p w14:paraId="4BB9C012" w14:textId="77777777" w:rsidR="009802C5" w:rsidRDefault="009802C5">
      <w:pPr>
        <w:spacing w:line="7" w:lineRule="exact"/>
        <w:rPr>
          <w:rFonts w:ascii="Times New Roman" w:eastAsia="Times New Roman" w:hAnsi="Times New Roman"/>
        </w:rPr>
      </w:pPr>
    </w:p>
    <w:p w14:paraId="300A415D" w14:textId="77777777" w:rsidR="009802C5" w:rsidRDefault="009802C5">
      <w:pPr>
        <w:spacing w:line="0" w:lineRule="atLeast"/>
        <w:ind w:left="2160"/>
        <w:rPr>
          <w:rFonts w:ascii="Times New Roman" w:eastAsia="Times New Roman" w:hAnsi="Times New Roman"/>
          <w:sz w:val="24"/>
        </w:rPr>
      </w:pPr>
      <w:r>
        <w:rPr>
          <w:rFonts w:ascii="Times New Roman" w:eastAsia="Times New Roman" w:hAnsi="Times New Roman"/>
          <w:sz w:val="24"/>
        </w:rPr>
        <w:t>.</w:t>
      </w:r>
    </w:p>
    <w:p w14:paraId="147A69ED" w14:textId="77777777" w:rsidR="009802C5" w:rsidRDefault="009802C5">
      <w:pPr>
        <w:spacing w:line="7" w:lineRule="exact"/>
        <w:rPr>
          <w:rFonts w:ascii="Times New Roman" w:eastAsia="Times New Roman" w:hAnsi="Times New Roman"/>
        </w:rPr>
      </w:pPr>
    </w:p>
    <w:p w14:paraId="373E541B" w14:textId="77777777" w:rsidR="009802C5" w:rsidRDefault="009802C5">
      <w:pPr>
        <w:spacing w:line="0" w:lineRule="atLeast"/>
        <w:ind w:left="2160"/>
        <w:rPr>
          <w:rFonts w:ascii="Times New Roman" w:eastAsia="Times New Roman" w:hAnsi="Times New Roman"/>
          <w:sz w:val="24"/>
        </w:rPr>
      </w:pPr>
      <w:r>
        <w:rPr>
          <w:rFonts w:ascii="Times New Roman" w:eastAsia="Times New Roman" w:hAnsi="Times New Roman"/>
          <w:sz w:val="24"/>
        </w:rPr>
        <w:t>.</w:t>
      </w:r>
    </w:p>
    <w:p w14:paraId="6D2D73B0" w14:textId="77777777" w:rsidR="009802C5" w:rsidRDefault="009802C5">
      <w:pPr>
        <w:spacing w:line="7" w:lineRule="exact"/>
        <w:rPr>
          <w:rFonts w:ascii="Times New Roman" w:eastAsia="Times New Roman" w:hAnsi="Times New Roman"/>
        </w:rPr>
      </w:pPr>
    </w:p>
    <w:p w14:paraId="03BC05A7" w14:textId="77777777" w:rsidR="009802C5" w:rsidRDefault="009802C5">
      <w:pPr>
        <w:spacing w:line="0" w:lineRule="atLeast"/>
        <w:ind w:left="2160"/>
        <w:rPr>
          <w:rFonts w:ascii="Times New Roman" w:eastAsia="Times New Roman" w:hAnsi="Times New Roman"/>
          <w:sz w:val="24"/>
        </w:rPr>
      </w:pPr>
      <w:r>
        <w:rPr>
          <w:rFonts w:ascii="Times New Roman" w:eastAsia="Times New Roman" w:hAnsi="Times New Roman"/>
          <w:sz w:val="24"/>
        </w:rPr>
        <w:t>.</w:t>
      </w:r>
    </w:p>
    <w:p w14:paraId="5F317B8F" w14:textId="77777777" w:rsidR="009802C5" w:rsidRDefault="009802C5">
      <w:pPr>
        <w:spacing w:line="298" w:lineRule="exact"/>
        <w:rPr>
          <w:rFonts w:ascii="Times New Roman" w:eastAsia="Times New Roman" w:hAnsi="Times New Roman"/>
        </w:rPr>
      </w:pPr>
      <w:r>
        <w:rPr>
          <w:rFonts w:ascii="Times New Roman" w:eastAsia="Times New Roman" w:hAnsi="Times New Roman"/>
          <w:sz w:val="24"/>
        </w:rPr>
        <w:br w:type="column"/>
      </w:r>
    </w:p>
    <w:p w14:paraId="085DF704" w14:textId="77777777" w:rsidR="009802C5" w:rsidRDefault="009802C5">
      <w:pPr>
        <w:spacing w:line="0" w:lineRule="atLeast"/>
        <w:rPr>
          <w:rFonts w:ascii="Times New Roman" w:eastAsia="Times New Roman" w:hAnsi="Times New Roman"/>
          <w:sz w:val="23"/>
        </w:rPr>
      </w:pPr>
      <w:r>
        <w:rPr>
          <w:rFonts w:ascii="Times New Roman" w:eastAsia="Times New Roman" w:hAnsi="Times New Roman"/>
          <w:sz w:val="23"/>
        </w:rPr>
        <w:t>Herbe à poux (ambrosia SPP);</w:t>
      </w:r>
    </w:p>
    <w:p w14:paraId="17DA14AB" w14:textId="77777777" w:rsidR="009802C5" w:rsidRDefault="009802C5">
      <w:pPr>
        <w:spacing w:line="9" w:lineRule="exact"/>
        <w:rPr>
          <w:rFonts w:ascii="Times New Roman" w:eastAsia="Times New Roman" w:hAnsi="Times New Roman"/>
        </w:rPr>
      </w:pPr>
    </w:p>
    <w:p w14:paraId="2457B126"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Herbes à puce (rhusradicans);</w:t>
      </w:r>
    </w:p>
    <w:p w14:paraId="5333CE27" w14:textId="77777777" w:rsidR="009802C5" w:rsidRDefault="009802C5">
      <w:pPr>
        <w:spacing w:line="7" w:lineRule="exact"/>
        <w:rPr>
          <w:rFonts w:ascii="Times New Roman" w:eastAsia="Times New Roman" w:hAnsi="Times New Roman"/>
        </w:rPr>
      </w:pPr>
    </w:p>
    <w:p w14:paraId="057895B9"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Chardon (carduus);</w:t>
      </w:r>
    </w:p>
    <w:p w14:paraId="7E148EBA" w14:textId="77777777" w:rsidR="009802C5" w:rsidRDefault="009802C5">
      <w:pPr>
        <w:spacing w:line="7" w:lineRule="exact"/>
        <w:rPr>
          <w:rFonts w:ascii="Times New Roman" w:eastAsia="Times New Roman" w:hAnsi="Times New Roman"/>
        </w:rPr>
      </w:pPr>
    </w:p>
    <w:p w14:paraId="75B4826F"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Bardane.</w:t>
      </w:r>
    </w:p>
    <w:p w14:paraId="28FCC8BF" w14:textId="77777777" w:rsidR="009802C5" w:rsidRDefault="009802C5">
      <w:pPr>
        <w:spacing w:line="0" w:lineRule="atLeast"/>
        <w:rPr>
          <w:rFonts w:ascii="Times New Roman" w:eastAsia="Times New Roman" w:hAnsi="Times New Roman"/>
          <w:sz w:val="24"/>
        </w:rPr>
        <w:sectPr w:rsidR="009802C5">
          <w:type w:val="continuous"/>
          <w:pgSz w:w="12240" w:h="20160"/>
          <w:pgMar w:top="1146" w:right="1440" w:bottom="1440" w:left="1440" w:header="0" w:footer="0" w:gutter="0"/>
          <w:cols w:num="2" w:space="0" w:equalWidth="0">
            <w:col w:w="2220" w:space="660"/>
            <w:col w:w="6480"/>
          </w:cols>
          <w:docGrid w:linePitch="360"/>
        </w:sectPr>
      </w:pPr>
    </w:p>
    <w:p w14:paraId="04AE1AF0" w14:textId="77777777" w:rsidR="009802C5" w:rsidRDefault="009802C5">
      <w:pPr>
        <w:spacing w:line="300" w:lineRule="exact"/>
        <w:rPr>
          <w:rFonts w:ascii="Times New Roman" w:eastAsia="Times New Roman" w:hAnsi="Times New Roman"/>
        </w:rPr>
      </w:pPr>
    </w:p>
    <w:p w14:paraId="264C0A9B" w14:textId="77777777" w:rsidR="009802C5" w:rsidRDefault="009802C5">
      <w:pPr>
        <w:tabs>
          <w:tab w:val="left" w:pos="2140"/>
        </w:tabs>
        <w:spacing w:line="244" w:lineRule="auto"/>
        <w:ind w:left="2160" w:right="600" w:hanging="1439"/>
        <w:rPr>
          <w:rFonts w:ascii="Times New Roman" w:eastAsia="Times New Roman" w:hAnsi="Times New Roman"/>
          <w:sz w:val="24"/>
        </w:rPr>
      </w:pPr>
      <w:r>
        <w:rPr>
          <w:rFonts w:ascii="Times New Roman" w:eastAsia="Times New Roman" w:hAnsi="Times New Roman"/>
          <w:sz w:val="24"/>
        </w:rPr>
        <w:t>Article 10:</w:t>
      </w:r>
      <w:r>
        <w:rPr>
          <w:rFonts w:ascii="Times New Roman" w:eastAsia="Times New Roman" w:hAnsi="Times New Roman"/>
        </w:rPr>
        <w:tab/>
      </w:r>
      <w:r>
        <w:rPr>
          <w:rFonts w:ascii="Times New Roman" w:eastAsia="Times New Roman" w:hAnsi="Times New Roman"/>
          <w:sz w:val="24"/>
        </w:rPr>
        <w:t>Le fait de déposer ou de laisser des huiles d’origine végétale, animale ou minérale ou de la graisse d’origine végétale ou</w:t>
      </w:r>
      <w:r w:rsidR="00863BF4">
        <w:rPr>
          <w:rFonts w:ascii="Times New Roman" w:eastAsia="Times New Roman" w:hAnsi="Times New Roman"/>
          <w:sz w:val="24"/>
        </w:rPr>
        <w:t xml:space="preserve"> </w:t>
      </w:r>
      <w:r>
        <w:rPr>
          <w:rFonts w:ascii="Times New Roman" w:eastAsia="Times New Roman" w:hAnsi="Times New Roman"/>
          <w:sz w:val="24"/>
        </w:rPr>
        <w:t xml:space="preserve">animale à l’extérieur d’un bâtiment ailleurs que dans un contenant étanche, fabriqué de métal ou de matière plastique muni et </w:t>
      </w:r>
      <w:r w:rsidR="00863BF4">
        <w:rPr>
          <w:rFonts w:ascii="Times New Roman" w:eastAsia="Times New Roman" w:hAnsi="Times New Roman"/>
          <w:sz w:val="24"/>
        </w:rPr>
        <w:t>fermé</w:t>
      </w:r>
      <w:r>
        <w:rPr>
          <w:rFonts w:ascii="Times New Roman" w:eastAsia="Times New Roman" w:hAnsi="Times New Roman"/>
          <w:sz w:val="24"/>
        </w:rPr>
        <w:t xml:space="preserve"> par un couvercle lui-même étanche, constitue une nuisance</w:t>
      </w:r>
      <w:r w:rsidR="00863BF4">
        <w:rPr>
          <w:rFonts w:ascii="Times New Roman" w:eastAsia="Times New Roman" w:hAnsi="Times New Roman"/>
          <w:sz w:val="24"/>
        </w:rPr>
        <w:t xml:space="preserve"> e</w:t>
      </w:r>
      <w:r>
        <w:rPr>
          <w:rFonts w:ascii="Times New Roman" w:eastAsia="Times New Roman" w:hAnsi="Times New Roman"/>
          <w:sz w:val="24"/>
        </w:rPr>
        <w:t>t est prohibé.</w:t>
      </w:r>
    </w:p>
    <w:p w14:paraId="4E3FB699" w14:textId="77777777" w:rsidR="009802C5" w:rsidRDefault="009802C5">
      <w:pPr>
        <w:spacing w:line="200" w:lineRule="exact"/>
        <w:rPr>
          <w:rFonts w:ascii="Times New Roman" w:eastAsia="Times New Roman" w:hAnsi="Times New Roman"/>
        </w:rPr>
      </w:pPr>
    </w:p>
    <w:p w14:paraId="7D4CE0B2" w14:textId="77777777" w:rsidR="009802C5" w:rsidRDefault="009802C5">
      <w:pPr>
        <w:spacing w:line="374" w:lineRule="exact"/>
        <w:rPr>
          <w:rFonts w:ascii="Times New Roman" w:eastAsia="Times New Roman" w:hAnsi="Times New Roman"/>
        </w:rPr>
      </w:pPr>
    </w:p>
    <w:p w14:paraId="09551A0F" w14:textId="77777777" w:rsidR="009802C5" w:rsidRDefault="009802C5">
      <w:pPr>
        <w:spacing w:line="0" w:lineRule="atLeast"/>
        <w:ind w:left="720"/>
        <w:rPr>
          <w:rFonts w:ascii="Times New Roman" w:eastAsia="Times New Roman" w:hAnsi="Times New Roman"/>
          <w:b/>
          <w:sz w:val="24"/>
          <w:u w:val="single"/>
        </w:rPr>
      </w:pPr>
      <w:r>
        <w:rPr>
          <w:rFonts w:ascii="Times New Roman" w:eastAsia="Times New Roman" w:hAnsi="Times New Roman"/>
          <w:b/>
          <w:sz w:val="24"/>
          <w:u w:val="single"/>
        </w:rPr>
        <w:t>LES NUISANCES SUR LA PLACE PUBLIQUE</w:t>
      </w:r>
    </w:p>
    <w:p w14:paraId="20D55BA3" w14:textId="77777777" w:rsidR="009802C5" w:rsidRDefault="009802C5">
      <w:pPr>
        <w:spacing w:line="296" w:lineRule="exact"/>
        <w:rPr>
          <w:rFonts w:ascii="Times New Roman" w:eastAsia="Times New Roman" w:hAnsi="Times New Roman"/>
        </w:rPr>
      </w:pPr>
    </w:p>
    <w:p w14:paraId="342939CF" w14:textId="77777777" w:rsidR="009802C5" w:rsidRDefault="009802C5">
      <w:pPr>
        <w:tabs>
          <w:tab w:val="left" w:pos="2140"/>
        </w:tabs>
        <w:spacing w:line="245" w:lineRule="auto"/>
        <w:ind w:left="2160" w:right="660" w:hanging="1439"/>
        <w:jc w:val="both"/>
        <w:rPr>
          <w:rFonts w:ascii="Times New Roman" w:eastAsia="Times New Roman" w:hAnsi="Times New Roman"/>
          <w:sz w:val="24"/>
        </w:rPr>
      </w:pPr>
      <w:r>
        <w:rPr>
          <w:rFonts w:ascii="Times New Roman" w:eastAsia="Times New Roman" w:hAnsi="Times New Roman"/>
          <w:sz w:val="24"/>
        </w:rPr>
        <w:t>Article 11:</w:t>
      </w:r>
      <w:r>
        <w:rPr>
          <w:rFonts w:ascii="Times New Roman" w:eastAsia="Times New Roman" w:hAnsi="Times New Roman"/>
        </w:rPr>
        <w:tab/>
      </w:r>
      <w:r>
        <w:rPr>
          <w:rFonts w:ascii="Times New Roman" w:eastAsia="Times New Roman" w:hAnsi="Times New Roman"/>
          <w:sz w:val="24"/>
        </w:rPr>
        <w:t>Le fait de souiller le domaine public tel une rue, un trottoir, une allée, une ruelle, une cour, un parc ou tout autre immeuble public, notamment en y déposant ou en y jetant de la terre,du sable, de la boue, des pierres, de la glaise, des déchets domestiques ou autres, des eaux sales, du papier, de l’huile, de l’essence ou tout autre objet ou substance, constitue une nuisance et est prohibé. Cet article s’applique également à un véhicule qui laisse s’échapper une des matières décrites ci-dessus.</w:t>
      </w:r>
    </w:p>
    <w:p w14:paraId="2C9B7984" w14:textId="77777777" w:rsidR="009802C5" w:rsidRDefault="009802C5">
      <w:pPr>
        <w:spacing w:line="295" w:lineRule="exact"/>
        <w:rPr>
          <w:rFonts w:ascii="Times New Roman" w:eastAsia="Times New Roman" w:hAnsi="Times New Roman"/>
        </w:rPr>
      </w:pPr>
    </w:p>
    <w:p w14:paraId="63918316" w14:textId="77777777" w:rsidR="009802C5" w:rsidRDefault="009802C5">
      <w:pPr>
        <w:tabs>
          <w:tab w:val="left" w:pos="2140"/>
        </w:tabs>
        <w:spacing w:line="257" w:lineRule="auto"/>
        <w:ind w:left="2160" w:right="640" w:hanging="1439"/>
        <w:jc w:val="both"/>
        <w:rPr>
          <w:rFonts w:ascii="Times New Roman" w:eastAsia="Times New Roman" w:hAnsi="Times New Roman"/>
          <w:sz w:val="23"/>
        </w:rPr>
      </w:pPr>
      <w:r>
        <w:rPr>
          <w:rFonts w:ascii="Times New Roman" w:eastAsia="Times New Roman" w:hAnsi="Times New Roman"/>
          <w:sz w:val="24"/>
        </w:rPr>
        <w:t>Article 12:</w:t>
      </w:r>
      <w:r>
        <w:rPr>
          <w:rFonts w:ascii="Times New Roman" w:eastAsia="Times New Roman" w:hAnsi="Times New Roman"/>
        </w:rPr>
        <w:tab/>
      </w:r>
      <w:r>
        <w:rPr>
          <w:rFonts w:ascii="Times New Roman" w:eastAsia="Times New Roman" w:hAnsi="Times New Roman"/>
          <w:sz w:val="23"/>
        </w:rPr>
        <w:t>Toute personne qui souille le domaine public doit effectuer le nettoyage de façon à rendre l’état du domaine publi c identique à ce qu’il était avant qu’il ne soit ainsi souillé; toute telle personne doit débuter cette obligation dans l’heure qui suit l’événement et continuer le nettoyage sans in</w:t>
      </w:r>
      <w:r w:rsidR="00863BF4">
        <w:rPr>
          <w:rFonts w:ascii="Times New Roman" w:eastAsia="Times New Roman" w:hAnsi="Times New Roman"/>
          <w:sz w:val="23"/>
        </w:rPr>
        <w:t>terruption jusqu’à ce qu’il soi</w:t>
      </w:r>
      <w:r>
        <w:rPr>
          <w:rFonts w:ascii="Times New Roman" w:eastAsia="Times New Roman" w:hAnsi="Times New Roman"/>
          <w:sz w:val="23"/>
        </w:rPr>
        <w:t>t complété.</w:t>
      </w:r>
    </w:p>
    <w:p w14:paraId="605EBD6E" w14:textId="77777777" w:rsidR="009802C5" w:rsidRDefault="009802C5">
      <w:pPr>
        <w:spacing w:line="283" w:lineRule="exact"/>
        <w:rPr>
          <w:rFonts w:ascii="Times New Roman" w:eastAsia="Times New Roman" w:hAnsi="Times New Roman"/>
        </w:rPr>
      </w:pPr>
    </w:p>
    <w:p w14:paraId="2D960805" w14:textId="77777777" w:rsidR="009802C5" w:rsidRDefault="009802C5">
      <w:pPr>
        <w:spacing w:line="243" w:lineRule="auto"/>
        <w:ind w:left="2160" w:right="660"/>
        <w:jc w:val="both"/>
        <w:rPr>
          <w:rFonts w:ascii="Times New Roman" w:eastAsia="Times New Roman" w:hAnsi="Times New Roman"/>
          <w:sz w:val="24"/>
        </w:rPr>
      </w:pPr>
      <w:r>
        <w:rPr>
          <w:rFonts w:ascii="Times New Roman" w:eastAsia="Times New Roman" w:hAnsi="Times New Roman"/>
          <w:sz w:val="24"/>
        </w:rPr>
        <w:t>Advenant que le nettoyage nécessite l’interruption</w:t>
      </w:r>
      <w:r w:rsidR="00863BF4">
        <w:rPr>
          <w:rFonts w:ascii="Times New Roman" w:eastAsia="Times New Roman" w:hAnsi="Times New Roman"/>
          <w:sz w:val="24"/>
        </w:rPr>
        <w:t xml:space="preserve"> </w:t>
      </w:r>
      <w:r>
        <w:rPr>
          <w:rFonts w:ascii="Times New Roman" w:eastAsia="Times New Roman" w:hAnsi="Times New Roman"/>
          <w:sz w:val="24"/>
        </w:rPr>
        <w:t>ou le détournement de la circulation routière ou piétonnière, le débiteur de l’obligation de nettoyer doit en aviser au préalable l’inspecteur municipal de la municipalité.</w:t>
      </w:r>
    </w:p>
    <w:p w14:paraId="6FBE603C" w14:textId="77777777" w:rsidR="009802C5" w:rsidRDefault="009802C5">
      <w:pPr>
        <w:spacing w:line="298" w:lineRule="exact"/>
        <w:rPr>
          <w:rFonts w:ascii="Times New Roman" w:eastAsia="Times New Roman" w:hAnsi="Times New Roman"/>
        </w:rPr>
      </w:pPr>
    </w:p>
    <w:p w14:paraId="757ED561" w14:textId="77777777" w:rsidR="009802C5" w:rsidRDefault="009802C5">
      <w:pPr>
        <w:tabs>
          <w:tab w:val="left" w:pos="2140"/>
        </w:tabs>
        <w:spacing w:line="243" w:lineRule="auto"/>
        <w:ind w:left="2160" w:right="520" w:hanging="1439"/>
        <w:rPr>
          <w:rFonts w:ascii="Times New Roman" w:eastAsia="Times New Roman" w:hAnsi="Times New Roman"/>
          <w:sz w:val="24"/>
        </w:rPr>
      </w:pPr>
      <w:r>
        <w:rPr>
          <w:rFonts w:ascii="Times New Roman" w:eastAsia="Times New Roman" w:hAnsi="Times New Roman"/>
          <w:sz w:val="24"/>
        </w:rPr>
        <w:t>Article 13:</w:t>
      </w:r>
      <w:r>
        <w:rPr>
          <w:rFonts w:ascii="Times New Roman" w:eastAsia="Times New Roman" w:hAnsi="Times New Roman"/>
        </w:rPr>
        <w:tab/>
      </w:r>
      <w:r>
        <w:rPr>
          <w:rFonts w:ascii="Times New Roman" w:eastAsia="Times New Roman" w:hAnsi="Times New Roman"/>
          <w:sz w:val="24"/>
        </w:rPr>
        <w:t>Tout contrevenant à l’un</w:t>
      </w:r>
      <w:r w:rsidR="00863BF4">
        <w:rPr>
          <w:rFonts w:ascii="Times New Roman" w:eastAsia="Times New Roman" w:hAnsi="Times New Roman"/>
          <w:sz w:val="24"/>
        </w:rPr>
        <w:t>e ou l’autre de</w:t>
      </w:r>
      <w:r>
        <w:rPr>
          <w:rFonts w:ascii="Times New Roman" w:eastAsia="Times New Roman" w:hAnsi="Times New Roman"/>
          <w:sz w:val="24"/>
        </w:rPr>
        <w:t>s obligations prévues au premier paragraphe de l’article précédent, outre les pénalités prévues par le présent règlement, devient débiteur enversalmunicipalité du coût du nettoyage effectué par elle.</w:t>
      </w:r>
    </w:p>
    <w:p w14:paraId="1DCCE68C" w14:textId="77777777" w:rsidR="009802C5" w:rsidRDefault="009802C5">
      <w:pPr>
        <w:tabs>
          <w:tab w:val="left" w:pos="2140"/>
        </w:tabs>
        <w:spacing w:line="243" w:lineRule="auto"/>
        <w:ind w:left="2160" w:right="520" w:hanging="1439"/>
        <w:rPr>
          <w:rFonts w:ascii="Times New Roman" w:eastAsia="Times New Roman" w:hAnsi="Times New Roman"/>
          <w:sz w:val="24"/>
        </w:rPr>
        <w:sectPr w:rsidR="009802C5">
          <w:type w:val="continuous"/>
          <w:pgSz w:w="12240" w:h="20160"/>
          <w:pgMar w:top="1146" w:right="1440" w:bottom="1440" w:left="1440" w:header="0" w:footer="0" w:gutter="0"/>
          <w:cols w:space="0" w:equalWidth="0">
            <w:col w:w="9360"/>
          </w:cols>
          <w:docGrid w:linePitch="360"/>
        </w:sectPr>
      </w:pPr>
    </w:p>
    <w:p w14:paraId="58B54985" w14:textId="77777777" w:rsidR="009802C5" w:rsidRDefault="009802C5">
      <w:pPr>
        <w:tabs>
          <w:tab w:val="left" w:pos="2140"/>
        </w:tabs>
        <w:spacing w:line="243" w:lineRule="auto"/>
        <w:ind w:left="2160" w:right="660" w:hanging="1439"/>
        <w:jc w:val="both"/>
        <w:rPr>
          <w:rFonts w:ascii="Times New Roman" w:eastAsia="Times New Roman" w:hAnsi="Times New Roman"/>
          <w:sz w:val="24"/>
        </w:rPr>
      </w:pPr>
      <w:bookmarkStart w:id="2" w:name="page3"/>
      <w:bookmarkEnd w:id="2"/>
      <w:r>
        <w:rPr>
          <w:rFonts w:ascii="Times New Roman" w:eastAsia="Times New Roman" w:hAnsi="Times New Roman"/>
          <w:sz w:val="24"/>
        </w:rPr>
        <w:lastRenderedPageBreak/>
        <w:t>Article 14:</w:t>
      </w:r>
      <w:r>
        <w:rPr>
          <w:rFonts w:ascii="Times New Roman" w:eastAsia="Times New Roman" w:hAnsi="Times New Roman"/>
        </w:rPr>
        <w:tab/>
      </w:r>
      <w:r>
        <w:rPr>
          <w:rFonts w:ascii="Times New Roman" w:eastAsia="Times New Roman" w:hAnsi="Times New Roman"/>
          <w:sz w:val="24"/>
        </w:rPr>
        <w:t>Le fait de jeter ou de déposer sur lestrottoirs et les rues ou dans les allées, cours, terrains publics, places publiques,eaux et cours d’eau municipaux, de la neige ou de la glace provenant d’un terrain privé, constitue une nuisance et est prohibé.</w:t>
      </w:r>
    </w:p>
    <w:p w14:paraId="3DD26A27" w14:textId="77777777" w:rsidR="009802C5" w:rsidRDefault="009802C5">
      <w:pPr>
        <w:spacing w:line="298" w:lineRule="exact"/>
        <w:rPr>
          <w:rFonts w:ascii="Times New Roman" w:eastAsia="Times New Roman" w:hAnsi="Times New Roman"/>
        </w:rPr>
      </w:pPr>
    </w:p>
    <w:p w14:paraId="4C3F3727" w14:textId="77777777" w:rsidR="009802C5" w:rsidRDefault="009802C5">
      <w:pPr>
        <w:tabs>
          <w:tab w:val="left" w:pos="2140"/>
        </w:tabs>
        <w:spacing w:line="244" w:lineRule="auto"/>
        <w:ind w:left="2160" w:right="580" w:hanging="1439"/>
        <w:rPr>
          <w:rFonts w:ascii="Times New Roman" w:eastAsia="Times New Roman" w:hAnsi="Times New Roman"/>
          <w:sz w:val="24"/>
        </w:rPr>
      </w:pPr>
      <w:r>
        <w:rPr>
          <w:rFonts w:ascii="Times New Roman" w:eastAsia="Times New Roman" w:hAnsi="Times New Roman"/>
          <w:sz w:val="24"/>
        </w:rPr>
        <w:t>Article 15:</w:t>
      </w:r>
      <w:r>
        <w:rPr>
          <w:rFonts w:ascii="Times New Roman" w:eastAsia="Times New Roman" w:hAnsi="Times New Roman"/>
        </w:rPr>
        <w:tab/>
      </w:r>
      <w:r>
        <w:rPr>
          <w:rFonts w:ascii="Times New Roman" w:eastAsia="Times New Roman" w:hAnsi="Times New Roman"/>
          <w:sz w:val="24"/>
        </w:rPr>
        <w:t>Le fait de déverser, de permettre que soient déversés ou de laisser déverser dans les égouts, par le biais des éviers,drains, toilettes ou autrement, des déchets de cuisine et de table, des huiles d’origine végétale ou animale, de l’essence ou d’autres produits chimiques, constitue une nuisance et est prohibé.</w:t>
      </w:r>
    </w:p>
    <w:p w14:paraId="3033BCF8" w14:textId="77777777" w:rsidR="009802C5" w:rsidRDefault="009802C5">
      <w:pPr>
        <w:spacing w:line="200" w:lineRule="exact"/>
        <w:rPr>
          <w:rFonts w:ascii="Times New Roman" w:eastAsia="Times New Roman" w:hAnsi="Times New Roman"/>
        </w:rPr>
      </w:pPr>
    </w:p>
    <w:p w14:paraId="4BE53BDA" w14:textId="77777777" w:rsidR="009802C5" w:rsidRDefault="009802C5">
      <w:pPr>
        <w:spacing w:line="374" w:lineRule="exact"/>
        <w:rPr>
          <w:rFonts w:ascii="Times New Roman" w:eastAsia="Times New Roman" w:hAnsi="Times New Roman"/>
        </w:rPr>
      </w:pPr>
    </w:p>
    <w:p w14:paraId="3435F828" w14:textId="77777777" w:rsidR="009802C5" w:rsidRDefault="009802C5">
      <w:pPr>
        <w:spacing w:line="0" w:lineRule="atLeast"/>
        <w:ind w:left="720"/>
        <w:rPr>
          <w:rFonts w:ascii="Times New Roman" w:eastAsia="Times New Roman" w:hAnsi="Times New Roman"/>
          <w:b/>
          <w:sz w:val="24"/>
          <w:u w:val="single"/>
        </w:rPr>
      </w:pPr>
      <w:r>
        <w:rPr>
          <w:rFonts w:ascii="Times New Roman" w:eastAsia="Times New Roman" w:hAnsi="Times New Roman"/>
          <w:b/>
          <w:sz w:val="24"/>
          <w:u w:val="single"/>
        </w:rPr>
        <w:t>LES ODEURS, LE BRUIT ET L’ORDRE</w:t>
      </w:r>
    </w:p>
    <w:p w14:paraId="157DE7D5" w14:textId="77777777" w:rsidR="009802C5" w:rsidRDefault="009802C5">
      <w:pPr>
        <w:spacing w:line="296" w:lineRule="exact"/>
        <w:rPr>
          <w:rFonts w:ascii="Times New Roman" w:eastAsia="Times New Roman" w:hAnsi="Times New Roman"/>
        </w:rPr>
      </w:pPr>
    </w:p>
    <w:p w14:paraId="1A338CEE" w14:textId="77777777" w:rsidR="009802C5" w:rsidRDefault="009802C5">
      <w:pPr>
        <w:tabs>
          <w:tab w:val="left" w:pos="2140"/>
        </w:tabs>
        <w:spacing w:line="257" w:lineRule="auto"/>
        <w:ind w:left="2160" w:right="720" w:hanging="1439"/>
        <w:jc w:val="both"/>
        <w:rPr>
          <w:rFonts w:ascii="Times New Roman" w:eastAsia="Times New Roman" w:hAnsi="Times New Roman"/>
          <w:sz w:val="23"/>
        </w:rPr>
      </w:pPr>
      <w:r>
        <w:rPr>
          <w:rFonts w:ascii="Times New Roman" w:eastAsia="Times New Roman" w:hAnsi="Times New Roman"/>
          <w:sz w:val="24"/>
        </w:rPr>
        <w:t>Article 16:</w:t>
      </w:r>
      <w:r>
        <w:rPr>
          <w:rFonts w:ascii="Times New Roman" w:eastAsia="Times New Roman" w:hAnsi="Times New Roman"/>
        </w:rPr>
        <w:tab/>
      </w:r>
      <w:r>
        <w:rPr>
          <w:rFonts w:ascii="Times New Roman" w:eastAsia="Times New Roman" w:hAnsi="Times New Roman"/>
          <w:sz w:val="23"/>
        </w:rPr>
        <w:t>Le fait d’émettre des odeurs nauséabondes par le biais ou en utilisant tout produit, substance, objet ou déchet, susceptible de troubler le confort, le repos des citoyens ou à incommoder le v oisinage constitue une nuisance et est prohibé sauf dans le cas des usages agricoles.</w:t>
      </w:r>
    </w:p>
    <w:p w14:paraId="46B242EE" w14:textId="77777777" w:rsidR="009802C5" w:rsidRDefault="009802C5">
      <w:pPr>
        <w:spacing w:line="273" w:lineRule="exact"/>
        <w:rPr>
          <w:rFonts w:ascii="Times New Roman" w:eastAsia="Times New Roman" w:hAnsi="Times New Roman"/>
        </w:rPr>
      </w:pPr>
    </w:p>
    <w:p w14:paraId="3FBE6E57"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17:</w:t>
      </w:r>
      <w:r>
        <w:rPr>
          <w:rFonts w:ascii="Times New Roman" w:eastAsia="Times New Roman" w:hAnsi="Times New Roman"/>
        </w:rPr>
        <w:tab/>
      </w:r>
      <w:r>
        <w:rPr>
          <w:rFonts w:ascii="Times New Roman" w:eastAsia="Times New Roman" w:hAnsi="Times New Roman"/>
          <w:sz w:val="23"/>
        </w:rPr>
        <w:t>Non applicable</w:t>
      </w:r>
    </w:p>
    <w:p w14:paraId="079BDD32" w14:textId="77777777" w:rsidR="009802C5" w:rsidRDefault="009802C5">
      <w:pPr>
        <w:spacing w:line="290" w:lineRule="exact"/>
        <w:rPr>
          <w:rFonts w:ascii="Times New Roman" w:eastAsia="Times New Roman" w:hAnsi="Times New Roman"/>
        </w:rPr>
      </w:pPr>
    </w:p>
    <w:p w14:paraId="018175A0"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18:</w:t>
      </w:r>
      <w:r>
        <w:rPr>
          <w:rFonts w:ascii="Times New Roman" w:eastAsia="Times New Roman" w:hAnsi="Times New Roman"/>
        </w:rPr>
        <w:tab/>
      </w:r>
      <w:r>
        <w:rPr>
          <w:rFonts w:ascii="Times New Roman" w:eastAsia="Times New Roman" w:hAnsi="Times New Roman"/>
          <w:sz w:val="23"/>
        </w:rPr>
        <w:t>Non applicable</w:t>
      </w:r>
    </w:p>
    <w:p w14:paraId="5E8A1FEA" w14:textId="77777777" w:rsidR="009802C5" w:rsidRDefault="009802C5">
      <w:pPr>
        <w:spacing w:line="290" w:lineRule="exact"/>
        <w:rPr>
          <w:rFonts w:ascii="Times New Roman" w:eastAsia="Times New Roman" w:hAnsi="Times New Roman"/>
        </w:rPr>
      </w:pPr>
    </w:p>
    <w:p w14:paraId="73F734F7"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19:</w:t>
      </w:r>
      <w:r>
        <w:rPr>
          <w:rFonts w:ascii="Times New Roman" w:eastAsia="Times New Roman" w:hAnsi="Times New Roman"/>
        </w:rPr>
        <w:tab/>
      </w:r>
      <w:r>
        <w:rPr>
          <w:rFonts w:ascii="Times New Roman" w:eastAsia="Times New Roman" w:hAnsi="Times New Roman"/>
          <w:sz w:val="23"/>
        </w:rPr>
        <w:t>Non applicable</w:t>
      </w:r>
    </w:p>
    <w:p w14:paraId="6DB7CEAE" w14:textId="77777777" w:rsidR="009802C5" w:rsidRDefault="009802C5">
      <w:pPr>
        <w:spacing w:line="290" w:lineRule="exact"/>
        <w:rPr>
          <w:rFonts w:ascii="Times New Roman" w:eastAsia="Times New Roman" w:hAnsi="Times New Roman"/>
        </w:rPr>
      </w:pPr>
    </w:p>
    <w:p w14:paraId="3F80D93B"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20:</w:t>
      </w:r>
      <w:r>
        <w:rPr>
          <w:rFonts w:ascii="Times New Roman" w:eastAsia="Times New Roman" w:hAnsi="Times New Roman"/>
        </w:rPr>
        <w:tab/>
      </w:r>
      <w:r>
        <w:rPr>
          <w:rFonts w:ascii="Times New Roman" w:eastAsia="Times New Roman" w:hAnsi="Times New Roman"/>
          <w:sz w:val="23"/>
        </w:rPr>
        <w:t>Non applicable</w:t>
      </w:r>
    </w:p>
    <w:p w14:paraId="4D1A7530" w14:textId="77777777" w:rsidR="009802C5" w:rsidRDefault="009802C5">
      <w:pPr>
        <w:spacing w:line="290" w:lineRule="exact"/>
        <w:rPr>
          <w:rFonts w:ascii="Times New Roman" w:eastAsia="Times New Roman" w:hAnsi="Times New Roman"/>
        </w:rPr>
      </w:pPr>
    </w:p>
    <w:p w14:paraId="0B0E9A97"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21:</w:t>
      </w:r>
      <w:r>
        <w:rPr>
          <w:rFonts w:ascii="Times New Roman" w:eastAsia="Times New Roman" w:hAnsi="Times New Roman"/>
        </w:rPr>
        <w:tab/>
      </w:r>
      <w:r>
        <w:rPr>
          <w:rFonts w:ascii="Times New Roman" w:eastAsia="Times New Roman" w:hAnsi="Times New Roman"/>
          <w:sz w:val="23"/>
        </w:rPr>
        <w:t>Non applicable</w:t>
      </w:r>
    </w:p>
    <w:p w14:paraId="4A4D58C3" w14:textId="77777777" w:rsidR="009802C5" w:rsidRDefault="009802C5">
      <w:pPr>
        <w:spacing w:line="290" w:lineRule="exact"/>
        <w:rPr>
          <w:rFonts w:ascii="Times New Roman" w:eastAsia="Times New Roman" w:hAnsi="Times New Roman"/>
        </w:rPr>
      </w:pPr>
    </w:p>
    <w:p w14:paraId="14531CBD"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22:</w:t>
      </w:r>
      <w:r>
        <w:rPr>
          <w:rFonts w:ascii="Times New Roman" w:eastAsia="Times New Roman" w:hAnsi="Times New Roman"/>
        </w:rPr>
        <w:tab/>
      </w:r>
      <w:r>
        <w:rPr>
          <w:rFonts w:ascii="Times New Roman" w:eastAsia="Times New Roman" w:hAnsi="Times New Roman"/>
          <w:sz w:val="23"/>
        </w:rPr>
        <w:t>Non applicable</w:t>
      </w:r>
    </w:p>
    <w:p w14:paraId="538247B7" w14:textId="77777777" w:rsidR="009802C5" w:rsidRDefault="009802C5">
      <w:pPr>
        <w:spacing w:line="290" w:lineRule="exact"/>
        <w:rPr>
          <w:rFonts w:ascii="Times New Roman" w:eastAsia="Times New Roman" w:hAnsi="Times New Roman"/>
        </w:rPr>
      </w:pPr>
    </w:p>
    <w:p w14:paraId="48061524"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23:</w:t>
      </w:r>
      <w:r>
        <w:rPr>
          <w:rFonts w:ascii="Times New Roman" w:eastAsia="Times New Roman" w:hAnsi="Times New Roman"/>
        </w:rPr>
        <w:tab/>
      </w:r>
      <w:r>
        <w:rPr>
          <w:rFonts w:ascii="Times New Roman" w:eastAsia="Times New Roman" w:hAnsi="Times New Roman"/>
          <w:sz w:val="23"/>
        </w:rPr>
        <w:t>Non applicable</w:t>
      </w:r>
    </w:p>
    <w:p w14:paraId="2C65E1DE" w14:textId="77777777" w:rsidR="009802C5" w:rsidRDefault="009802C5">
      <w:pPr>
        <w:spacing w:line="300" w:lineRule="exact"/>
        <w:rPr>
          <w:rFonts w:ascii="Times New Roman" w:eastAsia="Times New Roman" w:hAnsi="Times New Roman"/>
        </w:rPr>
      </w:pPr>
    </w:p>
    <w:p w14:paraId="5B96C8AE" w14:textId="77777777" w:rsidR="009802C5" w:rsidRDefault="009802C5">
      <w:pPr>
        <w:tabs>
          <w:tab w:val="left" w:pos="2140"/>
        </w:tabs>
        <w:spacing w:line="243" w:lineRule="auto"/>
        <w:ind w:left="2160" w:right="620" w:hanging="1439"/>
        <w:jc w:val="both"/>
        <w:rPr>
          <w:rFonts w:ascii="Times New Roman" w:eastAsia="Times New Roman" w:hAnsi="Times New Roman"/>
          <w:sz w:val="24"/>
        </w:rPr>
      </w:pPr>
      <w:r>
        <w:rPr>
          <w:rFonts w:ascii="Times New Roman" w:eastAsia="Times New Roman" w:hAnsi="Times New Roman"/>
          <w:sz w:val="24"/>
        </w:rPr>
        <w:t>Article 24:</w:t>
      </w:r>
      <w:r>
        <w:rPr>
          <w:rFonts w:ascii="Times New Roman" w:eastAsia="Times New Roman" w:hAnsi="Times New Roman"/>
        </w:rPr>
        <w:tab/>
      </w:r>
      <w:r>
        <w:rPr>
          <w:rFonts w:ascii="Times New Roman" w:eastAsia="Times New Roman" w:hAnsi="Times New Roman"/>
          <w:sz w:val="24"/>
        </w:rPr>
        <w:t>Le fait de décharger une arme à feu ou une arme à air comprimé, à moins de 150 mètres de toute maison, bâtiment ou édifice, constitue une nuisance et est prohibé sauf dans les endroitsprévus et autorisés à cet effet dans une annexe jointe au présent règlement.</w:t>
      </w:r>
    </w:p>
    <w:p w14:paraId="429D9C8B" w14:textId="77777777" w:rsidR="009802C5" w:rsidRDefault="009802C5">
      <w:pPr>
        <w:spacing w:line="288" w:lineRule="exact"/>
        <w:rPr>
          <w:rFonts w:ascii="Times New Roman" w:eastAsia="Times New Roman" w:hAnsi="Times New Roman"/>
        </w:rPr>
      </w:pPr>
    </w:p>
    <w:tbl>
      <w:tblPr>
        <w:tblW w:w="0" w:type="auto"/>
        <w:tblInd w:w="720" w:type="dxa"/>
        <w:tblLayout w:type="fixed"/>
        <w:tblCellMar>
          <w:top w:w="0" w:type="dxa"/>
          <w:left w:w="0" w:type="dxa"/>
          <w:bottom w:w="0" w:type="dxa"/>
          <w:right w:w="0" w:type="dxa"/>
        </w:tblCellMar>
        <w:tblLook w:val="0000" w:firstRow="0" w:lastRow="0" w:firstColumn="0" w:lastColumn="0" w:noHBand="0" w:noVBand="0"/>
      </w:tblPr>
      <w:tblGrid>
        <w:gridCol w:w="1240"/>
        <w:gridCol w:w="720"/>
        <w:gridCol w:w="860"/>
        <w:gridCol w:w="5200"/>
      </w:tblGrid>
      <w:tr w:rsidR="009802C5" w14:paraId="7F39A121" w14:textId="77777777">
        <w:trPr>
          <w:trHeight w:val="276"/>
        </w:trPr>
        <w:tc>
          <w:tcPr>
            <w:tcW w:w="1240" w:type="dxa"/>
            <w:shd w:val="clear" w:color="auto" w:fill="auto"/>
            <w:vAlign w:val="bottom"/>
          </w:tcPr>
          <w:p w14:paraId="338B5877"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Article 25:</w:t>
            </w:r>
          </w:p>
        </w:tc>
        <w:tc>
          <w:tcPr>
            <w:tcW w:w="6780" w:type="dxa"/>
            <w:gridSpan w:val="3"/>
            <w:shd w:val="clear" w:color="auto" w:fill="auto"/>
            <w:vAlign w:val="bottom"/>
          </w:tcPr>
          <w:p w14:paraId="03CD8A27"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Non applicable</w:t>
            </w:r>
          </w:p>
        </w:tc>
      </w:tr>
      <w:tr w:rsidR="009802C5" w14:paraId="35038D96" w14:textId="77777777">
        <w:trPr>
          <w:trHeight w:val="566"/>
        </w:trPr>
        <w:tc>
          <w:tcPr>
            <w:tcW w:w="1240" w:type="dxa"/>
            <w:shd w:val="clear" w:color="auto" w:fill="auto"/>
            <w:vAlign w:val="bottom"/>
          </w:tcPr>
          <w:p w14:paraId="60E75A36"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Article 26:</w:t>
            </w:r>
          </w:p>
        </w:tc>
        <w:tc>
          <w:tcPr>
            <w:tcW w:w="720" w:type="dxa"/>
            <w:shd w:val="clear" w:color="auto" w:fill="auto"/>
            <w:vAlign w:val="bottom"/>
          </w:tcPr>
          <w:p w14:paraId="267CA0C3"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Sous</w:t>
            </w:r>
          </w:p>
        </w:tc>
        <w:tc>
          <w:tcPr>
            <w:tcW w:w="860" w:type="dxa"/>
            <w:shd w:val="clear" w:color="auto" w:fill="auto"/>
            <w:vAlign w:val="bottom"/>
          </w:tcPr>
          <w:p w14:paraId="163015D6" w14:textId="77777777" w:rsidR="009802C5" w:rsidRDefault="009802C5">
            <w:pPr>
              <w:spacing w:line="0" w:lineRule="atLeast"/>
              <w:ind w:left="60"/>
              <w:rPr>
                <w:rFonts w:ascii="Times New Roman" w:eastAsia="Times New Roman" w:hAnsi="Times New Roman"/>
                <w:sz w:val="24"/>
              </w:rPr>
            </w:pPr>
            <w:r>
              <w:rPr>
                <w:rFonts w:ascii="Times New Roman" w:eastAsia="Times New Roman" w:hAnsi="Times New Roman"/>
                <w:sz w:val="24"/>
              </w:rPr>
              <w:t>réserve</w:t>
            </w:r>
          </w:p>
        </w:tc>
        <w:tc>
          <w:tcPr>
            <w:tcW w:w="5200" w:type="dxa"/>
            <w:shd w:val="clear" w:color="auto" w:fill="auto"/>
            <w:vAlign w:val="bottom"/>
          </w:tcPr>
          <w:p w14:paraId="4DC260AC" w14:textId="77777777" w:rsidR="009802C5" w:rsidRDefault="009802C5">
            <w:pPr>
              <w:spacing w:line="0" w:lineRule="atLeast"/>
              <w:ind w:left="60"/>
              <w:rPr>
                <w:rFonts w:ascii="Times New Roman" w:eastAsia="Times New Roman" w:hAnsi="Times New Roman"/>
                <w:sz w:val="24"/>
              </w:rPr>
            </w:pPr>
            <w:r>
              <w:rPr>
                <w:rFonts w:ascii="Times New Roman" w:eastAsia="Times New Roman" w:hAnsi="Times New Roman"/>
                <w:sz w:val="24"/>
              </w:rPr>
              <w:t>de l’application de tout autre règlement municipal</w:t>
            </w:r>
          </w:p>
        </w:tc>
      </w:tr>
      <w:tr w:rsidR="009802C5" w14:paraId="0BAC091D" w14:textId="77777777">
        <w:trPr>
          <w:trHeight w:val="283"/>
        </w:trPr>
        <w:tc>
          <w:tcPr>
            <w:tcW w:w="1240" w:type="dxa"/>
            <w:shd w:val="clear" w:color="auto" w:fill="auto"/>
            <w:vAlign w:val="bottom"/>
          </w:tcPr>
          <w:p w14:paraId="645B8AEE"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26EDCBB1"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régissant les feux et les brûlages, le fait d’allumer ou de maintenir</w:t>
            </w:r>
          </w:p>
        </w:tc>
      </w:tr>
      <w:tr w:rsidR="009802C5" w14:paraId="19E5DBB1" w14:textId="77777777">
        <w:trPr>
          <w:trHeight w:val="283"/>
        </w:trPr>
        <w:tc>
          <w:tcPr>
            <w:tcW w:w="1240" w:type="dxa"/>
            <w:shd w:val="clear" w:color="auto" w:fill="auto"/>
            <w:vAlign w:val="bottom"/>
          </w:tcPr>
          <w:p w14:paraId="61E65FC5"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5DF4F848"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allumé un feu dans un endroit public, sur une berge ou dans un</w:t>
            </w:r>
          </w:p>
        </w:tc>
      </w:tr>
      <w:tr w:rsidR="009802C5" w14:paraId="2CCEA55A" w14:textId="77777777">
        <w:trPr>
          <w:trHeight w:val="283"/>
        </w:trPr>
        <w:tc>
          <w:tcPr>
            <w:tcW w:w="1240" w:type="dxa"/>
            <w:shd w:val="clear" w:color="auto" w:fill="auto"/>
            <w:vAlign w:val="bottom"/>
          </w:tcPr>
          <w:p w14:paraId="2229E09B"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3B9A62D7"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endroit privé et de laisser échapper ou de permettr que soit laissé</w:t>
            </w:r>
          </w:p>
        </w:tc>
      </w:tr>
      <w:tr w:rsidR="009802C5" w14:paraId="1AC6157C" w14:textId="77777777">
        <w:trPr>
          <w:trHeight w:val="283"/>
        </w:trPr>
        <w:tc>
          <w:tcPr>
            <w:tcW w:w="1240" w:type="dxa"/>
            <w:shd w:val="clear" w:color="auto" w:fill="auto"/>
            <w:vAlign w:val="bottom"/>
          </w:tcPr>
          <w:p w14:paraId="0EAA3FF8"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3464D181" w14:textId="77777777" w:rsidR="009802C5" w:rsidRDefault="009802C5">
            <w:pPr>
              <w:spacing w:line="0" w:lineRule="atLeast"/>
              <w:ind w:left="200"/>
              <w:rPr>
                <w:rFonts w:ascii="Times New Roman" w:eastAsia="Times New Roman" w:hAnsi="Times New Roman"/>
                <w:w w:val="98"/>
                <w:sz w:val="24"/>
              </w:rPr>
            </w:pPr>
            <w:r>
              <w:rPr>
                <w:rFonts w:ascii="Times New Roman" w:eastAsia="Times New Roman" w:hAnsi="Times New Roman"/>
                <w:w w:val="98"/>
                <w:sz w:val="24"/>
              </w:rPr>
              <w:t>échapper de la fumée susceptible de troubler le confort et le bien-être</w:t>
            </w:r>
          </w:p>
        </w:tc>
      </w:tr>
      <w:tr w:rsidR="009802C5" w14:paraId="554E6549" w14:textId="77777777">
        <w:trPr>
          <w:trHeight w:val="283"/>
        </w:trPr>
        <w:tc>
          <w:tcPr>
            <w:tcW w:w="1240" w:type="dxa"/>
            <w:shd w:val="clear" w:color="auto" w:fill="auto"/>
            <w:vAlign w:val="bottom"/>
          </w:tcPr>
          <w:p w14:paraId="3C3304CC"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0C4BDC48"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des citoyens ou l’usage paisible de la propriété dans le voisinage,</w:t>
            </w:r>
          </w:p>
        </w:tc>
      </w:tr>
      <w:tr w:rsidR="009802C5" w14:paraId="2C77B001" w14:textId="77777777">
        <w:trPr>
          <w:trHeight w:val="283"/>
        </w:trPr>
        <w:tc>
          <w:tcPr>
            <w:tcW w:w="1240" w:type="dxa"/>
            <w:shd w:val="clear" w:color="auto" w:fill="auto"/>
            <w:vAlign w:val="bottom"/>
          </w:tcPr>
          <w:p w14:paraId="3B908506"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324C1969"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constitue une nuisance et est prohibé.</w:t>
            </w:r>
          </w:p>
        </w:tc>
      </w:tr>
      <w:tr w:rsidR="009802C5" w14:paraId="4CC5701B" w14:textId="77777777">
        <w:trPr>
          <w:trHeight w:val="566"/>
        </w:trPr>
        <w:tc>
          <w:tcPr>
            <w:tcW w:w="1240" w:type="dxa"/>
            <w:shd w:val="clear" w:color="auto" w:fill="auto"/>
            <w:vAlign w:val="bottom"/>
          </w:tcPr>
          <w:p w14:paraId="06A7EE8F" w14:textId="77777777" w:rsidR="009802C5" w:rsidRDefault="009802C5">
            <w:pPr>
              <w:spacing w:line="0" w:lineRule="atLeast"/>
              <w:rPr>
                <w:rFonts w:ascii="Times New Roman" w:eastAsia="Times New Roman" w:hAnsi="Times New Roman"/>
                <w:sz w:val="24"/>
              </w:rPr>
            </w:pPr>
            <w:r>
              <w:rPr>
                <w:rFonts w:ascii="Times New Roman" w:eastAsia="Times New Roman" w:hAnsi="Times New Roman"/>
                <w:sz w:val="24"/>
              </w:rPr>
              <w:t>Article 27:</w:t>
            </w:r>
          </w:p>
        </w:tc>
        <w:tc>
          <w:tcPr>
            <w:tcW w:w="6780" w:type="dxa"/>
            <w:gridSpan w:val="3"/>
            <w:shd w:val="clear" w:color="auto" w:fill="auto"/>
            <w:vAlign w:val="bottom"/>
          </w:tcPr>
          <w:p w14:paraId="73778F68"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La distribution, à une résidence privée,  de circulaires, annonces,</w:t>
            </w:r>
          </w:p>
        </w:tc>
      </w:tr>
      <w:tr w:rsidR="009802C5" w14:paraId="08102F19" w14:textId="77777777">
        <w:trPr>
          <w:trHeight w:val="283"/>
        </w:trPr>
        <w:tc>
          <w:tcPr>
            <w:tcW w:w="1240" w:type="dxa"/>
            <w:shd w:val="clear" w:color="auto" w:fill="auto"/>
            <w:vAlign w:val="bottom"/>
          </w:tcPr>
          <w:p w14:paraId="4D6AA83B"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0FC4B2E8" w14:textId="77777777" w:rsidR="009802C5" w:rsidRDefault="009802C5">
            <w:pPr>
              <w:spacing w:line="0" w:lineRule="atLeast"/>
              <w:ind w:left="200"/>
              <w:rPr>
                <w:rFonts w:ascii="Times New Roman" w:eastAsia="Times New Roman" w:hAnsi="Times New Roman"/>
                <w:w w:val="98"/>
                <w:sz w:val="24"/>
              </w:rPr>
            </w:pPr>
            <w:r>
              <w:rPr>
                <w:rFonts w:ascii="Times New Roman" w:eastAsia="Times New Roman" w:hAnsi="Times New Roman"/>
                <w:w w:val="98"/>
                <w:sz w:val="24"/>
              </w:rPr>
              <w:t>prospectus ou autres imprimés semblables à une résidence privée doit</w:t>
            </w:r>
          </w:p>
        </w:tc>
      </w:tr>
      <w:tr w:rsidR="009802C5" w14:paraId="4ED3388E" w14:textId="77777777">
        <w:trPr>
          <w:trHeight w:val="283"/>
        </w:trPr>
        <w:tc>
          <w:tcPr>
            <w:tcW w:w="1240" w:type="dxa"/>
            <w:shd w:val="clear" w:color="auto" w:fill="auto"/>
            <w:vAlign w:val="bottom"/>
          </w:tcPr>
          <w:p w14:paraId="6FEB8A20" w14:textId="77777777" w:rsidR="009802C5" w:rsidRDefault="009802C5">
            <w:pPr>
              <w:spacing w:line="0" w:lineRule="atLeast"/>
              <w:rPr>
                <w:rFonts w:ascii="Times New Roman" w:eastAsia="Times New Roman" w:hAnsi="Times New Roman"/>
                <w:sz w:val="24"/>
              </w:rPr>
            </w:pPr>
          </w:p>
        </w:tc>
        <w:tc>
          <w:tcPr>
            <w:tcW w:w="6780" w:type="dxa"/>
            <w:gridSpan w:val="3"/>
            <w:shd w:val="clear" w:color="auto" w:fill="auto"/>
            <w:vAlign w:val="bottom"/>
          </w:tcPr>
          <w:p w14:paraId="3A1EE8BC"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se faire selon les règles suivantes:</w:t>
            </w:r>
          </w:p>
        </w:tc>
      </w:tr>
      <w:tr w:rsidR="009802C5" w14:paraId="2834E401" w14:textId="77777777">
        <w:trPr>
          <w:trHeight w:val="566"/>
        </w:trPr>
        <w:tc>
          <w:tcPr>
            <w:tcW w:w="1240" w:type="dxa"/>
            <w:shd w:val="clear" w:color="auto" w:fill="auto"/>
            <w:vAlign w:val="bottom"/>
          </w:tcPr>
          <w:p w14:paraId="182D8BA3" w14:textId="77777777" w:rsidR="009802C5" w:rsidRDefault="009802C5">
            <w:pPr>
              <w:spacing w:line="0" w:lineRule="atLeast"/>
              <w:rPr>
                <w:rFonts w:ascii="Times New Roman" w:eastAsia="Times New Roman" w:hAnsi="Times New Roman"/>
                <w:sz w:val="24"/>
              </w:rPr>
            </w:pPr>
          </w:p>
        </w:tc>
        <w:tc>
          <w:tcPr>
            <w:tcW w:w="720" w:type="dxa"/>
            <w:shd w:val="clear" w:color="auto" w:fill="auto"/>
            <w:vAlign w:val="bottom"/>
          </w:tcPr>
          <w:p w14:paraId="26529CD8"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a.</w:t>
            </w:r>
          </w:p>
        </w:tc>
        <w:tc>
          <w:tcPr>
            <w:tcW w:w="6060" w:type="dxa"/>
            <w:gridSpan w:val="2"/>
            <w:shd w:val="clear" w:color="auto" w:fill="auto"/>
            <w:vAlign w:val="bottom"/>
          </w:tcPr>
          <w:p w14:paraId="4A57DFE3"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L’imprimé doit être déposé dans l’un des endroits suivants:</w:t>
            </w:r>
          </w:p>
        </w:tc>
      </w:tr>
      <w:tr w:rsidR="009802C5" w14:paraId="0B2B3ADA" w14:textId="77777777">
        <w:trPr>
          <w:trHeight w:val="566"/>
        </w:trPr>
        <w:tc>
          <w:tcPr>
            <w:tcW w:w="1240" w:type="dxa"/>
            <w:shd w:val="clear" w:color="auto" w:fill="auto"/>
            <w:vAlign w:val="bottom"/>
          </w:tcPr>
          <w:p w14:paraId="101BBA5B" w14:textId="77777777" w:rsidR="009802C5" w:rsidRDefault="009802C5">
            <w:pPr>
              <w:spacing w:line="0" w:lineRule="atLeast"/>
              <w:rPr>
                <w:rFonts w:ascii="Times New Roman" w:eastAsia="Times New Roman" w:hAnsi="Times New Roman"/>
                <w:sz w:val="24"/>
              </w:rPr>
            </w:pPr>
          </w:p>
        </w:tc>
        <w:tc>
          <w:tcPr>
            <w:tcW w:w="720" w:type="dxa"/>
            <w:shd w:val="clear" w:color="auto" w:fill="auto"/>
            <w:vAlign w:val="bottom"/>
          </w:tcPr>
          <w:p w14:paraId="12C8ED2F" w14:textId="77777777" w:rsidR="009802C5" w:rsidRDefault="009802C5">
            <w:pPr>
              <w:spacing w:line="0" w:lineRule="atLeast"/>
              <w:rPr>
                <w:rFonts w:ascii="Times New Roman" w:eastAsia="Times New Roman" w:hAnsi="Times New Roman"/>
                <w:sz w:val="24"/>
              </w:rPr>
            </w:pPr>
          </w:p>
        </w:tc>
        <w:tc>
          <w:tcPr>
            <w:tcW w:w="860" w:type="dxa"/>
            <w:shd w:val="clear" w:color="auto" w:fill="auto"/>
            <w:vAlign w:val="bottom"/>
          </w:tcPr>
          <w:p w14:paraId="413FD96C"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i.</w:t>
            </w:r>
          </w:p>
        </w:tc>
        <w:tc>
          <w:tcPr>
            <w:tcW w:w="5200" w:type="dxa"/>
            <w:shd w:val="clear" w:color="auto" w:fill="auto"/>
            <w:vAlign w:val="bottom"/>
          </w:tcPr>
          <w:p w14:paraId="4984EAA9" w14:textId="77777777" w:rsidR="009802C5" w:rsidRDefault="009802C5">
            <w:pPr>
              <w:spacing w:line="0" w:lineRule="atLeast"/>
              <w:ind w:left="60"/>
              <w:rPr>
                <w:rFonts w:ascii="Times New Roman" w:eastAsia="Times New Roman" w:hAnsi="Times New Roman"/>
                <w:sz w:val="24"/>
              </w:rPr>
            </w:pPr>
            <w:r>
              <w:rPr>
                <w:rFonts w:ascii="Times New Roman" w:eastAsia="Times New Roman" w:hAnsi="Times New Roman"/>
                <w:sz w:val="24"/>
              </w:rPr>
              <w:t>Dans une boîte ou une fente à lettre;</w:t>
            </w:r>
          </w:p>
        </w:tc>
      </w:tr>
      <w:tr w:rsidR="009802C5" w14:paraId="17B9420D" w14:textId="77777777">
        <w:trPr>
          <w:trHeight w:val="566"/>
        </w:trPr>
        <w:tc>
          <w:tcPr>
            <w:tcW w:w="1240" w:type="dxa"/>
            <w:shd w:val="clear" w:color="auto" w:fill="auto"/>
            <w:vAlign w:val="bottom"/>
          </w:tcPr>
          <w:p w14:paraId="147D6E6D" w14:textId="77777777" w:rsidR="009802C5" w:rsidRDefault="009802C5">
            <w:pPr>
              <w:spacing w:line="0" w:lineRule="atLeast"/>
              <w:rPr>
                <w:rFonts w:ascii="Times New Roman" w:eastAsia="Times New Roman" w:hAnsi="Times New Roman"/>
                <w:sz w:val="24"/>
              </w:rPr>
            </w:pPr>
          </w:p>
        </w:tc>
        <w:tc>
          <w:tcPr>
            <w:tcW w:w="720" w:type="dxa"/>
            <w:shd w:val="clear" w:color="auto" w:fill="auto"/>
            <w:vAlign w:val="bottom"/>
          </w:tcPr>
          <w:p w14:paraId="2B020C0A" w14:textId="77777777" w:rsidR="009802C5" w:rsidRDefault="009802C5">
            <w:pPr>
              <w:spacing w:line="0" w:lineRule="atLeast"/>
              <w:rPr>
                <w:rFonts w:ascii="Times New Roman" w:eastAsia="Times New Roman" w:hAnsi="Times New Roman"/>
                <w:sz w:val="24"/>
              </w:rPr>
            </w:pPr>
          </w:p>
        </w:tc>
        <w:tc>
          <w:tcPr>
            <w:tcW w:w="860" w:type="dxa"/>
            <w:shd w:val="clear" w:color="auto" w:fill="auto"/>
            <w:vAlign w:val="bottom"/>
          </w:tcPr>
          <w:p w14:paraId="08949734"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ii.</w:t>
            </w:r>
          </w:p>
        </w:tc>
        <w:tc>
          <w:tcPr>
            <w:tcW w:w="5200" w:type="dxa"/>
            <w:shd w:val="clear" w:color="auto" w:fill="auto"/>
            <w:vAlign w:val="bottom"/>
          </w:tcPr>
          <w:p w14:paraId="477968E0" w14:textId="77777777" w:rsidR="009802C5" w:rsidRDefault="009802C5">
            <w:pPr>
              <w:spacing w:line="0" w:lineRule="atLeast"/>
              <w:ind w:left="60"/>
              <w:rPr>
                <w:rFonts w:ascii="Times New Roman" w:eastAsia="Times New Roman" w:hAnsi="Times New Roman"/>
                <w:sz w:val="24"/>
              </w:rPr>
            </w:pPr>
            <w:r>
              <w:rPr>
                <w:rFonts w:ascii="Times New Roman" w:eastAsia="Times New Roman" w:hAnsi="Times New Roman"/>
                <w:sz w:val="24"/>
              </w:rPr>
              <w:t>Dans un réceptacle ou une étagère prévu à cetffet;</w:t>
            </w:r>
          </w:p>
        </w:tc>
      </w:tr>
      <w:tr w:rsidR="009802C5" w14:paraId="1AE68267" w14:textId="77777777">
        <w:trPr>
          <w:trHeight w:val="566"/>
        </w:trPr>
        <w:tc>
          <w:tcPr>
            <w:tcW w:w="1240" w:type="dxa"/>
            <w:shd w:val="clear" w:color="auto" w:fill="auto"/>
            <w:vAlign w:val="bottom"/>
          </w:tcPr>
          <w:p w14:paraId="3927BD0C" w14:textId="77777777" w:rsidR="009802C5" w:rsidRDefault="009802C5">
            <w:pPr>
              <w:spacing w:line="0" w:lineRule="atLeast"/>
              <w:rPr>
                <w:rFonts w:ascii="Times New Roman" w:eastAsia="Times New Roman" w:hAnsi="Times New Roman"/>
                <w:sz w:val="24"/>
              </w:rPr>
            </w:pPr>
          </w:p>
        </w:tc>
        <w:tc>
          <w:tcPr>
            <w:tcW w:w="720" w:type="dxa"/>
            <w:shd w:val="clear" w:color="auto" w:fill="auto"/>
            <w:vAlign w:val="bottom"/>
          </w:tcPr>
          <w:p w14:paraId="448C4469" w14:textId="77777777" w:rsidR="009802C5" w:rsidRDefault="009802C5">
            <w:pPr>
              <w:spacing w:line="0" w:lineRule="atLeast"/>
              <w:rPr>
                <w:rFonts w:ascii="Times New Roman" w:eastAsia="Times New Roman" w:hAnsi="Times New Roman"/>
                <w:sz w:val="24"/>
              </w:rPr>
            </w:pPr>
          </w:p>
        </w:tc>
        <w:tc>
          <w:tcPr>
            <w:tcW w:w="860" w:type="dxa"/>
            <w:shd w:val="clear" w:color="auto" w:fill="auto"/>
            <w:vAlign w:val="bottom"/>
          </w:tcPr>
          <w:p w14:paraId="54293BD2" w14:textId="77777777" w:rsidR="009802C5" w:rsidRDefault="009802C5">
            <w:pPr>
              <w:spacing w:line="0" w:lineRule="atLeast"/>
              <w:ind w:left="200"/>
              <w:rPr>
                <w:rFonts w:ascii="Times New Roman" w:eastAsia="Times New Roman" w:hAnsi="Times New Roman"/>
                <w:sz w:val="24"/>
              </w:rPr>
            </w:pPr>
            <w:r>
              <w:rPr>
                <w:rFonts w:ascii="Times New Roman" w:eastAsia="Times New Roman" w:hAnsi="Times New Roman"/>
                <w:sz w:val="24"/>
              </w:rPr>
              <w:t>iii.</w:t>
            </w:r>
          </w:p>
        </w:tc>
        <w:tc>
          <w:tcPr>
            <w:tcW w:w="5200" w:type="dxa"/>
            <w:shd w:val="clear" w:color="auto" w:fill="auto"/>
            <w:vAlign w:val="bottom"/>
          </w:tcPr>
          <w:p w14:paraId="4CE8D2A9" w14:textId="77777777" w:rsidR="009802C5" w:rsidRDefault="009802C5">
            <w:pPr>
              <w:spacing w:line="0" w:lineRule="atLeast"/>
              <w:ind w:left="60"/>
              <w:rPr>
                <w:rFonts w:ascii="Times New Roman" w:eastAsia="Times New Roman" w:hAnsi="Times New Roman"/>
                <w:sz w:val="24"/>
              </w:rPr>
            </w:pPr>
            <w:r>
              <w:rPr>
                <w:rFonts w:ascii="Times New Roman" w:eastAsia="Times New Roman" w:hAnsi="Times New Roman"/>
                <w:sz w:val="24"/>
              </w:rPr>
              <w:t>Sur un porte journaux.</w:t>
            </w:r>
          </w:p>
        </w:tc>
      </w:tr>
    </w:tbl>
    <w:p w14:paraId="18255734" w14:textId="77777777" w:rsidR="009802C5" w:rsidRDefault="009802C5">
      <w:pPr>
        <w:rPr>
          <w:rFonts w:ascii="Times New Roman" w:eastAsia="Times New Roman" w:hAnsi="Times New Roman"/>
          <w:sz w:val="24"/>
        </w:rPr>
        <w:sectPr w:rsidR="009802C5">
          <w:pgSz w:w="12240" w:h="20160"/>
          <w:pgMar w:top="1146" w:right="1440" w:bottom="1440" w:left="1440" w:header="0" w:footer="0" w:gutter="0"/>
          <w:cols w:space="0" w:equalWidth="0">
            <w:col w:w="9360"/>
          </w:cols>
          <w:docGrid w:linePitch="360"/>
        </w:sectPr>
      </w:pPr>
    </w:p>
    <w:p w14:paraId="6B8F18B1" w14:textId="77777777" w:rsidR="009802C5" w:rsidRDefault="009802C5">
      <w:pPr>
        <w:numPr>
          <w:ilvl w:val="0"/>
          <w:numId w:val="1"/>
        </w:numPr>
        <w:tabs>
          <w:tab w:val="left" w:pos="2880"/>
        </w:tabs>
        <w:spacing w:line="244" w:lineRule="auto"/>
        <w:ind w:left="2880" w:right="660" w:hanging="720"/>
        <w:rPr>
          <w:rFonts w:ascii="Times New Roman" w:eastAsia="Times New Roman" w:hAnsi="Times New Roman"/>
          <w:sz w:val="24"/>
        </w:rPr>
      </w:pPr>
      <w:bookmarkStart w:id="3" w:name="page4"/>
      <w:bookmarkEnd w:id="3"/>
      <w:r>
        <w:rPr>
          <w:rFonts w:ascii="Times New Roman" w:eastAsia="Times New Roman" w:hAnsi="Times New Roman"/>
          <w:sz w:val="24"/>
        </w:rPr>
        <w:lastRenderedPageBreak/>
        <w:t>Toute personne qui effectue la distribution de tels imprimés ne doit se rendre à une résidence privée qu’à partir du chemin ou trottoir public et en empruntant les allées, trottoirs ou chemins y menant; en aucun cas la personne qui effectue la distribution ne pourra utiliser une partie gazonnéedu terrain pour se rendre à destination.</w:t>
      </w:r>
    </w:p>
    <w:p w14:paraId="6BB31DFB" w14:textId="77777777" w:rsidR="009802C5" w:rsidRDefault="009802C5">
      <w:pPr>
        <w:spacing w:line="299" w:lineRule="exact"/>
        <w:rPr>
          <w:rFonts w:ascii="Times New Roman" w:eastAsia="Times New Roman" w:hAnsi="Times New Roman"/>
        </w:rPr>
      </w:pPr>
    </w:p>
    <w:p w14:paraId="519224BD" w14:textId="77777777" w:rsidR="009802C5" w:rsidRDefault="009802C5">
      <w:pPr>
        <w:tabs>
          <w:tab w:val="left" w:pos="2140"/>
        </w:tabs>
        <w:spacing w:line="243" w:lineRule="auto"/>
        <w:ind w:left="2160" w:right="720" w:hanging="1439"/>
        <w:jc w:val="both"/>
        <w:rPr>
          <w:rFonts w:ascii="Times New Roman" w:eastAsia="Times New Roman" w:hAnsi="Times New Roman"/>
          <w:sz w:val="24"/>
        </w:rPr>
      </w:pPr>
      <w:r>
        <w:rPr>
          <w:rFonts w:ascii="Times New Roman" w:eastAsia="Times New Roman" w:hAnsi="Times New Roman"/>
          <w:sz w:val="24"/>
        </w:rPr>
        <w:t>Article 28:</w:t>
      </w:r>
      <w:r>
        <w:rPr>
          <w:rFonts w:ascii="Times New Roman" w:eastAsia="Times New Roman" w:hAnsi="Times New Roman"/>
        </w:rPr>
        <w:tab/>
      </w:r>
      <w:r>
        <w:rPr>
          <w:rFonts w:ascii="Times New Roman" w:eastAsia="Times New Roman" w:hAnsi="Times New Roman"/>
          <w:sz w:val="24"/>
        </w:rPr>
        <w:t>La distribution de circulaires, annonces, prospectus ou autres imprimés semblables par le dépôt sur le pare-brise ou toute autre partie d’un véhicule automobile constitue une nuisance et est prohibée.</w:t>
      </w:r>
    </w:p>
    <w:p w14:paraId="6E98388E" w14:textId="77777777" w:rsidR="009802C5" w:rsidRDefault="009802C5">
      <w:pPr>
        <w:spacing w:line="200" w:lineRule="exact"/>
        <w:rPr>
          <w:rFonts w:ascii="Times New Roman" w:eastAsia="Times New Roman" w:hAnsi="Times New Roman"/>
        </w:rPr>
      </w:pPr>
    </w:p>
    <w:p w14:paraId="60BE8DE1" w14:textId="77777777" w:rsidR="009802C5" w:rsidRDefault="009802C5">
      <w:pPr>
        <w:spacing w:line="376" w:lineRule="exact"/>
        <w:rPr>
          <w:rFonts w:ascii="Times New Roman" w:eastAsia="Times New Roman" w:hAnsi="Times New Roman"/>
        </w:rPr>
      </w:pPr>
    </w:p>
    <w:p w14:paraId="0955D8F8" w14:textId="77777777" w:rsidR="009802C5" w:rsidRDefault="009802C5">
      <w:pPr>
        <w:spacing w:line="0" w:lineRule="atLeast"/>
        <w:ind w:left="720"/>
        <w:rPr>
          <w:rFonts w:ascii="Times New Roman" w:eastAsia="Times New Roman" w:hAnsi="Times New Roman"/>
          <w:b/>
          <w:sz w:val="24"/>
          <w:u w:val="single"/>
        </w:rPr>
      </w:pPr>
      <w:r>
        <w:rPr>
          <w:rFonts w:ascii="Times New Roman" w:eastAsia="Times New Roman" w:hAnsi="Times New Roman"/>
          <w:b/>
          <w:sz w:val="24"/>
          <w:u w:val="single"/>
        </w:rPr>
        <w:t>AUTRES NUISANCES</w:t>
      </w:r>
    </w:p>
    <w:p w14:paraId="3D71489B" w14:textId="77777777" w:rsidR="009802C5" w:rsidRDefault="009802C5">
      <w:pPr>
        <w:spacing w:line="296" w:lineRule="exact"/>
        <w:rPr>
          <w:rFonts w:ascii="Times New Roman" w:eastAsia="Times New Roman" w:hAnsi="Times New Roman"/>
        </w:rPr>
      </w:pPr>
    </w:p>
    <w:p w14:paraId="3DFB4A16" w14:textId="77777777" w:rsidR="009802C5" w:rsidRDefault="009802C5">
      <w:pPr>
        <w:tabs>
          <w:tab w:val="left" w:pos="2140"/>
        </w:tabs>
        <w:spacing w:line="257" w:lineRule="auto"/>
        <w:ind w:left="2160" w:right="720" w:hanging="1439"/>
        <w:jc w:val="both"/>
        <w:rPr>
          <w:rFonts w:ascii="Times New Roman" w:eastAsia="Times New Roman" w:hAnsi="Times New Roman"/>
          <w:sz w:val="23"/>
        </w:rPr>
      </w:pPr>
      <w:r>
        <w:rPr>
          <w:rFonts w:ascii="Times New Roman" w:eastAsia="Times New Roman" w:hAnsi="Times New Roman"/>
          <w:sz w:val="24"/>
        </w:rPr>
        <w:t>Article 29:</w:t>
      </w:r>
      <w:r>
        <w:rPr>
          <w:rFonts w:ascii="Times New Roman" w:eastAsia="Times New Roman" w:hAnsi="Times New Roman"/>
        </w:rPr>
        <w:tab/>
      </w:r>
      <w:r>
        <w:rPr>
          <w:rFonts w:ascii="Times New Roman" w:eastAsia="Times New Roman" w:hAnsi="Times New Roman"/>
          <w:sz w:val="23"/>
        </w:rPr>
        <w:t>La projection directe de lumière en dehors du terrain ou du lot où se trouve la source de la lumière, susceptible de causer un danger public ou un inconvénient aux citoyens se trouvant sur un</w:t>
      </w:r>
      <w:r w:rsidR="00C64DED">
        <w:rPr>
          <w:rFonts w:ascii="Times New Roman" w:eastAsia="Times New Roman" w:hAnsi="Times New Roman"/>
          <w:sz w:val="23"/>
        </w:rPr>
        <w:t xml:space="preserve"> </w:t>
      </w:r>
      <w:r>
        <w:rPr>
          <w:rFonts w:ascii="Times New Roman" w:eastAsia="Times New Roman" w:hAnsi="Times New Roman"/>
          <w:sz w:val="23"/>
        </w:rPr>
        <w:t>terrain autre que celui d’où émane la lumière, constitue une nuisance</w:t>
      </w:r>
      <w:r w:rsidR="00C64DED">
        <w:rPr>
          <w:rFonts w:ascii="Times New Roman" w:eastAsia="Times New Roman" w:hAnsi="Times New Roman"/>
          <w:sz w:val="23"/>
        </w:rPr>
        <w:t xml:space="preserve"> </w:t>
      </w:r>
      <w:r>
        <w:rPr>
          <w:rFonts w:ascii="Times New Roman" w:eastAsia="Times New Roman" w:hAnsi="Times New Roman"/>
          <w:sz w:val="23"/>
        </w:rPr>
        <w:t>et est prohibé.</w:t>
      </w:r>
    </w:p>
    <w:p w14:paraId="6C55F76B" w14:textId="77777777" w:rsidR="009802C5" w:rsidRDefault="009802C5">
      <w:pPr>
        <w:spacing w:line="200" w:lineRule="exact"/>
        <w:rPr>
          <w:rFonts w:ascii="Times New Roman" w:eastAsia="Times New Roman" w:hAnsi="Times New Roman"/>
        </w:rPr>
      </w:pPr>
    </w:p>
    <w:p w14:paraId="3901C460" w14:textId="77777777" w:rsidR="009802C5" w:rsidRDefault="009802C5">
      <w:pPr>
        <w:spacing w:line="200" w:lineRule="exact"/>
        <w:rPr>
          <w:rFonts w:ascii="Times New Roman" w:eastAsia="Times New Roman" w:hAnsi="Times New Roman"/>
        </w:rPr>
      </w:pPr>
    </w:p>
    <w:p w14:paraId="13D75E23" w14:textId="77777777" w:rsidR="009802C5" w:rsidRDefault="009802C5">
      <w:pPr>
        <w:spacing w:line="200" w:lineRule="exact"/>
        <w:rPr>
          <w:rFonts w:ascii="Times New Roman" w:eastAsia="Times New Roman" w:hAnsi="Times New Roman"/>
        </w:rPr>
      </w:pPr>
    </w:p>
    <w:p w14:paraId="48430E3A" w14:textId="77777777" w:rsidR="009802C5" w:rsidRDefault="009802C5">
      <w:pPr>
        <w:spacing w:line="244" w:lineRule="exact"/>
        <w:rPr>
          <w:rFonts w:ascii="Times New Roman" w:eastAsia="Times New Roman" w:hAnsi="Times New Roman"/>
        </w:rPr>
      </w:pPr>
    </w:p>
    <w:p w14:paraId="4F8592AC" w14:textId="77777777" w:rsidR="009802C5" w:rsidRDefault="009802C5">
      <w:pPr>
        <w:spacing w:line="0" w:lineRule="atLeast"/>
        <w:ind w:left="720"/>
        <w:rPr>
          <w:rFonts w:ascii="Times New Roman" w:eastAsia="Times New Roman" w:hAnsi="Times New Roman"/>
          <w:b/>
          <w:sz w:val="24"/>
          <w:u w:val="single"/>
        </w:rPr>
      </w:pPr>
      <w:r>
        <w:rPr>
          <w:rFonts w:ascii="Times New Roman" w:eastAsia="Times New Roman" w:hAnsi="Times New Roman"/>
          <w:b/>
          <w:sz w:val="24"/>
          <w:u w:val="single"/>
        </w:rPr>
        <w:t>DROIT D’INSPECTION</w:t>
      </w:r>
    </w:p>
    <w:p w14:paraId="5258B4E3" w14:textId="77777777" w:rsidR="009802C5" w:rsidRDefault="009802C5">
      <w:pPr>
        <w:spacing w:line="296" w:lineRule="exact"/>
        <w:rPr>
          <w:rFonts w:ascii="Times New Roman" w:eastAsia="Times New Roman" w:hAnsi="Times New Roman"/>
        </w:rPr>
      </w:pPr>
    </w:p>
    <w:p w14:paraId="30205197" w14:textId="77777777" w:rsidR="009802C5" w:rsidRDefault="009802C5">
      <w:pPr>
        <w:tabs>
          <w:tab w:val="left" w:pos="2140"/>
        </w:tabs>
        <w:spacing w:line="245" w:lineRule="auto"/>
        <w:ind w:left="2160" w:right="540" w:hanging="1439"/>
        <w:rPr>
          <w:rFonts w:ascii="Times New Roman" w:eastAsia="Times New Roman" w:hAnsi="Times New Roman"/>
          <w:sz w:val="24"/>
        </w:rPr>
      </w:pPr>
      <w:r>
        <w:rPr>
          <w:rFonts w:ascii="Times New Roman" w:eastAsia="Times New Roman" w:hAnsi="Times New Roman"/>
          <w:sz w:val="24"/>
        </w:rPr>
        <w:t>Article 30:</w:t>
      </w:r>
      <w:r>
        <w:rPr>
          <w:rFonts w:ascii="Times New Roman" w:eastAsia="Times New Roman" w:hAnsi="Times New Roman"/>
        </w:rPr>
        <w:tab/>
      </w:r>
      <w:r>
        <w:rPr>
          <w:rFonts w:ascii="Times New Roman" w:eastAsia="Times New Roman" w:hAnsi="Times New Roman"/>
          <w:sz w:val="24"/>
        </w:rPr>
        <w:t>Le responsable de l’application du présent règlement est autorisé à visiter et à examiner, entre 7 h et 19 h, toute pro priété mobilière et immobilière, ainsi que l’intérieur et l’extérieur ed toute maison, bâtiment ou édifice quelconque, pour constater si le présent règlement y est exécuté, et tout propriétaire, locataire ou ccupanto de ces propriétés, maisons, bâtiments et édifices, doit les recevoir, les laisser pénétrer et répondre à toutes les questions qui luisont posées relativement à l’exécution du présent règlement.</w:t>
      </w:r>
    </w:p>
    <w:p w14:paraId="62E6E1A0" w14:textId="77777777" w:rsidR="009802C5" w:rsidRDefault="009802C5">
      <w:pPr>
        <w:spacing w:line="200" w:lineRule="exact"/>
        <w:rPr>
          <w:rFonts w:ascii="Times New Roman" w:eastAsia="Times New Roman" w:hAnsi="Times New Roman"/>
        </w:rPr>
      </w:pPr>
    </w:p>
    <w:p w14:paraId="4E6A93D0" w14:textId="77777777" w:rsidR="009802C5" w:rsidRDefault="009802C5">
      <w:pPr>
        <w:spacing w:line="373" w:lineRule="exact"/>
        <w:rPr>
          <w:rFonts w:ascii="Times New Roman" w:eastAsia="Times New Roman" w:hAnsi="Times New Roman"/>
        </w:rPr>
      </w:pPr>
    </w:p>
    <w:p w14:paraId="69B5607C"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DISPOSITIONS PÉNALES</w:t>
      </w:r>
    </w:p>
    <w:p w14:paraId="6E4371A6" w14:textId="77777777" w:rsidR="009802C5" w:rsidRDefault="009802C5">
      <w:pPr>
        <w:spacing w:line="7" w:lineRule="exact"/>
        <w:rPr>
          <w:rFonts w:ascii="Times New Roman" w:eastAsia="Times New Roman" w:hAnsi="Times New Roman"/>
        </w:rPr>
      </w:pPr>
    </w:p>
    <w:p w14:paraId="2C6BF022" w14:textId="77777777" w:rsidR="009802C5" w:rsidRDefault="009802C5">
      <w:pPr>
        <w:spacing w:line="0" w:lineRule="atLeast"/>
        <w:ind w:left="720"/>
        <w:rPr>
          <w:rFonts w:ascii="Times New Roman" w:eastAsia="Times New Roman" w:hAnsi="Times New Roman"/>
          <w:b/>
          <w:sz w:val="24"/>
        </w:rPr>
      </w:pPr>
      <w:r>
        <w:rPr>
          <w:rFonts w:ascii="Times New Roman" w:eastAsia="Times New Roman" w:hAnsi="Times New Roman"/>
          <w:b/>
          <w:sz w:val="24"/>
        </w:rPr>
        <w:t>INFRACTION AU RÈGLEMENT</w:t>
      </w:r>
    </w:p>
    <w:p w14:paraId="43E80186" w14:textId="3B5B3614" w:rsidR="009802C5" w:rsidRDefault="00FC2F7F">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57728" behindDoc="1" locked="0" layoutInCell="1" allowOverlap="1" wp14:anchorId="22403A4C" wp14:editId="0998860C">
                <wp:simplePos x="0" y="0"/>
                <wp:positionH relativeFrom="column">
                  <wp:posOffset>457200</wp:posOffset>
                </wp:positionH>
                <wp:positionV relativeFrom="paragraph">
                  <wp:posOffset>-8255</wp:posOffset>
                </wp:positionV>
                <wp:extent cx="2265680" cy="0"/>
                <wp:effectExtent l="9525" t="10795" r="10795" b="825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256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21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" strokeweight="1.2pt"/>
            </w:pict>
          </mc:Fallback>
        </mc:AlternateContent>
      </w:r>
    </w:p>
    <w:p w14:paraId="368F3BDC" w14:textId="77777777" w:rsidR="009802C5" w:rsidRDefault="009802C5">
      <w:pPr>
        <w:spacing w:line="276" w:lineRule="exact"/>
        <w:rPr>
          <w:rFonts w:ascii="Times New Roman" w:eastAsia="Times New Roman" w:hAnsi="Times New Roman"/>
        </w:rPr>
      </w:pPr>
    </w:p>
    <w:p w14:paraId="2FF83A05" w14:textId="77777777" w:rsidR="009802C5" w:rsidRDefault="009802C5">
      <w:pPr>
        <w:tabs>
          <w:tab w:val="left" w:pos="2140"/>
        </w:tabs>
        <w:spacing w:line="238" w:lineRule="auto"/>
        <w:ind w:left="2160" w:right="720" w:hanging="1439"/>
        <w:rPr>
          <w:rFonts w:ascii="Times New Roman" w:eastAsia="Times New Roman" w:hAnsi="Times New Roman"/>
          <w:sz w:val="24"/>
        </w:rPr>
      </w:pPr>
      <w:r>
        <w:rPr>
          <w:rFonts w:ascii="Times New Roman" w:eastAsia="Times New Roman" w:hAnsi="Times New Roman"/>
          <w:sz w:val="24"/>
        </w:rPr>
        <w:t>Article 31:</w:t>
      </w:r>
      <w:r>
        <w:rPr>
          <w:rFonts w:ascii="Times New Roman" w:eastAsia="Times New Roman" w:hAnsi="Times New Roman"/>
        </w:rPr>
        <w:tab/>
      </w:r>
      <w:r>
        <w:rPr>
          <w:rFonts w:ascii="Times New Roman" w:eastAsia="Times New Roman" w:hAnsi="Times New Roman"/>
          <w:sz w:val="24"/>
        </w:rPr>
        <w:t>Toute contravention au présent règlement constitue une nuisance et est prohibée.</w:t>
      </w:r>
    </w:p>
    <w:p w14:paraId="60D69626" w14:textId="77777777" w:rsidR="009802C5" w:rsidRDefault="009802C5">
      <w:pPr>
        <w:spacing w:line="302" w:lineRule="exact"/>
        <w:rPr>
          <w:rFonts w:ascii="Times New Roman" w:eastAsia="Times New Roman" w:hAnsi="Times New Roman"/>
        </w:rPr>
      </w:pPr>
    </w:p>
    <w:p w14:paraId="234B22D2" w14:textId="77777777" w:rsidR="009802C5" w:rsidRDefault="009802C5">
      <w:pPr>
        <w:tabs>
          <w:tab w:val="left" w:pos="2140"/>
        </w:tabs>
        <w:spacing w:line="244" w:lineRule="auto"/>
        <w:ind w:left="2160" w:right="660" w:hanging="1439"/>
        <w:jc w:val="both"/>
        <w:rPr>
          <w:rFonts w:ascii="Times New Roman" w:eastAsia="Times New Roman" w:hAnsi="Times New Roman"/>
          <w:sz w:val="24"/>
        </w:rPr>
      </w:pPr>
      <w:r>
        <w:rPr>
          <w:rFonts w:ascii="Times New Roman" w:eastAsia="Times New Roman" w:hAnsi="Times New Roman"/>
          <w:sz w:val="24"/>
        </w:rPr>
        <w:t>Article 32:</w:t>
      </w:r>
      <w:r>
        <w:rPr>
          <w:rFonts w:ascii="Times New Roman" w:eastAsia="Times New Roman" w:hAnsi="Times New Roman"/>
        </w:rPr>
        <w:tab/>
      </w:r>
      <w:r>
        <w:rPr>
          <w:rFonts w:ascii="Times New Roman" w:eastAsia="Times New Roman" w:hAnsi="Times New Roman"/>
          <w:sz w:val="24"/>
        </w:rPr>
        <w:t>Le conseil autorise de façon générale out agent de la Sûreté du Québec, l’inspecteur municipal, l’inspecteur en urbanisme ou le secrétaire-trésorier à entreprendre des poursuitespénales contre tout contrevenant à toute disposition du présent règlement, et autorise généralement en conséquence ces personnes à délivreles constats d’infraction utiles à cette fin. Ces personnes son t chargées de l’application du présent règlement.</w:t>
      </w:r>
    </w:p>
    <w:p w14:paraId="1483A52A" w14:textId="77777777" w:rsidR="009802C5" w:rsidRDefault="009802C5">
      <w:pPr>
        <w:spacing w:line="302" w:lineRule="exact"/>
        <w:rPr>
          <w:rFonts w:ascii="Times New Roman" w:eastAsia="Times New Roman" w:hAnsi="Times New Roman"/>
        </w:rPr>
      </w:pPr>
    </w:p>
    <w:p w14:paraId="1963EBB1" w14:textId="77777777" w:rsidR="009802C5" w:rsidRDefault="009802C5">
      <w:pPr>
        <w:tabs>
          <w:tab w:val="left" w:pos="2140"/>
        </w:tabs>
        <w:spacing w:line="257" w:lineRule="auto"/>
        <w:ind w:left="2160" w:right="540" w:hanging="1439"/>
        <w:rPr>
          <w:rFonts w:ascii="Times New Roman" w:eastAsia="Times New Roman" w:hAnsi="Times New Roman"/>
          <w:sz w:val="23"/>
        </w:rPr>
      </w:pPr>
      <w:r>
        <w:rPr>
          <w:rFonts w:ascii="Times New Roman" w:eastAsia="Times New Roman" w:hAnsi="Times New Roman"/>
          <w:sz w:val="24"/>
        </w:rPr>
        <w:t>Article 33:</w:t>
      </w:r>
      <w:r>
        <w:rPr>
          <w:rFonts w:ascii="Times New Roman" w:eastAsia="Times New Roman" w:hAnsi="Times New Roman"/>
        </w:rPr>
        <w:tab/>
      </w:r>
      <w:r>
        <w:rPr>
          <w:rFonts w:ascii="Times New Roman" w:eastAsia="Times New Roman" w:hAnsi="Times New Roman"/>
          <w:sz w:val="23"/>
        </w:rPr>
        <w:t>Quiconque contrevient à l’une quelconqu e des dispositions du présent règlement commet une infraction et est passible d’une amende minimale de 50 $ pour une première infraction si le contrevenant est une personne physique et de 100 $ pour une première infraction si le contrevenant est une personne morale; d’une amende minimum de 200 $ pour récidive si le contrevenant est une personne physique et d’une amende minimum de 300 $ pour une récidive sile contrevenant est une personne morale. L’amende maximale qui peut être imposée est de 200 $ pour une première infraction si le contrevenant est une personne physique et de 500 $ pour une première infraction si le</w:t>
      </w:r>
    </w:p>
    <w:p w14:paraId="295597F4" w14:textId="77777777" w:rsidR="009802C5" w:rsidRDefault="009802C5">
      <w:pPr>
        <w:tabs>
          <w:tab w:val="left" w:pos="2140"/>
        </w:tabs>
        <w:spacing w:line="257" w:lineRule="auto"/>
        <w:ind w:left="2160" w:right="540" w:hanging="1439"/>
        <w:rPr>
          <w:rFonts w:ascii="Times New Roman" w:eastAsia="Times New Roman" w:hAnsi="Times New Roman"/>
          <w:sz w:val="23"/>
        </w:rPr>
        <w:sectPr w:rsidR="009802C5">
          <w:pgSz w:w="12240" w:h="20160"/>
          <w:pgMar w:top="1430" w:right="1440" w:bottom="1440" w:left="1440" w:header="0" w:footer="0" w:gutter="0"/>
          <w:cols w:space="0" w:equalWidth="0">
            <w:col w:w="9360"/>
          </w:cols>
          <w:docGrid w:linePitch="360"/>
        </w:sectPr>
      </w:pPr>
    </w:p>
    <w:p w14:paraId="53B33D63" w14:textId="77777777" w:rsidR="009802C5" w:rsidRDefault="009802C5">
      <w:pPr>
        <w:spacing w:line="241" w:lineRule="auto"/>
        <w:ind w:left="2160" w:right="720"/>
        <w:jc w:val="both"/>
        <w:rPr>
          <w:rFonts w:ascii="Times New Roman" w:eastAsia="Times New Roman" w:hAnsi="Times New Roman"/>
          <w:sz w:val="24"/>
        </w:rPr>
      </w:pPr>
      <w:bookmarkStart w:id="4" w:name="page5"/>
      <w:bookmarkEnd w:id="4"/>
      <w:r>
        <w:rPr>
          <w:rFonts w:ascii="Times New Roman" w:eastAsia="Times New Roman" w:hAnsi="Times New Roman"/>
          <w:sz w:val="24"/>
        </w:rPr>
        <w:lastRenderedPageBreak/>
        <w:t>contrevenant est une personne morale. Pour une récidive, l’amende maximale est de 500 $ si le contrevenant est une personne physique et de 2 000 $ si le contrevenant est une personne morale.</w:t>
      </w:r>
    </w:p>
    <w:p w14:paraId="1E46DF53" w14:textId="77777777" w:rsidR="009802C5" w:rsidRDefault="009802C5">
      <w:pPr>
        <w:spacing w:line="291" w:lineRule="exact"/>
        <w:rPr>
          <w:rFonts w:ascii="Times New Roman" w:eastAsia="Times New Roman" w:hAnsi="Times New Roman"/>
        </w:rPr>
      </w:pPr>
    </w:p>
    <w:p w14:paraId="1FF23D42" w14:textId="77777777" w:rsidR="009802C5" w:rsidRDefault="009802C5">
      <w:pPr>
        <w:spacing w:line="0" w:lineRule="atLeast"/>
        <w:ind w:right="-119"/>
        <w:jc w:val="center"/>
        <w:rPr>
          <w:rFonts w:ascii="Times New Roman" w:eastAsia="Times New Roman" w:hAnsi="Times New Roman"/>
          <w:sz w:val="24"/>
        </w:rPr>
      </w:pPr>
      <w:r>
        <w:rPr>
          <w:rFonts w:ascii="Times New Roman" w:eastAsia="Times New Roman" w:hAnsi="Times New Roman"/>
          <w:sz w:val="24"/>
        </w:rPr>
        <w:t>Dans tous les cas, les frais de la poursuite sont en sus.</w:t>
      </w:r>
    </w:p>
    <w:p w14:paraId="2B24D91B" w14:textId="77777777" w:rsidR="009802C5" w:rsidRDefault="009802C5">
      <w:pPr>
        <w:spacing w:line="300" w:lineRule="exact"/>
        <w:rPr>
          <w:rFonts w:ascii="Times New Roman" w:eastAsia="Times New Roman" w:hAnsi="Times New Roman"/>
        </w:rPr>
      </w:pPr>
    </w:p>
    <w:p w14:paraId="3FA9A944" w14:textId="77777777" w:rsidR="009802C5" w:rsidRDefault="009802C5">
      <w:pPr>
        <w:spacing w:line="257" w:lineRule="auto"/>
        <w:ind w:left="2160" w:right="660"/>
        <w:rPr>
          <w:rFonts w:ascii="Times New Roman" w:eastAsia="Times New Roman" w:hAnsi="Times New Roman"/>
          <w:sz w:val="23"/>
        </w:rPr>
      </w:pPr>
      <w:r>
        <w:rPr>
          <w:rFonts w:ascii="Times New Roman" w:eastAsia="Times New Roman" w:hAnsi="Times New Roman"/>
          <w:sz w:val="23"/>
        </w:rPr>
        <w:t>Les délais pour le paiement des amendes et des frais imposés en vertu du présent article, et les conséquences du défaut edpayer lesdites amendes et les frais dans les délais prescrits, sont établis conformément au Code de procédure pénale du Québec(L.R.Q., c. C-25.1) et les jugements rendus sont exécutés conformément à ce code.</w:t>
      </w:r>
    </w:p>
    <w:p w14:paraId="6ACF61FA" w14:textId="77777777" w:rsidR="009802C5" w:rsidRDefault="009802C5">
      <w:pPr>
        <w:spacing w:line="283" w:lineRule="exact"/>
        <w:rPr>
          <w:rFonts w:ascii="Times New Roman" w:eastAsia="Times New Roman" w:hAnsi="Times New Roman"/>
        </w:rPr>
      </w:pPr>
    </w:p>
    <w:p w14:paraId="30EEB094" w14:textId="77777777" w:rsidR="009802C5" w:rsidRDefault="009802C5">
      <w:pPr>
        <w:spacing w:line="243" w:lineRule="auto"/>
        <w:ind w:left="2160" w:right="460"/>
        <w:rPr>
          <w:rFonts w:ascii="Times New Roman" w:eastAsia="Times New Roman" w:hAnsi="Times New Roman"/>
          <w:sz w:val="24"/>
        </w:rPr>
      </w:pPr>
      <w:r>
        <w:rPr>
          <w:rFonts w:ascii="Times New Roman" w:eastAsia="Times New Roman" w:hAnsi="Times New Roman"/>
          <w:sz w:val="24"/>
        </w:rPr>
        <w:t>Si une infraction dure plus d’un jour, l’infraction commise à chacune des journées constitue une infraction distincte etles pénalités édictées pour chacune des infractions peuvent être imposéespour chaque jour que dure l’infraction, conformément au présent article.</w:t>
      </w:r>
    </w:p>
    <w:p w14:paraId="4FF8E1E0" w14:textId="77777777" w:rsidR="009802C5" w:rsidRDefault="009802C5">
      <w:pPr>
        <w:spacing w:line="293" w:lineRule="exact"/>
        <w:rPr>
          <w:rFonts w:ascii="Times New Roman" w:eastAsia="Times New Roman" w:hAnsi="Times New Roman"/>
        </w:rPr>
      </w:pPr>
    </w:p>
    <w:p w14:paraId="19FE2C7D" w14:textId="77777777" w:rsidR="009802C5" w:rsidRDefault="009802C5">
      <w:pPr>
        <w:spacing w:line="0" w:lineRule="atLeast"/>
        <w:ind w:left="720"/>
        <w:rPr>
          <w:rFonts w:ascii="Times New Roman" w:eastAsia="Times New Roman" w:hAnsi="Times New Roman"/>
          <w:b/>
          <w:sz w:val="24"/>
          <w:u w:val="single"/>
        </w:rPr>
      </w:pPr>
      <w:r>
        <w:rPr>
          <w:rFonts w:ascii="Times New Roman" w:eastAsia="Times New Roman" w:hAnsi="Times New Roman"/>
          <w:b/>
          <w:sz w:val="24"/>
          <w:u w:val="single"/>
        </w:rPr>
        <w:t>DISPOSITIONS FINALES</w:t>
      </w:r>
    </w:p>
    <w:p w14:paraId="46FD7048" w14:textId="77777777" w:rsidR="009802C5" w:rsidRDefault="009802C5">
      <w:pPr>
        <w:spacing w:line="286" w:lineRule="exact"/>
        <w:rPr>
          <w:rFonts w:ascii="Times New Roman" w:eastAsia="Times New Roman" w:hAnsi="Times New Roman"/>
        </w:rPr>
      </w:pPr>
    </w:p>
    <w:p w14:paraId="03C94ED4" w14:textId="77777777" w:rsidR="009802C5" w:rsidRDefault="009802C5">
      <w:pPr>
        <w:tabs>
          <w:tab w:val="left" w:pos="2140"/>
        </w:tabs>
        <w:spacing w:line="0" w:lineRule="atLeast"/>
        <w:ind w:left="720"/>
        <w:rPr>
          <w:rFonts w:ascii="Times New Roman" w:eastAsia="Times New Roman" w:hAnsi="Times New Roman"/>
          <w:sz w:val="23"/>
        </w:rPr>
      </w:pPr>
      <w:r>
        <w:rPr>
          <w:rFonts w:ascii="Times New Roman" w:eastAsia="Times New Roman" w:hAnsi="Times New Roman"/>
          <w:sz w:val="24"/>
        </w:rPr>
        <w:t>Article 34 :</w:t>
      </w:r>
      <w:r>
        <w:rPr>
          <w:rFonts w:ascii="Times New Roman" w:eastAsia="Times New Roman" w:hAnsi="Times New Roman"/>
        </w:rPr>
        <w:tab/>
      </w:r>
      <w:r>
        <w:rPr>
          <w:rFonts w:ascii="Times New Roman" w:eastAsia="Times New Roman" w:hAnsi="Times New Roman"/>
          <w:sz w:val="23"/>
        </w:rPr>
        <w:t>Non applicable</w:t>
      </w:r>
    </w:p>
    <w:p w14:paraId="5CE1D83B" w14:textId="77777777" w:rsidR="009802C5" w:rsidRDefault="009802C5">
      <w:pPr>
        <w:spacing w:line="290" w:lineRule="exact"/>
        <w:rPr>
          <w:rFonts w:ascii="Times New Roman" w:eastAsia="Times New Roman" w:hAnsi="Times New Roman"/>
        </w:rPr>
      </w:pPr>
    </w:p>
    <w:p w14:paraId="5F3138A2" w14:textId="77777777" w:rsidR="009802C5" w:rsidRDefault="009802C5">
      <w:pPr>
        <w:tabs>
          <w:tab w:val="left" w:pos="2140"/>
        </w:tabs>
        <w:spacing w:line="0" w:lineRule="atLeast"/>
        <w:ind w:left="720"/>
        <w:rPr>
          <w:rFonts w:ascii="Times New Roman" w:eastAsia="Times New Roman" w:hAnsi="Times New Roman"/>
          <w:sz w:val="24"/>
        </w:rPr>
      </w:pPr>
      <w:r>
        <w:rPr>
          <w:rFonts w:ascii="Times New Roman" w:eastAsia="Times New Roman" w:hAnsi="Times New Roman"/>
          <w:sz w:val="24"/>
        </w:rPr>
        <w:t>Article 35:</w:t>
      </w:r>
      <w:r>
        <w:rPr>
          <w:rFonts w:ascii="Times New Roman" w:eastAsia="Times New Roman" w:hAnsi="Times New Roman"/>
        </w:rPr>
        <w:tab/>
      </w:r>
      <w:r>
        <w:rPr>
          <w:rFonts w:ascii="Times New Roman" w:eastAsia="Times New Roman" w:hAnsi="Times New Roman"/>
          <w:sz w:val="24"/>
        </w:rPr>
        <w:t>Le présent règlement entre en vigueur onformémentc à la loi.</w:t>
      </w:r>
    </w:p>
    <w:p w14:paraId="7E567996" w14:textId="77777777" w:rsidR="009802C5" w:rsidRDefault="009802C5">
      <w:pPr>
        <w:spacing w:line="166" w:lineRule="exact"/>
        <w:rPr>
          <w:rFonts w:ascii="Times New Roman" w:eastAsia="Times New Roman" w:hAnsi="Times New Roman"/>
        </w:rPr>
      </w:pPr>
    </w:p>
    <w:p w14:paraId="56836E6B" w14:textId="77777777" w:rsidR="009802C5" w:rsidRDefault="009802C5">
      <w:pPr>
        <w:spacing w:line="0" w:lineRule="atLeast"/>
        <w:ind w:left="6400"/>
        <w:rPr>
          <w:rFonts w:ascii="Times New Roman" w:eastAsia="Times New Roman" w:hAnsi="Times New Roman"/>
          <w:sz w:val="16"/>
        </w:rPr>
      </w:pPr>
      <w:r>
        <w:rPr>
          <w:rFonts w:ascii="Times New Roman" w:eastAsia="Times New Roman" w:hAnsi="Times New Roman"/>
          <w:sz w:val="16"/>
        </w:rPr>
        <w:t>ième</w:t>
      </w:r>
    </w:p>
    <w:p w14:paraId="0B2FF3B0" w14:textId="77777777" w:rsidR="009802C5" w:rsidRDefault="009802C5">
      <w:pPr>
        <w:tabs>
          <w:tab w:val="left" w:pos="6740"/>
        </w:tabs>
        <w:spacing w:line="195" w:lineRule="auto"/>
        <w:ind w:left="2160"/>
        <w:rPr>
          <w:rFonts w:ascii="Times New Roman" w:eastAsia="Times New Roman" w:hAnsi="Times New Roman"/>
          <w:sz w:val="23"/>
        </w:rPr>
      </w:pPr>
      <w:r>
        <w:rPr>
          <w:rFonts w:ascii="Times New Roman" w:eastAsia="Times New Roman" w:hAnsi="Times New Roman"/>
          <w:sz w:val="24"/>
        </w:rPr>
        <w:t>Fait et signé, à St-Fabien, séance tenante ce 4</w:t>
      </w:r>
      <w:r>
        <w:rPr>
          <w:rFonts w:ascii="Times New Roman" w:eastAsia="Times New Roman" w:hAnsi="Times New Roman"/>
        </w:rPr>
        <w:tab/>
      </w:r>
      <w:r>
        <w:rPr>
          <w:rFonts w:ascii="Times New Roman" w:eastAsia="Times New Roman" w:hAnsi="Times New Roman"/>
          <w:sz w:val="23"/>
        </w:rPr>
        <w:t>jour d’octobre 2004</w:t>
      </w:r>
    </w:p>
    <w:p w14:paraId="49A4613B" w14:textId="41AED920" w:rsidR="009802C5" w:rsidRDefault="00FC2F7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752" behindDoc="1" locked="0" layoutInCell="1" allowOverlap="1" wp14:anchorId="150936F4" wp14:editId="0B2265FA">
                <wp:simplePos x="0" y="0"/>
                <wp:positionH relativeFrom="column">
                  <wp:posOffset>1981200</wp:posOffset>
                </wp:positionH>
                <wp:positionV relativeFrom="paragraph">
                  <wp:posOffset>527050</wp:posOffset>
                </wp:positionV>
                <wp:extent cx="2590800" cy="0"/>
                <wp:effectExtent l="9525" t="10795" r="9525"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714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1.5pt" to="5in,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" strokeweight=".21164mm"/>
            </w:pict>
          </mc:Fallback>
        </mc:AlternateContent>
      </w:r>
    </w:p>
    <w:p w14:paraId="4232FA69" w14:textId="77777777" w:rsidR="009802C5" w:rsidRDefault="009802C5">
      <w:pPr>
        <w:spacing w:line="200" w:lineRule="exact"/>
        <w:rPr>
          <w:rFonts w:ascii="Times New Roman" w:eastAsia="Times New Roman" w:hAnsi="Times New Roman"/>
        </w:rPr>
      </w:pPr>
    </w:p>
    <w:p w14:paraId="38BD7027" w14:textId="77777777" w:rsidR="009802C5" w:rsidRDefault="009802C5">
      <w:pPr>
        <w:spacing w:line="200" w:lineRule="exact"/>
        <w:rPr>
          <w:rFonts w:ascii="Times New Roman" w:eastAsia="Times New Roman" w:hAnsi="Times New Roman"/>
        </w:rPr>
      </w:pPr>
    </w:p>
    <w:p w14:paraId="5684521F" w14:textId="77777777" w:rsidR="009802C5" w:rsidRDefault="009802C5">
      <w:pPr>
        <w:spacing w:line="200" w:lineRule="exact"/>
        <w:rPr>
          <w:rFonts w:ascii="Times New Roman" w:eastAsia="Times New Roman" w:hAnsi="Times New Roman"/>
        </w:rPr>
      </w:pPr>
    </w:p>
    <w:p w14:paraId="2D4F53D1" w14:textId="77777777" w:rsidR="009802C5" w:rsidRDefault="009802C5">
      <w:pPr>
        <w:spacing w:line="238" w:lineRule="exact"/>
        <w:rPr>
          <w:rFonts w:ascii="Times New Roman" w:eastAsia="Times New Roman" w:hAnsi="Times New Roman"/>
        </w:rPr>
      </w:pPr>
    </w:p>
    <w:p w14:paraId="574F499F" w14:textId="77777777" w:rsidR="009802C5" w:rsidRDefault="009802C5">
      <w:pPr>
        <w:spacing w:line="0" w:lineRule="atLeast"/>
        <w:ind w:left="3180"/>
        <w:rPr>
          <w:rFonts w:ascii="Times New Roman" w:eastAsia="Times New Roman" w:hAnsi="Times New Roman"/>
          <w:sz w:val="24"/>
        </w:rPr>
      </w:pPr>
      <w:r>
        <w:rPr>
          <w:rFonts w:ascii="Times New Roman" w:eastAsia="Times New Roman" w:hAnsi="Times New Roman"/>
          <w:sz w:val="24"/>
        </w:rPr>
        <w:t>maire</w:t>
      </w:r>
    </w:p>
    <w:p w14:paraId="17C84AA8" w14:textId="50F09D23" w:rsidR="009802C5" w:rsidRDefault="00FC2F7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9776" behindDoc="1" locked="0" layoutInCell="1" allowOverlap="1" wp14:anchorId="1D8DE1BF" wp14:editId="0A78A222">
                <wp:simplePos x="0" y="0"/>
                <wp:positionH relativeFrom="column">
                  <wp:posOffset>1981200</wp:posOffset>
                </wp:positionH>
                <wp:positionV relativeFrom="paragraph">
                  <wp:posOffset>346710</wp:posOffset>
                </wp:positionV>
                <wp:extent cx="2590800" cy="0"/>
                <wp:effectExtent l="9525" t="7620" r="9525" b="1143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36CB"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7.3pt" to="5in,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" strokeweight=".21164mm"/>
            </w:pict>
          </mc:Fallback>
        </mc:AlternateContent>
      </w:r>
    </w:p>
    <w:p w14:paraId="79E4C61A" w14:textId="77777777" w:rsidR="009802C5" w:rsidRDefault="009802C5">
      <w:pPr>
        <w:spacing w:line="200" w:lineRule="exact"/>
        <w:rPr>
          <w:rFonts w:ascii="Times New Roman" w:eastAsia="Times New Roman" w:hAnsi="Times New Roman"/>
        </w:rPr>
      </w:pPr>
    </w:p>
    <w:p w14:paraId="5890C0B1" w14:textId="77777777" w:rsidR="009802C5" w:rsidRDefault="009802C5">
      <w:pPr>
        <w:spacing w:line="354" w:lineRule="exact"/>
        <w:rPr>
          <w:rFonts w:ascii="Times New Roman" w:eastAsia="Times New Roman" w:hAnsi="Times New Roman"/>
        </w:rPr>
      </w:pPr>
    </w:p>
    <w:p w14:paraId="443D19D9" w14:textId="77777777" w:rsidR="009802C5" w:rsidRDefault="009802C5">
      <w:pPr>
        <w:spacing w:line="0" w:lineRule="atLeast"/>
        <w:ind w:left="3180"/>
        <w:rPr>
          <w:rFonts w:ascii="Times New Roman" w:eastAsia="Times New Roman" w:hAnsi="Times New Roman"/>
          <w:sz w:val="24"/>
        </w:rPr>
      </w:pPr>
      <w:r>
        <w:rPr>
          <w:rFonts w:ascii="Times New Roman" w:eastAsia="Times New Roman" w:hAnsi="Times New Roman"/>
          <w:sz w:val="24"/>
        </w:rPr>
        <w:t>directrice générale/secrétaire-trésorière</w:t>
      </w:r>
    </w:p>
    <w:p w14:paraId="7715619C" w14:textId="77777777" w:rsidR="009802C5" w:rsidRDefault="009802C5">
      <w:pPr>
        <w:spacing w:line="0" w:lineRule="atLeast"/>
        <w:ind w:left="3180"/>
        <w:rPr>
          <w:rFonts w:ascii="Times New Roman" w:eastAsia="Times New Roman" w:hAnsi="Times New Roman"/>
          <w:sz w:val="24"/>
        </w:rPr>
        <w:sectPr w:rsidR="009802C5">
          <w:pgSz w:w="12240" w:h="20160"/>
          <w:pgMar w:top="1146" w:right="1440" w:bottom="1440" w:left="1440" w:header="0" w:footer="0" w:gutter="0"/>
          <w:cols w:space="0" w:equalWidth="0">
            <w:col w:w="9360"/>
          </w:cols>
          <w:docGrid w:linePitch="360"/>
        </w:sectPr>
      </w:pPr>
    </w:p>
    <w:p w14:paraId="0A4E9E54" w14:textId="77777777" w:rsidR="009802C5" w:rsidRDefault="009802C5">
      <w:pPr>
        <w:spacing w:line="0" w:lineRule="atLeast"/>
        <w:ind w:left="720"/>
        <w:rPr>
          <w:rFonts w:ascii="Times New Roman" w:eastAsia="Times New Roman" w:hAnsi="Times New Roman"/>
          <w:b/>
          <w:sz w:val="38"/>
        </w:rPr>
      </w:pPr>
      <w:bookmarkStart w:id="5" w:name="page6"/>
      <w:bookmarkEnd w:id="5"/>
      <w:r>
        <w:rPr>
          <w:rFonts w:ascii="Times New Roman" w:eastAsia="Times New Roman" w:hAnsi="Times New Roman"/>
          <w:b/>
          <w:sz w:val="38"/>
        </w:rPr>
        <w:lastRenderedPageBreak/>
        <w:t>ANNEXE À L’ARTICLE 24</w:t>
      </w:r>
    </w:p>
    <w:p w14:paraId="051CAB5A" w14:textId="67F38253" w:rsidR="009802C5" w:rsidRDefault="00FC2F7F">
      <w:pPr>
        <w:spacing w:line="20" w:lineRule="exact"/>
        <w:rPr>
          <w:rFonts w:ascii="Times New Roman" w:eastAsia="Times New Roman" w:hAnsi="Times New Roman"/>
        </w:rPr>
      </w:pPr>
      <w:r>
        <w:rPr>
          <w:rFonts w:ascii="Times New Roman" w:eastAsia="Times New Roman" w:hAnsi="Times New Roman"/>
          <w:b/>
          <w:noProof/>
          <w:sz w:val="38"/>
        </w:rPr>
        <mc:AlternateContent>
          <mc:Choice Requires="wps">
            <w:drawing>
              <wp:anchor distT="0" distB="0" distL="114300" distR="114300" simplePos="0" relativeHeight="251660800" behindDoc="1" locked="0" layoutInCell="1" allowOverlap="1" wp14:anchorId="671A0B37" wp14:editId="73E30995">
                <wp:simplePos x="0" y="0"/>
                <wp:positionH relativeFrom="column">
                  <wp:posOffset>457200</wp:posOffset>
                </wp:positionH>
                <wp:positionV relativeFrom="paragraph">
                  <wp:posOffset>-1270</wp:posOffset>
                </wp:positionV>
                <wp:extent cx="3108960" cy="0"/>
                <wp:effectExtent l="19050" t="21590" r="15240" b="1651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4CB71"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28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" strokeweight=".67731mm"/>
            </w:pict>
          </mc:Fallback>
        </mc:AlternateContent>
      </w:r>
    </w:p>
    <w:p w14:paraId="37E63CF7" w14:textId="77777777" w:rsidR="009802C5" w:rsidRDefault="009802C5">
      <w:pPr>
        <w:spacing w:line="200" w:lineRule="exact"/>
        <w:rPr>
          <w:rFonts w:ascii="Times New Roman" w:eastAsia="Times New Roman" w:hAnsi="Times New Roman"/>
        </w:rPr>
      </w:pPr>
    </w:p>
    <w:p w14:paraId="16BD9C16" w14:textId="77777777" w:rsidR="009802C5" w:rsidRDefault="009802C5">
      <w:pPr>
        <w:spacing w:line="266" w:lineRule="exact"/>
        <w:rPr>
          <w:rFonts w:ascii="Times New Roman" w:eastAsia="Times New Roman" w:hAnsi="Times New Roman"/>
        </w:rPr>
      </w:pPr>
    </w:p>
    <w:p w14:paraId="0319AEFE" w14:textId="77777777" w:rsidR="009802C5" w:rsidRDefault="009802C5">
      <w:pPr>
        <w:spacing w:line="0" w:lineRule="atLeast"/>
        <w:ind w:left="720"/>
        <w:rPr>
          <w:rFonts w:ascii="Times New Roman" w:eastAsia="Times New Roman" w:hAnsi="Times New Roman"/>
          <w:sz w:val="24"/>
        </w:rPr>
      </w:pPr>
      <w:r>
        <w:rPr>
          <w:rFonts w:ascii="Times New Roman" w:eastAsia="Times New Roman" w:hAnsi="Times New Roman"/>
          <w:sz w:val="24"/>
        </w:rPr>
        <w:t>Aucun endroit prévu.</w:t>
      </w:r>
    </w:p>
    <w:sectPr w:rsidR="009802C5">
      <w:pgSz w:w="12240" w:h="20160"/>
      <w:pgMar w:top="1144"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BD"/>
    <w:rsid w:val="00863BF4"/>
    <w:rsid w:val="009802C5"/>
    <w:rsid w:val="00A600BD"/>
    <w:rsid w:val="00C64DED"/>
    <w:rsid w:val="00E619A8"/>
    <w:rsid w:val="00FC2F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D6852B"/>
  <w15:chartTrackingRefBased/>
  <w15:docId w15:val="{8980CC5C-87F3-463A-90DF-C4E0ECC0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CellMar>
        <w:top w:w="0" w:type="dxa"/>
        <w:left w:w="0" w:type="dxa"/>
        <w:bottom w:w="0" w:type="dxa"/>
        <w:right w:w="0"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9481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Steeven Boucher</dc:creator>
  <cp:keywords/>
  <cp:lastModifiedBy>Steeven Boucher</cp:lastModifiedBy>
  <cp:revision>2</cp:revision>
  <dcterms:created xsi:type="dcterms:W3CDTF">2021-02-09T18:47:00Z</dcterms:created>
  <dcterms:modified xsi:type="dcterms:W3CDTF">2021-02-09T18:47:00Z</dcterms:modified>
</cp:coreProperties>
</file>