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FAFF7" w14:textId="77777777" w:rsidR="00A07B89" w:rsidRDefault="00A07B89" w:rsidP="00A07B89">
      <w:pPr>
        <w:pStyle w:val="Titre"/>
        <w:ind w:left="-1276" w:right="-993"/>
      </w:pPr>
      <w:r>
        <w:t>Municipalité de</w:t>
      </w:r>
    </w:p>
    <w:p w14:paraId="21AE95BC" w14:textId="77777777" w:rsidR="00A07B89" w:rsidRDefault="00A07B89" w:rsidP="00A07B89">
      <w:pPr>
        <w:pStyle w:val="Titre"/>
        <w:ind w:left="-1276" w:right="-993"/>
      </w:pPr>
      <w:r>
        <w:t>Saint-Fabien</w:t>
      </w:r>
    </w:p>
    <w:p w14:paraId="41B322A4" w14:textId="77777777" w:rsidR="00A07B89" w:rsidRDefault="00A07B89" w:rsidP="00A07B89">
      <w:pPr>
        <w:ind w:left="-1276" w:right="-993"/>
      </w:pPr>
    </w:p>
    <w:p w14:paraId="1044C326" w14:textId="77777777" w:rsidR="00A07B89" w:rsidRDefault="00A07B89" w:rsidP="00A07B89">
      <w:pPr>
        <w:ind w:left="-1276" w:right="-993"/>
        <w:rPr>
          <w:sz w:val="52"/>
          <w:szCs w:val="52"/>
        </w:rPr>
      </w:pPr>
      <w:r>
        <w:rPr>
          <w:noProof/>
          <w:lang w:eastAsia="fr-CA"/>
        </w:rPr>
        <w:drawing>
          <wp:anchor distT="0" distB="0" distL="114300" distR="114300" simplePos="0" relativeHeight="251656192" behindDoc="0" locked="0" layoutInCell="1" allowOverlap="1" wp14:anchorId="4D5589DA" wp14:editId="65964DA1">
            <wp:simplePos x="0" y="0"/>
            <wp:positionH relativeFrom="column">
              <wp:posOffset>2369185</wp:posOffset>
            </wp:positionH>
            <wp:positionV relativeFrom="paragraph">
              <wp:posOffset>1290955</wp:posOffset>
            </wp:positionV>
            <wp:extent cx="3145790" cy="1767840"/>
            <wp:effectExtent l="133350" t="95250" r="130810" b="41910"/>
            <wp:wrapNone/>
            <wp:docPr id="44" name="Image 44" descr="photo_st_fabien_sur_mer_2.jpg"/>
            <wp:cNvGraphicFramePr/>
            <a:graphic xmlns:a="http://schemas.openxmlformats.org/drawingml/2006/main">
              <a:graphicData uri="http://schemas.openxmlformats.org/drawingml/2006/picture">
                <pic:pic xmlns:pic="http://schemas.openxmlformats.org/drawingml/2006/picture">
                  <pic:nvPicPr>
                    <pic:cNvPr id="44" name="Image 3" descr="photo_st_fabien_sur_mer_2.jpg"/>
                    <pic:cNvPicPr/>
                  </pic:nvPicPr>
                  <pic:blipFill>
                    <a:blip r:embed="rId8" cstate="print"/>
                    <a:stretch>
                      <a:fillRect/>
                    </a:stretch>
                  </pic:blipFill>
                  <pic:spPr>
                    <a:xfrm>
                      <a:off x="0" y="0"/>
                      <a:ext cx="2945130" cy="1562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lang w:eastAsia="fr-CA"/>
        </w:rPr>
        <w:drawing>
          <wp:anchor distT="0" distB="0" distL="114300" distR="114300" simplePos="0" relativeHeight="251657216" behindDoc="0" locked="0" layoutInCell="1" allowOverlap="1" wp14:anchorId="522D06BC" wp14:editId="24682DB2">
            <wp:simplePos x="0" y="0"/>
            <wp:positionH relativeFrom="column">
              <wp:posOffset>-12065</wp:posOffset>
            </wp:positionH>
            <wp:positionV relativeFrom="paragraph">
              <wp:posOffset>137160</wp:posOffset>
            </wp:positionV>
            <wp:extent cx="3151505" cy="1767840"/>
            <wp:effectExtent l="133350" t="95250" r="125095" b="41910"/>
            <wp:wrapNone/>
            <wp:docPr id="42" name="Image 42" descr="photo_1.jpg"/>
            <wp:cNvGraphicFramePr/>
            <a:graphic xmlns:a="http://schemas.openxmlformats.org/drawingml/2006/main">
              <a:graphicData uri="http://schemas.openxmlformats.org/drawingml/2006/picture">
                <pic:pic xmlns:pic="http://schemas.openxmlformats.org/drawingml/2006/picture">
                  <pic:nvPicPr>
                    <pic:cNvPr id="42" name="Image 1" descr="photo_1.jpg"/>
                    <pic:cNvPicPr/>
                  </pic:nvPicPr>
                  <pic:blipFill>
                    <a:blip r:embed="rId9" cstate="print"/>
                    <a:stretch>
                      <a:fillRect/>
                    </a:stretch>
                  </pic:blipFill>
                  <pic:spPr>
                    <a:xfrm>
                      <a:off x="0" y="0"/>
                      <a:ext cx="2952750" cy="1562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38FF4CEA" w14:textId="77777777" w:rsidR="00A07B89" w:rsidRDefault="00A07B89" w:rsidP="00A07B89">
      <w:pPr>
        <w:ind w:left="-1276" w:right="-993"/>
      </w:pPr>
    </w:p>
    <w:p w14:paraId="35368B1E" w14:textId="77777777" w:rsidR="00A07B89" w:rsidRDefault="00A07B89" w:rsidP="00A07B89">
      <w:pPr>
        <w:ind w:left="-1276" w:right="-993"/>
      </w:pPr>
    </w:p>
    <w:p w14:paraId="0883DD23" w14:textId="77777777" w:rsidR="00A07B89" w:rsidRDefault="00A07B89" w:rsidP="00A07B89">
      <w:pPr>
        <w:ind w:left="-1276" w:right="-993"/>
      </w:pPr>
    </w:p>
    <w:p w14:paraId="45C73605" w14:textId="77777777" w:rsidR="00A07B89" w:rsidRDefault="00A07B89" w:rsidP="00A07B89">
      <w:pPr>
        <w:ind w:left="-1276" w:right="-993"/>
      </w:pPr>
    </w:p>
    <w:p w14:paraId="06704166" w14:textId="77777777" w:rsidR="00A07B89" w:rsidRDefault="00A07B89" w:rsidP="00A07B89">
      <w:pPr>
        <w:ind w:left="-1276" w:right="-993"/>
      </w:pPr>
    </w:p>
    <w:p w14:paraId="1B89A8E5" w14:textId="77777777" w:rsidR="00A07B89" w:rsidRDefault="00A07B89" w:rsidP="00A07B89">
      <w:pPr>
        <w:ind w:left="-1276" w:right="-993"/>
      </w:pPr>
    </w:p>
    <w:p w14:paraId="0B210D92" w14:textId="77777777" w:rsidR="00A07B89" w:rsidRDefault="00A07B89" w:rsidP="00A07B89">
      <w:pPr>
        <w:ind w:left="-1276" w:right="-993"/>
      </w:pPr>
    </w:p>
    <w:p w14:paraId="0E124C3F" w14:textId="77777777" w:rsidR="00A07B89" w:rsidRDefault="00A07B89" w:rsidP="00A07B89">
      <w:pPr>
        <w:ind w:left="-1276" w:right="-993"/>
      </w:pPr>
    </w:p>
    <w:p w14:paraId="6F03B4D2" w14:textId="77777777" w:rsidR="00A07B89" w:rsidRDefault="00A07B89" w:rsidP="00A07B89">
      <w:pPr>
        <w:ind w:left="-1276" w:right="-993"/>
      </w:pPr>
    </w:p>
    <w:p w14:paraId="7C3CD55F" w14:textId="77777777" w:rsidR="00A07B89" w:rsidRDefault="00A07B89" w:rsidP="00A07B89">
      <w:pPr>
        <w:ind w:left="-1276" w:right="-993"/>
      </w:pPr>
    </w:p>
    <w:p w14:paraId="44D28BBB" w14:textId="77777777" w:rsidR="00A07B89" w:rsidRDefault="00A07B89" w:rsidP="00A07B89">
      <w:pPr>
        <w:ind w:left="-1276" w:right="-993"/>
      </w:pPr>
    </w:p>
    <w:p w14:paraId="5C476644" w14:textId="77777777" w:rsidR="00A07B89" w:rsidRDefault="00A07B89" w:rsidP="00A07B89">
      <w:pPr>
        <w:ind w:left="-1276" w:right="-993"/>
      </w:pPr>
    </w:p>
    <w:p w14:paraId="3A2B16AB" w14:textId="77777777" w:rsidR="00A07B89" w:rsidRDefault="00A07B89" w:rsidP="00A07B89">
      <w:pPr>
        <w:ind w:left="-1276" w:right="-993"/>
      </w:pPr>
    </w:p>
    <w:p w14:paraId="22118167" w14:textId="77777777" w:rsidR="00A07B89" w:rsidRDefault="00A07B89" w:rsidP="00A07B89">
      <w:pPr>
        <w:ind w:left="-1276" w:right="-993"/>
      </w:pPr>
    </w:p>
    <w:p w14:paraId="149E19BF" w14:textId="77777777" w:rsidR="00A07B89" w:rsidRDefault="00A07B89" w:rsidP="00A07B89">
      <w:pPr>
        <w:ind w:left="-1276" w:right="-993"/>
      </w:pPr>
    </w:p>
    <w:p w14:paraId="104E7940" w14:textId="77777777" w:rsidR="00A07B89" w:rsidRDefault="00A07B89" w:rsidP="00A07B89">
      <w:pPr>
        <w:ind w:left="-1276" w:right="-993"/>
      </w:pPr>
    </w:p>
    <w:p w14:paraId="2D8E3CF4" w14:textId="77777777" w:rsidR="00A07B89" w:rsidRDefault="00A07B89" w:rsidP="00A07B89">
      <w:pPr>
        <w:pStyle w:val="Titre"/>
        <w:ind w:left="-1276" w:right="-993"/>
      </w:pPr>
    </w:p>
    <w:p w14:paraId="44C53907" w14:textId="77777777" w:rsidR="00A07B89" w:rsidRDefault="00A07B89" w:rsidP="00A07B89">
      <w:pPr>
        <w:pStyle w:val="Titre"/>
        <w:ind w:left="-1276" w:right="-993"/>
      </w:pPr>
      <w:r>
        <w:t>Règlement de construction #470</w:t>
      </w:r>
    </w:p>
    <w:p w14:paraId="5D2999F5" w14:textId="77777777" w:rsidR="003B63E7" w:rsidRDefault="003B63E7" w:rsidP="003B63E7">
      <w:pPr>
        <w:ind w:left="-1276" w:right="-1283"/>
      </w:pPr>
    </w:p>
    <w:p w14:paraId="200432BC" w14:textId="77777777" w:rsidR="00A07B89" w:rsidRDefault="003B63E7" w:rsidP="006A5FE4">
      <w:pPr>
        <w:spacing w:line="360" w:lineRule="auto"/>
        <w:ind w:left="-1276" w:right="-1283"/>
      </w:pPr>
      <w:r w:rsidRPr="003B63E7">
        <w:rPr>
          <w:rFonts w:asciiTheme="majorHAnsi" w:hAnsiTheme="majorHAnsi"/>
          <w:noProof/>
          <w:color w:val="17365D" w:themeColor="text2" w:themeShade="BF"/>
          <w:sz w:val="32"/>
          <w:szCs w:val="32"/>
          <w:lang w:eastAsia="fr-CA"/>
        </w:rPr>
        <w:drawing>
          <wp:anchor distT="0" distB="0" distL="114300" distR="114300" simplePos="0" relativeHeight="251658240" behindDoc="0" locked="0" layoutInCell="1" allowOverlap="1" wp14:anchorId="4BADBF82" wp14:editId="6398C0C1">
            <wp:simplePos x="0" y="0"/>
            <wp:positionH relativeFrom="column">
              <wp:posOffset>4286250</wp:posOffset>
            </wp:positionH>
            <wp:positionV relativeFrom="paragraph">
              <wp:posOffset>2024380</wp:posOffset>
            </wp:positionV>
            <wp:extent cx="1828800" cy="1009650"/>
            <wp:effectExtent l="0" t="0" r="0" b="0"/>
            <wp:wrapNone/>
            <wp:docPr id="4" name="Image 4" descr="logo feuille 01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descr="logo feuille 0112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009650"/>
                    </a:xfrm>
                    <a:prstGeom prst="rect">
                      <a:avLst/>
                    </a:prstGeom>
                    <a:noFill/>
                  </pic:spPr>
                </pic:pic>
              </a:graphicData>
            </a:graphic>
            <wp14:sizeRelH relativeFrom="page">
              <wp14:pctWidth>0</wp14:pctWidth>
            </wp14:sizeRelH>
            <wp14:sizeRelV relativeFrom="page">
              <wp14:pctHeight>0</wp14:pctHeight>
            </wp14:sizeRelV>
          </wp:anchor>
        </w:drawing>
      </w:r>
      <w:r w:rsidRPr="003B63E7">
        <w:rPr>
          <w:rFonts w:asciiTheme="majorHAnsi" w:hAnsiTheme="majorHAnsi"/>
          <w:noProof/>
          <w:color w:val="17365D" w:themeColor="text2" w:themeShade="BF"/>
          <w:sz w:val="32"/>
          <w:szCs w:val="32"/>
          <w:lang w:eastAsia="fr-CA"/>
        </w:rPr>
        <w:drawing>
          <wp:anchor distT="0" distB="0" distL="114300" distR="114300" simplePos="0" relativeHeight="251659264" behindDoc="0" locked="0" layoutInCell="1" allowOverlap="1" wp14:anchorId="7627A6D8" wp14:editId="6A389A89">
            <wp:simplePos x="0" y="0"/>
            <wp:positionH relativeFrom="column">
              <wp:posOffset>-428625</wp:posOffset>
            </wp:positionH>
            <wp:positionV relativeFrom="paragraph">
              <wp:posOffset>1929130</wp:posOffset>
            </wp:positionV>
            <wp:extent cx="1000125" cy="1095375"/>
            <wp:effectExtent l="0" t="0" r="0" b="0"/>
            <wp:wrapNone/>
            <wp:docPr id="1" name="Image 1" descr="armoi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armoiri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95375"/>
                    </a:xfrm>
                    <a:prstGeom prst="rect">
                      <a:avLst/>
                    </a:prstGeom>
                    <a:noFill/>
                  </pic:spPr>
                </pic:pic>
              </a:graphicData>
            </a:graphic>
            <wp14:sizeRelH relativeFrom="page">
              <wp14:pctWidth>0</wp14:pctWidth>
            </wp14:sizeRelH>
            <wp14:sizeRelV relativeFrom="page">
              <wp14:pctHeight>0</wp14:pctHeight>
            </wp14:sizeRelV>
          </wp:anchor>
        </w:drawing>
      </w:r>
      <w:r w:rsidR="00A07B89">
        <w:br w:type="page"/>
      </w:r>
    </w:p>
    <w:p w14:paraId="5C1B0AE5" w14:textId="77777777" w:rsidR="004E127F" w:rsidRDefault="004E127F" w:rsidP="004E127F">
      <w:pPr>
        <w:pStyle w:val="En-tte"/>
        <w:tabs>
          <w:tab w:val="right" w:pos="9360"/>
        </w:tabs>
        <w:rPr>
          <w:rFonts w:ascii="Times New Roman" w:hAnsi="Times New Roman"/>
        </w:rPr>
      </w:pPr>
      <w:r>
        <w:rPr>
          <w:rFonts w:ascii="Times New Roman" w:hAnsi="Times New Roman"/>
        </w:rPr>
        <w:lastRenderedPageBreak/>
        <w:t>QUÉBEC</w:t>
      </w:r>
      <w:r>
        <w:rPr>
          <w:rFonts w:ascii="Times New Roman" w:hAnsi="Times New Roman"/>
        </w:rPr>
        <w:tab/>
      </w:r>
      <w:r>
        <w:rPr>
          <w:rFonts w:ascii="Times New Roman" w:hAnsi="Times New Roman"/>
        </w:rPr>
        <w:tab/>
        <w:t xml:space="preserve">                                  RÈGLEMENT NUMÉRO 470</w:t>
      </w:r>
    </w:p>
    <w:p w14:paraId="147DE0AA" w14:textId="77777777" w:rsidR="004E127F" w:rsidRDefault="004E127F" w:rsidP="004E127F">
      <w:pPr>
        <w:tabs>
          <w:tab w:val="left" w:pos="2790"/>
          <w:tab w:val="right" w:pos="9360"/>
        </w:tabs>
        <w:ind w:right="768"/>
        <w:rPr>
          <w:rFonts w:ascii="Times New Roman" w:hAnsi="Times New Roman"/>
        </w:rPr>
      </w:pPr>
      <w:r>
        <w:rPr>
          <w:rFonts w:ascii="Times New Roman" w:hAnsi="Times New Roman"/>
        </w:rPr>
        <w:t>MUNICIPALITÉ DE SAINT-FABIEN</w:t>
      </w:r>
      <w:r>
        <w:rPr>
          <w:rFonts w:ascii="Times New Roman" w:hAnsi="Times New Roman"/>
        </w:rPr>
        <w:tab/>
        <w:t>RÈGLEMENT DE CONSTRUCTION</w:t>
      </w:r>
    </w:p>
    <w:p w14:paraId="3C209BB2" w14:textId="77777777" w:rsidR="004E127F" w:rsidRDefault="004E127F" w:rsidP="004E127F">
      <w:pPr>
        <w:tabs>
          <w:tab w:val="left" w:pos="2790"/>
          <w:tab w:val="right" w:pos="9360"/>
        </w:tabs>
        <w:rPr>
          <w:rFonts w:ascii="Times New Roman" w:hAnsi="Times New Roman"/>
        </w:rPr>
      </w:pPr>
    </w:p>
    <w:p w14:paraId="4A01CF82" w14:textId="77777777" w:rsidR="004E127F" w:rsidRDefault="004E127F" w:rsidP="004E127F">
      <w:pPr>
        <w:tabs>
          <w:tab w:val="left" w:pos="2790"/>
          <w:tab w:val="right" w:pos="9360"/>
        </w:tabs>
        <w:rPr>
          <w:rFonts w:ascii="Times New Roman" w:hAnsi="Times New Roman"/>
        </w:rPr>
      </w:pPr>
    </w:p>
    <w:p w14:paraId="428291E2" w14:textId="77777777" w:rsidR="004E127F" w:rsidRDefault="004E127F" w:rsidP="004E127F">
      <w:pPr>
        <w:tabs>
          <w:tab w:val="left" w:pos="2790"/>
          <w:tab w:val="right" w:pos="9360"/>
        </w:tabs>
        <w:rPr>
          <w:rFonts w:ascii="Times New Roman" w:hAnsi="Times New Roman"/>
        </w:rPr>
      </w:pPr>
    </w:p>
    <w:p w14:paraId="262354E8" w14:textId="77777777" w:rsidR="004E127F" w:rsidRDefault="004E127F" w:rsidP="004E127F">
      <w:pPr>
        <w:tabs>
          <w:tab w:val="left" w:pos="2790"/>
          <w:tab w:val="right" w:pos="9360"/>
        </w:tabs>
        <w:rPr>
          <w:rFonts w:ascii="Times New Roman" w:hAnsi="Times New Roman"/>
        </w:rPr>
      </w:pPr>
      <w:r>
        <w:rPr>
          <w:rFonts w:ascii="Times New Roman" w:hAnsi="Times New Roman"/>
        </w:rPr>
        <w:t>AVIS DE MOTION </w:t>
      </w:r>
      <w:r w:rsidRPr="008977AA">
        <w:rPr>
          <w:rFonts w:ascii="Times New Roman" w:hAnsi="Times New Roman"/>
        </w:rPr>
        <w:t>:</w:t>
      </w:r>
      <w:r w:rsidR="00E30A02">
        <w:rPr>
          <w:rFonts w:ascii="Times New Roman" w:hAnsi="Times New Roman"/>
        </w:rPr>
        <w:t xml:space="preserve"> 7 AVRIL 2014</w:t>
      </w:r>
      <w:r>
        <w:rPr>
          <w:rFonts w:ascii="Times New Roman" w:hAnsi="Times New Roman"/>
        </w:rPr>
        <w:tab/>
      </w:r>
    </w:p>
    <w:p w14:paraId="347D1EE6" w14:textId="77777777" w:rsidR="004E127F" w:rsidRDefault="004E127F" w:rsidP="004E127F">
      <w:pPr>
        <w:tabs>
          <w:tab w:val="left" w:pos="2790"/>
          <w:tab w:val="right" w:pos="9360"/>
        </w:tabs>
        <w:rPr>
          <w:rFonts w:ascii="Times New Roman" w:hAnsi="Times New Roman"/>
        </w:rPr>
      </w:pPr>
    </w:p>
    <w:p w14:paraId="3F17367F" w14:textId="77777777" w:rsidR="004E127F" w:rsidRDefault="004E127F" w:rsidP="004E127F">
      <w:pPr>
        <w:tabs>
          <w:tab w:val="left" w:pos="2790"/>
          <w:tab w:val="right" w:pos="9360"/>
        </w:tabs>
        <w:rPr>
          <w:rFonts w:ascii="Times New Roman" w:hAnsi="Times New Roman"/>
        </w:rPr>
      </w:pPr>
      <w:r>
        <w:rPr>
          <w:rFonts w:ascii="Times New Roman" w:hAnsi="Times New Roman"/>
        </w:rPr>
        <w:t>ADOPTION :</w:t>
      </w:r>
      <w:r w:rsidR="00E30A02">
        <w:rPr>
          <w:rFonts w:ascii="Times New Roman" w:hAnsi="Times New Roman"/>
        </w:rPr>
        <w:t xml:space="preserve"> 2 JUIN 2014</w:t>
      </w:r>
      <w:r>
        <w:rPr>
          <w:rFonts w:ascii="Times New Roman" w:hAnsi="Times New Roman"/>
        </w:rPr>
        <w:tab/>
      </w:r>
    </w:p>
    <w:p w14:paraId="789270E9" w14:textId="77777777" w:rsidR="004E127F" w:rsidRDefault="004E127F" w:rsidP="004E127F">
      <w:pPr>
        <w:tabs>
          <w:tab w:val="left" w:pos="2790"/>
          <w:tab w:val="right" w:pos="9360"/>
        </w:tabs>
        <w:rPr>
          <w:rFonts w:ascii="Times New Roman" w:hAnsi="Times New Roman"/>
        </w:rPr>
      </w:pPr>
    </w:p>
    <w:p w14:paraId="2502A57D" w14:textId="77777777" w:rsidR="004E127F" w:rsidRDefault="00E30A02" w:rsidP="004E127F">
      <w:pPr>
        <w:tabs>
          <w:tab w:val="left" w:pos="2790"/>
          <w:tab w:val="right" w:pos="9360"/>
        </w:tabs>
        <w:rPr>
          <w:rFonts w:ascii="Times New Roman" w:hAnsi="Times New Roman"/>
        </w:rPr>
      </w:pPr>
      <w:r>
        <w:rPr>
          <w:rFonts w:ascii="Times New Roman" w:hAnsi="Times New Roman"/>
        </w:rPr>
        <w:t>ENTRÉE EN VIGUEUR :</w:t>
      </w:r>
      <w:r>
        <w:rPr>
          <w:rFonts w:ascii="Times New Roman" w:hAnsi="Times New Roman"/>
        </w:rPr>
        <w:tab/>
        <w:t>2 JUIN</w:t>
      </w:r>
      <w:r w:rsidR="004E127F">
        <w:rPr>
          <w:rFonts w:ascii="Times New Roman" w:hAnsi="Times New Roman"/>
        </w:rPr>
        <w:t xml:space="preserve"> 2014</w:t>
      </w:r>
    </w:p>
    <w:p w14:paraId="71937636" w14:textId="77777777" w:rsidR="004E127F" w:rsidRDefault="004E127F" w:rsidP="004E127F">
      <w:pPr>
        <w:spacing w:line="360" w:lineRule="auto"/>
        <w:ind w:left="-567" w:right="-1283"/>
      </w:pPr>
    </w:p>
    <w:p w14:paraId="412AF299" w14:textId="77777777" w:rsidR="004E127F" w:rsidRDefault="004E127F" w:rsidP="004E127F">
      <w:pPr>
        <w:spacing w:line="360" w:lineRule="auto"/>
        <w:ind w:left="-567" w:right="-1283"/>
      </w:pPr>
    </w:p>
    <w:p w14:paraId="27A9B086" w14:textId="77777777" w:rsidR="004E127F" w:rsidRPr="00901046" w:rsidRDefault="004E127F" w:rsidP="004E127F">
      <w:pPr>
        <w:spacing w:line="360" w:lineRule="auto"/>
        <w:ind w:left="-567" w:right="-1283"/>
      </w:pP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2"/>
        <w:gridCol w:w="3215"/>
      </w:tblGrid>
      <w:tr w:rsidR="004E127F" w14:paraId="12549FFC" w14:textId="77777777" w:rsidTr="004E127F">
        <w:trPr>
          <w:cantSplit/>
        </w:trPr>
        <w:tc>
          <w:tcPr>
            <w:tcW w:w="6237" w:type="dxa"/>
            <w:gridSpan w:val="2"/>
            <w:shd w:val="clear" w:color="auto" w:fill="D9D9D9"/>
          </w:tcPr>
          <w:p w14:paraId="33E5CF76" w14:textId="77777777" w:rsidR="004E127F" w:rsidRDefault="004E127F" w:rsidP="004E127F">
            <w:pPr>
              <w:pStyle w:val="En-tte"/>
              <w:tabs>
                <w:tab w:val="left" w:pos="2160"/>
                <w:tab w:val="right" w:pos="7947"/>
              </w:tabs>
              <w:spacing w:before="120" w:after="120"/>
              <w:jc w:val="center"/>
              <w:rPr>
                <w:rFonts w:ascii="Times New Roman" w:hAnsi="Times New Roman"/>
              </w:rPr>
            </w:pPr>
            <w:r>
              <w:rPr>
                <w:rFonts w:ascii="Times New Roman" w:hAnsi="Times New Roman"/>
                <w:b/>
              </w:rPr>
              <w:t>Modifications incluses dans ce document</w:t>
            </w:r>
          </w:p>
        </w:tc>
      </w:tr>
      <w:tr w:rsidR="004E127F" w14:paraId="525D631C" w14:textId="77777777" w:rsidTr="004E127F">
        <w:trPr>
          <w:cantSplit/>
        </w:trPr>
        <w:tc>
          <w:tcPr>
            <w:tcW w:w="3022" w:type="dxa"/>
            <w:shd w:val="clear" w:color="auto" w:fill="D9D9D9"/>
          </w:tcPr>
          <w:p w14:paraId="538A5047" w14:textId="77777777" w:rsidR="004E127F" w:rsidRDefault="004E127F" w:rsidP="004E127F">
            <w:pPr>
              <w:pStyle w:val="En-tte"/>
              <w:tabs>
                <w:tab w:val="left" w:pos="2160"/>
                <w:tab w:val="right" w:pos="7947"/>
              </w:tabs>
              <w:spacing w:before="120" w:after="120"/>
              <w:jc w:val="center"/>
              <w:rPr>
                <w:rFonts w:ascii="Times New Roman" w:hAnsi="Times New Roman"/>
              </w:rPr>
            </w:pPr>
            <w:r>
              <w:rPr>
                <w:rFonts w:ascii="Times New Roman" w:hAnsi="Times New Roman"/>
              </w:rPr>
              <w:t>Numéro du règlement</w:t>
            </w:r>
          </w:p>
        </w:tc>
        <w:tc>
          <w:tcPr>
            <w:tcW w:w="3215" w:type="dxa"/>
            <w:shd w:val="clear" w:color="auto" w:fill="D9D9D9"/>
          </w:tcPr>
          <w:p w14:paraId="7C368370" w14:textId="77777777" w:rsidR="004E127F" w:rsidRDefault="004E127F" w:rsidP="004E127F">
            <w:pPr>
              <w:pStyle w:val="En-tte"/>
              <w:tabs>
                <w:tab w:val="left" w:pos="2160"/>
                <w:tab w:val="right" w:pos="7947"/>
              </w:tabs>
              <w:spacing w:before="120" w:after="120"/>
              <w:jc w:val="center"/>
              <w:rPr>
                <w:rFonts w:ascii="Times New Roman" w:hAnsi="Times New Roman"/>
              </w:rPr>
            </w:pPr>
            <w:r>
              <w:rPr>
                <w:rFonts w:ascii="Times New Roman" w:hAnsi="Times New Roman"/>
              </w:rPr>
              <w:t>Date d’entrée en vigueur</w:t>
            </w:r>
          </w:p>
        </w:tc>
      </w:tr>
      <w:tr w:rsidR="004E127F" w14:paraId="0834878F" w14:textId="77777777" w:rsidTr="004E127F">
        <w:trPr>
          <w:cantSplit/>
        </w:trPr>
        <w:tc>
          <w:tcPr>
            <w:tcW w:w="3022" w:type="dxa"/>
          </w:tcPr>
          <w:p w14:paraId="63B01A16" w14:textId="2786B170" w:rsidR="004E127F" w:rsidRDefault="00B876B9" w:rsidP="00B876B9">
            <w:pPr>
              <w:pStyle w:val="En-tte"/>
              <w:tabs>
                <w:tab w:val="left" w:pos="2160"/>
                <w:tab w:val="right" w:pos="7947"/>
              </w:tabs>
              <w:jc w:val="center"/>
              <w:rPr>
                <w:rFonts w:ascii="Times New Roman" w:hAnsi="Times New Roman"/>
              </w:rPr>
            </w:pPr>
            <w:r>
              <w:rPr>
                <w:rFonts w:ascii="Times New Roman" w:hAnsi="Times New Roman"/>
              </w:rPr>
              <w:t>510-R</w:t>
            </w:r>
          </w:p>
        </w:tc>
        <w:tc>
          <w:tcPr>
            <w:tcW w:w="3215" w:type="dxa"/>
          </w:tcPr>
          <w:p w14:paraId="75E5B3ED" w14:textId="6B98F042" w:rsidR="004E127F" w:rsidRDefault="007D7742" w:rsidP="00B876B9">
            <w:pPr>
              <w:pStyle w:val="En-tte"/>
              <w:tabs>
                <w:tab w:val="left" w:pos="2160"/>
                <w:tab w:val="right" w:pos="7947"/>
              </w:tabs>
              <w:jc w:val="center"/>
              <w:rPr>
                <w:rFonts w:ascii="Times New Roman" w:hAnsi="Times New Roman"/>
              </w:rPr>
            </w:pPr>
            <w:r>
              <w:rPr>
                <w:rFonts w:ascii="Times New Roman" w:hAnsi="Times New Roman"/>
              </w:rPr>
              <w:t>1</w:t>
            </w:r>
            <w:r w:rsidRPr="007D7742">
              <w:rPr>
                <w:rFonts w:ascii="Times New Roman" w:hAnsi="Times New Roman"/>
                <w:vertAlign w:val="superscript"/>
              </w:rPr>
              <w:t>er</w:t>
            </w:r>
            <w:r>
              <w:rPr>
                <w:rFonts w:ascii="Times New Roman" w:hAnsi="Times New Roman"/>
              </w:rPr>
              <w:t xml:space="preserve"> avril 2019</w:t>
            </w:r>
          </w:p>
        </w:tc>
      </w:tr>
      <w:tr w:rsidR="004E127F" w14:paraId="41DDDBDB" w14:textId="77777777" w:rsidTr="004E127F">
        <w:trPr>
          <w:cantSplit/>
        </w:trPr>
        <w:tc>
          <w:tcPr>
            <w:tcW w:w="3022" w:type="dxa"/>
          </w:tcPr>
          <w:p w14:paraId="6241212F" w14:textId="1251CCD9" w:rsidR="004E127F" w:rsidRDefault="00465B48" w:rsidP="00B876B9">
            <w:pPr>
              <w:pStyle w:val="En-tte"/>
              <w:tabs>
                <w:tab w:val="left" w:pos="2160"/>
                <w:tab w:val="right" w:pos="7947"/>
              </w:tabs>
              <w:jc w:val="center"/>
              <w:rPr>
                <w:rFonts w:ascii="Times New Roman" w:hAnsi="Times New Roman"/>
              </w:rPr>
            </w:pPr>
            <w:r>
              <w:rPr>
                <w:rFonts w:ascii="Times New Roman" w:hAnsi="Times New Roman"/>
              </w:rPr>
              <w:t>542</w:t>
            </w:r>
          </w:p>
        </w:tc>
        <w:tc>
          <w:tcPr>
            <w:tcW w:w="3215" w:type="dxa"/>
          </w:tcPr>
          <w:p w14:paraId="77A2F6AA" w14:textId="6351FA78" w:rsidR="004E127F" w:rsidRPr="00465B48" w:rsidRDefault="00465B48" w:rsidP="00B876B9">
            <w:pPr>
              <w:pStyle w:val="En-tte"/>
              <w:tabs>
                <w:tab w:val="left" w:pos="2160"/>
                <w:tab w:val="right" w:pos="7947"/>
              </w:tabs>
              <w:jc w:val="center"/>
              <w:rPr>
                <w:rFonts w:ascii="Times New Roman" w:hAnsi="Times New Roman"/>
                <w:bCs/>
              </w:rPr>
            </w:pPr>
            <w:r w:rsidRPr="00465B48">
              <w:rPr>
                <w:rFonts w:ascii="Times New Roman" w:hAnsi="Times New Roman"/>
                <w:bCs/>
              </w:rPr>
              <w:t>3 juin 2021</w:t>
            </w:r>
          </w:p>
        </w:tc>
      </w:tr>
      <w:tr w:rsidR="004E127F" w14:paraId="11C357FE" w14:textId="77777777" w:rsidTr="004E127F">
        <w:trPr>
          <w:cantSplit/>
        </w:trPr>
        <w:tc>
          <w:tcPr>
            <w:tcW w:w="3022" w:type="dxa"/>
          </w:tcPr>
          <w:p w14:paraId="77484363" w14:textId="77777777" w:rsidR="004E127F" w:rsidRDefault="004E127F" w:rsidP="00B876B9">
            <w:pPr>
              <w:pStyle w:val="En-tte"/>
              <w:tabs>
                <w:tab w:val="left" w:pos="2160"/>
                <w:tab w:val="right" w:pos="7947"/>
              </w:tabs>
              <w:jc w:val="center"/>
              <w:rPr>
                <w:rFonts w:ascii="Times New Roman" w:hAnsi="Times New Roman"/>
              </w:rPr>
            </w:pPr>
          </w:p>
        </w:tc>
        <w:tc>
          <w:tcPr>
            <w:tcW w:w="3215" w:type="dxa"/>
          </w:tcPr>
          <w:p w14:paraId="2A4E1D36" w14:textId="77777777" w:rsidR="004E127F" w:rsidRDefault="004E127F" w:rsidP="00B876B9">
            <w:pPr>
              <w:pStyle w:val="En-tte"/>
              <w:tabs>
                <w:tab w:val="left" w:pos="2160"/>
                <w:tab w:val="right" w:pos="7947"/>
              </w:tabs>
              <w:jc w:val="center"/>
              <w:rPr>
                <w:rFonts w:ascii="Times New Roman" w:hAnsi="Times New Roman"/>
              </w:rPr>
            </w:pPr>
          </w:p>
        </w:tc>
      </w:tr>
      <w:tr w:rsidR="004E127F" w14:paraId="63F8EA9C" w14:textId="77777777" w:rsidTr="004E127F">
        <w:trPr>
          <w:cantSplit/>
        </w:trPr>
        <w:tc>
          <w:tcPr>
            <w:tcW w:w="3022" w:type="dxa"/>
          </w:tcPr>
          <w:p w14:paraId="0E1367AB" w14:textId="77777777" w:rsidR="004E127F" w:rsidRDefault="004E127F" w:rsidP="00B876B9">
            <w:pPr>
              <w:pStyle w:val="En-tte"/>
              <w:tabs>
                <w:tab w:val="left" w:pos="2160"/>
                <w:tab w:val="right" w:pos="7947"/>
              </w:tabs>
              <w:jc w:val="center"/>
              <w:rPr>
                <w:rFonts w:ascii="Times New Roman" w:hAnsi="Times New Roman"/>
              </w:rPr>
            </w:pPr>
          </w:p>
        </w:tc>
        <w:tc>
          <w:tcPr>
            <w:tcW w:w="3215" w:type="dxa"/>
          </w:tcPr>
          <w:p w14:paraId="197CCE09" w14:textId="77777777" w:rsidR="004E127F" w:rsidRDefault="004E127F" w:rsidP="00B876B9">
            <w:pPr>
              <w:pStyle w:val="En-tte"/>
              <w:tabs>
                <w:tab w:val="left" w:pos="2160"/>
                <w:tab w:val="right" w:pos="7947"/>
              </w:tabs>
              <w:jc w:val="center"/>
              <w:rPr>
                <w:rFonts w:ascii="Times New Roman" w:hAnsi="Times New Roman"/>
              </w:rPr>
            </w:pPr>
          </w:p>
        </w:tc>
      </w:tr>
      <w:tr w:rsidR="004E127F" w14:paraId="6CE8C69E" w14:textId="77777777" w:rsidTr="004E127F">
        <w:trPr>
          <w:cantSplit/>
        </w:trPr>
        <w:tc>
          <w:tcPr>
            <w:tcW w:w="3022" w:type="dxa"/>
          </w:tcPr>
          <w:p w14:paraId="5F4D5D7A" w14:textId="77777777" w:rsidR="004E127F" w:rsidRDefault="004E127F" w:rsidP="00B876B9">
            <w:pPr>
              <w:pStyle w:val="En-tte"/>
              <w:tabs>
                <w:tab w:val="left" w:pos="2160"/>
                <w:tab w:val="right" w:pos="7947"/>
              </w:tabs>
              <w:jc w:val="center"/>
              <w:rPr>
                <w:rFonts w:ascii="Times New Roman" w:hAnsi="Times New Roman"/>
              </w:rPr>
            </w:pPr>
          </w:p>
        </w:tc>
        <w:tc>
          <w:tcPr>
            <w:tcW w:w="3215" w:type="dxa"/>
          </w:tcPr>
          <w:p w14:paraId="3608065C" w14:textId="77777777" w:rsidR="004E127F" w:rsidRDefault="004E127F" w:rsidP="00B876B9">
            <w:pPr>
              <w:pStyle w:val="En-tte"/>
              <w:tabs>
                <w:tab w:val="left" w:pos="2160"/>
                <w:tab w:val="right" w:pos="7947"/>
              </w:tabs>
              <w:jc w:val="center"/>
              <w:rPr>
                <w:rFonts w:ascii="Times New Roman" w:hAnsi="Times New Roman"/>
              </w:rPr>
            </w:pPr>
          </w:p>
        </w:tc>
      </w:tr>
      <w:tr w:rsidR="004E127F" w14:paraId="241A2D1E" w14:textId="77777777" w:rsidTr="004E127F">
        <w:trPr>
          <w:cantSplit/>
        </w:trPr>
        <w:tc>
          <w:tcPr>
            <w:tcW w:w="3022" w:type="dxa"/>
          </w:tcPr>
          <w:p w14:paraId="39189B60" w14:textId="77777777" w:rsidR="004E127F" w:rsidRDefault="004E127F" w:rsidP="00B876B9">
            <w:pPr>
              <w:pStyle w:val="En-tte"/>
              <w:tabs>
                <w:tab w:val="left" w:pos="2160"/>
                <w:tab w:val="right" w:pos="7947"/>
              </w:tabs>
              <w:jc w:val="center"/>
              <w:rPr>
                <w:rFonts w:ascii="Times New Roman" w:hAnsi="Times New Roman"/>
              </w:rPr>
            </w:pPr>
          </w:p>
        </w:tc>
        <w:tc>
          <w:tcPr>
            <w:tcW w:w="3215" w:type="dxa"/>
          </w:tcPr>
          <w:p w14:paraId="000D9502" w14:textId="77777777" w:rsidR="004E127F" w:rsidRDefault="004E127F" w:rsidP="00B876B9">
            <w:pPr>
              <w:pStyle w:val="En-tte"/>
              <w:tabs>
                <w:tab w:val="left" w:pos="2160"/>
                <w:tab w:val="right" w:pos="7947"/>
              </w:tabs>
              <w:jc w:val="center"/>
              <w:rPr>
                <w:rFonts w:ascii="Times New Roman" w:hAnsi="Times New Roman"/>
              </w:rPr>
            </w:pPr>
          </w:p>
        </w:tc>
      </w:tr>
      <w:tr w:rsidR="004E127F" w14:paraId="50ED7A51" w14:textId="77777777" w:rsidTr="004E127F">
        <w:trPr>
          <w:cantSplit/>
        </w:trPr>
        <w:tc>
          <w:tcPr>
            <w:tcW w:w="3022" w:type="dxa"/>
          </w:tcPr>
          <w:p w14:paraId="1B41A501" w14:textId="77777777" w:rsidR="004E127F" w:rsidRDefault="004E127F" w:rsidP="00B876B9">
            <w:pPr>
              <w:pStyle w:val="En-tte"/>
              <w:tabs>
                <w:tab w:val="left" w:pos="2160"/>
                <w:tab w:val="right" w:pos="7947"/>
              </w:tabs>
              <w:jc w:val="center"/>
              <w:rPr>
                <w:rFonts w:ascii="Times New Roman" w:hAnsi="Times New Roman"/>
              </w:rPr>
            </w:pPr>
          </w:p>
        </w:tc>
        <w:tc>
          <w:tcPr>
            <w:tcW w:w="3215" w:type="dxa"/>
          </w:tcPr>
          <w:p w14:paraId="4063D4F4" w14:textId="77777777" w:rsidR="004E127F" w:rsidRDefault="004E127F" w:rsidP="00B876B9">
            <w:pPr>
              <w:pStyle w:val="En-tte"/>
              <w:tabs>
                <w:tab w:val="left" w:pos="2160"/>
                <w:tab w:val="right" w:pos="7947"/>
              </w:tabs>
              <w:jc w:val="center"/>
              <w:rPr>
                <w:rFonts w:ascii="Times New Roman" w:hAnsi="Times New Roman"/>
              </w:rPr>
            </w:pPr>
          </w:p>
        </w:tc>
      </w:tr>
      <w:tr w:rsidR="004E127F" w14:paraId="459AFC0A" w14:textId="77777777" w:rsidTr="004E127F">
        <w:trPr>
          <w:cantSplit/>
        </w:trPr>
        <w:tc>
          <w:tcPr>
            <w:tcW w:w="3022" w:type="dxa"/>
          </w:tcPr>
          <w:p w14:paraId="417A61EC" w14:textId="77777777" w:rsidR="004E127F" w:rsidRDefault="004E127F" w:rsidP="00B876B9">
            <w:pPr>
              <w:pStyle w:val="En-tte"/>
              <w:tabs>
                <w:tab w:val="left" w:pos="2160"/>
                <w:tab w:val="right" w:pos="7947"/>
              </w:tabs>
              <w:jc w:val="center"/>
              <w:rPr>
                <w:rFonts w:ascii="Times New Roman" w:hAnsi="Times New Roman"/>
              </w:rPr>
            </w:pPr>
          </w:p>
        </w:tc>
        <w:tc>
          <w:tcPr>
            <w:tcW w:w="3215" w:type="dxa"/>
          </w:tcPr>
          <w:p w14:paraId="0F0B752D" w14:textId="77777777" w:rsidR="004E127F" w:rsidRDefault="004E127F" w:rsidP="00B876B9">
            <w:pPr>
              <w:pStyle w:val="En-tte"/>
              <w:tabs>
                <w:tab w:val="left" w:pos="2160"/>
                <w:tab w:val="right" w:pos="7947"/>
              </w:tabs>
              <w:jc w:val="center"/>
              <w:rPr>
                <w:rFonts w:ascii="Times New Roman" w:hAnsi="Times New Roman"/>
              </w:rPr>
            </w:pPr>
          </w:p>
        </w:tc>
      </w:tr>
      <w:tr w:rsidR="004E127F" w14:paraId="5D7C5AA9" w14:textId="77777777" w:rsidTr="004E127F">
        <w:trPr>
          <w:cantSplit/>
        </w:trPr>
        <w:tc>
          <w:tcPr>
            <w:tcW w:w="3022" w:type="dxa"/>
          </w:tcPr>
          <w:p w14:paraId="65C3EA6A" w14:textId="77777777" w:rsidR="004E127F" w:rsidRDefault="004E127F" w:rsidP="00B876B9">
            <w:pPr>
              <w:pStyle w:val="En-tte"/>
              <w:tabs>
                <w:tab w:val="left" w:pos="2160"/>
                <w:tab w:val="right" w:pos="7947"/>
              </w:tabs>
              <w:jc w:val="center"/>
              <w:rPr>
                <w:rFonts w:ascii="Times New Roman" w:hAnsi="Times New Roman"/>
              </w:rPr>
            </w:pPr>
          </w:p>
        </w:tc>
        <w:tc>
          <w:tcPr>
            <w:tcW w:w="3215" w:type="dxa"/>
          </w:tcPr>
          <w:p w14:paraId="2804DC18" w14:textId="77777777" w:rsidR="004E127F" w:rsidRDefault="004E127F" w:rsidP="00B876B9">
            <w:pPr>
              <w:pStyle w:val="En-tte"/>
              <w:tabs>
                <w:tab w:val="left" w:pos="2160"/>
                <w:tab w:val="right" w:pos="7947"/>
              </w:tabs>
              <w:jc w:val="center"/>
              <w:rPr>
                <w:rFonts w:ascii="Times New Roman" w:hAnsi="Times New Roman"/>
              </w:rPr>
            </w:pPr>
          </w:p>
        </w:tc>
      </w:tr>
      <w:tr w:rsidR="004E127F" w14:paraId="4BD781D9" w14:textId="77777777" w:rsidTr="004E127F">
        <w:trPr>
          <w:cantSplit/>
        </w:trPr>
        <w:tc>
          <w:tcPr>
            <w:tcW w:w="3022" w:type="dxa"/>
          </w:tcPr>
          <w:p w14:paraId="06AEEC5A" w14:textId="77777777" w:rsidR="004E127F" w:rsidRDefault="004E127F" w:rsidP="00B876B9">
            <w:pPr>
              <w:pStyle w:val="En-tte"/>
              <w:tabs>
                <w:tab w:val="left" w:pos="2160"/>
                <w:tab w:val="right" w:pos="7947"/>
              </w:tabs>
              <w:jc w:val="center"/>
              <w:rPr>
                <w:rFonts w:ascii="Times New Roman" w:hAnsi="Times New Roman"/>
              </w:rPr>
            </w:pPr>
          </w:p>
        </w:tc>
        <w:tc>
          <w:tcPr>
            <w:tcW w:w="3215" w:type="dxa"/>
          </w:tcPr>
          <w:p w14:paraId="7FADDBD5" w14:textId="77777777" w:rsidR="004E127F" w:rsidRDefault="004E127F" w:rsidP="00B876B9">
            <w:pPr>
              <w:pStyle w:val="En-tte"/>
              <w:tabs>
                <w:tab w:val="left" w:pos="2160"/>
                <w:tab w:val="right" w:pos="7947"/>
              </w:tabs>
              <w:jc w:val="center"/>
              <w:rPr>
                <w:rFonts w:ascii="Times New Roman" w:hAnsi="Times New Roman"/>
              </w:rPr>
            </w:pPr>
          </w:p>
        </w:tc>
      </w:tr>
      <w:tr w:rsidR="004E127F" w14:paraId="6DE06C2D" w14:textId="77777777" w:rsidTr="004E127F">
        <w:trPr>
          <w:cantSplit/>
        </w:trPr>
        <w:tc>
          <w:tcPr>
            <w:tcW w:w="3022" w:type="dxa"/>
          </w:tcPr>
          <w:p w14:paraId="259D4B42" w14:textId="77777777" w:rsidR="004E127F" w:rsidRDefault="004E127F" w:rsidP="00B876B9">
            <w:pPr>
              <w:pStyle w:val="En-tte"/>
              <w:tabs>
                <w:tab w:val="left" w:pos="2160"/>
                <w:tab w:val="right" w:pos="7947"/>
              </w:tabs>
              <w:jc w:val="center"/>
              <w:rPr>
                <w:rFonts w:ascii="Times New Roman" w:hAnsi="Times New Roman"/>
              </w:rPr>
            </w:pPr>
          </w:p>
        </w:tc>
        <w:tc>
          <w:tcPr>
            <w:tcW w:w="3215" w:type="dxa"/>
          </w:tcPr>
          <w:p w14:paraId="1E5CEC42" w14:textId="77777777" w:rsidR="004E127F" w:rsidRDefault="004E127F" w:rsidP="00B876B9">
            <w:pPr>
              <w:pStyle w:val="En-tte"/>
              <w:tabs>
                <w:tab w:val="left" w:pos="2160"/>
                <w:tab w:val="right" w:pos="7947"/>
              </w:tabs>
              <w:jc w:val="center"/>
              <w:rPr>
                <w:rFonts w:ascii="Times New Roman" w:hAnsi="Times New Roman"/>
              </w:rPr>
            </w:pPr>
          </w:p>
        </w:tc>
      </w:tr>
      <w:tr w:rsidR="004E127F" w14:paraId="35BCDFC8" w14:textId="77777777" w:rsidTr="004E127F">
        <w:trPr>
          <w:cantSplit/>
        </w:trPr>
        <w:tc>
          <w:tcPr>
            <w:tcW w:w="3022" w:type="dxa"/>
          </w:tcPr>
          <w:p w14:paraId="55A2F022" w14:textId="77777777" w:rsidR="004E127F" w:rsidRDefault="004E127F" w:rsidP="00B876B9">
            <w:pPr>
              <w:pStyle w:val="En-tte"/>
              <w:tabs>
                <w:tab w:val="left" w:pos="2160"/>
                <w:tab w:val="right" w:pos="7947"/>
              </w:tabs>
              <w:jc w:val="center"/>
              <w:rPr>
                <w:rFonts w:ascii="Times New Roman" w:hAnsi="Times New Roman"/>
              </w:rPr>
            </w:pPr>
          </w:p>
        </w:tc>
        <w:tc>
          <w:tcPr>
            <w:tcW w:w="3215" w:type="dxa"/>
          </w:tcPr>
          <w:p w14:paraId="66E336DE" w14:textId="77777777" w:rsidR="004E127F" w:rsidRDefault="004E127F" w:rsidP="00B876B9">
            <w:pPr>
              <w:pStyle w:val="En-tte"/>
              <w:tabs>
                <w:tab w:val="left" w:pos="2160"/>
                <w:tab w:val="right" w:pos="7947"/>
              </w:tabs>
              <w:jc w:val="center"/>
              <w:rPr>
                <w:rFonts w:ascii="Times New Roman" w:hAnsi="Times New Roman"/>
              </w:rPr>
            </w:pPr>
          </w:p>
        </w:tc>
      </w:tr>
      <w:tr w:rsidR="004E127F" w14:paraId="1E8D218C" w14:textId="77777777" w:rsidTr="004E127F">
        <w:trPr>
          <w:cantSplit/>
        </w:trPr>
        <w:tc>
          <w:tcPr>
            <w:tcW w:w="3022" w:type="dxa"/>
          </w:tcPr>
          <w:p w14:paraId="29E1BC2C" w14:textId="77777777" w:rsidR="004E127F" w:rsidRDefault="004E127F" w:rsidP="00B876B9">
            <w:pPr>
              <w:pStyle w:val="En-tte"/>
              <w:tabs>
                <w:tab w:val="left" w:pos="2160"/>
                <w:tab w:val="right" w:pos="7947"/>
              </w:tabs>
              <w:jc w:val="center"/>
              <w:rPr>
                <w:rFonts w:ascii="Times New Roman" w:hAnsi="Times New Roman"/>
              </w:rPr>
            </w:pPr>
          </w:p>
        </w:tc>
        <w:tc>
          <w:tcPr>
            <w:tcW w:w="3215" w:type="dxa"/>
          </w:tcPr>
          <w:p w14:paraId="53FCA685" w14:textId="77777777" w:rsidR="004E127F" w:rsidRDefault="004E127F" w:rsidP="00B876B9">
            <w:pPr>
              <w:pStyle w:val="En-tte"/>
              <w:tabs>
                <w:tab w:val="left" w:pos="2160"/>
                <w:tab w:val="right" w:pos="7947"/>
              </w:tabs>
              <w:jc w:val="center"/>
              <w:rPr>
                <w:rFonts w:ascii="Times New Roman" w:hAnsi="Times New Roman"/>
              </w:rPr>
            </w:pPr>
          </w:p>
        </w:tc>
      </w:tr>
      <w:tr w:rsidR="004E127F" w14:paraId="40858934" w14:textId="77777777" w:rsidTr="004E127F">
        <w:trPr>
          <w:cantSplit/>
        </w:trPr>
        <w:tc>
          <w:tcPr>
            <w:tcW w:w="3022" w:type="dxa"/>
          </w:tcPr>
          <w:p w14:paraId="274CBA8C" w14:textId="77777777" w:rsidR="004E127F" w:rsidRDefault="004E127F" w:rsidP="00B876B9">
            <w:pPr>
              <w:pStyle w:val="En-tte"/>
              <w:tabs>
                <w:tab w:val="left" w:pos="2160"/>
                <w:tab w:val="right" w:pos="7947"/>
              </w:tabs>
              <w:jc w:val="center"/>
              <w:rPr>
                <w:rFonts w:ascii="Times New Roman" w:hAnsi="Times New Roman"/>
              </w:rPr>
            </w:pPr>
          </w:p>
        </w:tc>
        <w:tc>
          <w:tcPr>
            <w:tcW w:w="3215" w:type="dxa"/>
          </w:tcPr>
          <w:p w14:paraId="459D59A9" w14:textId="77777777" w:rsidR="004E127F" w:rsidRDefault="004E127F" w:rsidP="00B876B9">
            <w:pPr>
              <w:pStyle w:val="En-tte"/>
              <w:tabs>
                <w:tab w:val="left" w:pos="2160"/>
                <w:tab w:val="right" w:pos="7947"/>
              </w:tabs>
              <w:jc w:val="center"/>
              <w:rPr>
                <w:rFonts w:ascii="Times New Roman" w:hAnsi="Times New Roman"/>
              </w:rPr>
            </w:pPr>
          </w:p>
        </w:tc>
      </w:tr>
      <w:tr w:rsidR="004E127F" w14:paraId="40B4C9A1" w14:textId="77777777" w:rsidTr="004E127F">
        <w:trPr>
          <w:cantSplit/>
        </w:trPr>
        <w:tc>
          <w:tcPr>
            <w:tcW w:w="3022" w:type="dxa"/>
          </w:tcPr>
          <w:p w14:paraId="5DED5D71" w14:textId="77777777" w:rsidR="004E127F" w:rsidRDefault="004E127F" w:rsidP="00B876B9">
            <w:pPr>
              <w:pStyle w:val="En-tte"/>
              <w:tabs>
                <w:tab w:val="left" w:pos="2160"/>
                <w:tab w:val="right" w:pos="7947"/>
              </w:tabs>
              <w:jc w:val="center"/>
              <w:rPr>
                <w:rFonts w:ascii="Times New Roman" w:hAnsi="Times New Roman"/>
              </w:rPr>
            </w:pPr>
          </w:p>
        </w:tc>
        <w:tc>
          <w:tcPr>
            <w:tcW w:w="3215" w:type="dxa"/>
          </w:tcPr>
          <w:p w14:paraId="762691D0" w14:textId="77777777" w:rsidR="004E127F" w:rsidRDefault="004E127F" w:rsidP="00B876B9">
            <w:pPr>
              <w:pStyle w:val="En-tte"/>
              <w:tabs>
                <w:tab w:val="left" w:pos="2160"/>
                <w:tab w:val="right" w:pos="7947"/>
              </w:tabs>
              <w:jc w:val="center"/>
              <w:rPr>
                <w:rFonts w:ascii="Times New Roman" w:hAnsi="Times New Roman"/>
              </w:rPr>
            </w:pPr>
          </w:p>
        </w:tc>
      </w:tr>
      <w:tr w:rsidR="004E127F" w14:paraId="10A9B85D" w14:textId="77777777" w:rsidTr="004E127F">
        <w:trPr>
          <w:cantSplit/>
        </w:trPr>
        <w:tc>
          <w:tcPr>
            <w:tcW w:w="3022" w:type="dxa"/>
          </w:tcPr>
          <w:p w14:paraId="72A80312" w14:textId="77777777" w:rsidR="004E127F" w:rsidRDefault="004E127F" w:rsidP="00B876B9">
            <w:pPr>
              <w:pStyle w:val="En-tte"/>
              <w:tabs>
                <w:tab w:val="left" w:pos="2160"/>
                <w:tab w:val="right" w:pos="7947"/>
              </w:tabs>
              <w:jc w:val="center"/>
              <w:rPr>
                <w:rFonts w:ascii="Times New Roman" w:hAnsi="Times New Roman"/>
              </w:rPr>
            </w:pPr>
          </w:p>
        </w:tc>
        <w:tc>
          <w:tcPr>
            <w:tcW w:w="3215" w:type="dxa"/>
          </w:tcPr>
          <w:p w14:paraId="328AC4B9" w14:textId="77777777" w:rsidR="004E127F" w:rsidRDefault="004E127F" w:rsidP="00B876B9">
            <w:pPr>
              <w:pStyle w:val="En-tte"/>
              <w:tabs>
                <w:tab w:val="left" w:pos="2160"/>
                <w:tab w:val="right" w:pos="7947"/>
              </w:tabs>
              <w:jc w:val="center"/>
              <w:rPr>
                <w:rFonts w:ascii="Times New Roman" w:hAnsi="Times New Roman"/>
              </w:rPr>
            </w:pPr>
          </w:p>
        </w:tc>
      </w:tr>
    </w:tbl>
    <w:p w14:paraId="5A128261" w14:textId="77777777" w:rsidR="004E127F" w:rsidRDefault="004E127F" w:rsidP="004E127F">
      <w:pPr>
        <w:widowControl/>
        <w:autoSpaceDE/>
        <w:autoSpaceDN/>
        <w:adjustRightInd/>
        <w:rPr>
          <w:rFonts w:cs="Tahoma"/>
          <w:b/>
          <w:bCs/>
          <w:smallCaps/>
        </w:rPr>
      </w:pPr>
    </w:p>
    <w:p w14:paraId="13209EBB" w14:textId="77777777" w:rsidR="004E127F" w:rsidRDefault="004E127F" w:rsidP="004E127F">
      <w:pPr>
        <w:widowControl/>
        <w:autoSpaceDE/>
        <w:autoSpaceDN/>
        <w:adjustRightInd/>
        <w:rPr>
          <w:rFonts w:cs="Tahoma"/>
          <w:b/>
          <w:bCs/>
          <w:smallCaps/>
        </w:rPr>
      </w:pPr>
    </w:p>
    <w:p w14:paraId="65761717" w14:textId="77777777" w:rsidR="004E127F" w:rsidRDefault="004E127F" w:rsidP="004E127F">
      <w:pPr>
        <w:widowControl/>
        <w:autoSpaceDE/>
        <w:autoSpaceDN/>
        <w:adjustRightInd/>
        <w:rPr>
          <w:rFonts w:cs="Tahoma"/>
          <w:b/>
          <w:bCs/>
          <w:smallCaps/>
        </w:rPr>
      </w:pPr>
      <w:r>
        <w:rPr>
          <w:rFonts w:cs="Tahoma"/>
          <w:b/>
          <w:bCs/>
          <w:smallCaps/>
        </w:rPr>
        <w:br w:type="page"/>
      </w:r>
    </w:p>
    <w:p w14:paraId="7E60BF2B" w14:textId="77777777" w:rsidR="00A07B89" w:rsidRDefault="00A07B89" w:rsidP="00A07B89">
      <w:pPr>
        <w:pStyle w:val="En-ttedetabledesmatires"/>
      </w:pPr>
      <w:r>
        <w:lastRenderedPageBreak/>
        <w:t>SOMMAIRE</w:t>
      </w:r>
    </w:p>
    <w:p w14:paraId="6092D173" w14:textId="77777777" w:rsidR="00490F54" w:rsidRPr="00760F2F" w:rsidRDefault="00490F54" w:rsidP="00D74EA8">
      <w:pPr>
        <w:widowControl/>
        <w:autoSpaceDE/>
        <w:autoSpaceDN/>
        <w:adjustRightInd/>
        <w:jc w:val="center"/>
        <w:rPr>
          <w:rFonts w:cs="Tahoma"/>
          <w:b/>
          <w:bCs/>
          <w:smallCaps/>
          <w:sz w:val="28"/>
          <w:szCs w:val="28"/>
        </w:rPr>
      </w:pPr>
    </w:p>
    <w:p w14:paraId="7B7A1A4A" w14:textId="77777777" w:rsidR="0000123B" w:rsidRPr="004E127F" w:rsidRDefault="00CC15FC" w:rsidP="008B7181">
      <w:pPr>
        <w:pStyle w:val="TM1"/>
        <w:rPr>
          <w:rFonts w:ascii="Arial" w:eastAsiaTheme="minorEastAsia" w:hAnsi="Arial" w:cs="Arial"/>
          <w:sz w:val="22"/>
          <w:szCs w:val="22"/>
          <w:lang w:eastAsia="fr-CA"/>
        </w:rPr>
      </w:pPr>
      <w:r>
        <w:rPr>
          <w:lang w:val="fr-FR"/>
        </w:rPr>
        <w:fldChar w:fldCharType="begin"/>
      </w:r>
      <w:r w:rsidR="00490F54">
        <w:rPr>
          <w:lang w:val="fr-FR"/>
        </w:rPr>
        <w:instrText xml:space="preserve"> TOC \o "1-3" \h \z \u </w:instrText>
      </w:r>
      <w:r>
        <w:rPr>
          <w:lang w:val="fr-FR"/>
        </w:rPr>
        <w:fldChar w:fldCharType="separate"/>
      </w:r>
      <w:hyperlink w:anchor="_Toc383092050" w:history="1">
        <w:r w:rsidR="004E127F" w:rsidRPr="004E127F">
          <w:rPr>
            <w:rStyle w:val="Lienhypertexte"/>
            <w:rFonts w:ascii="Arial" w:hAnsi="Arial" w:cs="Arial"/>
            <w:sz w:val="22"/>
            <w:szCs w:val="22"/>
          </w:rPr>
          <w:t>Chapitre</w:t>
        </w:r>
        <w:r w:rsidR="008B7181" w:rsidRPr="004E127F">
          <w:rPr>
            <w:rStyle w:val="Lienhypertexte"/>
            <w:rFonts w:ascii="Arial" w:hAnsi="Arial" w:cs="Arial"/>
            <w:sz w:val="22"/>
            <w:szCs w:val="22"/>
          </w:rPr>
          <w:t> </w:t>
        </w:r>
        <w:r w:rsidR="008B7181" w:rsidRPr="004E127F">
          <w:rPr>
            <w:rStyle w:val="Lienhypertexte"/>
            <w:rFonts w:ascii="Arial" w:hAnsi="Arial" w:cs="Arial"/>
            <w:sz w:val="22"/>
            <w:szCs w:val="22"/>
          </w:rPr>
          <w:tab/>
          <w:t>1 :</w:t>
        </w:r>
        <w:r w:rsidR="008B7181" w:rsidRPr="004E127F">
          <w:rPr>
            <w:rStyle w:val="Lienhypertexte"/>
            <w:rFonts w:ascii="Arial" w:hAnsi="Arial" w:cs="Arial"/>
            <w:sz w:val="22"/>
            <w:szCs w:val="22"/>
          </w:rPr>
          <w:tab/>
          <w:t xml:space="preserve"> </w:t>
        </w:r>
        <w:r w:rsidR="004E127F" w:rsidRPr="004E127F">
          <w:rPr>
            <w:rStyle w:val="Lienhypertexte"/>
            <w:rFonts w:ascii="Arial" w:hAnsi="Arial" w:cs="Arial"/>
            <w:sz w:val="22"/>
            <w:szCs w:val="22"/>
          </w:rPr>
          <w:t>Dispositions déclaration et interprétattives</w:t>
        </w:r>
        <w:r w:rsidR="0000123B" w:rsidRPr="004E127F">
          <w:rPr>
            <w:rFonts w:ascii="Arial" w:hAnsi="Arial" w:cs="Arial"/>
            <w:webHidden/>
            <w:sz w:val="22"/>
            <w:szCs w:val="22"/>
          </w:rPr>
          <w:tab/>
        </w:r>
        <w:r w:rsidR="0000123B" w:rsidRPr="004E127F">
          <w:rPr>
            <w:rFonts w:ascii="Arial" w:hAnsi="Arial" w:cs="Arial"/>
            <w:webHidden/>
            <w:sz w:val="22"/>
            <w:szCs w:val="22"/>
          </w:rPr>
          <w:fldChar w:fldCharType="begin"/>
        </w:r>
        <w:r w:rsidR="0000123B" w:rsidRPr="004E127F">
          <w:rPr>
            <w:rFonts w:ascii="Arial" w:hAnsi="Arial" w:cs="Arial"/>
            <w:webHidden/>
            <w:sz w:val="22"/>
            <w:szCs w:val="22"/>
          </w:rPr>
          <w:instrText xml:space="preserve"> PAGEREF _Toc383092050 \h </w:instrText>
        </w:r>
        <w:r w:rsidR="0000123B" w:rsidRPr="004E127F">
          <w:rPr>
            <w:rFonts w:ascii="Arial" w:hAnsi="Arial" w:cs="Arial"/>
            <w:webHidden/>
            <w:sz w:val="22"/>
            <w:szCs w:val="22"/>
          </w:rPr>
        </w:r>
        <w:r w:rsidR="0000123B" w:rsidRPr="004E127F">
          <w:rPr>
            <w:rFonts w:ascii="Arial" w:hAnsi="Arial" w:cs="Arial"/>
            <w:webHidden/>
            <w:sz w:val="22"/>
            <w:szCs w:val="22"/>
          </w:rPr>
          <w:fldChar w:fldCharType="separate"/>
        </w:r>
        <w:r w:rsidR="00156006">
          <w:rPr>
            <w:rFonts w:ascii="Arial" w:hAnsi="Arial" w:cs="Arial"/>
            <w:webHidden/>
            <w:sz w:val="22"/>
            <w:szCs w:val="22"/>
          </w:rPr>
          <w:t>1</w:t>
        </w:r>
        <w:r w:rsidR="0000123B" w:rsidRPr="004E127F">
          <w:rPr>
            <w:rFonts w:ascii="Arial" w:hAnsi="Arial" w:cs="Arial"/>
            <w:webHidden/>
            <w:sz w:val="22"/>
            <w:szCs w:val="22"/>
          </w:rPr>
          <w:fldChar w:fldCharType="end"/>
        </w:r>
      </w:hyperlink>
    </w:p>
    <w:p w14:paraId="164F9035"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51" w:history="1">
        <w:r w:rsidR="0000123B" w:rsidRPr="004E127F">
          <w:rPr>
            <w:rStyle w:val="Lienhypertexte"/>
            <w:rFonts w:ascii="Arial" w:hAnsi="Arial" w:cs="Arial"/>
            <w:noProof/>
            <w:sz w:val="22"/>
            <w:szCs w:val="22"/>
          </w:rPr>
          <w:t>1.1</w:t>
        </w:r>
        <w:r w:rsidR="0000123B" w:rsidRPr="004E127F">
          <w:rPr>
            <w:rStyle w:val="Lienhypertexte"/>
            <w:rFonts w:ascii="Arial" w:hAnsi="Arial" w:cs="Arial"/>
            <w:i/>
            <w:noProof/>
            <w:sz w:val="22"/>
            <w:szCs w:val="22"/>
          </w:rPr>
          <w:t xml:space="preserve"> </w:t>
        </w:r>
        <w:r w:rsidR="00485CAF" w:rsidRPr="004E127F">
          <w:rPr>
            <w:rStyle w:val="Lienhypertexte"/>
            <w:rFonts w:ascii="Arial" w:hAnsi="Arial" w:cs="Arial"/>
            <w:i/>
            <w:noProof/>
            <w:sz w:val="22"/>
            <w:szCs w:val="22"/>
          </w:rPr>
          <w:tab/>
        </w:r>
        <w:r w:rsidR="0000123B" w:rsidRPr="004E127F">
          <w:rPr>
            <w:rStyle w:val="Lienhypertexte"/>
            <w:rFonts w:ascii="Arial" w:hAnsi="Arial" w:cs="Arial"/>
            <w:noProof/>
            <w:sz w:val="22"/>
            <w:szCs w:val="22"/>
          </w:rPr>
          <w:t>Identification du document</w:t>
        </w:r>
        <w:r w:rsidR="0000123B" w:rsidRPr="004E127F">
          <w:rPr>
            <w:rFonts w:ascii="Arial" w:hAnsi="Arial" w:cs="Arial"/>
            <w:noProof/>
            <w:webHidden/>
            <w:sz w:val="22"/>
            <w:szCs w:val="22"/>
          </w:rPr>
          <w:tab/>
        </w:r>
        <w:r w:rsidR="0000123B" w:rsidRPr="004E127F">
          <w:rPr>
            <w:rFonts w:ascii="Arial" w:hAnsi="Arial" w:cs="Arial"/>
            <w:noProof/>
            <w:webHidden/>
            <w:sz w:val="22"/>
            <w:szCs w:val="22"/>
          </w:rPr>
          <w:fldChar w:fldCharType="begin"/>
        </w:r>
        <w:r w:rsidR="0000123B" w:rsidRPr="004E127F">
          <w:rPr>
            <w:rFonts w:ascii="Arial" w:hAnsi="Arial" w:cs="Arial"/>
            <w:noProof/>
            <w:webHidden/>
            <w:sz w:val="22"/>
            <w:szCs w:val="22"/>
          </w:rPr>
          <w:instrText xml:space="preserve"> PAGEREF _Toc383092051 \h </w:instrText>
        </w:r>
        <w:r w:rsidR="0000123B" w:rsidRPr="004E127F">
          <w:rPr>
            <w:rFonts w:ascii="Arial" w:hAnsi="Arial" w:cs="Arial"/>
            <w:noProof/>
            <w:webHidden/>
            <w:sz w:val="22"/>
            <w:szCs w:val="22"/>
          </w:rPr>
        </w:r>
        <w:r w:rsidR="0000123B" w:rsidRPr="004E127F">
          <w:rPr>
            <w:rFonts w:ascii="Arial" w:hAnsi="Arial" w:cs="Arial"/>
            <w:noProof/>
            <w:webHidden/>
            <w:sz w:val="22"/>
            <w:szCs w:val="22"/>
          </w:rPr>
          <w:fldChar w:fldCharType="separate"/>
        </w:r>
        <w:r w:rsidR="00156006">
          <w:rPr>
            <w:rFonts w:ascii="Arial" w:hAnsi="Arial" w:cs="Arial"/>
            <w:noProof/>
            <w:webHidden/>
            <w:sz w:val="22"/>
            <w:szCs w:val="22"/>
          </w:rPr>
          <w:t>1</w:t>
        </w:r>
        <w:r w:rsidR="0000123B" w:rsidRPr="004E127F">
          <w:rPr>
            <w:rFonts w:ascii="Arial" w:hAnsi="Arial" w:cs="Arial"/>
            <w:noProof/>
            <w:webHidden/>
            <w:sz w:val="22"/>
            <w:szCs w:val="22"/>
          </w:rPr>
          <w:fldChar w:fldCharType="end"/>
        </w:r>
      </w:hyperlink>
    </w:p>
    <w:p w14:paraId="055BF688"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52" w:history="1">
        <w:r w:rsidR="0000123B" w:rsidRPr="004E127F">
          <w:rPr>
            <w:rStyle w:val="Lienhypertexte"/>
            <w:rFonts w:ascii="Arial" w:hAnsi="Arial" w:cs="Arial"/>
            <w:noProof/>
            <w:sz w:val="22"/>
            <w:szCs w:val="22"/>
          </w:rPr>
          <w:t xml:space="preserve">1.2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But du règlement</w:t>
        </w:r>
        <w:r w:rsidR="0000123B" w:rsidRPr="004E127F">
          <w:rPr>
            <w:rFonts w:ascii="Arial" w:hAnsi="Arial" w:cs="Arial"/>
            <w:noProof/>
            <w:webHidden/>
            <w:sz w:val="22"/>
            <w:szCs w:val="22"/>
          </w:rPr>
          <w:tab/>
        </w:r>
        <w:r w:rsidR="0000123B" w:rsidRPr="004E127F">
          <w:rPr>
            <w:rFonts w:ascii="Arial" w:hAnsi="Arial" w:cs="Arial"/>
            <w:noProof/>
            <w:webHidden/>
            <w:sz w:val="22"/>
            <w:szCs w:val="22"/>
          </w:rPr>
          <w:fldChar w:fldCharType="begin"/>
        </w:r>
        <w:r w:rsidR="0000123B" w:rsidRPr="004E127F">
          <w:rPr>
            <w:rFonts w:ascii="Arial" w:hAnsi="Arial" w:cs="Arial"/>
            <w:noProof/>
            <w:webHidden/>
            <w:sz w:val="22"/>
            <w:szCs w:val="22"/>
          </w:rPr>
          <w:instrText xml:space="preserve"> PAGEREF _Toc383092052 \h </w:instrText>
        </w:r>
        <w:r w:rsidR="0000123B" w:rsidRPr="004E127F">
          <w:rPr>
            <w:rFonts w:ascii="Arial" w:hAnsi="Arial" w:cs="Arial"/>
            <w:noProof/>
            <w:webHidden/>
            <w:sz w:val="22"/>
            <w:szCs w:val="22"/>
          </w:rPr>
        </w:r>
        <w:r w:rsidR="0000123B" w:rsidRPr="004E127F">
          <w:rPr>
            <w:rFonts w:ascii="Arial" w:hAnsi="Arial" w:cs="Arial"/>
            <w:noProof/>
            <w:webHidden/>
            <w:sz w:val="22"/>
            <w:szCs w:val="22"/>
          </w:rPr>
          <w:fldChar w:fldCharType="separate"/>
        </w:r>
        <w:r w:rsidR="00156006">
          <w:rPr>
            <w:rFonts w:ascii="Arial" w:hAnsi="Arial" w:cs="Arial"/>
            <w:noProof/>
            <w:webHidden/>
            <w:sz w:val="22"/>
            <w:szCs w:val="22"/>
          </w:rPr>
          <w:t>1</w:t>
        </w:r>
        <w:r w:rsidR="0000123B" w:rsidRPr="004E127F">
          <w:rPr>
            <w:rFonts w:ascii="Arial" w:hAnsi="Arial" w:cs="Arial"/>
            <w:noProof/>
            <w:webHidden/>
            <w:sz w:val="22"/>
            <w:szCs w:val="22"/>
          </w:rPr>
          <w:fldChar w:fldCharType="end"/>
        </w:r>
      </w:hyperlink>
    </w:p>
    <w:p w14:paraId="340D7881"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53" w:history="1">
        <w:r w:rsidR="0000123B" w:rsidRPr="004E127F">
          <w:rPr>
            <w:rStyle w:val="Lienhypertexte"/>
            <w:rFonts w:ascii="Arial" w:hAnsi="Arial" w:cs="Arial"/>
            <w:noProof/>
            <w:sz w:val="22"/>
            <w:szCs w:val="22"/>
          </w:rPr>
          <w:t xml:space="preserve">1.3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Territoire touché</w:t>
        </w:r>
        <w:r w:rsidR="0000123B" w:rsidRPr="004E127F">
          <w:rPr>
            <w:rFonts w:ascii="Arial" w:hAnsi="Arial" w:cs="Arial"/>
            <w:noProof/>
            <w:webHidden/>
            <w:sz w:val="22"/>
            <w:szCs w:val="22"/>
          </w:rPr>
          <w:tab/>
        </w:r>
        <w:r w:rsidR="0000123B" w:rsidRPr="004E127F">
          <w:rPr>
            <w:rFonts w:ascii="Arial" w:hAnsi="Arial" w:cs="Arial"/>
            <w:noProof/>
            <w:webHidden/>
            <w:sz w:val="22"/>
            <w:szCs w:val="22"/>
          </w:rPr>
          <w:fldChar w:fldCharType="begin"/>
        </w:r>
        <w:r w:rsidR="0000123B" w:rsidRPr="004E127F">
          <w:rPr>
            <w:rFonts w:ascii="Arial" w:hAnsi="Arial" w:cs="Arial"/>
            <w:noProof/>
            <w:webHidden/>
            <w:sz w:val="22"/>
            <w:szCs w:val="22"/>
          </w:rPr>
          <w:instrText xml:space="preserve"> PAGEREF _Toc383092053 \h </w:instrText>
        </w:r>
        <w:r w:rsidR="0000123B" w:rsidRPr="004E127F">
          <w:rPr>
            <w:rFonts w:ascii="Arial" w:hAnsi="Arial" w:cs="Arial"/>
            <w:noProof/>
            <w:webHidden/>
            <w:sz w:val="22"/>
            <w:szCs w:val="22"/>
          </w:rPr>
        </w:r>
        <w:r w:rsidR="0000123B" w:rsidRPr="004E127F">
          <w:rPr>
            <w:rFonts w:ascii="Arial" w:hAnsi="Arial" w:cs="Arial"/>
            <w:noProof/>
            <w:webHidden/>
            <w:sz w:val="22"/>
            <w:szCs w:val="22"/>
          </w:rPr>
          <w:fldChar w:fldCharType="separate"/>
        </w:r>
        <w:r w:rsidR="00156006">
          <w:rPr>
            <w:rFonts w:ascii="Arial" w:hAnsi="Arial" w:cs="Arial"/>
            <w:noProof/>
            <w:webHidden/>
            <w:sz w:val="22"/>
            <w:szCs w:val="22"/>
          </w:rPr>
          <w:t>1</w:t>
        </w:r>
        <w:r w:rsidR="0000123B" w:rsidRPr="004E127F">
          <w:rPr>
            <w:rFonts w:ascii="Arial" w:hAnsi="Arial" w:cs="Arial"/>
            <w:noProof/>
            <w:webHidden/>
            <w:sz w:val="22"/>
            <w:szCs w:val="22"/>
          </w:rPr>
          <w:fldChar w:fldCharType="end"/>
        </w:r>
      </w:hyperlink>
    </w:p>
    <w:p w14:paraId="03D4B014"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54" w:history="1">
        <w:r w:rsidR="0000123B" w:rsidRPr="004E127F">
          <w:rPr>
            <w:rStyle w:val="Lienhypertexte"/>
            <w:rFonts w:ascii="Arial" w:hAnsi="Arial" w:cs="Arial"/>
            <w:noProof/>
            <w:sz w:val="22"/>
            <w:szCs w:val="22"/>
          </w:rPr>
          <w:t xml:space="preserve">1.4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Titres, tableaux et symboles</w:t>
        </w:r>
        <w:r w:rsidR="0000123B" w:rsidRPr="004E127F">
          <w:rPr>
            <w:rFonts w:ascii="Arial" w:hAnsi="Arial" w:cs="Arial"/>
            <w:noProof/>
            <w:webHidden/>
            <w:sz w:val="22"/>
            <w:szCs w:val="22"/>
          </w:rPr>
          <w:tab/>
        </w:r>
        <w:r w:rsidR="0000123B" w:rsidRPr="004E127F">
          <w:rPr>
            <w:rFonts w:ascii="Arial" w:hAnsi="Arial" w:cs="Arial"/>
            <w:noProof/>
            <w:webHidden/>
            <w:sz w:val="22"/>
            <w:szCs w:val="22"/>
          </w:rPr>
          <w:fldChar w:fldCharType="begin"/>
        </w:r>
        <w:r w:rsidR="0000123B" w:rsidRPr="004E127F">
          <w:rPr>
            <w:rFonts w:ascii="Arial" w:hAnsi="Arial" w:cs="Arial"/>
            <w:noProof/>
            <w:webHidden/>
            <w:sz w:val="22"/>
            <w:szCs w:val="22"/>
          </w:rPr>
          <w:instrText xml:space="preserve"> PAGEREF _Toc383092054 \h </w:instrText>
        </w:r>
        <w:r w:rsidR="0000123B" w:rsidRPr="004E127F">
          <w:rPr>
            <w:rFonts w:ascii="Arial" w:hAnsi="Arial" w:cs="Arial"/>
            <w:noProof/>
            <w:webHidden/>
            <w:sz w:val="22"/>
            <w:szCs w:val="22"/>
          </w:rPr>
        </w:r>
        <w:r w:rsidR="0000123B" w:rsidRPr="004E127F">
          <w:rPr>
            <w:rFonts w:ascii="Arial" w:hAnsi="Arial" w:cs="Arial"/>
            <w:noProof/>
            <w:webHidden/>
            <w:sz w:val="22"/>
            <w:szCs w:val="22"/>
          </w:rPr>
          <w:fldChar w:fldCharType="separate"/>
        </w:r>
        <w:r w:rsidR="00156006">
          <w:rPr>
            <w:rFonts w:ascii="Arial" w:hAnsi="Arial" w:cs="Arial"/>
            <w:noProof/>
            <w:webHidden/>
            <w:sz w:val="22"/>
            <w:szCs w:val="22"/>
          </w:rPr>
          <w:t>1</w:t>
        </w:r>
        <w:r w:rsidR="0000123B" w:rsidRPr="004E127F">
          <w:rPr>
            <w:rFonts w:ascii="Arial" w:hAnsi="Arial" w:cs="Arial"/>
            <w:noProof/>
            <w:webHidden/>
            <w:sz w:val="22"/>
            <w:szCs w:val="22"/>
          </w:rPr>
          <w:fldChar w:fldCharType="end"/>
        </w:r>
      </w:hyperlink>
    </w:p>
    <w:p w14:paraId="1173A01F"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55" w:history="1">
        <w:r w:rsidR="0000123B" w:rsidRPr="004E127F">
          <w:rPr>
            <w:rStyle w:val="Lienhypertexte"/>
            <w:rFonts w:ascii="Arial" w:hAnsi="Arial" w:cs="Arial"/>
            <w:noProof/>
            <w:sz w:val="22"/>
            <w:szCs w:val="22"/>
          </w:rPr>
          <w:t xml:space="preserve">1.5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Unités de mesure</w:t>
        </w:r>
        <w:r w:rsidR="0000123B" w:rsidRPr="004E127F">
          <w:rPr>
            <w:rFonts w:ascii="Arial" w:hAnsi="Arial" w:cs="Arial"/>
            <w:noProof/>
            <w:webHidden/>
            <w:sz w:val="22"/>
            <w:szCs w:val="22"/>
          </w:rPr>
          <w:tab/>
        </w:r>
        <w:r w:rsidR="0000123B" w:rsidRPr="004E127F">
          <w:rPr>
            <w:rFonts w:ascii="Arial" w:hAnsi="Arial" w:cs="Arial"/>
            <w:noProof/>
            <w:webHidden/>
            <w:sz w:val="22"/>
            <w:szCs w:val="22"/>
          </w:rPr>
          <w:fldChar w:fldCharType="begin"/>
        </w:r>
        <w:r w:rsidR="0000123B" w:rsidRPr="004E127F">
          <w:rPr>
            <w:rFonts w:ascii="Arial" w:hAnsi="Arial" w:cs="Arial"/>
            <w:noProof/>
            <w:webHidden/>
            <w:sz w:val="22"/>
            <w:szCs w:val="22"/>
          </w:rPr>
          <w:instrText xml:space="preserve"> PAGEREF _Toc383092055 \h </w:instrText>
        </w:r>
        <w:r w:rsidR="0000123B" w:rsidRPr="004E127F">
          <w:rPr>
            <w:rFonts w:ascii="Arial" w:hAnsi="Arial" w:cs="Arial"/>
            <w:noProof/>
            <w:webHidden/>
            <w:sz w:val="22"/>
            <w:szCs w:val="22"/>
          </w:rPr>
        </w:r>
        <w:r w:rsidR="0000123B" w:rsidRPr="004E127F">
          <w:rPr>
            <w:rFonts w:ascii="Arial" w:hAnsi="Arial" w:cs="Arial"/>
            <w:noProof/>
            <w:webHidden/>
            <w:sz w:val="22"/>
            <w:szCs w:val="22"/>
          </w:rPr>
          <w:fldChar w:fldCharType="separate"/>
        </w:r>
        <w:r w:rsidR="00156006">
          <w:rPr>
            <w:rFonts w:ascii="Arial" w:hAnsi="Arial" w:cs="Arial"/>
            <w:noProof/>
            <w:webHidden/>
            <w:sz w:val="22"/>
            <w:szCs w:val="22"/>
          </w:rPr>
          <w:t>1</w:t>
        </w:r>
        <w:r w:rsidR="0000123B" w:rsidRPr="004E127F">
          <w:rPr>
            <w:rFonts w:ascii="Arial" w:hAnsi="Arial" w:cs="Arial"/>
            <w:noProof/>
            <w:webHidden/>
            <w:sz w:val="22"/>
            <w:szCs w:val="22"/>
          </w:rPr>
          <w:fldChar w:fldCharType="end"/>
        </w:r>
      </w:hyperlink>
    </w:p>
    <w:p w14:paraId="1BD28939"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56" w:history="1">
        <w:r w:rsidR="0000123B" w:rsidRPr="004E127F">
          <w:rPr>
            <w:rStyle w:val="Lienhypertexte"/>
            <w:rFonts w:ascii="Arial" w:hAnsi="Arial" w:cs="Arial"/>
            <w:noProof/>
            <w:sz w:val="22"/>
            <w:szCs w:val="22"/>
          </w:rPr>
          <w:t xml:space="preserve">1.6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Du texte et des mots</w:t>
        </w:r>
        <w:r w:rsidR="0000123B" w:rsidRPr="004E127F">
          <w:rPr>
            <w:rFonts w:ascii="Arial" w:hAnsi="Arial" w:cs="Arial"/>
            <w:noProof/>
            <w:webHidden/>
            <w:sz w:val="22"/>
            <w:szCs w:val="22"/>
          </w:rPr>
          <w:tab/>
        </w:r>
        <w:r w:rsidR="0000123B" w:rsidRPr="004E127F">
          <w:rPr>
            <w:rFonts w:ascii="Arial" w:hAnsi="Arial" w:cs="Arial"/>
            <w:noProof/>
            <w:webHidden/>
            <w:sz w:val="22"/>
            <w:szCs w:val="22"/>
          </w:rPr>
          <w:fldChar w:fldCharType="begin"/>
        </w:r>
        <w:r w:rsidR="0000123B" w:rsidRPr="004E127F">
          <w:rPr>
            <w:rFonts w:ascii="Arial" w:hAnsi="Arial" w:cs="Arial"/>
            <w:noProof/>
            <w:webHidden/>
            <w:sz w:val="22"/>
            <w:szCs w:val="22"/>
          </w:rPr>
          <w:instrText xml:space="preserve"> PAGEREF _Toc383092056 \h </w:instrText>
        </w:r>
        <w:r w:rsidR="0000123B" w:rsidRPr="004E127F">
          <w:rPr>
            <w:rFonts w:ascii="Arial" w:hAnsi="Arial" w:cs="Arial"/>
            <w:noProof/>
            <w:webHidden/>
            <w:sz w:val="22"/>
            <w:szCs w:val="22"/>
          </w:rPr>
        </w:r>
        <w:r w:rsidR="0000123B" w:rsidRPr="004E127F">
          <w:rPr>
            <w:rFonts w:ascii="Arial" w:hAnsi="Arial" w:cs="Arial"/>
            <w:noProof/>
            <w:webHidden/>
            <w:sz w:val="22"/>
            <w:szCs w:val="22"/>
          </w:rPr>
          <w:fldChar w:fldCharType="separate"/>
        </w:r>
        <w:r w:rsidR="00156006">
          <w:rPr>
            <w:rFonts w:ascii="Arial" w:hAnsi="Arial" w:cs="Arial"/>
            <w:noProof/>
            <w:webHidden/>
            <w:sz w:val="22"/>
            <w:szCs w:val="22"/>
          </w:rPr>
          <w:t>1</w:t>
        </w:r>
        <w:r w:rsidR="0000123B" w:rsidRPr="004E127F">
          <w:rPr>
            <w:rFonts w:ascii="Arial" w:hAnsi="Arial" w:cs="Arial"/>
            <w:noProof/>
            <w:webHidden/>
            <w:sz w:val="22"/>
            <w:szCs w:val="22"/>
          </w:rPr>
          <w:fldChar w:fldCharType="end"/>
        </w:r>
      </w:hyperlink>
    </w:p>
    <w:p w14:paraId="76E71FE1"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57" w:history="1">
        <w:r w:rsidR="0000123B" w:rsidRPr="004E127F">
          <w:rPr>
            <w:rStyle w:val="Lienhypertexte"/>
            <w:rFonts w:ascii="Arial" w:hAnsi="Arial" w:cs="Arial"/>
            <w:noProof/>
            <w:sz w:val="22"/>
            <w:szCs w:val="22"/>
          </w:rPr>
          <w:t xml:space="preserve">1.7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Invalidité partielle du Règlement</w:t>
        </w:r>
        <w:r w:rsidR="0000123B" w:rsidRPr="004E127F">
          <w:rPr>
            <w:rFonts w:ascii="Arial" w:hAnsi="Arial" w:cs="Arial"/>
            <w:noProof/>
            <w:webHidden/>
            <w:sz w:val="22"/>
            <w:szCs w:val="22"/>
          </w:rPr>
          <w:tab/>
        </w:r>
        <w:r w:rsidR="00F57879" w:rsidRPr="004E127F">
          <w:rPr>
            <w:rFonts w:ascii="Arial" w:hAnsi="Arial" w:cs="Arial"/>
            <w:noProof/>
            <w:webHidden/>
            <w:sz w:val="22"/>
            <w:szCs w:val="22"/>
          </w:rPr>
          <w:t>2</w:t>
        </w:r>
      </w:hyperlink>
    </w:p>
    <w:p w14:paraId="1BBEE238"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58" w:history="1">
        <w:r w:rsidR="0000123B" w:rsidRPr="004E127F">
          <w:rPr>
            <w:rStyle w:val="Lienhypertexte"/>
            <w:rFonts w:ascii="Arial" w:hAnsi="Arial" w:cs="Arial"/>
            <w:noProof/>
            <w:sz w:val="22"/>
            <w:szCs w:val="22"/>
          </w:rPr>
          <w:t xml:space="preserve">1.8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Numérotation</w:t>
        </w:r>
        <w:r w:rsidR="0000123B" w:rsidRPr="004E127F">
          <w:rPr>
            <w:rFonts w:ascii="Arial" w:hAnsi="Arial" w:cs="Arial"/>
            <w:noProof/>
            <w:webHidden/>
            <w:sz w:val="22"/>
            <w:szCs w:val="22"/>
          </w:rPr>
          <w:tab/>
        </w:r>
        <w:r w:rsidR="0000123B" w:rsidRPr="004E127F">
          <w:rPr>
            <w:rFonts w:ascii="Arial" w:hAnsi="Arial" w:cs="Arial"/>
            <w:noProof/>
            <w:webHidden/>
            <w:sz w:val="22"/>
            <w:szCs w:val="22"/>
          </w:rPr>
          <w:fldChar w:fldCharType="begin"/>
        </w:r>
        <w:r w:rsidR="0000123B" w:rsidRPr="004E127F">
          <w:rPr>
            <w:rFonts w:ascii="Arial" w:hAnsi="Arial" w:cs="Arial"/>
            <w:noProof/>
            <w:webHidden/>
            <w:sz w:val="22"/>
            <w:szCs w:val="22"/>
          </w:rPr>
          <w:instrText xml:space="preserve"> PAGEREF _Toc383092058 \h </w:instrText>
        </w:r>
        <w:r w:rsidR="0000123B" w:rsidRPr="004E127F">
          <w:rPr>
            <w:rFonts w:ascii="Arial" w:hAnsi="Arial" w:cs="Arial"/>
            <w:noProof/>
            <w:webHidden/>
            <w:sz w:val="22"/>
            <w:szCs w:val="22"/>
          </w:rPr>
        </w:r>
        <w:r w:rsidR="0000123B" w:rsidRPr="004E127F">
          <w:rPr>
            <w:rFonts w:ascii="Arial" w:hAnsi="Arial" w:cs="Arial"/>
            <w:noProof/>
            <w:webHidden/>
            <w:sz w:val="22"/>
            <w:szCs w:val="22"/>
          </w:rPr>
          <w:fldChar w:fldCharType="separate"/>
        </w:r>
        <w:r w:rsidR="00156006">
          <w:rPr>
            <w:rFonts w:ascii="Arial" w:hAnsi="Arial" w:cs="Arial"/>
            <w:noProof/>
            <w:webHidden/>
            <w:sz w:val="22"/>
            <w:szCs w:val="22"/>
          </w:rPr>
          <w:t>2</w:t>
        </w:r>
        <w:r w:rsidR="0000123B" w:rsidRPr="004E127F">
          <w:rPr>
            <w:rFonts w:ascii="Arial" w:hAnsi="Arial" w:cs="Arial"/>
            <w:noProof/>
            <w:webHidden/>
            <w:sz w:val="22"/>
            <w:szCs w:val="22"/>
          </w:rPr>
          <w:fldChar w:fldCharType="end"/>
        </w:r>
      </w:hyperlink>
    </w:p>
    <w:p w14:paraId="04F92BFB"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59" w:history="1">
        <w:r w:rsidR="0000123B" w:rsidRPr="004E127F">
          <w:rPr>
            <w:rStyle w:val="Lienhypertexte"/>
            <w:rFonts w:ascii="Arial" w:hAnsi="Arial" w:cs="Arial"/>
            <w:noProof/>
            <w:sz w:val="22"/>
            <w:szCs w:val="22"/>
          </w:rPr>
          <w:t xml:space="preserve">1.9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Préséance</w:t>
        </w:r>
        <w:r w:rsidR="0000123B" w:rsidRPr="004E127F">
          <w:rPr>
            <w:rFonts w:ascii="Arial" w:hAnsi="Arial" w:cs="Arial"/>
            <w:noProof/>
            <w:webHidden/>
            <w:sz w:val="22"/>
            <w:szCs w:val="22"/>
          </w:rPr>
          <w:tab/>
        </w:r>
        <w:r w:rsidR="0000123B" w:rsidRPr="004E127F">
          <w:rPr>
            <w:rFonts w:ascii="Arial" w:hAnsi="Arial" w:cs="Arial"/>
            <w:noProof/>
            <w:webHidden/>
            <w:sz w:val="22"/>
            <w:szCs w:val="22"/>
          </w:rPr>
          <w:fldChar w:fldCharType="begin"/>
        </w:r>
        <w:r w:rsidR="0000123B" w:rsidRPr="004E127F">
          <w:rPr>
            <w:rFonts w:ascii="Arial" w:hAnsi="Arial" w:cs="Arial"/>
            <w:noProof/>
            <w:webHidden/>
            <w:sz w:val="22"/>
            <w:szCs w:val="22"/>
          </w:rPr>
          <w:instrText xml:space="preserve"> PAGEREF _Toc383092059 \h </w:instrText>
        </w:r>
        <w:r w:rsidR="0000123B" w:rsidRPr="004E127F">
          <w:rPr>
            <w:rFonts w:ascii="Arial" w:hAnsi="Arial" w:cs="Arial"/>
            <w:noProof/>
            <w:webHidden/>
            <w:sz w:val="22"/>
            <w:szCs w:val="22"/>
          </w:rPr>
        </w:r>
        <w:r w:rsidR="0000123B" w:rsidRPr="004E127F">
          <w:rPr>
            <w:rFonts w:ascii="Arial" w:hAnsi="Arial" w:cs="Arial"/>
            <w:noProof/>
            <w:webHidden/>
            <w:sz w:val="22"/>
            <w:szCs w:val="22"/>
          </w:rPr>
          <w:fldChar w:fldCharType="separate"/>
        </w:r>
        <w:r w:rsidR="00156006">
          <w:rPr>
            <w:rFonts w:ascii="Arial" w:hAnsi="Arial" w:cs="Arial"/>
            <w:noProof/>
            <w:webHidden/>
            <w:sz w:val="22"/>
            <w:szCs w:val="22"/>
          </w:rPr>
          <w:t>2</w:t>
        </w:r>
        <w:r w:rsidR="0000123B" w:rsidRPr="004E127F">
          <w:rPr>
            <w:rFonts w:ascii="Arial" w:hAnsi="Arial" w:cs="Arial"/>
            <w:noProof/>
            <w:webHidden/>
            <w:sz w:val="22"/>
            <w:szCs w:val="22"/>
          </w:rPr>
          <w:fldChar w:fldCharType="end"/>
        </w:r>
      </w:hyperlink>
    </w:p>
    <w:p w14:paraId="6618E10C"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60" w:history="1">
        <w:r w:rsidR="0000123B" w:rsidRPr="004E127F">
          <w:rPr>
            <w:rStyle w:val="Lienhypertexte"/>
            <w:rFonts w:ascii="Arial" w:hAnsi="Arial" w:cs="Arial"/>
            <w:noProof/>
            <w:sz w:val="22"/>
            <w:szCs w:val="22"/>
          </w:rPr>
          <w:t xml:space="preserve">1.10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Application du Règlement</w:t>
        </w:r>
        <w:r w:rsidR="0000123B" w:rsidRPr="004E127F">
          <w:rPr>
            <w:rFonts w:ascii="Arial" w:hAnsi="Arial" w:cs="Arial"/>
            <w:noProof/>
            <w:webHidden/>
            <w:sz w:val="22"/>
            <w:szCs w:val="22"/>
          </w:rPr>
          <w:tab/>
        </w:r>
        <w:r w:rsidR="0000123B" w:rsidRPr="004E127F">
          <w:rPr>
            <w:rFonts w:ascii="Arial" w:hAnsi="Arial" w:cs="Arial"/>
            <w:noProof/>
            <w:webHidden/>
            <w:sz w:val="22"/>
            <w:szCs w:val="22"/>
          </w:rPr>
          <w:fldChar w:fldCharType="begin"/>
        </w:r>
        <w:r w:rsidR="0000123B" w:rsidRPr="004E127F">
          <w:rPr>
            <w:rFonts w:ascii="Arial" w:hAnsi="Arial" w:cs="Arial"/>
            <w:noProof/>
            <w:webHidden/>
            <w:sz w:val="22"/>
            <w:szCs w:val="22"/>
          </w:rPr>
          <w:instrText xml:space="preserve"> PAGEREF _Toc383092060 \h </w:instrText>
        </w:r>
        <w:r w:rsidR="0000123B" w:rsidRPr="004E127F">
          <w:rPr>
            <w:rFonts w:ascii="Arial" w:hAnsi="Arial" w:cs="Arial"/>
            <w:noProof/>
            <w:webHidden/>
            <w:sz w:val="22"/>
            <w:szCs w:val="22"/>
          </w:rPr>
        </w:r>
        <w:r w:rsidR="0000123B" w:rsidRPr="004E127F">
          <w:rPr>
            <w:rFonts w:ascii="Arial" w:hAnsi="Arial" w:cs="Arial"/>
            <w:noProof/>
            <w:webHidden/>
            <w:sz w:val="22"/>
            <w:szCs w:val="22"/>
          </w:rPr>
          <w:fldChar w:fldCharType="separate"/>
        </w:r>
        <w:r w:rsidR="00156006">
          <w:rPr>
            <w:rFonts w:ascii="Arial" w:hAnsi="Arial" w:cs="Arial"/>
            <w:noProof/>
            <w:webHidden/>
            <w:sz w:val="22"/>
            <w:szCs w:val="22"/>
          </w:rPr>
          <w:t>2</w:t>
        </w:r>
        <w:r w:rsidR="0000123B" w:rsidRPr="004E127F">
          <w:rPr>
            <w:rFonts w:ascii="Arial" w:hAnsi="Arial" w:cs="Arial"/>
            <w:noProof/>
            <w:webHidden/>
            <w:sz w:val="22"/>
            <w:szCs w:val="22"/>
          </w:rPr>
          <w:fldChar w:fldCharType="end"/>
        </w:r>
      </w:hyperlink>
    </w:p>
    <w:p w14:paraId="637E7148"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61" w:history="1">
        <w:r w:rsidR="0000123B" w:rsidRPr="004E127F">
          <w:rPr>
            <w:rStyle w:val="Lienhypertexte"/>
            <w:rFonts w:ascii="Arial" w:hAnsi="Arial" w:cs="Arial"/>
            <w:noProof/>
            <w:sz w:val="22"/>
            <w:szCs w:val="22"/>
          </w:rPr>
          <w:t xml:space="preserve">1.11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Responsabilité d’appliquer le Code du bâtiment</w:t>
        </w:r>
        <w:r w:rsidR="0000123B" w:rsidRPr="004E127F">
          <w:rPr>
            <w:rFonts w:ascii="Arial" w:hAnsi="Arial" w:cs="Arial"/>
            <w:noProof/>
            <w:webHidden/>
            <w:sz w:val="22"/>
            <w:szCs w:val="22"/>
          </w:rPr>
          <w:tab/>
        </w:r>
        <w:r w:rsidR="0000123B" w:rsidRPr="004E127F">
          <w:rPr>
            <w:rFonts w:ascii="Arial" w:hAnsi="Arial" w:cs="Arial"/>
            <w:noProof/>
            <w:webHidden/>
            <w:sz w:val="22"/>
            <w:szCs w:val="22"/>
          </w:rPr>
          <w:fldChar w:fldCharType="begin"/>
        </w:r>
        <w:r w:rsidR="0000123B" w:rsidRPr="004E127F">
          <w:rPr>
            <w:rFonts w:ascii="Arial" w:hAnsi="Arial" w:cs="Arial"/>
            <w:noProof/>
            <w:webHidden/>
            <w:sz w:val="22"/>
            <w:szCs w:val="22"/>
          </w:rPr>
          <w:instrText xml:space="preserve"> PAGEREF _Toc383092061 \h </w:instrText>
        </w:r>
        <w:r w:rsidR="0000123B" w:rsidRPr="004E127F">
          <w:rPr>
            <w:rFonts w:ascii="Arial" w:hAnsi="Arial" w:cs="Arial"/>
            <w:noProof/>
            <w:webHidden/>
            <w:sz w:val="22"/>
            <w:szCs w:val="22"/>
          </w:rPr>
        </w:r>
        <w:r w:rsidR="0000123B" w:rsidRPr="004E127F">
          <w:rPr>
            <w:rFonts w:ascii="Arial" w:hAnsi="Arial" w:cs="Arial"/>
            <w:noProof/>
            <w:webHidden/>
            <w:sz w:val="22"/>
            <w:szCs w:val="22"/>
          </w:rPr>
          <w:fldChar w:fldCharType="separate"/>
        </w:r>
        <w:r w:rsidR="00156006">
          <w:rPr>
            <w:rFonts w:ascii="Arial" w:hAnsi="Arial" w:cs="Arial"/>
            <w:noProof/>
            <w:webHidden/>
            <w:sz w:val="22"/>
            <w:szCs w:val="22"/>
          </w:rPr>
          <w:t>2</w:t>
        </w:r>
        <w:r w:rsidR="0000123B" w:rsidRPr="004E127F">
          <w:rPr>
            <w:rFonts w:ascii="Arial" w:hAnsi="Arial" w:cs="Arial"/>
            <w:noProof/>
            <w:webHidden/>
            <w:sz w:val="22"/>
            <w:szCs w:val="22"/>
          </w:rPr>
          <w:fldChar w:fldCharType="end"/>
        </w:r>
      </w:hyperlink>
    </w:p>
    <w:p w14:paraId="04CCD4E4"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62" w:history="1">
        <w:r w:rsidR="0000123B" w:rsidRPr="004E127F">
          <w:rPr>
            <w:rStyle w:val="Lienhypertexte"/>
            <w:rFonts w:ascii="Arial" w:hAnsi="Arial" w:cs="Arial"/>
            <w:noProof/>
            <w:sz w:val="22"/>
            <w:szCs w:val="22"/>
          </w:rPr>
          <w:t xml:space="preserve">1.12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Travaux assujettis</w:t>
        </w:r>
        <w:r w:rsidR="0000123B" w:rsidRPr="004E127F">
          <w:rPr>
            <w:rFonts w:ascii="Arial" w:hAnsi="Arial" w:cs="Arial"/>
            <w:noProof/>
            <w:webHidden/>
            <w:sz w:val="22"/>
            <w:szCs w:val="22"/>
          </w:rPr>
          <w:tab/>
        </w:r>
        <w:r w:rsidR="0000123B" w:rsidRPr="004E127F">
          <w:rPr>
            <w:rFonts w:ascii="Arial" w:hAnsi="Arial" w:cs="Arial"/>
            <w:noProof/>
            <w:webHidden/>
            <w:sz w:val="22"/>
            <w:szCs w:val="22"/>
          </w:rPr>
          <w:fldChar w:fldCharType="begin"/>
        </w:r>
        <w:r w:rsidR="0000123B" w:rsidRPr="004E127F">
          <w:rPr>
            <w:rFonts w:ascii="Arial" w:hAnsi="Arial" w:cs="Arial"/>
            <w:noProof/>
            <w:webHidden/>
            <w:sz w:val="22"/>
            <w:szCs w:val="22"/>
          </w:rPr>
          <w:instrText xml:space="preserve"> PAGEREF _Toc383092062 \h </w:instrText>
        </w:r>
        <w:r w:rsidR="0000123B" w:rsidRPr="004E127F">
          <w:rPr>
            <w:rFonts w:ascii="Arial" w:hAnsi="Arial" w:cs="Arial"/>
            <w:noProof/>
            <w:webHidden/>
            <w:sz w:val="22"/>
            <w:szCs w:val="22"/>
          </w:rPr>
        </w:r>
        <w:r w:rsidR="0000123B" w:rsidRPr="004E127F">
          <w:rPr>
            <w:rFonts w:ascii="Arial" w:hAnsi="Arial" w:cs="Arial"/>
            <w:noProof/>
            <w:webHidden/>
            <w:sz w:val="22"/>
            <w:szCs w:val="22"/>
          </w:rPr>
          <w:fldChar w:fldCharType="separate"/>
        </w:r>
        <w:r w:rsidR="00156006">
          <w:rPr>
            <w:rFonts w:ascii="Arial" w:hAnsi="Arial" w:cs="Arial"/>
            <w:noProof/>
            <w:webHidden/>
            <w:sz w:val="22"/>
            <w:szCs w:val="22"/>
          </w:rPr>
          <w:t>2</w:t>
        </w:r>
        <w:r w:rsidR="0000123B" w:rsidRPr="004E127F">
          <w:rPr>
            <w:rFonts w:ascii="Arial" w:hAnsi="Arial" w:cs="Arial"/>
            <w:noProof/>
            <w:webHidden/>
            <w:sz w:val="22"/>
            <w:szCs w:val="22"/>
          </w:rPr>
          <w:fldChar w:fldCharType="end"/>
        </w:r>
      </w:hyperlink>
    </w:p>
    <w:p w14:paraId="410FDA5D"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63" w:history="1">
        <w:r w:rsidR="0000123B" w:rsidRPr="004E127F">
          <w:rPr>
            <w:rStyle w:val="Lienhypertexte"/>
            <w:rFonts w:ascii="Arial" w:hAnsi="Arial" w:cs="Arial"/>
            <w:noProof/>
            <w:sz w:val="22"/>
            <w:szCs w:val="22"/>
          </w:rPr>
          <w:t xml:space="preserve">1.13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Infraction au règlement</w:t>
        </w:r>
        <w:r w:rsidR="0000123B" w:rsidRPr="004E127F">
          <w:rPr>
            <w:rFonts w:ascii="Arial" w:hAnsi="Arial" w:cs="Arial"/>
            <w:noProof/>
            <w:webHidden/>
            <w:sz w:val="22"/>
            <w:szCs w:val="22"/>
          </w:rPr>
          <w:tab/>
        </w:r>
        <w:r w:rsidR="0000123B" w:rsidRPr="004E127F">
          <w:rPr>
            <w:rFonts w:ascii="Arial" w:hAnsi="Arial" w:cs="Arial"/>
            <w:noProof/>
            <w:webHidden/>
            <w:sz w:val="22"/>
            <w:szCs w:val="22"/>
          </w:rPr>
          <w:fldChar w:fldCharType="begin"/>
        </w:r>
        <w:r w:rsidR="0000123B" w:rsidRPr="004E127F">
          <w:rPr>
            <w:rFonts w:ascii="Arial" w:hAnsi="Arial" w:cs="Arial"/>
            <w:noProof/>
            <w:webHidden/>
            <w:sz w:val="22"/>
            <w:szCs w:val="22"/>
          </w:rPr>
          <w:instrText xml:space="preserve"> PAGEREF _Toc383092063 \h </w:instrText>
        </w:r>
        <w:r w:rsidR="0000123B" w:rsidRPr="004E127F">
          <w:rPr>
            <w:rFonts w:ascii="Arial" w:hAnsi="Arial" w:cs="Arial"/>
            <w:noProof/>
            <w:webHidden/>
            <w:sz w:val="22"/>
            <w:szCs w:val="22"/>
          </w:rPr>
        </w:r>
        <w:r w:rsidR="0000123B" w:rsidRPr="004E127F">
          <w:rPr>
            <w:rFonts w:ascii="Arial" w:hAnsi="Arial" w:cs="Arial"/>
            <w:noProof/>
            <w:webHidden/>
            <w:sz w:val="22"/>
            <w:szCs w:val="22"/>
          </w:rPr>
          <w:fldChar w:fldCharType="separate"/>
        </w:r>
        <w:r w:rsidR="00156006">
          <w:rPr>
            <w:rFonts w:ascii="Arial" w:hAnsi="Arial" w:cs="Arial"/>
            <w:noProof/>
            <w:webHidden/>
            <w:sz w:val="22"/>
            <w:szCs w:val="22"/>
          </w:rPr>
          <w:t>2</w:t>
        </w:r>
        <w:r w:rsidR="0000123B" w:rsidRPr="004E127F">
          <w:rPr>
            <w:rFonts w:ascii="Arial" w:hAnsi="Arial" w:cs="Arial"/>
            <w:noProof/>
            <w:webHidden/>
            <w:sz w:val="22"/>
            <w:szCs w:val="22"/>
          </w:rPr>
          <w:fldChar w:fldCharType="end"/>
        </w:r>
      </w:hyperlink>
    </w:p>
    <w:p w14:paraId="1838E9B8"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64" w:history="1">
        <w:r w:rsidR="0000123B" w:rsidRPr="004E127F">
          <w:rPr>
            <w:rStyle w:val="Lienhypertexte"/>
            <w:rFonts w:ascii="Arial" w:hAnsi="Arial" w:cs="Arial"/>
            <w:noProof/>
            <w:sz w:val="22"/>
            <w:szCs w:val="22"/>
          </w:rPr>
          <w:t xml:space="preserve">1.14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Abrogation</w:t>
        </w:r>
        <w:r w:rsidR="0000123B" w:rsidRPr="004E127F">
          <w:rPr>
            <w:rFonts w:ascii="Arial" w:hAnsi="Arial" w:cs="Arial"/>
            <w:noProof/>
            <w:webHidden/>
            <w:sz w:val="22"/>
            <w:szCs w:val="22"/>
          </w:rPr>
          <w:tab/>
        </w:r>
        <w:r w:rsidR="00F57879" w:rsidRPr="004E127F">
          <w:rPr>
            <w:rFonts w:ascii="Arial" w:hAnsi="Arial" w:cs="Arial"/>
            <w:noProof/>
            <w:webHidden/>
            <w:sz w:val="22"/>
            <w:szCs w:val="22"/>
          </w:rPr>
          <w:t>3</w:t>
        </w:r>
      </w:hyperlink>
    </w:p>
    <w:p w14:paraId="5A6AF9B4" w14:textId="77777777" w:rsidR="0000123B" w:rsidRPr="004E127F" w:rsidRDefault="0025094B" w:rsidP="008B7181">
      <w:pPr>
        <w:pStyle w:val="TM1"/>
        <w:rPr>
          <w:rFonts w:ascii="Arial" w:eastAsiaTheme="minorEastAsia" w:hAnsi="Arial" w:cs="Arial"/>
          <w:sz w:val="22"/>
          <w:szCs w:val="22"/>
          <w:lang w:eastAsia="fr-CA"/>
        </w:rPr>
      </w:pPr>
      <w:hyperlink w:anchor="_Toc383092065" w:history="1">
        <w:r w:rsidR="004E127F" w:rsidRPr="004E127F">
          <w:rPr>
            <w:rStyle w:val="Lienhypertexte"/>
            <w:rFonts w:ascii="Arial" w:hAnsi="Arial" w:cs="Arial"/>
            <w:sz w:val="22"/>
            <w:szCs w:val="22"/>
          </w:rPr>
          <w:t>Chapitre</w:t>
        </w:r>
        <w:r w:rsidR="008B7181" w:rsidRPr="004E127F">
          <w:rPr>
            <w:rStyle w:val="Lienhypertexte"/>
            <w:rFonts w:ascii="Arial" w:hAnsi="Arial" w:cs="Arial"/>
            <w:sz w:val="22"/>
            <w:szCs w:val="22"/>
          </w:rPr>
          <w:t> </w:t>
        </w:r>
        <w:r w:rsidR="008B7181" w:rsidRPr="004E127F">
          <w:rPr>
            <w:rStyle w:val="Lienhypertexte"/>
            <w:rFonts w:ascii="Arial" w:hAnsi="Arial" w:cs="Arial"/>
            <w:sz w:val="22"/>
            <w:szCs w:val="22"/>
          </w:rPr>
          <w:tab/>
          <w:t xml:space="preserve">2 : </w:t>
        </w:r>
        <w:r w:rsidR="008B7181" w:rsidRPr="004E127F">
          <w:rPr>
            <w:rStyle w:val="Lienhypertexte"/>
            <w:rFonts w:ascii="Arial" w:hAnsi="Arial" w:cs="Arial"/>
            <w:sz w:val="22"/>
            <w:szCs w:val="22"/>
          </w:rPr>
          <w:tab/>
        </w:r>
        <w:r w:rsidR="004E127F" w:rsidRPr="004E127F">
          <w:rPr>
            <w:rStyle w:val="Lienhypertexte"/>
            <w:rFonts w:ascii="Arial" w:hAnsi="Arial" w:cs="Arial"/>
            <w:sz w:val="22"/>
            <w:szCs w:val="22"/>
          </w:rPr>
          <w:t>Normes de construction</w:t>
        </w:r>
        <w:r w:rsidR="0000123B" w:rsidRPr="004E127F">
          <w:rPr>
            <w:rFonts w:ascii="Arial" w:hAnsi="Arial" w:cs="Arial"/>
            <w:webHidden/>
            <w:sz w:val="22"/>
            <w:szCs w:val="22"/>
          </w:rPr>
          <w:tab/>
        </w:r>
        <w:r w:rsidR="00F57879" w:rsidRPr="004E127F">
          <w:rPr>
            <w:rFonts w:ascii="Arial" w:hAnsi="Arial" w:cs="Arial"/>
            <w:webHidden/>
            <w:sz w:val="22"/>
            <w:szCs w:val="22"/>
          </w:rPr>
          <w:t>4</w:t>
        </w:r>
      </w:hyperlink>
    </w:p>
    <w:p w14:paraId="54FA61A1"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66" w:history="1">
        <w:r w:rsidR="0000123B" w:rsidRPr="004E127F">
          <w:rPr>
            <w:rStyle w:val="Lienhypertexte"/>
            <w:rFonts w:ascii="Arial" w:hAnsi="Arial" w:cs="Arial"/>
            <w:noProof/>
            <w:sz w:val="22"/>
            <w:szCs w:val="22"/>
          </w:rPr>
          <w:t xml:space="preserve">2.1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Installation septique</w:t>
        </w:r>
        <w:r w:rsidR="0000123B" w:rsidRPr="004E127F">
          <w:rPr>
            <w:rFonts w:ascii="Arial" w:hAnsi="Arial" w:cs="Arial"/>
            <w:noProof/>
            <w:webHidden/>
            <w:sz w:val="22"/>
            <w:szCs w:val="22"/>
          </w:rPr>
          <w:tab/>
        </w:r>
        <w:r w:rsidR="00F57879" w:rsidRPr="004E127F">
          <w:rPr>
            <w:rFonts w:ascii="Arial" w:hAnsi="Arial" w:cs="Arial"/>
            <w:noProof/>
            <w:webHidden/>
            <w:sz w:val="22"/>
            <w:szCs w:val="22"/>
          </w:rPr>
          <w:t>4</w:t>
        </w:r>
      </w:hyperlink>
    </w:p>
    <w:p w14:paraId="24804544"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67" w:history="1">
        <w:r w:rsidR="0000123B" w:rsidRPr="004E127F">
          <w:rPr>
            <w:rStyle w:val="Lienhypertexte"/>
            <w:rFonts w:ascii="Arial" w:hAnsi="Arial" w:cs="Arial"/>
            <w:noProof/>
            <w:sz w:val="22"/>
            <w:szCs w:val="22"/>
          </w:rPr>
          <w:t xml:space="preserve">2.2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Détecteur de fumée et avertisseur d’incendie</w:t>
        </w:r>
        <w:r w:rsidR="0000123B" w:rsidRPr="004E127F">
          <w:rPr>
            <w:rFonts w:ascii="Arial" w:hAnsi="Arial" w:cs="Arial"/>
            <w:noProof/>
            <w:webHidden/>
            <w:sz w:val="22"/>
            <w:szCs w:val="22"/>
          </w:rPr>
          <w:tab/>
        </w:r>
        <w:r w:rsidR="00F57879" w:rsidRPr="004E127F">
          <w:rPr>
            <w:rFonts w:ascii="Arial" w:hAnsi="Arial" w:cs="Arial"/>
            <w:noProof/>
            <w:webHidden/>
            <w:sz w:val="22"/>
            <w:szCs w:val="22"/>
          </w:rPr>
          <w:t>4</w:t>
        </w:r>
      </w:hyperlink>
    </w:p>
    <w:p w14:paraId="67EE0B21"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68" w:history="1">
        <w:r w:rsidR="0000123B" w:rsidRPr="004E127F">
          <w:rPr>
            <w:rStyle w:val="Lienhypertexte"/>
            <w:rFonts w:ascii="Arial" w:hAnsi="Arial" w:cs="Arial"/>
            <w:noProof/>
            <w:sz w:val="22"/>
            <w:szCs w:val="22"/>
          </w:rPr>
          <w:t xml:space="preserve">2.3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Fondations</w:t>
        </w:r>
        <w:r w:rsidR="0000123B" w:rsidRPr="004E127F">
          <w:rPr>
            <w:rFonts w:ascii="Arial" w:hAnsi="Arial" w:cs="Arial"/>
            <w:noProof/>
            <w:webHidden/>
            <w:sz w:val="22"/>
            <w:szCs w:val="22"/>
          </w:rPr>
          <w:tab/>
        </w:r>
        <w:r w:rsidR="00F57879" w:rsidRPr="004E127F">
          <w:rPr>
            <w:rFonts w:ascii="Arial" w:hAnsi="Arial" w:cs="Arial"/>
            <w:noProof/>
            <w:webHidden/>
            <w:sz w:val="22"/>
            <w:szCs w:val="22"/>
          </w:rPr>
          <w:t>4</w:t>
        </w:r>
      </w:hyperlink>
    </w:p>
    <w:p w14:paraId="322DF17E"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69" w:history="1">
        <w:r w:rsidR="0000123B" w:rsidRPr="004E127F">
          <w:rPr>
            <w:rStyle w:val="Lienhypertexte"/>
            <w:rFonts w:ascii="Arial" w:hAnsi="Arial" w:cs="Arial"/>
            <w:noProof/>
            <w:sz w:val="22"/>
            <w:szCs w:val="22"/>
          </w:rPr>
          <w:t xml:space="preserve">2.4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Blindage des bâtiments</w:t>
        </w:r>
        <w:r w:rsidR="0000123B" w:rsidRPr="004E127F">
          <w:rPr>
            <w:rFonts w:ascii="Arial" w:hAnsi="Arial" w:cs="Arial"/>
            <w:noProof/>
            <w:webHidden/>
            <w:sz w:val="22"/>
            <w:szCs w:val="22"/>
          </w:rPr>
          <w:tab/>
        </w:r>
        <w:r w:rsidR="00F57879" w:rsidRPr="004E127F">
          <w:rPr>
            <w:rFonts w:ascii="Arial" w:hAnsi="Arial" w:cs="Arial"/>
            <w:noProof/>
            <w:webHidden/>
            <w:sz w:val="22"/>
            <w:szCs w:val="22"/>
          </w:rPr>
          <w:t>5</w:t>
        </w:r>
      </w:hyperlink>
    </w:p>
    <w:p w14:paraId="279635F5"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70" w:history="1">
        <w:r w:rsidR="0000123B" w:rsidRPr="004E127F">
          <w:rPr>
            <w:rStyle w:val="Lienhypertexte"/>
            <w:rFonts w:ascii="Arial" w:hAnsi="Arial" w:cs="Arial"/>
            <w:noProof/>
            <w:sz w:val="22"/>
            <w:szCs w:val="22"/>
          </w:rPr>
          <w:t xml:space="preserve">2.5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Exigences relatives aux soupapes de sûreté</w:t>
        </w:r>
        <w:r w:rsidR="0000123B" w:rsidRPr="004E127F">
          <w:rPr>
            <w:rFonts w:ascii="Arial" w:hAnsi="Arial" w:cs="Arial"/>
            <w:noProof/>
            <w:webHidden/>
            <w:sz w:val="22"/>
            <w:szCs w:val="22"/>
          </w:rPr>
          <w:tab/>
        </w:r>
        <w:r w:rsidR="00F57879" w:rsidRPr="004E127F">
          <w:rPr>
            <w:rFonts w:ascii="Arial" w:hAnsi="Arial" w:cs="Arial"/>
            <w:noProof/>
            <w:webHidden/>
            <w:sz w:val="22"/>
            <w:szCs w:val="22"/>
          </w:rPr>
          <w:t>5</w:t>
        </w:r>
      </w:hyperlink>
    </w:p>
    <w:p w14:paraId="48A0C0E9"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71" w:history="1">
        <w:r w:rsidR="0000123B" w:rsidRPr="004E127F">
          <w:rPr>
            <w:rStyle w:val="Lienhypertexte"/>
            <w:rFonts w:ascii="Arial" w:hAnsi="Arial" w:cs="Arial"/>
            <w:noProof/>
            <w:sz w:val="22"/>
            <w:szCs w:val="22"/>
          </w:rPr>
          <w:t xml:space="preserve">2.6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Raccordement aux réseaux d’égouts et d’aqueduc</w:t>
        </w:r>
        <w:r w:rsidR="0000123B" w:rsidRPr="004E127F">
          <w:rPr>
            <w:rFonts w:ascii="Arial" w:hAnsi="Arial" w:cs="Arial"/>
            <w:noProof/>
            <w:webHidden/>
            <w:sz w:val="22"/>
            <w:szCs w:val="22"/>
          </w:rPr>
          <w:tab/>
        </w:r>
        <w:r w:rsidR="00F57879" w:rsidRPr="004E127F">
          <w:rPr>
            <w:rFonts w:ascii="Arial" w:hAnsi="Arial" w:cs="Arial"/>
            <w:noProof/>
            <w:webHidden/>
            <w:sz w:val="22"/>
            <w:szCs w:val="22"/>
          </w:rPr>
          <w:t>6</w:t>
        </w:r>
      </w:hyperlink>
    </w:p>
    <w:p w14:paraId="5A157A5E"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72" w:history="1">
        <w:r w:rsidR="0000123B" w:rsidRPr="004E127F">
          <w:rPr>
            <w:rStyle w:val="Lienhypertexte"/>
            <w:rFonts w:ascii="Arial" w:hAnsi="Arial" w:cs="Arial"/>
            <w:noProof/>
            <w:sz w:val="22"/>
            <w:szCs w:val="22"/>
          </w:rPr>
          <w:t xml:space="preserve">2.7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Gouttières</w:t>
        </w:r>
        <w:r w:rsidR="0000123B" w:rsidRPr="004E127F">
          <w:rPr>
            <w:rFonts w:ascii="Arial" w:hAnsi="Arial" w:cs="Arial"/>
            <w:noProof/>
            <w:webHidden/>
            <w:sz w:val="22"/>
            <w:szCs w:val="22"/>
          </w:rPr>
          <w:tab/>
        </w:r>
        <w:r w:rsidR="00F57879" w:rsidRPr="004E127F">
          <w:rPr>
            <w:rFonts w:ascii="Arial" w:hAnsi="Arial" w:cs="Arial"/>
            <w:noProof/>
            <w:webHidden/>
            <w:sz w:val="22"/>
            <w:szCs w:val="22"/>
          </w:rPr>
          <w:t>6</w:t>
        </w:r>
      </w:hyperlink>
    </w:p>
    <w:p w14:paraId="05044C2E"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73" w:history="1">
        <w:r w:rsidR="0000123B" w:rsidRPr="004E127F">
          <w:rPr>
            <w:rStyle w:val="Lienhypertexte"/>
            <w:rFonts w:ascii="Arial" w:hAnsi="Arial" w:cs="Arial"/>
            <w:noProof/>
            <w:sz w:val="22"/>
            <w:szCs w:val="22"/>
          </w:rPr>
          <w:t xml:space="preserve">2.8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Cabinets d’aisance</w:t>
        </w:r>
        <w:r w:rsidR="0000123B" w:rsidRPr="004E127F">
          <w:rPr>
            <w:rFonts w:ascii="Arial" w:hAnsi="Arial" w:cs="Arial"/>
            <w:noProof/>
            <w:webHidden/>
            <w:sz w:val="22"/>
            <w:szCs w:val="22"/>
          </w:rPr>
          <w:tab/>
        </w:r>
        <w:r w:rsidR="00F57879" w:rsidRPr="004E127F">
          <w:rPr>
            <w:rFonts w:ascii="Arial" w:hAnsi="Arial" w:cs="Arial"/>
            <w:noProof/>
            <w:webHidden/>
            <w:sz w:val="22"/>
            <w:szCs w:val="22"/>
          </w:rPr>
          <w:t>6</w:t>
        </w:r>
      </w:hyperlink>
    </w:p>
    <w:p w14:paraId="10EB46FF" w14:textId="77777777" w:rsidR="008B7181" w:rsidRPr="004E127F" w:rsidRDefault="008B7181">
      <w:pPr>
        <w:widowControl/>
        <w:autoSpaceDE/>
        <w:autoSpaceDN/>
        <w:adjustRightInd/>
        <w:rPr>
          <w:rFonts w:ascii="Arial" w:hAnsi="Arial" w:cs="Arial"/>
          <w:noProof/>
          <w:sz w:val="22"/>
          <w:szCs w:val="22"/>
        </w:rPr>
      </w:pPr>
      <w:r w:rsidRPr="004E127F">
        <w:rPr>
          <w:rFonts w:ascii="Arial" w:hAnsi="Arial" w:cs="Arial"/>
          <w:noProof/>
          <w:sz w:val="22"/>
          <w:szCs w:val="22"/>
        </w:rPr>
        <w:br w:type="page"/>
      </w:r>
    </w:p>
    <w:p w14:paraId="2D0F66A6" w14:textId="77777777" w:rsidR="0000123B" w:rsidRPr="004E127F" w:rsidRDefault="0025094B" w:rsidP="008B7181">
      <w:pPr>
        <w:pStyle w:val="TM1"/>
        <w:rPr>
          <w:rFonts w:ascii="Arial" w:eastAsiaTheme="minorEastAsia" w:hAnsi="Arial" w:cs="Arial"/>
          <w:sz w:val="22"/>
          <w:szCs w:val="22"/>
          <w:lang w:eastAsia="fr-CA"/>
        </w:rPr>
      </w:pPr>
      <w:hyperlink w:anchor="_Toc383092074" w:history="1">
        <w:r w:rsidR="004E127F" w:rsidRPr="004E127F">
          <w:rPr>
            <w:rStyle w:val="Lienhypertexte"/>
            <w:rFonts w:ascii="Arial" w:hAnsi="Arial" w:cs="Arial"/>
            <w:sz w:val="22"/>
            <w:szCs w:val="22"/>
          </w:rPr>
          <w:t>Chapitre</w:t>
        </w:r>
        <w:r w:rsidR="008B7181" w:rsidRPr="004E127F">
          <w:rPr>
            <w:rStyle w:val="Lienhypertexte"/>
            <w:rFonts w:ascii="Arial" w:hAnsi="Arial" w:cs="Arial"/>
            <w:sz w:val="22"/>
            <w:szCs w:val="22"/>
          </w:rPr>
          <w:t xml:space="preserve"> </w:t>
        </w:r>
        <w:r w:rsidR="008B7181" w:rsidRPr="004E127F">
          <w:rPr>
            <w:rStyle w:val="Lienhypertexte"/>
            <w:rFonts w:ascii="Arial" w:hAnsi="Arial" w:cs="Arial"/>
            <w:sz w:val="22"/>
            <w:szCs w:val="22"/>
          </w:rPr>
          <w:tab/>
          <w:t xml:space="preserve">3 : </w:t>
        </w:r>
        <w:r w:rsidR="008B7181" w:rsidRPr="004E127F">
          <w:rPr>
            <w:rStyle w:val="Lienhypertexte"/>
            <w:rFonts w:ascii="Arial" w:hAnsi="Arial" w:cs="Arial"/>
            <w:sz w:val="22"/>
            <w:szCs w:val="22"/>
          </w:rPr>
          <w:tab/>
        </w:r>
        <w:r w:rsidR="004E127F" w:rsidRPr="004E127F">
          <w:rPr>
            <w:rStyle w:val="Lienhypertexte"/>
            <w:rFonts w:ascii="Arial" w:hAnsi="Arial" w:cs="Arial"/>
            <w:sz w:val="22"/>
            <w:szCs w:val="22"/>
          </w:rPr>
          <w:t>Maison de chambres</w:t>
        </w:r>
        <w:r w:rsidR="008B7181" w:rsidRPr="004E127F">
          <w:rPr>
            <w:rFonts w:ascii="Arial" w:hAnsi="Arial" w:cs="Arial"/>
            <w:webHidden/>
            <w:sz w:val="22"/>
            <w:szCs w:val="22"/>
          </w:rPr>
          <w:tab/>
        </w:r>
        <w:r w:rsidR="00F57879" w:rsidRPr="004E127F">
          <w:rPr>
            <w:rFonts w:ascii="Arial" w:hAnsi="Arial" w:cs="Arial"/>
            <w:webHidden/>
            <w:sz w:val="22"/>
            <w:szCs w:val="22"/>
          </w:rPr>
          <w:t>7</w:t>
        </w:r>
      </w:hyperlink>
    </w:p>
    <w:p w14:paraId="42E1C91E"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75" w:history="1">
        <w:r w:rsidR="0000123B" w:rsidRPr="004E127F">
          <w:rPr>
            <w:rStyle w:val="Lienhypertexte"/>
            <w:rFonts w:ascii="Arial" w:hAnsi="Arial" w:cs="Arial"/>
            <w:noProof/>
            <w:sz w:val="22"/>
            <w:szCs w:val="22"/>
          </w:rPr>
          <w:t xml:space="preserve">3.1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Dispositions générales</w:t>
        </w:r>
        <w:r w:rsidR="0000123B" w:rsidRPr="004E127F">
          <w:rPr>
            <w:rFonts w:ascii="Arial" w:hAnsi="Arial" w:cs="Arial"/>
            <w:noProof/>
            <w:webHidden/>
            <w:sz w:val="22"/>
            <w:szCs w:val="22"/>
          </w:rPr>
          <w:tab/>
        </w:r>
        <w:r w:rsidR="00F57879" w:rsidRPr="004E127F">
          <w:rPr>
            <w:rFonts w:ascii="Arial" w:hAnsi="Arial" w:cs="Arial"/>
            <w:noProof/>
            <w:webHidden/>
            <w:sz w:val="22"/>
            <w:szCs w:val="22"/>
          </w:rPr>
          <w:t>7</w:t>
        </w:r>
      </w:hyperlink>
    </w:p>
    <w:p w14:paraId="6AED636E"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76" w:history="1">
        <w:r w:rsidR="0000123B" w:rsidRPr="004E127F">
          <w:rPr>
            <w:rStyle w:val="Lienhypertexte"/>
            <w:rFonts w:ascii="Arial" w:hAnsi="Arial" w:cs="Arial"/>
            <w:noProof/>
            <w:sz w:val="22"/>
            <w:szCs w:val="22"/>
          </w:rPr>
          <w:t xml:space="preserve">3.2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Hauteur</w:t>
        </w:r>
        <w:r w:rsidR="0000123B" w:rsidRPr="004E127F">
          <w:rPr>
            <w:rFonts w:ascii="Arial" w:hAnsi="Arial" w:cs="Arial"/>
            <w:noProof/>
            <w:webHidden/>
            <w:sz w:val="22"/>
            <w:szCs w:val="22"/>
          </w:rPr>
          <w:tab/>
        </w:r>
        <w:r w:rsidR="00F57879" w:rsidRPr="004E127F">
          <w:rPr>
            <w:rFonts w:ascii="Arial" w:hAnsi="Arial" w:cs="Arial"/>
            <w:noProof/>
            <w:webHidden/>
            <w:sz w:val="22"/>
            <w:szCs w:val="22"/>
          </w:rPr>
          <w:t>7</w:t>
        </w:r>
      </w:hyperlink>
    </w:p>
    <w:p w14:paraId="300C6381"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77" w:history="1">
        <w:r w:rsidR="0000123B" w:rsidRPr="004E127F">
          <w:rPr>
            <w:rStyle w:val="Lienhypertexte"/>
            <w:rFonts w:ascii="Arial" w:hAnsi="Arial" w:cs="Arial"/>
            <w:noProof/>
            <w:sz w:val="22"/>
            <w:szCs w:val="22"/>
          </w:rPr>
          <w:t xml:space="preserve">3.3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Superficie</w:t>
        </w:r>
        <w:r w:rsidR="0000123B" w:rsidRPr="004E127F">
          <w:rPr>
            <w:rFonts w:ascii="Arial" w:hAnsi="Arial" w:cs="Arial"/>
            <w:noProof/>
            <w:webHidden/>
            <w:sz w:val="22"/>
            <w:szCs w:val="22"/>
          </w:rPr>
          <w:tab/>
        </w:r>
        <w:r w:rsidR="00F57879" w:rsidRPr="004E127F">
          <w:rPr>
            <w:rFonts w:ascii="Arial" w:hAnsi="Arial" w:cs="Arial"/>
            <w:noProof/>
            <w:webHidden/>
            <w:sz w:val="22"/>
            <w:szCs w:val="22"/>
          </w:rPr>
          <w:t>7</w:t>
        </w:r>
      </w:hyperlink>
    </w:p>
    <w:p w14:paraId="66521F1B"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78" w:history="1">
        <w:r w:rsidR="0000123B" w:rsidRPr="004E127F">
          <w:rPr>
            <w:rStyle w:val="Lienhypertexte"/>
            <w:rFonts w:ascii="Arial" w:hAnsi="Arial" w:cs="Arial"/>
            <w:noProof/>
            <w:sz w:val="22"/>
            <w:szCs w:val="22"/>
          </w:rPr>
          <w:t xml:space="preserve">3.4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Fenêtre</w:t>
        </w:r>
        <w:r w:rsidR="0000123B" w:rsidRPr="004E127F">
          <w:rPr>
            <w:rFonts w:ascii="Arial" w:hAnsi="Arial" w:cs="Arial"/>
            <w:noProof/>
            <w:webHidden/>
            <w:sz w:val="22"/>
            <w:szCs w:val="22"/>
          </w:rPr>
          <w:tab/>
        </w:r>
        <w:r w:rsidR="00F57879" w:rsidRPr="004E127F">
          <w:rPr>
            <w:rFonts w:ascii="Arial" w:hAnsi="Arial" w:cs="Arial"/>
            <w:noProof/>
            <w:webHidden/>
            <w:sz w:val="22"/>
            <w:szCs w:val="22"/>
          </w:rPr>
          <w:t>7</w:t>
        </w:r>
      </w:hyperlink>
    </w:p>
    <w:p w14:paraId="77804771"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79" w:history="1">
        <w:r w:rsidR="0000123B" w:rsidRPr="004E127F">
          <w:rPr>
            <w:rStyle w:val="Lienhypertexte"/>
            <w:rFonts w:ascii="Arial" w:hAnsi="Arial" w:cs="Arial"/>
            <w:noProof/>
            <w:sz w:val="22"/>
            <w:szCs w:val="22"/>
          </w:rPr>
          <w:t xml:space="preserve">3.5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Porte</w:t>
        </w:r>
        <w:r w:rsidR="0000123B" w:rsidRPr="004E127F">
          <w:rPr>
            <w:rFonts w:ascii="Arial" w:hAnsi="Arial" w:cs="Arial"/>
            <w:noProof/>
            <w:webHidden/>
            <w:sz w:val="22"/>
            <w:szCs w:val="22"/>
          </w:rPr>
          <w:tab/>
        </w:r>
        <w:r w:rsidR="00F57879" w:rsidRPr="004E127F">
          <w:rPr>
            <w:rFonts w:ascii="Arial" w:hAnsi="Arial" w:cs="Arial"/>
            <w:noProof/>
            <w:webHidden/>
            <w:sz w:val="22"/>
            <w:szCs w:val="22"/>
          </w:rPr>
          <w:t>7</w:t>
        </w:r>
      </w:hyperlink>
    </w:p>
    <w:p w14:paraId="0F41A4D4" w14:textId="77777777" w:rsidR="0000123B" w:rsidRPr="004E127F" w:rsidRDefault="0025094B" w:rsidP="008B7181">
      <w:pPr>
        <w:pStyle w:val="TM1"/>
        <w:rPr>
          <w:rFonts w:ascii="Arial" w:eastAsiaTheme="minorEastAsia" w:hAnsi="Arial" w:cs="Arial"/>
          <w:sz w:val="22"/>
          <w:szCs w:val="22"/>
          <w:lang w:eastAsia="fr-CA"/>
        </w:rPr>
      </w:pPr>
      <w:hyperlink w:anchor="_Toc383092080" w:history="1">
        <w:r w:rsidR="004E127F" w:rsidRPr="004E127F">
          <w:rPr>
            <w:rStyle w:val="Lienhypertexte"/>
            <w:rFonts w:ascii="Arial" w:hAnsi="Arial" w:cs="Arial"/>
            <w:sz w:val="22"/>
            <w:szCs w:val="22"/>
          </w:rPr>
          <w:t>Chapitre</w:t>
        </w:r>
        <w:r w:rsidR="008B7181" w:rsidRPr="004E127F">
          <w:rPr>
            <w:rStyle w:val="Lienhypertexte"/>
            <w:rFonts w:ascii="Arial" w:hAnsi="Arial" w:cs="Arial"/>
            <w:sz w:val="22"/>
            <w:szCs w:val="22"/>
          </w:rPr>
          <w:t xml:space="preserve"> </w:t>
        </w:r>
        <w:r w:rsidR="008B7181" w:rsidRPr="004E127F">
          <w:rPr>
            <w:rStyle w:val="Lienhypertexte"/>
            <w:rFonts w:ascii="Arial" w:hAnsi="Arial" w:cs="Arial"/>
            <w:sz w:val="22"/>
            <w:szCs w:val="22"/>
          </w:rPr>
          <w:tab/>
          <w:t xml:space="preserve">4 : </w:t>
        </w:r>
        <w:r w:rsidR="008B7181" w:rsidRPr="004E127F">
          <w:rPr>
            <w:rStyle w:val="Lienhypertexte"/>
            <w:rFonts w:ascii="Arial" w:hAnsi="Arial" w:cs="Arial"/>
            <w:sz w:val="22"/>
            <w:szCs w:val="22"/>
          </w:rPr>
          <w:tab/>
          <w:t>L</w:t>
        </w:r>
        <w:r w:rsidR="004E127F" w:rsidRPr="004E127F">
          <w:rPr>
            <w:rStyle w:val="Lienhypertexte"/>
            <w:rFonts w:ascii="Arial" w:hAnsi="Arial" w:cs="Arial"/>
            <w:sz w:val="22"/>
            <w:szCs w:val="22"/>
          </w:rPr>
          <w:t>es stations-services</w:t>
        </w:r>
        <w:r w:rsidR="008B7181" w:rsidRPr="004E127F">
          <w:rPr>
            <w:rFonts w:ascii="Arial" w:hAnsi="Arial" w:cs="Arial"/>
            <w:webHidden/>
            <w:sz w:val="22"/>
            <w:szCs w:val="22"/>
          </w:rPr>
          <w:tab/>
        </w:r>
        <w:r w:rsidR="00F57879" w:rsidRPr="004E127F">
          <w:rPr>
            <w:rFonts w:ascii="Arial" w:hAnsi="Arial" w:cs="Arial"/>
            <w:webHidden/>
            <w:sz w:val="22"/>
            <w:szCs w:val="22"/>
          </w:rPr>
          <w:t>8</w:t>
        </w:r>
      </w:hyperlink>
    </w:p>
    <w:p w14:paraId="645D0658"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81" w:history="1">
        <w:r w:rsidR="0000123B" w:rsidRPr="004E127F">
          <w:rPr>
            <w:rStyle w:val="Lienhypertexte"/>
            <w:rFonts w:ascii="Arial" w:hAnsi="Arial" w:cs="Arial"/>
            <w:noProof/>
            <w:sz w:val="22"/>
            <w:szCs w:val="22"/>
          </w:rPr>
          <w:t xml:space="preserve">4.1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Bâtiment incombustible</w:t>
        </w:r>
        <w:r w:rsidR="0000123B" w:rsidRPr="004E127F">
          <w:rPr>
            <w:rFonts w:ascii="Arial" w:hAnsi="Arial" w:cs="Arial"/>
            <w:noProof/>
            <w:webHidden/>
            <w:sz w:val="22"/>
            <w:szCs w:val="22"/>
          </w:rPr>
          <w:tab/>
        </w:r>
        <w:r w:rsidR="00F57879" w:rsidRPr="004E127F">
          <w:rPr>
            <w:rFonts w:ascii="Arial" w:hAnsi="Arial" w:cs="Arial"/>
            <w:noProof/>
            <w:webHidden/>
            <w:sz w:val="22"/>
            <w:szCs w:val="22"/>
          </w:rPr>
          <w:t>8</w:t>
        </w:r>
      </w:hyperlink>
    </w:p>
    <w:p w14:paraId="5FC95A0C"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82" w:history="1">
        <w:r w:rsidR="0000123B" w:rsidRPr="004E127F">
          <w:rPr>
            <w:rStyle w:val="Lienhypertexte"/>
            <w:rFonts w:ascii="Arial" w:hAnsi="Arial" w:cs="Arial"/>
            <w:noProof/>
            <w:sz w:val="22"/>
            <w:szCs w:val="22"/>
          </w:rPr>
          <w:t xml:space="preserve">4.2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Îlot des pompes</w:t>
        </w:r>
        <w:r w:rsidR="0000123B" w:rsidRPr="004E127F">
          <w:rPr>
            <w:rFonts w:ascii="Arial" w:hAnsi="Arial" w:cs="Arial"/>
            <w:noProof/>
            <w:webHidden/>
            <w:sz w:val="22"/>
            <w:szCs w:val="22"/>
          </w:rPr>
          <w:tab/>
        </w:r>
        <w:r w:rsidR="00F57879" w:rsidRPr="004E127F">
          <w:rPr>
            <w:rFonts w:ascii="Arial" w:hAnsi="Arial" w:cs="Arial"/>
            <w:noProof/>
            <w:webHidden/>
            <w:sz w:val="22"/>
            <w:szCs w:val="22"/>
          </w:rPr>
          <w:t>8</w:t>
        </w:r>
      </w:hyperlink>
    </w:p>
    <w:p w14:paraId="4A9076C5"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83" w:history="1">
        <w:r w:rsidR="0000123B" w:rsidRPr="004E127F">
          <w:rPr>
            <w:rStyle w:val="Lienhypertexte"/>
            <w:rFonts w:ascii="Arial" w:hAnsi="Arial" w:cs="Arial"/>
            <w:noProof/>
            <w:sz w:val="22"/>
            <w:szCs w:val="22"/>
          </w:rPr>
          <w:t xml:space="preserve">4.3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Réservoirs</w:t>
        </w:r>
        <w:r w:rsidR="0000123B" w:rsidRPr="004E127F">
          <w:rPr>
            <w:rFonts w:ascii="Arial" w:hAnsi="Arial" w:cs="Arial"/>
            <w:noProof/>
            <w:webHidden/>
            <w:sz w:val="22"/>
            <w:szCs w:val="22"/>
          </w:rPr>
          <w:tab/>
        </w:r>
        <w:r w:rsidR="00F57879" w:rsidRPr="004E127F">
          <w:rPr>
            <w:rFonts w:ascii="Arial" w:hAnsi="Arial" w:cs="Arial"/>
            <w:noProof/>
            <w:webHidden/>
            <w:sz w:val="22"/>
            <w:szCs w:val="22"/>
          </w:rPr>
          <w:t>8</w:t>
        </w:r>
      </w:hyperlink>
    </w:p>
    <w:p w14:paraId="23293970" w14:textId="77777777" w:rsidR="0000123B" w:rsidRPr="004E127F" w:rsidRDefault="0025094B" w:rsidP="008B7181">
      <w:pPr>
        <w:pStyle w:val="TM1"/>
        <w:rPr>
          <w:rFonts w:ascii="Arial" w:eastAsiaTheme="minorEastAsia" w:hAnsi="Arial" w:cs="Arial"/>
          <w:sz w:val="22"/>
          <w:szCs w:val="22"/>
          <w:lang w:eastAsia="fr-CA"/>
        </w:rPr>
      </w:pPr>
      <w:hyperlink w:anchor="_Toc383092084" w:history="1">
        <w:r w:rsidR="004E127F" w:rsidRPr="004E127F">
          <w:rPr>
            <w:rStyle w:val="Lienhypertexte"/>
            <w:rFonts w:ascii="Arial" w:hAnsi="Arial" w:cs="Arial"/>
            <w:sz w:val="22"/>
            <w:szCs w:val="22"/>
          </w:rPr>
          <w:t>Chapitre</w:t>
        </w:r>
        <w:r w:rsidR="008B7181" w:rsidRPr="004E127F">
          <w:rPr>
            <w:rStyle w:val="Lienhypertexte"/>
            <w:rFonts w:ascii="Arial" w:hAnsi="Arial" w:cs="Arial"/>
            <w:sz w:val="22"/>
            <w:szCs w:val="22"/>
          </w:rPr>
          <w:t xml:space="preserve"> </w:t>
        </w:r>
        <w:r w:rsidR="008B7181" w:rsidRPr="004E127F">
          <w:rPr>
            <w:rStyle w:val="Lienhypertexte"/>
            <w:rFonts w:ascii="Arial" w:hAnsi="Arial" w:cs="Arial"/>
            <w:sz w:val="22"/>
            <w:szCs w:val="22"/>
          </w:rPr>
          <w:tab/>
          <w:t xml:space="preserve">5 : </w:t>
        </w:r>
        <w:r w:rsidR="008B7181" w:rsidRPr="004E127F">
          <w:rPr>
            <w:rStyle w:val="Lienhypertexte"/>
            <w:rFonts w:ascii="Arial" w:hAnsi="Arial" w:cs="Arial"/>
            <w:sz w:val="22"/>
            <w:szCs w:val="22"/>
          </w:rPr>
          <w:tab/>
        </w:r>
        <w:r w:rsidR="004E127F" w:rsidRPr="004E127F">
          <w:rPr>
            <w:rStyle w:val="Lienhypertexte"/>
            <w:rFonts w:ascii="Arial" w:hAnsi="Arial" w:cs="Arial"/>
            <w:sz w:val="22"/>
            <w:szCs w:val="22"/>
          </w:rPr>
          <w:t>Chantier de construction</w:t>
        </w:r>
        <w:r w:rsidR="008B7181" w:rsidRPr="004E127F">
          <w:rPr>
            <w:rFonts w:ascii="Arial" w:hAnsi="Arial" w:cs="Arial"/>
            <w:webHidden/>
            <w:sz w:val="22"/>
            <w:szCs w:val="22"/>
          </w:rPr>
          <w:tab/>
        </w:r>
        <w:r w:rsidR="00F57879" w:rsidRPr="004E127F">
          <w:rPr>
            <w:rFonts w:ascii="Arial" w:hAnsi="Arial" w:cs="Arial"/>
            <w:webHidden/>
            <w:sz w:val="22"/>
            <w:szCs w:val="22"/>
          </w:rPr>
          <w:t>9</w:t>
        </w:r>
      </w:hyperlink>
    </w:p>
    <w:p w14:paraId="7F8D374E"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85" w:history="1">
        <w:r w:rsidR="0000123B" w:rsidRPr="004E127F">
          <w:rPr>
            <w:rStyle w:val="Lienhypertexte"/>
            <w:rFonts w:ascii="Arial" w:hAnsi="Arial" w:cs="Arial"/>
            <w:noProof/>
            <w:sz w:val="22"/>
            <w:szCs w:val="22"/>
          </w:rPr>
          <w:t xml:space="preserve">5.1 </w:t>
        </w:r>
        <w:r w:rsidR="00485CAF"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Installation d'un chantier</w:t>
        </w:r>
        <w:r w:rsidR="0000123B" w:rsidRPr="004E127F">
          <w:rPr>
            <w:rFonts w:ascii="Arial" w:hAnsi="Arial" w:cs="Arial"/>
            <w:noProof/>
            <w:webHidden/>
            <w:sz w:val="22"/>
            <w:szCs w:val="22"/>
          </w:rPr>
          <w:tab/>
        </w:r>
        <w:r w:rsidR="00F57879" w:rsidRPr="004E127F">
          <w:rPr>
            <w:rFonts w:ascii="Arial" w:hAnsi="Arial" w:cs="Arial"/>
            <w:noProof/>
            <w:webHidden/>
            <w:sz w:val="22"/>
            <w:szCs w:val="22"/>
          </w:rPr>
          <w:t>9</w:t>
        </w:r>
      </w:hyperlink>
    </w:p>
    <w:p w14:paraId="678F9F53" w14:textId="77777777" w:rsidR="0000123B" w:rsidRPr="004E127F" w:rsidRDefault="004E127F" w:rsidP="008B7181">
      <w:pPr>
        <w:pStyle w:val="TM2"/>
        <w:tabs>
          <w:tab w:val="left" w:pos="1560"/>
          <w:tab w:val="left" w:pos="2127"/>
        </w:tabs>
        <w:spacing w:line="360" w:lineRule="auto"/>
        <w:ind w:left="142" w:firstLine="0"/>
        <w:rPr>
          <w:rFonts w:ascii="Arial" w:eastAsiaTheme="minorEastAsia" w:hAnsi="Arial" w:cs="Arial"/>
          <w:b/>
          <w:noProof/>
          <w:sz w:val="22"/>
          <w:szCs w:val="22"/>
          <w:lang w:eastAsia="fr-CA"/>
        </w:rPr>
      </w:pPr>
      <w:r w:rsidRPr="004E127F">
        <w:rPr>
          <w:rFonts w:ascii="Arial" w:hAnsi="Arial" w:cs="Arial"/>
          <w:b/>
          <w:noProof/>
          <w:sz w:val="22"/>
          <w:szCs w:val="22"/>
        </w:rPr>
        <w:t>Chapitre</w:t>
      </w:r>
      <w:hyperlink w:anchor="_Toc383092086" w:history="1">
        <w:r w:rsidR="008B7181" w:rsidRPr="004E127F">
          <w:rPr>
            <w:rStyle w:val="Lienhypertexte"/>
            <w:rFonts w:ascii="Arial" w:hAnsi="Arial" w:cs="Arial"/>
            <w:b/>
            <w:smallCaps/>
            <w:noProof/>
            <w:sz w:val="22"/>
            <w:szCs w:val="22"/>
          </w:rPr>
          <w:t xml:space="preserve"> </w:t>
        </w:r>
        <w:r w:rsidR="008B7181" w:rsidRPr="004E127F">
          <w:rPr>
            <w:rStyle w:val="Lienhypertexte"/>
            <w:rFonts w:ascii="Arial" w:hAnsi="Arial" w:cs="Arial"/>
            <w:b/>
            <w:smallCaps/>
            <w:noProof/>
            <w:sz w:val="22"/>
            <w:szCs w:val="22"/>
          </w:rPr>
          <w:tab/>
          <w:t xml:space="preserve">6 : </w:t>
        </w:r>
        <w:r w:rsidR="008B7181" w:rsidRPr="004E127F">
          <w:rPr>
            <w:rStyle w:val="Lienhypertexte"/>
            <w:rFonts w:ascii="Arial" w:hAnsi="Arial" w:cs="Arial"/>
            <w:b/>
            <w:smallCaps/>
            <w:noProof/>
            <w:sz w:val="22"/>
            <w:szCs w:val="22"/>
          </w:rPr>
          <w:tab/>
        </w:r>
        <w:r w:rsidRPr="004E127F">
          <w:rPr>
            <w:rStyle w:val="Titre3Car"/>
            <w:rFonts w:ascii="Arial" w:hAnsi="Arial" w:cs="Arial"/>
            <w:noProof/>
            <w:sz w:val="22"/>
            <w:szCs w:val="18"/>
          </w:rPr>
          <w:t>Démolition d’un bâtiment</w:t>
        </w:r>
        <w:r w:rsidR="008B7181" w:rsidRPr="004E127F">
          <w:rPr>
            <w:rFonts w:ascii="Arial" w:hAnsi="Arial" w:cs="Arial"/>
            <w:b/>
            <w:noProof/>
            <w:webHidden/>
            <w:sz w:val="22"/>
            <w:szCs w:val="22"/>
          </w:rPr>
          <w:tab/>
        </w:r>
        <w:r w:rsidR="00F57879" w:rsidRPr="004E127F">
          <w:rPr>
            <w:rFonts w:ascii="Arial" w:hAnsi="Arial" w:cs="Arial"/>
            <w:b/>
            <w:noProof/>
            <w:webHidden/>
            <w:sz w:val="22"/>
            <w:szCs w:val="22"/>
          </w:rPr>
          <w:t>10</w:t>
        </w:r>
      </w:hyperlink>
    </w:p>
    <w:p w14:paraId="0BE013E3"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87" w:history="1">
        <w:r w:rsidR="0000123B" w:rsidRPr="004E127F">
          <w:rPr>
            <w:rStyle w:val="Lienhypertexte"/>
            <w:rFonts w:ascii="Arial" w:hAnsi="Arial" w:cs="Arial"/>
            <w:noProof/>
            <w:sz w:val="22"/>
            <w:szCs w:val="22"/>
          </w:rPr>
          <w:t xml:space="preserve">6.1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Sécurité</w:t>
        </w:r>
        <w:r w:rsidR="0000123B" w:rsidRPr="004E127F">
          <w:rPr>
            <w:rFonts w:ascii="Arial" w:hAnsi="Arial" w:cs="Arial"/>
            <w:noProof/>
            <w:webHidden/>
            <w:sz w:val="22"/>
            <w:szCs w:val="22"/>
          </w:rPr>
          <w:tab/>
        </w:r>
        <w:r w:rsidR="00F57879" w:rsidRPr="004E127F">
          <w:rPr>
            <w:rFonts w:ascii="Arial" w:hAnsi="Arial" w:cs="Arial"/>
            <w:noProof/>
            <w:webHidden/>
            <w:sz w:val="22"/>
            <w:szCs w:val="22"/>
          </w:rPr>
          <w:t>10</w:t>
        </w:r>
      </w:hyperlink>
    </w:p>
    <w:p w14:paraId="2E67B20C"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88" w:history="1">
        <w:r w:rsidR="0000123B" w:rsidRPr="004E127F">
          <w:rPr>
            <w:rStyle w:val="Lienhypertexte"/>
            <w:rFonts w:ascii="Arial" w:hAnsi="Arial" w:cs="Arial"/>
            <w:noProof/>
            <w:sz w:val="22"/>
            <w:szCs w:val="22"/>
          </w:rPr>
          <w:t xml:space="preserve">6.2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Poussière</w:t>
        </w:r>
        <w:r w:rsidR="0000123B" w:rsidRPr="004E127F">
          <w:rPr>
            <w:rFonts w:ascii="Arial" w:hAnsi="Arial" w:cs="Arial"/>
            <w:noProof/>
            <w:webHidden/>
            <w:sz w:val="22"/>
            <w:szCs w:val="22"/>
          </w:rPr>
          <w:tab/>
        </w:r>
        <w:r w:rsidR="00F57879" w:rsidRPr="004E127F">
          <w:rPr>
            <w:rFonts w:ascii="Arial" w:hAnsi="Arial" w:cs="Arial"/>
            <w:noProof/>
            <w:webHidden/>
            <w:sz w:val="22"/>
            <w:szCs w:val="22"/>
          </w:rPr>
          <w:t>10</w:t>
        </w:r>
      </w:hyperlink>
    </w:p>
    <w:p w14:paraId="5B26543E"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89" w:history="1">
        <w:r w:rsidR="0000123B" w:rsidRPr="004E127F">
          <w:rPr>
            <w:rStyle w:val="Lienhypertexte"/>
            <w:rFonts w:ascii="Arial" w:hAnsi="Arial" w:cs="Arial"/>
            <w:noProof/>
            <w:sz w:val="22"/>
            <w:szCs w:val="22"/>
          </w:rPr>
          <w:t xml:space="preserve">6.3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Interdiction de brûler les débris</w:t>
        </w:r>
        <w:r w:rsidR="0000123B" w:rsidRPr="004E127F">
          <w:rPr>
            <w:rFonts w:ascii="Arial" w:hAnsi="Arial" w:cs="Arial"/>
            <w:noProof/>
            <w:webHidden/>
            <w:sz w:val="22"/>
            <w:szCs w:val="22"/>
          </w:rPr>
          <w:tab/>
        </w:r>
        <w:r w:rsidR="00F57879" w:rsidRPr="004E127F">
          <w:rPr>
            <w:rFonts w:ascii="Arial" w:hAnsi="Arial" w:cs="Arial"/>
            <w:noProof/>
            <w:webHidden/>
            <w:sz w:val="22"/>
            <w:szCs w:val="22"/>
          </w:rPr>
          <w:t>10</w:t>
        </w:r>
      </w:hyperlink>
    </w:p>
    <w:p w14:paraId="687ABF37"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90" w:history="1">
        <w:r w:rsidR="0000123B" w:rsidRPr="004E127F">
          <w:rPr>
            <w:rStyle w:val="Lienhypertexte"/>
            <w:rFonts w:ascii="Arial" w:hAnsi="Arial" w:cs="Arial"/>
            <w:noProof/>
            <w:sz w:val="22"/>
            <w:szCs w:val="22"/>
          </w:rPr>
          <w:t xml:space="preserve">6.4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À la suite de la démolition</w:t>
        </w:r>
        <w:r w:rsidR="0000123B" w:rsidRPr="004E127F">
          <w:rPr>
            <w:rFonts w:ascii="Arial" w:hAnsi="Arial" w:cs="Arial"/>
            <w:noProof/>
            <w:webHidden/>
            <w:sz w:val="22"/>
            <w:szCs w:val="22"/>
          </w:rPr>
          <w:tab/>
        </w:r>
        <w:r w:rsidR="00F57879" w:rsidRPr="004E127F">
          <w:rPr>
            <w:rFonts w:ascii="Arial" w:hAnsi="Arial" w:cs="Arial"/>
            <w:noProof/>
            <w:webHidden/>
            <w:sz w:val="22"/>
            <w:szCs w:val="22"/>
          </w:rPr>
          <w:t>10</w:t>
        </w:r>
      </w:hyperlink>
    </w:p>
    <w:p w14:paraId="48068203" w14:textId="77777777" w:rsidR="0000123B" w:rsidRPr="007B24F2" w:rsidRDefault="0025094B" w:rsidP="007B24F2">
      <w:pPr>
        <w:pStyle w:val="TM2"/>
        <w:tabs>
          <w:tab w:val="left" w:pos="1560"/>
          <w:tab w:val="left" w:pos="2127"/>
        </w:tabs>
        <w:spacing w:line="360" w:lineRule="auto"/>
        <w:ind w:hanging="2410"/>
        <w:rPr>
          <w:rFonts w:ascii="Arial" w:hAnsi="Arial" w:cs="Arial"/>
          <w:b/>
        </w:rPr>
      </w:pPr>
      <w:hyperlink w:anchor="_Toc383092091" w:history="1">
        <w:r w:rsidR="004E127F">
          <w:rPr>
            <w:rStyle w:val="Titre3Car"/>
            <w:rFonts w:ascii="Arial" w:hAnsi="Arial" w:cs="Arial"/>
            <w:noProof/>
            <w:sz w:val="22"/>
            <w:szCs w:val="22"/>
          </w:rPr>
          <w:t>Chapitre</w:t>
        </w:r>
        <w:r w:rsidR="008B7181" w:rsidRPr="004E127F">
          <w:rPr>
            <w:rStyle w:val="Lienhypertexte"/>
            <w:rFonts w:ascii="Arial" w:hAnsi="Arial" w:cs="Arial"/>
            <w:b/>
            <w:smallCaps/>
            <w:noProof/>
            <w:sz w:val="22"/>
            <w:szCs w:val="22"/>
          </w:rPr>
          <w:t xml:space="preserve"> </w:t>
        </w:r>
        <w:r w:rsidR="008B7181" w:rsidRPr="004E127F">
          <w:rPr>
            <w:rStyle w:val="Lienhypertexte"/>
            <w:rFonts w:ascii="Arial" w:hAnsi="Arial" w:cs="Arial"/>
            <w:b/>
            <w:smallCaps/>
            <w:noProof/>
            <w:sz w:val="22"/>
            <w:szCs w:val="22"/>
          </w:rPr>
          <w:tab/>
          <w:t xml:space="preserve">7 : </w:t>
        </w:r>
        <w:r w:rsidR="008B7181" w:rsidRPr="004E127F">
          <w:rPr>
            <w:rStyle w:val="Lienhypertexte"/>
            <w:rFonts w:ascii="Arial" w:hAnsi="Arial" w:cs="Arial"/>
            <w:b/>
            <w:smallCaps/>
            <w:noProof/>
            <w:sz w:val="22"/>
            <w:szCs w:val="22"/>
          </w:rPr>
          <w:tab/>
        </w:r>
        <w:r w:rsidR="007B24F2">
          <w:rPr>
            <w:rFonts w:ascii="Arial" w:hAnsi="Arial" w:cs="Arial"/>
            <w:b/>
          </w:rPr>
          <w:t>Construction</w:t>
        </w:r>
        <w:r w:rsidR="007B24F2" w:rsidRPr="007B24F2">
          <w:rPr>
            <w:rFonts w:ascii="Arial" w:hAnsi="Arial" w:cs="Arial"/>
            <w:b/>
          </w:rPr>
          <w:t xml:space="preserve"> </w:t>
        </w:r>
        <w:r w:rsidR="007B24F2">
          <w:rPr>
            <w:rFonts w:ascii="Arial" w:hAnsi="Arial" w:cs="Arial"/>
            <w:b/>
          </w:rPr>
          <w:t>inachevée, incendiée ou vétuste</w:t>
        </w:r>
        <w:r w:rsidR="008B7181" w:rsidRPr="004E127F">
          <w:rPr>
            <w:rFonts w:ascii="Arial" w:hAnsi="Arial" w:cs="Arial"/>
            <w:b/>
            <w:noProof/>
            <w:webHidden/>
            <w:sz w:val="22"/>
            <w:szCs w:val="22"/>
          </w:rPr>
          <w:tab/>
        </w:r>
        <w:r w:rsidR="00F57879" w:rsidRPr="004E127F">
          <w:rPr>
            <w:rFonts w:ascii="Arial" w:hAnsi="Arial" w:cs="Arial"/>
            <w:b/>
            <w:noProof/>
            <w:webHidden/>
            <w:sz w:val="22"/>
            <w:szCs w:val="22"/>
          </w:rPr>
          <w:t>11</w:t>
        </w:r>
      </w:hyperlink>
    </w:p>
    <w:p w14:paraId="3CB68F8C"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92" w:history="1">
        <w:r w:rsidR="0000123B" w:rsidRPr="004E127F">
          <w:rPr>
            <w:rStyle w:val="Lienhypertexte"/>
            <w:rFonts w:ascii="Arial" w:hAnsi="Arial" w:cs="Arial"/>
            <w:noProof/>
            <w:sz w:val="22"/>
            <w:szCs w:val="22"/>
          </w:rPr>
          <w:t xml:space="preserve">7.1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Sécurité</w:t>
        </w:r>
        <w:r w:rsidR="0000123B" w:rsidRPr="004E127F">
          <w:rPr>
            <w:rFonts w:ascii="Arial" w:hAnsi="Arial" w:cs="Arial"/>
            <w:noProof/>
            <w:webHidden/>
            <w:sz w:val="22"/>
            <w:szCs w:val="22"/>
          </w:rPr>
          <w:tab/>
        </w:r>
        <w:r w:rsidR="00F57879" w:rsidRPr="004E127F">
          <w:rPr>
            <w:rFonts w:ascii="Arial" w:hAnsi="Arial" w:cs="Arial"/>
            <w:noProof/>
            <w:webHidden/>
            <w:sz w:val="22"/>
            <w:szCs w:val="22"/>
          </w:rPr>
          <w:t>11</w:t>
        </w:r>
      </w:hyperlink>
    </w:p>
    <w:p w14:paraId="42ADBB43"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93" w:history="1">
        <w:r w:rsidR="0000123B" w:rsidRPr="004E127F">
          <w:rPr>
            <w:rStyle w:val="Lienhypertexte"/>
            <w:rFonts w:ascii="Arial" w:hAnsi="Arial" w:cs="Arial"/>
            <w:noProof/>
            <w:sz w:val="22"/>
            <w:szCs w:val="22"/>
          </w:rPr>
          <w:t xml:space="preserve">7.2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Construction incendiée</w:t>
        </w:r>
        <w:r w:rsidR="0000123B" w:rsidRPr="004E127F">
          <w:rPr>
            <w:rFonts w:ascii="Arial" w:hAnsi="Arial" w:cs="Arial"/>
            <w:noProof/>
            <w:webHidden/>
            <w:sz w:val="22"/>
            <w:szCs w:val="22"/>
          </w:rPr>
          <w:tab/>
        </w:r>
        <w:r w:rsidR="00F57879" w:rsidRPr="004E127F">
          <w:rPr>
            <w:rFonts w:ascii="Arial" w:hAnsi="Arial" w:cs="Arial"/>
            <w:noProof/>
            <w:webHidden/>
            <w:sz w:val="22"/>
            <w:szCs w:val="22"/>
          </w:rPr>
          <w:t>11</w:t>
        </w:r>
      </w:hyperlink>
    </w:p>
    <w:p w14:paraId="1DF5C52B"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94" w:history="1">
        <w:r w:rsidR="0000123B" w:rsidRPr="004E127F">
          <w:rPr>
            <w:rStyle w:val="Lienhypertexte"/>
            <w:rFonts w:ascii="Arial" w:hAnsi="Arial" w:cs="Arial"/>
            <w:noProof/>
            <w:sz w:val="22"/>
            <w:szCs w:val="22"/>
          </w:rPr>
          <w:t xml:space="preserve">7.3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Construction vétuste</w:t>
        </w:r>
        <w:r w:rsidR="0000123B" w:rsidRPr="004E127F">
          <w:rPr>
            <w:rFonts w:ascii="Arial" w:hAnsi="Arial" w:cs="Arial"/>
            <w:noProof/>
            <w:webHidden/>
            <w:sz w:val="22"/>
            <w:szCs w:val="22"/>
          </w:rPr>
          <w:tab/>
        </w:r>
        <w:r w:rsidR="00F57879" w:rsidRPr="004E127F">
          <w:rPr>
            <w:rFonts w:ascii="Arial" w:hAnsi="Arial" w:cs="Arial"/>
            <w:noProof/>
            <w:webHidden/>
            <w:sz w:val="22"/>
            <w:szCs w:val="22"/>
          </w:rPr>
          <w:t>11</w:t>
        </w:r>
      </w:hyperlink>
    </w:p>
    <w:p w14:paraId="7899D590"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95" w:history="1">
        <w:r w:rsidR="0000123B" w:rsidRPr="004E127F">
          <w:rPr>
            <w:rStyle w:val="Lienhypertexte"/>
            <w:rFonts w:ascii="Arial" w:hAnsi="Arial" w:cs="Arial"/>
            <w:noProof/>
            <w:sz w:val="22"/>
            <w:szCs w:val="22"/>
          </w:rPr>
          <w:t xml:space="preserve">7.4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Fondations non utilisées</w:t>
        </w:r>
        <w:r w:rsidR="0000123B" w:rsidRPr="004E127F">
          <w:rPr>
            <w:rFonts w:ascii="Arial" w:hAnsi="Arial" w:cs="Arial"/>
            <w:noProof/>
            <w:webHidden/>
            <w:sz w:val="22"/>
            <w:szCs w:val="22"/>
          </w:rPr>
          <w:tab/>
        </w:r>
        <w:r w:rsidR="00F57879" w:rsidRPr="004E127F">
          <w:rPr>
            <w:rFonts w:ascii="Arial" w:hAnsi="Arial" w:cs="Arial"/>
            <w:noProof/>
            <w:webHidden/>
            <w:sz w:val="22"/>
            <w:szCs w:val="22"/>
          </w:rPr>
          <w:t>11</w:t>
        </w:r>
      </w:hyperlink>
    </w:p>
    <w:p w14:paraId="40A2F870" w14:textId="77777777" w:rsidR="0000123B" w:rsidRPr="004E127F" w:rsidRDefault="0025094B" w:rsidP="008B7181">
      <w:pPr>
        <w:pStyle w:val="TM1"/>
        <w:rPr>
          <w:rFonts w:ascii="Arial" w:eastAsiaTheme="minorEastAsia" w:hAnsi="Arial" w:cs="Arial"/>
          <w:sz w:val="22"/>
          <w:szCs w:val="22"/>
          <w:lang w:eastAsia="fr-CA"/>
        </w:rPr>
      </w:pPr>
      <w:hyperlink w:anchor="_Toc383092096" w:history="1">
        <w:r w:rsidR="00156006">
          <w:rPr>
            <w:rStyle w:val="Lienhypertexte"/>
            <w:rFonts w:ascii="Arial" w:hAnsi="Arial" w:cs="Arial"/>
            <w:sz w:val="22"/>
            <w:szCs w:val="22"/>
          </w:rPr>
          <w:t xml:space="preserve">Chapitre </w:t>
        </w:r>
        <w:r w:rsidR="00156006">
          <w:rPr>
            <w:rStyle w:val="Lienhypertexte"/>
            <w:rFonts w:ascii="Arial" w:hAnsi="Arial" w:cs="Arial"/>
            <w:sz w:val="22"/>
            <w:szCs w:val="22"/>
          </w:rPr>
          <w:tab/>
          <w:t xml:space="preserve">8 : </w:t>
        </w:r>
        <w:r w:rsidR="00156006">
          <w:rPr>
            <w:rStyle w:val="Lienhypertexte"/>
            <w:rFonts w:ascii="Arial" w:hAnsi="Arial" w:cs="Arial"/>
            <w:sz w:val="22"/>
            <w:szCs w:val="22"/>
          </w:rPr>
          <w:tab/>
          <w:t>Ponceau d’accès et réseaux d’aqueduc et d’égouts</w:t>
        </w:r>
        <w:r w:rsidR="008B7181" w:rsidRPr="004E127F">
          <w:rPr>
            <w:rFonts w:ascii="Arial" w:hAnsi="Arial" w:cs="Arial"/>
            <w:webHidden/>
            <w:sz w:val="22"/>
            <w:szCs w:val="22"/>
          </w:rPr>
          <w:tab/>
        </w:r>
        <w:r w:rsidR="00F57879" w:rsidRPr="004E127F">
          <w:rPr>
            <w:rFonts w:ascii="Arial" w:hAnsi="Arial" w:cs="Arial"/>
            <w:webHidden/>
            <w:sz w:val="22"/>
            <w:szCs w:val="22"/>
          </w:rPr>
          <w:t>12</w:t>
        </w:r>
      </w:hyperlink>
    </w:p>
    <w:p w14:paraId="4721B5BB"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97" w:history="1">
        <w:r w:rsidR="0000123B" w:rsidRPr="004E127F">
          <w:rPr>
            <w:rStyle w:val="Lienhypertexte"/>
            <w:rFonts w:ascii="Arial" w:hAnsi="Arial" w:cs="Arial"/>
            <w:noProof/>
            <w:sz w:val="22"/>
            <w:szCs w:val="22"/>
          </w:rPr>
          <w:t xml:space="preserve">8.1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Secteur assujetti</w:t>
        </w:r>
        <w:r w:rsidR="0000123B" w:rsidRPr="004E127F">
          <w:rPr>
            <w:rFonts w:ascii="Arial" w:hAnsi="Arial" w:cs="Arial"/>
            <w:noProof/>
            <w:webHidden/>
            <w:sz w:val="22"/>
            <w:szCs w:val="22"/>
          </w:rPr>
          <w:tab/>
        </w:r>
        <w:r w:rsidR="00F57879" w:rsidRPr="004E127F">
          <w:rPr>
            <w:rFonts w:ascii="Arial" w:hAnsi="Arial" w:cs="Arial"/>
            <w:noProof/>
            <w:webHidden/>
            <w:sz w:val="22"/>
            <w:szCs w:val="22"/>
          </w:rPr>
          <w:t>12</w:t>
        </w:r>
      </w:hyperlink>
    </w:p>
    <w:p w14:paraId="7345A6FD"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98" w:history="1">
        <w:r w:rsidR="0000123B" w:rsidRPr="004E127F">
          <w:rPr>
            <w:rStyle w:val="Lienhypertexte"/>
            <w:rFonts w:ascii="Arial" w:hAnsi="Arial" w:cs="Arial"/>
            <w:noProof/>
            <w:sz w:val="22"/>
            <w:szCs w:val="22"/>
          </w:rPr>
          <w:t xml:space="preserve">8.2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Rues dont l’entretien incombe au ministère des Transports du Québec</w:t>
        </w:r>
        <w:r w:rsidR="0000123B" w:rsidRPr="004E127F">
          <w:rPr>
            <w:rFonts w:ascii="Arial" w:hAnsi="Arial" w:cs="Arial"/>
            <w:noProof/>
            <w:webHidden/>
            <w:sz w:val="22"/>
            <w:szCs w:val="22"/>
          </w:rPr>
          <w:tab/>
        </w:r>
        <w:r w:rsidR="00F57879" w:rsidRPr="004E127F">
          <w:rPr>
            <w:rFonts w:ascii="Arial" w:hAnsi="Arial" w:cs="Arial"/>
            <w:noProof/>
            <w:webHidden/>
            <w:sz w:val="22"/>
            <w:szCs w:val="22"/>
          </w:rPr>
          <w:t>12</w:t>
        </w:r>
      </w:hyperlink>
    </w:p>
    <w:p w14:paraId="522432DE"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099" w:history="1">
        <w:r w:rsidR="0000123B" w:rsidRPr="004E127F">
          <w:rPr>
            <w:rStyle w:val="Lienhypertexte"/>
            <w:rFonts w:ascii="Arial" w:hAnsi="Arial" w:cs="Arial"/>
            <w:noProof/>
            <w:sz w:val="22"/>
            <w:szCs w:val="22"/>
          </w:rPr>
          <w:t xml:space="preserve">8.3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Inspection avant et après les travaux</w:t>
        </w:r>
        <w:r w:rsidR="0000123B" w:rsidRPr="004E127F">
          <w:rPr>
            <w:rFonts w:ascii="Arial" w:hAnsi="Arial" w:cs="Arial"/>
            <w:noProof/>
            <w:webHidden/>
            <w:sz w:val="22"/>
            <w:szCs w:val="22"/>
          </w:rPr>
          <w:tab/>
        </w:r>
        <w:r w:rsidR="00F57879" w:rsidRPr="004E127F">
          <w:rPr>
            <w:rFonts w:ascii="Arial" w:hAnsi="Arial" w:cs="Arial"/>
            <w:noProof/>
            <w:webHidden/>
            <w:sz w:val="22"/>
            <w:szCs w:val="22"/>
          </w:rPr>
          <w:t>12</w:t>
        </w:r>
      </w:hyperlink>
    </w:p>
    <w:p w14:paraId="51C04B55"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100" w:history="1">
        <w:r w:rsidR="0000123B" w:rsidRPr="004E127F">
          <w:rPr>
            <w:rStyle w:val="Lienhypertexte"/>
            <w:rFonts w:ascii="Arial" w:hAnsi="Arial" w:cs="Arial"/>
            <w:noProof/>
            <w:sz w:val="22"/>
            <w:szCs w:val="22"/>
          </w:rPr>
          <w:t xml:space="preserve">8.4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Normes de construction</w:t>
        </w:r>
        <w:r w:rsidR="0000123B" w:rsidRPr="004E127F">
          <w:rPr>
            <w:rFonts w:ascii="Arial" w:hAnsi="Arial" w:cs="Arial"/>
            <w:noProof/>
            <w:webHidden/>
            <w:sz w:val="22"/>
            <w:szCs w:val="22"/>
          </w:rPr>
          <w:tab/>
        </w:r>
        <w:r w:rsidR="003017CD" w:rsidRPr="004E127F">
          <w:rPr>
            <w:rFonts w:ascii="Arial" w:hAnsi="Arial" w:cs="Arial"/>
            <w:noProof/>
            <w:webHidden/>
            <w:sz w:val="22"/>
            <w:szCs w:val="22"/>
          </w:rPr>
          <w:t>13</w:t>
        </w:r>
      </w:hyperlink>
    </w:p>
    <w:p w14:paraId="5916F02B"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101" w:history="1">
        <w:r w:rsidR="0000123B" w:rsidRPr="004E127F">
          <w:rPr>
            <w:rStyle w:val="Lienhypertexte"/>
            <w:rFonts w:ascii="Arial" w:hAnsi="Arial" w:cs="Arial"/>
            <w:noProof/>
            <w:sz w:val="22"/>
            <w:szCs w:val="22"/>
          </w:rPr>
          <w:t xml:space="preserve">8.5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Largeur minimale et maximale des entrées d’accès à un terrain</w:t>
        </w:r>
        <w:r w:rsidR="0000123B" w:rsidRPr="004E127F">
          <w:rPr>
            <w:rFonts w:ascii="Arial" w:hAnsi="Arial" w:cs="Arial"/>
            <w:noProof/>
            <w:webHidden/>
            <w:sz w:val="22"/>
            <w:szCs w:val="22"/>
          </w:rPr>
          <w:tab/>
        </w:r>
        <w:r w:rsidR="00F57879" w:rsidRPr="004E127F">
          <w:rPr>
            <w:rFonts w:ascii="Arial" w:hAnsi="Arial" w:cs="Arial"/>
            <w:noProof/>
            <w:webHidden/>
            <w:sz w:val="22"/>
            <w:szCs w:val="22"/>
          </w:rPr>
          <w:t>13</w:t>
        </w:r>
      </w:hyperlink>
    </w:p>
    <w:p w14:paraId="600877DD"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102" w:history="1">
        <w:r w:rsidR="0000123B" w:rsidRPr="004E127F">
          <w:rPr>
            <w:rStyle w:val="Lienhypertexte"/>
            <w:rFonts w:ascii="Arial" w:hAnsi="Arial" w:cs="Arial"/>
            <w:noProof/>
            <w:sz w:val="22"/>
            <w:szCs w:val="22"/>
          </w:rPr>
          <w:t xml:space="preserve">8.6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Droits acquis</w:t>
        </w:r>
        <w:r w:rsidR="0000123B" w:rsidRPr="004E127F">
          <w:rPr>
            <w:rFonts w:ascii="Arial" w:hAnsi="Arial" w:cs="Arial"/>
            <w:noProof/>
            <w:webHidden/>
            <w:sz w:val="22"/>
            <w:szCs w:val="22"/>
          </w:rPr>
          <w:tab/>
        </w:r>
        <w:r w:rsidR="003017CD" w:rsidRPr="004E127F">
          <w:rPr>
            <w:rFonts w:ascii="Arial" w:hAnsi="Arial" w:cs="Arial"/>
            <w:noProof/>
            <w:webHidden/>
            <w:sz w:val="22"/>
            <w:szCs w:val="22"/>
          </w:rPr>
          <w:t>14</w:t>
        </w:r>
      </w:hyperlink>
    </w:p>
    <w:p w14:paraId="3FEB35BF"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103" w:history="1">
        <w:r w:rsidR="0000123B" w:rsidRPr="004E127F">
          <w:rPr>
            <w:rStyle w:val="Lienhypertexte"/>
            <w:rFonts w:ascii="Arial" w:hAnsi="Arial" w:cs="Arial"/>
            <w:noProof/>
            <w:sz w:val="22"/>
            <w:szCs w:val="22"/>
          </w:rPr>
          <w:t xml:space="preserve">8.7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Extension</w:t>
        </w:r>
        <w:r w:rsidR="0000123B" w:rsidRPr="004E127F">
          <w:rPr>
            <w:rFonts w:ascii="Arial" w:hAnsi="Arial" w:cs="Arial"/>
            <w:noProof/>
            <w:webHidden/>
            <w:sz w:val="22"/>
            <w:szCs w:val="22"/>
          </w:rPr>
          <w:tab/>
        </w:r>
        <w:r w:rsidR="003017CD" w:rsidRPr="004E127F">
          <w:rPr>
            <w:rFonts w:ascii="Arial" w:hAnsi="Arial" w:cs="Arial"/>
            <w:noProof/>
            <w:webHidden/>
            <w:sz w:val="22"/>
            <w:szCs w:val="22"/>
          </w:rPr>
          <w:t>14</w:t>
        </w:r>
      </w:hyperlink>
    </w:p>
    <w:p w14:paraId="3D79BFC5" w14:textId="77777777" w:rsidR="0000123B" w:rsidRPr="004E127F" w:rsidRDefault="0025094B" w:rsidP="008B7181">
      <w:pPr>
        <w:pStyle w:val="TM1"/>
        <w:rPr>
          <w:rFonts w:ascii="Arial" w:eastAsiaTheme="minorEastAsia" w:hAnsi="Arial" w:cs="Arial"/>
          <w:sz w:val="22"/>
          <w:szCs w:val="22"/>
          <w:lang w:eastAsia="fr-CA"/>
        </w:rPr>
      </w:pPr>
      <w:hyperlink w:anchor="_Toc383092104" w:history="1">
        <w:r w:rsidR="00156006">
          <w:rPr>
            <w:rStyle w:val="Lienhypertexte"/>
            <w:rFonts w:ascii="Arial" w:hAnsi="Arial" w:cs="Arial"/>
            <w:sz w:val="22"/>
            <w:szCs w:val="22"/>
          </w:rPr>
          <w:t>Chapitre</w:t>
        </w:r>
        <w:r w:rsidR="008B7181" w:rsidRPr="004E127F">
          <w:rPr>
            <w:rStyle w:val="Lienhypertexte"/>
            <w:rFonts w:ascii="Arial" w:hAnsi="Arial" w:cs="Arial"/>
            <w:sz w:val="22"/>
            <w:szCs w:val="22"/>
          </w:rPr>
          <w:t> </w:t>
        </w:r>
        <w:r w:rsidR="008B7181" w:rsidRPr="004E127F">
          <w:rPr>
            <w:rStyle w:val="Lienhypertexte"/>
            <w:rFonts w:ascii="Arial" w:hAnsi="Arial" w:cs="Arial"/>
            <w:sz w:val="22"/>
            <w:szCs w:val="22"/>
          </w:rPr>
          <w:tab/>
          <w:t xml:space="preserve">9 : </w:t>
        </w:r>
        <w:r w:rsidR="008B7181" w:rsidRPr="004E127F">
          <w:rPr>
            <w:rStyle w:val="Lienhypertexte"/>
            <w:rFonts w:ascii="Arial" w:hAnsi="Arial" w:cs="Arial"/>
            <w:sz w:val="22"/>
            <w:szCs w:val="22"/>
          </w:rPr>
          <w:tab/>
        </w:r>
        <w:r w:rsidR="00156006">
          <w:rPr>
            <w:rStyle w:val="Lienhypertexte"/>
            <w:rFonts w:ascii="Arial" w:hAnsi="Arial" w:cs="Arial"/>
            <w:sz w:val="22"/>
            <w:szCs w:val="22"/>
          </w:rPr>
          <w:t>Bâtiments dérogatoires et droits acquis</w:t>
        </w:r>
        <w:r w:rsidR="008B7181" w:rsidRPr="004E127F">
          <w:rPr>
            <w:rFonts w:ascii="Arial" w:hAnsi="Arial" w:cs="Arial"/>
            <w:webHidden/>
            <w:sz w:val="22"/>
            <w:szCs w:val="22"/>
          </w:rPr>
          <w:tab/>
        </w:r>
        <w:r w:rsidR="003017CD" w:rsidRPr="004E127F">
          <w:rPr>
            <w:rFonts w:ascii="Arial" w:hAnsi="Arial" w:cs="Arial"/>
            <w:webHidden/>
            <w:sz w:val="22"/>
            <w:szCs w:val="22"/>
          </w:rPr>
          <w:t>15</w:t>
        </w:r>
      </w:hyperlink>
    </w:p>
    <w:p w14:paraId="02BECB2D"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105" w:history="1">
        <w:r w:rsidR="0000123B" w:rsidRPr="004E127F">
          <w:rPr>
            <w:rStyle w:val="Lienhypertexte"/>
            <w:rFonts w:ascii="Arial" w:hAnsi="Arial" w:cs="Arial"/>
            <w:noProof/>
            <w:sz w:val="22"/>
            <w:szCs w:val="22"/>
          </w:rPr>
          <w:t xml:space="preserve">9.1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Bâtiment détruit ou dangereux</w:t>
        </w:r>
        <w:r w:rsidR="0000123B" w:rsidRPr="004E127F">
          <w:rPr>
            <w:rFonts w:ascii="Arial" w:hAnsi="Arial" w:cs="Arial"/>
            <w:noProof/>
            <w:webHidden/>
            <w:sz w:val="22"/>
            <w:szCs w:val="22"/>
          </w:rPr>
          <w:tab/>
        </w:r>
        <w:r w:rsidR="003017CD" w:rsidRPr="004E127F">
          <w:rPr>
            <w:rFonts w:ascii="Arial" w:hAnsi="Arial" w:cs="Arial"/>
            <w:noProof/>
            <w:webHidden/>
            <w:sz w:val="22"/>
            <w:szCs w:val="22"/>
          </w:rPr>
          <w:t>15</w:t>
        </w:r>
      </w:hyperlink>
    </w:p>
    <w:p w14:paraId="6C853252"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106" w:history="1">
        <w:r w:rsidR="0000123B" w:rsidRPr="004E127F">
          <w:rPr>
            <w:rStyle w:val="Lienhypertexte"/>
            <w:rFonts w:ascii="Arial" w:hAnsi="Arial" w:cs="Arial"/>
            <w:noProof/>
            <w:sz w:val="22"/>
            <w:szCs w:val="22"/>
          </w:rPr>
          <w:t xml:space="preserve">9.2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Travaux autorisés</w:t>
        </w:r>
        <w:r w:rsidR="0000123B" w:rsidRPr="004E127F">
          <w:rPr>
            <w:rFonts w:ascii="Arial" w:hAnsi="Arial" w:cs="Arial"/>
            <w:noProof/>
            <w:webHidden/>
            <w:sz w:val="22"/>
            <w:szCs w:val="22"/>
          </w:rPr>
          <w:tab/>
        </w:r>
        <w:r w:rsidR="003017CD" w:rsidRPr="004E127F">
          <w:rPr>
            <w:rFonts w:ascii="Arial" w:hAnsi="Arial" w:cs="Arial"/>
            <w:noProof/>
            <w:webHidden/>
            <w:sz w:val="22"/>
            <w:szCs w:val="22"/>
          </w:rPr>
          <w:t>15</w:t>
        </w:r>
      </w:hyperlink>
    </w:p>
    <w:p w14:paraId="4CE85DBD"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107" w:history="1">
        <w:r w:rsidR="0000123B" w:rsidRPr="004E127F">
          <w:rPr>
            <w:rStyle w:val="Lienhypertexte"/>
            <w:rFonts w:ascii="Arial" w:hAnsi="Arial" w:cs="Arial"/>
            <w:noProof/>
            <w:sz w:val="22"/>
            <w:szCs w:val="22"/>
          </w:rPr>
          <w:t xml:space="preserve">9.3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Agrandissement</w:t>
        </w:r>
        <w:r w:rsidR="0000123B" w:rsidRPr="004E127F">
          <w:rPr>
            <w:rFonts w:ascii="Arial" w:hAnsi="Arial" w:cs="Arial"/>
            <w:noProof/>
            <w:webHidden/>
            <w:sz w:val="22"/>
            <w:szCs w:val="22"/>
          </w:rPr>
          <w:tab/>
        </w:r>
        <w:r w:rsidR="003017CD" w:rsidRPr="004E127F">
          <w:rPr>
            <w:rFonts w:ascii="Arial" w:hAnsi="Arial" w:cs="Arial"/>
            <w:noProof/>
            <w:webHidden/>
            <w:sz w:val="22"/>
            <w:szCs w:val="22"/>
          </w:rPr>
          <w:t>15</w:t>
        </w:r>
      </w:hyperlink>
    </w:p>
    <w:p w14:paraId="09610670" w14:textId="77777777" w:rsidR="0000123B" w:rsidRPr="004E127F" w:rsidRDefault="0025094B" w:rsidP="008B7181">
      <w:pPr>
        <w:pStyle w:val="TM1"/>
        <w:rPr>
          <w:rFonts w:ascii="Arial" w:eastAsiaTheme="minorEastAsia" w:hAnsi="Arial" w:cs="Arial"/>
          <w:sz w:val="22"/>
          <w:szCs w:val="22"/>
          <w:lang w:eastAsia="fr-CA"/>
        </w:rPr>
      </w:pPr>
      <w:hyperlink w:anchor="_Toc383092108" w:history="1">
        <w:r w:rsidR="00156006">
          <w:rPr>
            <w:rStyle w:val="Lienhypertexte"/>
            <w:rFonts w:ascii="Arial" w:hAnsi="Arial" w:cs="Arial"/>
            <w:sz w:val="22"/>
            <w:szCs w:val="22"/>
          </w:rPr>
          <w:t>Chapitre </w:t>
        </w:r>
        <w:r w:rsidR="00156006">
          <w:rPr>
            <w:rStyle w:val="Lienhypertexte"/>
            <w:rFonts w:ascii="Arial" w:hAnsi="Arial" w:cs="Arial"/>
            <w:sz w:val="22"/>
            <w:szCs w:val="22"/>
          </w:rPr>
          <w:tab/>
          <w:t xml:space="preserve">10 : </w:t>
        </w:r>
        <w:r w:rsidR="00156006">
          <w:rPr>
            <w:rStyle w:val="Lienhypertexte"/>
            <w:rFonts w:ascii="Arial" w:hAnsi="Arial" w:cs="Arial"/>
            <w:sz w:val="22"/>
            <w:szCs w:val="22"/>
          </w:rPr>
          <w:tab/>
          <w:t>Les sanctions et recours</w:t>
        </w:r>
        <w:r w:rsidR="008B7181" w:rsidRPr="004E127F">
          <w:rPr>
            <w:rFonts w:ascii="Arial" w:hAnsi="Arial" w:cs="Arial"/>
            <w:webHidden/>
            <w:sz w:val="22"/>
            <w:szCs w:val="22"/>
          </w:rPr>
          <w:tab/>
        </w:r>
        <w:r w:rsidR="003017CD" w:rsidRPr="004E127F">
          <w:rPr>
            <w:rFonts w:ascii="Arial" w:hAnsi="Arial" w:cs="Arial"/>
            <w:webHidden/>
            <w:sz w:val="22"/>
            <w:szCs w:val="22"/>
          </w:rPr>
          <w:t>16</w:t>
        </w:r>
      </w:hyperlink>
    </w:p>
    <w:p w14:paraId="6A40A3F1"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109" w:history="1">
        <w:r w:rsidR="0000123B" w:rsidRPr="004E127F">
          <w:rPr>
            <w:rStyle w:val="Lienhypertexte"/>
            <w:rFonts w:ascii="Arial" w:hAnsi="Arial" w:cs="Arial"/>
            <w:noProof/>
            <w:sz w:val="22"/>
            <w:szCs w:val="22"/>
          </w:rPr>
          <w:t xml:space="preserve">10.1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Infraction au règlement</w:t>
        </w:r>
        <w:r w:rsidR="0000123B" w:rsidRPr="004E127F">
          <w:rPr>
            <w:rFonts w:ascii="Arial" w:hAnsi="Arial" w:cs="Arial"/>
            <w:noProof/>
            <w:webHidden/>
            <w:sz w:val="22"/>
            <w:szCs w:val="22"/>
          </w:rPr>
          <w:tab/>
        </w:r>
        <w:r w:rsidR="003017CD" w:rsidRPr="004E127F">
          <w:rPr>
            <w:rFonts w:ascii="Arial" w:hAnsi="Arial" w:cs="Arial"/>
            <w:noProof/>
            <w:webHidden/>
            <w:sz w:val="22"/>
            <w:szCs w:val="22"/>
          </w:rPr>
          <w:t>16</w:t>
        </w:r>
      </w:hyperlink>
    </w:p>
    <w:p w14:paraId="4CDE49AA"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110" w:history="1">
        <w:r w:rsidR="0000123B" w:rsidRPr="004E127F">
          <w:rPr>
            <w:rStyle w:val="Lienhypertexte"/>
            <w:rFonts w:ascii="Arial" w:hAnsi="Arial" w:cs="Arial"/>
            <w:noProof/>
            <w:sz w:val="22"/>
            <w:szCs w:val="22"/>
          </w:rPr>
          <w:t xml:space="preserve">10.2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Construction non sécuritaire</w:t>
        </w:r>
        <w:r w:rsidR="0000123B" w:rsidRPr="004E127F">
          <w:rPr>
            <w:rFonts w:ascii="Arial" w:hAnsi="Arial" w:cs="Arial"/>
            <w:noProof/>
            <w:webHidden/>
            <w:sz w:val="22"/>
            <w:szCs w:val="22"/>
          </w:rPr>
          <w:tab/>
        </w:r>
        <w:r w:rsidR="003017CD" w:rsidRPr="004E127F">
          <w:rPr>
            <w:rFonts w:ascii="Arial" w:hAnsi="Arial" w:cs="Arial"/>
            <w:noProof/>
            <w:webHidden/>
            <w:sz w:val="22"/>
            <w:szCs w:val="22"/>
          </w:rPr>
          <w:t>16</w:t>
        </w:r>
      </w:hyperlink>
    </w:p>
    <w:p w14:paraId="06BCD4EE"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111" w:history="1">
        <w:r w:rsidR="0000123B" w:rsidRPr="004E127F">
          <w:rPr>
            <w:rStyle w:val="Lienhypertexte"/>
            <w:rFonts w:ascii="Arial" w:hAnsi="Arial" w:cs="Arial"/>
            <w:noProof/>
            <w:sz w:val="22"/>
            <w:szCs w:val="22"/>
          </w:rPr>
          <w:t xml:space="preserve">10.3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Travaux aux frais du propriétaire</w:t>
        </w:r>
        <w:r w:rsidR="0000123B" w:rsidRPr="004E127F">
          <w:rPr>
            <w:rFonts w:ascii="Arial" w:hAnsi="Arial" w:cs="Arial"/>
            <w:noProof/>
            <w:webHidden/>
            <w:sz w:val="22"/>
            <w:szCs w:val="22"/>
          </w:rPr>
          <w:tab/>
        </w:r>
        <w:r w:rsidR="003017CD" w:rsidRPr="004E127F">
          <w:rPr>
            <w:rFonts w:ascii="Arial" w:hAnsi="Arial" w:cs="Arial"/>
            <w:noProof/>
            <w:webHidden/>
            <w:sz w:val="22"/>
            <w:szCs w:val="22"/>
          </w:rPr>
          <w:t>16</w:t>
        </w:r>
      </w:hyperlink>
    </w:p>
    <w:p w14:paraId="15415D98" w14:textId="77777777" w:rsidR="0000123B" w:rsidRPr="004E127F" w:rsidRDefault="0025094B" w:rsidP="008B7181">
      <w:pPr>
        <w:pStyle w:val="TM2"/>
        <w:spacing w:line="360" w:lineRule="auto"/>
        <w:rPr>
          <w:rFonts w:ascii="Arial" w:eastAsiaTheme="minorEastAsia" w:hAnsi="Arial" w:cs="Arial"/>
          <w:noProof/>
          <w:sz w:val="22"/>
          <w:szCs w:val="22"/>
          <w:lang w:eastAsia="fr-CA"/>
        </w:rPr>
      </w:pPr>
      <w:hyperlink w:anchor="_Toc383092112" w:history="1">
        <w:r w:rsidR="0000123B" w:rsidRPr="004E127F">
          <w:rPr>
            <w:rStyle w:val="Lienhypertexte"/>
            <w:rFonts w:ascii="Arial" w:hAnsi="Arial" w:cs="Arial"/>
            <w:noProof/>
            <w:sz w:val="22"/>
            <w:szCs w:val="22"/>
          </w:rPr>
          <w:t xml:space="preserve">10.4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Coûts</w:t>
        </w:r>
        <w:r w:rsidR="0000123B" w:rsidRPr="004E127F">
          <w:rPr>
            <w:rFonts w:ascii="Arial" w:hAnsi="Arial" w:cs="Arial"/>
            <w:noProof/>
            <w:webHidden/>
            <w:sz w:val="22"/>
            <w:szCs w:val="22"/>
          </w:rPr>
          <w:tab/>
        </w:r>
        <w:r w:rsidR="003017CD" w:rsidRPr="004E127F">
          <w:rPr>
            <w:rFonts w:ascii="Arial" w:hAnsi="Arial" w:cs="Arial"/>
            <w:noProof/>
            <w:webHidden/>
            <w:sz w:val="22"/>
            <w:szCs w:val="22"/>
          </w:rPr>
          <w:t>16</w:t>
        </w:r>
      </w:hyperlink>
    </w:p>
    <w:p w14:paraId="07B04D5D" w14:textId="77777777" w:rsidR="0000123B" w:rsidRDefault="0025094B" w:rsidP="008B7181">
      <w:pPr>
        <w:pStyle w:val="TM2"/>
        <w:spacing w:line="360" w:lineRule="auto"/>
        <w:rPr>
          <w:rFonts w:asciiTheme="minorHAnsi" w:eastAsiaTheme="minorEastAsia" w:hAnsiTheme="minorHAnsi" w:cstheme="minorBidi"/>
          <w:noProof/>
          <w:sz w:val="22"/>
          <w:szCs w:val="22"/>
          <w:lang w:eastAsia="fr-CA"/>
        </w:rPr>
      </w:pPr>
      <w:hyperlink w:anchor="_Toc383092113" w:history="1">
        <w:r w:rsidR="0000123B" w:rsidRPr="004E127F">
          <w:rPr>
            <w:rStyle w:val="Lienhypertexte"/>
            <w:rFonts w:ascii="Arial" w:hAnsi="Arial" w:cs="Arial"/>
            <w:noProof/>
            <w:sz w:val="22"/>
            <w:szCs w:val="22"/>
          </w:rPr>
          <w:t xml:space="preserve">10.5 </w:t>
        </w:r>
        <w:r w:rsidR="008B7181" w:rsidRPr="004E127F">
          <w:rPr>
            <w:rStyle w:val="Lienhypertexte"/>
            <w:rFonts w:ascii="Arial" w:hAnsi="Arial" w:cs="Arial"/>
            <w:noProof/>
            <w:sz w:val="22"/>
            <w:szCs w:val="22"/>
          </w:rPr>
          <w:tab/>
        </w:r>
        <w:r w:rsidR="0000123B" w:rsidRPr="004E127F">
          <w:rPr>
            <w:rStyle w:val="Lienhypertexte"/>
            <w:rFonts w:ascii="Arial" w:hAnsi="Arial" w:cs="Arial"/>
            <w:noProof/>
            <w:sz w:val="22"/>
            <w:szCs w:val="22"/>
          </w:rPr>
          <w:t>Autres recours</w:t>
        </w:r>
        <w:r w:rsidR="0000123B" w:rsidRPr="004E127F">
          <w:rPr>
            <w:rFonts w:ascii="Arial" w:hAnsi="Arial" w:cs="Arial"/>
            <w:noProof/>
            <w:webHidden/>
            <w:sz w:val="22"/>
            <w:szCs w:val="22"/>
          </w:rPr>
          <w:tab/>
        </w:r>
        <w:r w:rsidR="003017CD" w:rsidRPr="004E127F">
          <w:rPr>
            <w:rFonts w:ascii="Arial" w:hAnsi="Arial" w:cs="Arial"/>
            <w:noProof/>
            <w:webHidden/>
            <w:sz w:val="22"/>
            <w:szCs w:val="22"/>
          </w:rPr>
          <w:t>16</w:t>
        </w:r>
      </w:hyperlink>
    </w:p>
    <w:p w14:paraId="1194A4A8" w14:textId="77777777" w:rsidR="00490F54" w:rsidRDefault="00CC15FC" w:rsidP="00D74EA8">
      <w:pPr>
        <w:rPr>
          <w:lang w:val="fr-FR"/>
        </w:rPr>
      </w:pPr>
      <w:r>
        <w:rPr>
          <w:lang w:val="fr-FR"/>
        </w:rPr>
        <w:fldChar w:fldCharType="end"/>
      </w:r>
    </w:p>
    <w:p w14:paraId="0E7D7988" w14:textId="77777777" w:rsidR="00760F2F" w:rsidRPr="00760F2F" w:rsidRDefault="00760F2F" w:rsidP="00D74EA8">
      <w:pPr>
        <w:tabs>
          <w:tab w:val="left" w:pos="1587"/>
          <w:tab w:val="left" w:pos="2160"/>
          <w:tab w:val="left" w:pos="2772"/>
          <w:tab w:val="left" w:pos="3132"/>
          <w:tab w:val="left" w:pos="4392"/>
          <w:tab w:val="left" w:pos="6912"/>
        </w:tabs>
        <w:spacing w:line="300" w:lineRule="auto"/>
        <w:ind w:left="1588" w:hanging="1588"/>
        <w:jc w:val="both"/>
        <w:rPr>
          <w:rFonts w:cs="Tahoma"/>
          <w:b/>
          <w:smallCaps/>
          <w:sz w:val="28"/>
          <w:szCs w:val="28"/>
        </w:rPr>
      </w:pPr>
    </w:p>
    <w:p w14:paraId="7EAC083B" w14:textId="77777777" w:rsidR="00CB2AB5" w:rsidRDefault="00CB2AB5" w:rsidP="00D74EA8">
      <w:pPr>
        <w:tabs>
          <w:tab w:val="left" w:pos="567"/>
          <w:tab w:val="right" w:leader="dot" w:pos="9639"/>
        </w:tabs>
        <w:spacing w:line="300" w:lineRule="auto"/>
        <w:ind w:left="568" w:hanging="568"/>
        <w:jc w:val="both"/>
        <w:rPr>
          <w:rFonts w:cs="Tahoma"/>
        </w:rPr>
      </w:pPr>
    </w:p>
    <w:p w14:paraId="28C4B79F" w14:textId="77777777" w:rsidR="00D85C92" w:rsidRDefault="00D85C92" w:rsidP="00D74EA8">
      <w:pPr>
        <w:tabs>
          <w:tab w:val="right" w:leader="dot" w:pos="10124"/>
        </w:tabs>
        <w:spacing w:line="300" w:lineRule="auto"/>
        <w:jc w:val="both"/>
        <w:rPr>
          <w:rFonts w:cs="Tahoma"/>
        </w:rPr>
        <w:sectPr w:rsidR="00D85C92" w:rsidSect="004E127F">
          <w:footerReference w:type="default" r:id="rId12"/>
          <w:footerReference w:type="first" r:id="rId13"/>
          <w:pgSz w:w="12240" w:h="15840" w:code="1"/>
          <w:pgMar w:top="1440" w:right="1183" w:bottom="1440" w:left="1701" w:header="709" w:footer="709" w:gutter="0"/>
          <w:pgNumType w:fmt="lowerRoman" w:start="1"/>
          <w:cols w:space="708"/>
          <w:titlePg/>
          <w:docGrid w:linePitch="360"/>
        </w:sectPr>
      </w:pPr>
    </w:p>
    <w:p w14:paraId="1DC50FBA" w14:textId="77777777" w:rsidR="00492E23" w:rsidRDefault="008B7181" w:rsidP="008B7181">
      <w:pPr>
        <w:pStyle w:val="Titre1"/>
        <w:tabs>
          <w:tab w:val="left" w:pos="1134"/>
        </w:tabs>
        <w:spacing w:before="0" w:after="0"/>
        <w:ind w:left="2127" w:hanging="2694"/>
        <w:jc w:val="both"/>
      </w:pPr>
      <w:bookmarkStart w:id="0" w:name="_Toc383092050"/>
      <w:r>
        <w:lastRenderedPageBreak/>
        <w:t>CHAPITRE </w:t>
      </w:r>
      <w:r>
        <w:tab/>
      </w:r>
      <w:r w:rsidRPr="00BA3287">
        <w:t>1 :</w:t>
      </w:r>
      <w:r>
        <w:t xml:space="preserve"> </w:t>
      </w:r>
      <w:r>
        <w:tab/>
        <w:t>D</w:t>
      </w:r>
      <w:r w:rsidRPr="00BA3287">
        <w:t xml:space="preserve">ISPOSITIONS </w:t>
      </w:r>
      <w:r>
        <w:t xml:space="preserve">DÉCLARATOIRES </w:t>
      </w:r>
      <w:r w:rsidRPr="00BA3287">
        <w:t>ET INTERPRÉTATIVES</w:t>
      </w:r>
      <w:bookmarkEnd w:id="0"/>
    </w:p>
    <w:p w14:paraId="2BF9188E" w14:textId="77777777" w:rsidR="001E282D" w:rsidRPr="008B7181" w:rsidRDefault="001E282D" w:rsidP="008B7181">
      <w:pPr>
        <w:pStyle w:val="Titre2"/>
        <w:ind w:left="284" w:hanging="851"/>
        <w:jc w:val="both"/>
        <w:rPr>
          <w:rFonts w:ascii="Tahoma" w:hAnsi="Tahoma" w:cs="Tahoma"/>
          <w:sz w:val="24"/>
          <w:szCs w:val="24"/>
        </w:rPr>
      </w:pPr>
      <w:bookmarkStart w:id="1" w:name="_Toc383092051"/>
      <w:r w:rsidRPr="008B7181">
        <w:rPr>
          <w:rFonts w:ascii="Tahoma" w:hAnsi="Tahoma" w:cs="Tahoma"/>
          <w:sz w:val="24"/>
          <w:szCs w:val="24"/>
        </w:rPr>
        <w:t>1.</w:t>
      </w:r>
      <w:r w:rsidR="00581CCE" w:rsidRPr="008B7181">
        <w:rPr>
          <w:rFonts w:ascii="Tahoma" w:hAnsi="Tahoma" w:cs="Tahoma"/>
          <w:sz w:val="24"/>
          <w:szCs w:val="24"/>
        </w:rPr>
        <w:t>1</w:t>
      </w:r>
      <w:r w:rsidRPr="008B7181">
        <w:rPr>
          <w:rFonts w:ascii="Tahoma" w:hAnsi="Tahoma" w:cs="Tahoma"/>
          <w:i/>
          <w:sz w:val="24"/>
          <w:szCs w:val="24"/>
        </w:rPr>
        <w:t xml:space="preserve"> </w:t>
      </w:r>
      <w:r w:rsidR="008B7181" w:rsidRPr="008B7181">
        <w:rPr>
          <w:rFonts w:ascii="Tahoma" w:hAnsi="Tahoma" w:cs="Tahoma"/>
          <w:i/>
          <w:sz w:val="24"/>
          <w:szCs w:val="24"/>
        </w:rPr>
        <w:tab/>
      </w:r>
      <w:r w:rsidRPr="008B7181">
        <w:rPr>
          <w:rFonts w:ascii="Tahoma" w:hAnsi="Tahoma" w:cs="Tahoma"/>
          <w:sz w:val="24"/>
          <w:szCs w:val="24"/>
        </w:rPr>
        <w:t>Identification du document</w:t>
      </w:r>
      <w:bookmarkEnd w:id="1"/>
    </w:p>
    <w:p w14:paraId="0E2FCC17" w14:textId="77777777" w:rsidR="001E282D" w:rsidRPr="008B7181" w:rsidRDefault="001E282D" w:rsidP="008B7181">
      <w:pPr>
        <w:ind w:left="284"/>
        <w:jc w:val="both"/>
        <w:rPr>
          <w:rFonts w:cs="Tahoma"/>
        </w:rPr>
      </w:pPr>
      <w:r w:rsidRPr="008B7181">
        <w:rPr>
          <w:rFonts w:cs="Tahoma"/>
        </w:rPr>
        <w:t xml:space="preserve">Le présent document est identifié sous le nom de « Règlement de construction </w:t>
      </w:r>
      <w:r w:rsidR="008B7181">
        <w:rPr>
          <w:rFonts w:cs="Tahoma"/>
        </w:rPr>
        <w:t>#</w:t>
      </w:r>
      <w:r w:rsidR="00A07B89">
        <w:rPr>
          <w:rFonts w:cs="Tahoma"/>
        </w:rPr>
        <w:t>470</w:t>
      </w:r>
      <w:r w:rsidR="008B7181">
        <w:rPr>
          <w:rFonts w:cs="Tahoma"/>
        </w:rPr>
        <w:t xml:space="preserve"> </w:t>
      </w:r>
      <w:r w:rsidR="00802596">
        <w:rPr>
          <w:rFonts w:cs="Tahoma"/>
        </w:rPr>
        <w:t>de</w:t>
      </w:r>
      <w:r w:rsidRPr="008B7181">
        <w:rPr>
          <w:rFonts w:cs="Tahoma"/>
        </w:rPr>
        <w:t xml:space="preserve"> la municipalité de Saint-</w:t>
      </w:r>
      <w:r w:rsidR="00D157A3" w:rsidRPr="008B7181">
        <w:rPr>
          <w:rFonts w:cs="Tahoma"/>
        </w:rPr>
        <w:t>Fabien</w:t>
      </w:r>
      <w:r w:rsidRPr="008B7181">
        <w:rPr>
          <w:rFonts w:cs="Tahoma"/>
        </w:rPr>
        <w:t> ».</w:t>
      </w:r>
    </w:p>
    <w:p w14:paraId="5AB5534A" w14:textId="77777777" w:rsidR="001E282D" w:rsidRPr="008B7181" w:rsidRDefault="00581CCE" w:rsidP="008B7181">
      <w:pPr>
        <w:pStyle w:val="Titre2"/>
        <w:ind w:left="284" w:hanging="851"/>
        <w:jc w:val="both"/>
        <w:rPr>
          <w:rFonts w:ascii="Tahoma" w:hAnsi="Tahoma" w:cs="Tahoma"/>
          <w:sz w:val="24"/>
          <w:szCs w:val="24"/>
        </w:rPr>
      </w:pPr>
      <w:bookmarkStart w:id="2" w:name="_Toc383092052"/>
      <w:r w:rsidRPr="008B7181">
        <w:rPr>
          <w:rFonts w:ascii="Tahoma" w:hAnsi="Tahoma" w:cs="Tahoma"/>
          <w:sz w:val="24"/>
          <w:szCs w:val="24"/>
        </w:rPr>
        <w:t>1.2</w:t>
      </w:r>
      <w:r w:rsidR="001E282D" w:rsidRPr="008B7181">
        <w:rPr>
          <w:rFonts w:ascii="Tahoma" w:hAnsi="Tahoma" w:cs="Tahoma"/>
          <w:sz w:val="24"/>
          <w:szCs w:val="24"/>
        </w:rPr>
        <w:t xml:space="preserve"> </w:t>
      </w:r>
      <w:r w:rsidR="008B7181" w:rsidRPr="008B7181">
        <w:rPr>
          <w:rFonts w:ascii="Tahoma" w:hAnsi="Tahoma" w:cs="Tahoma"/>
          <w:sz w:val="24"/>
          <w:szCs w:val="24"/>
        </w:rPr>
        <w:tab/>
      </w:r>
      <w:r w:rsidR="001E282D" w:rsidRPr="008B7181">
        <w:rPr>
          <w:rFonts w:ascii="Tahoma" w:hAnsi="Tahoma" w:cs="Tahoma"/>
          <w:sz w:val="24"/>
          <w:szCs w:val="24"/>
        </w:rPr>
        <w:t>But du règlement</w:t>
      </w:r>
      <w:bookmarkEnd w:id="2"/>
    </w:p>
    <w:p w14:paraId="79491BEA" w14:textId="77777777" w:rsidR="001E282D" w:rsidRPr="008B7181" w:rsidRDefault="001E282D" w:rsidP="008B7181">
      <w:pPr>
        <w:ind w:left="284"/>
        <w:jc w:val="both"/>
        <w:rPr>
          <w:rFonts w:cs="Tahoma"/>
        </w:rPr>
      </w:pPr>
      <w:r w:rsidRPr="008B7181">
        <w:rPr>
          <w:rFonts w:cs="Tahoma"/>
        </w:rPr>
        <w:t xml:space="preserve">Le Règlement de construction a pour objet de préciser les matériaux à employer dans la </w:t>
      </w:r>
      <w:hyperlink w:anchor="construction" w:history="1">
        <w:r w:rsidRPr="008B7181">
          <w:rPr>
            <w:rStyle w:val="Lienhypertexte"/>
            <w:rFonts w:cs="Tahoma"/>
          </w:rPr>
          <w:t>construction</w:t>
        </w:r>
      </w:hyperlink>
      <w:r w:rsidRPr="008B7181">
        <w:rPr>
          <w:rFonts w:cs="Tahoma"/>
        </w:rPr>
        <w:t xml:space="preserve"> et la façon de les assembler, les normes de résistance, de salubrité, de sécurité et d’isolation des </w:t>
      </w:r>
      <w:hyperlink w:anchor="construction" w:history="1">
        <w:r w:rsidRPr="008B7181">
          <w:rPr>
            <w:rStyle w:val="Lienhypertexte"/>
            <w:rFonts w:cs="Tahoma"/>
          </w:rPr>
          <w:t>constructions</w:t>
        </w:r>
      </w:hyperlink>
      <w:r w:rsidRPr="008B7181">
        <w:rPr>
          <w:rFonts w:cs="Tahoma"/>
        </w:rPr>
        <w:t xml:space="preserve"> ainsi que les dispositions concernant la reconstruction et la réfection des </w:t>
      </w:r>
      <w:hyperlink w:anchor="bâtiment" w:history="1">
        <w:r w:rsidRPr="008B7181">
          <w:rPr>
            <w:rStyle w:val="Lienhypertexte"/>
            <w:rFonts w:cs="Tahoma"/>
          </w:rPr>
          <w:t>bâtiments</w:t>
        </w:r>
      </w:hyperlink>
      <w:r w:rsidRPr="008B7181">
        <w:rPr>
          <w:rFonts w:cs="Tahoma"/>
        </w:rPr>
        <w:t xml:space="preserve"> détruits ou devenus dangereux.</w:t>
      </w:r>
    </w:p>
    <w:p w14:paraId="04C0DEA4" w14:textId="77777777" w:rsidR="00D157A3" w:rsidRPr="008B7181" w:rsidRDefault="00581CCE" w:rsidP="008B7181">
      <w:pPr>
        <w:pStyle w:val="Titre2"/>
        <w:ind w:left="284" w:hanging="851"/>
        <w:jc w:val="both"/>
        <w:rPr>
          <w:rFonts w:ascii="Tahoma" w:hAnsi="Tahoma" w:cs="Tahoma"/>
          <w:sz w:val="24"/>
          <w:szCs w:val="24"/>
        </w:rPr>
      </w:pPr>
      <w:bookmarkStart w:id="3" w:name="_Toc383092053"/>
      <w:r w:rsidRPr="008B7181">
        <w:rPr>
          <w:rFonts w:ascii="Tahoma" w:hAnsi="Tahoma" w:cs="Tahoma"/>
          <w:sz w:val="24"/>
          <w:szCs w:val="24"/>
        </w:rPr>
        <w:t>1.3</w:t>
      </w:r>
      <w:r w:rsidR="001E282D" w:rsidRPr="008B7181">
        <w:rPr>
          <w:rFonts w:ascii="Tahoma" w:hAnsi="Tahoma" w:cs="Tahoma"/>
          <w:sz w:val="24"/>
          <w:szCs w:val="24"/>
        </w:rPr>
        <w:t xml:space="preserve"> </w:t>
      </w:r>
      <w:r w:rsidR="008B7181" w:rsidRPr="008B7181">
        <w:rPr>
          <w:rFonts w:ascii="Tahoma" w:hAnsi="Tahoma" w:cs="Tahoma"/>
          <w:sz w:val="24"/>
          <w:szCs w:val="24"/>
        </w:rPr>
        <w:tab/>
      </w:r>
      <w:r w:rsidR="001E282D" w:rsidRPr="008B7181">
        <w:rPr>
          <w:rFonts w:ascii="Tahoma" w:hAnsi="Tahoma" w:cs="Tahoma"/>
          <w:sz w:val="24"/>
          <w:szCs w:val="24"/>
        </w:rPr>
        <w:t>Territoire touché</w:t>
      </w:r>
      <w:bookmarkEnd w:id="3"/>
    </w:p>
    <w:p w14:paraId="7629EC27" w14:textId="77777777" w:rsidR="001E282D" w:rsidRPr="008B7181" w:rsidRDefault="001E282D" w:rsidP="008B7181">
      <w:pPr>
        <w:ind w:left="284"/>
        <w:jc w:val="both"/>
        <w:rPr>
          <w:rFonts w:cs="Tahoma"/>
        </w:rPr>
      </w:pPr>
      <w:r w:rsidRPr="008B7181">
        <w:rPr>
          <w:rFonts w:cs="Tahoma"/>
        </w:rPr>
        <w:t>Le Règlement de construction s’applique sur tout le territoire de la municipalité de Saint-</w:t>
      </w:r>
      <w:r w:rsidR="00D157A3" w:rsidRPr="008B7181">
        <w:rPr>
          <w:rFonts w:cs="Tahoma"/>
        </w:rPr>
        <w:t>Fabien</w:t>
      </w:r>
      <w:r w:rsidRPr="008B7181">
        <w:rPr>
          <w:rFonts w:cs="Tahoma"/>
        </w:rPr>
        <w:t>.</w:t>
      </w:r>
    </w:p>
    <w:p w14:paraId="4155854F" w14:textId="77777777" w:rsidR="001E282D" w:rsidRPr="008B7181" w:rsidRDefault="00581CCE" w:rsidP="008B7181">
      <w:pPr>
        <w:pStyle w:val="Titre2"/>
        <w:ind w:left="284" w:hanging="851"/>
        <w:jc w:val="both"/>
        <w:rPr>
          <w:rFonts w:ascii="Tahoma" w:hAnsi="Tahoma" w:cs="Tahoma"/>
          <w:sz w:val="24"/>
          <w:szCs w:val="24"/>
        </w:rPr>
      </w:pPr>
      <w:bookmarkStart w:id="4" w:name="_Toc383092054"/>
      <w:r w:rsidRPr="008B7181">
        <w:rPr>
          <w:rFonts w:ascii="Tahoma" w:hAnsi="Tahoma" w:cs="Tahoma"/>
          <w:sz w:val="24"/>
          <w:szCs w:val="24"/>
        </w:rPr>
        <w:t>1.4</w:t>
      </w:r>
      <w:r w:rsidR="001E282D" w:rsidRPr="008B7181">
        <w:rPr>
          <w:rFonts w:ascii="Tahoma" w:hAnsi="Tahoma" w:cs="Tahoma"/>
          <w:sz w:val="24"/>
          <w:szCs w:val="24"/>
        </w:rPr>
        <w:t xml:space="preserve"> </w:t>
      </w:r>
      <w:r w:rsidR="008B7181" w:rsidRPr="008B7181">
        <w:rPr>
          <w:rFonts w:ascii="Tahoma" w:hAnsi="Tahoma" w:cs="Tahoma"/>
          <w:sz w:val="24"/>
          <w:szCs w:val="24"/>
        </w:rPr>
        <w:tab/>
      </w:r>
      <w:r w:rsidR="001E282D" w:rsidRPr="008B7181">
        <w:rPr>
          <w:rFonts w:ascii="Tahoma" w:hAnsi="Tahoma" w:cs="Tahoma"/>
          <w:sz w:val="24"/>
          <w:szCs w:val="24"/>
        </w:rPr>
        <w:t>Titres, tableaux et symboles</w:t>
      </w:r>
      <w:bookmarkEnd w:id="4"/>
    </w:p>
    <w:p w14:paraId="08E80C55" w14:textId="77777777" w:rsidR="001E282D" w:rsidRPr="008B7181" w:rsidRDefault="001E282D" w:rsidP="008B7181">
      <w:pPr>
        <w:ind w:left="284"/>
        <w:jc w:val="both"/>
        <w:rPr>
          <w:rFonts w:cs="Tahoma"/>
        </w:rPr>
      </w:pPr>
      <w:r w:rsidRPr="008B7181">
        <w:rPr>
          <w:rFonts w:cs="Tahoma"/>
        </w:rPr>
        <w:t>Le texte, les croquis, les titres, les plans, les symboles, les illustrations ainsi que toute autre forme d’expression font partie intégrante du Règlement de construction.  Dans le cas où plusieurs formes d’expression sont utilisées pour définir une règle ou une norme, il faut interpréter cette règle ou norme en tenant compte de toutes ces formes d’expression.</w:t>
      </w:r>
    </w:p>
    <w:p w14:paraId="492DCA2E" w14:textId="77777777" w:rsidR="001E282D" w:rsidRPr="008B7181" w:rsidRDefault="001E282D" w:rsidP="008B7181">
      <w:pPr>
        <w:tabs>
          <w:tab w:val="left" w:pos="2160"/>
          <w:tab w:val="left" w:pos="3492"/>
          <w:tab w:val="left" w:pos="3672"/>
          <w:tab w:val="left" w:pos="4032"/>
        </w:tabs>
        <w:ind w:left="284" w:hanging="851"/>
        <w:jc w:val="both"/>
        <w:rPr>
          <w:rFonts w:cs="Tahoma"/>
          <w:sz w:val="12"/>
          <w:szCs w:val="12"/>
        </w:rPr>
      </w:pPr>
    </w:p>
    <w:p w14:paraId="7CB2347A" w14:textId="77777777" w:rsidR="001E282D" w:rsidRPr="008B7181" w:rsidRDefault="001E282D" w:rsidP="008B7181">
      <w:pPr>
        <w:ind w:left="284"/>
        <w:jc w:val="both"/>
        <w:rPr>
          <w:rFonts w:cs="Tahoma"/>
        </w:rPr>
      </w:pPr>
      <w:r w:rsidRPr="008B7181">
        <w:rPr>
          <w:rFonts w:cs="Tahoma"/>
        </w:rPr>
        <w:t xml:space="preserve">En cas de contradiction entre deux normes s’appliquant à un </w:t>
      </w:r>
      <w:hyperlink w:anchor="usage" w:history="1">
        <w:r w:rsidRPr="008B7181">
          <w:rPr>
            <w:rStyle w:val="Lienhypertexte"/>
            <w:rFonts w:cs="Tahoma"/>
          </w:rPr>
          <w:t>usage</w:t>
        </w:r>
      </w:hyperlink>
      <w:r w:rsidRPr="008B7181">
        <w:rPr>
          <w:rFonts w:cs="Tahoma"/>
        </w:rPr>
        <w:t xml:space="preserve">, un </w:t>
      </w:r>
      <w:hyperlink w:anchor="terrain" w:history="1">
        <w:r w:rsidRPr="008B7181">
          <w:rPr>
            <w:rStyle w:val="Lienhypertexte"/>
            <w:rFonts w:cs="Tahoma"/>
          </w:rPr>
          <w:t>terrain</w:t>
        </w:r>
      </w:hyperlink>
      <w:r w:rsidRPr="008B7181">
        <w:rPr>
          <w:rFonts w:cs="Tahoma"/>
        </w:rPr>
        <w:t xml:space="preserve"> ou un </w:t>
      </w:r>
      <w:hyperlink w:anchor="bâtiment" w:history="1">
        <w:r w:rsidRPr="008B7181">
          <w:rPr>
            <w:rStyle w:val="Lienhypertexte"/>
            <w:rFonts w:cs="Tahoma"/>
          </w:rPr>
          <w:t>bâtiment</w:t>
        </w:r>
      </w:hyperlink>
      <w:r w:rsidRPr="008B7181">
        <w:rPr>
          <w:rFonts w:cs="Tahoma"/>
        </w:rPr>
        <w:t>, la norme la plus exigeante prévaut.</w:t>
      </w:r>
    </w:p>
    <w:p w14:paraId="5B94307E" w14:textId="77777777" w:rsidR="001E282D" w:rsidRPr="008B7181" w:rsidRDefault="00581CCE" w:rsidP="008B7181">
      <w:pPr>
        <w:pStyle w:val="Titre2"/>
        <w:ind w:left="284" w:hanging="851"/>
        <w:jc w:val="both"/>
        <w:rPr>
          <w:rFonts w:ascii="Tahoma" w:hAnsi="Tahoma" w:cs="Tahoma"/>
          <w:sz w:val="24"/>
          <w:szCs w:val="24"/>
        </w:rPr>
      </w:pPr>
      <w:bookmarkStart w:id="5" w:name="_Toc383092055"/>
      <w:r w:rsidRPr="008B7181">
        <w:rPr>
          <w:rFonts w:ascii="Tahoma" w:hAnsi="Tahoma" w:cs="Tahoma"/>
          <w:sz w:val="24"/>
          <w:szCs w:val="24"/>
        </w:rPr>
        <w:t>1.5</w:t>
      </w:r>
      <w:r w:rsidR="001E282D" w:rsidRPr="008B7181">
        <w:rPr>
          <w:rFonts w:ascii="Tahoma" w:hAnsi="Tahoma" w:cs="Tahoma"/>
          <w:sz w:val="24"/>
          <w:szCs w:val="24"/>
        </w:rPr>
        <w:t xml:space="preserve"> </w:t>
      </w:r>
      <w:r w:rsidR="008B7181">
        <w:rPr>
          <w:rFonts w:ascii="Tahoma" w:hAnsi="Tahoma" w:cs="Tahoma"/>
          <w:sz w:val="24"/>
          <w:szCs w:val="24"/>
        </w:rPr>
        <w:tab/>
      </w:r>
      <w:r w:rsidR="001E282D" w:rsidRPr="008B7181">
        <w:rPr>
          <w:rFonts w:ascii="Tahoma" w:hAnsi="Tahoma" w:cs="Tahoma"/>
          <w:sz w:val="24"/>
          <w:szCs w:val="24"/>
        </w:rPr>
        <w:t>Unités de mesure</w:t>
      </w:r>
      <w:bookmarkEnd w:id="5"/>
    </w:p>
    <w:p w14:paraId="5F153B7F" w14:textId="77777777" w:rsidR="001E282D" w:rsidRPr="008B7181" w:rsidRDefault="001E282D" w:rsidP="008B7181">
      <w:pPr>
        <w:ind w:left="284"/>
        <w:jc w:val="both"/>
        <w:rPr>
          <w:rFonts w:cs="Tahoma"/>
        </w:rPr>
      </w:pPr>
      <w:r w:rsidRPr="008B7181">
        <w:rPr>
          <w:rFonts w:cs="Tahoma"/>
        </w:rPr>
        <w:t>Les unités de mesure mentionnées dans le Règlement de construction font référence au système métrique.</w:t>
      </w:r>
    </w:p>
    <w:p w14:paraId="4C985C4A" w14:textId="77777777" w:rsidR="001E282D" w:rsidRPr="008B7181" w:rsidRDefault="00581CCE" w:rsidP="008B7181">
      <w:pPr>
        <w:pStyle w:val="Titre2"/>
        <w:ind w:left="284" w:hanging="851"/>
        <w:jc w:val="both"/>
        <w:rPr>
          <w:rFonts w:ascii="Tahoma" w:hAnsi="Tahoma" w:cs="Tahoma"/>
          <w:sz w:val="24"/>
          <w:szCs w:val="24"/>
        </w:rPr>
      </w:pPr>
      <w:bookmarkStart w:id="6" w:name="_Toc383092056"/>
      <w:r w:rsidRPr="008B7181">
        <w:rPr>
          <w:rFonts w:ascii="Tahoma" w:hAnsi="Tahoma" w:cs="Tahoma"/>
          <w:sz w:val="24"/>
          <w:szCs w:val="24"/>
        </w:rPr>
        <w:t>1.6</w:t>
      </w:r>
      <w:r w:rsidR="001E282D" w:rsidRPr="008B7181">
        <w:rPr>
          <w:rFonts w:ascii="Tahoma" w:hAnsi="Tahoma" w:cs="Tahoma"/>
          <w:sz w:val="24"/>
          <w:szCs w:val="24"/>
        </w:rPr>
        <w:t xml:space="preserve"> </w:t>
      </w:r>
      <w:r w:rsidR="008B7181">
        <w:rPr>
          <w:rFonts w:ascii="Tahoma" w:hAnsi="Tahoma" w:cs="Tahoma"/>
          <w:sz w:val="24"/>
          <w:szCs w:val="24"/>
        </w:rPr>
        <w:tab/>
      </w:r>
      <w:r w:rsidR="001E282D" w:rsidRPr="008B7181">
        <w:rPr>
          <w:rFonts w:ascii="Tahoma" w:hAnsi="Tahoma" w:cs="Tahoma"/>
          <w:sz w:val="24"/>
          <w:szCs w:val="24"/>
        </w:rPr>
        <w:t>Du texte et des mots</w:t>
      </w:r>
      <w:bookmarkEnd w:id="6"/>
    </w:p>
    <w:p w14:paraId="0C1964F8" w14:textId="77777777" w:rsidR="001E282D" w:rsidRPr="008B7181" w:rsidRDefault="001E282D" w:rsidP="008B7181">
      <w:pPr>
        <w:ind w:left="284"/>
        <w:jc w:val="both"/>
        <w:rPr>
          <w:rFonts w:cs="Tahoma"/>
        </w:rPr>
      </w:pPr>
      <w:r w:rsidRPr="008B7181">
        <w:rPr>
          <w:rFonts w:cs="Tahoma"/>
        </w:rPr>
        <w:t>Pour l’interprétation et l’application du Règlement de construction, les mots ou expressions soulignés sont définis et se retrouvent dans le Règlement de zonage en vigueur. Tous les autres mots ou expressions non définis conservent leur sens commun.</w:t>
      </w:r>
    </w:p>
    <w:p w14:paraId="454328A7" w14:textId="77777777" w:rsidR="001E282D" w:rsidRPr="008B7181" w:rsidRDefault="001E282D" w:rsidP="008B7181">
      <w:pPr>
        <w:tabs>
          <w:tab w:val="left" w:pos="2160"/>
          <w:tab w:val="left" w:pos="3492"/>
          <w:tab w:val="left" w:pos="3672"/>
          <w:tab w:val="left" w:pos="4032"/>
        </w:tabs>
        <w:ind w:left="284" w:hanging="851"/>
        <w:jc w:val="both"/>
        <w:rPr>
          <w:rFonts w:cs="Tahoma"/>
          <w:sz w:val="12"/>
          <w:szCs w:val="12"/>
        </w:rPr>
      </w:pPr>
    </w:p>
    <w:p w14:paraId="3C7B6F1A" w14:textId="77777777" w:rsidR="001E282D" w:rsidRPr="008B7181" w:rsidRDefault="001E282D" w:rsidP="008B7181">
      <w:pPr>
        <w:ind w:left="284"/>
        <w:jc w:val="both"/>
        <w:rPr>
          <w:rFonts w:cs="Tahoma"/>
        </w:rPr>
      </w:pPr>
      <w:r w:rsidRPr="008B7181">
        <w:rPr>
          <w:rFonts w:cs="Tahoma"/>
        </w:rPr>
        <w:t>L’emploi du verbe au présent inclut le futur. Le singulier comprend le pluriel et vice-versa à moins que le sens n’indique clairement qu’il ne peut logiquement en être ainsi. Avec l’emploi du mot « doit » ou « sera », l’obligation est absolue; les mots « </w:t>
      </w:r>
      <w:proofErr w:type="gramStart"/>
      <w:r w:rsidRPr="008B7181">
        <w:rPr>
          <w:rFonts w:cs="Tahoma"/>
        </w:rPr>
        <w:t>peut</w:t>
      </w:r>
      <w:proofErr w:type="gramEnd"/>
      <w:r w:rsidRPr="008B7181">
        <w:rPr>
          <w:rFonts w:cs="Tahoma"/>
        </w:rPr>
        <w:t> » ou « devrait » conservent un sens facultatif.</w:t>
      </w:r>
    </w:p>
    <w:p w14:paraId="66620984" w14:textId="77777777" w:rsidR="001E282D" w:rsidRPr="008B7181" w:rsidRDefault="00581CCE" w:rsidP="008B7181">
      <w:pPr>
        <w:pStyle w:val="Titre2"/>
        <w:spacing w:line="360" w:lineRule="auto"/>
        <w:ind w:left="284" w:hanging="851"/>
        <w:jc w:val="both"/>
        <w:rPr>
          <w:rFonts w:ascii="Tahoma" w:hAnsi="Tahoma" w:cs="Tahoma"/>
          <w:sz w:val="24"/>
          <w:szCs w:val="24"/>
        </w:rPr>
      </w:pPr>
      <w:bookmarkStart w:id="7" w:name="_Toc383092057"/>
      <w:r w:rsidRPr="008B7181">
        <w:rPr>
          <w:rFonts w:ascii="Tahoma" w:hAnsi="Tahoma" w:cs="Tahoma"/>
          <w:sz w:val="24"/>
          <w:szCs w:val="24"/>
        </w:rPr>
        <w:lastRenderedPageBreak/>
        <w:t>1.7</w:t>
      </w:r>
      <w:r w:rsidR="001E282D" w:rsidRPr="008B7181">
        <w:rPr>
          <w:rFonts w:ascii="Tahoma" w:hAnsi="Tahoma" w:cs="Tahoma"/>
          <w:sz w:val="24"/>
          <w:szCs w:val="24"/>
        </w:rPr>
        <w:t xml:space="preserve"> </w:t>
      </w:r>
      <w:r w:rsidR="008B7181">
        <w:rPr>
          <w:rFonts w:ascii="Tahoma" w:hAnsi="Tahoma" w:cs="Tahoma"/>
          <w:sz w:val="24"/>
          <w:szCs w:val="24"/>
        </w:rPr>
        <w:tab/>
      </w:r>
      <w:r w:rsidR="001E282D" w:rsidRPr="008B7181">
        <w:rPr>
          <w:rFonts w:ascii="Tahoma" w:hAnsi="Tahoma" w:cs="Tahoma"/>
          <w:sz w:val="24"/>
          <w:szCs w:val="24"/>
        </w:rPr>
        <w:t>Invalidité partielle du Règlement</w:t>
      </w:r>
      <w:bookmarkEnd w:id="7"/>
    </w:p>
    <w:p w14:paraId="5A13FB52" w14:textId="77777777" w:rsidR="001E282D" w:rsidRPr="008B7181" w:rsidRDefault="001E282D" w:rsidP="008B7181">
      <w:pPr>
        <w:ind w:left="284"/>
        <w:jc w:val="both"/>
        <w:rPr>
          <w:rFonts w:cs="Tahoma"/>
        </w:rPr>
      </w:pPr>
      <w:r w:rsidRPr="008B7181">
        <w:rPr>
          <w:rFonts w:cs="Tahoma"/>
        </w:rPr>
        <w:t>Dans le cas où une disposition du Règlement de construction est déclarée invalide par un tribunal, la légalité des autres dispositions n’est pas touchée et elles continuent à s’appliquer et à être en vigueur.</w:t>
      </w:r>
    </w:p>
    <w:p w14:paraId="4B9D67FB" w14:textId="77777777" w:rsidR="00581CCE" w:rsidRPr="008B7181" w:rsidRDefault="00581CCE" w:rsidP="008B7181">
      <w:pPr>
        <w:pStyle w:val="Titre2"/>
        <w:ind w:left="284" w:right="46" w:hanging="851"/>
        <w:rPr>
          <w:rFonts w:ascii="Tahoma" w:hAnsi="Tahoma" w:cs="Tahoma"/>
          <w:sz w:val="24"/>
          <w:szCs w:val="24"/>
        </w:rPr>
      </w:pPr>
      <w:bookmarkStart w:id="8" w:name="_Toc356976496"/>
      <w:bookmarkStart w:id="9" w:name="_Toc373171617"/>
      <w:bookmarkStart w:id="10" w:name="_Toc373174286"/>
      <w:bookmarkStart w:id="11" w:name="_Toc383092058"/>
      <w:r w:rsidRPr="008B7181">
        <w:rPr>
          <w:rFonts w:ascii="Tahoma" w:hAnsi="Tahoma" w:cs="Tahoma"/>
          <w:sz w:val="24"/>
          <w:szCs w:val="24"/>
        </w:rPr>
        <w:t xml:space="preserve">1.8 </w:t>
      </w:r>
      <w:r w:rsidR="008B7181">
        <w:rPr>
          <w:rFonts w:ascii="Tahoma" w:hAnsi="Tahoma" w:cs="Tahoma"/>
          <w:sz w:val="24"/>
          <w:szCs w:val="24"/>
        </w:rPr>
        <w:tab/>
      </w:r>
      <w:r w:rsidRPr="008B7181">
        <w:rPr>
          <w:rFonts w:ascii="Tahoma" w:hAnsi="Tahoma" w:cs="Tahoma"/>
          <w:sz w:val="24"/>
          <w:szCs w:val="24"/>
        </w:rPr>
        <w:t>Numérotation</w:t>
      </w:r>
      <w:bookmarkEnd w:id="8"/>
      <w:bookmarkEnd w:id="9"/>
      <w:bookmarkEnd w:id="10"/>
      <w:bookmarkEnd w:id="11"/>
    </w:p>
    <w:p w14:paraId="70AAF74D" w14:textId="77777777" w:rsidR="00581CCE" w:rsidRPr="008B7181" w:rsidRDefault="008B7181" w:rsidP="008B7181">
      <w:pPr>
        <w:tabs>
          <w:tab w:val="left" w:pos="2160"/>
          <w:tab w:val="left" w:pos="3492"/>
          <w:tab w:val="left" w:pos="3672"/>
          <w:tab w:val="left" w:pos="4032"/>
        </w:tabs>
        <w:ind w:left="284" w:right="-426" w:hanging="851"/>
        <w:jc w:val="both"/>
        <w:rPr>
          <w:rFonts w:cs="Tahoma"/>
        </w:rPr>
      </w:pPr>
      <w:r>
        <w:rPr>
          <w:rFonts w:cs="Tahoma"/>
        </w:rPr>
        <w:tab/>
      </w:r>
      <w:r w:rsidR="00581CCE" w:rsidRPr="008B7181">
        <w:rPr>
          <w:rFonts w:cs="Tahoma"/>
        </w:rPr>
        <w:t xml:space="preserve">Le tableau ci-dessous indique la méthode de numérotation utilisée dans le présent règlement. </w:t>
      </w:r>
    </w:p>
    <w:p w14:paraId="69DE2D1F" w14:textId="77777777" w:rsidR="00581CCE" w:rsidRPr="008B7181" w:rsidRDefault="00581CCE" w:rsidP="008B7181">
      <w:pPr>
        <w:tabs>
          <w:tab w:val="left" w:pos="2160"/>
          <w:tab w:val="left" w:pos="3492"/>
          <w:tab w:val="left" w:pos="3672"/>
          <w:tab w:val="left" w:pos="4032"/>
        </w:tabs>
        <w:ind w:left="284" w:right="-426" w:hanging="851"/>
        <w:jc w:val="both"/>
        <w:rPr>
          <w:rFonts w:cs="Tahoma"/>
          <w:sz w:val="12"/>
          <w:szCs w:val="12"/>
        </w:rPr>
      </w:pPr>
    </w:p>
    <w:p w14:paraId="0B75EAB0" w14:textId="77777777" w:rsidR="00581CCE" w:rsidRPr="008B7181" w:rsidRDefault="00581CCE" w:rsidP="008B7181">
      <w:pPr>
        <w:tabs>
          <w:tab w:val="left" w:pos="2160"/>
          <w:tab w:val="left" w:pos="3492"/>
          <w:tab w:val="left" w:pos="3672"/>
          <w:tab w:val="left" w:pos="4032"/>
        </w:tabs>
        <w:ind w:left="1135" w:right="-426" w:hanging="851"/>
        <w:jc w:val="both"/>
        <w:rPr>
          <w:rFonts w:cs="Tahoma"/>
        </w:rPr>
      </w:pPr>
      <w:r w:rsidRPr="008B7181">
        <w:rPr>
          <w:rFonts w:cs="Tahoma"/>
        </w:rPr>
        <w:t>1. Numéro du chapitre</w:t>
      </w:r>
    </w:p>
    <w:p w14:paraId="45B90F0B" w14:textId="77777777" w:rsidR="00581CCE" w:rsidRPr="008B7181" w:rsidRDefault="00581CCE" w:rsidP="008B7181">
      <w:pPr>
        <w:tabs>
          <w:tab w:val="left" w:pos="2160"/>
          <w:tab w:val="left" w:pos="3492"/>
          <w:tab w:val="left" w:pos="3672"/>
          <w:tab w:val="left" w:pos="4032"/>
        </w:tabs>
        <w:ind w:left="1135" w:right="-426" w:hanging="851"/>
        <w:jc w:val="both"/>
        <w:rPr>
          <w:rFonts w:cs="Tahoma"/>
        </w:rPr>
      </w:pPr>
      <w:r w:rsidRPr="008B7181">
        <w:rPr>
          <w:rFonts w:cs="Tahoma"/>
        </w:rPr>
        <w:t>1.1 Numéro de la section</w:t>
      </w:r>
    </w:p>
    <w:p w14:paraId="6783002C" w14:textId="77777777" w:rsidR="00581CCE" w:rsidRPr="008B7181" w:rsidRDefault="00581CCE" w:rsidP="008B7181">
      <w:pPr>
        <w:tabs>
          <w:tab w:val="left" w:pos="2160"/>
          <w:tab w:val="left" w:pos="3492"/>
          <w:tab w:val="left" w:pos="3672"/>
          <w:tab w:val="left" w:pos="4032"/>
        </w:tabs>
        <w:ind w:left="1135" w:right="-426" w:hanging="851"/>
        <w:jc w:val="both"/>
        <w:rPr>
          <w:rFonts w:cs="Tahoma"/>
        </w:rPr>
      </w:pPr>
      <w:r w:rsidRPr="008B7181">
        <w:rPr>
          <w:rFonts w:cs="Tahoma"/>
        </w:rPr>
        <w:t>1.1.1 Numéro de l’article</w:t>
      </w:r>
    </w:p>
    <w:p w14:paraId="27AA7665" w14:textId="77777777" w:rsidR="00581CCE" w:rsidRPr="008B7181" w:rsidRDefault="00581CCE" w:rsidP="008B7181">
      <w:pPr>
        <w:tabs>
          <w:tab w:val="left" w:pos="2160"/>
          <w:tab w:val="left" w:pos="3492"/>
          <w:tab w:val="left" w:pos="3672"/>
          <w:tab w:val="left" w:pos="4032"/>
        </w:tabs>
        <w:ind w:left="1135" w:right="-426" w:hanging="851"/>
        <w:jc w:val="both"/>
        <w:rPr>
          <w:rFonts w:cs="Tahoma"/>
        </w:rPr>
      </w:pPr>
      <w:r w:rsidRPr="008B7181">
        <w:rPr>
          <w:rFonts w:cs="Tahoma"/>
        </w:rPr>
        <w:t>1.1.1. 1) Paragraphe</w:t>
      </w:r>
    </w:p>
    <w:p w14:paraId="518CD56F" w14:textId="77777777" w:rsidR="00581CCE" w:rsidRPr="008B7181" w:rsidRDefault="00581CCE" w:rsidP="008B7181">
      <w:pPr>
        <w:tabs>
          <w:tab w:val="left" w:pos="2160"/>
          <w:tab w:val="left" w:pos="3492"/>
          <w:tab w:val="left" w:pos="3672"/>
          <w:tab w:val="left" w:pos="4032"/>
        </w:tabs>
        <w:ind w:left="1135" w:right="-426" w:hanging="851"/>
        <w:jc w:val="both"/>
        <w:rPr>
          <w:rFonts w:cs="Tahoma"/>
        </w:rPr>
      </w:pPr>
      <w:r w:rsidRPr="008B7181">
        <w:rPr>
          <w:rFonts w:cs="Tahoma"/>
        </w:rPr>
        <w:t>1.1.1. 1) a) Sous-paragraphe</w:t>
      </w:r>
    </w:p>
    <w:p w14:paraId="22E4EDE0" w14:textId="77777777" w:rsidR="001E282D" w:rsidRPr="008B7181" w:rsidRDefault="00581CCE" w:rsidP="008B7181">
      <w:pPr>
        <w:pStyle w:val="Titre2"/>
        <w:ind w:left="284" w:hanging="851"/>
        <w:jc w:val="both"/>
        <w:rPr>
          <w:rFonts w:ascii="Tahoma" w:hAnsi="Tahoma" w:cs="Tahoma"/>
          <w:sz w:val="24"/>
          <w:szCs w:val="24"/>
        </w:rPr>
      </w:pPr>
      <w:bookmarkStart w:id="12" w:name="_Toc383092059"/>
      <w:r w:rsidRPr="008B7181">
        <w:rPr>
          <w:rFonts w:ascii="Tahoma" w:hAnsi="Tahoma" w:cs="Tahoma"/>
          <w:sz w:val="24"/>
          <w:szCs w:val="24"/>
        </w:rPr>
        <w:t>1.9</w:t>
      </w:r>
      <w:r w:rsidR="001E282D" w:rsidRPr="008B7181">
        <w:rPr>
          <w:rFonts w:ascii="Tahoma" w:hAnsi="Tahoma" w:cs="Tahoma"/>
          <w:sz w:val="24"/>
          <w:szCs w:val="24"/>
        </w:rPr>
        <w:t xml:space="preserve"> </w:t>
      </w:r>
      <w:r w:rsidR="008B7181">
        <w:rPr>
          <w:rFonts w:ascii="Tahoma" w:hAnsi="Tahoma" w:cs="Tahoma"/>
          <w:sz w:val="24"/>
          <w:szCs w:val="24"/>
        </w:rPr>
        <w:tab/>
      </w:r>
      <w:r w:rsidR="001E282D" w:rsidRPr="008B7181">
        <w:rPr>
          <w:rFonts w:ascii="Tahoma" w:hAnsi="Tahoma" w:cs="Tahoma"/>
          <w:sz w:val="24"/>
          <w:szCs w:val="24"/>
        </w:rPr>
        <w:t>Préséance</w:t>
      </w:r>
      <w:bookmarkEnd w:id="12"/>
    </w:p>
    <w:p w14:paraId="43866917" w14:textId="77777777" w:rsidR="001E282D" w:rsidRPr="008B7181" w:rsidRDefault="001E282D" w:rsidP="008B7181">
      <w:pPr>
        <w:ind w:left="284"/>
        <w:jc w:val="both"/>
        <w:rPr>
          <w:rFonts w:cs="Tahoma"/>
        </w:rPr>
      </w:pPr>
      <w:r w:rsidRPr="008B7181">
        <w:rPr>
          <w:rFonts w:cs="Tahoma"/>
        </w:rPr>
        <w:t>Lorsqu’une disposition du présent règlement est incompatible avec tout autre règlement municipal ou avec une autre disposition du présent règlement, la disposition la plus restrictive ou prohibitive s’applique.</w:t>
      </w:r>
    </w:p>
    <w:p w14:paraId="167A7279" w14:textId="77777777" w:rsidR="001E282D" w:rsidRPr="008B7181" w:rsidRDefault="00581CCE" w:rsidP="008B7181">
      <w:pPr>
        <w:pStyle w:val="Titre2"/>
        <w:ind w:left="284" w:hanging="851"/>
        <w:jc w:val="both"/>
        <w:rPr>
          <w:rFonts w:ascii="Tahoma" w:hAnsi="Tahoma" w:cs="Tahoma"/>
          <w:sz w:val="24"/>
          <w:szCs w:val="24"/>
        </w:rPr>
      </w:pPr>
      <w:bookmarkStart w:id="13" w:name="_Toc383092060"/>
      <w:r w:rsidRPr="008B7181">
        <w:rPr>
          <w:rFonts w:ascii="Tahoma" w:hAnsi="Tahoma" w:cs="Tahoma"/>
          <w:sz w:val="24"/>
          <w:szCs w:val="24"/>
        </w:rPr>
        <w:t>1.10</w:t>
      </w:r>
      <w:r w:rsidR="001E282D" w:rsidRPr="008B7181">
        <w:rPr>
          <w:rFonts w:ascii="Tahoma" w:hAnsi="Tahoma" w:cs="Tahoma"/>
          <w:sz w:val="24"/>
          <w:szCs w:val="24"/>
        </w:rPr>
        <w:t xml:space="preserve"> </w:t>
      </w:r>
      <w:r w:rsidR="008B7181">
        <w:rPr>
          <w:rFonts w:ascii="Tahoma" w:hAnsi="Tahoma" w:cs="Tahoma"/>
          <w:sz w:val="24"/>
          <w:szCs w:val="24"/>
        </w:rPr>
        <w:tab/>
      </w:r>
      <w:r w:rsidR="001E282D" w:rsidRPr="008B7181">
        <w:rPr>
          <w:rFonts w:ascii="Tahoma" w:hAnsi="Tahoma" w:cs="Tahoma"/>
          <w:sz w:val="24"/>
          <w:szCs w:val="24"/>
        </w:rPr>
        <w:t>Application du Règlement</w:t>
      </w:r>
      <w:bookmarkEnd w:id="13"/>
    </w:p>
    <w:p w14:paraId="72863AA2" w14:textId="77777777" w:rsidR="001E282D" w:rsidRPr="008B7181" w:rsidRDefault="001E282D" w:rsidP="008B7181">
      <w:pPr>
        <w:ind w:left="284"/>
        <w:jc w:val="both"/>
        <w:rPr>
          <w:rFonts w:cs="Tahoma"/>
        </w:rPr>
      </w:pPr>
      <w:r w:rsidRPr="008B7181">
        <w:rPr>
          <w:rFonts w:cs="Tahoma"/>
        </w:rPr>
        <w:t xml:space="preserve">L’administration et l’application du présent règlement relèvent du </w:t>
      </w:r>
      <w:hyperlink w:anchor="fonctionnaire" w:history="1">
        <w:r w:rsidRPr="008B7181">
          <w:rPr>
            <w:rStyle w:val="Lienhypertexte"/>
            <w:rFonts w:cs="Tahoma"/>
          </w:rPr>
          <w:t>fonctionnaire désigné</w:t>
        </w:r>
      </w:hyperlink>
      <w:r w:rsidRPr="008B7181">
        <w:rPr>
          <w:rFonts w:cs="Tahoma"/>
        </w:rPr>
        <w:t xml:space="preserve">, nommé par résolution du </w:t>
      </w:r>
      <w:hyperlink w:anchor="conseil" w:history="1">
        <w:r w:rsidRPr="008B7181">
          <w:rPr>
            <w:rStyle w:val="Lienhypertexte"/>
            <w:rFonts w:cs="Tahoma"/>
          </w:rPr>
          <w:t>conseil</w:t>
        </w:r>
      </w:hyperlink>
      <w:r w:rsidRPr="008B7181">
        <w:rPr>
          <w:rFonts w:cs="Tahoma"/>
        </w:rPr>
        <w:t xml:space="preserve"> municipal.</w:t>
      </w:r>
    </w:p>
    <w:p w14:paraId="22845F46" w14:textId="77777777" w:rsidR="001E282D" w:rsidRPr="008B7181" w:rsidRDefault="00581CCE" w:rsidP="008B7181">
      <w:pPr>
        <w:pStyle w:val="Titre2"/>
        <w:ind w:left="284" w:hanging="851"/>
        <w:jc w:val="both"/>
        <w:rPr>
          <w:rFonts w:ascii="Tahoma" w:hAnsi="Tahoma" w:cs="Tahoma"/>
          <w:sz w:val="24"/>
          <w:szCs w:val="24"/>
        </w:rPr>
      </w:pPr>
      <w:bookmarkStart w:id="14" w:name="_Toc383092061"/>
      <w:r w:rsidRPr="008B7181">
        <w:rPr>
          <w:rFonts w:ascii="Tahoma" w:hAnsi="Tahoma" w:cs="Tahoma"/>
          <w:sz w:val="24"/>
          <w:szCs w:val="24"/>
        </w:rPr>
        <w:t>1.11</w:t>
      </w:r>
      <w:r w:rsidR="001E282D" w:rsidRPr="008B7181">
        <w:rPr>
          <w:rFonts w:ascii="Tahoma" w:hAnsi="Tahoma" w:cs="Tahoma"/>
          <w:sz w:val="24"/>
          <w:szCs w:val="24"/>
        </w:rPr>
        <w:t xml:space="preserve"> </w:t>
      </w:r>
      <w:r w:rsidR="008B7181">
        <w:rPr>
          <w:rFonts w:ascii="Tahoma" w:hAnsi="Tahoma" w:cs="Tahoma"/>
          <w:sz w:val="24"/>
          <w:szCs w:val="24"/>
        </w:rPr>
        <w:tab/>
      </w:r>
      <w:r w:rsidR="001E282D" w:rsidRPr="008B7181">
        <w:rPr>
          <w:rFonts w:ascii="Tahoma" w:hAnsi="Tahoma" w:cs="Tahoma"/>
          <w:sz w:val="24"/>
          <w:szCs w:val="24"/>
        </w:rPr>
        <w:t>Responsabilité d’appliquer le Code du bâtiment</w:t>
      </w:r>
      <w:bookmarkEnd w:id="14"/>
    </w:p>
    <w:p w14:paraId="4B47D52C" w14:textId="77777777" w:rsidR="001E282D" w:rsidRPr="008B7181" w:rsidRDefault="001E282D" w:rsidP="008B7181">
      <w:pPr>
        <w:ind w:left="284"/>
        <w:jc w:val="both"/>
        <w:rPr>
          <w:rFonts w:cs="Tahoma"/>
        </w:rPr>
      </w:pPr>
      <w:r w:rsidRPr="008B7181">
        <w:rPr>
          <w:rFonts w:cs="Tahoma"/>
        </w:rPr>
        <w:t xml:space="preserve">La </w:t>
      </w:r>
      <w:hyperlink w:anchor="Municipalité" w:history="1">
        <w:r w:rsidRPr="008B7181">
          <w:rPr>
            <w:rStyle w:val="Lienhypertexte"/>
            <w:rFonts w:cs="Tahoma"/>
          </w:rPr>
          <w:t>municipalité</w:t>
        </w:r>
      </w:hyperlink>
      <w:r w:rsidRPr="008B7181">
        <w:rPr>
          <w:rFonts w:cs="Tahoma"/>
        </w:rPr>
        <w:t xml:space="preserve"> ne peut être tenue responsable de la qualité d'un </w:t>
      </w:r>
      <w:hyperlink w:anchor="ouvrage" w:history="1">
        <w:r w:rsidRPr="008B7181">
          <w:rPr>
            <w:rStyle w:val="Lienhypertexte"/>
            <w:rFonts w:cs="Tahoma"/>
          </w:rPr>
          <w:t>ouvrage</w:t>
        </w:r>
      </w:hyperlink>
      <w:r w:rsidRPr="008B7181">
        <w:rPr>
          <w:rFonts w:cs="Tahoma"/>
        </w:rPr>
        <w:t xml:space="preserve">. Cette responsabilité appartient à l'entrepreneur, le sous-entrepreneur, l'architecte et l'ingénieur qui ont dirigé ou surveillé les </w:t>
      </w:r>
      <w:hyperlink w:anchor="travaux" w:history="1">
        <w:r w:rsidRPr="008B7181">
          <w:rPr>
            <w:rStyle w:val="Lienhypertexte"/>
            <w:rFonts w:cs="Tahoma"/>
          </w:rPr>
          <w:t>travaux</w:t>
        </w:r>
      </w:hyperlink>
      <w:r w:rsidRPr="008B7181">
        <w:rPr>
          <w:rFonts w:cs="Tahoma"/>
        </w:rPr>
        <w:t xml:space="preserve"> conformément aux articles 211</w:t>
      </w:r>
      <w:r w:rsidR="00870F81" w:rsidRPr="008B7181">
        <w:rPr>
          <w:rFonts w:cs="Tahoma"/>
        </w:rPr>
        <w:t>7</w:t>
      </w:r>
      <w:r w:rsidRPr="008B7181">
        <w:rPr>
          <w:rFonts w:cs="Tahoma"/>
        </w:rPr>
        <w:t xml:space="preserve"> et suivant</w:t>
      </w:r>
      <w:r w:rsidR="00870F81" w:rsidRPr="008B7181">
        <w:rPr>
          <w:rFonts w:cs="Tahoma"/>
        </w:rPr>
        <w:t>s</w:t>
      </w:r>
      <w:r w:rsidRPr="008B7181">
        <w:rPr>
          <w:rFonts w:cs="Tahoma"/>
        </w:rPr>
        <w:t xml:space="preserve"> du Code civil.   Par ailleurs, ils doivent s'assurer qu'ils respectent les dispositions applicables de la dernière version disponible du Code national du bâtiment, selon la nature des </w:t>
      </w:r>
      <w:hyperlink w:anchor="travaux" w:history="1">
        <w:r w:rsidRPr="008B7181">
          <w:rPr>
            <w:rStyle w:val="Lienhypertexte"/>
            <w:rFonts w:cs="Tahoma"/>
          </w:rPr>
          <w:t>travaux</w:t>
        </w:r>
      </w:hyperlink>
      <w:r w:rsidRPr="008B7181">
        <w:rPr>
          <w:rFonts w:cs="Tahoma"/>
        </w:rPr>
        <w:t xml:space="preserve"> réalisés.</w:t>
      </w:r>
    </w:p>
    <w:p w14:paraId="1DC9E389" w14:textId="77777777" w:rsidR="001E282D" w:rsidRPr="008B7181" w:rsidRDefault="00581CCE" w:rsidP="008B7181">
      <w:pPr>
        <w:pStyle w:val="Titre2"/>
        <w:ind w:left="284" w:hanging="851"/>
        <w:rPr>
          <w:rFonts w:ascii="Tahoma" w:hAnsi="Tahoma" w:cs="Tahoma"/>
          <w:sz w:val="24"/>
          <w:szCs w:val="24"/>
        </w:rPr>
      </w:pPr>
      <w:bookmarkStart w:id="15" w:name="_Toc383092062"/>
      <w:r w:rsidRPr="008B7181">
        <w:rPr>
          <w:rFonts w:ascii="Tahoma" w:hAnsi="Tahoma" w:cs="Tahoma"/>
          <w:sz w:val="24"/>
          <w:szCs w:val="24"/>
        </w:rPr>
        <w:t>1.12</w:t>
      </w:r>
      <w:r w:rsidR="001E282D" w:rsidRPr="008B7181">
        <w:rPr>
          <w:rFonts w:ascii="Tahoma" w:hAnsi="Tahoma" w:cs="Tahoma"/>
          <w:sz w:val="24"/>
          <w:szCs w:val="24"/>
        </w:rPr>
        <w:t xml:space="preserve"> </w:t>
      </w:r>
      <w:r w:rsidR="008B7181">
        <w:rPr>
          <w:rFonts w:ascii="Tahoma" w:hAnsi="Tahoma" w:cs="Tahoma"/>
          <w:sz w:val="24"/>
          <w:szCs w:val="24"/>
        </w:rPr>
        <w:tab/>
      </w:r>
      <w:r w:rsidR="001E282D" w:rsidRPr="008B7181">
        <w:rPr>
          <w:rFonts w:ascii="Tahoma" w:hAnsi="Tahoma" w:cs="Tahoma"/>
          <w:sz w:val="24"/>
          <w:szCs w:val="24"/>
        </w:rPr>
        <w:t>Travaux assujettis</w:t>
      </w:r>
      <w:bookmarkEnd w:id="15"/>
    </w:p>
    <w:p w14:paraId="652ABD7C" w14:textId="77777777" w:rsidR="00581CCE" w:rsidRDefault="001E282D" w:rsidP="008B7181">
      <w:pPr>
        <w:ind w:left="284"/>
        <w:jc w:val="both"/>
        <w:rPr>
          <w:rFonts w:cs="Tahoma"/>
        </w:rPr>
      </w:pPr>
      <w:r w:rsidRPr="008B7181">
        <w:rPr>
          <w:rFonts w:cs="Tahoma"/>
        </w:rPr>
        <w:t xml:space="preserve">À la suite de l'entrée en vigueur du présent règlement, nul ne peut ériger, déplacer, réparer, transformer, </w:t>
      </w:r>
      <w:hyperlink w:anchor="agrandissement" w:history="1">
        <w:r w:rsidRPr="008B7181">
          <w:rPr>
            <w:rStyle w:val="Lienhypertexte"/>
            <w:rFonts w:cs="Tahoma"/>
          </w:rPr>
          <w:t>agrandir</w:t>
        </w:r>
      </w:hyperlink>
      <w:r w:rsidRPr="008B7181">
        <w:rPr>
          <w:rFonts w:cs="Tahoma"/>
        </w:rPr>
        <w:t xml:space="preserve"> une </w:t>
      </w:r>
      <w:hyperlink w:anchor="construction" w:history="1">
        <w:r w:rsidRPr="008B7181">
          <w:rPr>
            <w:rStyle w:val="Lienhypertexte"/>
            <w:rFonts w:cs="Tahoma"/>
          </w:rPr>
          <w:t>construction</w:t>
        </w:r>
      </w:hyperlink>
      <w:r w:rsidRPr="008B7181">
        <w:rPr>
          <w:rFonts w:cs="Tahoma"/>
        </w:rPr>
        <w:t>, modifier l'</w:t>
      </w:r>
      <w:hyperlink w:anchor="usage" w:history="1">
        <w:r w:rsidRPr="008B7181">
          <w:rPr>
            <w:rStyle w:val="Lienhypertexte"/>
            <w:rFonts w:cs="Tahoma"/>
          </w:rPr>
          <w:t>utilisation</w:t>
        </w:r>
      </w:hyperlink>
      <w:r w:rsidRPr="008B7181">
        <w:rPr>
          <w:rFonts w:cs="Tahoma"/>
        </w:rPr>
        <w:t xml:space="preserve"> d'une </w:t>
      </w:r>
      <w:hyperlink w:anchor="construction" w:history="1">
        <w:r w:rsidRPr="008B7181">
          <w:rPr>
            <w:rStyle w:val="Lienhypertexte"/>
            <w:rFonts w:cs="Tahoma"/>
          </w:rPr>
          <w:t>construction</w:t>
        </w:r>
      </w:hyperlink>
      <w:r w:rsidRPr="008B7181">
        <w:rPr>
          <w:rFonts w:cs="Tahoma"/>
        </w:rPr>
        <w:t xml:space="preserve"> ou subdiviser un </w:t>
      </w:r>
      <w:hyperlink w:anchor="logement" w:history="1">
        <w:r w:rsidRPr="008B7181">
          <w:rPr>
            <w:rStyle w:val="Lienhypertexte"/>
            <w:rFonts w:cs="Tahoma"/>
          </w:rPr>
          <w:t>logement</w:t>
        </w:r>
      </w:hyperlink>
      <w:r w:rsidRPr="008B7181">
        <w:rPr>
          <w:rFonts w:cs="Tahoma"/>
        </w:rPr>
        <w:t xml:space="preserve"> qu'en conformité avec le présent </w:t>
      </w:r>
      <w:r w:rsidR="00D157A3" w:rsidRPr="008B7181">
        <w:rPr>
          <w:rFonts w:cs="Tahoma"/>
        </w:rPr>
        <w:t>règlement.</w:t>
      </w:r>
    </w:p>
    <w:p w14:paraId="33B41929" w14:textId="77777777" w:rsidR="008B7181" w:rsidRPr="008B7181" w:rsidRDefault="008B7181" w:rsidP="008B7181">
      <w:pPr>
        <w:ind w:left="284"/>
        <w:jc w:val="both"/>
        <w:rPr>
          <w:rFonts w:cs="Tahoma"/>
        </w:rPr>
      </w:pPr>
    </w:p>
    <w:p w14:paraId="1F360EF1" w14:textId="77777777" w:rsidR="00581CCE" w:rsidRPr="008B7181" w:rsidRDefault="00581CCE" w:rsidP="008B7181">
      <w:pPr>
        <w:spacing w:line="360" w:lineRule="auto"/>
        <w:ind w:left="284" w:hanging="851"/>
        <w:jc w:val="both"/>
        <w:rPr>
          <w:rFonts w:cs="Tahoma"/>
        </w:rPr>
      </w:pPr>
      <w:bookmarkStart w:id="16" w:name="_Toc373171621"/>
      <w:bookmarkStart w:id="17" w:name="_Toc373174290"/>
      <w:bookmarkStart w:id="18" w:name="_Toc383092063"/>
      <w:r w:rsidRPr="008B7181">
        <w:rPr>
          <w:rStyle w:val="Titre2Car"/>
          <w:rFonts w:ascii="Tahoma" w:hAnsi="Tahoma" w:cs="Tahoma"/>
          <w:sz w:val="24"/>
          <w:szCs w:val="24"/>
        </w:rPr>
        <w:t xml:space="preserve">1.13 </w:t>
      </w:r>
      <w:r w:rsidR="008B7181">
        <w:rPr>
          <w:rStyle w:val="Titre2Car"/>
          <w:rFonts w:ascii="Tahoma" w:hAnsi="Tahoma" w:cs="Tahoma"/>
          <w:sz w:val="24"/>
          <w:szCs w:val="24"/>
        </w:rPr>
        <w:tab/>
      </w:r>
      <w:r w:rsidRPr="008B7181">
        <w:rPr>
          <w:rStyle w:val="Titre2Car"/>
          <w:rFonts w:ascii="Tahoma" w:hAnsi="Tahoma" w:cs="Tahoma"/>
          <w:sz w:val="24"/>
          <w:szCs w:val="24"/>
        </w:rPr>
        <w:t>Infraction au règlement</w:t>
      </w:r>
      <w:bookmarkEnd w:id="16"/>
      <w:bookmarkEnd w:id="17"/>
      <w:bookmarkEnd w:id="18"/>
    </w:p>
    <w:p w14:paraId="77E7ED3E" w14:textId="77777777" w:rsidR="00581CCE" w:rsidRPr="008B7181" w:rsidRDefault="008B7181" w:rsidP="008B7181">
      <w:pPr>
        <w:tabs>
          <w:tab w:val="left" w:pos="851"/>
          <w:tab w:val="left" w:pos="3011"/>
          <w:tab w:val="left" w:pos="3492"/>
          <w:tab w:val="left" w:pos="3672"/>
          <w:tab w:val="left" w:pos="4032"/>
        </w:tabs>
        <w:ind w:left="284" w:right="-426" w:hanging="851"/>
        <w:jc w:val="both"/>
        <w:rPr>
          <w:rFonts w:cs="Tahoma"/>
        </w:rPr>
      </w:pPr>
      <w:r>
        <w:rPr>
          <w:rFonts w:cs="Tahoma"/>
        </w:rPr>
        <w:tab/>
      </w:r>
      <w:r w:rsidR="00581CCE" w:rsidRPr="008B7181">
        <w:rPr>
          <w:rFonts w:cs="Tahoma"/>
        </w:rPr>
        <w:t xml:space="preserve">Toute personne qui agit en contravention au Règlement de </w:t>
      </w:r>
      <w:r w:rsidR="00870F81" w:rsidRPr="008B7181">
        <w:rPr>
          <w:rFonts w:cs="Tahoma"/>
        </w:rPr>
        <w:t>construction</w:t>
      </w:r>
      <w:r w:rsidR="00581CCE" w:rsidRPr="008B7181">
        <w:rPr>
          <w:rFonts w:cs="Tahoma"/>
        </w:rPr>
        <w:t xml:space="preserve"> commet une infraction.</w:t>
      </w:r>
    </w:p>
    <w:p w14:paraId="17855E7C" w14:textId="77777777" w:rsidR="001E282D" w:rsidRPr="008B7181" w:rsidRDefault="00581CCE" w:rsidP="008B7181">
      <w:pPr>
        <w:pStyle w:val="Titre2"/>
        <w:spacing w:line="360" w:lineRule="auto"/>
        <w:ind w:left="284" w:hanging="851"/>
        <w:rPr>
          <w:rFonts w:ascii="Tahoma" w:hAnsi="Tahoma" w:cs="Tahoma"/>
          <w:sz w:val="24"/>
          <w:szCs w:val="24"/>
        </w:rPr>
      </w:pPr>
      <w:bookmarkStart w:id="19" w:name="_Toc383092064"/>
      <w:r w:rsidRPr="008B7181">
        <w:rPr>
          <w:rFonts w:ascii="Tahoma" w:hAnsi="Tahoma" w:cs="Tahoma"/>
          <w:sz w:val="24"/>
          <w:szCs w:val="24"/>
        </w:rPr>
        <w:lastRenderedPageBreak/>
        <w:t>1.14</w:t>
      </w:r>
      <w:r w:rsidR="001E282D" w:rsidRPr="008B7181">
        <w:rPr>
          <w:rFonts w:ascii="Tahoma" w:hAnsi="Tahoma" w:cs="Tahoma"/>
          <w:sz w:val="24"/>
          <w:szCs w:val="24"/>
        </w:rPr>
        <w:t xml:space="preserve"> </w:t>
      </w:r>
      <w:r w:rsidR="008B7181">
        <w:rPr>
          <w:rFonts w:ascii="Tahoma" w:hAnsi="Tahoma" w:cs="Tahoma"/>
          <w:sz w:val="24"/>
          <w:szCs w:val="24"/>
        </w:rPr>
        <w:tab/>
      </w:r>
      <w:r w:rsidR="001E282D" w:rsidRPr="008B7181">
        <w:rPr>
          <w:rFonts w:ascii="Tahoma" w:hAnsi="Tahoma" w:cs="Tahoma"/>
          <w:sz w:val="24"/>
          <w:szCs w:val="24"/>
        </w:rPr>
        <w:t>Abrogation</w:t>
      </w:r>
      <w:bookmarkEnd w:id="19"/>
    </w:p>
    <w:p w14:paraId="7286715E" w14:textId="77777777" w:rsidR="001E282D" w:rsidRPr="008B7181" w:rsidRDefault="001E282D" w:rsidP="008B7181">
      <w:pPr>
        <w:ind w:left="284"/>
        <w:jc w:val="both"/>
        <w:rPr>
          <w:rFonts w:cs="Tahoma"/>
        </w:rPr>
      </w:pPr>
      <w:r w:rsidRPr="008B7181">
        <w:rPr>
          <w:rFonts w:cs="Tahoma"/>
        </w:rPr>
        <w:t xml:space="preserve">Ce règlement abroge le règlement </w:t>
      </w:r>
      <w:r w:rsidR="008B7181">
        <w:rPr>
          <w:rFonts w:cs="Tahoma"/>
        </w:rPr>
        <w:t>#</w:t>
      </w:r>
      <w:r w:rsidR="00D157A3" w:rsidRPr="008B7181">
        <w:rPr>
          <w:rFonts w:cs="Tahoma"/>
        </w:rPr>
        <w:t>245</w:t>
      </w:r>
      <w:r w:rsidRPr="008B7181">
        <w:rPr>
          <w:rFonts w:cs="Tahoma"/>
        </w:rPr>
        <w:t xml:space="preserve"> de la municipalité de Saint-</w:t>
      </w:r>
      <w:r w:rsidR="00D157A3" w:rsidRPr="008B7181">
        <w:rPr>
          <w:rFonts w:cs="Tahoma"/>
        </w:rPr>
        <w:t>Fabien.</w:t>
      </w:r>
    </w:p>
    <w:p w14:paraId="2AB81770" w14:textId="77777777" w:rsidR="00492E23" w:rsidRDefault="00492E23" w:rsidP="00D74EA8">
      <w:pPr>
        <w:rPr>
          <w:rFonts w:cs="Tahoma"/>
        </w:rPr>
      </w:pPr>
    </w:p>
    <w:p w14:paraId="7367F9ED" w14:textId="77777777" w:rsidR="001E282D" w:rsidRPr="00581CCE" w:rsidRDefault="00492E23" w:rsidP="00002F1F">
      <w:pPr>
        <w:pStyle w:val="Titre1"/>
        <w:tabs>
          <w:tab w:val="left" w:pos="1134"/>
        </w:tabs>
        <w:spacing w:before="0" w:after="0"/>
        <w:ind w:left="2127" w:hanging="2694"/>
      </w:pPr>
      <w:r>
        <w:rPr>
          <w:rFonts w:ascii="Tahoma" w:hAnsi="Tahoma" w:cs="Tahoma"/>
          <w:sz w:val="24"/>
        </w:rPr>
        <w:br w:type="page"/>
      </w:r>
      <w:bookmarkStart w:id="20" w:name="_Toc383092065"/>
      <w:r w:rsidR="00002F1F">
        <w:lastRenderedPageBreak/>
        <w:t>CHAPITRE </w:t>
      </w:r>
      <w:r w:rsidR="00002F1F">
        <w:tab/>
        <w:t xml:space="preserve">2 : </w:t>
      </w:r>
      <w:r w:rsidR="00002F1F">
        <w:tab/>
        <w:t>NORMES DE CONSTRUCTION</w:t>
      </w:r>
      <w:bookmarkEnd w:id="20"/>
    </w:p>
    <w:p w14:paraId="76EBFBEB" w14:textId="77777777" w:rsidR="001E282D" w:rsidRPr="00002F1F" w:rsidRDefault="00581CCE" w:rsidP="00002F1F">
      <w:pPr>
        <w:pStyle w:val="Titre2"/>
        <w:ind w:left="284" w:hanging="851"/>
        <w:rPr>
          <w:rFonts w:ascii="Tahoma" w:hAnsi="Tahoma" w:cs="Tahoma"/>
          <w:sz w:val="24"/>
          <w:szCs w:val="24"/>
        </w:rPr>
      </w:pPr>
      <w:bookmarkStart w:id="21" w:name="_Toc383092066"/>
      <w:r w:rsidRPr="00002F1F">
        <w:rPr>
          <w:rFonts w:ascii="Tahoma" w:hAnsi="Tahoma" w:cs="Tahoma"/>
          <w:sz w:val="24"/>
          <w:szCs w:val="24"/>
        </w:rPr>
        <w:t>2.1</w:t>
      </w:r>
      <w:r w:rsidR="001E282D" w:rsidRPr="00002F1F">
        <w:rPr>
          <w:rFonts w:ascii="Tahoma" w:hAnsi="Tahoma" w:cs="Tahoma"/>
          <w:sz w:val="24"/>
          <w:szCs w:val="24"/>
        </w:rPr>
        <w:t xml:space="preserve"> </w:t>
      </w:r>
      <w:r w:rsidR="00002F1F">
        <w:rPr>
          <w:rFonts w:ascii="Tahoma" w:hAnsi="Tahoma" w:cs="Tahoma"/>
          <w:sz w:val="24"/>
          <w:szCs w:val="24"/>
        </w:rPr>
        <w:tab/>
      </w:r>
      <w:r w:rsidR="001E282D" w:rsidRPr="00002F1F">
        <w:rPr>
          <w:rFonts w:ascii="Tahoma" w:hAnsi="Tahoma" w:cs="Tahoma"/>
          <w:sz w:val="24"/>
          <w:szCs w:val="24"/>
        </w:rPr>
        <w:t>Installation septique</w:t>
      </w:r>
      <w:bookmarkEnd w:id="21"/>
    </w:p>
    <w:p w14:paraId="562C6C44" w14:textId="77777777" w:rsidR="001E282D" w:rsidRPr="00002F1F" w:rsidRDefault="001E282D" w:rsidP="00002F1F">
      <w:pPr>
        <w:ind w:left="284"/>
        <w:jc w:val="both"/>
        <w:rPr>
          <w:rFonts w:cs="Tahoma"/>
        </w:rPr>
      </w:pPr>
      <w:r w:rsidRPr="00002F1F">
        <w:rPr>
          <w:rFonts w:cs="Tahoma"/>
        </w:rPr>
        <w:t xml:space="preserve">Toute </w:t>
      </w:r>
      <w:hyperlink w:anchor="construction" w:history="1">
        <w:r w:rsidRPr="00002F1F">
          <w:rPr>
            <w:rStyle w:val="Lienhypertexte"/>
            <w:rFonts w:cs="Tahoma"/>
          </w:rPr>
          <w:t>construction</w:t>
        </w:r>
      </w:hyperlink>
      <w:r w:rsidRPr="00002F1F">
        <w:rPr>
          <w:rFonts w:cs="Tahoma"/>
        </w:rPr>
        <w:t xml:space="preserve"> dont la destination, l’</w:t>
      </w:r>
      <w:hyperlink w:anchor="usage" w:history="1">
        <w:r w:rsidRPr="00002F1F">
          <w:rPr>
            <w:rStyle w:val="Lienhypertexte"/>
            <w:rFonts w:cs="Tahoma"/>
          </w:rPr>
          <w:t>usage</w:t>
        </w:r>
      </w:hyperlink>
      <w:r w:rsidRPr="00002F1F">
        <w:rPr>
          <w:rFonts w:cs="Tahoma"/>
        </w:rPr>
        <w:t xml:space="preserve"> ou l’activité est susceptible d’amener l’émission, le dépôt ou le rejet d’eaux usées, doit se conformer à la Loi sur la qualité de l’environnement (L.R.Q., c. Q-2) et ses règlements qui en découlent.</w:t>
      </w:r>
    </w:p>
    <w:p w14:paraId="01425D53" w14:textId="77777777" w:rsidR="001E282D" w:rsidRPr="00002F1F" w:rsidRDefault="00581CCE" w:rsidP="00002F1F">
      <w:pPr>
        <w:pStyle w:val="Titre2"/>
        <w:ind w:left="284" w:hanging="851"/>
        <w:rPr>
          <w:rFonts w:ascii="Tahoma" w:hAnsi="Tahoma" w:cs="Tahoma"/>
          <w:sz w:val="24"/>
          <w:szCs w:val="24"/>
        </w:rPr>
      </w:pPr>
      <w:bookmarkStart w:id="22" w:name="_Toc383092067"/>
      <w:r w:rsidRPr="00002F1F">
        <w:rPr>
          <w:rFonts w:ascii="Tahoma" w:hAnsi="Tahoma" w:cs="Tahoma"/>
          <w:sz w:val="24"/>
          <w:szCs w:val="24"/>
        </w:rPr>
        <w:t>2.2</w:t>
      </w:r>
      <w:r w:rsidR="001E282D" w:rsidRPr="00002F1F">
        <w:rPr>
          <w:rFonts w:ascii="Tahoma" w:hAnsi="Tahoma" w:cs="Tahoma"/>
          <w:sz w:val="24"/>
          <w:szCs w:val="24"/>
        </w:rPr>
        <w:t xml:space="preserve"> </w:t>
      </w:r>
      <w:r w:rsidR="00002F1F">
        <w:rPr>
          <w:rFonts w:ascii="Tahoma" w:hAnsi="Tahoma" w:cs="Tahoma"/>
          <w:sz w:val="24"/>
          <w:szCs w:val="24"/>
        </w:rPr>
        <w:tab/>
      </w:r>
      <w:r w:rsidR="001E282D" w:rsidRPr="00002F1F">
        <w:rPr>
          <w:rFonts w:ascii="Tahoma" w:hAnsi="Tahoma" w:cs="Tahoma"/>
          <w:sz w:val="24"/>
          <w:szCs w:val="24"/>
        </w:rPr>
        <w:t>Détecteur de fumée et avertisseur d’incendie</w:t>
      </w:r>
      <w:bookmarkEnd w:id="22"/>
    </w:p>
    <w:p w14:paraId="6A02ECDA" w14:textId="77777777" w:rsidR="001E282D" w:rsidRPr="00002F1F" w:rsidRDefault="001E282D" w:rsidP="00002F1F">
      <w:pPr>
        <w:ind w:left="284"/>
        <w:jc w:val="both"/>
        <w:rPr>
          <w:rFonts w:cs="Tahoma"/>
        </w:rPr>
      </w:pPr>
      <w:r w:rsidRPr="00002F1F">
        <w:rPr>
          <w:rFonts w:cs="Tahoma"/>
        </w:rPr>
        <w:t xml:space="preserve">Toute </w:t>
      </w:r>
      <w:hyperlink w:anchor="nouvelleconstruction" w:history="1">
        <w:r w:rsidRPr="00002F1F">
          <w:rPr>
            <w:rStyle w:val="Lienhypertexte"/>
            <w:rFonts w:cs="Tahoma"/>
          </w:rPr>
          <w:t>nouvelle construction</w:t>
        </w:r>
      </w:hyperlink>
      <w:r w:rsidRPr="00002F1F">
        <w:rPr>
          <w:rFonts w:cs="Tahoma"/>
        </w:rPr>
        <w:t xml:space="preserve"> aux fins d’</w:t>
      </w:r>
      <w:hyperlink w:anchor="hab" w:history="1">
        <w:r w:rsidRPr="00002F1F">
          <w:rPr>
            <w:rStyle w:val="Lienhypertexte"/>
            <w:rFonts w:cs="Tahoma"/>
          </w:rPr>
          <w:t>habitation</w:t>
        </w:r>
      </w:hyperlink>
      <w:r w:rsidRPr="00002F1F">
        <w:rPr>
          <w:rFonts w:cs="Tahoma"/>
        </w:rPr>
        <w:t xml:space="preserve">, y compris les </w:t>
      </w:r>
      <w:hyperlink w:anchor="usage" w:history="1">
        <w:r w:rsidRPr="00002F1F">
          <w:rPr>
            <w:rStyle w:val="Lienhypertexte"/>
            <w:rFonts w:cs="Tahoma"/>
          </w:rPr>
          <w:t>usages</w:t>
        </w:r>
      </w:hyperlink>
      <w:r w:rsidRPr="00002F1F">
        <w:rPr>
          <w:rFonts w:cs="Tahoma"/>
        </w:rPr>
        <w:t xml:space="preserve"> d’hébergement tel que les hôtels, motels, </w:t>
      </w:r>
      <w:hyperlink w:anchor="gîte" w:history="1">
        <w:r w:rsidRPr="00002F1F">
          <w:rPr>
            <w:rStyle w:val="Lienhypertexte"/>
            <w:rFonts w:cs="Tahoma"/>
          </w:rPr>
          <w:t>gîtes touristiques</w:t>
        </w:r>
      </w:hyperlink>
      <w:r w:rsidRPr="00002F1F">
        <w:rPr>
          <w:rFonts w:cs="Tahoma"/>
        </w:rPr>
        <w:t xml:space="preserve"> et maisons de chambres, doit être protégée contre le feu à l’aide d’un ou de plusieurs détecteurs de fumée et d’avertissement d’incendie.</w:t>
      </w:r>
    </w:p>
    <w:p w14:paraId="0D454DC7" w14:textId="77777777" w:rsidR="001E282D" w:rsidRPr="00002F1F" w:rsidRDefault="001E282D" w:rsidP="00002F1F">
      <w:pPr>
        <w:tabs>
          <w:tab w:val="left" w:pos="2160"/>
          <w:tab w:val="left" w:pos="3011"/>
          <w:tab w:val="left" w:pos="4392"/>
          <w:tab w:val="left" w:pos="6912"/>
        </w:tabs>
        <w:ind w:left="284" w:hanging="851"/>
        <w:jc w:val="both"/>
        <w:rPr>
          <w:rFonts w:cs="Tahoma"/>
          <w:sz w:val="12"/>
          <w:szCs w:val="12"/>
        </w:rPr>
      </w:pPr>
    </w:p>
    <w:p w14:paraId="36C57D6C" w14:textId="77777777" w:rsidR="001E282D" w:rsidRPr="00002F1F" w:rsidRDefault="001E282D" w:rsidP="00002F1F">
      <w:pPr>
        <w:ind w:left="284"/>
        <w:jc w:val="both"/>
        <w:rPr>
          <w:rFonts w:cs="Tahoma"/>
        </w:rPr>
      </w:pPr>
      <w:r w:rsidRPr="00002F1F">
        <w:rPr>
          <w:rFonts w:cs="Tahoma"/>
        </w:rPr>
        <w:t xml:space="preserve">Chaque </w:t>
      </w:r>
      <w:hyperlink w:anchor="logement" w:history="1">
        <w:r w:rsidRPr="00002F1F">
          <w:rPr>
            <w:rStyle w:val="Lienhypertexte"/>
            <w:rFonts w:cs="Tahoma"/>
          </w:rPr>
          <w:t>logement</w:t>
        </w:r>
      </w:hyperlink>
      <w:r w:rsidRPr="00002F1F">
        <w:rPr>
          <w:rFonts w:cs="Tahoma"/>
        </w:rPr>
        <w:t xml:space="preserve"> doit être ainsi protégé. Dans le cas des hôtels, motels, </w:t>
      </w:r>
      <w:hyperlink w:anchor="gîte" w:history="1">
        <w:r w:rsidRPr="00002F1F">
          <w:rPr>
            <w:rStyle w:val="Lienhypertexte"/>
            <w:rFonts w:cs="Tahoma"/>
          </w:rPr>
          <w:t>gîtes touristiques</w:t>
        </w:r>
      </w:hyperlink>
      <w:r w:rsidRPr="00002F1F">
        <w:rPr>
          <w:rFonts w:cs="Tahoma"/>
        </w:rPr>
        <w:t xml:space="preserve"> et maisons de chambres, chaque chambre doit être munie d’un détecteur et d’un avertisseur d’incendie, en plus des espaces communs.</w:t>
      </w:r>
    </w:p>
    <w:p w14:paraId="51695F91" w14:textId="77777777" w:rsidR="001E282D" w:rsidRPr="00002F1F" w:rsidRDefault="001E282D" w:rsidP="00002F1F">
      <w:pPr>
        <w:tabs>
          <w:tab w:val="left" w:pos="2160"/>
          <w:tab w:val="left" w:pos="3011"/>
          <w:tab w:val="left" w:pos="4392"/>
          <w:tab w:val="left" w:pos="6912"/>
        </w:tabs>
        <w:ind w:left="284" w:hanging="851"/>
        <w:jc w:val="both"/>
        <w:rPr>
          <w:rFonts w:cs="Tahoma"/>
          <w:sz w:val="12"/>
          <w:szCs w:val="12"/>
        </w:rPr>
      </w:pPr>
    </w:p>
    <w:p w14:paraId="52841484" w14:textId="77777777" w:rsidR="001E282D" w:rsidRPr="00002F1F" w:rsidRDefault="001E282D" w:rsidP="00002F1F">
      <w:pPr>
        <w:ind w:left="284"/>
        <w:jc w:val="both"/>
        <w:rPr>
          <w:rFonts w:cs="Tahoma"/>
        </w:rPr>
      </w:pPr>
      <w:r w:rsidRPr="00002F1F">
        <w:rPr>
          <w:rFonts w:cs="Tahoma"/>
        </w:rPr>
        <w:t xml:space="preserve">Les détecteurs de fumée prévus au présent article doivent être installés entre les chambres et les aires de séjour. De plus, si l’unité de </w:t>
      </w:r>
      <w:hyperlink w:anchor="logement" w:history="1">
        <w:r w:rsidRPr="00002F1F">
          <w:rPr>
            <w:rStyle w:val="Lienhypertexte"/>
            <w:rFonts w:cs="Tahoma"/>
          </w:rPr>
          <w:t>logement</w:t>
        </w:r>
      </w:hyperlink>
      <w:r w:rsidRPr="00002F1F">
        <w:rPr>
          <w:rFonts w:cs="Tahoma"/>
        </w:rPr>
        <w:t xml:space="preserve"> compte plus d’un </w:t>
      </w:r>
      <w:hyperlink w:anchor="étage" w:history="1">
        <w:r w:rsidRPr="00002F1F">
          <w:rPr>
            <w:rStyle w:val="Lienhypertexte"/>
            <w:rFonts w:cs="Tahoma"/>
          </w:rPr>
          <w:t>étage</w:t>
        </w:r>
      </w:hyperlink>
      <w:r w:rsidRPr="00002F1F">
        <w:rPr>
          <w:rFonts w:cs="Tahoma"/>
        </w:rPr>
        <w:t xml:space="preserve">, un avertisseur doit être installé à chaque </w:t>
      </w:r>
      <w:hyperlink w:anchor="étage" w:history="1">
        <w:r w:rsidRPr="00002F1F">
          <w:rPr>
            <w:rStyle w:val="Lienhypertexte"/>
            <w:rFonts w:cs="Tahoma"/>
          </w:rPr>
          <w:t>étage</w:t>
        </w:r>
      </w:hyperlink>
      <w:r w:rsidRPr="00002F1F">
        <w:rPr>
          <w:rFonts w:cs="Tahoma"/>
        </w:rPr>
        <w:t>.  Les détecteurs de fumée doivent être maintenus en bon état de fonctionnement.</w:t>
      </w:r>
    </w:p>
    <w:p w14:paraId="3013F9CD" w14:textId="77777777" w:rsidR="001E282D" w:rsidRPr="00002F1F" w:rsidRDefault="00581CCE" w:rsidP="00002F1F">
      <w:pPr>
        <w:pStyle w:val="Titre2"/>
        <w:ind w:left="284" w:hanging="851"/>
        <w:rPr>
          <w:rFonts w:ascii="Tahoma" w:hAnsi="Tahoma" w:cs="Tahoma"/>
          <w:sz w:val="24"/>
          <w:szCs w:val="24"/>
        </w:rPr>
      </w:pPr>
      <w:bookmarkStart w:id="23" w:name="_Toc383092068"/>
      <w:r w:rsidRPr="00002F1F">
        <w:rPr>
          <w:rFonts w:ascii="Tahoma" w:hAnsi="Tahoma" w:cs="Tahoma"/>
          <w:sz w:val="24"/>
          <w:szCs w:val="24"/>
        </w:rPr>
        <w:t>2.3</w:t>
      </w:r>
      <w:r w:rsidR="001E282D" w:rsidRPr="00002F1F">
        <w:rPr>
          <w:rFonts w:ascii="Tahoma" w:hAnsi="Tahoma" w:cs="Tahoma"/>
          <w:sz w:val="24"/>
          <w:szCs w:val="24"/>
        </w:rPr>
        <w:t xml:space="preserve"> </w:t>
      </w:r>
      <w:r w:rsidR="00002F1F">
        <w:rPr>
          <w:rFonts w:ascii="Tahoma" w:hAnsi="Tahoma" w:cs="Tahoma"/>
          <w:sz w:val="24"/>
          <w:szCs w:val="24"/>
        </w:rPr>
        <w:tab/>
      </w:r>
      <w:r w:rsidR="001E282D" w:rsidRPr="00002F1F">
        <w:rPr>
          <w:rFonts w:ascii="Tahoma" w:hAnsi="Tahoma" w:cs="Tahoma"/>
          <w:sz w:val="24"/>
          <w:szCs w:val="24"/>
        </w:rPr>
        <w:t>Fondations</w:t>
      </w:r>
      <w:bookmarkEnd w:id="23"/>
    </w:p>
    <w:p w14:paraId="0962EBE4" w14:textId="747A9CE0" w:rsidR="001E282D" w:rsidRPr="00002F1F" w:rsidRDefault="00465B48" w:rsidP="00002F1F">
      <w:pPr>
        <w:ind w:left="284"/>
        <w:jc w:val="both"/>
        <w:rPr>
          <w:rFonts w:cs="Tahoma"/>
        </w:rPr>
      </w:pPr>
      <w:r>
        <w:rPr>
          <w:rFonts w:cs="Tahoma"/>
        </w:rPr>
        <w:t xml:space="preserve">Sous réserve des dispositions particulières applicables aux maison mobiles ou </w:t>
      </w:r>
      <w:proofErr w:type="spellStart"/>
      <w:r>
        <w:rPr>
          <w:rFonts w:cs="Tahoma"/>
        </w:rPr>
        <w:t>unimodulaires</w:t>
      </w:r>
      <w:proofErr w:type="spellEnd"/>
      <w:r>
        <w:rPr>
          <w:rFonts w:cs="Tahoma"/>
        </w:rPr>
        <w:t>, tout bâtiment principal doit avoir une fondation continue de pierre ou de béton monolithe, être à l’épreuve de l’eau et assise à une profondeur à l’abri du gel. Le bâtiment principal peut aussi être installé sur une dalle de surface.</w:t>
      </w:r>
    </w:p>
    <w:p w14:paraId="33004912" w14:textId="77777777" w:rsidR="001E282D" w:rsidRPr="00002F1F" w:rsidRDefault="001E282D" w:rsidP="00002F1F">
      <w:pPr>
        <w:tabs>
          <w:tab w:val="left" w:pos="2160"/>
          <w:tab w:val="left" w:pos="3011"/>
          <w:tab w:val="left" w:pos="4392"/>
          <w:tab w:val="left" w:pos="6912"/>
        </w:tabs>
        <w:ind w:left="284" w:hanging="851"/>
        <w:jc w:val="both"/>
        <w:rPr>
          <w:rFonts w:cs="Tahoma"/>
          <w:sz w:val="12"/>
          <w:szCs w:val="12"/>
        </w:rPr>
      </w:pPr>
    </w:p>
    <w:p w14:paraId="2CFFF6B5" w14:textId="77777777" w:rsidR="001E282D" w:rsidRDefault="001E282D" w:rsidP="00002F1F">
      <w:pPr>
        <w:ind w:left="284"/>
        <w:jc w:val="both"/>
        <w:rPr>
          <w:rFonts w:cs="Tahoma"/>
        </w:rPr>
      </w:pPr>
      <w:r w:rsidRPr="00002F1F">
        <w:rPr>
          <w:rFonts w:cs="Tahoma"/>
        </w:rPr>
        <w:t xml:space="preserve">Un </w:t>
      </w:r>
      <w:hyperlink w:anchor="agrandissement" w:history="1">
        <w:r w:rsidRPr="00002F1F">
          <w:rPr>
            <w:rStyle w:val="Lienhypertexte"/>
            <w:rFonts w:cs="Tahoma"/>
          </w:rPr>
          <w:t>agrandissement</w:t>
        </w:r>
      </w:hyperlink>
      <w:r w:rsidRPr="00002F1F">
        <w:rPr>
          <w:rFonts w:cs="Tahoma"/>
        </w:rPr>
        <w:t xml:space="preserve"> sur pieux vissés n'excédant pas 35 % de la superficie résidentielle sera autorisé à la condition que le projet soit accompagné de la production d'un plan à cet effet et d'un certificat ou d'une attestation témoignant du fait que le projet respecte le Code national du bâtiment et que ce plan et ce certificat ou cette attestation soient signés par un architecte ou par un ingénieur, ledit </w:t>
      </w:r>
      <w:hyperlink w:anchor="agrandissement" w:history="1">
        <w:r w:rsidRPr="00002F1F">
          <w:rPr>
            <w:rStyle w:val="Lienhypertexte"/>
            <w:rFonts w:cs="Tahoma"/>
          </w:rPr>
          <w:t>agrandissement</w:t>
        </w:r>
      </w:hyperlink>
      <w:r w:rsidRPr="00002F1F">
        <w:rPr>
          <w:rFonts w:cs="Tahoma"/>
        </w:rPr>
        <w:t xml:space="preserve"> devant également respecter les autres normes quant aux </w:t>
      </w:r>
      <w:hyperlink w:anchor="margeavant" w:history="1">
        <w:r w:rsidRPr="00002F1F">
          <w:rPr>
            <w:rStyle w:val="Lienhypertexte"/>
            <w:rFonts w:cs="Tahoma"/>
          </w:rPr>
          <w:t>marges de recul avant</w:t>
        </w:r>
      </w:hyperlink>
      <w:r w:rsidRPr="00002F1F">
        <w:rPr>
          <w:rFonts w:cs="Tahoma"/>
        </w:rPr>
        <w:t xml:space="preserve"> et quant aux </w:t>
      </w:r>
      <w:hyperlink w:anchor="margelatérale" w:history="1">
        <w:r w:rsidRPr="00002F1F">
          <w:rPr>
            <w:rStyle w:val="Lienhypertexte"/>
            <w:rFonts w:cs="Tahoma"/>
          </w:rPr>
          <w:t>marges latérales</w:t>
        </w:r>
      </w:hyperlink>
      <w:r w:rsidRPr="00002F1F">
        <w:rPr>
          <w:rFonts w:cs="Tahoma"/>
        </w:rPr>
        <w:t xml:space="preserve"> et </w:t>
      </w:r>
      <w:hyperlink w:anchor="margearrière" w:history="1">
        <w:r w:rsidRPr="00002F1F">
          <w:rPr>
            <w:rStyle w:val="Lienhypertexte"/>
            <w:rFonts w:cs="Tahoma"/>
          </w:rPr>
          <w:t>arrière</w:t>
        </w:r>
      </w:hyperlink>
      <w:r w:rsidRPr="00002F1F">
        <w:rPr>
          <w:rFonts w:cs="Tahoma"/>
        </w:rPr>
        <w:t xml:space="preserve">.  La base dudit </w:t>
      </w:r>
      <w:hyperlink w:anchor="agrandissement" w:history="1">
        <w:r w:rsidRPr="00002F1F">
          <w:rPr>
            <w:rStyle w:val="Lienhypertexte"/>
            <w:rFonts w:cs="Tahoma"/>
          </w:rPr>
          <w:t>agrandissement</w:t>
        </w:r>
      </w:hyperlink>
      <w:r w:rsidRPr="00002F1F">
        <w:rPr>
          <w:rFonts w:cs="Tahoma"/>
        </w:rPr>
        <w:t xml:space="preserve"> devra par ailleurs être dissimulée par du carrelage, plantation ou autre matériau permis aux termes du présent règlement ou du règlement de zonage en vigueur.</w:t>
      </w:r>
    </w:p>
    <w:p w14:paraId="72A835F3" w14:textId="77777777" w:rsidR="00AE2725" w:rsidRDefault="00AE2725" w:rsidP="00002F1F">
      <w:pPr>
        <w:ind w:left="284"/>
        <w:jc w:val="both"/>
        <w:rPr>
          <w:rFonts w:cs="Tahoma"/>
        </w:rPr>
      </w:pPr>
    </w:p>
    <w:p w14:paraId="3A2A8DF5" w14:textId="77777777" w:rsidR="00AE2725" w:rsidRDefault="00AE2725" w:rsidP="00AE2725">
      <w:pPr>
        <w:ind w:left="284"/>
      </w:pPr>
      <w:r>
        <w:t>Malgré les précédents alinéas, il est permis d’utiliser les pieux de béton ou des pieux métalliques vissés dans le sol comme fondation pour un bâtiment existant aux conditions suivantes :</w:t>
      </w:r>
    </w:p>
    <w:p w14:paraId="0D94D263" w14:textId="77777777" w:rsidR="00AE2725" w:rsidRDefault="00AE2725" w:rsidP="00AE2725">
      <w:pPr>
        <w:ind w:left="284"/>
      </w:pPr>
    </w:p>
    <w:p w14:paraId="2157E666" w14:textId="391F3180" w:rsidR="00AE2725" w:rsidRDefault="00AE2725" w:rsidP="00B876B9">
      <w:pPr>
        <w:pStyle w:val="Paragraphedeliste"/>
        <w:numPr>
          <w:ilvl w:val="0"/>
          <w:numId w:val="16"/>
        </w:numPr>
      </w:pPr>
      <w:r>
        <w:lastRenderedPageBreak/>
        <w:t>Le projet respecte le Code national du bâtiment;</w:t>
      </w:r>
    </w:p>
    <w:p w14:paraId="442EA701" w14:textId="5D404323" w:rsidR="00AE2725" w:rsidRDefault="00AE2725" w:rsidP="00B876B9">
      <w:pPr>
        <w:pStyle w:val="Paragraphedeliste"/>
        <w:numPr>
          <w:ilvl w:val="0"/>
          <w:numId w:val="16"/>
        </w:numPr>
      </w:pPr>
      <w:r>
        <w:t>Les plans ont été conçus et signés par un ingénieur, membre de l’Ordre des ingénieurs ou par un architecte, membre de l’Ordre des architectes;</w:t>
      </w:r>
    </w:p>
    <w:p w14:paraId="4CC9A3EF" w14:textId="599FD6BC" w:rsidR="00AE2725" w:rsidRPr="00ED3410" w:rsidRDefault="00AE2725" w:rsidP="00B876B9">
      <w:pPr>
        <w:pStyle w:val="Paragraphedeliste"/>
        <w:numPr>
          <w:ilvl w:val="0"/>
          <w:numId w:val="16"/>
        </w:numPr>
      </w:pPr>
      <w:r>
        <w:t>Une étude de capacité portante a été réalisée préalablement aux dits plans, s’il y a lieu.</w:t>
      </w:r>
    </w:p>
    <w:p w14:paraId="6EA2E81B" w14:textId="77777777" w:rsidR="00AE2725" w:rsidRDefault="00AE2725" w:rsidP="00AE2725">
      <w:pPr>
        <w:ind w:left="284"/>
      </w:pPr>
    </w:p>
    <w:p w14:paraId="7AAF3D4E" w14:textId="77777777" w:rsidR="00AE2725" w:rsidRDefault="00AE2725" w:rsidP="00AE2725">
      <w:pPr>
        <w:ind w:left="284"/>
      </w:pPr>
      <w:r>
        <w:t>Des fondations sur pieux doivent être dissimulées derrière un écran opaque constitué d’un matériau de revêtement extérieur autorisé au règlement de zonage en vigueur. Ce vide ne doit pas excéder une hauteur de 1 mètre.</w:t>
      </w:r>
    </w:p>
    <w:p w14:paraId="2FCFCFF3" w14:textId="77777777" w:rsidR="00AE2725" w:rsidRDefault="00AE2725" w:rsidP="00AE2725">
      <w:pPr>
        <w:ind w:left="284"/>
      </w:pPr>
    </w:p>
    <w:p w14:paraId="5269656F" w14:textId="1EE12647" w:rsidR="00AE2725" w:rsidRDefault="008167F7" w:rsidP="008167F7">
      <w:pPr>
        <w:pStyle w:val="Sansinterligne"/>
      </w:pPr>
      <w:r>
        <w:t xml:space="preserve">Règlement de modification </w:t>
      </w:r>
      <w:r w:rsidR="00B876B9">
        <w:t>510-R, article 2, 2019-04-01</w:t>
      </w:r>
    </w:p>
    <w:p w14:paraId="3E8630A9" w14:textId="1D86F634" w:rsidR="00465B48" w:rsidRPr="008167F7" w:rsidRDefault="00465B48" w:rsidP="008167F7">
      <w:pPr>
        <w:pStyle w:val="Sansinterligne"/>
      </w:pPr>
      <w:r>
        <w:t>Règlement de modification 542, article 2, 2021-06-03</w:t>
      </w:r>
    </w:p>
    <w:p w14:paraId="30652A18" w14:textId="77777777" w:rsidR="00002F1F" w:rsidRDefault="00002F1F">
      <w:pPr>
        <w:widowControl/>
        <w:autoSpaceDE/>
        <w:autoSpaceDN/>
        <w:adjustRightInd/>
        <w:rPr>
          <w:rFonts w:cs="Tahoma"/>
          <w:b/>
          <w:bCs/>
          <w:iCs/>
        </w:rPr>
      </w:pPr>
      <w:bookmarkStart w:id="24" w:name="_Toc383092069"/>
      <w:r>
        <w:rPr>
          <w:rFonts w:cs="Tahoma"/>
        </w:rPr>
        <w:br w:type="page"/>
      </w:r>
    </w:p>
    <w:p w14:paraId="340C9B3C" w14:textId="77777777" w:rsidR="00D157A3" w:rsidRPr="00002F1F" w:rsidRDefault="00581CCE" w:rsidP="00002F1F">
      <w:pPr>
        <w:pStyle w:val="Titre2"/>
        <w:spacing w:line="360" w:lineRule="auto"/>
        <w:ind w:left="284" w:hanging="851"/>
        <w:rPr>
          <w:rFonts w:ascii="Tahoma" w:hAnsi="Tahoma" w:cs="Tahoma"/>
          <w:sz w:val="24"/>
          <w:szCs w:val="24"/>
        </w:rPr>
      </w:pPr>
      <w:r w:rsidRPr="00002F1F">
        <w:rPr>
          <w:rFonts w:ascii="Tahoma" w:hAnsi="Tahoma" w:cs="Tahoma"/>
          <w:sz w:val="24"/>
          <w:szCs w:val="24"/>
        </w:rPr>
        <w:lastRenderedPageBreak/>
        <w:t>2.4</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Blindage des bâtiments</w:t>
      </w:r>
      <w:bookmarkEnd w:id="24"/>
    </w:p>
    <w:p w14:paraId="62AC0F55" w14:textId="77777777" w:rsidR="00D157A3" w:rsidRPr="00002F1F" w:rsidRDefault="00D157A3" w:rsidP="00002F1F">
      <w:pPr>
        <w:ind w:left="284"/>
        <w:jc w:val="both"/>
        <w:rPr>
          <w:rFonts w:cs="Tahoma"/>
        </w:rPr>
      </w:pPr>
      <w:r w:rsidRPr="00002F1F">
        <w:rPr>
          <w:rFonts w:cs="Tahoma"/>
        </w:rPr>
        <w:t xml:space="preserve">Tout matériau et/ou assemblage de matériaux de </w:t>
      </w:r>
      <w:hyperlink w:anchor="construction" w:history="1">
        <w:r w:rsidRPr="00002F1F">
          <w:rPr>
            <w:rStyle w:val="Lienhypertexte"/>
            <w:rFonts w:cs="Tahoma"/>
          </w:rPr>
          <w:t>construction</w:t>
        </w:r>
      </w:hyperlink>
      <w:r w:rsidRPr="00002F1F">
        <w:rPr>
          <w:rFonts w:cs="Tahoma"/>
        </w:rPr>
        <w:t xml:space="preserve"> en vue d’assurer le blindage contre les projectiles d’armes à feu ou contre des explosifs, dans une partie de </w:t>
      </w:r>
      <w:hyperlink w:anchor="bâtiment" w:history="1">
        <w:r w:rsidRPr="00002F1F">
          <w:rPr>
            <w:rStyle w:val="Lienhypertexte"/>
            <w:rFonts w:cs="Tahoma"/>
          </w:rPr>
          <w:t>bâtiment</w:t>
        </w:r>
      </w:hyperlink>
      <w:r w:rsidRPr="00002F1F">
        <w:rPr>
          <w:rFonts w:cs="Tahoma"/>
        </w:rPr>
        <w:t xml:space="preserve"> résidentiel ou une partie de </w:t>
      </w:r>
      <w:hyperlink w:anchor="bâtiment" w:history="1">
        <w:r w:rsidRPr="00002F1F">
          <w:rPr>
            <w:rStyle w:val="Lienhypertexte"/>
            <w:rFonts w:cs="Tahoma"/>
          </w:rPr>
          <w:t>bâtiment</w:t>
        </w:r>
      </w:hyperlink>
      <w:r w:rsidRPr="00002F1F">
        <w:rPr>
          <w:rFonts w:cs="Tahoma"/>
        </w:rPr>
        <w:t xml:space="preserve"> commercial où l’on sert des boissons alcoolisées est prohibé.</w:t>
      </w:r>
    </w:p>
    <w:p w14:paraId="7DD5151B" w14:textId="77777777" w:rsidR="00D157A3" w:rsidRPr="00002F1F" w:rsidRDefault="00D157A3" w:rsidP="00002F1F">
      <w:pPr>
        <w:tabs>
          <w:tab w:val="left" w:pos="2160"/>
          <w:tab w:val="left" w:pos="3011"/>
          <w:tab w:val="left" w:pos="4392"/>
          <w:tab w:val="left" w:pos="6912"/>
        </w:tabs>
        <w:ind w:left="284" w:hanging="851"/>
        <w:jc w:val="both"/>
        <w:rPr>
          <w:rFonts w:cs="Tahoma"/>
          <w:sz w:val="12"/>
          <w:szCs w:val="12"/>
        </w:rPr>
      </w:pPr>
    </w:p>
    <w:p w14:paraId="729795DB" w14:textId="77777777" w:rsidR="00D157A3" w:rsidRPr="00002F1F" w:rsidRDefault="00D157A3" w:rsidP="00002F1F">
      <w:pPr>
        <w:ind w:left="284"/>
        <w:jc w:val="both"/>
        <w:rPr>
          <w:rFonts w:cs="Tahoma"/>
        </w:rPr>
      </w:pPr>
      <w:r w:rsidRPr="00002F1F">
        <w:rPr>
          <w:rFonts w:cs="Tahoma"/>
        </w:rPr>
        <w:t xml:space="preserve">Dans un tel </w:t>
      </w:r>
      <w:hyperlink w:anchor="bâtiment" w:history="1">
        <w:r w:rsidRPr="00002F1F">
          <w:rPr>
            <w:rStyle w:val="Lienhypertexte"/>
            <w:rFonts w:cs="Tahoma"/>
          </w:rPr>
          <w:t>bâtiment</w:t>
        </w:r>
      </w:hyperlink>
      <w:r w:rsidRPr="00002F1F">
        <w:rPr>
          <w:rFonts w:cs="Tahoma"/>
        </w:rPr>
        <w:t xml:space="preserve">, sont notamment prohibés les matériaux de </w:t>
      </w:r>
      <w:hyperlink w:anchor="construction" w:history="1">
        <w:r w:rsidRPr="00002F1F">
          <w:rPr>
            <w:rStyle w:val="Lienhypertexte"/>
            <w:rFonts w:cs="Tahoma"/>
          </w:rPr>
          <w:t>construction</w:t>
        </w:r>
      </w:hyperlink>
      <w:r w:rsidRPr="00002F1F">
        <w:rPr>
          <w:rFonts w:cs="Tahoma"/>
        </w:rPr>
        <w:t xml:space="preserve"> suivants : </w:t>
      </w:r>
    </w:p>
    <w:p w14:paraId="3C5CE5E0" w14:textId="77777777" w:rsidR="00D157A3" w:rsidRPr="00002F1F" w:rsidRDefault="00D157A3" w:rsidP="00002F1F">
      <w:pPr>
        <w:tabs>
          <w:tab w:val="left" w:pos="2160"/>
          <w:tab w:val="left" w:pos="3011"/>
          <w:tab w:val="left" w:pos="4392"/>
          <w:tab w:val="left" w:pos="6912"/>
        </w:tabs>
        <w:ind w:left="284" w:hanging="851"/>
        <w:jc w:val="both"/>
        <w:rPr>
          <w:rFonts w:cs="Tahoma"/>
          <w:sz w:val="12"/>
          <w:szCs w:val="12"/>
        </w:rPr>
      </w:pPr>
    </w:p>
    <w:p w14:paraId="52EB8AD4" w14:textId="77777777" w:rsidR="00D157A3" w:rsidRPr="00002F1F" w:rsidRDefault="00D157A3" w:rsidP="00002F1F">
      <w:pPr>
        <w:pStyle w:val="Paragraphedeliste"/>
        <w:numPr>
          <w:ilvl w:val="0"/>
          <w:numId w:val="2"/>
        </w:numPr>
        <w:tabs>
          <w:tab w:val="left" w:pos="6912"/>
        </w:tabs>
        <w:ind w:left="709" w:hanging="426"/>
        <w:jc w:val="both"/>
        <w:rPr>
          <w:rFonts w:cs="Tahoma"/>
        </w:rPr>
      </w:pPr>
      <w:r w:rsidRPr="00002F1F">
        <w:rPr>
          <w:rFonts w:cs="Tahoma"/>
        </w:rPr>
        <w:t>L’installation de verre de type laminé (H-6) ou tout autre verre « pare-balle » dans les fenêtres ou les portes;</w:t>
      </w:r>
    </w:p>
    <w:p w14:paraId="3139D9A8" w14:textId="77777777" w:rsidR="00D157A3" w:rsidRPr="00002F1F" w:rsidRDefault="00D157A3" w:rsidP="00002F1F">
      <w:pPr>
        <w:pStyle w:val="Paragraphedeliste"/>
        <w:tabs>
          <w:tab w:val="left" w:pos="6912"/>
        </w:tabs>
        <w:ind w:left="709" w:hanging="426"/>
        <w:jc w:val="both"/>
        <w:rPr>
          <w:rFonts w:cs="Tahoma"/>
          <w:sz w:val="12"/>
          <w:szCs w:val="12"/>
        </w:rPr>
      </w:pPr>
    </w:p>
    <w:p w14:paraId="135FD86D" w14:textId="77777777" w:rsidR="00D157A3" w:rsidRPr="00002F1F" w:rsidRDefault="00D157A3" w:rsidP="00002F1F">
      <w:pPr>
        <w:pStyle w:val="Paragraphedeliste"/>
        <w:numPr>
          <w:ilvl w:val="0"/>
          <w:numId w:val="2"/>
        </w:numPr>
        <w:tabs>
          <w:tab w:val="left" w:pos="6912"/>
        </w:tabs>
        <w:ind w:left="709" w:hanging="426"/>
        <w:jc w:val="both"/>
        <w:rPr>
          <w:rFonts w:cs="Tahoma"/>
        </w:rPr>
      </w:pPr>
      <w:r w:rsidRPr="00002F1F">
        <w:rPr>
          <w:rFonts w:cs="Tahoma"/>
        </w:rPr>
        <w:t xml:space="preserve">L’installation de volets de protection en acier ajouré ou opaque à l’intérieur ou à l’extérieur d’un </w:t>
      </w:r>
      <w:hyperlink w:anchor="bâtiment" w:history="1">
        <w:r w:rsidRPr="00002F1F">
          <w:rPr>
            <w:rStyle w:val="Lienhypertexte"/>
            <w:rFonts w:cs="Tahoma"/>
          </w:rPr>
          <w:t>bâtiment</w:t>
        </w:r>
      </w:hyperlink>
      <w:r w:rsidRPr="00002F1F">
        <w:rPr>
          <w:rFonts w:cs="Tahoma"/>
        </w:rPr>
        <w:t>;</w:t>
      </w:r>
    </w:p>
    <w:p w14:paraId="5EFE91A2" w14:textId="77777777" w:rsidR="00D157A3" w:rsidRPr="00002F1F" w:rsidRDefault="00D157A3" w:rsidP="00002F1F">
      <w:pPr>
        <w:pStyle w:val="Paragraphedeliste"/>
        <w:ind w:left="709" w:hanging="426"/>
        <w:rPr>
          <w:rFonts w:cs="Tahoma"/>
          <w:sz w:val="12"/>
          <w:szCs w:val="12"/>
        </w:rPr>
      </w:pPr>
    </w:p>
    <w:p w14:paraId="6725CAFE" w14:textId="77777777" w:rsidR="00D157A3" w:rsidRPr="00002F1F" w:rsidRDefault="00D157A3" w:rsidP="00002F1F">
      <w:pPr>
        <w:pStyle w:val="Paragraphedeliste"/>
        <w:numPr>
          <w:ilvl w:val="0"/>
          <w:numId w:val="2"/>
        </w:numPr>
        <w:tabs>
          <w:tab w:val="left" w:pos="6912"/>
        </w:tabs>
        <w:ind w:left="709" w:hanging="426"/>
        <w:jc w:val="both"/>
        <w:rPr>
          <w:rFonts w:cs="Tahoma"/>
        </w:rPr>
      </w:pPr>
      <w:r w:rsidRPr="00002F1F">
        <w:rPr>
          <w:rFonts w:cs="Tahoma"/>
        </w:rPr>
        <w:t>L’installation de portes en acier blindé et/ou spécialement renforcé pour résister à l’impact de projectiles d’armes à feu;</w:t>
      </w:r>
    </w:p>
    <w:p w14:paraId="2FE955A1" w14:textId="77777777" w:rsidR="00D157A3" w:rsidRPr="00002F1F" w:rsidRDefault="00D157A3" w:rsidP="00002F1F">
      <w:pPr>
        <w:pStyle w:val="Paragraphedeliste"/>
        <w:ind w:left="709" w:hanging="426"/>
        <w:rPr>
          <w:rFonts w:cs="Tahoma"/>
          <w:sz w:val="12"/>
          <w:szCs w:val="12"/>
        </w:rPr>
      </w:pPr>
    </w:p>
    <w:p w14:paraId="2586D5C9" w14:textId="77777777" w:rsidR="00D157A3" w:rsidRPr="00002F1F" w:rsidRDefault="00D157A3" w:rsidP="00002F1F">
      <w:pPr>
        <w:pStyle w:val="Paragraphedeliste"/>
        <w:numPr>
          <w:ilvl w:val="0"/>
          <w:numId w:val="2"/>
        </w:numPr>
        <w:tabs>
          <w:tab w:val="left" w:pos="6912"/>
        </w:tabs>
        <w:ind w:left="709" w:hanging="426"/>
        <w:jc w:val="both"/>
        <w:rPr>
          <w:rFonts w:cs="Tahoma"/>
        </w:rPr>
      </w:pPr>
      <w:r w:rsidRPr="00002F1F">
        <w:rPr>
          <w:rFonts w:cs="Tahoma"/>
        </w:rPr>
        <w:t xml:space="preserve">L’installation de murs ou de parties de murs intérieurs ou extérieurs au </w:t>
      </w:r>
      <w:hyperlink w:anchor="bâtiment" w:history="1">
        <w:r w:rsidRPr="00002F1F">
          <w:rPr>
            <w:rStyle w:val="Lienhypertexte"/>
            <w:rFonts w:cs="Tahoma"/>
          </w:rPr>
          <w:t>bâtiment</w:t>
        </w:r>
      </w:hyperlink>
      <w:r w:rsidRPr="00002F1F">
        <w:rPr>
          <w:rFonts w:cs="Tahoma"/>
        </w:rPr>
        <w:t xml:space="preserve"> ou d’une tour d’observation en béton armé ou non armé et/ou en acier blindée et/ou spécialement renforcée pour résister à l’impact de projectiles d’armes à feu;</w:t>
      </w:r>
    </w:p>
    <w:p w14:paraId="40C440C2" w14:textId="77777777" w:rsidR="00D157A3" w:rsidRPr="00002F1F" w:rsidRDefault="00002F1F" w:rsidP="00002F1F">
      <w:pPr>
        <w:pStyle w:val="Paragraphedeliste"/>
        <w:tabs>
          <w:tab w:val="left" w:pos="1135"/>
        </w:tabs>
        <w:ind w:left="709" w:hanging="426"/>
        <w:rPr>
          <w:rFonts w:cs="Tahoma"/>
          <w:sz w:val="12"/>
          <w:szCs w:val="12"/>
        </w:rPr>
      </w:pPr>
      <w:r w:rsidRPr="00002F1F">
        <w:rPr>
          <w:rFonts w:cs="Tahoma"/>
          <w:sz w:val="12"/>
          <w:szCs w:val="12"/>
        </w:rPr>
        <w:tab/>
      </w:r>
      <w:r w:rsidRPr="00002F1F">
        <w:rPr>
          <w:rFonts w:cs="Tahoma"/>
          <w:sz w:val="12"/>
          <w:szCs w:val="12"/>
        </w:rPr>
        <w:tab/>
      </w:r>
    </w:p>
    <w:p w14:paraId="43F529EB" w14:textId="77777777" w:rsidR="005C314C" w:rsidRPr="00002F1F" w:rsidRDefault="00D157A3" w:rsidP="00002F1F">
      <w:pPr>
        <w:pStyle w:val="Paragraphedeliste"/>
        <w:numPr>
          <w:ilvl w:val="0"/>
          <w:numId w:val="2"/>
        </w:numPr>
        <w:tabs>
          <w:tab w:val="left" w:pos="6912"/>
        </w:tabs>
        <w:ind w:left="709" w:hanging="426"/>
        <w:jc w:val="both"/>
        <w:rPr>
          <w:rFonts w:cs="Tahoma"/>
        </w:rPr>
      </w:pPr>
      <w:r w:rsidRPr="00002F1F">
        <w:rPr>
          <w:rFonts w:cs="Tahoma"/>
        </w:rPr>
        <w:t xml:space="preserve">L’installation de grillage et/ou de barreaux que ce soit au chemin d’accès et/ou aux portes et/ou fenêtres du </w:t>
      </w:r>
      <w:hyperlink w:anchor="bâtiment" w:history="1">
        <w:r w:rsidRPr="00002F1F">
          <w:rPr>
            <w:rStyle w:val="Lienhypertexte"/>
            <w:rFonts w:cs="Tahoma"/>
          </w:rPr>
          <w:t>bâtiment</w:t>
        </w:r>
      </w:hyperlink>
      <w:r w:rsidRPr="00002F1F">
        <w:rPr>
          <w:rFonts w:cs="Tahoma"/>
        </w:rPr>
        <w:t xml:space="preserve"> lui-même, à l’exception des fenêtres et portes de </w:t>
      </w:r>
      <w:hyperlink w:anchor="cave" w:history="1">
        <w:r w:rsidRPr="00002F1F">
          <w:rPr>
            <w:rStyle w:val="Lienhypertexte"/>
            <w:rFonts w:cs="Tahoma"/>
          </w:rPr>
          <w:t>caves</w:t>
        </w:r>
      </w:hyperlink>
      <w:r w:rsidRPr="00002F1F">
        <w:rPr>
          <w:rFonts w:cs="Tahoma"/>
        </w:rPr>
        <w:t xml:space="preserve"> ou </w:t>
      </w:r>
      <w:hyperlink w:anchor="soussol" w:history="1">
        <w:r w:rsidRPr="00002F1F">
          <w:rPr>
            <w:rStyle w:val="Lienhypertexte"/>
            <w:rFonts w:cs="Tahoma"/>
          </w:rPr>
          <w:t>sous-sol</w:t>
        </w:r>
      </w:hyperlink>
      <w:r w:rsidRPr="00002F1F">
        <w:rPr>
          <w:rFonts w:cs="Tahoma"/>
        </w:rPr>
        <w:t>.</w:t>
      </w:r>
    </w:p>
    <w:p w14:paraId="2F55F53D" w14:textId="77777777" w:rsidR="00D157A3" w:rsidRPr="00002F1F" w:rsidRDefault="00581CCE" w:rsidP="00002F1F">
      <w:pPr>
        <w:pStyle w:val="Titre2"/>
        <w:spacing w:line="360" w:lineRule="auto"/>
        <w:ind w:left="284" w:hanging="851"/>
        <w:rPr>
          <w:rFonts w:ascii="Tahoma" w:hAnsi="Tahoma" w:cs="Tahoma"/>
          <w:sz w:val="24"/>
          <w:szCs w:val="24"/>
        </w:rPr>
      </w:pPr>
      <w:bookmarkStart w:id="25" w:name="_Toc383092070"/>
      <w:r w:rsidRPr="00002F1F">
        <w:rPr>
          <w:rFonts w:ascii="Tahoma" w:hAnsi="Tahoma" w:cs="Tahoma"/>
          <w:sz w:val="24"/>
          <w:szCs w:val="24"/>
        </w:rPr>
        <w:t>2.5</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Exigences relatives aux soupapes de sûreté</w:t>
      </w:r>
      <w:bookmarkEnd w:id="25"/>
    </w:p>
    <w:p w14:paraId="0FADE8F9" w14:textId="77777777" w:rsidR="00D157A3" w:rsidRPr="00002F1F" w:rsidRDefault="00D157A3" w:rsidP="00002F1F">
      <w:pPr>
        <w:ind w:left="284"/>
        <w:jc w:val="both"/>
        <w:rPr>
          <w:rFonts w:cs="Tahoma"/>
        </w:rPr>
      </w:pPr>
      <w:r w:rsidRPr="00002F1F">
        <w:rPr>
          <w:rFonts w:cs="Tahoma"/>
        </w:rPr>
        <w:t xml:space="preserve">Tout propriétaire d’un </w:t>
      </w:r>
      <w:hyperlink w:anchor="bâtiment" w:history="1">
        <w:r w:rsidRPr="00002F1F">
          <w:rPr>
            <w:rStyle w:val="Lienhypertexte"/>
            <w:rFonts w:cs="Tahoma"/>
          </w:rPr>
          <w:t>bâtiment</w:t>
        </w:r>
      </w:hyperlink>
      <w:r w:rsidRPr="00002F1F">
        <w:rPr>
          <w:rFonts w:cs="Tahoma"/>
        </w:rPr>
        <w:t xml:space="preserve"> desservi par les services d’égouts municipaux doit installer à ses frais et maintenir en bon état une </w:t>
      </w:r>
      <w:hyperlink w:anchor="soupape" w:history="1">
        <w:r w:rsidRPr="00002F1F">
          <w:rPr>
            <w:rStyle w:val="Lienhypertexte"/>
            <w:rFonts w:cs="Tahoma"/>
          </w:rPr>
          <w:t>soupape de sûreté</w:t>
        </w:r>
      </w:hyperlink>
      <w:r w:rsidRPr="00002F1F">
        <w:rPr>
          <w:rFonts w:cs="Tahoma"/>
        </w:rPr>
        <w:t xml:space="preserve"> (clapet de non-retour) afin d’empêcher tout refoulement des eaux d’égout sanitaires ou pluviales.</w:t>
      </w:r>
    </w:p>
    <w:p w14:paraId="1DCF5AB2" w14:textId="77777777" w:rsidR="00D157A3" w:rsidRPr="00002F1F" w:rsidRDefault="00D157A3" w:rsidP="00002F1F">
      <w:pPr>
        <w:tabs>
          <w:tab w:val="left" w:pos="2160"/>
          <w:tab w:val="left" w:pos="3011"/>
          <w:tab w:val="left" w:pos="4392"/>
          <w:tab w:val="left" w:pos="6912"/>
        </w:tabs>
        <w:ind w:left="284" w:hanging="851"/>
        <w:jc w:val="both"/>
        <w:rPr>
          <w:rFonts w:cs="Tahoma"/>
          <w:sz w:val="12"/>
          <w:szCs w:val="12"/>
        </w:rPr>
      </w:pPr>
    </w:p>
    <w:p w14:paraId="36D72805" w14:textId="77777777" w:rsidR="00D157A3" w:rsidRPr="00002F1F" w:rsidRDefault="00002F1F" w:rsidP="00002F1F">
      <w:pPr>
        <w:tabs>
          <w:tab w:val="left" w:pos="2160"/>
          <w:tab w:val="left" w:pos="3011"/>
          <w:tab w:val="left" w:pos="4392"/>
          <w:tab w:val="left" w:pos="6912"/>
        </w:tabs>
        <w:ind w:left="284" w:hanging="851"/>
        <w:jc w:val="both"/>
        <w:rPr>
          <w:rFonts w:cs="Tahoma"/>
        </w:rPr>
      </w:pPr>
      <w:r>
        <w:rPr>
          <w:rFonts w:cs="Tahoma"/>
        </w:rPr>
        <w:tab/>
      </w:r>
      <w:r w:rsidR="00D157A3" w:rsidRPr="00002F1F">
        <w:rPr>
          <w:rFonts w:cs="Tahoma"/>
        </w:rPr>
        <w:t xml:space="preserve">Dans le cas d’un </w:t>
      </w:r>
      <w:hyperlink w:anchor="bâtiment" w:history="1">
        <w:r w:rsidR="00D157A3" w:rsidRPr="00002F1F">
          <w:rPr>
            <w:rStyle w:val="Lienhypertexte"/>
            <w:rFonts w:cs="Tahoma"/>
          </w:rPr>
          <w:t>bâtiment</w:t>
        </w:r>
      </w:hyperlink>
      <w:r w:rsidR="00D157A3" w:rsidRPr="00002F1F">
        <w:rPr>
          <w:rFonts w:cs="Tahoma"/>
        </w:rPr>
        <w:t xml:space="preserve"> déjà érigé, le propriétaire bénéficie d’un délai d’un an à compter de l’entrée en vigueur du présent règlement pour se conformer à cette obligation.</w:t>
      </w:r>
    </w:p>
    <w:p w14:paraId="77271AFC" w14:textId="77777777" w:rsidR="00D157A3" w:rsidRPr="00002F1F" w:rsidRDefault="00D157A3" w:rsidP="00002F1F">
      <w:pPr>
        <w:tabs>
          <w:tab w:val="left" w:pos="2160"/>
          <w:tab w:val="left" w:pos="3011"/>
          <w:tab w:val="left" w:pos="4392"/>
          <w:tab w:val="left" w:pos="6912"/>
        </w:tabs>
        <w:ind w:left="284" w:hanging="851"/>
        <w:jc w:val="both"/>
        <w:rPr>
          <w:rFonts w:cs="Tahoma"/>
          <w:sz w:val="12"/>
          <w:szCs w:val="12"/>
        </w:rPr>
      </w:pPr>
    </w:p>
    <w:p w14:paraId="32432737" w14:textId="77777777" w:rsidR="00D157A3" w:rsidRPr="00002F1F" w:rsidRDefault="00002F1F" w:rsidP="00002F1F">
      <w:pPr>
        <w:tabs>
          <w:tab w:val="left" w:pos="2160"/>
          <w:tab w:val="left" w:pos="3011"/>
          <w:tab w:val="left" w:pos="4392"/>
          <w:tab w:val="left" w:pos="6912"/>
        </w:tabs>
        <w:ind w:left="284" w:hanging="851"/>
        <w:jc w:val="both"/>
        <w:rPr>
          <w:rFonts w:cs="Tahoma"/>
        </w:rPr>
      </w:pPr>
      <w:r>
        <w:rPr>
          <w:rFonts w:cs="Tahoma"/>
        </w:rPr>
        <w:tab/>
      </w:r>
      <w:r w:rsidR="00D157A3" w:rsidRPr="00002F1F">
        <w:rPr>
          <w:rFonts w:cs="Tahoma"/>
        </w:rPr>
        <w:t xml:space="preserve">En cas de défaut du propriétaire d’un </w:t>
      </w:r>
      <w:hyperlink w:anchor="bâtiment" w:history="1">
        <w:r w:rsidR="00D157A3" w:rsidRPr="00002F1F">
          <w:rPr>
            <w:rStyle w:val="Lienhypertexte"/>
            <w:rFonts w:cs="Tahoma"/>
          </w:rPr>
          <w:t>bâtiment</w:t>
        </w:r>
      </w:hyperlink>
      <w:r w:rsidR="00D157A3" w:rsidRPr="00002F1F">
        <w:rPr>
          <w:rFonts w:cs="Tahoma"/>
        </w:rPr>
        <w:t xml:space="preserve"> desservi par les services d’égouts d’installer et de maintenir en bon état de telles </w:t>
      </w:r>
      <w:hyperlink w:anchor="soupape" w:history="1">
        <w:r w:rsidR="00D157A3" w:rsidRPr="00002F1F">
          <w:rPr>
            <w:rStyle w:val="Lienhypertexte"/>
            <w:rFonts w:cs="Tahoma"/>
          </w:rPr>
          <w:t>soupapes de sûreté</w:t>
        </w:r>
      </w:hyperlink>
      <w:r w:rsidR="00D157A3" w:rsidRPr="00002F1F">
        <w:rPr>
          <w:rFonts w:cs="Tahoma"/>
        </w:rPr>
        <w:t xml:space="preserve"> (clapet de non-retour) conformément au présent article, la </w:t>
      </w:r>
      <w:hyperlink w:anchor="Municipalité" w:history="1">
        <w:r w:rsidR="00D157A3" w:rsidRPr="00002F1F">
          <w:rPr>
            <w:rStyle w:val="Lienhypertexte"/>
            <w:rFonts w:cs="Tahoma"/>
          </w:rPr>
          <w:t>municipalité</w:t>
        </w:r>
      </w:hyperlink>
      <w:r w:rsidR="00D157A3" w:rsidRPr="00002F1F">
        <w:rPr>
          <w:rFonts w:cs="Tahoma"/>
        </w:rPr>
        <w:t xml:space="preserve"> n’est pas responsable des dommages causés à l’immeuble ou à son contenu à la suite des conséquences d’un refoulement des eaux d’égout.</w:t>
      </w:r>
    </w:p>
    <w:p w14:paraId="55443196" w14:textId="77777777" w:rsidR="00002F1F" w:rsidRDefault="00002F1F">
      <w:pPr>
        <w:widowControl/>
        <w:autoSpaceDE/>
        <w:autoSpaceDN/>
        <w:adjustRightInd/>
        <w:rPr>
          <w:rFonts w:cs="Tahoma"/>
          <w:b/>
          <w:bCs/>
          <w:iCs/>
        </w:rPr>
      </w:pPr>
      <w:bookmarkStart w:id="26" w:name="_Toc383092071"/>
      <w:r>
        <w:rPr>
          <w:rFonts w:cs="Tahoma"/>
        </w:rPr>
        <w:br w:type="page"/>
      </w:r>
    </w:p>
    <w:p w14:paraId="342F21B5" w14:textId="77777777" w:rsidR="00D157A3" w:rsidRPr="00002F1F" w:rsidRDefault="00581CCE" w:rsidP="00002F1F">
      <w:pPr>
        <w:pStyle w:val="Titre2"/>
        <w:ind w:left="284" w:hanging="851"/>
        <w:rPr>
          <w:rFonts w:ascii="Tahoma" w:hAnsi="Tahoma" w:cs="Tahoma"/>
          <w:sz w:val="24"/>
          <w:szCs w:val="24"/>
        </w:rPr>
      </w:pPr>
      <w:r w:rsidRPr="00002F1F">
        <w:rPr>
          <w:rFonts w:ascii="Tahoma" w:hAnsi="Tahoma" w:cs="Tahoma"/>
          <w:sz w:val="24"/>
          <w:szCs w:val="24"/>
        </w:rPr>
        <w:lastRenderedPageBreak/>
        <w:t>2.6</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Raccordement aux réseaux d’égouts et d’aqueduc</w:t>
      </w:r>
      <w:bookmarkEnd w:id="26"/>
    </w:p>
    <w:p w14:paraId="0F2CEAE8" w14:textId="77777777" w:rsidR="00D157A3" w:rsidRPr="00002F1F" w:rsidRDefault="00D157A3" w:rsidP="00002F1F">
      <w:pPr>
        <w:ind w:left="284"/>
        <w:jc w:val="both"/>
        <w:rPr>
          <w:rFonts w:cs="Tahoma"/>
        </w:rPr>
      </w:pPr>
      <w:r w:rsidRPr="00002F1F">
        <w:rPr>
          <w:rFonts w:cs="Tahoma"/>
        </w:rPr>
        <w:t xml:space="preserve">Lorsqu'un </w:t>
      </w:r>
      <w:hyperlink w:anchor="terrain" w:history="1">
        <w:r w:rsidRPr="00002F1F">
          <w:rPr>
            <w:rStyle w:val="Lienhypertexte"/>
            <w:rFonts w:cs="Tahoma"/>
          </w:rPr>
          <w:t>terrain</w:t>
        </w:r>
      </w:hyperlink>
      <w:r w:rsidRPr="00002F1F">
        <w:rPr>
          <w:rFonts w:cs="Tahoma"/>
        </w:rPr>
        <w:t xml:space="preserve"> est adjacent à une rue desservie, les eaux sanitaires et pluviales doivent être canalisées dans des systèmes séparés. L'égout pluvial doit être situé à gauche en regardant du site de la </w:t>
      </w:r>
      <w:hyperlink w:anchor="construction" w:history="1">
        <w:r w:rsidRPr="00002F1F">
          <w:rPr>
            <w:rStyle w:val="Lienhypertexte"/>
            <w:rFonts w:cs="Tahoma"/>
          </w:rPr>
          <w:t>construction</w:t>
        </w:r>
      </w:hyperlink>
      <w:r w:rsidRPr="00002F1F">
        <w:rPr>
          <w:rFonts w:cs="Tahoma"/>
        </w:rPr>
        <w:t xml:space="preserve"> vers la rue. Les fosses de récupération d'huile ou de graisse ne doivent en aucun cas être raccordées au réseau d'égouts municipal ni s'y déverser.</w:t>
      </w:r>
    </w:p>
    <w:p w14:paraId="493C8B11" w14:textId="77777777" w:rsidR="00D157A3" w:rsidRPr="00002F1F" w:rsidRDefault="00D157A3" w:rsidP="00002F1F">
      <w:pPr>
        <w:ind w:left="284" w:hanging="851"/>
        <w:jc w:val="both"/>
        <w:rPr>
          <w:rFonts w:cs="Tahoma"/>
          <w:sz w:val="12"/>
          <w:szCs w:val="12"/>
        </w:rPr>
      </w:pPr>
    </w:p>
    <w:p w14:paraId="32AFDB46" w14:textId="77777777" w:rsidR="00D157A3" w:rsidRPr="00002F1F" w:rsidRDefault="00D157A3" w:rsidP="00002F1F">
      <w:pPr>
        <w:ind w:left="284"/>
        <w:jc w:val="both"/>
        <w:rPr>
          <w:rFonts w:cs="Tahoma"/>
        </w:rPr>
      </w:pPr>
      <w:r w:rsidRPr="00002F1F">
        <w:rPr>
          <w:rFonts w:cs="Tahoma"/>
        </w:rPr>
        <w:t xml:space="preserve">Le </w:t>
      </w:r>
      <w:hyperlink w:anchor="requérant" w:history="1">
        <w:r w:rsidRPr="00002F1F">
          <w:rPr>
            <w:rStyle w:val="Lienhypertexte"/>
            <w:rFonts w:cs="Tahoma"/>
          </w:rPr>
          <w:t>requérant</w:t>
        </w:r>
      </w:hyperlink>
      <w:r w:rsidRPr="00002F1F">
        <w:rPr>
          <w:rFonts w:cs="Tahoma"/>
        </w:rPr>
        <w:t xml:space="preserve"> d’un </w:t>
      </w:r>
      <w:hyperlink w:anchor="permisconstrut" w:history="1">
        <w:r w:rsidRPr="00002F1F">
          <w:rPr>
            <w:rStyle w:val="Lienhypertexte"/>
            <w:rFonts w:cs="Tahoma"/>
          </w:rPr>
          <w:t>permis de construction</w:t>
        </w:r>
      </w:hyperlink>
      <w:r w:rsidRPr="00002F1F">
        <w:rPr>
          <w:rFonts w:cs="Tahoma"/>
        </w:rPr>
        <w:t xml:space="preserve"> doit communiquer avec le directeur des travaux publics de la </w:t>
      </w:r>
      <w:hyperlink w:anchor="Municipalité" w:history="1">
        <w:r w:rsidRPr="00002F1F">
          <w:rPr>
            <w:rStyle w:val="Lienhypertexte"/>
            <w:rFonts w:cs="Tahoma"/>
          </w:rPr>
          <w:t>municipalité</w:t>
        </w:r>
      </w:hyperlink>
      <w:r w:rsidRPr="00002F1F">
        <w:rPr>
          <w:rFonts w:cs="Tahoma"/>
        </w:rPr>
        <w:t xml:space="preserve"> avant d’entreprendre des </w:t>
      </w:r>
      <w:hyperlink w:anchor="travaux" w:history="1">
        <w:r w:rsidRPr="00002F1F">
          <w:rPr>
            <w:rStyle w:val="Lienhypertexte"/>
            <w:rFonts w:cs="Tahoma"/>
          </w:rPr>
          <w:t>travaux</w:t>
        </w:r>
      </w:hyperlink>
      <w:r w:rsidRPr="00002F1F">
        <w:rPr>
          <w:rFonts w:cs="Tahoma"/>
        </w:rPr>
        <w:t xml:space="preserve"> de raccordement aux réseaux d’égouts ou d’aqueduc.  Ce dernier doit également approuver les branchements avant le remblaiement.  Le </w:t>
      </w:r>
      <w:hyperlink w:anchor="requérant" w:history="1">
        <w:r w:rsidRPr="00002F1F">
          <w:rPr>
            <w:rStyle w:val="Lienhypertexte"/>
            <w:rFonts w:cs="Tahoma"/>
          </w:rPr>
          <w:t>requérant</w:t>
        </w:r>
      </w:hyperlink>
      <w:r w:rsidRPr="00002F1F">
        <w:rPr>
          <w:rFonts w:cs="Tahoma"/>
        </w:rPr>
        <w:t xml:space="preserve"> d’un </w:t>
      </w:r>
      <w:hyperlink w:anchor="permisconstrut" w:history="1">
        <w:r w:rsidRPr="00002F1F">
          <w:rPr>
            <w:rStyle w:val="Lienhypertexte"/>
            <w:rFonts w:cs="Tahoma"/>
          </w:rPr>
          <w:t>permis de construction</w:t>
        </w:r>
      </w:hyperlink>
      <w:r w:rsidRPr="00002F1F">
        <w:rPr>
          <w:rFonts w:cs="Tahoma"/>
        </w:rPr>
        <w:t xml:space="preserve"> doit aviser le directeur des travaux publics au moins 24 heures avant le remblaiement d’un raccordement.</w:t>
      </w:r>
    </w:p>
    <w:p w14:paraId="1F7BECF1" w14:textId="77777777" w:rsidR="00D157A3" w:rsidRPr="00002F1F" w:rsidRDefault="00581CCE" w:rsidP="00002F1F">
      <w:pPr>
        <w:pStyle w:val="Titre2"/>
        <w:spacing w:line="360" w:lineRule="auto"/>
        <w:ind w:left="284" w:hanging="851"/>
        <w:rPr>
          <w:rFonts w:ascii="Tahoma" w:hAnsi="Tahoma" w:cs="Tahoma"/>
          <w:sz w:val="24"/>
          <w:szCs w:val="24"/>
        </w:rPr>
      </w:pPr>
      <w:bookmarkStart w:id="27" w:name="_Toc383092072"/>
      <w:r w:rsidRPr="00002F1F">
        <w:rPr>
          <w:rFonts w:ascii="Tahoma" w:hAnsi="Tahoma" w:cs="Tahoma"/>
          <w:sz w:val="24"/>
          <w:szCs w:val="24"/>
        </w:rPr>
        <w:t>2.7</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Gouttières</w:t>
      </w:r>
      <w:bookmarkEnd w:id="27"/>
    </w:p>
    <w:p w14:paraId="703D8B3A" w14:textId="77777777" w:rsidR="00D157A3" w:rsidRPr="00002F1F" w:rsidRDefault="00D157A3" w:rsidP="00002F1F">
      <w:pPr>
        <w:ind w:left="284"/>
        <w:jc w:val="both"/>
        <w:rPr>
          <w:rFonts w:cs="Tahoma"/>
        </w:rPr>
      </w:pPr>
      <w:r w:rsidRPr="00002F1F">
        <w:rPr>
          <w:rFonts w:cs="Tahoma"/>
        </w:rPr>
        <w:t xml:space="preserve">Il est interdit de rejeter l’effluent des gouttières des </w:t>
      </w:r>
      <w:hyperlink w:anchor="bâtiment" w:history="1">
        <w:r w:rsidRPr="00002F1F">
          <w:rPr>
            <w:rStyle w:val="Lienhypertexte"/>
            <w:rFonts w:cs="Tahoma"/>
          </w:rPr>
          <w:t>bâtiments</w:t>
        </w:r>
      </w:hyperlink>
      <w:r w:rsidRPr="00002F1F">
        <w:rPr>
          <w:rFonts w:cs="Tahoma"/>
        </w:rPr>
        <w:t xml:space="preserve"> dans les réseaux d’égouts sanitaires ou pluviaux de la </w:t>
      </w:r>
      <w:hyperlink w:anchor="Municipalité" w:history="1">
        <w:r w:rsidRPr="00002F1F">
          <w:rPr>
            <w:rStyle w:val="Lienhypertexte"/>
            <w:rFonts w:cs="Tahoma"/>
          </w:rPr>
          <w:t>municipalité</w:t>
        </w:r>
      </w:hyperlink>
      <w:r w:rsidRPr="00002F1F">
        <w:rPr>
          <w:rFonts w:cs="Tahoma"/>
        </w:rPr>
        <w:t>.</w:t>
      </w:r>
    </w:p>
    <w:p w14:paraId="04131A53" w14:textId="77777777" w:rsidR="00D157A3" w:rsidRPr="00002F1F" w:rsidRDefault="00581CCE" w:rsidP="00002F1F">
      <w:pPr>
        <w:pStyle w:val="Titre2"/>
        <w:spacing w:line="360" w:lineRule="auto"/>
        <w:ind w:left="284" w:hanging="851"/>
        <w:rPr>
          <w:rFonts w:ascii="Tahoma" w:hAnsi="Tahoma" w:cs="Tahoma"/>
          <w:sz w:val="24"/>
          <w:szCs w:val="24"/>
        </w:rPr>
      </w:pPr>
      <w:bookmarkStart w:id="28" w:name="_Toc383092073"/>
      <w:r w:rsidRPr="00002F1F">
        <w:rPr>
          <w:rFonts w:ascii="Tahoma" w:hAnsi="Tahoma" w:cs="Tahoma"/>
          <w:sz w:val="24"/>
          <w:szCs w:val="24"/>
        </w:rPr>
        <w:t>2.8</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Cabinets d’aisance</w:t>
      </w:r>
      <w:bookmarkEnd w:id="28"/>
    </w:p>
    <w:p w14:paraId="6BE58524" w14:textId="77777777" w:rsidR="00D157A3" w:rsidRPr="00002F1F" w:rsidRDefault="00D157A3" w:rsidP="00002F1F">
      <w:pPr>
        <w:ind w:left="284"/>
        <w:jc w:val="both"/>
        <w:rPr>
          <w:rFonts w:cs="Tahoma"/>
        </w:rPr>
      </w:pPr>
      <w:r w:rsidRPr="00002F1F">
        <w:rPr>
          <w:rFonts w:cs="Tahoma"/>
        </w:rPr>
        <w:t xml:space="preserve">Toutes les nouvelles </w:t>
      </w:r>
      <w:hyperlink w:anchor="résidence" w:history="1">
        <w:r w:rsidRPr="00002F1F">
          <w:rPr>
            <w:rStyle w:val="Lienhypertexte"/>
            <w:rFonts w:cs="Tahoma"/>
          </w:rPr>
          <w:t>résidenc</w:t>
        </w:r>
        <w:r w:rsidR="00B90BFD" w:rsidRPr="00002F1F">
          <w:rPr>
            <w:rStyle w:val="Lienhypertexte"/>
            <w:rFonts w:cs="Tahoma"/>
          </w:rPr>
          <w:t>es</w:t>
        </w:r>
      </w:hyperlink>
      <w:r w:rsidRPr="00002F1F">
        <w:rPr>
          <w:rFonts w:cs="Tahoma"/>
        </w:rPr>
        <w:t xml:space="preserve"> devront être munies de cabinets d’aisance utilisant 6 litres ou moins d’eau par chasse, à l’exception de ceux situés au </w:t>
      </w:r>
      <w:hyperlink w:anchor="soussol" w:history="1">
        <w:r w:rsidRPr="00002F1F">
          <w:rPr>
            <w:rStyle w:val="Lienhypertexte"/>
            <w:rFonts w:cs="Tahoma"/>
          </w:rPr>
          <w:t>sous-sol</w:t>
        </w:r>
      </w:hyperlink>
      <w:r w:rsidRPr="00002F1F">
        <w:rPr>
          <w:rFonts w:cs="Tahoma"/>
        </w:rPr>
        <w:t xml:space="preserve"> du </w:t>
      </w:r>
      <w:hyperlink w:anchor="bâtiment" w:history="1">
        <w:r w:rsidRPr="00002F1F">
          <w:rPr>
            <w:rStyle w:val="Lienhypertexte"/>
            <w:rFonts w:cs="Tahoma"/>
          </w:rPr>
          <w:t>bâtiment</w:t>
        </w:r>
      </w:hyperlink>
      <w:r w:rsidRPr="00002F1F">
        <w:rPr>
          <w:rFonts w:cs="Tahoma"/>
        </w:rPr>
        <w:t>.</w:t>
      </w:r>
    </w:p>
    <w:p w14:paraId="5F31AF9C" w14:textId="77777777" w:rsidR="00D157A3" w:rsidRDefault="00D157A3" w:rsidP="00002F1F">
      <w:pPr>
        <w:tabs>
          <w:tab w:val="left" w:pos="2160"/>
          <w:tab w:val="left" w:pos="3011"/>
          <w:tab w:val="left" w:pos="4392"/>
          <w:tab w:val="left" w:pos="6912"/>
        </w:tabs>
        <w:ind w:left="284" w:hanging="851"/>
        <w:jc w:val="both"/>
        <w:rPr>
          <w:rFonts w:cs="Tahoma"/>
        </w:rPr>
      </w:pPr>
    </w:p>
    <w:p w14:paraId="102AE57E" w14:textId="77777777" w:rsidR="00492E23" w:rsidRDefault="00D157A3" w:rsidP="00D74EA8">
      <w:pPr>
        <w:widowControl/>
        <w:autoSpaceDE/>
        <w:autoSpaceDN/>
        <w:adjustRightInd/>
      </w:pPr>
      <w:r>
        <w:br w:type="page"/>
      </w:r>
    </w:p>
    <w:p w14:paraId="58B2C2E0" w14:textId="77777777" w:rsidR="00D157A3" w:rsidRPr="00D157A3" w:rsidRDefault="00002F1F" w:rsidP="00002F1F">
      <w:pPr>
        <w:pStyle w:val="Titre1"/>
        <w:tabs>
          <w:tab w:val="left" w:pos="1134"/>
        </w:tabs>
        <w:ind w:left="2127" w:hanging="2694"/>
      </w:pPr>
      <w:bookmarkStart w:id="29" w:name="_Toc383092074"/>
      <w:r>
        <w:lastRenderedPageBreak/>
        <w:t xml:space="preserve">CHAPITRE </w:t>
      </w:r>
      <w:r>
        <w:tab/>
        <w:t xml:space="preserve">3 : </w:t>
      </w:r>
      <w:r>
        <w:tab/>
        <w:t>MAISON DE CHAMBRES</w:t>
      </w:r>
      <w:bookmarkEnd w:id="29"/>
      <w:r>
        <w:t xml:space="preserve"> </w:t>
      </w:r>
    </w:p>
    <w:p w14:paraId="5CEAFCBD" w14:textId="77777777" w:rsidR="00D157A3" w:rsidRPr="00002F1F" w:rsidRDefault="00581CCE" w:rsidP="00002F1F">
      <w:pPr>
        <w:pStyle w:val="Titre2"/>
        <w:spacing w:line="360" w:lineRule="auto"/>
        <w:ind w:left="284" w:hanging="851"/>
        <w:rPr>
          <w:rFonts w:ascii="Tahoma" w:hAnsi="Tahoma" w:cs="Tahoma"/>
          <w:sz w:val="24"/>
          <w:szCs w:val="24"/>
        </w:rPr>
      </w:pPr>
      <w:bookmarkStart w:id="30" w:name="_Toc383092075"/>
      <w:r w:rsidRPr="00002F1F">
        <w:rPr>
          <w:rFonts w:ascii="Tahoma" w:hAnsi="Tahoma" w:cs="Tahoma"/>
          <w:sz w:val="24"/>
          <w:szCs w:val="24"/>
        </w:rPr>
        <w:t>3.1</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Dispositions générales</w:t>
      </w:r>
      <w:bookmarkEnd w:id="30"/>
      <w:r w:rsidR="00D157A3" w:rsidRPr="00002F1F">
        <w:rPr>
          <w:rFonts w:ascii="Tahoma" w:hAnsi="Tahoma" w:cs="Tahoma"/>
          <w:sz w:val="24"/>
          <w:szCs w:val="24"/>
        </w:rPr>
        <w:t xml:space="preserve">   </w:t>
      </w:r>
    </w:p>
    <w:p w14:paraId="3DEED80B" w14:textId="77777777" w:rsidR="00D157A3" w:rsidRPr="00002F1F" w:rsidRDefault="00D157A3" w:rsidP="00002F1F">
      <w:pPr>
        <w:ind w:left="284"/>
        <w:jc w:val="both"/>
        <w:rPr>
          <w:rFonts w:cs="Tahoma"/>
        </w:rPr>
      </w:pPr>
      <w:r w:rsidRPr="00002F1F">
        <w:rPr>
          <w:rFonts w:cs="Tahoma"/>
        </w:rPr>
        <w:t xml:space="preserve">Les dispositions </w:t>
      </w:r>
      <w:r w:rsidR="003F769B" w:rsidRPr="00002F1F">
        <w:rPr>
          <w:rFonts w:cs="Tahoma"/>
        </w:rPr>
        <w:t>du présent chapitre</w:t>
      </w:r>
      <w:r w:rsidRPr="00002F1F">
        <w:rPr>
          <w:rFonts w:cs="Tahoma"/>
        </w:rPr>
        <w:t xml:space="preserve"> s’appliquent à toutes les </w:t>
      </w:r>
      <w:hyperlink w:anchor="hab" w:history="1">
        <w:r w:rsidRPr="00002F1F">
          <w:rPr>
            <w:rStyle w:val="Lienhypertexte"/>
            <w:rFonts w:cs="Tahoma"/>
          </w:rPr>
          <w:t>habitations</w:t>
        </w:r>
      </w:hyperlink>
      <w:r w:rsidRPr="00002F1F">
        <w:rPr>
          <w:rFonts w:cs="Tahoma"/>
        </w:rPr>
        <w:t xml:space="preserve"> ou un maximum de 3 chambres sont offertes en location.</w:t>
      </w:r>
    </w:p>
    <w:p w14:paraId="0EE301BB" w14:textId="77777777" w:rsidR="00D157A3" w:rsidRPr="00002F1F" w:rsidRDefault="00D157A3" w:rsidP="00002F1F">
      <w:pPr>
        <w:ind w:left="284" w:hanging="851"/>
        <w:jc w:val="both"/>
        <w:rPr>
          <w:rFonts w:cs="Tahoma"/>
          <w:sz w:val="12"/>
          <w:szCs w:val="12"/>
        </w:rPr>
      </w:pPr>
    </w:p>
    <w:p w14:paraId="35C60D58" w14:textId="77777777" w:rsidR="00D157A3" w:rsidRPr="00002F1F" w:rsidRDefault="00D157A3" w:rsidP="00002F1F">
      <w:pPr>
        <w:ind w:left="284"/>
        <w:jc w:val="both"/>
        <w:rPr>
          <w:rFonts w:cs="Tahoma"/>
        </w:rPr>
      </w:pPr>
      <w:r w:rsidRPr="00002F1F">
        <w:rPr>
          <w:rFonts w:cs="Tahoma"/>
        </w:rPr>
        <w:t xml:space="preserve">Sauf indication contraire dans </w:t>
      </w:r>
      <w:r w:rsidR="003F769B" w:rsidRPr="00002F1F">
        <w:rPr>
          <w:rFonts w:cs="Tahoma"/>
        </w:rPr>
        <w:t>le présent chapitre</w:t>
      </w:r>
      <w:r w:rsidRPr="00002F1F">
        <w:rPr>
          <w:rFonts w:cs="Tahoma"/>
        </w:rPr>
        <w:t>, les superficies, hauteurs et dimensions doivent être mesurées entre les faces des murs et entre celles du plancher et du plafond, après la pose des revêtements de finition.</w:t>
      </w:r>
    </w:p>
    <w:p w14:paraId="09FABB78" w14:textId="77777777" w:rsidR="00D157A3" w:rsidRPr="00002F1F" w:rsidRDefault="00D157A3" w:rsidP="00002F1F">
      <w:pPr>
        <w:ind w:left="284" w:hanging="851"/>
        <w:jc w:val="both"/>
        <w:rPr>
          <w:rFonts w:cs="Tahoma"/>
          <w:sz w:val="12"/>
          <w:szCs w:val="12"/>
        </w:rPr>
      </w:pPr>
    </w:p>
    <w:p w14:paraId="72F69D8B" w14:textId="77777777" w:rsidR="00D157A3" w:rsidRPr="00002F1F" w:rsidRDefault="00D157A3" w:rsidP="00002F1F">
      <w:pPr>
        <w:ind w:left="284"/>
        <w:jc w:val="both"/>
        <w:rPr>
          <w:rFonts w:cs="Tahoma"/>
          <w:b/>
          <w:color w:val="000000"/>
          <w:spacing w:val="7"/>
          <w:lang w:val="fr-FR"/>
        </w:rPr>
      </w:pPr>
      <w:r w:rsidRPr="00002F1F">
        <w:rPr>
          <w:rFonts w:cs="Tahoma"/>
        </w:rPr>
        <w:t>Sauf indication contraire, les superficies minimales exigées ne comprennent pas les commodes incorporées et les penderies.</w:t>
      </w:r>
    </w:p>
    <w:p w14:paraId="7A06CB1D" w14:textId="77777777" w:rsidR="00D157A3" w:rsidRPr="00002F1F" w:rsidRDefault="00581CCE" w:rsidP="00002F1F">
      <w:pPr>
        <w:pStyle w:val="Titre2"/>
        <w:spacing w:line="360" w:lineRule="auto"/>
        <w:ind w:left="284" w:hanging="851"/>
        <w:rPr>
          <w:rFonts w:ascii="Tahoma" w:hAnsi="Tahoma" w:cs="Tahoma"/>
          <w:sz w:val="24"/>
          <w:szCs w:val="24"/>
        </w:rPr>
      </w:pPr>
      <w:bookmarkStart w:id="31" w:name="_Toc383092076"/>
      <w:r w:rsidRPr="00002F1F">
        <w:rPr>
          <w:rFonts w:ascii="Tahoma" w:hAnsi="Tahoma" w:cs="Tahoma"/>
          <w:sz w:val="24"/>
          <w:szCs w:val="24"/>
        </w:rPr>
        <w:t>3.2</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Hauteur</w:t>
      </w:r>
      <w:bookmarkEnd w:id="31"/>
    </w:p>
    <w:p w14:paraId="71AB0DD8" w14:textId="77777777" w:rsidR="00D157A3" w:rsidRPr="00002F1F" w:rsidRDefault="00D157A3" w:rsidP="00002F1F">
      <w:pPr>
        <w:ind w:left="284"/>
        <w:jc w:val="both"/>
        <w:rPr>
          <w:rFonts w:cs="Tahoma"/>
        </w:rPr>
      </w:pPr>
      <w:r w:rsidRPr="00002F1F">
        <w:rPr>
          <w:rFonts w:cs="Tahoma"/>
        </w:rPr>
        <w:t>La hauteur minimale du plancher fini au plafond fini est de 2,3 mètres sur au moins 50 % de la surface utile ou 2,1 mètres en un point quelconque de cette surface. Un espace dont la hauteur sous plafond est inférieure à 1,4 mètre ne doit pas être inclus dans le calcul de la superficie utile exigé.</w:t>
      </w:r>
    </w:p>
    <w:p w14:paraId="4A3F107A" w14:textId="77777777" w:rsidR="00D157A3" w:rsidRPr="00002F1F" w:rsidRDefault="00581CCE" w:rsidP="00002F1F">
      <w:pPr>
        <w:pStyle w:val="Titre2"/>
        <w:spacing w:line="360" w:lineRule="auto"/>
        <w:ind w:left="284" w:hanging="851"/>
        <w:rPr>
          <w:rFonts w:ascii="Tahoma" w:hAnsi="Tahoma" w:cs="Tahoma"/>
          <w:sz w:val="24"/>
          <w:szCs w:val="24"/>
        </w:rPr>
      </w:pPr>
      <w:bookmarkStart w:id="32" w:name="_Toc383092077"/>
      <w:r w:rsidRPr="00002F1F">
        <w:rPr>
          <w:rFonts w:ascii="Tahoma" w:hAnsi="Tahoma" w:cs="Tahoma"/>
          <w:sz w:val="24"/>
          <w:szCs w:val="24"/>
        </w:rPr>
        <w:t>3.3</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Superficie</w:t>
      </w:r>
      <w:bookmarkEnd w:id="32"/>
    </w:p>
    <w:p w14:paraId="7067FFA5" w14:textId="77777777" w:rsidR="00D157A3" w:rsidRPr="00002F1F" w:rsidRDefault="00D157A3" w:rsidP="00002F1F">
      <w:pPr>
        <w:ind w:left="284"/>
        <w:jc w:val="both"/>
        <w:rPr>
          <w:rFonts w:cs="Tahoma"/>
        </w:rPr>
      </w:pPr>
      <w:r w:rsidRPr="00002F1F">
        <w:rPr>
          <w:rFonts w:cs="Tahoma"/>
        </w:rPr>
        <w:t>Une chambre offerte en location doit avoir une superficie d’au moins 10 m².</w:t>
      </w:r>
    </w:p>
    <w:p w14:paraId="60C74949" w14:textId="77777777" w:rsidR="00D157A3" w:rsidRPr="00002F1F" w:rsidRDefault="00581CCE" w:rsidP="00002F1F">
      <w:pPr>
        <w:pStyle w:val="Titre2"/>
        <w:spacing w:line="360" w:lineRule="auto"/>
        <w:ind w:left="284" w:hanging="851"/>
        <w:rPr>
          <w:rFonts w:ascii="Tahoma" w:hAnsi="Tahoma" w:cs="Tahoma"/>
          <w:sz w:val="24"/>
          <w:szCs w:val="24"/>
        </w:rPr>
      </w:pPr>
      <w:bookmarkStart w:id="33" w:name="_Toc383092078"/>
      <w:r w:rsidRPr="00002F1F">
        <w:rPr>
          <w:rFonts w:ascii="Tahoma" w:hAnsi="Tahoma" w:cs="Tahoma"/>
          <w:sz w:val="24"/>
          <w:szCs w:val="24"/>
        </w:rPr>
        <w:t>3.4</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Fenêtre</w:t>
      </w:r>
      <w:bookmarkEnd w:id="33"/>
      <w:r w:rsidR="00D157A3" w:rsidRPr="00002F1F">
        <w:rPr>
          <w:rFonts w:ascii="Tahoma" w:hAnsi="Tahoma" w:cs="Tahoma"/>
          <w:sz w:val="24"/>
          <w:szCs w:val="24"/>
        </w:rPr>
        <w:tab/>
      </w:r>
      <w:r w:rsidR="00D157A3" w:rsidRPr="00002F1F">
        <w:rPr>
          <w:rFonts w:ascii="Tahoma" w:hAnsi="Tahoma" w:cs="Tahoma"/>
          <w:sz w:val="24"/>
          <w:szCs w:val="24"/>
        </w:rPr>
        <w:tab/>
      </w:r>
    </w:p>
    <w:p w14:paraId="58536889" w14:textId="77777777" w:rsidR="00D157A3" w:rsidRPr="00002F1F" w:rsidRDefault="00D157A3" w:rsidP="00002F1F">
      <w:pPr>
        <w:ind w:left="284"/>
        <w:jc w:val="both"/>
        <w:rPr>
          <w:rFonts w:cs="Tahoma"/>
        </w:rPr>
      </w:pPr>
      <w:r w:rsidRPr="00002F1F">
        <w:rPr>
          <w:rFonts w:cs="Tahoma"/>
        </w:rPr>
        <w:t>Les fenêtres des chambres mises en location doivent respecter les normes suivantes :</w:t>
      </w:r>
    </w:p>
    <w:p w14:paraId="12DE22A5" w14:textId="77777777" w:rsidR="00D157A3" w:rsidRPr="00002F1F" w:rsidRDefault="00D157A3" w:rsidP="00002F1F">
      <w:pPr>
        <w:ind w:left="284" w:hanging="851"/>
        <w:jc w:val="both"/>
        <w:rPr>
          <w:rFonts w:cs="Tahoma"/>
          <w:sz w:val="12"/>
          <w:szCs w:val="12"/>
        </w:rPr>
      </w:pPr>
    </w:p>
    <w:p w14:paraId="6EE3C35E" w14:textId="77777777" w:rsidR="00D157A3" w:rsidRPr="00002F1F" w:rsidRDefault="00D157A3" w:rsidP="00002F1F">
      <w:pPr>
        <w:pStyle w:val="Paragraphedeliste"/>
        <w:numPr>
          <w:ilvl w:val="0"/>
          <w:numId w:val="1"/>
        </w:numPr>
        <w:ind w:left="709" w:hanging="426"/>
        <w:jc w:val="both"/>
        <w:rPr>
          <w:rFonts w:cs="Tahoma"/>
        </w:rPr>
      </w:pPr>
      <w:r w:rsidRPr="00002F1F">
        <w:rPr>
          <w:rFonts w:cs="Tahoma"/>
        </w:rPr>
        <w:t>Chaque chambre doit avoir au moins une fenêtre extérieure ouvrable de l’intérieur sans outils ni connaissances spéciales.</w:t>
      </w:r>
    </w:p>
    <w:p w14:paraId="32CAEC87" w14:textId="77777777" w:rsidR="00D157A3" w:rsidRPr="00002F1F" w:rsidRDefault="00D157A3" w:rsidP="00002F1F">
      <w:pPr>
        <w:pStyle w:val="Paragraphedeliste"/>
        <w:ind w:left="709" w:hanging="426"/>
        <w:jc w:val="both"/>
        <w:rPr>
          <w:rFonts w:cs="Tahoma"/>
          <w:sz w:val="12"/>
          <w:szCs w:val="12"/>
        </w:rPr>
      </w:pPr>
    </w:p>
    <w:p w14:paraId="2DE0C8CB" w14:textId="77777777" w:rsidR="00D157A3" w:rsidRPr="00002F1F" w:rsidRDefault="00D157A3" w:rsidP="00002F1F">
      <w:pPr>
        <w:pStyle w:val="Paragraphedeliste"/>
        <w:numPr>
          <w:ilvl w:val="0"/>
          <w:numId w:val="1"/>
        </w:numPr>
        <w:ind w:left="709" w:hanging="426"/>
        <w:jc w:val="both"/>
        <w:rPr>
          <w:rFonts w:cs="Tahoma"/>
        </w:rPr>
      </w:pPr>
      <w:r w:rsidRPr="00002F1F">
        <w:rPr>
          <w:rFonts w:cs="Tahoma"/>
        </w:rPr>
        <w:t xml:space="preserve">La fenêtre doit avoir une ouverture dégagée d’au moins 38 </w:t>
      </w:r>
      <w:r w:rsidR="003F769B" w:rsidRPr="00002F1F">
        <w:rPr>
          <w:rFonts w:cs="Tahoma"/>
        </w:rPr>
        <w:t>centimètres</w:t>
      </w:r>
      <w:r w:rsidRPr="00002F1F">
        <w:rPr>
          <w:rFonts w:cs="Tahoma"/>
        </w:rPr>
        <w:t xml:space="preserve"> en hauteur et en largeur et une superficie d’au moins 0,35 m².</w:t>
      </w:r>
    </w:p>
    <w:p w14:paraId="2383CDBE" w14:textId="77777777" w:rsidR="00D157A3" w:rsidRPr="00002F1F" w:rsidRDefault="00D157A3" w:rsidP="00002F1F">
      <w:pPr>
        <w:pStyle w:val="Paragraphedeliste"/>
        <w:ind w:left="709" w:hanging="426"/>
        <w:rPr>
          <w:rFonts w:cs="Tahoma"/>
          <w:sz w:val="12"/>
          <w:szCs w:val="12"/>
        </w:rPr>
      </w:pPr>
    </w:p>
    <w:p w14:paraId="1278BC21" w14:textId="77777777" w:rsidR="00D157A3" w:rsidRPr="00002F1F" w:rsidRDefault="00D157A3" w:rsidP="00002F1F">
      <w:pPr>
        <w:pStyle w:val="Paragraphedeliste"/>
        <w:numPr>
          <w:ilvl w:val="0"/>
          <w:numId w:val="1"/>
        </w:numPr>
        <w:ind w:left="709" w:hanging="426"/>
        <w:jc w:val="both"/>
        <w:rPr>
          <w:rFonts w:cs="Tahoma"/>
        </w:rPr>
      </w:pPr>
      <w:r w:rsidRPr="00002F1F">
        <w:rPr>
          <w:rFonts w:cs="Tahoma"/>
        </w:rPr>
        <w:t>La superficie minimale d’une fenêtre doit être de 5 % de la superficie de la chambre.</w:t>
      </w:r>
    </w:p>
    <w:p w14:paraId="3CD60A1E" w14:textId="77777777" w:rsidR="00D157A3" w:rsidRPr="00002F1F" w:rsidRDefault="00581CCE" w:rsidP="00002F1F">
      <w:pPr>
        <w:pStyle w:val="Titre2"/>
        <w:spacing w:line="360" w:lineRule="auto"/>
        <w:ind w:left="284" w:hanging="851"/>
        <w:rPr>
          <w:rFonts w:ascii="Tahoma" w:hAnsi="Tahoma" w:cs="Tahoma"/>
          <w:sz w:val="24"/>
          <w:szCs w:val="24"/>
        </w:rPr>
      </w:pPr>
      <w:bookmarkStart w:id="34" w:name="_Toc383092079"/>
      <w:r w:rsidRPr="00002F1F">
        <w:rPr>
          <w:rFonts w:ascii="Tahoma" w:hAnsi="Tahoma" w:cs="Tahoma"/>
          <w:sz w:val="24"/>
          <w:szCs w:val="24"/>
        </w:rPr>
        <w:t>3.5</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Porte</w:t>
      </w:r>
      <w:bookmarkEnd w:id="34"/>
    </w:p>
    <w:p w14:paraId="7A4EE95A" w14:textId="77777777" w:rsidR="00D157A3" w:rsidRPr="00002F1F" w:rsidRDefault="00D157A3" w:rsidP="00002F1F">
      <w:pPr>
        <w:ind w:left="284"/>
        <w:jc w:val="both"/>
        <w:rPr>
          <w:rFonts w:cs="Tahoma"/>
        </w:rPr>
      </w:pPr>
      <w:r w:rsidRPr="00002F1F">
        <w:rPr>
          <w:rFonts w:cs="Tahoma"/>
        </w:rPr>
        <w:t>La porte d’une chambre mise en location doit avoir une résistance au feu d’au moins 1 heure.</w:t>
      </w:r>
    </w:p>
    <w:p w14:paraId="405B1456" w14:textId="77777777" w:rsidR="00D157A3" w:rsidRDefault="00D157A3" w:rsidP="00BB144F">
      <w:pPr>
        <w:ind w:left="459" w:hanging="425"/>
        <w:jc w:val="both"/>
        <w:rPr>
          <w:rFonts w:cs="Tahoma"/>
        </w:rPr>
      </w:pPr>
    </w:p>
    <w:p w14:paraId="0127FDCA" w14:textId="77777777" w:rsidR="00EF040B" w:rsidRPr="00002F1F" w:rsidRDefault="00220E24" w:rsidP="00002F1F">
      <w:pPr>
        <w:tabs>
          <w:tab w:val="left" w:pos="1134"/>
        </w:tabs>
        <w:ind w:left="2127" w:hanging="2694"/>
        <w:rPr>
          <w:rFonts w:asciiTheme="majorHAnsi" w:hAnsiTheme="majorHAnsi"/>
          <w:b/>
          <w:sz w:val="32"/>
          <w:szCs w:val="32"/>
        </w:rPr>
      </w:pPr>
      <w:r>
        <w:br w:type="page"/>
      </w:r>
      <w:bookmarkStart w:id="35" w:name="_Toc383092080"/>
      <w:r w:rsidR="00002F1F" w:rsidRPr="00002F1F">
        <w:rPr>
          <w:rFonts w:asciiTheme="majorHAnsi" w:hAnsiTheme="majorHAnsi"/>
          <w:b/>
          <w:sz w:val="32"/>
          <w:szCs w:val="32"/>
        </w:rPr>
        <w:lastRenderedPageBreak/>
        <w:t xml:space="preserve">CHAPITRE </w:t>
      </w:r>
      <w:r w:rsidR="00002F1F">
        <w:rPr>
          <w:rFonts w:asciiTheme="majorHAnsi" w:hAnsiTheme="majorHAnsi"/>
          <w:b/>
          <w:sz w:val="32"/>
          <w:szCs w:val="32"/>
        </w:rPr>
        <w:tab/>
      </w:r>
      <w:r w:rsidR="00002F1F" w:rsidRPr="00002F1F">
        <w:rPr>
          <w:rFonts w:asciiTheme="majorHAnsi" w:hAnsiTheme="majorHAnsi"/>
          <w:b/>
          <w:sz w:val="32"/>
          <w:szCs w:val="32"/>
        </w:rPr>
        <w:t xml:space="preserve">4 : </w:t>
      </w:r>
      <w:r w:rsidR="00002F1F">
        <w:rPr>
          <w:rFonts w:asciiTheme="majorHAnsi" w:hAnsiTheme="majorHAnsi"/>
          <w:b/>
          <w:sz w:val="32"/>
          <w:szCs w:val="32"/>
        </w:rPr>
        <w:tab/>
      </w:r>
      <w:r w:rsidR="00002F1F" w:rsidRPr="00002F1F">
        <w:rPr>
          <w:rFonts w:asciiTheme="majorHAnsi" w:hAnsiTheme="majorHAnsi"/>
          <w:b/>
          <w:sz w:val="32"/>
          <w:szCs w:val="32"/>
        </w:rPr>
        <w:t>LES STATIONS-SERVICES</w:t>
      </w:r>
      <w:bookmarkEnd w:id="35"/>
    </w:p>
    <w:p w14:paraId="763FD9FD" w14:textId="77777777" w:rsidR="00D157A3" w:rsidRPr="00002F1F" w:rsidRDefault="007E6648" w:rsidP="00002F1F">
      <w:pPr>
        <w:pStyle w:val="Titre2"/>
        <w:spacing w:line="360" w:lineRule="auto"/>
        <w:ind w:left="284" w:hanging="851"/>
        <w:rPr>
          <w:rFonts w:ascii="Tahoma" w:hAnsi="Tahoma" w:cs="Tahoma"/>
          <w:sz w:val="24"/>
          <w:szCs w:val="24"/>
        </w:rPr>
      </w:pPr>
      <w:bookmarkStart w:id="36" w:name="_Toc383092081"/>
      <w:r w:rsidRPr="00002F1F">
        <w:rPr>
          <w:rFonts w:ascii="Tahoma" w:hAnsi="Tahoma" w:cs="Tahoma"/>
          <w:sz w:val="24"/>
          <w:szCs w:val="24"/>
        </w:rPr>
        <w:t>4.1</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Bâtiment incombustible</w:t>
      </w:r>
      <w:bookmarkEnd w:id="36"/>
      <w:r w:rsidR="00D157A3" w:rsidRPr="00002F1F">
        <w:rPr>
          <w:rFonts w:ascii="Tahoma" w:hAnsi="Tahoma" w:cs="Tahoma"/>
          <w:sz w:val="24"/>
          <w:szCs w:val="24"/>
        </w:rPr>
        <w:t xml:space="preserve">   </w:t>
      </w:r>
    </w:p>
    <w:p w14:paraId="0A9AB42D" w14:textId="77777777" w:rsidR="00D157A3" w:rsidRPr="00002F1F" w:rsidRDefault="00D157A3" w:rsidP="00002F1F">
      <w:pPr>
        <w:ind w:left="284"/>
        <w:jc w:val="both"/>
        <w:rPr>
          <w:rFonts w:cs="Tahoma"/>
          <w:b/>
          <w:color w:val="000000"/>
          <w:spacing w:val="7"/>
          <w:lang w:val="fr-FR"/>
        </w:rPr>
      </w:pPr>
      <w:r w:rsidRPr="00002F1F">
        <w:rPr>
          <w:rFonts w:cs="Tahoma"/>
        </w:rPr>
        <w:t xml:space="preserve">Le </w:t>
      </w:r>
      <w:hyperlink w:anchor="bâtiment" w:history="1">
        <w:r w:rsidRPr="00002F1F">
          <w:rPr>
            <w:rStyle w:val="Lienhypertexte"/>
            <w:rFonts w:cs="Tahoma"/>
          </w:rPr>
          <w:t>bâtiment</w:t>
        </w:r>
      </w:hyperlink>
      <w:r w:rsidRPr="00002F1F">
        <w:rPr>
          <w:rFonts w:cs="Tahoma"/>
        </w:rPr>
        <w:t xml:space="preserve"> d'une </w:t>
      </w:r>
      <w:hyperlink w:anchor="stationservice" w:history="1">
        <w:r w:rsidRPr="00002F1F">
          <w:rPr>
            <w:rStyle w:val="Lienhypertexte"/>
            <w:rFonts w:cs="Tahoma"/>
          </w:rPr>
          <w:t>station-service</w:t>
        </w:r>
      </w:hyperlink>
      <w:r w:rsidRPr="00002F1F">
        <w:rPr>
          <w:rFonts w:cs="Tahoma"/>
        </w:rPr>
        <w:t xml:space="preserve"> doit être une </w:t>
      </w:r>
      <w:hyperlink w:anchor="construction" w:history="1">
        <w:r w:rsidRPr="00002F1F">
          <w:rPr>
            <w:rStyle w:val="Lienhypertexte"/>
            <w:rFonts w:cs="Tahoma"/>
          </w:rPr>
          <w:t>construction</w:t>
        </w:r>
      </w:hyperlink>
      <w:r w:rsidRPr="00002F1F">
        <w:rPr>
          <w:rFonts w:cs="Tahoma"/>
        </w:rPr>
        <w:t xml:space="preserve"> incombustible, à l'exception de la toiture.</w:t>
      </w:r>
    </w:p>
    <w:p w14:paraId="6BFEEBB3" w14:textId="77777777" w:rsidR="00D157A3" w:rsidRPr="00002F1F" w:rsidRDefault="007E6648" w:rsidP="00002F1F">
      <w:pPr>
        <w:pStyle w:val="Titre2"/>
        <w:spacing w:line="360" w:lineRule="auto"/>
        <w:ind w:left="284" w:hanging="851"/>
        <w:rPr>
          <w:rFonts w:ascii="Tahoma" w:hAnsi="Tahoma" w:cs="Tahoma"/>
          <w:sz w:val="24"/>
          <w:szCs w:val="24"/>
        </w:rPr>
      </w:pPr>
      <w:bookmarkStart w:id="37" w:name="_Toc383092082"/>
      <w:r w:rsidRPr="00002F1F">
        <w:rPr>
          <w:rFonts w:ascii="Tahoma" w:hAnsi="Tahoma" w:cs="Tahoma"/>
          <w:sz w:val="24"/>
          <w:szCs w:val="24"/>
        </w:rPr>
        <w:t>4.2</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Îlot des pompes</w:t>
      </w:r>
      <w:bookmarkEnd w:id="37"/>
    </w:p>
    <w:p w14:paraId="2DA52B90" w14:textId="77777777" w:rsidR="00D157A3" w:rsidRPr="00002F1F" w:rsidRDefault="00D157A3" w:rsidP="00002F1F">
      <w:pPr>
        <w:ind w:left="284"/>
        <w:jc w:val="both"/>
        <w:rPr>
          <w:rFonts w:cs="Tahoma"/>
        </w:rPr>
      </w:pPr>
      <w:r w:rsidRPr="00002F1F">
        <w:rPr>
          <w:rFonts w:cs="Tahoma"/>
        </w:rPr>
        <w:t xml:space="preserve">Les unités de distribution doivent être montées sur un îlot de béton et être protégées contre les dommages matériels causés par les </w:t>
      </w:r>
      <w:hyperlink w:anchor="véhiculeroutier" w:history="1">
        <w:r w:rsidRPr="00002F1F">
          <w:rPr>
            <w:rStyle w:val="Lienhypertexte"/>
            <w:rFonts w:cs="Tahoma"/>
          </w:rPr>
          <w:t>véhicules routiers</w:t>
        </w:r>
      </w:hyperlink>
      <w:r w:rsidRPr="00002F1F">
        <w:rPr>
          <w:rFonts w:cs="Tahoma"/>
        </w:rPr>
        <w:t>. Les pompes peuvent être recouvertes d'un toit composé de matériaux incombustibles.</w:t>
      </w:r>
    </w:p>
    <w:p w14:paraId="3484FEC4" w14:textId="77777777" w:rsidR="00D157A3" w:rsidRPr="00002F1F" w:rsidRDefault="007E6648" w:rsidP="00002F1F">
      <w:pPr>
        <w:pStyle w:val="Titre2"/>
        <w:spacing w:line="360" w:lineRule="auto"/>
        <w:ind w:left="284" w:hanging="851"/>
        <w:rPr>
          <w:rFonts w:ascii="Tahoma" w:hAnsi="Tahoma" w:cs="Tahoma"/>
          <w:sz w:val="24"/>
          <w:szCs w:val="24"/>
        </w:rPr>
      </w:pPr>
      <w:bookmarkStart w:id="38" w:name="_Toc383092083"/>
      <w:r w:rsidRPr="00002F1F">
        <w:rPr>
          <w:rFonts w:ascii="Tahoma" w:hAnsi="Tahoma" w:cs="Tahoma"/>
          <w:sz w:val="24"/>
          <w:szCs w:val="24"/>
        </w:rPr>
        <w:t>4.3</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Réservoirs</w:t>
      </w:r>
      <w:bookmarkEnd w:id="38"/>
    </w:p>
    <w:p w14:paraId="6D2E7BAB" w14:textId="77777777" w:rsidR="00D157A3" w:rsidRPr="00002F1F" w:rsidRDefault="00D157A3" w:rsidP="00002F1F">
      <w:pPr>
        <w:ind w:left="284"/>
        <w:jc w:val="both"/>
        <w:rPr>
          <w:rFonts w:cs="Tahoma"/>
        </w:rPr>
      </w:pPr>
      <w:r w:rsidRPr="00002F1F">
        <w:rPr>
          <w:rFonts w:cs="Tahoma"/>
        </w:rPr>
        <w:t xml:space="preserve">L'emmagasinage de l'essence doit s'effectuer dans des réservoirs souterrains. Les réservoirs ne doivent pas être situés sous un </w:t>
      </w:r>
      <w:hyperlink w:anchor="bâtiment" w:history="1">
        <w:r w:rsidRPr="00002F1F">
          <w:rPr>
            <w:rStyle w:val="Lienhypertexte"/>
            <w:rFonts w:cs="Tahoma"/>
          </w:rPr>
          <w:t>bâtiment</w:t>
        </w:r>
      </w:hyperlink>
      <w:r w:rsidRPr="00002F1F">
        <w:rPr>
          <w:rFonts w:cs="Tahoma"/>
        </w:rPr>
        <w:t xml:space="preserve"> et ils doivent respecter les dispositions applicables de la Loi sur l'utilisation des produits pétroliers.</w:t>
      </w:r>
    </w:p>
    <w:p w14:paraId="2B4B407D" w14:textId="77777777" w:rsidR="00D157A3" w:rsidRPr="00EE359C" w:rsidRDefault="00D157A3" w:rsidP="00D74EA8">
      <w:pPr>
        <w:tabs>
          <w:tab w:val="left" w:pos="2160"/>
          <w:tab w:val="left" w:pos="3011"/>
          <w:tab w:val="left" w:pos="4392"/>
          <w:tab w:val="left" w:pos="6912"/>
        </w:tabs>
        <w:ind w:left="459" w:hanging="425"/>
        <w:jc w:val="both"/>
        <w:rPr>
          <w:rFonts w:cs="Tahoma"/>
          <w:lang w:val="fr-FR"/>
        </w:rPr>
      </w:pPr>
    </w:p>
    <w:p w14:paraId="00F5CE83" w14:textId="77777777" w:rsidR="00EE359C" w:rsidRDefault="00EE359C" w:rsidP="00D74EA8">
      <w:pPr>
        <w:widowControl/>
        <w:autoSpaceDE/>
        <w:autoSpaceDN/>
        <w:adjustRightInd/>
        <w:jc w:val="center"/>
      </w:pPr>
    </w:p>
    <w:p w14:paraId="7100158F" w14:textId="77777777" w:rsidR="00EE359C" w:rsidRPr="007E6648" w:rsidRDefault="00EE359C" w:rsidP="007E6648">
      <w:pPr>
        <w:pStyle w:val="Titre1"/>
        <w:spacing w:before="0" w:after="0"/>
      </w:pPr>
      <w:r>
        <w:br w:type="page"/>
      </w:r>
    </w:p>
    <w:p w14:paraId="2B4801F8" w14:textId="77777777" w:rsidR="00EE359C" w:rsidRPr="007E6648" w:rsidRDefault="00002F1F" w:rsidP="00002F1F">
      <w:pPr>
        <w:pStyle w:val="Titre1"/>
        <w:tabs>
          <w:tab w:val="left" w:pos="1134"/>
        </w:tabs>
        <w:ind w:left="2127" w:hanging="2694"/>
        <w:rPr>
          <w:i/>
        </w:rPr>
      </w:pPr>
      <w:bookmarkStart w:id="39" w:name="_Toc383092084"/>
      <w:r>
        <w:lastRenderedPageBreak/>
        <w:t xml:space="preserve">CHAPITRE </w:t>
      </w:r>
      <w:r>
        <w:tab/>
        <w:t xml:space="preserve">5 : </w:t>
      </w:r>
      <w:r>
        <w:tab/>
      </w:r>
      <w:r w:rsidRPr="000B5F9A">
        <w:t>CHANTIER DE CONSTRUCTION</w:t>
      </w:r>
      <w:bookmarkEnd w:id="39"/>
    </w:p>
    <w:p w14:paraId="04803F38" w14:textId="77777777" w:rsidR="00D157A3" w:rsidRPr="00002F1F" w:rsidRDefault="007E6648" w:rsidP="00002F1F">
      <w:pPr>
        <w:pStyle w:val="Titre2"/>
        <w:spacing w:line="360" w:lineRule="auto"/>
        <w:rPr>
          <w:rFonts w:ascii="Tahoma" w:hAnsi="Tahoma" w:cs="Tahoma"/>
          <w:sz w:val="24"/>
          <w:szCs w:val="24"/>
        </w:rPr>
      </w:pPr>
      <w:bookmarkStart w:id="40" w:name="_Toc383092085"/>
      <w:r w:rsidRPr="00002F1F">
        <w:rPr>
          <w:rFonts w:ascii="Tahoma" w:hAnsi="Tahoma" w:cs="Tahoma"/>
          <w:sz w:val="24"/>
          <w:szCs w:val="24"/>
        </w:rPr>
        <w:t>5.1</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Installation d'un chantier</w:t>
      </w:r>
      <w:bookmarkEnd w:id="40"/>
    </w:p>
    <w:p w14:paraId="4705FCB1" w14:textId="77777777" w:rsidR="00D157A3" w:rsidRPr="00002F1F" w:rsidRDefault="00D157A3" w:rsidP="00002F1F">
      <w:pPr>
        <w:ind w:left="708"/>
        <w:jc w:val="both"/>
        <w:rPr>
          <w:rFonts w:cs="Tahoma"/>
        </w:rPr>
      </w:pPr>
      <w:r w:rsidRPr="00002F1F">
        <w:rPr>
          <w:rFonts w:cs="Tahoma"/>
        </w:rPr>
        <w:t xml:space="preserve">L'émission d'un </w:t>
      </w:r>
      <w:hyperlink w:anchor="permisconstrut" w:history="1">
        <w:r w:rsidRPr="00002F1F">
          <w:rPr>
            <w:rStyle w:val="Lienhypertexte"/>
            <w:rFonts w:cs="Tahoma"/>
          </w:rPr>
          <w:t>permis de construction</w:t>
        </w:r>
      </w:hyperlink>
      <w:r w:rsidRPr="00002F1F">
        <w:rPr>
          <w:rFonts w:cs="Tahoma"/>
        </w:rPr>
        <w:t xml:space="preserve"> permet l'installation et le maintien sur le site, pendant la durée des </w:t>
      </w:r>
      <w:hyperlink w:anchor="travaux" w:history="1">
        <w:r w:rsidRPr="00002F1F">
          <w:rPr>
            <w:rStyle w:val="Lienhypertexte"/>
            <w:rFonts w:cs="Tahoma"/>
          </w:rPr>
          <w:t>travaux</w:t>
        </w:r>
      </w:hyperlink>
      <w:r w:rsidRPr="00002F1F">
        <w:rPr>
          <w:rFonts w:cs="Tahoma"/>
        </w:rPr>
        <w:t xml:space="preserve">, des appareils nécessaires à l'exécution des </w:t>
      </w:r>
      <w:hyperlink w:anchor="travaux" w:history="1">
        <w:r w:rsidRPr="00002F1F">
          <w:rPr>
            <w:rStyle w:val="Lienhypertexte"/>
            <w:rFonts w:cs="Tahoma"/>
          </w:rPr>
          <w:t>travaux</w:t>
        </w:r>
      </w:hyperlink>
      <w:r w:rsidRPr="00002F1F">
        <w:rPr>
          <w:rFonts w:cs="Tahoma"/>
        </w:rPr>
        <w:t xml:space="preserve">. Ce droit s'éteint 30 jours après la fin des </w:t>
      </w:r>
      <w:hyperlink w:anchor="travaux" w:history="1">
        <w:r w:rsidRPr="00002F1F">
          <w:rPr>
            <w:rStyle w:val="Lienhypertexte"/>
            <w:rFonts w:cs="Tahoma"/>
          </w:rPr>
          <w:t>travaux</w:t>
        </w:r>
      </w:hyperlink>
      <w:r w:rsidRPr="00002F1F">
        <w:rPr>
          <w:rFonts w:cs="Tahoma"/>
        </w:rPr>
        <w:t>.</w:t>
      </w:r>
    </w:p>
    <w:p w14:paraId="4BBBF8BA" w14:textId="77777777" w:rsidR="00D157A3" w:rsidRPr="00695929" w:rsidRDefault="00D157A3" w:rsidP="00D74EA8">
      <w:pPr>
        <w:tabs>
          <w:tab w:val="left" w:pos="2160"/>
          <w:tab w:val="left" w:pos="3011"/>
          <w:tab w:val="left" w:pos="4392"/>
          <w:tab w:val="left" w:pos="6912"/>
        </w:tabs>
        <w:jc w:val="both"/>
        <w:rPr>
          <w:rFonts w:cs="Tahoma"/>
        </w:rPr>
      </w:pPr>
      <w:r w:rsidRPr="00012321">
        <w:t xml:space="preserve"> </w:t>
      </w:r>
    </w:p>
    <w:p w14:paraId="0541DD07" w14:textId="77777777" w:rsidR="00695929" w:rsidRDefault="00695929" w:rsidP="00D74EA8">
      <w:pPr>
        <w:widowControl/>
        <w:autoSpaceDE/>
        <w:autoSpaceDN/>
        <w:adjustRightInd/>
        <w:jc w:val="center"/>
      </w:pPr>
    </w:p>
    <w:p w14:paraId="4AC906C5" w14:textId="77777777" w:rsidR="00695929" w:rsidRPr="00002F1F" w:rsidRDefault="00695929" w:rsidP="00FD15F2">
      <w:pPr>
        <w:pStyle w:val="Titre1"/>
        <w:tabs>
          <w:tab w:val="left" w:pos="1134"/>
        </w:tabs>
        <w:ind w:left="2127" w:hanging="2694"/>
        <w:rPr>
          <w:i/>
        </w:rPr>
      </w:pPr>
      <w:r>
        <w:br w:type="page"/>
      </w:r>
      <w:bookmarkStart w:id="41" w:name="_Toc383092086"/>
      <w:r w:rsidR="00002F1F" w:rsidRPr="00002F1F">
        <w:lastRenderedPageBreak/>
        <w:t xml:space="preserve">CHAPITRE </w:t>
      </w:r>
      <w:r w:rsidR="00002F1F">
        <w:tab/>
      </w:r>
      <w:r w:rsidR="00002F1F" w:rsidRPr="00002F1F">
        <w:t xml:space="preserve">6 : </w:t>
      </w:r>
      <w:r w:rsidR="00002F1F">
        <w:tab/>
      </w:r>
      <w:r w:rsidR="00002F1F" w:rsidRPr="00002F1F">
        <w:t>DÉMOLITION D’UN BÂTIMENT</w:t>
      </w:r>
      <w:bookmarkEnd w:id="41"/>
    </w:p>
    <w:p w14:paraId="1D159A5F" w14:textId="77777777" w:rsidR="00D157A3" w:rsidRPr="00002F1F" w:rsidRDefault="007E6648" w:rsidP="00002F1F">
      <w:pPr>
        <w:pStyle w:val="Titre2"/>
        <w:spacing w:line="360" w:lineRule="auto"/>
        <w:ind w:left="284" w:hanging="851"/>
        <w:rPr>
          <w:rFonts w:ascii="Tahoma" w:hAnsi="Tahoma" w:cs="Tahoma"/>
          <w:sz w:val="24"/>
          <w:szCs w:val="24"/>
        </w:rPr>
      </w:pPr>
      <w:bookmarkStart w:id="42" w:name="_Toc383092087"/>
      <w:r w:rsidRPr="00002F1F">
        <w:rPr>
          <w:rFonts w:ascii="Tahoma" w:hAnsi="Tahoma" w:cs="Tahoma"/>
          <w:sz w:val="24"/>
          <w:szCs w:val="24"/>
        </w:rPr>
        <w:t>6.1</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Sécurité</w:t>
      </w:r>
      <w:bookmarkEnd w:id="42"/>
    </w:p>
    <w:p w14:paraId="60CFEA14" w14:textId="77777777" w:rsidR="00D157A3" w:rsidRPr="00002F1F" w:rsidRDefault="00D157A3" w:rsidP="00002F1F">
      <w:pPr>
        <w:ind w:left="284"/>
        <w:jc w:val="both"/>
        <w:rPr>
          <w:rFonts w:cs="Tahoma"/>
        </w:rPr>
      </w:pPr>
      <w:r w:rsidRPr="00002F1F">
        <w:rPr>
          <w:rFonts w:cs="Tahoma"/>
        </w:rPr>
        <w:t xml:space="preserve">Toute personne responsable ou exécutant des </w:t>
      </w:r>
      <w:hyperlink w:anchor="travaux" w:history="1">
        <w:r w:rsidRPr="00002F1F">
          <w:rPr>
            <w:rStyle w:val="Lienhypertexte"/>
            <w:rFonts w:cs="Tahoma"/>
          </w:rPr>
          <w:t>travaux</w:t>
        </w:r>
      </w:hyperlink>
      <w:r w:rsidRPr="00002F1F">
        <w:rPr>
          <w:rFonts w:cs="Tahoma"/>
        </w:rPr>
        <w:t xml:space="preserve"> de </w:t>
      </w:r>
      <w:hyperlink w:anchor="démolition" w:history="1">
        <w:r w:rsidRPr="00002F1F">
          <w:rPr>
            <w:rStyle w:val="Lienhypertexte"/>
            <w:rFonts w:cs="Tahoma"/>
          </w:rPr>
          <w:t>démolition</w:t>
        </w:r>
      </w:hyperlink>
      <w:r w:rsidRPr="00002F1F">
        <w:rPr>
          <w:rFonts w:cs="Tahoma"/>
        </w:rPr>
        <w:t xml:space="preserve"> doit s'assurer que les mesures nécessaires à la protection du public ont été prises.</w:t>
      </w:r>
    </w:p>
    <w:p w14:paraId="2353EA9E" w14:textId="77777777" w:rsidR="00D157A3" w:rsidRPr="00002F1F" w:rsidRDefault="007E6648" w:rsidP="00002F1F">
      <w:pPr>
        <w:pStyle w:val="Titre2"/>
        <w:spacing w:line="360" w:lineRule="auto"/>
        <w:ind w:left="284" w:hanging="851"/>
        <w:rPr>
          <w:rFonts w:ascii="Tahoma" w:hAnsi="Tahoma" w:cs="Tahoma"/>
          <w:sz w:val="24"/>
          <w:szCs w:val="24"/>
        </w:rPr>
      </w:pPr>
      <w:bookmarkStart w:id="43" w:name="_Toc383092088"/>
      <w:r w:rsidRPr="00002F1F">
        <w:rPr>
          <w:rFonts w:ascii="Tahoma" w:hAnsi="Tahoma" w:cs="Tahoma"/>
          <w:sz w:val="24"/>
          <w:szCs w:val="24"/>
        </w:rPr>
        <w:t>6.2</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Poussière</w:t>
      </w:r>
      <w:bookmarkEnd w:id="43"/>
    </w:p>
    <w:p w14:paraId="655C71B5" w14:textId="77777777" w:rsidR="00D157A3" w:rsidRPr="00002F1F" w:rsidRDefault="00D157A3" w:rsidP="00002F1F">
      <w:pPr>
        <w:ind w:left="284"/>
        <w:jc w:val="both"/>
        <w:rPr>
          <w:rFonts w:cs="Tahoma"/>
        </w:rPr>
      </w:pPr>
      <w:r w:rsidRPr="00002F1F">
        <w:rPr>
          <w:rFonts w:cs="Tahoma"/>
        </w:rPr>
        <w:t xml:space="preserve">Les débris et les matériaux de </w:t>
      </w:r>
      <w:hyperlink w:anchor="démolition" w:history="1">
        <w:r w:rsidRPr="00002F1F">
          <w:rPr>
            <w:rStyle w:val="Lienhypertexte"/>
            <w:rFonts w:cs="Tahoma"/>
          </w:rPr>
          <w:t>démolition</w:t>
        </w:r>
      </w:hyperlink>
      <w:r w:rsidRPr="00002F1F">
        <w:rPr>
          <w:rFonts w:cs="Tahoma"/>
        </w:rPr>
        <w:t xml:space="preserve"> doivent être arrosés de manière à contrôler le soulèvement de la poussière.</w:t>
      </w:r>
    </w:p>
    <w:p w14:paraId="26832371" w14:textId="77777777" w:rsidR="00D157A3" w:rsidRPr="00002F1F" w:rsidRDefault="007E6648" w:rsidP="00002F1F">
      <w:pPr>
        <w:pStyle w:val="Titre2"/>
        <w:spacing w:line="360" w:lineRule="auto"/>
        <w:ind w:left="284" w:hanging="851"/>
        <w:rPr>
          <w:rFonts w:ascii="Tahoma" w:hAnsi="Tahoma" w:cs="Tahoma"/>
          <w:sz w:val="24"/>
          <w:szCs w:val="24"/>
        </w:rPr>
      </w:pPr>
      <w:bookmarkStart w:id="44" w:name="_Toc383092089"/>
      <w:r w:rsidRPr="00002F1F">
        <w:rPr>
          <w:rFonts w:ascii="Tahoma" w:hAnsi="Tahoma" w:cs="Tahoma"/>
          <w:sz w:val="24"/>
          <w:szCs w:val="24"/>
        </w:rPr>
        <w:t>6.3</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Interdiction de brûler les débris</w:t>
      </w:r>
      <w:bookmarkEnd w:id="44"/>
    </w:p>
    <w:p w14:paraId="0FF3751A" w14:textId="77777777" w:rsidR="00D157A3" w:rsidRPr="00002F1F" w:rsidRDefault="00D157A3" w:rsidP="00002F1F">
      <w:pPr>
        <w:ind w:left="284"/>
        <w:jc w:val="both"/>
        <w:rPr>
          <w:rFonts w:cs="Tahoma"/>
        </w:rPr>
      </w:pPr>
      <w:r w:rsidRPr="00002F1F">
        <w:rPr>
          <w:rFonts w:cs="Tahoma"/>
        </w:rPr>
        <w:t xml:space="preserve">Il est interdit de brûler les débris ou les décombres résultant des </w:t>
      </w:r>
      <w:hyperlink w:anchor="travaux" w:history="1">
        <w:r w:rsidRPr="00002F1F">
          <w:rPr>
            <w:rStyle w:val="Lienhypertexte"/>
            <w:rFonts w:cs="Tahoma"/>
          </w:rPr>
          <w:t>travaux</w:t>
        </w:r>
      </w:hyperlink>
      <w:r w:rsidRPr="00002F1F">
        <w:rPr>
          <w:rFonts w:cs="Tahoma"/>
        </w:rPr>
        <w:t xml:space="preserve"> de </w:t>
      </w:r>
      <w:hyperlink w:anchor="démolition" w:history="1">
        <w:r w:rsidRPr="00002F1F">
          <w:rPr>
            <w:rStyle w:val="Lienhypertexte"/>
            <w:rFonts w:cs="Tahoma"/>
          </w:rPr>
          <w:t>démolition</w:t>
        </w:r>
      </w:hyperlink>
      <w:r w:rsidRPr="00002F1F">
        <w:rPr>
          <w:rFonts w:cs="Tahoma"/>
        </w:rPr>
        <w:t xml:space="preserve"> à moins de 100 mètres de tout </w:t>
      </w:r>
      <w:hyperlink w:anchor="bâtiment" w:history="1">
        <w:r w:rsidR="00C8205F" w:rsidRPr="00002F1F">
          <w:rPr>
            <w:rStyle w:val="Lienhypertexte"/>
            <w:rFonts w:cs="Tahoma"/>
          </w:rPr>
          <w:t>bâtiment</w:t>
        </w:r>
      </w:hyperlink>
      <w:r w:rsidRPr="00002F1F">
        <w:rPr>
          <w:rFonts w:cs="Tahoma"/>
        </w:rPr>
        <w:t>.</w:t>
      </w:r>
    </w:p>
    <w:p w14:paraId="09E03220" w14:textId="77777777" w:rsidR="00D157A3" w:rsidRPr="00002F1F" w:rsidRDefault="007E6648" w:rsidP="00002F1F">
      <w:pPr>
        <w:pStyle w:val="Titre2"/>
        <w:spacing w:line="360" w:lineRule="auto"/>
        <w:ind w:left="284" w:hanging="851"/>
        <w:rPr>
          <w:rFonts w:ascii="Tahoma" w:hAnsi="Tahoma" w:cs="Tahoma"/>
          <w:sz w:val="24"/>
          <w:szCs w:val="24"/>
        </w:rPr>
      </w:pPr>
      <w:bookmarkStart w:id="45" w:name="_Toc383092090"/>
      <w:r w:rsidRPr="00002F1F">
        <w:rPr>
          <w:rFonts w:ascii="Tahoma" w:hAnsi="Tahoma" w:cs="Tahoma"/>
          <w:sz w:val="24"/>
          <w:szCs w:val="24"/>
        </w:rPr>
        <w:t>6.4</w:t>
      </w:r>
      <w:r w:rsidR="00D157A3" w:rsidRPr="00002F1F">
        <w:rPr>
          <w:rFonts w:ascii="Tahoma" w:hAnsi="Tahoma" w:cs="Tahoma"/>
          <w:sz w:val="24"/>
          <w:szCs w:val="24"/>
        </w:rPr>
        <w:t xml:space="preserve"> </w:t>
      </w:r>
      <w:r w:rsidR="00002F1F">
        <w:rPr>
          <w:rFonts w:ascii="Tahoma" w:hAnsi="Tahoma" w:cs="Tahoma"/>
          <w:sz w:val="24"/>
          <w:szCs w:val="24"/>
        </w:rPr>
        <w:tab/>
      </w:r>
      <w:r w:rsidR="00D157A3" w:rsidRPr="00002F1F">
        <w:rPr>
          <w:rFonts w:ascii="Tahoma" w:hAnsi="Tahoma" w:cs="Tahoma"/>
          <w:sz w:val="24"/>
          <w:szCs w:val="24"/>
        </w:rPr>
        <w:t>À la suite de la démolition</w:t>
      </w:r>
      <w:bookmarkEnd w:id="45"/>
    </w:p>
    <w:p w14:paraId="78EFBAA1" w14:textId="77777777" w:rsidR="00D157A3" w:rsidRPr="00002F1F" w:rsidRDefault="00D157A3" w:rsidP="00002F1F">
      <w:pPr>
        <w:ind w:left="284"/>
        <w:jc w:val="both"/>
        <w:rPr>
          <w:rFonts w:cs="Tahoma"/>
        </w:rPr>
      </w:pPr>
      <w:r w:rsidRPr="00002F1F">
        <w:rPr>
          <w:rFonts w:cs="Tahoma"/>
        </w:rPr>
        <w:t xml:space="preserve">Au plus tard 15 jours après la fin des </w:t>
      </w:r>
      <w:hyperlink w:anchor="travaux" w:history="1">
        <w:r w:rsidRPr="00002F1F">
          <w:rPr>
            <w:rStyle w:val="Lienhypertexte"/>
            <w:rFonts w:cs="Tahoma"/>
          </w:rPr>
          <w:t>travaux</w:t>
        </w:r>
      </w:hyperlink>
      <w:r w:rsidRPr="00002F1F">
        <w:rPr>
          <w:rFonts w:cs="Tahoma"/>
        </w:rPr>
        <w:t xml:space="preserve"> de</w:t>
      </w:r>
      <w:r w:rsidRPr="00002F1F">
        <w:rPr>
          <w:rFonts w:cs="Tahoma"/>
        </w:rPr>
        <w:br/>
      </w:r>
      <w:hyperlink w:anchor="démolition" w:history="1">
        <w:r w:rsidRPr="00002F1F">
          <w:rPr>
            <w:rStyle w:val="Lienhypertexte"/>
            <w:rFonts w:cs="Tahoma"/>
          </w:rPr>
          <w:t>démolition</w:t>
        </w:r>
      </w:hyperlink>
      <w:r w:rsidRPr="00002F1F">
        <w:rPr>
          <w:rFonts w:cs="Tahoma"/>
        </w:rPr>
        <w:t xml:space="preserve">, le </w:t>
      </w:r>
      <w:hyperlink w:anchor="terrain" w:history="1">
        <w:r w:rsidRPr="00002F1F">
          <w:rPr>
            <w:rStyle w:val="Lienhypertexte"/>
            <w:rFonts w:cs="Tahoma"/>
          </w:rPr>
          <w:t>terrain</w:t>
        </w:r>
      </w:hyperlink>
      <w:r w:rsidRPr="00002F1F">
        <w:rPr>
          <w:rFonts w:cs="Tahoma"/>
        </w:rPr>
        <w:t xml:space="preserve"> doit être nettoyé de tout débris ou matériau et remis en état de propreté.</w:t>
      </w:r>
    </w:p>
    <w:p w14:paraId="1FD7BDDB" w14:textId="77777777" w:rsidR="00D157A3" w:rsidRDefault="00D157A3" w:rsidP="00D74EA8">
      <w:pPr>
        <w:tabs>
          <w:tab w:val="left" w:pos="2160"/>
          <w:tab w:val="left" w:pos="3011"/>
          <w:tab w:val="left" w:pos="4392"/>
          <w:tab w:val="left" w:pos="6912"/>
        </w:tabs>
        <w:jc w:val="both"/>
        <w:rPr>
          <w:rFonts w:cs="Tahoma"/>
        </w:rPr>
      </w:pPr>
    </w:p>
    <w:p w14:paraId="329B4EB4" w14:textId="77777777" w:rsidR="00A62383" w:rsidRDefault="00A62383" w:rsidP="00D74EA8">
      <w:pPr>
        <w:widowControl/>
        <w:autoSpaceDE/>
        <w:autoSpaceDN/>
        <w:adjustRightInd/>
        <w:jc w:val="center"/>
      </w:pPr>
    </w:p>
    <w:p w14:paraId="0B27288F" w14:textId="77777777" w:rsidR="00A62383" w:rsidRDefault="00A62383" w:rsidP="00D74EA8">
      <w:pPr>
        <w:widowControl/>
        <w:autoSpaceDE/>
        <w:autoSpaceDN/>
        <w:adjustRightInd/>
      </w:pPr>
    </w:p>
    <w:p w14:paraId="784BAF44" w14:textId="77777777" w:rsidR="00A62383" w:rsidRPr="009F3F41" w:rsidRDefault="00A62383" w:rsidP="00FD15F2">
      <w:pPr>
        <w:pStyle w:val="Titre1"/>
        <w:tabs>
          <w:tab w:val="left" w:pos="1134"/>
        </w:tabs>
        <w:ind w:left="2127" w:hanging="2694"/>
        <w:rPr>
          <w:i/>
        </w:rPr>
      </w:pPr>
      <w:r>
        <w:br w:type="page"/>
      </w:r>
      <w:bookmarkStart w:id="46" w:name="_Toc383092091"/>
      <w:r w:rsidR="009F3F41" w:rsidRPr="009F3F41">
        <w:lastRenderedPageBreak/>
        <w:t xml:space="preserve">CHAPITRE </w:t>
      </w:r>
      <w:r w:rsidR="00FD15F2">
        <w:tab/>
      </w:r>
      <w:r w:rsidR="009F3F41" w:rsidRPr="009F3F41">
        <w:t xml:space="preserve">7 : </w:t>
      </w:r>
      <w:r w:rsidR="009F3F41">
        <w:tab/>
      </w:r>
      <w:r w:rsidR="009F3F41" w:rsidRPr="009F3F41">
        <w:t>CONSTRUCTION INACHEVÉE, INCENDIÉE OU VÉTUSTE</w:t>
      </w:r>
      <w:bookmarkEnd w:id="46"/>
    </w:p>
    <w:p w14:paraId="0A8FC230" w14:textId="77777777" w:rsidR="00D157A3" w:rsidRPr="009F3F41" w:rsidRDefault="007E6648" w:rsidP="009F3F41">
      <w:pPr>
        <w:pStyle w:val="Titre2"/>
        <w:spacing w:line="360" w:lineRule="auto"/>
        <w:ind w:left="284" w:hanging="851"/>
        <w:rPr>
          <w:rFonts w:ascii="Tahoma" w:hAnsi="Tahoma" w:cs="Tahoma"/>
          <w:sz w:val="24"/>
          <w:szCs w:val="24"/>
        </w:rPr>
      </w:pPr>
      <w:bookmarkStart w:id="47" w:name="_Toc383092092"/>
      <w:r w:rsidRPr="009F3F41">
        <w:rPr>
          <w:rFonts w:ascii="Tahoma" w:hAnsi="Tahoma" w:cs="Tahoma"/>
          <w:sz w:val="24"/>
          <w:szCs w:val="24"/>
        </w:rPr>
        <w:t>7.1</w:t>
      </w:r>
      <w:r w:rsidR="00D157A3" w:rsidRPr="009F3F41">
        <w:rPr>
          <w:rFonts w:ascii="Tahoma" w:hAnsi="Tahoma" w:cs="Tahoma"/>
          <w:sz w:val="24"/>
          <w:szCs w:val="24"/>
        </w:rPr>
        <w:t xml:space="preserve"> </w:t>
      </w:r>
      <w:r w:rsidR="009F3F41">
        <w:rPr>
          <w:rFonts w:ascii="Tahoma" w:hAnsi="Tahoma" w:cs="Tahoma"/>
          <w:sz w:val="24"/>
          <w:szCs w:val="24"/>
        </w:rPr>
        <w:tab/>
      </w:r>
      <w:r w:rsidR="00D157A3" w:rsidRPr="009F3F41">
        <w:rPr>
          <w:rFonts w:ascii="Tahoma" w:hAnsi="Tahoma" w:cs="Tahoma"/>
          <w:sz w:val="24"/>
          <w:szCs w:val="24"/>
        </w:rPr>
        <w:t>Sécurité</w:t>
      </w:r>
      <w:bookmarkEnd w:id="47"/>
    </w:p>
    <w:p w14:paraId="48194FED" w14:textId="77777777" w:rsidR="00D157A3" w:rsidRPr="009F3F41" w:rsidRDefault="009F3F41" w:rsidP="009F3F41">
      <w:pPr>
        <w:tabs>
          <w:tab w:val="left" w:pos="2160"/>
          <w:tab w:val="left" w:pos="3011"/>
          <w:tab w:val="left" w:pos="4392"/>
          <w:tab w:val="left" w:pos="6912"/>
        </w:tabs>
        <w:ind w:left="284" w:hanging="851"/>
        <w:jc w:val="both"/>
        <w:rPr>
          <w:rFonts w:cs="Tahoma"/>
        </w:rPr>
      </w:pPr>
      <w:r>
        <w:rPr>
          <w:rFonts w:cs="Tahoma"/>
        </w:rPr>
        <w:tab/>
      </w:r>
      <w:r w:rsidR="00D157A3" w:rsidRPr="009F3F41">
        <w:rPr>
          <w:rFonts w:cs="Tahoma"/>
        </w:rPr>
        <w:t xml:space="preserve">Toute </w:t>
      </w:r>
      <w:hyperlink w:anchor="construction" w:history="1">
        <w:r w:rsidR="00D157A3" w:rsidRPr="009F3F41">
          <w:rPr>
            <w:rStyle w:val="Lienhypertexte"/>
            <w:rFonts w:cs="Tahoma"/>
          </w:rPr>
          <w:t>construction</w:t>
        </w:r>
      </w:hyperlink>
      <w:r w:rsidR="00D157A3" w:rsidRPr="009F3F41">
        <w:rPr>
          <w:rFonts w:cs="Tahoma"/>
        </w:rPr>
        <w:t xml:space="preserve"> inoccupée, inachevée ou inutilisée doit être barricadée afin d'en interdire l'accès et prévenir les accidents. </w:t>
      </w:r>
    </w:p>
    <w:p w14:paraId="0E1C228C" w14:textId="77777777" w:rsidR="00D157A3" w:rsidRPr="009F3F41" w:rsidRDefault="007E6648" w:rsidP="009F3F41">
      <w:pPr>
        <w:pStyle w:val="Titre2"/>
        <w:spacing w:line="360" w:lineRule="auto"/>
        <w:ind w:left="284" w:hanging="851"/>
        <w:rPr>
          <w:rFonts w:ascii="Tahoma" w:hAnsi="Tahoma" w:cs="Tahoma"/>
          <w:sz w:val="24"/>
          <w:szCs w:val="24"/>
        </w:rPr>
      </w:pPr>
      <w:bookmarkStart w:id="48" w:name="_Toc383092093"/>
      <w:r w:rsidRPr="009F3F41">
        <w:rPr>
          <w:rFonts w:ascii="Tahoma" w:hAnsi="Tahoma" w:cs="Tahoma"/>
          <w:sz w:val="24"/>
          <w:szCs w:val="24"/>
        </w:rPr>
        <w:t>7.2</w:t>
      </w:r>
      <w:r w:rsidR="00D157A3" w:rsidRPr="009F3F41">
        <w:rPr>
          <w:rFonts w:ascii="Tahoma" w:hAnsi="Tahoma" w:cs="Tahoma"/>
          <w:sz w:val="24"/>
          <w:szCs w:val="24"/>
        </w:rPr>
        <w:t xml:space="preserve"> </w:t>
      </w:r>
      <w:r w:rsidR="009F3F41">
        <w:rPr>
          <w:rFonts w:ascii="Tahoma" w:hAnsi="Tahoma" w:cs="Tahoma"/>
          <w:sz w:val="24"/>
          <w:szCs w:val="24"/>
        </w:rPr>
        <w:tab/>
      </w:r>
      <w:r w:rsidR="00D157A3" w:rsidRPr="009F3F41">
        <w:rPr>
          <w:rFonts w:ascii="Tahoma" w:hAnsi="Tahoma" w:cs="Tahoma"/>
          <w:sz w:val="24"/>
          <w:szCs w:val="24"/>
        </w:rPr>
        <w:t>Construction incendiée</w:t>
      </w:r>
      <w:bookmarkEnd w:id="48"/>
    </w:p>
    <w:p w14:paraId="68661A77" w14:textId="77777777" w:rsidR="00D157A3" w:rsidRPr="009F3F41" w:rsidRDefault="00D157A3" w:rsidP="009F3F41">
      <w:pPr>
        <w:ind w:left="284"/>
        <w:jc w:val="both"/>
        <w:rPr>
          <w:rFonts w:cs="Tahoma"/>
        </w:rPr>
      </w:pPr>
      <w:r w:rsidRPr="009F3F41">
        <w:rPr>
          <w:rFonts w:cs="Tahoma"/>
        </w:rPr>
        <w:t>Sous réserve de l’article </w:t>
      </w:r>
      <w:r w:rsidR="000016AA" w:rsidRPr="009F3F41">
        <w:rPr>
          <w:rFonts w:cs="Tahoma"/>
        </w:rPr>
        <w:t>9.1</w:t>
      </w:r>
      <w:r w:rsidRPr="009F3F41">
        <w:rPr>
          <w:rFonts w:cs="Tahoma"/>
        </w:rPr>
        <w:t xml:space="preserve">, toute </w:t>
      </w:r>
      <w:hyperlink w:anchor="construction" w:history="1">
        <w:r w:rsidRPr="009F3F41">
          <w:rPr>
            <w:rStyle w:val="Lienhypertexte"/>
            <w:rFonts w:cs="Tahoma"/>
          </w:rPr>
          <w:t>construction</w:t>
        </w:r>
      </w:hyperlink>
      <w:r w:rsidRPr="009F3F41">
        <w:rPr>
          <w:rFonts w:cs="Tahoma"/>
        </w:rPr>
        <w:t xml:space="preserve"> incendiée doit être démolie, y compris les </w:t>
      </w:r>
      <w:hyperlink w:anchor="fondation" w:history="1">
        <w:r w:rsidRPr="009F3F41">
          <w:rPr>
            <w:rStyle w:val="Lienhypertexte"/>
            <w:rFonts w:cs="Tahoma"/>
          </w:rPr>
          <w:t>fondations</w:t>
        </w:r>
      </w:hyperlink>
      <w:r w:rsidRPr="009F3F41">
        <w:rPr>
          <w:rFonts w:cs="Tahoma"/>
        </w:rPr>
        <w:t xml:space="preserve">, et le </w:t>
      </w:r>
      <w:hyperlink w:anchor="terrain" w:history="1">
        <w:r w:rsidRPr="009F3F41">
          <w:rPr>
            <w:rStyle w:val="Lienhypertexte"/>
            <w:rFonts w:cs="Tahoma"/>
          </w:rPr>
          <w:t>terrain</w:t>
        </w:r>
      </w:hyperlink>
      <w:r w:rsidRPr="009F3F41">
        <w:rPr>
          <w:rFonts w:cs="Tahoma"/>
        </w:rPr>
        <w:t xml:space="preserve"> doit être entièrement déblayé dans les </w:t>
      </w:r>
      <w:r w:rsidR="000016AA" w:rsidRPr="009F3F41">
        <w:rPr>
          <w:rFonts w:cs="Tahoma"/>
        </w:rPr>
        <w:t>12</w:t>
      </w:r>
      <w:r w:rsidRPr="009F3F41">
        <w:rPr>
          <w:rFonts w:cs="Tahoma"/>
        </w:rPr>
        <w:t xml:space="preserve"> mois suivant l'incendie, à moins que le propriétaire n'ait décidé de restaurer la </w:t>
      </w:r>
      <w:hyperlink w:anchor="construction" w:history="1">
        <w:r w:rsidRPr="009F3F41">
          <w:rPr>
            <w:rStyle w:val="Lienhypertexte"/>
            <w:rFonts w:cs="Tahoma"/>
          </w:rPr>
          <w:t>construction</w:t>
        </w:r>
      </w:hyperlink>
      <w:r w:rsidRPr="009F3F41">
        <w:rPr>
          <w:rFonts w:cs="Tahoma"/>
        </w:rPr>
        <w:t xml:space="preserve">. Les </w:t>
      </w:r>
      <w:hyperlink w:anchor="travaux" w:history="1">
        <w:r w:rsidRPr="009F3F41">
          <w:rPr>
            <w:rStyle w:val="Lienhypertexte"/>
            <w:rFonts w:cs="Tahoma"/>
          </w:rPr>
          <w:t>travaux</w:t>
        </w:r>
      </w:hyperlink>
      <w:r w:rsidRPr="009F3F41">
        <w:rPr>
          <w:rFonts w:cs="Tahoma"/>
        </w:rPr>
        <w:t xml:space="preserve"> de restauration doivent commencer dans les </w:t>
      </w:r>
      <w:r w:rsidR="000016AA" w:rsidRPr="009F3F41">
        <w:rPr>
          <w:rFonts w:cs="Tahoma"/>
        </w:rPr>
        <w:t>12</w:t>
      </w:r>
      <w:r w:rsidRPr="009F3F41">
        <w:rPr>
          <w:rFonts w:cs="Tahoma"/>
        </w:rPr>
        <w:t xml:space="preserve"> mois suivants l'incendie.</w:t>
      </w:r>
    </w:p>
    <w:p w14:paraId="30123D9E" w14:textId="77777777" w:rsidR="00D157A3" w:rsidRPr="009F3F41" w:rsidRDefault="00D157A3" w:rsidP="009F3F41">
      <w:pPr>
        <w:tabs>
          <w:tab w:val="left" w:pos="2160"/>
          <w:tab w:val="left" w:pos="3011"/>
          <w:tab w:val="left" w:pos="4392"/>
          <w:tab w:val="left" w:pos="6912"/>
        </w:tabs>
        <w:ind w:left="284" w:hanging="851"/>
        <w:jc w:val="both"/>
        <w:rPr>
          <w:rFonts w:cs="Tahoma"/>
          <w:sz w:val="12"/>
          <w:szCs w:val="12"/>
        </w:rPr>
      </w:pPr>
    </w:p>
    <w:p w14:paraId="46D2AFF0" w14:textId="77777777" w:rsidR="00D157A3" w:rsidRPr="009F3F41" w:rsidRDefault="00D157A3" w:rsidP="009F3F41">
      <w:pPr>
        <w:ind w:left="284"/>
        <w:jc w:val="both"/>
        <w:rPr>
          <w:rFonts w:cs="Tahoma"/>
        </w:rPr>
      </w:pPr>
      <w:r w:rsidRPr="009F3F41">
        <w:rPr>
          <w:rFonts w:cs="Tahoma"/>
        </w:rPr>
        <w:t xml:space="preserve">Dans les 48 heures suivant le sinistre, la </w:t>
      </w:r>
      <w:hyperlink w:anchor="construction" w:history="1">
        <w:r w:rsidRPr="009F3F41">
          <w:rPr>
            <w:rStyle w:val="Lienhypertexte"/>
            <w:rFonts w:cs="Tahoma"/>
          </w:rPr>
          <w:t>construction</w:t>
        </w:r>
      </w:hyperlink>
      <w:r w:rsidRPr="009F3F41">
        <w:rPr>
          <w:rFonts w:cs="Tahoma"/>
        </w:rPr>
        <w:t xml:space="preserve"> incendiée doit être barricadée ou entourée d'une clôture d'une hauteur minimale de 1,2 mètre.</w:t>
      </w:r>
    </w:p>
    <w:p w14:paraId="1BB4665A" w14:textId="77777777" w:rsidR="00D157A3" w:rsidRPr="009F3F41" w:rsidRDefault="007E6648" w:rsidP="009F3F41">
      <w:pPr>
        <w:pStyle w:val="Titre2"/>
        <w:spacing w:line="360" w:lineRule="auto"/>
        <w:ind w:left="284" w:hanging="851"/>
        <w:rPr>
          <w:rFonts w:ascii="Tahoma" w:hAnsi="Tahoma" w:cs="Tahoma"/>
          <w:sz w:val="24"/>
          <w:szCs w:val="24"/>
        </w:rPr>
      </w:pPr>
      <w:bookmarkStart w:id="49" w:name="_Toc383092094"/>
      <w:r w:rsidRPr="009F3F41">
        <w:rPr>
          <w:rFonts w:ascii="Tahoma" w:hAnsi="Tahoma" w:cs="Tahoma"/>
          <w:sz w:val="24"/>
          <w:szCs w:val="24"/>
        </w:rPr>
        <w:t>7.3</w:t>
      </w:r>
      <w:r w:rsidR="00D157A3" w:rsidRPr="009F3F41">
        <w:rPr>
          <w:rFonts w:ascii="Tahoma" w:hAnsi="Tahoma" w:cs="Tahoma"/>
          <w:sz w:val="24"/>
          <w:szCs w:val="24"/>
        </w:rPr>
        <w:t xml:space="preserve"> </w:t>
      </w:r>
      <w:r w:rsidR="009F3F41">
        <w:rPr>
          <w:rFonts w:ascii="Tahoma" w:hAnsi="Tahoma" w:cs="Tahoma"/>
          <w:sz w:val="24"/>
          <w:szCs w:val="24"/>
        </w:rPr>
        <w:tab/>
      </w:r>
      <w:r w:rsidR="00D157A3" w:rsidRPr="009F3F41">
        <w:rPr>
          <w:rFonts w:ascii="Tahoma" w:hAnsi="Tahoma" w:cs="Tahoma"/>
          <w:sz w:val="24"/>
          <w:szCs w:val="24"/>
        </w:rPr>
        <w:t>Construction vétuste</w:t>
      </w:r>
      <w:bookmarkEnd w:id="49"/>
    </w:p>
    <w:p w14:paraId="72C74E34" w14:textId="77777777" w:rsidR="00D157A3" w:rsidRPr="009F3F41" w:rsidRDefault="00D157A3" w:rsidP="009F3F41">
      <w:pPr>
        <w:ind w:left="284"/>
        <w:jc w:val="both"/>
        <w:rPr>
          <w:rFonts w:cs="Tahoma"/>
        </w:rPr>
      </w:pPr>
      <w:r w:rsidRPr="009F3F41">
        <w:rPr>
          <w:rFonts w:cs="Tahoma"/>
        </w:rPr>
        <w:t xml:space="preserve">Lorsqu'une </w:t>
      </w:r>
      <w:hyperlink w:anchor="construction" w:history="1">
        <w:r w:rsidRPr="009F3F41">
          <w:rPr>
            <w:rStyle w:val="Lienhypertexte"/>
            <w:rFonts w:cs="Tahoma"/>
          </w:rPr>
          <w:t>construction</w:t>
        </w:r>
      </w:hyperlink>
      <w:r w:rsidRPr="009F3F41">
        <w:rPr>
          <w:rFonts w:cs="Tahoma"/>
        </w:rPr>
        <w:t xml:space="preserve"> est dans un état tel qu'elle met des personnes en danger, la </w:t>
      </w:r>
      <w:hyperlink w:anchor="Municipalité" w:history="1">
        <w:r w:rsidRPr="009F3F41">
          <w:rPr>
            <w:rStyle w:val="Lienhypertexte"/>
            <w:rFonts w:cs="Tahoma"/>
          </w:rPr>
          <w:t>municipalité</w:t>
        </w:r>
      </w:hyperlink>
      <w:r w:rsidRPr="009F3F41">
        <w:rPr>
          <w:rFonts w:cs="Tahoma"/>
        </w:rPr>
        <w:t xml:space="preserve"> peut ordonner l'exécution des </w:t>
      </w:r>
      <w:hyperlink w:anchor="travaux" w:history="1">
        <w:r w:rsidRPr="009F3F41">
          <w:rPr>
            <w:rStyle w:val="Lienhypertexte"/>
            <w:rFonts w:cs="Tahoma"/>
          </w:rPr>
          <w:t>travaux</w:t>
        </w:r>
      </w:hyperlink>
      <w:r w:rsidRPr="009F3F41">
        <w:rPr>
          <w:rFonts w:cs="Tahoma"/>
        </w:rPr>
        <w:t xml:space="preserve"> requis pour assurer la sécurité des personnes, conformément aux dispositions applicables de la </w:t>
      </w:r>
      <w:r w:rsidR="00D936F4" w:rsidRPr="009F3F41">
        <w:rPr>
          <w:rFonts w:cs="Tahoma"/>
        </w:rPr>
        <w:t>Loi sur l'Aménagement et l'urbanisme (L.R.Q., c. A-19.1) et de la Loi sur la Qualité de l'environnement (L.R.Q., c. Q-2).</w:t>
      </w:r>
    </w:p>
    <w:p w14:paraId="631013FB" w14:textId="77777777" w:rsidR="00D157A3" w:rsidRPr="009F3F41" w:rsidRDefault="007E6648" w:rsidP="009F3F41">
      <w:pPr>
        <w:pStyle w:val="Titre2"/>
        <w:spacing w:line="360" w:lineRule="auto"/>
        <w:ind w:left="284" w:hanging="851"/>
        <w:rPr>
          <w:rFonts w:ascii="Tahoma" w:hAnsi="Tahoma" w:cs="Tahoma"/>
          <w:sz w:val="24"/>
          <w:szCs w:val="24"/>
        </w:rPr>
      </w:pPr>
      <w:bookmarkStart w:id="50" w:name="_Toc383092095"/>
      <w:r w:rsidRPr="009F3F41">
        <w:rPr>
          <w:rFonts w:ascii="Tahoma" w:hAnsi="Tahoma" w:cs="Tahoma"/>
          <w:sz w:val="24"/>
          <w:szCs w:val="24"/>
        </w:rPr>
        <w:t>7.4</w:t>
      </w:r>
      <w:r w:rsidR="00D157A3" w:rsidRPr="009F3F41">
        <w:rPr>
          <w:rFonts w:ascii="Tahoma" w:hAnsi="Tahoma" w:cs="Tahoma"/>
          <w:sz w:val="24"/>
          <w:szCs w:val="24"/>
        </w:rPr>
        <w:t xml:space="preserve"> </w:t>
      </w:r>
      <w:r w:rsidR="009F3F41">
        <w:rPr>
          <w:rFonts w:ascii="Tahoma" w:hAnsi="Tahoma" w:cs="Tahoma"/>
          <w:sz w:val="24"/>
          <w:szCs w:val="24"/>
        </w:rPr>
        <w:tab/>
      </w:r>
      <w:r w:rsidR="00D157A3" w:rsidRPr="009F3F41">
        <w:rPr>
          <w:rFonts w:ascii="Tahoma" w:hAnsi="Tahoma" w:cs="Tahoma"/>
          <w:sz w:val="24"/>
          <w:szCs w:val="24"/>
        </w:rPr>
        <w:t>Fondations non utilisées</w:t>
      </w:r>
      <w:bookmarkEnd w:id="50"/>
    </w:p>
    <w:p w14:paraId="7ADB5E05" w14:textId="77777777" w:rsidR="00D157A3" w:rsidRPr="009F3F41" w:rsidRDefault="00D157A3" w:rsidP="009F3F41">
      <w:pPr>
        <w:ind w:left="284"/>
        <w:jc w:val="both"/>
        <w:rPr>
          <w:rFonts w:cs="Tahoma"/>
        </w:rPr>
      </w:pPr>
      <w:r w:rsidRPr="009F3F41">
        <w:rPr>
          <w:rFonts w:cs="Tahoma"/>
        </w:rPr>
        <w:t xml:space="preserve">Les </w:t>
      </w:r>
      <w:hyperlink w:anchor="fondation" w:history="1">
        <w:r w:rsidRPr="009F3F41">
          <w:rPr>
            <w:rStyle w:val="Lienhypertexte"/>
            <w:rFonts w:cs="Tahoma"/>
          </w:rPr>
          <w:t>fondations</w:t>
        </w:r>
      </w:hyperlink>
      <w:r w:rsidRPr="009F3F41">
        <w:rPr>
          <w:rFonts w:cs="Tahoma"/>
        </w:rPr>
        <w:t xml:space="preserve"> non immédiatement utilisées d’un </w:t>
      </w:r>
      <w:hyperlink w:anchor="bâtiment" w:history="1">
        <w:r w:rsidRPr="009F3F41">
          <w:rPr>
            <w:rStyle w:val="Lienhypertexte"/>
            <w:rFonts w:cs="Tahoma"/>
          </w:rPr>
          <w:t>bâtiment</w:t>
        </w:r>
      </w:hyperlink>
      <w:r w:rsidRPr="009F3F41">
        <w:rPr>
          <w:rFonts w:cs="Tahoma"/>
        </w:rPr>
        <w:t xml:space="preserve"> incendié, démoli ou déplacé et comprenant une </w:t>
      </w:r>
      <w:hyperlink w:anchor="cave" w:history="1">
        <w:r w:rsidRPr="009F3F41">
          <w:rPr>
            <w:rStyle w:val="Lienhypertexte"/>
            <w:rFonts w:cs="Tahoma"/>
          </w:rPr>
          <w:t>cave</w:t>
        </w:r>
      </w:hyperlink>
      <w:r w:rsidRPr="009F3F41">
        <w:rPr>
          <w:rFonts w:cs="Tahoma"/>
        </w:rPr>
        <w:t xml:space="preserve"> ou un </w:t>
      </w:r>
      <w:hyperlink w:anchor="soussol" w:history="1">
        <w:r w:rsidRPr="009F3F41">
          <w:rPr>
            <w:rStyle w:val="Lienhypertexte"/>
            <w:rFonts w:cs="Tahoma"/>
          </w:rPr>
          <w:t>sous-sol</w:t>
        </w:r>
      </w:hyperlink>
      <w:r w:rsidRPr="009F3F41">
        <w:rPr>
          <w:rFonts w:cs="Tahoma"/>
        </w:rPr>
        <w:t xml:space="preserve"> devront être entourées d’une clôture d’au moins 1,2 mètre de hauteur afin de prévenir tout danger et assurer la sécurité publique.</w:t>
      </w:r>
    </w:p>
    <w:p w14:paraId="4CB2DDDA" w14:textId="77777777" w:rsidR="00D157A3" w:rsidRPr="009F3F41" w:rsidRDefault="00D157A3" w:rsidP="009F3F41">
      <w:pPr>
        <w:ind w:left="284" w:hanging="851"/>
        <w:jc w:val="both"/>
        <w:rPr>
          <w:rFonts w:cs="Tahoma"/>
          <w:sz w:val="12"/>
          <w:szCs w:val="12"/>
        </w:rPr>
      </w:pPr>
    </w:p>
    <w:p w14:paraId="04F5CDBD" w14:textId="77777777" w:rsidR="00D157A3" w:rsidRPr="009F3F41" w:rsidRDefault="00D157A3" w:rsidP="009F3F41">
      <w:pPr>
        <w:ind w:left="284"/>
        <w:jc w:val="both"/>
        <w:rPr>
          <w:rFonts w:cs="Tahoma"/>
        </w:rPr>
      </w:pPr>
      <w:r w:rsidRPr="009F3F41">
        <w:rPr>
          <w:rFonts w:cs="Tahoma"/>
        </w:rPr>
        <w:t xml:space="preserve">Dans le cas où le propriétaire ne se conforme pas à l’avis donné à cet effet par le </w:t>
      </w:r>
      <w:hyperlink w:anchor="fonctionnaire" w:history="1">
        <w:r w:rsidRPr="009F3F41">
          <w:rPr>
            <w:rStyle w:val="Lienhypertexte"/>
            <w:rFonts w:cs="Tahoma"/>
          </w:rPr>
          <w:t>fonctionnaire désigné</w:t>
        </w:r>
      </w:hyperlink>
      <w:r w:rsidRPr="009F3F41">
        <w:rPr>
          <w:rFonts w:cs="Tahoma"/>
        </w:rPr>
        <w:t xml:space="preserve">, dans les 3 jours de sa signification, les </w:t>
      </w:r>
      <w:hyperlink w:anchor="travaux" w:history="1">
        <w:r w:rsidRPr="009F3F41">
          <w:rPr>
            <w:rStyle w:val="Lienhypertexte"/>
            <w:rFonts w:cs="Tahoma"/>
          </w:rPr>
          <w:t>travaux</w:t>
        </w:r>
      </w:hyperlink>
      <w:r w:rsidRPr="009F3F41">
        <w:rPr>
          <w:rFonts w:cs="Tahoma"/>
        </w:rPr>
        <w:t xml:space="preserve"> de protection seront faits par la </w:t>
      </w:r>
      <w:hyperlink w:anchor="Municipalité" w:history="1">
        <w:r w:rsidRPr="009F3F41">
          <w:rPr>
            <w:rStyle w:val="Lienhypertexte"/>
            <w:rFonts w:cs="Tahoma"/>
          </w:rPr>
          <w:t>municipalité</w:t>
        </w:r>
      </w:hyperlink>
      <w:r w:rsidRPr="009F3F41">
        <w:rPr>
          <w:rFonts w:cs="Tahoma"/>
        </w:rPr>
        <w:t xml:space="preserve"> aux frais du propriétaire.</w:t>
      </w:r>
    </w:p>
    <w:p w14:paraId="64E28175" w14:textId="77777777" w:rsidR="00D157A3" w:rsidRDefault="00D157A3" w:rsidP="00D74EA8">
      <w:pPr>
        <w:ind w:left="459" w:hanging="425"/>
        <w:jc w:val="both"/>
        <w:rPr>
          <w:rFonts w:cs="Tahoma"/>
        </w:rPr>
      </w:pPr>
    </w:p>
    <w:p w14:paraId="608D4F60" w14:textId="77777777" w:rsidR="00A62383" w:rsidRDefault="00A62383" w:rsidP="00D74EA8">
      <w:pPr>
        <w:tabs>
          <w:tab w:val="left" w:pos="2160"/>
          <w:tab w:val="left" w:pos="2772"/>
          <w:tab w:val="left" w:pos="6912"/>
        </w:tabs>
        <w:jc w:val="both"/>
        <w:rPr>
          <w:rFonts w:cs="Tahoma"/>
          <w:b/>
          <w:bCs/>
          <w:smallCaps/>
        </w:rPr>
      </w:pPr>
    </w:p>
    <w:p w14:paraId="282B08F7" w14:textId="77777777" w:rsidR="00A62383" w:rsidRPr="004F6746" w:rsidRDefault="00A62383" w:rsidP="009F3F41">
      <w:pPr>
        <w:pStyle w:val="Titre1"/>
        <w:tabs>
          <w:tab w:val="left" w:pos="1134"/>
        </w:tabs>
        <w:ind w:left="2127" w:hanging="2694"/>
        <w:jc w:val="both"/>
        <w:rPr>
          <w:i/>
        </w:rPr>
      </w:pPr>
      <w:r>
        <w:br w:type="page"/>
      </w:r>
      <w:bookmarkStart w:id="51" w:name="_Toc383092096"/>
      <w:r w:rsidR="009F3F41">
        <w:lastRenderedPageBreak/>
        <w:t xml:space="preserve">CHAPITRE </w:t>
      </w:r>
      <w:r w:rsidR="009F3F41">
        <w:tab/>
        <w:t xml:space="preserve">8 : </w:t>
      </w:r>
      <w:r w:rsidR="009F3F41">
        <w:tab/>
      </w:r>
      <w:r w:rsidR="009F3F41" w:rsidRPr="004F6746">
        <w:t>PONCEAU D’</w:t>
      </w:r>
      <w:r w:rsidR="009F3F41">
        <w:t>ACCÈS</w:t>
      </w:r>
      <w:r w:rsidR="009F3F41" w:rsidRPr="004F6746">
        <w:t xml:space="preserve"> ET </w:t>
      </w:r>
      <w:r w:rsidR="009F3F41">
        <w:t>RÉSEAUX D’AQUEDUC ET D’ÉGOUTS</w:t>
      </w:r>
      <w:bookmarkEnd w:id="51"/>
    </w:p>
    <w:p w14:paraId="1603C593" w14:textId="77777777" w:rsidR="00D157A3" w:rsidRPr="009F3F41" w:rsidRDefault="007E6648" w:rsidP="009F3F41">
      <w:pPr>
        <w:pStyle w:val="Titre2"/>
        <w:spacing w:line="360" w:lineRule="auto"/>
        <w:ind w:left="284" w:hanging="851"/>
        <w:rPr>
          <w:rFonts w:ascii="Tahoma" w:hAnsi="Tahoma" w:cs="Tahoma"/>
          <w:sz w:val="24"/>
          <w:szCs w:val="24"/>
        </w:rPr>
      </w:pPr>
      <w:bookmarkStart w:id="52" w:name="_Toc383092097"/>
      <w:r w:rsidRPr="009F3F41">
        <w:rPr>
          <w:rFonts w:ascii="Tahoma" w:hAnsi="Tahoma" w:cs="Tahoma"/>
          <w:sz w:val="24"/>
          <w:szCs w:val="24"/>
        </w:rPr>
        <w:t>8.1</w:t>
      </w:r>
      <w:r w:rsidR="00D157A3" w:rsidRPr="009F3F41">
        <w:rPr>
          <w:rFonts w:ascii="Tahoma" w:hAnsi="Tahoma" w:cs="Tahoma"/>
          <w:sz w:val="24"/>
          <w:szCs w:val="24"/>
        </w:rPr>
        <w:t xml:space="preserve"> </w:t>
      </w:r>
      <w:r w:rsidR="009F3F41">
        <w:rPr>
          <w:rFonts w:ascii="Tahoma" w:hAnsi="Tahoma" w:cs="Tahoma"/>
          <w:sz w:val="24"/>
          <w:szCs w:val="24"/>
        </w:rPr>
        <w:tab/>
      </w:r>
      <w:r w:rsidR="00D157A3" w:rsidRPr="009F3F41">
        <w:rPr>
          <w:rFonts w:ascii="Tahoma" w:hAnsi="Tahoma" w:cs="Tahoma"/>
          <w:sz w:val="24"/>
          <w:szCs w:val="24"/>
        </w:rPr>
        <w:t>Secteur assujetti</w:t>
      </w:r>
      <w:bookmarkEnd w:id="52"/>
    </w:p>
    <w:p w14:paraId="29BF43B6" w14:textId="77777777" w:rsidR="00D157A3" w:rsidRPr="009F3F41" w:rsidRDefault="009F3F41" w:rsidP="009F3F41">
      <w:pPr>
        <w:tabs>
          <w:tab w:val="left" w:pos="2160"/>
          <w:tab w:val="left" w:pos="3011"/>
          <w:tab w:val="left" w:pos="4392"/>
          <w:tab w:val="left" w:pos="6912"/>
        </w:tabs>
        <w:ind w:left="284" w:hanging="851"/>
        <w:jc w:val="both"/>
        <w:rPr>
          <w:rFonts w:cs="Tahoma"/>
        </w:rPr>
      </w:pPr>
      <w:r>
        <w:rPr>
          <w:rFonts w:cs="Tahoma"/>
        </w:rPr>
        <w:tab/>
      </w:r>
      <w:r w:rsidR="00D157A3" w:rsidRPr="009F3F41">
        <w:rPr>
          <w:rFonts w:cs="Tahoma"/>
        </w:rPr>
        <w:t xml:space="preserve">La présente section concerne les </w:t>
      </w:r>
      <w:hyperlink w:anchor="travaux" w:history="1">
        <w:r w:rsidR="00D157A3" w:rsidRPr="009F3F41">
          <w:rPr>
            <w:rStyle w:val="Lienhypertexte"/>
            <w:rFonts w:cs="Tahoma"/>
          </w:rPr>
          <w:t>travaux</w:t>
        </w:r>
      </w:hyperlink>
      <w:r w:rsidR="00D157A3" w:rsidRPr="009F3F41">
        <w:rPr>
          <w:rFonts w:cs="Tahoma"/>
        </w:rPr>
        <w:t xml:space="preserve"> de canalisation d’un </w:t>
      </w:r>
      <w:hyperlink w:anchor="fossé" w:history="1">
        <w:r w:rsidR="00D157A3" w:rsidRPr="009F3F41">
          <w:rPr>
            <w:rStyle w:val="Lienhypertexte"/>
            <w:rFonts w:cs="Tahoma"/>
          </w:rPr>
          <w:t>fossé</w:t>
        </w:r>
      </w:hyperlink>
      <w:r w:rsidR="00D157A3" w:rsidRPr="009F3F41">
        <w:rPr>
          <w:rFonts w:cs="Tahoma"/>
        </w:rPr>
        <w:t xml:space="preserve"> situé en bordure d’une </w:t>
      </w:r>
      <w:hyperlink w:anchor="ruepublique" w:history="1">
        <w:r w:rsidR="00D157A3" w:rsidRPr="009F3F41">
          <w:rPr>
            <w:rStyle w:val="Lienhypertexte"/>
            <w:rFonts w:cs="Tahoma"/>
          </w:rPr>
          <w:t>rue publique</w:t>
        </w:r>
      </w:hyperlink>
      <w:r w:rsidR="00D157A3" w:rsidRPr="009F3F41">
        <w:rPr>
          <w:rFonts w:cs="Tahoma"/>
        </w:rPr>
        <w:t xml:space="preserve"> ou </w:t>
      </w:r>
      <w:hyperlink w:anchor="rueprivée" w:history="1">
        <w:r w:rsidR="00D157A3" w:rsidRPr="009F3F41">
          <w:rPr>
            <w:rStyle w:val="Lienhypertexte"/>
            <w:rFonts w:cs="Tahoma"/>
          </w:rPr>
          <w:t>privée</w:t>
        </w:r>
      </w:hyperlink>
      <w:r w:rsidR="00D157A3" w:rsidRPr="009F3F41">
        <w:rPr>
          <w:rFonts w:cs="Tahoma"/>
        </w:rPr>
        <w:t xml:space="preserve"> et l’aménagement des </w:t>
      </w:r>
      <w:hyperlink w:anchor="Accès" w:history="1">
        <w:r w:rsidR="00D157A3" w:rsidRPr="009F3F41">
          <w:rPr>
            <w:rStyle w:val="Lienhypertexte"/>
            <w:rFonts w:cs="Tahoma"/>
          </w:rPr>
          <w:t>accès</w:t>
        </w:r>
      </w:hyperlink>
      <w:r w:rsidR="00D157A3" w:rsidRPr="009F3F41">
        <w:rPr>
          <w:rFonts w:cs="Tahoma"/>
        </w:rPr>
        <w:t xml:space="preserve"> au </w:t>
      </w:r>
      <w:hyperlink w:anchor="terrain" w:history="1">
        <w:r w:rsidR="00D157A3" w:rsidRPr="009F3F41">
          <w:rPr>
            <w:rStyle w:val="Lienhypertexte"/>
            <w:rFonts w:cs="Tahoma"/>
          </w:rPr>
          <w:t>terrain</w:t>
        </w:r>
      </w:hyperlink>
      <w:r w:rsidR="00D157A3" w:rsidRPr="009F3F41">
        <w:rPr>
          <w:rFonts w:cs="Tahoma"/>
        </w:rPr>
        <w:t xml:space="preserve"> à l’extérieur des limites du </w:t>
      </w:r>
      <w:hyperlink w:anchor="périmètreurbanisation" w:history="1">
        <w:r w:rsidR="00D157A3" w:rsidRPr="009F3F41">
          <w:rPr>
            <w:rStyle w:val="Lienhypertexte"/>
            <w:rFonts w:cs="Tahoma"/>
          </w:rPr>
          <w:t>périmètre d’urbanisation</w:t>
        </w:r>
      </w:hyperlink>
      <w:r w:rsidR="00D157A3" w:rsidRPr="009F3F41">
        <w:rPr>
          <w:rFonts w:cs="Tahoma"/>
        </w:rPr>
        <w:t>.</w:t>
      </w:r>
    </w:p>
    <w:p w14:paraId="29957682" w14:textId="77777777" w:rsidR="00D157A3" w:rsidRDefault="007E6648" w:rsidP="009F3F41">
      <w:pPr>
        <w:pStyle w:val="Titre2"/>
        <w:ind w:left="284" w:hanging="851"/>
        <w:jc w:val="both"/>
        <w:rPr>
          <w:rFonts w:ascii="Tahoma" w:hAnsi="Tahoma" w:cs="Tahoma"/>
          <w:sz w:val="24"/>
          <w:szCs w:val="24"/>
        </w:rPr>
      </w:pPr>
      <w:bookmarkStart w:id="53" w:name="_Toc383092098"/>
      <w:r w:rsidRPr="009F3F41">
        <w:rPr>
          <w:rFonts w:ascii="Tahoma" w:hAnsi="Tahoma" w:cs="Tahoma"/>
          <w:sz w:val="24"/>
          <w:szCs w:val="24"/>
        </w:rPr>
        <w:t>8.2</w:t>
      </w:r>
      <w:r w:rsidR="00D157A3" w:rsidRPr="009F3F41">
        <w:rPr>
          <w:rFonts w:ascii="Tahoma" w:hAnsi="Tahoma" w:cs="Tahoma"/>
          <w:sz w:val="24"/>
          <w:szCs w:val="24"/>
        </w:rPr>
        <w:t xml:space="preserve"> </w:t>
      </w:r>
      <w:r w:rsidR="009F3F41">
        <w:rPr>
          <w:rFonts w:ascii="Tahoma" w:hAnsi="Tahoma" w:cs="Tahoma"/>
          <w:sz w:val="24"/>
          <w:szCs w:val="24"/>
        </w:rPr>
        <w:tab/>
      </w:r>
      <w:r w:rsidR="00D157A3" w:rsidRPr="009F3F41">
        <w:rPr>
          <w:rFonts w:ascii="Tahoma" w:hAnsi="Tahoma" w:cs="Tahoma"/>
          <w:sz w:val="24"/>
          <w:szCs w:val="24"/>
        </w:rPr>
        <w:t>Rues dont l’entretien incombe au ministère des Transports</w:t>
      </w:r>
      <w:r w:rsidR="000016AA" w:rsidRPr="009F3F41">
        <w:rPr>
          <w:rFonts w:ascii="Tahoma" w:hAnsi="Tahoma" w:cs="Tahoma"/>
          <w:sz w:val="24"/>
          <w:szCs w:val="24"/>
        </w:rPr>
        <w:t xml:space="preserve"> du Québec</w:t>
      </w:r>
      <w:bookmarkEnd w:id="53"/>
    </w:p>
    <w:p w14:paraId="65F02773" w14:textId="77777777" w:rsidR="009F3F41" w:rsidRPr="009F3F41" w:rsidRDefault="009F3F41" w:rsidP="009F3F41">
      <w:pPr>
        <w:rPr>
          <w:sz w:val="12"/>
          <w:szCs w:val="12"/>
        </w:rPr>
      </w:pPr>
    </w:p>
    <w:p w14:paraId="492658E5" w14:textId="77777777" w:rsidR="00D157A3" w:rsidRPr="009F3F41" w:rsidRDefault="009F3F41" w:rsidP="009F3F41">
      <w:pPr>
        <w:tabs>
          <w:tab w:val="left" w:pos="2160"/>
          <w:tab w:val="left" w:pos="3011"/>
          <w:tab w:val="left" w:pos="4392"/>
          <w:tab w:val="left" w:pos="6912"/>
        </w:tabs>
        <w:ind w:left="284" w:hanging="851"/>
        <w:jc w:val="both"/>
        <w:rPr>
          <w:rFonts w:cs="Tahoma"/>
          <w:b/>
          <w:color w:val="000000"/>
          <w:lang w:val="fr-FR"/>
        </w:rPr>
      </w:pPr>
      <w:r>
        <w:rPr>
          <w:rFonts w:cs="Tahoma"/>
        </w:rPr>
        <w:tab/>
      </w:r>
      <w:r w:rsidR="00D157A3" w:rsidRPr="009F3F41">
        <w:rPr>
          <w:rFonts w:cs="Tahoma"/>
        </w:rPr>
        <w:t xml:space="preserve">Tous les </w:t>
      </w:r>
      <w:hyperlink w:anchor="travaux" w:history="1">
        <w:r w:rsidR="00D157A3" w:rsidRPr="009F3F41">
          <w:rPr>
            <w:rStyle w:val="Lienhypertexte"/>
            <w:rFonts w:cs="Tahoma"/>
          </w:rPr>
          <w:t>travaux</w:t>
        </w:r>
      </w:hyperlink>
      <w:r w:rsidR="00D157A3" w:rsidRPr="009F3F41">
        <w:rPr>
          <w:rFonts w:cs="Tahoma"/>
        </w:rPr>
        <w:t xml:space="preserve"> relatifs à l'aménagement d'un </w:t>
      </w:r>
      <w:hyperlink w:anchor="Accès" w:history="1">
        <w:r w:rsidR="00D157A3" w:rsidRPr="009F3F41">
          <w:rPr>
            <w:rStyle w:val="Lienhypertexte"/>
            <w:rFonts w:cs="Tahoma"/>
          </w:rPr>
          <w:t>accès</w:t>
        </w:r>
      </w:hyperlink>
      <w:r w:rsidR="00D157A3" w:rsidRPr="009F3F41">
        <w:rPr>
          <w:rFonts w:cs="Tahoma"/>
        </w:rPr>
        <w:t xml:space="preserve"> à un </w:t>
      </w:r>
      <w:hyperlink w:anchor="terrain" w:history="1">
        <w:r w:rsidR="00D157A3" w:rsidRPr="009F3F41">
          <w:rPr>
            <w:rStyle w:val="Lienhypertexte"/>
            <w:rFonts w:cs="Tahoma"/>
          </w:rPr>
          <w:t>terrain</w:t>
        </w:r>
      </w:hyperlink>
      <w:r w:rsidR="00D157A3" w:rsidRPr="009F3F41">
        <w:rPr>
          <w:rFonts w:cs="Tahoma"/>
        </w:rPr>
        <w:t xml:space="preserve"> adjacent à une route dont l’entretien incombe au ministère des Transports</w:t>
      </w:r>
      <w:r w:rsidR="000016AA" w:rsidRPr="009F3F41">
        <w:rPr>
          <w:rFonts w:cs="Tahoma"/>
        </w:rPr>
        <w:t xml:space="preserve"> du Québec</w:t>
      </w:r>
      <w:r w:rsidR="00D157A3" w:rsidRPr="009F3F41">
        <w:rPr>
          <w:rFonts w:cs="Tahoma"/>
        </w:rPr>
        <w:t xml:space="preserve"> doivent préalablement recevoir l'autorisation de ce ministère avant le début des </w:t>
      </w:r>
      <w:hyperlink w:anchor="travaux" w:history="1">
        <w:r w:rsidR="00D157A3" w:rsidRPr="009F3F41">
          <w:rPr>
            <w:rStyle w:val="Lienhypertexte"/>
            <w:rFonts w:cs="Tahoma"/>
          </w:rPr>
          <w:t>travaux</w:t>
        </w:r>
      </w:hyperlink>
      <w:r w:rsidR="00D157A3" w:rsidRPr="009F3F41">
        <w:rPr>
          <w:rFonts w:cs="Tahoma"/>
        </w:rPr>
        <w:t>.</w:t>
      </w:r>
    </w:p>
    <w:p w14:paraId="5F2D152B" w14:textId="77777777" w:rsidR="00D157A3" w:rsidRPr="009F3F41" w:rsidRDefault="007E6648" w:rsidP="009F3F41">
      <w:pPr>
        <w:pStyle w:val="Titre2"/>
        <w:spacing w:line="360" w:lineRule="auto"/>
        <w:ind w:left="284" w:hanging="851"/>
        <w:rPr>
          <w:rFonts w:ascii="Tahoma" w:hAnsi="Tahoma" w:cs="Tahoma"/>
          <w:i/>
          <w:sz w:val="24"/>
          <w:szCs w:val="24"/>
        </w:rPr>
      </w:pPr>
      <w:bookmarkStart w:id="54" w:name="_Toc383092099"/>
      <w:r w:rsidRPr="009F3F41">
        <w:rPr>
          <w:rFonts w:ascii="Tahoma" w:hAnsi="Tahoma" w:cs="Tahoma"/>
          <w:sz w:val="24"/>
          <w:szCs w:val="24"/>
        </w:rPr>
        <w:t>8.3</w:t>
      </w:r>
      <w:r w:rsidR="00D157A3" w:rsidRPr="009F3F41">
        <w:rPr>
          <w:rFonts w:ascii="Tahoma" w:hAnsi="Tahoma" w:cs="Tahoma"/>
          <w:sz w:val="24"/>
          <w:szCs w:val="24"/>
        </w:rPr>
        <w:t xml:space="preserve"> </w:t>
      </w:r>
      <w:r w:rsidR="009F3F41">
        <w:rPr>
          <w:rFonts w:ascii="Tahoma" w:hAnsi="Tahoma" w:cs="Tahoma"/>
          <w:sz w:val="24"/>
          <w:szCs w:val="24"/>
        </w:rPr>
        <w:tab/>
      </w:r>
      <w:r w:rsidR="00D157A3" w:rsidRPr="009F3F41">
        <w:rPr>
          <w:rFonts w:ascii="Tahoma" w:hAnsi="Tahoma" w:cs="Tahoma"/>
          <w:sz w:val="24"/>
          <w:szCs w:val="24"/>
        </w:rPr>
        <w:t>Inspection avant et après les travaux</w:t>
      </w:r>
      <w:bookmarkEnd w:id="54"/>
    </w:p>
    <w:p w14:paraId="5F91F380" w14:textId="77777777" w:rsidR="00D157A3" w:rsidRPr="009F3F41" w:rsidRDefault="009F3F41" w:rsidP="009F3F41">
      <w:pPr>
        <w:tabs>
          <w:tab w:val="left" w:pos="2160"/>
          <w:tab w:val="left" w:pos="3011"/>
          <w:tab w:val="left" w:pos="4392"/>
          <w:tab w:val="left" w:pos="6912"/>
        </w:tabs>
        <w:ind w:left="284" w:hanging="851"/>
        <w:jc w:val="both"/>
        <w:rPr>
          <w:rFonts w:cs="Tahoma"/>
        </w:rPr>
      </w:pPr>
      <w:r>
        <w:rPr>
          <w:rFonts w:cs="Tahoma"/>
        </w:rPr>
        <w:tab/>
      </w:r>
      <w:r w:rsidR="00D157A3" w:rsidRPr="009F3F41">
        <w:rPr>
          <w:rFonts w:cs="Tahoma"/>
        </w:rPr>
        <w:t xml:space="preserve">Aucun travail de canalisation de </w:t>
      </w:r>
      <w:hyperlink w:anchor="fossé" w:history="1">
        <w:r w:rsidR="00D157A3" w:rsidRPr="009F3F41">
          <w:rPr>
            <w:rStyle w:val="Lienhypertexte"/>
            <w:rFonts w:cs="Tahoma"/>
          </w:rPr>
          <w:t>fossé</w:t>
        </w:r>
      </w:hyperlink>
      <w:r w:rsidR="00D157A3" w:rsidRPr="009F3F41">
        <w:rPr>
          <w:rFonts w:cs="Tahoma"/>
        </w:rPr>
        <w:t xml:space="preserve"> situé en bordure d’une </w:t>
      </w:r>
      <w:hyperlink w:anchor="ruepublique" w:history="1">
        <w:r w:rsidR="00D157A3" w:rsidRPr="009F3F41">
          <w:rPr>
            <w:rStyle w:val="Lienhypertexte"/>
            <w:rFonts w:cs="Tahoma"/>
          </w:rPr>
          <w:t>rue publique</w:t>
        </w:r>
      </w:hyperlink>
      <w:r w:rsidR="00D157A3" w:rsidRPr="009F3F41">
        <w:rPr>
          <w:rFonts w:cs="Tahoma"/>
        </w:rPr>
        <w:t xml:space="preserve"> ou </w:t>
      </w:r>
      <w:hyperlink w:anchor="rueprivée" w:history="1">
        <w:r w:rsidR="00D157A3" w:rsidRPr="009F3F41">
          <w:rPr>
            <w:rStyle w:val="Lienhypertexte"/>
            <w:rFonts w:cs="Tahoma"/>
          </w:rPr>
          <w:t>privée</w:t>
        </w:r>
      </w:hyperlink>
      <w:r w:rsidR="00D157A3" w:rsidRPr="009F3F41">
        <w:rPr>
          <w:rFonts w:cs="Tahoma"/>
        </w:rPr>
        <w:t xml:space="preserve">, ni aucun aménagement d’un </w:t>
      </w:r>
      <w:hyperlink w:anchor="Accès" w:history="1">
        <w:r w:rsidR="00D157A3" w:rsidRPr="009F3F41">
          <w:rPr>
            <w:rStyle w:val="Lienhypertexte"/>
            <w:rFonts w:cs="Tahoma"/>
          </w:rPr>
          <w:t>accès</w:t>
        </w:r>
      </w:hyperlink>
      <w:r w:rsidR="00D157A3" w:rsidRPr="009F3F41">
        <w:rPr>
          <w:rFonts w:cs="Tahoma"/>
        </w:rPr>
        <w:t xml:space="preserve"> à un </w:t>
      </w:r>
      <w:hyperlink w:anchor="terrain" w:history="1">
        <w:r w:rsidR="00D157A3" w:rsidRPr="009F3F41">
          <w:rPr>
            <w:rStyle w:val="Lienhypertexte"/>
            <w:rFonts w:cs="Tahoma"/>
          </w:rPr>
          <w:t>terrain</w:t>
        </w:r>
      </w:hyperlink>
      <w:r w:rsidR="00D157A3" w:rsidRPr="009F3F41">
        <w:rPr>
          <w:rFonts w:cs="Tahoma"/>
        </w:rPr>
        <w:t xml:space="preserve"> ne peut être commencé avant que le directeur des travaux publics de la </w:t>
      </w:r>
      <w:hyperlink w:anchor="Municipalité" w:history="1">
        <w:r w:rsidR="00D157A3" w:rsidRPr="009F3F41">
          <w:rPr>
            <w:rStyle w:val="Lienhypertexte"/>
            <w:rFonts w:cs="Tahoma"/>
          </w:rPr>
          <w:t>municipalité</w:t>
        </w:r>
      </w:hyperlink>
      <w:r w:rsidR="00D157A3" w:rsidRPr="009F3F41">
        <w:rPr>
          <w:rFonts w:cs="Tahoma"/>
        </w:rPr>
        <w:t xml:space="preserve"> ou son représentant n’ait réalisé une inspection et décrété les matériaux à utiliser et la méthode d’installation.</w:t>
      </w:r>
    </w:p>
    <w:p w14:paraId="7D377061" w14:textId="77777777" w:rsidR="00D157A3" w:rsidRPr="009F3F41" w:rsidRDefault="00D157A3" w:rsidP="009F3F41">
      <w:pPr>
        <w:tabs>
          <w:tab w:val="left" w:pos="2160"/>
          <w:tab w:val="left" w:pos="3011"/>
          <w:tab w:val="left" w:pos="4392"/>
          <w:tab w:val="left" w:pos="6912"/>
        </w:tabs>
        <w:ind w:left="284" w:hanging="851"/>
        <w:jc w:val="both"/>
        <w:rPr>
          <w:rFonts w:cs="Tahoma"/>
          <w:sz w:val="12"/>
          <w:szCs w:val="12"/>
        </w:rPr>
      </w:pPr>
    </w:p>
    <w:p w14:paraId="52DF353E" w14:textId="77777777" w:rsidR="00D157A3" w:rsidRPr="009F3F41" w:rsidRDefault="009F3F41" w:rsidP="009F3F41">
      <w:pPr>
        <w:tabs>
          <w:tab w:val="left" w:pos="2160"/>
          <w:tab w:val="left" w:pos="3011"/>
          <w:tab w:val="left" w:pos="4392"/>
          <w:tab w:val="left" w:pos="6912"/>
        </w:tabs>
        <w:ind w:left="284" w:hanging="851"/>
        <w:jc w:val="both"/>
        <w:rPr>
          <w:rFonts w:cs="Tahoma"/>
        </w:rPr>
      </w:pPr>
      <w:r>
        <w:rPr>
          <w:rFonts w:cs="Tahoma"/>
        </w:rPr>
        <w:tab/>
      </w:r>
      <w:r w:rsidR="00D157A3" w:rsidRPr="009F3F41">
        <w:rPr>
          <w:rFonts w:cs="Tahoma"/>
        </w:rPr>
        <w:t xml:space="preserve">Une fois les conduites installées et avant le remblaiement, le </w:t>
      </w:r>
      <w:hyperlink w:anchor="requérant" w:history="1">
        <w:r w:rsidR="00D157A3" w:rsidRPr="009F3F41">
          <w:rPr>
            <w:rStyle w:val="Lienhypertexte"/>
            <w:rFonts w:cs="Tahoma"/>
          </w:rPr>
          <w:t>requérant</w:t>
        </w:r>
      </w:hyperlink>
      <w:r w:rsidR="00D157A3" w:rsidRPr="009F3F41">
        <w:rPr>
          <w:rFonts w:cs="Tahoma"/>
        </w:rPr>
        <w:t xml:space="preserve"> d’un </w:t>
      </w:r>
      <w:hyperlink w:anchor="permisconstrut" w:history="1">
        <w:r w:rsidR="00D157A3" w:rsidRPr="009F3F41">
          <w:rPr>
            <w:rStyle w:val="Lienhypertexte"/>
            <w:rFonts w:cs="Tahoma"/>
          </w:rPr>
          <w:t>permis de construction</w:t>
        </w:r>
      </w:hyperlink>
      <w:r w:rsidR="00D157A3" w:rsidRPr="009F3F41">
        <w:rPr>
          <w:rFonts w:cs="Tahoma"/>
        </w:rPr>
        <w:t xml:space="preserve"> doit aviser le directeur des travaux publics de la </w:t>
      </w:r>
      <w:hyperlink w:anchor="Municipalité" w:history="1">
        <w:r w:rsidR="00D157A3" w:rsidRPr="009F3F41">
          <w:rPr>
            <w:rStyle w:val="Lienhypertexte"/>
            <w:rFonts w:cs="Tahoma"/>
          </w:rPr>
          <w:t>municipalité</w:t>
        </w:r>
      </w:hyperlink>
      <w:r w:rsidR="00D157A3" w:rsidRPr="009F3F41">
        <w:rPr>
          <w:rFonts w:cs="Tahoma"/>
        </w:rPr>
        <w:t xml:space="preserve"> ou son représentant, au moins 24 heures avant ce remblaiement.  Ce dernier doit approuver les </w:t>
      </w:r>
      <w:hyperlink w:anchor="travaux" w:history="1">
        <w:r w:rsidR="00D157A3" w:rsidRPr="009F3F41">
          <w:rPr>
            <w:rStyle w:val="Lienhypertexte"/>
            <w:rFonts w:cs="Tahoma"/>
          </w:rPr>
          <w:t>travaux</w:t>
        </w:r>
      </w:hyperlink>
      <w:r w:rsidR="00D157A3" w:rsidRPr="009F3F41">
        <w:rPr>
          <w:rFonts w:cs="Tahoma"/>
        </w:rPr>
        <w:t xml:space="preserve">.  Dans le cas où il désapprouve les </w:t>
      </w:r>
      <w:hyperlink w:anchor="travaux" w:history="1">
        <w:r w:rsidR="00D157A3" w:rsidRPr="009F3F41">
          <w:rPr>
            <w:rStyle w:val="Lienhypertexte"/>
            <w:rFonts w:cs="Tahoma"/>
          </w:rPr>
          <w:t>travaux</w:t>
        </w:r>
      </w:hyperlink>
      <w:r w:rsidR="00D157A3" w:rsidRPr="009F3F41">
        <w:rPr>
          <w:rFonts w:cs="Tahoma"/>
        </w:rPr>
        <w:t xml:space="preserve"> effectués, il doit justifier ce refus et proposer les </w:t>
      </w:r>
      <w:hyperlink w:anchor="travaux" w:history="1">
        <w:r w:rsidR="00D157A3" w:rsidRPr="009F3F41">
          <w:rPr>
            <w:rStyle w:val="Lienhypertexte"/>
            <w:rFonts w:cs="Tahoma"/>
          </w:rPr>
          <w:t>travaux</w:t>
        </w:r>
      </w:hyperlink>
      <w:r w:rsidR="00D157A3" w:rsidRPr="009F3F41">
        <w:rPr>
          <w:rFonts w:cs="Tahoma"/>
        </w:rPr>
        <w:t xml:space="preserve"> correctifs à effectuer.</w:t>
      </w:r>
    </w:p>
    <w:p w14:paraId="580A7D0A" w14:textId="77777777" w:rsidR="009F3F41" w:rsidRDefault="009F3F41">
      <w:pPr>
        <w:widowControl/>
        <w:autoSpaceDE/>
        <w:autoSpaceDN/>
        <w:adjustRightInd/>
        <w:rPr>
          <w:rFonts w:cs="Tahoma"/>
          <w:b/>
          <w:bCs/>
          <w:iCs/>
        </w:rPr>
      </w:pPr>
      <w:bookmarkStart w:id="55" w:name="_Toc383092100"/>
      <w:r>
        <w:rPr>
          <w:rFonts w:cs="Tahoma"/>
        </w:rPr>
        <w:br w:type="page"/>
      </w:r>
    </w:p>
    <w:p w14:paraId="256BC998" w14:textId="77777777" w:rsidR="00D157A3" w:rsidRPr="009F3F41" w:rsidRDefault="007E6648" w:rsidP="009F3F41">
      <w:pPr>
        <w:pStyle w:val="Titre2"/>
        <w:spacing w:line="360" w:lineRule="auto"/>
        <w:ind w:left="284" w:hanging="851"/>
        <w:rPr>
          <w:rFonts w:ascii="Tahoma" w:hAnsi="Tahoma" w:cs="Tahoma"/>
          <w:sz w:val="24"/>
          <w:szCs w:val="24"/>
        </w:rPr>
      </w:pPr>
      <w:r w:rsidRPr="009F3F41">
        <w:rPr>
          <w:rFonts w:ascii="Tahoma" w:hAnsi="Tahoma" w:cs="Tahoma"/>
          <w:sz w:val="24"/>
          <w:szCs w:val="24"/>
        </w:rPr>
        <w:lastRenderedPageBreak/>
        <w:t>8.4</w:t>
      </w:r>
      <w:r w:rsidR="00D157A3" w:rsidRPr="009F3F41">
        <w:rPr>
          <w:rFonts w:ascii="Tahoma" w:hAnsi="Tahoma" w:cs="Tahoma"/>
          <w:sz w:val="24"/>
          <w:szCs w:val="24"/>
        </w:rPr>
        <w:t xml:space="preserve"> </w:t>
      </w:r>
      <w:r w:rsidR="009F3F41">
        <w:rPr>
          <w:rFonts w:ascii="Tahoma" w:hAnsi="Tahoma" w:cs="Tahoma"/>
          <w:sz w:val="24"/>
          <w:szCs w:val="24"/>
        </w:rPr>
        <w:tab/>
      </w:r>
      <w:r w:rsidR="00D157A3" w:rsidRPr="009F3F41">
        <w:rPr>
          <w:rFonts w:ascii="Tahoma" w:hAnsi="Tahoma" w:cs="Tahoma"/>
          <w:sz w:val="24"/>
          <w:szCs w:val="24"/>
        </w:rPr>
        <w:t>Normes de construction</w:t>
      </w:r>
      <w:bookmarkEnd w:id="55"/>
    </w:p>
    <w:p w14:paraId="33218158" w14:textId="77777777" w:rsidR="00D157A3" w:rsidRPr="009F3F41" w:rsidRDefault="009F3F41" w:rsidP="009F3F41">
      <w:pPr>
        <w:tabs>
          <w:tab w:val="left" w:pos="2160"/>
          <w:tab w:val="left" w:pos="3011"/>
          <w:tab w:val="left" w:pos="4392"/>
          <w:tab w:val="left" w:pos="6912"/>
        </w:tabs>
        <w:ind w:left="284" w:hanging="851"/>
        <w:jc w:val="both"/>
        <w:rPr>
          <w:rFonts w:cs="Tahoma"/>
        </w:rPr>
      </w:pPr>
      <w:r>
        <w:rPr>
          <w:rFonts w:cs="Tahoma"/>
        </w:rPr>
        <w:tab/>
      </w:r>
      <w:r w:rsidR="00D157A3" w:rsidRPr="009F3F41">
        <w:rPr>
          <w:rFonts w:cs="Tahoma"/>
        </w:rPr>
        <w:t xml:space="preserve">L’aménagement d’un </w:t>
      </w:r>
      <w:hyperlink w:anchor="Accès" w:history="1">
        <w:r w:rsidR="00D157A3" w:rsidRPr="009F3F41">
          <w:rPr>
            <w:rStyle w:val="Lienhypertexte"/>
            <w:rFonts w:cs="Tahoma"/>
          </w:rPr>
          <w:t>accès</w:t>
        </w:r>
      </w:hyperlink>
      <w:r w:rsidR="00D157A3" w:rsidRPr="009F3F41">
        <w:rPr>
          <w:rFonts w:cs="Tahoma"/>
        </w:rPr>
        <w:t xml:space="preserve"> à un </w:t>
      </w:r>
      <w:hyperlink w:anchor="terrain" w:history="1">
        <w:r w:rsidR="00D157A3" w:rsidRPr="009F3F41">
          <w:rPr>
            <w:rStyle w:val="Lienhypertexte"/>
            <w:rFonts w:cs="Tahoma"/>
          </w:rPr>
          <w:t>terrain</w:t>
        </w:r>
      </w:hyperlink>
      <w:r w:rsidR="00D157A3" w:rsidRPr="009F3F41">
        <w:rPr>
          <w:rFonts w:cs="Tahoma"/>
        </w:rPr>
        <w:t xml:space="preserve"> et de canalisation d’un </w:t>
      </w:r>
      <w:hyperlink w:anchor="fossé" w:history="1">
        <w:r w:rsidR="00D157A3" w:rsidRPr="009F3F41">
          <w:rPr>
            <w:rStyle w:val="Lienhypertexte"/>
            <w:rFonts w:cs="Tahoma"/>
          </w:rPr>
          <w:t>fossé</w:t>
        </w:r>
      </w:hyperlink>
      <w:r w:rsidR="00D157A3" w:rsidRPr="009F3F41">
        <w:rPr>
          <w:rFonts w:cs="Tahoma"/>
        </w:rPr>
        <w:t xml:space="preserve"> situé en bordure d’une </w:t>
      </w:r>
      <w:hyperlink w:anchor="ruepublique" w:history="1">
        <w:r w:rsidR="00D157A3" w:rsidRPr="009F3F41">
          <w:rPr>
            <w:rStyle w:val="Lienhypertexte"/>
            <w:rFonts w:cs="Tahoma"/>
          </w:rPr>
          <w:t>rue publique</w:t>
        </w:r>
      </w:hyperlink>
      <w:r w:rsidR="00D157A3" w:rsidRPr="009F3F41">
        <w:rPr>
          <w:rFonts w:cs="Tahoma"/>
        </w:rPr>
        <w:t xml:space="preserve"> ou </w:t>
      </w:r>
      <w:hyperlink w:anchor="rueprivée" w:history="1">
        <w:r w:rsidR="00D157A3" w:rsidRPr="009F3F41">
          <w:rPr>
            <w:rStyle w:val="Lienhypertexte"/>
            <w:rFonts w:cs="Tahoma"/>
          </w:rPr>
          <w:t>privée</w:t>
        </w:r>
      </w:hyperlink>
      <w:r w:rsidR="00D157A3" w:rsidRPr="009F3F41">
        <w:rPr>
          <w:rFonts w:cs="Tahoma"/>
        </w:rPr>
        <w:t xml:space="preserve"> doit respecter les normes de </w:t>
      </w:r>
      <w:hyperlink w:anchor="construction" w:history="1">
        <w:r w:rsidR="00D157A3" w:rsidRPr="009F3F41">
          <w:rPr>
            <w:rStyle w:val="Lienhypertexte"/>
            <w:rFonts w:cs="Tahoma"/>
          </w:rPr>
          <w:t>construction</w:t>
        </w:r>
      </w:hyperlink>
      <w:r w:rsidR="00D157A3" w:rsidRPr="009F3F41">
        <w:rPr>
          <w:rFonts w:cs="Tahoma"/>
        </w:rPr>
        <w:t xml:space="preserve"> suivantes :</w:t>
      </w:r>
    </w:p>
    <w:p w14:paraId="276BDE7E" w14:textId="77777777" w:rsidR="00D157A3" w:rsidRPr="009F3F41" w:rsidRDefault="00D157A3" w:rsidP="009F3F41">
      <w:pPr>
        <w:tabs>
          <w:tab w:val="left" w:pos="2160"/>
          <w:tab w:val="left" w:pos="3011"/>
          <w:tab w:val="left" w:pos="4392"/>
          <w:tab w:val="left" w:pos="6912"/>
        </w:tabs>
        <w:ind w:left="284" w:hanging="851"/>
        <w:jc w:val="both"/>
        <w:rPr>
          <w:rFonts w:cs="Tahoma"/>
          <w:sz w:val="12"/>
          <w:szCs w:val="12"/>
        </w:rPr>
      </w:pPr>
    </w:p>
    <w:p w14:paraId="70435339" w14:textId="77777777" w:rsidR="00D157A3" w:rsidRPr="009F3F41" w:rsidRDefault="00D157A3" w:rsidP="009F3F41">
      <w:pPr>
        <w:pStyle w:val="Paragraphedeliste"/>
        <w:numPr>
          <w:ilvl w:val="0"/>
          <w:numId w:val="3"/>
        </w:numPr>
        <w:tabs>
          <w:tab w:val="left" w:pos="2160"/>
          <w:tab w:val="left" w:pos="3011"/>
          <w:tab w:val="left" w:pos="4392"/>
          <w:tab w:val="left" w:pos="6912"/>
        </w:tabs>
        <w:ind w:left="709" w:hanging="426"/>
        <w:jc w:val="both"/>
        <w:rPr>
          <w:rFonts w:cs="Tahoma"/>
        </w:rPr>
      </w:pPr>
      <w:r w:rsidRPr="009F3F41">
        <w:rPr>
          <w:rFonts w:cs="Tahoma"/>
        </w:rPr>
        <w:t xml:space="preserve">La pente de tout tuyau de </w:t>
      </w:r>
      <w:hyperlink w:anchor="fossé" w:history="1">
        <w:r w:rsidRPr="009F3F41">
          <w:rPr>
            <w:rStyle w:val="Lienhypertexte"/>
            <w:rFonts w:cs="Tahoma"/>
          </w:rPr>
          <w:t>fossé</w:t>
        </w:r>
      </w:hyperlink>
      <w:r w:rsidRPr="009F3F41">
        <w:rPr>
          <w:rFonts w:cs="Tahoma"/>
        </w:rPr>
        <w:t xml:space="preserve"> doit être d’au moins 1 % sans excéder 5 %.  De plus, les tuyaux doivent être emboités les uns dans les autres </w:t>
      </w:r>
      <w:proofErr w:type="gramStart"/>
      <w:r w:rsidRPr="009F3F41">
        <w:rPr>
          <w:rFonts w:cs="Tahoma"/>
        </w:rPr>
        <w:t>de manière à ce</w:t>
      </w:r>
      <w:proofErr w:type="gramEnd"/>
      <w:r w:rsidRPr="009F3F41">
        <w:rPr>
          <w:rFonts w:cs="Tahoma"/>
        </w:rPr>
        <w:t xml:space="preserve"> que la surface intérieure soit lisse et sans obstacle.</w:t>
      </w:r>
    </w:p>
    <w:p w14:paraId="61DCAE89" w14:textId="77777777" w:rsidR="00D157A3" w:rsidRPr="009F3F41" w:rsidRDefault="00D157A3" w:rsidP="009F3F41">
      <w:pPr>
        <w:pStyle w:val="Paragraphedeliste"/>
        <w:tabs>
          <w:tab w:val="left" w:pos="2160"/>
          <w:tab w:val="left" w:pos="3011"/>
          <w:tab w:val="left" w:pos="4392"/>
          <w:tab w:val="left" w:pos="6912"/>
        </w:tabs>
        <w:ind w:left="709" w:hanging="426"/>
        <w:jc w:val="both"/>
        <w:rPr>
          <w:rFonts w:cs="Tahoma"/>
          <w:sz w:val="12"/>
          <w:szCs w:val="12"/>
        </w:rPr>
      </w:pPr>
    </w:p>
    <w:p w14:paraId="6A20AF49" w14:textId="77777777" w:rsidR="00D157A3" w:rsidRPr="009F3F41" w:rsidRDefault="00D157A3" w:rsidP="009F3F41">
      <w:pPr>
        <w:pStyle w:val="Paragraphedeliste"/>
        <w:numPr>
          <w:ilvl w:val="0"/>
          <w:numId w:val="3"/>
        </w:numPr>
        <w:tabs>
          <w:tab w:val="left" w:pos="2160"/>
          <w:tab w:val="left" w:pos="3011"/>
          <w:tab w:val="left" w:pos="4392"/>
          <w:tab w:val="left" w:pos="6912"/>
        </w:tabs>
        <w:ind w:left="709" w:hanging="426"/>
        <w:jc w:val="both"/>
        <w:rPr>
          <w:rFonts w:cs="Tahoma"/>
        </w:rPr>
      </w:pPr>
      <w:r w:rsidRPr="009F3F41">
        <w:rPr>
          <w:rFonts w:cs="Tahoma"/>
        </w:rPr>
        <w:t xml:space="preserve">Le diamètre d’une conduite doit être d’au moins 0,45 mètre.  Toutefois, le directeur des travaux publics peut prescrire un diamètre différent selon les conditions rencontrées sur le </w:t>
      </w:r>
      <w:hyperlink w:anchor="terrain" w:history="1">
        <w:r w:rsidRPr="009F3F41">
          <w:rPr>
            <w:rStyle w:val="Lienhypertexte"/>
            <w:rFonts w:cs="Tahoma"/>
          </w:rPr>
          <w:t>terrain</w:t>
        </w:r>
      </w:hyperlink>
      <w:r w:rsidRPr="009F3F41">
        <w:rPr>
          <w:rFonts w:cs="Tahoma"/>
        </w:rPr>
        <w:t>.</w:t>
      </w:r>
    </w:p>
    <w:p w14:paraId="02F1647B" w14:textId="77777777" w:rsidR="00D157A3" w:rsidRPr="009F3F41" w:rsidRDefault="00D157A3" w:rsidP="009F3F41">
      <w:pPr>
        <w:pStyle w:val="Paragraphedeliste"/>
        <w:ind w:left="709" w:hanging="426"/>
        <w:rPr>
          <w:rFonts w:cs="Tahoma"/>
          <w:sz w:val="12"/>
          <w:szCs w:val="12"/>
        </w:rPr>
      </w:pPr>
    </w:p>
    <w:p w14:paraId="01A877D0" w14:textId="77777777" w:rsidR="00D157A3" w:rsidRPr="009F3F41" w:rsidRDefault="00D157A3" w:rsidP="009F3F41">
      <w:pPr>
        <w:pStyle w:val="Paragraphedeliste"/>
        <w:numPr>
          <w:ilvl w:val="0"/>
          <w:numId w:val="3"/>
        </w:numPr>
        <w:tabs>
          <w:tab w:val="left" w:pos="2160"/>
          <w:tab w:val="left" w:pos="3011"/>
          <w:tab w:val="left" w:pos="4392"/>
          <w:tab w:val="left" w:pos="6912"/>
        </w:tabs>
        <w:ind w:left="709" w:hanging="426"/>
        <w:jc w:val="both"/>
        <w:rPr>
          <w:rFonts w:cs="Tahoma"/>
        </w:rPr>
      </w:pPr>
      <w:r w:rsidRPr="009F3F41">
        <w:rPr>
          <w:rFonts w:cs="Tahoma"/>
        </w:rPr>
        <w:t>Les tuyaux utilisés doivent être en acier galvanisé, en PVC ou en béton et ne présenter aucune anomalie.  En aucun cas il n’est permis d’utiliser des réservoirs d’eau chaude inutilisés ou d’autres objets de ce type comme tuyau.</w:t>
      </w:r>
    </w:p>
    <w:p w14:paraId="370911B9" w14:textId="77777777" w:rsidR="00D157A3" w:rsidRPr="009F3F41" w:rsidRDefault="00D157A3" w:rsidP="009F3F41">
      <w:pPr>
        <w:pStyle w:val="Paragraphedeliste"/>
        <w:ind w:left="709" w:hanging="426"/>
        <w:rPr>
          <w:rFonts w:cs="Tahoma"/>
          <w:sz w:val="12"/>
          <w:szCs w:val="12"/>
        </w:rPr>
      </w:pPr>
    </w:p>
    <w:p w14:paraId="71F9C8A7" w14:textId="77777777" w:rsidR="00D157A3" w:rsidRPr="009F3F41" w:rsidRDefault="00D157A3" w:rsidP="009F3F41">
      <w:pPr>
        <w:pStyle w:val="Paragraphedeliste"/>
        <w:numPr>
          <w:ilvl w:val="0"/>
          <w:numId w:val="3"/>
        </w:numPr>
        <w:tabs>
          <w:tab w:val="left" w:pos="2160"/>
          <w:tab w:val="left" w:pos="3011"/>
          <w:tab w:val="left" w:pos="4392"/>
          <w:tab w:val="left" w:pos="6912"/>
        </w:tabs>
        <w:ind w:left="709" w:hanging="426"/>
        <w:jc w:val="both"/>
        <w:rPr>
          <w:rFonts w:cs="Tahoma"/>
        </w:rPr>
      </w:pPr>
      <w:r w:rsidRPr="009F3F41">
        <w:rPr>
          <w:rFonts w:cs="Tahoma"/>
        </w:rPr>
        <w:t xml:space="preserve">Un </w:t>
      </w:r>
      <w:hyperlink w:anchor="Accès" w:history="1">
        <w:r w:rsidRPr="009F3F41">
          <w:rPr>
            <w:rStyle w:val="Lienhypertexte"/>
            <w:rFonts w:cs="Tahoma"/>
          </w:rPr>
          <w:t>accès</w:t>
        </w:r>
      </w:hyperlink>
      <w:r w:rsidRPr="009F3F41">
        <w:rPr>
          <w:rFonts w:cs="Tahoma"/>
        </w:rPr>
        <w:t xml:space="preserve"> à un </w:t>
      </w:r>
      <w:hyperlink w:anchor="terrain" w:history="1">
        <w:r w:rsidRPr="009F3F41">
          <w:rPr>
            <w:rStyle w:val="Lienhypertexte"/>
            <w:rFonts w:cs="Tahoma"/>
          </w:rPr>
          <w:t>terrain</w:t>
        </w:r>
      </w:hyperlink>
      <w:r w:rsidRPr="009F3F41">
        <w:rPr>
          <w:rFonts w:cs="Tahoma"/>
        </w:rPr>
        <w:t xml:space="preserve"> ne peut être installé à moins de 6 mètres d'une intersection;</w:t>
      </w:r>
    </w:p>
    <w:p w14:paraId="1693B5B1" w14:textId="77777777" w:rsidR="00D157A3" w:rsidRPr="009F3F41" w:rsidRDefault="00D157A3" w:rsidP="009F3F41">
      <w:pPr>
        <w:pStyle w:val="Paragraphedeliste"/>
        <w:ind w:left="709" w:hanging="426"/>
        <w:rPr>
          <w:rFonts w:cs="Tahoma"/>
          <w:sz w:val="12"/>
          <w:szCs w:val="12"/>
        </w:rPr>
      </w:pPr>
    </w:p>
    <w:p w14:paraId="3BAE0711" w14:textId="77777777" w:rsidR="00D157A3" w:rsidRPr="009F3F41" w:rsidRDefault="00D157A3" w:rsidP="009F3F41">
      <w:pPr>
        <w:pStyle w:val="Paragraphedeliste"/>
        <w:numPr>
          <w:ilvl w:val="0"/>
          <w:numId w:val="3"/>
        </w:numPr>
        <w:tabs>
          <w:tab w:val="left" w:pos="2160"/>
          <w:tab w:val="left" w:pos="3011"/>
          <w:tab w:val="left" w:pos="4392"/>
          <w:tab w:val="left" w:pos="6912"/>
        </w:tabs>
        <w:ind w:left="709" w:hanging="426"/>
        <w:jc w:val="both"/>
        <w:rPr>
          <w:rFonts w:cs="Tahoma"/>
        </w:rPr>
      </w:pPr>
      <w:r w:rsidRPr="009F3F41">
        <w:rPr>
          <w:rFonts w:cs="Tahoma"/>
        </w:rPr>
        <w:t xml:space="preserve">Dans le cas de la canalisation d’un </w:t>
      </w:r>
      <w:hyperlink w:anchor="fossé" w:history="1">
        <w:r w:rsidRPr="009F3F41">
          <w:rPr>
            <w:rStyle w:val="Lienhypertexte"/>
            <w:rFonts w:cs="Tahoma"/>
          </w:rPr>
          <w:t>fossé</w:t>
        </w:r>
      </w:hyperlink>
      <w:r w:rsidRPr="009F3F41">
        <w:rPr>
          <w:rFonts w:cs="Tahoma"/>
        </w:rPr>
        <w:t xml:space="preserve"> situé en bordure d’une </w:t>
      </w:r>
      <w:hyperlink w:anchor="ruepublique" w:history="1">
        <w:r w:rsidRPr="009F3F41">
          <w:rPr>
            <w:rStyle w:val="Lienhypertexte"/>
            <w:rFonts w:cs="Tahoma"/>
          </w:rPr>
          <w:t>rue publique</w:t>
        </w:r>
      </w:hyperlink>
      <w:r w:rsidRPr="009F3F41">
        <w:rPr>
          <w:rFonts w:cs="Tahoma"/>
        </w:rPr>
        <w:t xml:space="preserve"> ou </w:t>
      </w:r>
      <w:hyperlink w:anchor="rueprivée" w:history="1">
        <w:r w:rsidRPr="009F3F41">
          <w:rPr>
            <w:rStyle w:val="Lienhypertexte"/>
            <w:rFonts w:cs="Tahoma"/>
          </w:rPr>
          <w:t>privée</w:t>
        </w:r>
      </w:hyperlink>
      <w:r w:rsidRPr="009F3F41">
        <w:rPr>
          <w:rFonts w:cs="Tahoma"/>
        </w:rPr>
        <w:t>, il doit y avoir une grille de rue d’au moins 0,6 mètre de diamètre à tous les 15 mètres de longueur.</w:t>
      </w:r>
    </w:p>
    <w:p w14:paraId="1E51E0C2" w14:textId="77777777" w:rsidR="00D157A3" w:rsidRPr="009F3F41" w:rsidRDefault="00D157A3" w:rsidP="009F3F41">
      <w:pPr>
        <w:pStyle w:val="Paragraphedeliste"/>
        <w:ind w:left="709" w:hanging="426"/>
        <w:rPr>
          <w:rFonts w:cs="Tahoma"/>
          <w:sz w:val="12"/>
          <w:szCs w:val="12"/>
        </w:rPr>
      </w:pPr>
    </w:p>
    <w:p w14:paraId="46283430" w14:textId="77777777" w:rsidR="007E6648" w:rsidRPr="00DB6EE5" w:rsidRDefault="00D157A3" w:rsidP="00DB6EE5">
      <w:pPr>
        <w:pStyle w:val="Paragraphedeliste"/>
        <w:numPr>
          <w:ilvl w:val="0"/>
          <w:numId w:val="3"/>
        </w:numPr>
        <w:tabs>
          <w:tab w:val="left" w:pos="2160"/>
          <w:tab w:val="left" w:pos="3011"/>
          <w:tab w:val="left" w:pos="4392"/>
          <w:tab w:val="left" w:pos="6912"/>
        </w:tabs>
        <w:ind w:left="709" w:hanging="426"/>
        <w:jc w:val="both"/>
        <w:rPr>
          <w:rFonts w:cs="Tahoma"/>
        </w:rPr>
      </w:pPr>
      <w:r w:rsidRPr="009F3F41">
        <w:rPr>
          <w:rFonts w:cs="Tahoma"/>
        </w:rPr>
        <w:t xml:space="preserve">Les tuyaux doivent être recouverts de gravier suffisamment compacté.  Dans le cas de la canalisation d’un </w:t>
      </w:r>
      <w:hyperlink w:anchor="fossé" w:history="1">
        <w:r w:rsidRPr="009F3F41">
          <w:rPr>
            <w:rStyle w:val="Lienhypertexte"/>
            <w:rFonts w:cs="Tahoma"/>
          </w:rPr>
          <w:t>fossé</w:t>
        </w:r>
      </w:hyperlink>
      <w:r w:rsidRPr="009F3F41">
        <w:rPr>
          <w:rFonts w:cs="Tahoma"/>
        </w:rPr>
        <w:t>, une couche de terre arable et un ensemencement d’espèces herbacées sont obligatoires.</w:t>
      </w:r>
    </w:p>
    <w:p w14:paraId="0F66FABE" w14:textId="77777777" w:rsidR="00D157A3" w:rsidRPr="009F3F41" w:rsidRDefault="007E6648" w:rsidP="009F3F41">
      <w:pPr>
        <w:pStyle w:val="Titre2"/>
        <w:spacing w:line="360" w:lineRule="auto"/>
        <w:ind w:left="284" w:hanging="851"/>
        <w:rPr>
          <w:rFonts w:ascii="Tahoma" w:hAnsi="Tahoma" w:cs="Tahoma"/>
          <w:sz w:val="24"/>
          <w:szCs w:val="24"/>
        </w:rPr>
      </w:pPr>
      <w:bookmarkStart w:id="56" w:name="_Toc383092101"/>
      <w:r w:rsidRPr="009F3F41">
        <w:rPr>
          <w:rFonts w:ascii="Tahoma" w:hAnsi="Tahoma" w:cs="Tahoma"/>
          <w:sz w:val="24"/>
          <w:szCs w:val="24"/>
        </w:rPr>
        <w:t>8.5</w:t>
      </w:r>
      <w:r w:rsidR="00ED1F80" w:rsidRPr="009F3F41">
        <w:rPr>
          <w:rFonts w:ascii="Tahoma" w:hAnsi="Tahoma" w:cs="Tahoma"/>
          <w:sz w:val="24"/>
          <w:szCs w:val="24"/>
        </w:rPr>
        <w:t xml:space="preserve"> </w:t>
      </w:r>
      <w:r w:rsidR="009F3F41">
        <w:rPr>
          <w:rFonts w:ascii="Tahoma" w:hAnsi="Tahoma" w:cs="Tahoma"/>
          <w:sz w:val="24"/>
          <w:szCs w:val="24"/>
        </w:rPr>
        <w:tab/>
      </w:r>
      <w:r w:rsidR="00D157A3" w:rsidRPr="009F3F41">
        <w:rPr>
          <w:rFonts w:ascii="Tahoma" w:hAnsi="Tahoma" w:cs="Tahoma"/>
          <w:sz w:val="24"/>
          <w:szCs w:val="24"/>
        </w:rPr>
        <w:t>Largeur minimale et maximale des entrées d’accès à un terrain</w:t>
      </w:r>
      <w:bookmarkEnd w:id="56"/>
    </w:p>
    <w:p w14:paraId="7CAE14AD" w14:textId="77777777" w:rsidR="00D157A3" w:rsidRPr="009F3F41" w:rsidRDefault="009F3F41" w:rsidP="009F3F41">
      <w:pPr>
        <w:tabs>
          <w:tab w:val="left" w:pos="2160"/>
          <w:tab w:val="left" w:pos="3011"/>
          <w:tab w:val="left" w:pos="4392"/>
          <w:tab w:val="left" w:pos="6912"/>
        </w:tabs>
        <w:ind w:left="284" w:hanging="851"/>
        <w:jc w:val="both"/>
        <w:rPr>
          <w:rFonts w:cs="Tahoma"/>
        </w:rPr>
      </w:pPr>
      <w:r>
        <w:rPr>
          <w:rFonts w:cs="Tahoma"/>
        </w:rPr>
        <w:tab/>
      </w:r>
      <w:r w:rsidR="00D157A3" w:rsidRPr="009F3F41">
        <w:rPr>
          <w:rFonts w:cs="Tahoma"/>
        </w:rPr>
        <w:t xml:space="preserve">Les largeurs minimales et maximales des </w:t>
      </w:r>
      <w:hyperlink w:anchor="Accès" w:history="1">
        <w:r w:rsidR="00D157A3" w:rsidRPr="009F3F41">
          <w:rPr>
            <w:rStyle w:val="Lienhypertexte"/>
            <w:rFonts w:cs="Tahoma"/>
          </w:rPr>
          <w:t>accès</w:t>
        </w:r>
      </w:hyperlink>
      <w:r w:rsidR="00D157A3" w:rsidRPr="009F3F41">
        <w:rPr>
          <w:rFonts w:cs="Tahoma"/>
        </w:rPr>
        <w:t xml:space="preserve"> à un </w:t>
      </w:r>
      <w:hyperlink w:anchor="terrain" w:history="1">
        <w:r w:rsidR="00D157A3" w:rsidRPr="009F3F41">
          <w:rPr>
            <w:rStyle w:val="Lienhypertexte"/>
            <w:rFonts w:cs="Tahoma"/>
          </w:rPr>
          <w:t>terrain</w:t>
        </w:r>
      </w:hyperlink>
      <w:r w:rsidR="00D157A3" w:rsidRPr="009F3F41">
        <w:rPr>
          <w:rFonts w:cs="Tahoma"/>
        </w:rPr>
        <w:t xml:space="preserve"> doivent respecter le tableau suivant, selon le type d’</w:t>
      </w:r>
      <w:hyperlink w:anchor="usage" w:history="1">
        <w:r w:rsidR="00D157A3" w:rsidRPr="009F3F41">
          <w:rPr>
            <w:rStyle w:val="Lienhypertexte"/>
            <w:rFonts w:cs="Tahoma"/>
          </w:rPr>
          <w:t>usage</w:t>
        </w:r>
      </w:hyperlink>
      <w:r w:rsidR="00D157A3" w:rsidRPr="009F3F41">
        <w:rPr>
          <w:rFonts w:cs="Tahoma"/>
        </w:rPr>
        <w:t>:</w:t>
      </w:r>
    </w:p>
    <w:p w14:paraId="3D5C1FE4" w14:textId="77777777" w:rsidR="00D157A3" w:rsidRPr="00DB6EE5" w:rsidRDefault="00D157A3" w:rsidP="009F3F41">
      <w:pPr>
        <w:tabs>
          <w:tab w:val="left" w:pos="2160"/>
          <w:tab w:val="left" w:pos="3011"/>
          <w:tab w:val="left" w:pos="4392"/>
          <w:tab w:val="left" w:pos="6912"/>
        </w:tabs>
        <w:ind w:left="284" w:hanging="851"/>
        <w:jc w:val="both"/>
        <w:rPr>
          <w:rFonts w:cs="Tahoma"/>
          <w:sz w:val="12"/>
          <w:szCs w:val="12"/>
        </w:rPr>
      </w:pPr>
    </w:p>
    <w:tbl>
      <w:tblPr>
        <w:tblW w:w="0" w:type="auto"/>
        <w:tblInd w:w="3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4355"/>
        <w:gridCol w:w="1975"/>
        <w:gridCol w:w="1976"/>
      </w:tblGrid>
      <w:tr w:rsidR="00003B64" w:rsidRPr="009F3F41" w14:paraId="60AC1BF5" w14:textId="77777777" w:rsidTr="00DB6EE5">
        <w:trPr>
          <w:trHeight w:hRule="exact" w:val="557"/>
        </w:trPr>
        <w:tc>
          <w:tcPr>
            <w:tcW w:w="4394" w:type="dxa"/>
            <w:shd w:val="clear" w:color="auto" w:fill="FFFFFF"/>
          </w:tcPr>
          <w:p w14:paraId="12404F2A" w14:textId="77777777" w:rsidR="00003B64" w:rsidRPr="009F3F41" w:rsidRDefault="00003B64" w:rsidP="009F3F41">
            <w:pPr>
              <w:tabs>
                <w:tab w:val="left" w:pos="2160"/>
                <w:tab w:val="left" w:pos="3011"/>
                <w:tab w:val="left" w:pos="4392"/>
                <w:tab w:val="left" w:pos="6912"/>
              </w:tabs>
              <w:ind w:left="284" w:hanging="851"/>
              <w:jc w:val="both"/>
              <w:rPr>
                <w:rFonts w:cs="Tahoma"/>
              </w:rPr>
            </w:pPr>
          </w:p>
        </w:tc>
        <w:tc>
          <w:tcPr>
            <w:tcW w:w="1985" w:type="dxa"/>
            <w:shd w:val="clear" w:color="auto" w:fill="FFFFFF"/>
            <w:vAlign w:val="center"/>
          </w:tcPr>
          <w:p w14:paraId="4829AFDC" w14:textId="77777777" w:rsidR="00003B64" w:rsidRPr="009F3F41" w:rsidRDefault="00003B64" w:rsidP="00DB6EE5">
            <w:pPr>
              <w:tabs>
                <w:tab w:val="left" w:pos="-4480"/>
                <w:tab w:val="left" w:pos="6912"/>
              </w:tabs>
              <w:ind w:right="102"/>
              <w:jc w:val="center"/>
              <w:rPr>
                <w:rFonts w:cs="Tahoma"/>
                <w:b/>
              </w:rPr>
            </w:pPr>
            <w:r w:rsidRPr="009F3F41">
              <w:rPr>
                <w:rFonts w:cs="Tahoma"/>
                <w:b/>
              </w:rPr>
              <w:t>Minimale</w:t>
            </w:r>
          </w:p>
          <w:p w14:paraId="024C6E35" w14:textId="77777777" w:rsidR="00003B64" w:rsidRPr="009F3F41" w:rsidRDefault="00003B64" w:rsidP="00DB6EE5">
            <w:pPr>
              <w:tabs>
                <w:tab w:val="left" w:pos="-4480"/>
                <w:tab w:val="left" w:pos="6912"/>
              </w:tabs>
              <w:ind w:right="102"/>
              <w:jc w:val="center"/>
              <w:rPr>
                <w:rFonts w:cs="Tahoma"/>
              </w:rPr>
            </w:pPr>
            <w:r w:rsidRPr="009F3F41">
              <w:rPr>
                <w:rFonts w:cs="Tahoma"/>
              </w:rPr>
              <w:t>(</w:t>
            </w:r>
            <w:proofErr w:type="gramStart"/>
            <w:r w:rsidRPr="009F3F41">
              <w:rPr>
                <w:rFonts w:cs="Tahoma"/>
              </w:rPr>
              <w:t>mètres</w:t>
            </w:r>
            <w:proofErr w:type="gramEnd"/>
            <w:r w:rsidRPr="009F3F41">
              <w:rPr>
                <w:rFonts w:cs="Tahoma"/>
              </w:rPr>
              <w:t>)</w:t>
            </w:r>
          </w:p>
        </w:tc>
        <w:tc>
          <w:tcPr>
            <w:tcW w:w="1984" w:type="dxa"/>
            <w:shd w:val="clear" w:color="auto" w:fill="FFFFFF"/>
            <w:vAlign w:val="center"/>
          </w:tcPr>
          <w:p w14:paraId="492C8E37" w14:textId="77777777" w:rsidR="00003B64" w:rsidRPr="009F3F41" w:rsidRDefault="00003B64" w:rsidP="00DB6EE5">
            <w:pPr>
              <w:tabs>
                <w:tab w:val="left" w:pos="-4480"/>
                <w:tab w:val="left" w:pos="6912"/>
              </w:tabs>
              <w:ind w:left="56" w:right="102"/>
              <w:jc w:val="center"/>
              <w:rPr>
                <w:rFonts w:cs="Tahoma"/>
                <w:b/>
              </w:rPr>
            </w:pPr>
            <w:r w:rsidRPr="009F3F41">
              <w:rPr>
                <w:rFonts w:cs="Tahoma"/>
                <w:b/>
              </w:rPr>
              <w:t>Maximale</w:t>
            </w:r>
          </w:p>
          <w:p w14:paraId="4D58BF34" w14:textId="77777777" w:rsidR="00003B64" w:rsidRPr="009F3F41" w:rsidRDefault="00003B64" w:rsidP="00DB6EE5">
            <w:pPr>
              <w:tabs>
                <w:tab w:val="left" w:pos="-4480"/>
                <w:tab w:val="left" w:pos="6912"/>
              </w:tabs>
              <w:ind w:left="56" w:right="102"/>
              <w:jc w:val="center"/>
              <w:rPr>
                <w:rFonts w:cs="Tahoma"/>
              </w:rPr>
            </w:pPr>
            <w:r w:rsidRPr="009F3F41">
              <w:rPr>
                <w:rFonts w:cs="Tahoma"/>
              </w:rPr>
              <w:t>(</w:t>
            </w:r>
            <w:proofErr w:type="gramStart"/>
            <w:r w:rsidRPr="009F3F41">
              <w:rPr>
                <w:rFonts w:cs="Tahoma"/>
              </w:rPr>
              <w:t>mètres</w:t>
            </w:r>
            <w:proofErr w:type="gramEnd"/>
            <w:r w:rsidRPr="009F3F41">
              <w:rPr>
                <w:rFonts w:cs="Tahoma"/>
              </w:rPr>
              <w:t>)</w:t>
            </w:r>
          </w:p>
        </w:tc>
      </w:tr>
      <w:tr w:rsidR="00003B64" w:rsidRPr="009F3F41" w14:paraId="1E660126" w14:textId="77777777" w:rsidTr="00DB6EE5">
        <w:trPr>
          <w:trHeight w:hRule="exact" w:val="384"/>
        </w:trPr>
        <w:tc>
          <w:tcPr>
            <w:tcW w:w="4394" w:type="dxa"/>
            <w:shd w:val="clear" w:color="auto" w:fill="FFFFFF"/>
          </w:tcPr>
          <w:p w14:paraId="45B97FB0" w14:textId="77777777" w:rsidR="00003B64" w:rsidRPr="009F3F41" w:rsidRDefault="0025094B" w:rsidP="00DB6EE5">
            <w:pPr>
              <w:tabs>
                <w:tab w:val="left" w:pos="2160"/>
                <w:tab w:val="left" w:pos="3011"/>
                <w:tab w:val="left" w:pos="4392"/>
                <w:tab w:val="left" w:pos="6912"/>
              </w:tabs>
              <w:ind w:left="102"/>
              <w:rPr>
                <w:rFonts w:cs="Tahoma"/>
              </w:rPr>
            </w:pPr>
            <w:hyperlink w:anchor="usage" w:history="1">
              <w:r w:rsidR="00003B64" w:rsidRPr="009F3F41">
                <w:rPr>
                  <w:rStyle w:val="Lienhypertexte"/>
                  <w:rFonts w:cs="Tahoma"/>
                </w:rPr>
                <w:t>Usage</w:t>
              </w:r>
            </w:hyperlink>
            <w:r w:rsidR="00003B64" w:rsidRPr="009F3F41">
              <w:rPr>
                <w:rFonts w:cs="Tahoma"/>
              </w:rPr>
              <w:t xml:space="preserve"> résiden</w:t>
            </w:r>
            <w:r w:rsidR="00DB6EE5">
              <w:rPr>
                <w:rFonts w:cs="Tahoma"/>
              </w:rPr>
              <w:t>tiel</w:t>
            </w:r>
            <w:r w:rsidR="00003B64" w:rsidRPr="009F3F41">
              <w:rPr>
                <w:rFonts w:cs="Tahoma"/>
              </w:rPr>
              <w:t xml:space="preserve"> :</w:t>
            </w:r>
          </w:p>
        </w:tc>
        <w:tc>
          <w:tcPr>
            <w:tcW w:w="1985" w:type="dxa"/>
            <w:shd w:val="clear" w:color="auto" w:fill="FFFFFF"/>
            <w:vAlign w:val="center"/>
          </w:tcPr>
          <w:p w14:paraId="78645C2D" w14:textId="77777777" w:rsidR="00003B64" w:rsidRPr="009F3F41" w:rsidRDefault="00003B64" w:rsidP="00DB6EE5">
            <w:pPr>
              <w:tabs>
                <w:tab w:val="left" w:pos="-4480"/>
                <w:tab w:val="left" w:pos="6912"/>
              </w:tabs>
              <w:ind w:right="102"/>
              <w:jc w:val="center"/>
              <w:rPr>
                <w:rFonts w:cs="Tahoma"/>
              </w:rPr>
            </w:pPr>
            <w:r w:rsidRPr="009F3F41">
              <w:rPr>
                <w:rFonts w:cs="Tahoma"/>
              </w:rPr>
              <w:t>4</w:t>
            </w:r>
          </w:p>
        </w:tc>
        <w:tc>
          <w:tcPr>
            <w:tcW w:w="1984" w:type="dxa"/>
            <w:shd w:val="clear" w:color="auto" w:fill="FFFFFF"/>
            <w:vAlign w:val="center"/>
          </w:tcPr>
          <w:p w14:paraId="3D311100" w14:textId="77777777" w:rsidR="00003B64" w:rsidRPr="009F3F41" w:rsidRDefault="00003B64" w:rsidP="00DB6EE5">
            <w:pPr>
              <w:tabs>
                <w:tab w:val="left" w:pos="-4480"/>
                <w:tab w:val="left" w:pos="6912"/>
              </w:tabs>
              <w:ind w:left="56" w:right="102"/>
              <w:jc w:val="center"/>
              <w:rPr>
                <w:rFonts w:cs="Tahoma"/>
              </w:rPr>
            </w:pPr>
            <w:r w:rsidRPr="009F3F41">
              <w:rPr>
                <w:rFonts w:cs="Tahoma"/>
              </w:rPr>
              <w:t>6</w:t>
            </w:r>
          </w:p>
        </w:tc>
      </w:tr>
      <w:tr w:rsidR="00003B64" w:rsidRPr="009F3F41" w14:paraId="7500752E" w14:textId="77777777" w:rsidTr="00DB6EE5">
        <w:trPr>
          <w:trHeight w:hRule="exact" w:val="384"/>
        </w:trPr>
        <w:tc>
          <w:tcPr>
            <w:tcW w:w="4394" w:type="dxa"/>
            <w:shd w:val="clear" w:color="auto" w:fill="FFFFFF"/>
          </w:tcPr>
          <w:p w14:paraId="4A46C19B" w14:textId="77777777" w:rsidR="00003B64" w:rsidRPr="009F3F41" w:rsidRDefault="0025094B" w:rsidP="00DB6EE5">
            <w:pPr>
              <w:tabs>
                <w:tab w:val="left" w:pos="2160"/>
                <w:tab w:val="left" w:pos="3011"/>
                <w:tab w:val="left" w:pos="4392"/>
                <w:tab w:val="left" w:pos="6912"/>
              </w:tabs>
              <w:ind w:left="102"/>
              <w:rPr>
                <w:rFonts w:cs="Tahoma"/>
              </w:rPr>
            </w:pPr>
            <w:hyperlink w:anchor="usage" w:history="1">
              <w:r w:rsidR="00003B64" w:rsidRPr="009F3F41">
                <w:rPr>
                  <w:rStyle w:val="Lienhypertexte"/>
                  <w:rFonts w:cs="Tahoma"/>
                </w:rPr>
                <w:t>Usage</w:t>
              </w:r>
            </w:hyperlink>
            <w:r w:rsidR="00DB6EE5">
              <w:rPr>
                <w:rFonts w:cs="Tahoma"/>
              </w:rPr>
              <w:t xml:space="preserve"> agricole</w:t>
            </w:r>
            <w:r w:rsidR="00003B64" w:rsidRPr="009F3F41">
              <w:rPr>
                <w:rFonts w:cs="Tahoma"/>
              </w:rPr>
              <w:t xml:space="preserve"> :</w:t>
            </w:r>
          </w:p>
        </w:tc>
        <w:tc>
          <w:tcPr>
            <w:tcW w:w="1985" w:type="dxa"/>
            <w:shd w:val="clear" w:color="auto" w:fill="FFFFFF"/>
            <w:vAlign w:val="center"/>
          </w:tcPr>
          <w:p w14:paraId="177E36FF" w14:textId="77777777" w:rsidR="00003B64" w:rsidRPr="009F3F41" w:rsidRDefault="00003B64" w:rsidP="00DB6EE5">
            <w:pPr>
              <w:tabs>
                <w:tab w:val="left" w:pos="-4480"/>
                <w:tab w:val="left" w:pos="6912"/>
              </w:tabs>
              <w:ind w:right="102"/>
              <w:jc w:val="center"/>
              <w:rPr>
                <w:rFonts w:cs="Tahoma"/>
              </w:rPr>
            </w:pPr>
            <w:r w:rsidRPr="009F3F41">
              <w:rPr>
                <w:rFonts w:cs="Tahoma"/>
              </w:rPr>
              <w:t>4</w:t>
            </w:r>
          </w:p>
        </w:tc>
        <w:tc>
          <w:tcPr>
            <w:tcW w:w="1984" w:type="dxa"/>
            <w:shd w:val="clear" w:color="auto" w:fill="FFFFFF"/>
            <w:vAlign w:val="center"/>
          </w:tcPr>
          <w:p w14:paraId="60108663" w14:textId="77777777" w:rsidR="00003B64" w:rsidRPr="009F3F41" w:rsidRDefault="00003B64" w:rsidP="00DB6EE5">
            <w:pPr>
              <w:tabs>
                <w:tab w:val="left" w:pos="-4480"/>
                <w:tab w:val="left" w:pos="6912"/>
              </w:tabs>
              <w:ind w:left="56" w:right="102"/>
              <w:jc w:val="center"/>
              <w:rPr>
                <w:rFonts w:cs="Tahoma"/>
              </w:rPr>
            </w:pPr>
            <w:r w:rsidRPr="009F3F41">
              <w:rPr>
                <w:rFonts w:cs="Tahoma"/>
              </w:rPr>
              <w:t>8</w:t>
            </w:r>
          </w:p>
        </w:tc>
      </w:tr>
      <w:tr w:rsidR="00003B64" w:rsidRPr="009F3F41" w14:paraId="2CB214C9" w14:textId="77777777" w:rsidTr="00DB6EE5">
        <w:trPr>
          <w:trHeight w:hRule="exact" w:val="384"/>
        </w:trPr>
        <w:tc>
          <w:tcPr>
            <w:tcW w:w="4394" w:type="dxa"/>
            <w:shd w:val="clear" w:color="auto" w:fill="FFFFFF"/>
          </w:tcPr>
          <w:p w14:paraId="2D9C5129" w14:textId="77777777" w:rsidR="00003B64" w:rsidRPr="009F3F41" w:rsidRDefault="0025094B" w:rsidP="00DB6EE5">
            <w:pPr>
              <w:tabs>
                <w:tab w:val="left" w:pos="2160"/>
                <w:tab w:val="left" w:pos="3011"/>
                <w:tab w:val="left" w:pos="4392"/>
                <w:tab w:val="left" w:pos="6912"/>
              </w:tabs>
              <w:ind w:left="102"/>
              <w:rPr>
                <w:rFonts w:cs="Tahoma"/>
              </w:rPr>
            </w:pPr>
            <w:hyperlink w:anchor="usage" w:history="1">
              <w:r w:rsidR="00003B64" w:rsidRPr="009F3F41">
                <w:rPr>
                  <w:rStyle w:val="Lienhypertexte"/>
                  <w:rFonts w:cs="Tahoma"/>
                </w:rPr>
                <w:t>Usage</w:t>
              </w:r>
            </w:hyperlink>
            <w:r w:rsidR="00DB6EE5">
              <w:rPr>
                <w:rFonts w:cs="Tahoma"/>
              </w:rPr>
              <w:t xml:space="preserve"> commercial</w:t>
            </w:r>
            <w:r w:rsidR="00003B64" w:rsidRPr="009F3F41">
              <w:rPr>
                <w:rFonts w:cs="Tahoma"/>
              </w:rPr>
              <w:t xml:space="preserve"> :</w:t>
            </w:r>
          </w:p>
        </w:tc>
        <w:tc>
          <w:tcPr>
            <w:tcW w:w="1985" w:type="dxa"/>
            <w:shd w:val="clear" w:color="auto" w:fill="FFFFFF"/>
            <w:vAlign w:val="center"/>
          </w:tcPr>
          <w:p w14:paraId="60E257A7" w14:textId="77777777" w:rsidR="00003B64" w:rsidRPr="009F3F41" w:rsidRDefault="00003B64" w:rsidP="00DB6EE5">
            <w:pPr>
              <w:tabs>
                <w:tab w:val="left" w:pos="-4480"/>
                <w:tab w:val="left" w:pos="6912"/>
              </w:tabs>
              <w:ind w:right="102"/>
              <w:jc w:val="center"/>
              <w:rPr>
                <w:rFonts w:cs="Tahoma"/>
              </w:rPr>
            </w:pPr>
            <w:r w:rsidRPr="009F3F41">
              <w:rPr>
                <w:rFonts w:cs="Tahoma"/>
              </w:rPr>
              <w:t>6</w:t>
            </w:r>
          </w:p>
        </w:tc>
        <w:tc>
          <w:tcPr>
            <w:tcW w:w="1984" w:type="dxa"/>
            <w:shd w:val="clear" w:color="auto" w:fill="FFFFFF"/>
            <w:vAlign w:val="center"/>
          </w:tcPr>
          <w:p w14:paraId="66497FA0" w14:textId="77777777" w:rsidR="00003B64" w:rsidRPr="009F3F41" w:rsidRDefault="00003B64" w:rsidP="00DB6EE5">
            <w:pPr>
              <w:tabs>
                <w:tab w:val="left" w:pos="-4480"/>
                <w:tab w:val="left" w:pos="6912"/>
              </w:tabs>
              <w:ind w:left="56" w:right="102"/>
              <w:jc w:val="center"/>
              <w:rPr>
                <w:rFonts w:cs="Tahoma"/>
              </w:rPr>
            </w:pPr>
            <w:r w:rsidRPr="009F3F41">
              <w:rPr>
                <w:rFonts w:cs="Tahoma"/>
              </w:rPr>
              <w:t>11</w:t>
            </w:r>
          </w:p>
        </w:tc>
      </w:tr>
      <w:tr w:rsidR="00003B64" w:rsidRPr="009F3F41" w14:paraId="086B2437" w14:textId="77777777" w:rsidTr="00DB6EE5">
        <w:trPr>
          <w:trHeight w:hRule="exact" w:val="394"/>
        </w:trPr>
        <w:tc>
          <w:tcPr>
            <w:tcW w:w="4394" w:type="dxa"/>
            <w:shd w:val="clear" w:color="auto" w:fill="FFFFFF"/>
          </w:tcPr>
          <w:p w14:paraId="46D43FEE" w14:textId="77777777" w:rsidR="00003B64" w:rsidRPr="009F3F41" w:rsidRDefault="0025094B" w:rsidP="009F3F41">
            <w:pPr>
              <w:tabs>
                <w:tab w:val="left" w:pos="2160"/>
                <w:tab w:val="left" w:pos="3011"/>
                <w:tab w:val="left" w:pos="4392"/>
                <w:tab w:val="left" w:pos="6912"/>
              </w:tabs>
              <w:ind w:left="102"/>
              <w:rPr>
                <w:rFonts w:cs="Tahoma"/>
              </w:rPr>
            </w:pPr>
            <w:hyperlink w:anchor="usage" w:history="1">
              <w:r w:rsidR="00003B64" w:rsidRPr="009F3F41">
                <w:rPr>
                  <w:rStyle w:val="Lienhypertexte"/>
                  <w:rFonts w:cs="Tahoma"/>
                </w:rPr>
                <w:t>Usage</w:t>
              </w:r>
            </w:hyperlink>
            <w:r w:rsidR="00003B64" w:rsidRPr="009F3F41">
              <w:rPr>
                <w:rFonts w:cs="Tahoma"/>
              </w:rPr>
              <w:t xml:space="preserve"> </w:t>
            </w:r>
            <w:r w:rsidR="00DB6EE5">
              <w:rPr>
                <w:rFonts w:cs="Tahoma"/>
              </w:rPr>
              <w:t>industriel</w:t>
            </w:r>
            <w:r w:rsidR="00003B64" w:rsidRPr="009F3F41">
              <w:rPr>
                <w:rFonts w:cs="Tahoma"/>
              </w:rPr>
              <w:t xml:space="preserve"> :</w:t>
            </w:r>
          </w:p>
        </w:tc>
        <w:tc>
          <w:tcPr>
            <w:tcW w:w="1985" w:type="dxa"/>
            <w:shd w:val="clear" w:color="auto" w:fill="FFFFFF"/>
            <w:vAlign w:val="center"/>
          </w:tcPr>
          <w:p w14:paraId="57A5704A" w14:textId="77777777" w:rsidR="00003B64" w:rsidRPr="009F3F41" w:rsidRDefault="00003B64" w:rsidP="00DB6EE5">
            <w:pPr>
              <w:tabs>
                <w:tab w:val="left" w:pos="-4480"/>
                <w:tab w:val="left" w:pos="6912"/>
              </w:tabs>
              <w:ind w:right="102"/>
              <w:jc w:val="center"/>
              <w:rPr>
                <w:rFonts w:cs="Tahoma"/>
              </w:rPr>
            </w:pPr>
            <w:r w:rsidRPr="009F3F41">
              <w:rPr>
                <w:rFonts w:cs="Tahoma"/>
              </w:rPr>
              <w:t>6</w:t>
            </w:r>
          </w:p>
        </w:tc>
        <w:tc>
          <w:tcPr>
            <w:tcW w:w="1984" w:type="dxa"/>
            <w:shd w:val="clear" w:color="auto" w:fill="FFFFFF"/>
            <w:vAlign w:val="center"/>
          </w:tcPr>
          <w:p w14:paraId="00D1B721" w14:textId="77777777" w:rsidR="00003B64" w:rsidRPr="009F3F41" w:rsidRDefault="00003B64" w:rsidP="00DB6EE5">
            <w:pPr>
              <w:tabs>
                <w:tab w:val="left" w:pos="-4480"/>
                <w:tab w:val="left" w:pos="6912"/>
              </w:tabs>
              <w:ind w:left="56" w:right="102"/>
              <w:jc w:val="center"/>
              <w:rPr>
                <w:rFonts w:cs="Tahoma"/>
              </w:rPr>
            </w:pPr>
            <w:r w:rsidRPr="009F3F41">
              <w:rPr>
                <w:rFonts w:cs="Tahoma"/>
              </w:rPr>
              <w:t>15</w:t>
            </w:r>
          </w:p>
        </w:tc>
      </w:tr>
      <w:tr w:rsidR="00003B64" w:rsidRPr="009F3F41" w14:paraId="76DC3F84" w14:textId="77777777" w:rsidTr="00DB6EE5">
        <w:trPr>
          <w:trHeight w:hRule="exact" w:val="384"/>
        </w:trPr>
        <w:tc>
          <w:tcPr>
            <w:tcW w:w="4394" w:type="dxa"/>
            <w:shd w:val="clear" w:color="auto" w:fill="FFFFFF"/>
          </w:tcPr>
          <w:p w14:paraId="11590071" w14:textId="77777777" w:rsidR="00003B64" w:rsidRPr="009F3F41" w:rsidRDefault="0025094B" w:rsidP="009F3F41">
            <w:pPr>
              <w:tabs>
                <w:tab w:val="left" w:pos="2160"/>
                <w:tab w:val="left" w:pos="3011"/>
                <w:tab w:val="left" w:pos="4392"/>
                <w:tab w:val="left" w:pos="6912"/>
              </w:tabs>
              <w:ind w:left="102"/>
              <w:rPr>
                <w:rFonts w:cs="Tahoma"/>
              </w:rPr>
            </w:pPr>
            <w:hyperlink w:anchor="usage" w:history="1">
              <w:r w:rsidR="00003B64" w:rsidRPr="009F3F41">
                <w:rPr>
                  <w:rStyle w:val="Lienhypertexte"/>
                  <w:rFonts w:cs="Tahoma"/>
                </w:rPr>
                <w:t>Usage</w:t>
              </w:r>
            </w:hyperlink>
            <w:r w:rsidR="00003B64" w:rsidRPr="009F3F41">
              <w:rPr>
                <w:rFonts w:cs="Tahoma"/>
              </w:rPr>
              <w:t xml:space="preserve"> public et institutionnel :</w:t>
            </w:r>
          </w:p>
        </w:tc>
        <w:tc>
          <w:tcPr>
            <w:tcW w:w="1985" w:type="dxa"/>
            <w:shd w:val="clear" w:color="auto" w:fill="FFFFFF"/>
            <w:vAlign w:val="center"/>
          </w:tcPr>
          <w:p w14:paraId="1E729F58" w14:textId="77777777" w:rsidR="00003B64" w:rsidRPr="009F3F41" w:rsidRDefault="00003B64" w:rsidP="00DB6EE5">
            <w:pPr>
              <w:tabs>
                <w:tab w:val="left" w:pos="-4480"/>
                <w:tab w:val="left" w:pos="6912"/>
              </w:tabs>
              <w:ind w:right="102"/>
              <w:jc w:val="center"/>
              <w:rPr>
                <w:rFonts w:cs="Tahoma"/>
              </w:rPr>
            </w:pPr>
            <w:r w:rsidRPr="009F3F41">
              <w:rPr>
                <w:rFonts w:cs="Tahoma"/>
              </w:rPr>
              <w:t>6</w:t>
            </w:r>
          </w:p>
        </w:tc>
        <w:tc>
          <w:tcPr>
            <w:tcW w:w="1984" w:type="dxa"/>
            <w:shd w:val="clear" w:color="auto" w:fill="FFFFFF"/>
            <w:vAlign w:val="center"/>
          </w:tcPr>
          <w:p w14:paraId="2E57BC36" w14:textId="77777777" w:rsidR="00003B64" w:rsidRPr="009F3F41" w:rsidRDefault="00003B64" w:rsidP="00DB6EE5">
            <w:pPr>
              <w:tabs>
                <w:tab w:val="left" w:pos="-4480"/>
                <w:tab w:val="left" w:pos="6912"/>
              </w:tabs>
              <w:ind w:left="56" w:right="102"/>
              <w:jc w:val="center"/>
              <w:rPr>
                <w:rFonts w:cs="Tahoma"/>
              </w:rPr>
            </w:pPr>
            <w:r w:rsidRPr="009F3F41">
              <w:rPr>
                <w:rFonts w:cs="Tahoma"/>
              </w:rPr>
              <w:t>15</w:t>
            </w:r>
          </w:p>
        </w:tc>
      </w:tr>
    </w:tbl>
    <w:p w14:paraId="7A7D8F9E" w14:textId="77777777" w:rsidR="00D157A3" w:rsidRPr="009F3F41" w:rsidRDefault="00D157A3" w:rsidP="009F3F41">
      <w:pPr>
        <w:tabs>
          <w:tab w:val="left" w:pos="2160"/>
          <w:tab w:val="left" w:pos="3011"/>
          <w:tab w:val="left" w:pos="4392"/>
          <w:tab w:val="left" w:pos="6912"/>
        </w:tabs>
        <w:ind w:left="284" w:hanging="851"/>
        <w:jc w:val="both"/>
        <w:rPr>
          <w:rFonts w:cs="Tahoma"/>
        </w:rPr>
      </w:pPr>
    </w:p>
    <w:p w14:paraId="3DFB8EC5" w14:textId="77777777" w:rsidR="00DB6EE5" w:rsidRDefault="00DB6EE5">
      <w:pPr>
        <w:widowControl/>
        <w:autoSpaceDE/>
        <w:autoSpaceDN/>
        <w:adjustRightInd/>
        <w:rPr>
          <w:rFonts w:cs="Tahoma"/>
          <w:b/>
          <w:bCs/>
          <w:iCs/>
        </w:rPr>
      </w:pPr>
      <w:bookmarkStart w:id="57" w:name="_Toc383092102"/>
      <w:r>
        <w:rPr>
          <w:rFonts w:cs="Tahoma"/>
        </w:rPr>
        <w:br w:type="page"/>
      </w:r>
    </w:p>
    <w:p w14:paraId="76A0E478" w14:textId="77777777" w:rsidR="00D157A3" w:rsidRPr="009F3F41" w:rsidRDefault="007E6648" w:rsidP="00DB6EE5">
      <w:pPr>
        <w:pStyle w:val="Titre2"/>
        <w:spacing w:line="360" w:lineRule="auto"/>
        <w:ind w:left="284" w:hanging="851"/>
        <w:rPr>
          <w:rFonts w:ascii="Tahoma" w:hAnsi="Tahoma" w:cs="Tahoma"/>
          <w:sz w:val="24"/>
          <w:szCs w:val="24"/>
        </w:rPr>
      </w:pPr>
      <w:r w:rsidRPr="009F3F41">
        <w:rPr>
          <w:rFonts w:ascii="Tahoma" w:hAnsi="Tahoma" w:cs="Tahoma"/>
          <w:sz w:val="24"/>
          <w:szCs w:val="24"/>
        </w:rPr>
        <w:lastRenderedPageBreak/>
        <w:t>8.6</w:t>
      </w:r>
      <w:r w:rsidR="00003B64" w:rsidRPr="009F3F41">
        <w:rPr>
          <w:rFonts w:ascii="Tahoma" w:hAnsi="Tahoma" w:cs="Tahoma"/>
          <w:sz w:val="24"/>
          <w:szCs w:val="24"/>
        </w:rPr>
        <w:t xml:space="preserve"> </w:t>
      </w:r>
      <w:r w:rsidR="00DB6EE5">
        <w:rPr>
          <w:rFonts w:ascii="Tahoma" w:hAnsi="Tahoma" w:cs="Tahoma"/>
          <w:sz w:val="24"/>
          <w:szCs w:val="24"/>
        </w:rPr>
        <w:tab/>
      </w:r>
      <w:r w:rsidR="00D157A3" w:rsidRPr="009F3F41">
        <w:rPr>
          <w:rFonts w:ascii="Tahoma" w:hAnsi="Tahoma" w:cs="Tahoma"/>
          <w:sz w:val="24"/>
          <w:szCs w:val="24"/>
        </w:rPr>
        <w:t>Droits acquis</w:t>
      </w:r>
      <w:bookmarkEnd w:id="57"/>
    </w:p>
    <w:p w14:paraId="1569C5AF" w14:textId="77777777" w:rsidR="00D157A3" w:rsidRPr="009F3F41" w:rsidRDefault="00DB6EE5" w:rsidP="009F3F41">
      <w:pPr>
        <w:tabs>
          <w:tab w:val="left" w:pos="2160"/>
          <w:tab w:val="left" w:pos="3011"/>
          <w:tab w:val="left" w:pos="4392"/>
          <w:tab w:val="left" w:pos="6912"/>
        </w:tabs>
        <w:ind w:left="284" w:hanging="851"/>
        <w:jc w:val="both"/>
        <w:rPr>
          <w:rFonts w:cs="Tahoma"/>
        </w:rPr>
      </w:pPr>
      <w:r>
        <w:rPr>
          <w:rFonts w:cs="Tahoma"/>
        </w:rPr>
        <w:tab/>
      </w:r>
      <w:r w:rsidR="00D157A3" w:rsidRPr="009F3F41">
        <w:rPr>
          <w:rFonts w:cs="Tahoma"/>
        </w:rPr>
        <w:t xml:space="preserve">Toute </w:t>
      </w:r>
      <w:hyperlink w:anchor="démolition" w:history="1">
        <w:r w:rsidR="00D157A3" w:rsidRPr="009F3F41">
          <w:rPr>
            <w:rStyle w:val="Lienhypertexte"/>
            <w:rFonts w:cs="Tahoma"/>
          </w:rPr>
          <w:t>démolition</w:t>
        </w:r>
      </w:hyperlink>
      <w:r w:rsidR="00D157A3" w:rsidRPr="009F3F41">
        <w:rPr>
          <w:rFonts w:cs="Tahoma"/>
        </w:rPr>
        <w:t xml:space="preserve">, toute destruction ou tout déplacement d’un </w:t>
      </w:r>
      <w:hyperlink w:anchor="Accès" w:history="1">
        <w:r w:rsidR="00D157A3" w:rsidRPr="009F3F41">
          <w:rPr>
            <w:rStyle w:val="Lienhypertexte"/>
            <w:rFonts w:cs="Tahoma"/>
          </w:rPr>
          <w:t>accès</w:t>
        </w:r>
      </w:hyperlink>
      <w:r w:rsidR="00D157A3" w:rsidRPr="009F3F41">
        <w:rPr>
          <w:rFonts w:cs="Tahoma"/>
        </w:rPr>
        <w:t xml:space="preserve"> à un </w:t>
      </w:r>
      <w:hyperlink w:anchor="terrain" w:history="1">
        <w:r w:rsidR="00D157A3" w:rsidRPr="009F3F41">
          <w:rPr>
            <w:rStyle w:val="Lienhypertexte"/>
            <w:rFonts w:cs="Tahoma"/>
          </w:rPr>
          <w:t>terrain</w:t>
        </w:r>
      </w:hyperlink>
      <w:r w:rsidR="00D157A3" w:rsidRPr="009F3F41">
        <w:rPr>
          <w:rFonts w:cs="Tahoma"/>
        </w:rPr>
        <w:t xml:space="preserve"> ou l’enlèvement ou le remplacement des tuyaux de canalisation d’un </w:t>
      </w:r>
      <w:hyperlink w:anchor="fossé" w:history="1">
        <w:r w:rsidR="00D157A3" w:rsidRPr="009F3F41">
          <w:rPr>
            <w:rStyle w:val="Lienhypertexte"/>
            <w:rFonts w:cs="Tahoma"/>
          </w:rPr>
          <w:t>fossé</w:t>
        </w:r>
      </w:hyperlink>
      <w:r w:rsidR="00D157A3" w:rsidRPr="009F3F41">
        <w:rPr>
          <w:rFonts w:cs="Tahoma"/>
        </w:rPr>
        <w:t xml:space="preserve"> fait perdre les droits acquis sur ceux-ci.</w:t>
      </w:r>
    </w:p>
    <w:p w14:paraId="15D1883E" w14:textId="77777777" w:rsidR="00D157A3" w:rsidRPr="009F3F41" w:rsidRDefault="007E6648" w:rsidP="00DB6EE5">
      <w:pPr>
        <w:pStyle w:val="Titre2"/>
        <w:spacing w:line="360" w:lineRule="auto"/>
        <w:ind w:left="284" w:hanging="851"/>
        <w:rPr>
          <w:rFonts w:ascii="Tahoma" w:hAnsi="Tahoma" w:cs="Tahoma"/>
          <w:sz w:val="24"/>
          <w:szCs w:val="24"/>
        </w:rPr>
      </w:pPr>
      <w:bookmarkStart w:id="58" w:name="_Toc383092103"/>
      <w:r w:rsidRPr="009F3F41">
        <w:rPr>
          <w:rFonts w:ascii="Tahoma" w:hAnsi="Tahoma" w:cs="Tahoma"/>
          <w:sz w:val="24"/>
          <w:szCs w:val="24"/>
        </w:rPr>
        <w:t>8.7</w:t>
      </w:r>
      <w:r w:rsidR="00003B64" w:rsidRPr="009F3F41">
        <w:rPr>
          <w:rFonts w:ascii="Tahoma" w:hAnsi="Tahoma" w:cs="Tahoma"/>
          <w:sz w:val="24"/>
          <w:szCs w:val="24"/>
        </w:rPr>
        <w:t xml:space="preserve"> </w:t>
      </w:r>
      <w:r w:rsidR="00DB6EE5">
        <w:rPr>
          <w:rFonts w:ascii="Tahoma" w:hAnsi="Tahoma" w:cs="Tahoma"/>
          <w:sz w:val="24"/>
          <w:szCs w:val="24"/>
        </w:rPr>
        <w:tab/>
      </w:r>
      <w:r w:rsidR="00D157A3" w:rsidRPr="009F3F41">
        <w:rPr>
          <w:rFonts w:ascii="Tahoma" w:hAnsi="Tahoma" w:cs="Tahoma"/>
          <w:sz w:val="24"/>
          <w:szCs w:val="24"/>
        </w:rPr>
        <w:t>Extension</w:t>
      </w:r>
      <w:bookmarkEnd w:id="58"/>
    </w:p>
    <w:p w14:paraId="226478CF" w14:textId="77777777" w:rsidR="00D157A3" w:rsidRPr="009F3F41" w:rsidRDefault="00DB6EE5" w:rsidP="009F3F41">
      <w:pPr>
        <w:tabs>
          <w:tab w:val="left" w:pos="2160"/>
          <w:tab w:val="left" w:pos="3011"/>
          <w:tab w:val="left" w:pos="4392"/>
          <w:tab w:val="left" w:pos="6912"/>
        </w:tabs>
        <w:ind w:left="284" w:hanging="851"/>
        <w:jc w:val="both"/>
        <w:rPr>
          <w:rFonts w:cs="Tahoma"/>
        </w:rPr>
      </w:pPr>
      <w:r>
        <w:rPr>
          <w:rFonts w:cs="Tahoma"/>
        </w:rPr>
        <w:tab/>
      </w:r>
      <w:r w:rsidR="00D157A3" w:rsidRPr="009F3F41">
        <w:rPr>
          <w:rFonts w:cs="Tahoma"/>
        </w:rPr>
        <w:t xml:space="preserve">L’extension d’un </w:t>
      </w:r>
      <w:hyperlink w:anchor="Accès" w:history="1">
        <w:r w:rsidR="00D157A3" w:rsidRPr="009F3F41">
          <w:rPr>
            <w:rStyle w:val="Lienhypertexte"/>
            <w:rFonts w:cs="Tahoma"/>
          </w:rPr>
          <w:t>accès</w:t>
        </w:r>
      </w:hyperlink>
      <w:r w:rsidR="00D157A3" w:rsidRPr="009F3F41">
        <w:rPr>
          <w:rFonts w:cs="Tahoma"/>
        </w:rPr>
        <w:t xml:space="preserve"> à un </w:t>
      </w:r>
      <w:hyperlink w:anchor="terrain" w:history="1">
        <w:r w:rsidR="00D157A3" w:rsidRPr="009F3F41">
          <w:rPr>
            <w:rStyle w:val="Lienhypertexte"/>
            <w:rFonts w:cs="Tahoma"/>
          </w:rPr>
          <w:t>terrain</w:t>
        </w:r>
      </w:hyperlink>
      <w:r w:rsidR="00D157A3" w:rsidRPr="009F3F41">
        <w:rPr>
          <w:rFonts w:cs="Tahoma"/>
        </w:rPr>
        <w:t xml:space="preserve"> ou la canalisation d’un </w:t>
      </w:r>
      <w:hyperlink w:anchor="fossé" w:history="1">
        <w:r w:rsidR="00D157A3" w:rsidRPr="009F3F41">
          <w:rPr>
            <w:rStyle w:val="Lienhypertexte"/>
            <w:rFonts w:cs="Tahoma"/>
          </w:rPr>
          <w:t>fossé</w:t>
        </w:r>
      </w:hyperlink>
      <w:r w:rsidR="00D157A3" w:rsidRPr="009F3F41">
        <w:rPr>
          <w:rFonts w:cs="Tahoma"/>
        </w:rPr>
        <w:t xml:space="preserve"> sont permises, à condition que les normes de la présente section soient respectées et que les conduites utilisées ne soient pas d’un diamètre inférieur à ceux existants.</w:t>
      </w:r>
    </w:p>
    <w:p w14:paraId="037B5F37" w14:textId="77777777" w:rsidR="00CC2135" w:rsidRDefault="00CC2135" w:rsidP="00D74EA8">
      <w:pPr>
        <w:tabs>
          <w:tab w:val="left" w:pos="2160"/>
          <w:tab w:val="left" w:pos="2772"/>
          <w:tab w:val="left" w:pos="6912"/>
        </w:tabs>
        <w:jc w:val="both"/>
      </w:pPr>
    </w:p>
    <w:p w14:paraId="2F00756E" w14:textId="77777777" w:rsidR="00CC2135" w:rsidRDefault="00CC2135" w:rsidP="0072743B">
      <w:pPr>
        <w:pStyle w:val="Titre1"/>
        <w:tabs>
          <w:tab w:val="left" w:pos="1134"/>
        </w:tabs>
        <w:spacing w:before="0" w:after="0"/>
        <w:ind w:left="2127" w:hanging="2694"/>
        <w:jc w:val="both"/>
      </w:pPr>
      <w:r>
        <w:br w:type="page"/>
      </w:r>
      <w:bookmarkStart w:id="59" w:name="_Toc383092104"/>
      <w:r w:rsidR="0072743B">
        <w:lastRenderedPageBreak/>
        <w:t>CHAPITRE </w:t>
      </w:r>
      <w:r w:rsidR="0072743B">
        <w:tab/>
        <w:t xml:space="preserve">9 : </w:t>
      </w:r>
      <w:r w:rsidR="0072743B">
        <w:tab/>
        <w:t>BÂTIMENT DÉROGATOIRE ET DROITS ACQUIS</w:t>
      </w:r>
      <w:bookmarkEnd w:id="59"/>
    </w:p>
    <w:p w14:paraId="3FA5DC7F" w14:textId="77777777" w:rsidR="00003B64" w:rsidRPr="0072743B" w:rsidRDefault="007E6648" w:rsidP="0072743B">
      <w:pPr>
        <w:pStyle w:val="Titre2"/>
        <w:spacing w:line="360" w:lineRule="auto"/>
        <w:ind w:left="284" w:hanging="851"/>
        <w:rPr>
          <w:rFonts w:ascii="Tahoma" w:hAnsi="Tahoma" w:cs="Tahoma"/>
          <w:sz w:val="24"/>
          <w:szCs w:val="24"/>
        </w:rPr>
      </w:pPr>
      <w:bookmarkStart w:id="60" w:name="_Toc383092105"/>
      <w:r w:rsidRPr="0072743B">
        <w:rPr>
          <w:rFonts w:ascii="Tahoma" w:hAnsi="Tahoma" w:cs="Tahoma"/>
          <w:sz w:val="24"/>
          <w:szCs w:val="24"/>
        </w:rPr>
        <w:t>9.1</w:t>
      </w:r>
      <w:r w:rsidR="00003B64" w:rsidRPr="0072743B">
        <w:rPr>
          <w:rFonts w:ascii="Tahoma" w:hAnsi="Tahoma" w:cs="Tahoma"/>
          <w:sz w:val="24"/>
          <w:szCs w:val="24"/>
        </w:rPr>
        <w:t xml:space="preserve"> </w:t>
      </w:r>
      <w:r w:rsidR="0072743B">
        <w:rPr>
          <w:rFonts w:ascii="Tahoma" w:hAnsi="Tahoma" w:cs="Tahoma"/>
          <w:sz w:val="24"/>
          <w:szCs w:val="24"/>
        </w:rPr>
        <w:tab/>
      </w:r>
      <w:r w:rsidR="00003B64" w:rsidRPr="0072743B">
        <w:rPr>
          <w:rFonts w:ascii="Tahoma" w:hAnsi="Tahoma" w:cs="Tahoma"/>
          <w:sz w:val="24"/>
          <w:szCs w:val="24"/>
        </w:rPr>
        <w:t>Bâtiment détruit ou dangereux</w:t>
      </w:r>
      <w:bookmarkEnd w:id="60"/>
    </w:p>
    <w:p w14:paraId="5908BE51" w14:textId="77777777" w:rsidR="00003B64" w:rsidRPr="0072743B" w:rsidRDefault="00003B64" w:rsidP="0072743B">
      <w:pPr>
        <w:ind w:left="284"/>
        <w:jc w:val="both"/>
        <w:rPr>
          <w:rFonts w:cs="Tahoma"/>
        </w:rPr>
      </w:pPr>
      <w:r w:rsidRPr="0072743B">
        <w:rPr>
          <w:rFonts w:cs="Tahoma"/>
        </w:rPr>
        <w:t xml:space="preserve">La reconstruction ou la réfection de toute </w:t>
      </w:r>
      <w:hyperlink w:anchor="construction" w:history="1">
        <w:r w:rsidRPr="0072743B">
          <w:rPr>
            <w:rStyle w:val="Lienhypertexte"/>
            <w:rFonts w:cs="Tahoma"/>
          </w:rPr>
          <w:t>construction</w:t>
        </w:r>
      </w:hyperlink>
      <w:r w:rsidRPr="0072743B">
        <w:rPr>
          <w:rFonts w:cs="Tahoma"/>
        </w:rPr>
        <w:t xml:space="preserve"> détruite ou devenue dangereuse ou ayant perdu 50 % ou plus de sa valeur à la suite d’un incendie ou de quelque autre cause non volontaire, doit être effectuée en conformité avec les </w:t>
      </w:r>
      <w:hyperlink w:anchor="reglurbanisme" w:history="1">
        <w:r w:rsidRPr="0072743B">
          <w:rPr>
            <w:rStyle w:val="Lienhypertexte"/>
            <w:rFonts w:cs="Tahoma"/>
          </w:rPr>
          <w:t>règlements d’urbanisme</w:t>
        </w:r>
      </w:hyperlink>
      <w:r w:rsidRPr="0072743B">
        <w:rPr>
          <w:rFonts w:cs="Tahoma"/>
        </w:rPr>
        <w:t xml:space="preserve">. De plus, la </w:t>
      </w:r>
      <w:hyperlink w:anchor="construction" w:history="1">
        <w:r w:rsidRPr="0072743B">
          <w:rPr>
            <w:rStyle w:val="Lienhypertexte"/>
            <w:rFonts w:cs="Tahoma"/>
          </w:rPr>
          <w:t>construction</w:t>
        </w:r>
      </w:hyperlink>
      <w:r w:rsidRPr="0072743B">
        <w:rPr>
          <w:rFonts w:cs="Tahoma"/>
        </w:rPr>
        <w:t xml:space="preserve"> devra être démolie dans les 90 jours suivant la </w:t>
      </w:r>
      <w:hyperlink w:anchor="nouvelleconstruction" w:history="1">
        <w:r w:rsidRPr="0072743B">
          <w:rPr>
            <w:rStyle w:val="Lienhypertexte"/>
            <w:rFonts w:cs="Tahoma"/>
          </w:rPr>
          <w:t>nouvelle construction</w:t>
        </w:r>
      </w:hyperlink>
      <w:r w:rsidRPr="0072743B">
        <w:rPr>
          <w:rFonts w:cs="Tahoma"/>
        </w:rPr>
        <w:t xml:space="preserve"> habitable.</w:t>
      </w:r>
    </w:p>
    <w:p w14:paraId="3F79FC86" w14:textId="77777777" w:rsidR="00003B64" w:rsidRPr="0072743B" w:rsidRDefault="00003B64" w:rsidP="0072743B">
      <w:pPr>
        <w:tabs>
          <w:tab w:val="left" w:pos="2160"/>
          <w:tab w:val="left" w:pos="3152"/>
          <w:tab w:val="left" w:pos="4392"/>
          <w:tab w:val="left" w:pos="6912"/>
        </w:tabs>
        <w:ind w:left="284" w:hanging="851"/>
        <w:jc w:val="both"/>
        <w:rPr>
          <w:rFonts w:cs="Tahoma"/>
          <w:sz w:val="12"/>
          <w:szCs w:val="12"/>
        </w:rPr>
      </w:pPr>
    </w:p>
    <w:p w14:paraId="45D96504" w14:textId="77777777" w:rsidR="00003B64" w:rsidRPr="0072743B" w:rsidRDefault="007B1E0D" w:rsidP="009B7949">
      <w:pPr>
        <w:ind w:left="284"/>
        <w:jc w:val="both"/>
      </w:pPr>
      <w:r w:rsidRPr="004815A8">
        <w:t>Toutefois, lorsque la destruction d’un bâtiment principal est la conséquence d’un incendie ou de tous autres séismes naturels qui n’est pas dû à une inondation dans une plaine inondable de grand courant, à l’érosion ou à la submersion marine</w:t>
      </w:r>
      <w:r>
        <w:t>,</w:t>
      </w:r>
      <w:r w:rsidRPr="004815A8">
        <w:t xml:space="preserve"> le remplacement ou la reconstruction est autorisé dans les 12 mois suivants le sinistre aux conditions suivantes :</w:t>
      </w:r>
      <w:r w:rsidR="00003B64" w:rsidRPr="0072743B">
        <w:t xml:space="preserve"> </w:t>
      </w:r>
    </w:p>
    <w:p w14:paraId="4005171B" w14:textId="77777777" w:rsidR="00003B64" w:rsidRPr="0072743B" w:rsidRDefault="00003B64" w:rsidP="0072743B">
      <w:pPr>
        <w:tabs>
          <w:tab w:val="left" w:pos="2160"/>
          <w:tab w:val="left" w:pos="3152"/>
          <w:tab w:val="left" w:pos="4392"/>
          <w:tab w:val="left" w:pos="6912"/>
        </w:tabs>
        <w:ind w:left="284" w:hanging="851"/>
        <w:jc w:val="both"/>
        <w:rPr>
          <w:rFonts w:cs="Tahoma"/>
          <w:sz w:val="12"/>
          <w:szCs w:val="12"/>
        </w:rPr>
      </w:pPr>
    </w:p>
    <w:p w14:paraId="1E5439AF" w14:textId="77777777" w:rsidR="00003B64" w:rsidRPr="0072743B" w:rsidRDefault="00003B64" w:rsidP="0072743B">
      <w:pPr>
        <w:pStyle w:val="Paragraphedeliste"/>
        <w:numPr>
          <w:ilvl w:val="0"/>
          <w:numId w:val="4"/>
        </w:numPr>
        <w:ind w:left="709" w:hanging="426"/>
        <w:jc w:val="both"/>
        <w:rPr>
          <w:rFonts w:cs="Tahoma"/>
        </w:rPr>
      </w:pPr>
      <w:r w:rsidRPr="0072743B">
        <w:rPr>
          <w:rFonts w:cs="Tahoma"/>
        </w:rPr>
        <w:t xml:space="preserve">Le </w:t>
      </w:r>
      <w:hyperlink w:anchor="batprinc" w:history="1">
        <w:r w:rsidRPr="0072743B">
          <w:rPr>
            <w:rStyle w:val="Lienhypertexte"/>
            <w:rFonts w:cs="Tahoma"/>
          </w:rPr>
          <w:t>bâtiment principal</w:t>
        </w:r>
      </w:hyperlink>
      <w:r w:rsidRPr="0072743B">
        <w:rPr>
          <w:rFonts w:cs="Tahoma"/>
        </w:rPr>
        <w:t xml:space="preserve"> à être reconstruit ou réparé peut conserver les mêmes dimensions (largeur, profondeur et hauteur) que celles qui sont existantes avant le sinistre, mais en aucune façon, il ne doit aggraver le caractère </w:t>
      </w:r>
      <w:hyperlink w:anchor="dérogatoire" w:history="1">
        <w:r w:rsidRPr="0072743B">
          <w:rPr>
            <w:rStyle w:val="Lienhypertexte"/>
            <w:rFonts w:cs="Tahoma"/>
          </w:rPr>
          <w:t>dérogatoire</w:t>
        </w:r>
      </w:hyperlink>
      <w:r w:rsidRPr="0072743B">
        <w:rPr>
          <w:rFonts w:cs="Tahoma"/>
        </w:rPr>
        <w:t xml:space="preserve"> du </w:t>
      </w:r>
      <w:hyperlink w:anchor="batprinc" w:history="1">
        <w:r w:rsidRPr="0072743B">
          <w:rPr>
            <w:rStyle w:val="Lienhypertexte"/>
            <w:rFonts w:cs="Tahoma"/>
          </w:rPr>
          <w:t>bâtiment principal</w:t>
        </w:r>
      </w:hyperlink>
      <w:r w:rsidRPr="0072743B">
        <w:rPr>
          <w:rFonts w:cs="Tahoma"/>
        </w:rPr>
        <w:t xml:space="preserve"> en diminuant les </w:t>
      </w:r>
      <w:hyperlink w:anchor="margearrière" w:history="1">
        <w:r w:rsidRPr="0072743B">
          <w:rPr>
            <w:rStyle w:val="Lienhypertexte"/>
            <w:rFonts w:cs="Tahoma"/>
          </w:rPr>
          <w:t>marges arrière</w:t>
        </w:r>
      </w:hyperlink>
      <w:r w:rsidRPr="0072743B">
        <w:rPr>
          <w:rFonts w:cs="Tahoma"/>
        </w:rPr>
        <w:t xml:space="preserve"> et </w:t>
      </w:r>
      <w:hyperlink w:anchor="margelatérale" w:history="1">
        <w:r w:rsidRPr="0072743B">
          <w:rPr>
            <w:rStyle w:val="Lienhypertexte"/>
            <w:rFonts w:cs="Tahoma"/>
          </w:rPr>
          <w:t>latérales</w:t>
        </w:r>
      </w:hyperlink>
      <w:r w:rsidRPr="0072743B">
        <w:rPr>
          <w:rFonts w:cs="Tahoma"/>
        </w:rPr>
        <w:t xml:space="preserve"> existantes avant le sinistre. La </w:t>
      </w:r>
      <w:hyperlink w:anchor="nouvelleconstruction" w:history="1">
        <w:r w:rsidRPr="0072743B">
          <w:rPr>
            <w:rStyle w:val="Lienhypertexte"/>
            <w:rFonts w:cs="Tahoma"/>
          </w:rPr>
          <w:t>nouvelle construction</w:t>
        </w:r>
      </w:hyperlink>
      <w:r w:rsidRPr="0072743B">
        <w:rPr>
          <w:rFonts w:cs="Tahoma"/>
        </w:rPr>
        <w:t xml:space="preserve"> doit respecter la </w:t>
      </w:r>
      <w:hyperlink w:anchor="margeavant" w:history="1">
        <w:r w:rsidRPr="0072743B">
          <w:rPr>
            <w:rStyle w:val="Lienhypertexte"/>
            <w:rFonts w:cs="Tahoma"/>
          </w:rPr>
          <w:t>marge avant</w:t>
        </w:r>
      </w:hyperlink>
      <w:r w:rsidRPr="0072743B">
        <w:rPr>
          <w:rFonts w:cs="Tahoma"/>
        </w:rPr>
        <w:t xml:space="preserve"> prescrite pour la </w:t>
      </w:r>
      <w:hyperlink w:anchor="zone" w:history="1">
        <w:r w:rsidRPr="0072743B">
          <w:rPr>
            <w:rStyle w:val="Lienhypertexte"/>
            <w:rFonts w:cs="Tahoma"/>
          </w:rPr>
          <w:t>zone</w:t>
        </w:r>
      </w:hyperlink>
      <w:r w:rsidRPr="0072743B">
        <w:rPr>
          <w:rFonts w:cs="Tahoma"/>
        </w:rPr>
        <w:t xml:space="preserve"> concernée. Toutefois, si cette norme est impossible à respecter, la </w:t>
      </w:r>
      <w:hyperlink w:anchor="nouvelleconstruction" w:history="1">
        <w:r w:rsidRPr="0072743B">
          <w:rPr>
            <w:rStyle w:val="Lienhypertexte"/>
            <w:rFonts w:cs="Tahoma"/>
          </w:rPr>
          <w:t>nouvelle construction</w:t>
        </w:r>
      </w:hyperlink>
      <w:r w:rsidRPr="0072743B">
        <w:rPr>
          <w:rFonts w:cs="Tahoma"/>
        </w:rPr>
        <w:t xml:space="preserve"> devra se rapprocher le plus possible de la norme en vigueur.</w:t>
      </w:r>
    </w:p>
    <w:p w14:paraId="20359E02" w14:textId="77777777" w:rsidR="00003B64" w:rsidRPr="0072743B" w:rsidRDefault="00003B64" w:rsidP="0072743B">
      <w:pPr>
        <w:pStyle w:val="Paragraphedeliste"/>
        <w:ind w:left="709" w:hanging="426"/>
        <w:jc w:val="both"/>
        <w:rPr>
          <w:rFonts w:cs="Tahoma"/>
          <w:sz w:val="12"/>
          <w:szCs w:val="12"/>
        </w:rPr>
      </w:pPr>
    </w:p>
    <w:p w14:paraId="43FB6561" w14:textId="77777777" w:rsidR="00003B64" w:rsidRDefault="00003B64" w:rsidP="0072743B">
      <w:pPr>
        <w:pStyle w:val="Paragraphedeliste"/>
        <w:numPr>
          <w:ilvl w:val="0"/>
          <w:numId w:val="4"/>
        </w:numPr>
        <w:ind w:left="709" w:hanging="426"/>
        <w:jc w:val="both"/>
        <w:rPr>
          <w:rFonts w:cs="Tahoma"/>
        </w:rPr>
      </w:pPr>
      <w:r w:rsidRPr="0072743B">
        <w:rPr>
          <w:rFonts w:cs="Tahoma"/>
        </w:rPr>
        <w:t xml:space="preserve">Toutes les autres dispositions des </w:t>
      </w:r>
      <w:hyperlink w:anchor="reglurbanisme" w:history="1">
        <w:r w:rsidRPr="0072743B">
          <w:rPr>
            <w:rStyle w:val="Lienhypertexte"/>
            <w:rFonts w:cs="Tahoma"/>
          </w:rPr>
          <w:t>Règlements d’urbanisme</w:t>
        </w:r>
      </w:hyperlink>
      <w:r w:rsidRPr="0072743B">
        <w:rPr>
          <w:rFonts w:cs="Tahoma"/>
        </w:rPr>
        <w:t xml:space="preserve"> s’appliquent intégralement.</w:t>
      </w:r>
    </w:p>
    <w:p w14:paraId="1E6D0BFD" w14:textId="77777777" w:rsidR="007B1E0D" w:rsidRPr="007B1E0D" w:rsidRDefault="007B1E0D" w:rsidP="007B1E0D">
      <w:pPr>
        <w:jc w:val="both"/>
        <w:rPr>
          <w:rFonts w:cs="Tahoma"/>
        </w:rPr>
      </w:pPr>
    </w:p>
    <w:p w14:paraId="5871A2E7" w14:textId="5E108F61" w:rsidR="007B1E0D" w:rsidRPr="007B1E0D" w:rsidRDefault="007B1E0D" w:rsidP="008167F7">
      <w:pPr>
        <w:pStyle w:val="Sansinterligne"/>
      </w:pPr>
      <w:r>
        <w:t xml:space="preserve">Règlement de modification </w:t>
      </w:r>
      <w:r w:rsidR="00B876B9">
        <w:t>510-R</w:t>
      </w:r>
      <w:r>
        <w:t xml:space="preserve">, article </w:t>
      </w:r>
      <w:r w:rsidR="00B876B9">
        <w:t>3</w:t>
      </w:r>
      <w:r>
        <w:t xml:space="preserve">, </w:t>
      </w:r>
      <w:r w:rsidR="00B876B9">
        <w:t>2019-04-01</w:t>
      </w:r>
    </w:p>
    <w:p w14:paraId="1A836863" w14:textId="77777777" w:rsidR="00003B64" w:rsidRPr="0072743B" w:rsidRDefault="007E6648" w:rsidP="0072743B">
      <w:pPr>
        <w:pStyle w:val="Titre2"/>
        <w:spacing w:line="360" w:lineRule="auto"/>
        <w:ind w:left="284" w:hanging="851"/>
        <w:rPr>
          <w:rFonts w:ascii="Tahoma" w:hAnsi="Tahoma" w:cs="Tahoma"/>
          <w:sz w:val="24"/>
          <w:szCs w:val="24"/>
        </w:rPr>
      </w:pPr>
      <w:bookmarkStart w:id="61" w:name="_Toc383092106"/>
      <w:r w:rsidRPr="0072743B">
        <w:rPr>
          <w:rFonts w:ascii="Tahoma" w:hAnsi="Tahoma" w:cs="Tahoma"/>
          <w:sz w:val="24"/>
          <w:szCs w:val="24"/>
        </w:rPr>
        <w:t>9.2</w:t>
      </w:r>
      <w:r w:rsidR="00003B64" w:rsidRPr="0072743B">
        <w:rPr>
          <w:rFonts w:ascii="Tahoma" w:hAnsi="Tahoma" w:cs="Tahoma"/>
          <w:sz w:val="24"/>
          <w:szCs w:val="24"/>
        </w:rPr>
        <w:t xml:space="preserve"> </w:t>
      </w:r>
      <w:r w:rsidR="0072743B">
        <w:rPr>
          <w:rFonts w:ascii="Tahoma" w:hAnsi="Tahoma" w:cs="Tahoma"/>
          <w:sz w:val="24"/>
          <w:szCs w:val="24"/>
        </w:rPr>
        <w:tab/>
      </w:r>
      <w:r w:rsidR="00003B64" w:rsidRPr="0072743B">
        <w:rPr>
          <w:rFonts w:ascii="Tahoma" w:hAnsi="Tahoma" w:cs="Tahoma"/>
          <w:sz w:val="24"/>
          <w:szCs w:val="24"/>
        </w:rPr>
        <w:t>Travaux autorisés</w:t>
      </w:r>
      <w:bookmarkEnd w:id="61"/>
    </w:p>
    <w:p w14:paraId="3E486A18" w14:textId="77777777" w:rsidR="00003B64" w:rsidRPr="0072743B" w:rsidRDefault="0072743B" w:rsidP="0072743B">
      <w:pPr>
        <w:tabs>
          <w:tab w:val="left" w:pos="2160"/>
          <w:tab w:val="left" w:pos="3132"/>
          <w:tab w:val="left" w:pos="4392"/>
          <w:tab w:val="left" w:pos="6912"/>
        </w:tabs>
        <w:ind w:left="284" w:hanging="851"/>
        <w:jc w:val="both"/>
        <w:rPr>
          <w:rFonts w:cs="Tahoma"/>
        </w:rPr>
      </w:pPr>
      <w:r>
        <w:rPr>
          <w:rFonts w:cs="Tahoma"/>
        </w:rPr>
        <w:tab/>
      </w:r>
      <w:r w:rsidR="00003B64" w:rsidRPr="0072743B">
        <w:rPr>
          <w:rFonts w:cs="Tahoma"/>
        </w:rPr>
        <w:t xml:space="preserve">Un </w:t>
      </w:r>
      <w:hyperlink w:anchor="bâtiment" w:history="1">
        <w:r w:rsidR="00003B64" w:rsidRPr="0072743B">
          <w:rPr>
            <w:rStyle w:val="Lienhypertexte"/>
            <w:rFonts w:cs="Tahoma"/>
          </w:rPr>
          <w:t>bâtiment</w:t>
        </w:r>
      </w:hyperlink>
      <w:r w:rsidR="00003B64" w:rsidRPr="0072743B">
        <w:rPr>
          <w:rFonts w:cs="Tahoma"/>
        </w:rPr>
        <w:t xml:space="preserve"> </w:t>
      </w:r>
      <w:hyperlink w:anchor="dérogatoire" w:history="1">
        <w:r w:rsidR="00003B64" w:rsidRPr="0072743B">
          <w:rPr>
            <w:rStyle w:val="Lienhypertexte"/>
            <w:rFonts w:cs="Tahoma"/>
          </w:rPr>
          <w:t>dérogatoire</w:t>
        </w:r>
      </w:hyperlink>
      <w:r w:rsidR="00003B64" w:rsidRPr="0072743B">
        <w:rPr>
          <w:rFonts w:cs="Tahoma"/>
        </w:rPr>
        <w:t xml:space="preserve"> au présent règlement en ce qui concerne ses caractéristiques de </w:t>
      </w:r>
      <w:hyperlink w:anchor="construction" w:history="1">
        <w:r w:rsidR="00003B64" w:rsidRPr="0072743B">
          <w:rPr>
            <w:rStyle w:val="Lienhypertexte"/>
            <w:rFonts w:cs="Tahoma"/>
          </w:rPr>
          <w:t>construction</w:t>
        </w:r>
      </w:hyperlink>
      <w:r w:rsidR="00003B64" w:rsidRPr="0072743B">
        <w:rPr>
          <w:rFonts w:cs="Tahoma"/>
        </w:rPr>
        <w:t xml:space="preserve"> peut être réparé ou amélioré. Les </w:t>
      </w:r>
      <w:hyperlink w:anchor="travaux" w:history="1">
        <w:r w:rsidR="00003B64" w:rsidRPr="0072743B">
          <w:rPr>
            <w:rStyle w:val="Lienhypertexte"/>
            <w:rFonts w:cs="Tahoma"/>
          </w:rPr>
          <w:t>travaux</w:t>
        </w:r>
      </w:hyperlink>
      <w:r w:rsidR="00003B64" w:rsidRPr="0072743B">
        <w:rPr>
          <w:rFonts w:cs="Tahoma"/>
        </w:rPr>
        <w:t xml:space="preserve"> ne doivent pas avoir pour effet de rendre le </w:t>
      </w:r>
      <w:hyperlink w:anchor="bâtiment" w:history="1">
        <w:r w:rsidR="00003B64" w:rsidRPr="0072743B">
          <w:rPr>
            <w:rStyle w:val="Lienhypertexte"/>
            <w:rFonts w:cs="Tahoma"/>
          </w:rPr>
          <w:t>bâtiment</w:t>
        </w:r>
      </w:hyperlink>
      <w:r w:rsidR="00003B64" w:rsidRPr="0072743B">
        <w:rPr>
          <w:rFonts w:cs="Tahoma"/>
        </w:rPr>
        <w:t xml:space="preserve"> encore plus </w:t>
      </w:r>
      <w:hyperlink w:anchor="dérogatoire" w:history="1">
        <w:r w:rsidR="00003B64" w:rsidRPr="0072743B">
          <w:rPr>
            <w:rStyle w:val="Lienhypertexte"/>
            <w:rFonts w:cs="Tahoma"/>
          </w:rPr>
          <w:t>dérogatoire</w:t>
        </w:r>
      </w:hyperlink>
      <w:r w:rsidR="00003B64" w:rsidRPr="0072743B">
        <w:rPr>
          <w:rFonts w:cs="Tahoma"/>
        </w:rPr>
        <w:t xml:space="preserve"> au présent règlement.</w:t>
      </w:r>
    </w:p>
    <w:p w14:paraId="7B1AE32C" w14:textId="77777777" w:rsidR="00003B64" w:rsidRPr="0072743B" w:rsidRDefault="007E6648" w:rsidP="0072743B">
      <w:pPr>
        <w:pStyle w:val="Titre2"/>
        <w:spacing w:line="360" w:lineRule="auto"/>
        <w:ind w:left="284" w:hanging="851"/>
        <w:rPr>
          <w:rFonts w:ascii="Tahoma" w:hAnsi="Tahoma" w:cs="Tahoma"/>
          <w:sz w:val="24"/>
          <w:szCs w:val="24"/>
        </w:rPr>
      </w:pPr>
      <w:bookmarkStart w:id="62" w:name="agrandissement"/>
      <w:bookmarkStart w:id="63" w:name="_Toc383092107"/>
      <w:r w:rsidRPr="0072743B">
        <w:rPr>
          <w:rFonts w:ascii="Tahoma" w:hAnsi="Tahoma" w:cs="Tahoma"/>
          <w:sz w:val="24"/>
          <w:szCs w:val="24"/>
        </w:rPr>
        <w:t>9.3</w:t>
      </w:r>
      <w:r w:rsidR="00003B64" w:rsidRPr="0072743B">
        <w:rPr>
          <w:rFonts w:ascii="Tahoma" w:hAnsi="Tahoma" w:cs="Tahoma"/>
          <w:sz w:val="24"/>
          <w:szCs w:val="24"/>
        </w:rPr>
        <w:t xml:space="preserve"> </w:t>
      </w:r>
      <w:r w:rsidR="0072743B">
        <w:rPr>
          <w:rFonts w:ascii="Tahoma" w:hAnsi="Tahoma" w:cs="Tahoma"/>
          <w:sz w:val="24"/>
          <w:szCs w:val="24"/>
        </w:rPr>
        <w:tab/>
      </w:r>
      <w:r w:rsidR="00003B64" w:rsidRPr="0072743B">
        <w:rPr>
          <w:rFonts w:ascii="Tahoma" w:hAnsi="Tahoma" w:cs="Tahoma"/>
          <w:sz w:val="24"/>
          <w:szCs w:val="24"/>
        </w:rPr>
        <w:t>Agrandis</w:t>
      </w:r>
      <w:bookmarkStart w:id="64" w:name="_Toc275940479"/>
      <w:r w:rsidR="00003B64" w:rsidRPr="0072743B">
        <w:rPr>
          <w:rFonts w:ascii="Tahoma" w:hAnsi="Tahoma" w:cs="Tahoma"/>
          <w:sz w:val="24"/>
          <w:szCs w:val="24"/>
        </w:rPr>
        <w:t>sement</w:t>
      </w:r>
      <w:bookmarkEnd w:id="62"/>
      <w:bookmarkEnd w:id="63"/>
      <w:bookmarkEnd w:id="64"/>
    </w:p>
    <w:p w14:paraId="518A01A0" w14:textId="77777777" w:rsidR="00003B64" w:rsidRPr="0072743B" w:rsidRDefault="0072743B" w:rsidP="0072743B">
      <w:pPr>
        <w:tabs>
          <w:tab w:val="left" w:pos="2160"/>
          <w:tab w:val="left" w:pos="3132"/>
          <w:tab w:val="left" w:pos="4392"/>
          <w:tab w:val="left" w:pos="6912"/>
        </w:tabs>
        <w:ind w:left="284" w:hanging="851"/>
        <w:jc w:val="both"/>
        <w:rPr>
          <w:rFonts w:cs="Tahoma"/>
        </w:rPr>
      </w:pPr>
      <w:r>
        <w:rPr>
          <w:rFonts w:cs="Tahoma"/>
        </w:rPr>
        <w:tab/>
      </w:r>
      <w:r w:rsidR="00003B64" w:rsidRPr="0072743B">
        <w:rPr>
          <w:rFonts w:cs="Tahoma"/>
        </w:rPr>
        <w:t xml:space="preserve">Un </w:t>
      </w:r>
      <w:hyperlink w:anchor="bâtiment" w:history="1">
        <w:r w:rsidR="00003B64" w:rsidRPr="0072743B">
          <w:rPr>
            <w:rStyle w:val="Lienhypertexte"/>
            <w:rFonts w:cs="Tahoma"/>
          </w:rPr>
          <w:t>bâtiment</w:t>
        </w:r>
      </w:hyperlink>
      <w:r w:rsidR="00003B64" w:rsidRPr="0072743B">
        <w:rPr>
          <w:rFonts w:cs="Tahoma"/>
        </w:rPr>
        <w:t xml:space="preserve"> </w:t>
      </w:r>
      <w:hyperlink w:anchor="dérogatoire" w:history="1">
        <w:r w:rsidR="00003B64" w:rsidRPr="0072743B">
          <w:rPr>
            <w:rStyle w:val="Lienhypertexte"/>
            <w:rFonts w:cs="Tahoma"/>
          </w:rPr>
          <w:t>dérogatoire</w:t>
        </w:r>
      </w:hyperlink>
      <w:r w:rsidR="00003B64" w:rsidRPr="0072743B">
        <w:rPr>
          <w:rFonts w:cs="Tahoma"/>
        </w:rPr>
        <w:t xml:space="preserve"> au présent règlement peut être agrandi, à condition que l'</w:t>
      </w:r>
      <w:hyperlink w:anchor="agrandissement" w:history="1">
        <w:r w:rsidR="00003B64" w:rsidRPr="0072743B">
          <w:rPr>
            <w:rStyle w:val="Lienhypertexte"/>
            <w:rFonts w:cs="Tahoma"/>
          </w:rPr>
          <w:t>agrandissement</w:t>
        </w:r>
      </w:hyperlink>
      <w:r w:rsidR="00003B64" w:rsidRPr="0072743B">
        <w:rPr>
          <w:rFonts w:cs="Tahoma"/>
        </w:rPr>
        <w:t xml:space="preserve"> soit conforme au présent règlement.</w:t>
      </w:r>
    </w:p>
    <w:p w14:paraId="366D2DAB" w14:textId="77777777" w:rsidR="006C5DA7" w:rsidRPr="0072743B" w:rsidRDefault="006C5DA7" w:rsidP="00D74EA8">
      <w:pPr>
        <w:rPr>
          <w:rFonts w:cs="Tahoma"/>
        </w:rPr>
      </w:pPr>
    </w:p>
    <w:p w14:paraId="157DCB18" w14:textId="77777777" w:rsidR="00003B64" w:rsidRDefault="00003B64">
      <w:pPr>
        <w:widowControl/>
        <w:autoSpaceDE/>
        <w:autoSpaceDN/>
        <w:adjustRightInd/>
      </w:pPr>
      <w:r>
        <w:br w:type="page"/>
      </w:r>
    </w:p>
    <w:p w14:paraId="15E5269F" w14:textId="77777777" w:rsidR="006C5DA7" w:rsidRPr="00492E23" w:rsidRDefault="0072743B" w:rsidP="0072743B">
      <w:pPr>
        <w:pStyle w:val="Titre1"/>
        <w:tabs>
          <w:tab w:val="left" w:pos="1134"/>
        </w:tabs>
        <w:spacing w:before="0" w:after="0"/>
        <w:ind w:left="2127" w:hanging="2694"/>
      </w:pPr>
      <w:bookmarkStart w:id="65" w:name="_Toc383092108"/>
      <w:r>
        <w:lastRenderedPageBreak/>
        <w:t>CHAPITRE </w:t>
      </w:r>
      <w:r>
        <w:tab/>
        <w:t xml:space="preserve">10 : </w:t>
      </w:r>
      <w:r>
        <w:tab/>
        <w:t>LE</w:t>
      </w:r>
      <w:r w:rsidRPr="00490F54">
        <w:t xml:space="preserve">S SANCTIONS ET </w:t>
      </w:r>
      <w:r w:rsidRPr="00D26BFA">
        <w:t>RECOURS</w:t>
      </w:r>
      <w:bookmarkEnd w:id="65"/>
    </w:p>
    <w:p w14:paraId="13075F81" w14:textId="77777777" w:rsidR="00003B64" w:rsidRPr="0072743B" w:rsidRDefault="007E6648" w:rsidP="0072743B">
      <w:pPr>
        <w:pStyle w:val="Titre2"/>
        <w:spacing w:line="360" w:lineRule="auto"/>
        <w:ind w:left="284" w:hanging="851"/>
        <w:rPr>
          <w:rFonts w:ascii="Tahoma" w:hAnsi="Tahoma" w:cs="Tahoma"/>
          <w:sz w:val="24"/>
          <w:szCs w:val="24"/>
        </w:rPr>
      </w:pPr>
      <w:bookmarkStart w:id="66" w:name="_Toc383092109"/>
      <w:r w:rsidRPr="0072743B">
        <w:rPr>
          <w:rFonts w:ascii="Tahoma" w:hAnsi="Tahoma" w:cs="Tahoma"/>
          <w:sz w:val="24"/>
          <w:szCs w:val="24"/>
        </w:rPr>
        <w:t>10.1</w:t>
      </w:r>
      <w:r w:rsidR="00003B64" w:rsidRPr="0072743B">
        <w:rPr>
          <w:rFonts w:ascii="Tahoma" w:hAnsi="Tahoma" w:cs="Tahoma"/>
          <w:sz w:val="24"/>
          <w:szCs w:val="24"/>
        </w:rPr>
        <w:t xml:space="preserve"> </w:t>
      </w:r>
      <w:r w:rsidR="0072743B">
        <w:rPr>
          <w:rFonts w:ascii="Tahoma" w:hAnsi="Tahoma" w:cs="Tahoma"/>
          <w:sz w:val="24"/>
          <w:szCs w:val="24"/>
        </w:rPr>
        <w:tab/>
      </w:r>
      <w:r w:rsidR="00003B64" w:rsidRPr="0072743B">
        <w:rPr>
          <w:rFonts w:ascii="Tahoma" w:hAnsi="Tahoma" w:cs="Tahoma"/>
          <w:sz w:val="24"/>
          <w:szCs w:val="24"/>
        </w:rPr>
        <w:t>Infraction au règlement</w:t>
      </w:r>
      <w:bookmarkEnd w:id="66"/>
    </w:p>
    <w:p w14:paraId="1CE7A51E" w14:textId="77777777" w:rsidR="00003B64" w:rsidRPr="0072743B" w:rsidRDefault="0072743B" w:rsidP="0072743B">
      <w:pPr>
        <w:tabs>
          <w:tab w:val="left" w:pos="2160"/>
          <w:tab w:val="left" w:pos="3152"/>
          <w:tab w:val="left" w:pos="4392"/>
          <w:tab w:val="left" w:pos="6912"/>
        </w:tabs>
        <w:ind w:left="284" w:hanging="851"/>
        <w:jc w:val="both"/>
        <w:rPr>
          <w:rFonts w:cs="Tahoma"/>
        </w:rPr>
      </w:pPr>
      <w:r>
        <w:rPr>
          <w:rFonts w:cs="Tahoma"/>
        </w:rPr>
        <w:tab/>
      </w:r>
      <w:r w:rsidR="00003B64" w:rsidRPr="0072743B">
        <w:rPr>
          <w:rFonts w:cs="Tahoma"/>
        </w:rPr>
        <w:t>Toute personne qui agit en contravention au Règlement de construction commet une infraction.</w:t>
      </w:r>
    </w:p>
    <w:p w14:paraId="7DB62DC9" w14:textId="77777777" w:rsidR="00003B64" w:rsidRPr="0072743B" w:rsidRDefault="007E6648" w:rsidP="0072743B">
      <w:pPr>
        <w:pStyle w:val="Titre2"/>
        <w:spacing w:line="360" w:lineRule="auto"/>
        <w:ind w:left="284" w:hanging="851"/>
        <w:rPr>
          <w:rFonts w:ascii="Tahoma" w:hAnsi="Tahoma" w:cs="Tahoma"/>
          <w:sz w:val="24"/>
          <w:szCs w:val="24"/>
        </w:rPr>
      </w:pPr>
      <w:bookmarkStart w:id="67" w:name="_Toc383092110"/>
      <w:r w:rsidRPr="0072743B">
        <w:rPr>
          <w:rFonts w:ascii="Tahoma" w:hAnsi="Tahoma" w:cs="Tahoma"/>
          <w:sz w:val="24"/>
          <w:szCs w:val="24"/>
        </w:rPr>
        <w:t>10.2</w:t>
      </w:r>
      <w:r w:rsidR="00003B64" w:rsidRPr="0072743B">
        <w:rPr>
          <w:rFonts w:ascii="Tahoma" w:hAnsi="Tahoma" w:cs="Tahoma"/>
          <w:sz w:val="24"/>
          <w:szCs w:val="24"/>
        </w:rPr>
        <w:t xml:space="preserve"> </w:t>
      </w:r>
      <w:r w:rsidR="0072743B">
        <w:rPr>
          <w:rFonts w:ascii="Tahoma" w:hAnsi="Tahoma" w:cs="Tahoma"/>
          <w:sz w:val="24"/>
          <w:szCs w:val="24"/>
        </w:rPr>
        <w:tab/>
      </w:r>
      <w:r w:rsidR="00003B64" w:rsidRPr="0072743B">
        <w:rPr>
          <w:rFonts w:ascii="Tahoma" w:hAnsi="Tahoma" w:cs="Tahoma"/>
          <w:sz w:val="24"/>
          <w:szCs w:val="24"/>
        </w:rPr>
        <w:t>Construction non sécuritaire</w:t>
      </w:r>
      <w:bookmarkEnd w:id="67"/>
    </w:p>
    <w:p w14:paraId="51077992" w14:textId="77777777" w:rsidR="00003B64" w:rsidRPr="0072743B" w:rsidRDefault="0072743B" w:rsidP="0072743B">
      <w:pPr>
        <w:tabs>
          <w:tab w:val="left" w:pos="330"/>
          <w:tab w:val="left" w:pos="2232"/>
          <w:tab w:val="left" w:pos="2880"/>
          <w:tab w:val="left" w:pos="3402"/>
          <w:tab w:val="left" w:pos="3492"/>
          <w:tab w:val="left" w:pos="3672"/>
          <w:tab w:val="left" w:pos="4032"/>
        </w:tabs>
        <w:ind w:left="284" w:hanging="851"/>
        <w:jc w:val="both"/>
        <w:rPr>
          <w:rFonts w:cs="Tahoma"/>
          <w:b/>
          <w:bCs/>
        </w:rPr>
      </w:pPr>
      <w:r>
        <w:rPr>
          <w:rFonts w:cs="Tahoma"/>
        </w:rPr>
        <w:tab/>
      </w:r>
      <w:r w:rsidR="00003B64" w:rsidRPr="0072743B">
        <w:rPr>
          <w:rFonts w:cs="Tahoma"/>
        </w:rPr>
        <w:t xml:space="preserve">Lorsqu’une </w:t>
      </w:r>
      <w:hyperlink w:anchor="construction" w:history="1">
        <w:r w:rsidR="00003B64" w:rsidRPr="0072743B">
          <w:rPr>
            <w:rStyle w:val="Lienhypertexte"/>
            <w:rFonts w:cs="Tahoma"/>
          </w:rPr>
          <w:t>construction</w:t>
        </w:r>
      </w:hyperlink>
      <w:r w:rsidR="00003B64" w:rsidRPr="0072743B">
        <w:rPr>
          <w:rFonts w:cs="Tahoma"/>
        </w:rPr>
        <w:t xml:space="preserve"> est dans un état tel qu’elle peut mettre en danger des personnes ou lorsqu’elle a perdu la moitié de sa valeur par vétusté, par incendie ou par explosion, la Cour Supérieure peut, sur requête, ordonner l’exécution des </w:t>
      </w:r>
      <w:hyperlink w:anchor="travaux" w:history="1">
        <w:r w:rsidR="00003B64" w:rsidRPr="0072743B">
          <w:rPr>
            <w:rStyle w:val="Lienhypertexte"/>
            <w:rFonts w:cs="Tahoma"/>
          </w:rPr>
          <w:t>travaux</w:t>
        </w:r>
      </w:hyperlink>
      <w:r w:rsidR="00003B64" w:rsidRPr="0072743B">
        <w:rPr>
          <w:rFonts w:cs="Tahoma"/>
        </w:rPr>
        <w:t xml:space="preserve"> requis pour assurer la sécurité des personnes ou, s’il n’existe pas d’autre remède, la démolition de la construction.</w:t>
      </w:r>
    </w:p>
    <w:p w14:paraId="26CFB221" w14:textId="77777777" w:rsidR="00003B64" w:rsidRPr="0072743B" w:rsidRDefault="007E6648" w:rsidP="0072743B">
      <w:pPr>
        <w:pStyle w:val="Titre2"/>
        <w:spacing w:line="360" w:lineRule="auto"/>
        <w:ind w:left="284" w:hanging="851"/>
        <w:rPr>
          <w:rFonts w:ascii="Tahoma" w:hAnsi="Tahoma" w:cs="Tahoma"/>
          <w:sz w:val="24"/>
          <w:szCs w:val="24"/>
        </w:rPr>
      </w:pPr>
      <w:bookmarkStart w:id="68" w:name="_Toc383092111"/>
      <w:r w:rsidRPr="0072743B">
        <w:rPr>
          <w:rFonts w:ascii="Tahoma" w:hAnsi="Tahoma" w:cs="Tahoma"/>
          <w:sz w:val="24"/>
          <w:szCs w:val="24"/>
        </w:rPr>
        <w:t>10.3</w:t>
      </w:r>
      <w:r w:rsidR="00003B64" w:rsidRPr="0072743B">
        <w:rPr>
          <w:rFonts w:ascii="Tahoma" w:hAnsi="Tahoma" w:cs="Tahoma"/>
          <w:sz w:val="24"/>
          <w:szCs w:val="24"/>
        </w:rPr>
        <w:t xml:space="preserve"> </w:t>
      </w:r>
      <w:r w:rsidR="0072743B">
        <w:rPr>
          <w:rFonts w:ascii="Tahoma" w:hAnsi="Tahoma" w:cs="Tahoma"/>
          <w:sz w:val="24"/>
          <w:szCs w:val="24"/>
        </w:rPr>
        <w:tab/>
      </w:r>
      <w:r w:rsidR="00003B64" w:rsidRPr="0072743B">
        <w:rPr>
          <w:rFonts w:ascii="Tahoma" w:hAnsi="Tahoma" w:cs="Tahoma"/>
          <w:sz w:val="24"/>
          <w:szCs w:val="24"/>
        </w:rPr>
        <w:t>Travaux aux frais du propriétaire</w:t>
      </w:r>
      <w:bookmarkEnd w:id="68"/>
    </w:p>
    <w:p w14:paraId="08F15889" w14:textId="77777777" w:rsidR="00003B64" w:rsidRPr="0072743B" w:rsidRDefault="00003B64" w:rsidP="0072743B">
      <w:pPr>
        <w:ind w:left="284"/>
        <w:jc w:val="both"/>
        <w:rPr>
          <w:rFonts w:cs="Tahoma"/>
        </w:rPr>
      </w:pPr>
      <w:r w:rsidRPr="0072743B">
        <w:rPr>
          <w:rFonts w:cs="Tahoma"/>
        </w:rPr>
        <w:t xml:space="preserve">Lorsque la requête conclut à l'exécution de </w:t>
      </w:r>
      <w:hyperlink w:anchor="travaux" w:history="1">
        <w:r w:rsidRPr="0072743B">
          <w:rPr>
            <w:rStyle w:val="Lienhypertexte"/>
            <w:rFonts w:cs="Tahoma"/>
          </w:rPr>
          <w:t>travaux</w:t>
        </w:r>
      </w:hyperlink>
      <w:r w:rsidRPr="0072743B">
        <w:rPr>
          <w:rFonts w:cs="Tahoma"/>
        </w:rPr>
        <w:t xml:space="preserve"> ou à la </w:t>
      </w:r>
      <w:hyperlink w:anchor="démolition" w:history="1">
        <w:r w:rsidRPr="0072743B">
          <w:rPr>
            <w:rStyle w:val="Lienhypertexte"/>
            <w:rFonts w:cs="Tahoma"/>
          </w:rPr>
          <w:t>démolition</w:t>
        </w:r>
      </w:hyperlink>
      <w:r w:rsidRPr="0072743B">
        <w:rPr>
          <w:rFonts w:cs="Tahoma"/>
        </w:rPr>
        <w:t xml:space="preserve">, le tribunal peut, à défaut par le propriétaire ou la personne qui a la garde de l'immeuble d'y procéder dans le délai imparti, autoriser la </w:t>
      </w:r>
      <w:hyperlink w:anchor="Municipalité" w:history="1">
        <w:r w:rsidRPr="0072743B">
          <w:rPr>
            <w:rStyle w:val="Lienhypertexte"/>
            <w:rFonts w:cs="Tahoma"/>
          </w:rPr>
          <w:t>municipalité</w:t>
        </w:r>
      </w:hyperlink>
      <w:r w:rsidRPr="0072743B">
        <w:rPr>
          <w:rFonts w:cs="Tahoma"/>
        </w:rPr>
        <w:t xml:space="preserve"> à y procéder aux frais du propriétaire du </w:t>
      </w:r>
      <w:hyperlink w:anchor="bâtiment" w:history="1">
        <w:r w:rsidRPr="0072743B">
          <w:rPr>
            <w:rStyle w:val="Lienhypertexte"/>
            <w:rFonts w:cs="Tahoma"/>
          </w:rPr>
          <w:t>bâtiment</w:t>
        </w:r>
      </w:hyperlink>
      <w:r w:rsidRPr="0072743B">
        <w:rPr>
          <w:rFonts w:cs="Tahoma"/>
        </w:rPr>
        <w:t>.</w:t>
      </w:r>
    </w:p>
    <w:p w14:paraId="2DDE2A41" w14:textId="77777777" w:rsidR="00003B64" w:rsidRPr="0072743B" w:rsidRDefault="007E6648" w:rsidP="0072743B">
      <w:pPr>
        <w:pStyle w:val="Titre2"/>
        <w:spacing w:line="360" w:lineRule="auto"/>
        <w:ind w:left="284" w:hanging="851"/>
        <w:rPr>
          <w:rFonts w:ascii="Tahoma" w:hAnsi="Tahoma" w:cs="Tahoma"/>
          <w:sz w:val="24"/>
          <w:szCs w:val="24"/>
        </w:rPr>
      </w:pPr>
      <w:bookmarkStart w:id="69" w:name="_Toc383092112"/>
      <w:r w:rsidRPr="0072743B">
        <w:rPr>
          <w:rFonts w:ascii="Tahoma" w:hAnsi="Tahoma" w:cs="Tahoma"/>
          <w:sz w:val="24"/>
          <w:szCs w:val="24"/>
        </w:rPr>
        <w:t>10.4</w:t>
      </w:r>
      <w:r w:rsidR="00003B64" w:rsidRPr="0072743B">
        <w:rPr>
          <w:rFonts w:ascii="Tahoma" w:hAnsi="Tahoma" w:cs="Tahoma"/>
          <w:sz w:val="24"/>
          <w:szCs w:val="24"/>
        </w:rPr>
        <w:t xml:space="preserve"> </w:t>
      </w:r>
      <w:r w:rsidR="0072743B">
        <w:rPr>
          <w:rFonts w:ascii="Tahoma" w:hAnsi="Tahoma" w:cs="Tahoma"/>
          <w:sz w:val="24"/>
          <w:szCs w:val="24"/>
        </w:rPr>
        <w:tab/>
      </w:r>
      <w:r w:rsidR="00003B64" w:rsidRPr="0072743B">
        <w:rPr>
          <w:rFonts w:ascii="Tahoma" w:hAnsi="Tahoma" w:cs="Tahoma"/>
          <w:sz w:val="24"/>
          <w:szCs w:val="24"/>
        </w:rPr>
        <w:t>Coûts</w:t>
      </w:r>
      <w:bookmarkEnd w:id="69"/>
    </w:p>
    <w:p w14:paraId="3F07D914" w14:textId="77777777" w:rsidR="00003B64" w:rsidRPr="0072743B" w:rsidRDefault="00003B64" w:rsidP="0072743B">
      <w:pPr>
        <w:ind w:left="284"/>
        <w:jc w:val="both"/>
        <w:rPr>
          <w:rFonts w:cs="Tahoma"/>
        </w:rPr>
      </w:pPr>
      <w:r w:rsidRPr="0072743B">
        <w:rPr>
          <w:rFonts w:cs="Tahoma"/>
        </w:rPr>
        <w:t xml:space="preserve">Les coûts des </w:t>
      </w:r>
      <w:hyperlink w:anchor="travaux" w:history="1">
        <w:r w:rsidRPr="0072743B">
          <w:rPr>
            <w:rStyle w:val="Lienhypertexte"/>
            <w:rFonts w:cs="Tahoma"/>
          </w:rPr>
          <w:t>travaux</w:t>
        </w:r>
      </w:hyperlink>
      <w:r w:rsidRPr="0072743B">
        <w:rPr>
          <w:rFonts w:cs="Tahoma"/>
        </w:rPr>
        <w:t xml:space="preserve"> de </w:t>
      </w:r>
      <w:hyperlink w:anchor="démolition" w:history="1">
        <w:r w:rsidRPr="0072743B">
          <w:rPr>
            <w:rStyle w:val="Lienhypertexte"/>
            <w:rFonts w:cs="Tahoma"/>
          </w:rPr>
          <w:t>démolition</w:t>
        </w:r>
      </w:hyperlink>
      <w:r w:rsidRPr="0072743B">
        <w:rPr>
          <w:rFonts w:cs="Tahoma"/>
        </w:rPr>
        <w:t xml:space="preserve">, de réparation, d'altération, de </w:t>
      </w:r>
      <w:hyperlink w:anchor="construction" w:history="1">
        <w:r w:rsidRPr="0072743B">
          <w:rPr>
            <w:rStyle w:val="Lienhypertexte"/>
            <w:rFonts w:cs="Tahoma"/>
          </w:rPr>
          <w:t>construction</w:t>
        </w:r>
      </w:hyperlink>
      <w:r w:rsidRPr="0072743B">
        <w:rPr>
          <w:rFonts w:cs="Tahoma"/>
        </w:rPr>
        <w:t xml:space="preserve"> ou de remise en état d'un </w:t>
      </w:r>
      <w:hyperlink w:anchor="terrain" w:history="1">
        <w:r w:rsidRPr="0072743B">
          <w:rPr>
            <w:rStyle w:val="Lienhypertexte"/>
            <w:rFonts w:cs="Tahoma"/>
          </w:rPr>
          <w:t>terrain</w:t>
        </w:r>
      </w:hyperlink>
      <w:r w:rsidRPr="0072743B">
        <w:rPr>
          <w:rFonts w:cs="Tahoma"/>
        </w:rPr>
        <w:t xml:space="preserve">, encourus par la </w:t>
      </w:r>
      <w:hyperlink w:anchor="Municipalité" w:history="1">
        <w:r w:rsidRPr="0072743B">
          <w:rPr>
            <w:rStyle w:val="Lienhypertexte"/>
            <w:rFonts w:cs="Tahoma"/>
          </w:rPr>
          <w:t>municipalité</w:t>
        </w:r>
      </w:hyperlink>
      <w:r w:rsidRPr="0072743B">
        <w:rPr>
          <w:rFonts w:cs="Tahoma"/>
        </w:rPr>
        <w:t xml:space="preserve"> constituent contre la propriété une charge assimilée à la taxe foncière et recouvrable de la même manière.</w:t>
      </w:r>
    </w:p>
    <w:p w14:paraId="2B1FA976" w14:textId="77777777" w:rsidR="00003B64" w:rsidRPr="0072743B" w:rsidRDefault="007E6648" w:rsidP="0072743B">
      <w:pPr>
        <w:pStyle w:val="Titre2"/>
        <w:spacing w:line="360" w:lineRule="auto"/>
        <w:ind w:left="284" w:hanging="851"/>
        <w:rPr>
          <w:rFonts w:ascii="Tahoma" w:hAnsi="Tahoma" w:cs="Tahoma"/>
          <w:sz w:val="24"/>
          <w:szCs w:val="24"/>
        </w:rPr>
      </w:pPr>
      <w:bookmarkStart w:id="70" w:name="_Toc383092113"/>
      <w:r w:rsidRPr="0072743B">
        <w:rPr>
          <w:rFonts w:ascii="Tahoma" w:hAnsi="Tahoma" w:cs="Tahoma"/>
          <w:sz w:val="24"/>
          <w:szCs w:val="24"/>
        </w:rPr>
        <w:t>10.5</w:t>
      </w:r>
      <w:r w:rsidR="00003B64" w:rsidRPr="0072743B">
        <w:rPr>
          <w:rFonts w:ascii="Tahoma" w:hAnsi="Tahoma" w:cs="Tahoma"/>
          <w:sz w:val="24"/>
          <w:szCs w:val="24"/>
        </w:rPr>
        <w:t xml:space="preserve"> </w:t>
      </w:r>
      <w:r w:rsidR="0072743B">
        <w:rPr>
          <w:rFonts w:ascii="Tahoma" w:hAnsi="Tahoma" w:cs="Tahoma"/>
          <w:sz w:val="24"/>
          <w:szCs w:val="24"/>
        </w:rPr>
        <w:tab/>
      </w:r>
      <w:r w:rsidR="00003B64" w:rsidRPr="0072743B">
        <w:rPr>
          <w:rFonts w:ascii="Tahoma" w:hAnsi="Tahoma" w:cs="Tahoma"/>
          <w:sz w:val="24"/>
          <w:szCs w:val="24"/>
        </w:rPr>
        <w:t>Autres recours</w:t>
      </w:r>
      <w:bookmarkEnd w:id="70"/>
    </w:p>
    <w:p w14:paraId="78B4DB7F" w14:textId="77777777" w:rsidR="00003B64" w:rsidRPr="0072743B" w:rsidRDefault="00003B64" w:rsidP="0072743B">
      <w:pPr>
        <w:ind w:left="284"/>
        <w:jc w:val="both"/>
        <w:rPr>
          <w:rFonts w:cs="Tahoma"/>
        </w:rPr>
      </w:pPr>
      <w:r w:rsidRPr="0072743B">
        <w:rPr>
          <w:rFonts w:cs="Tahoma"/>
        </w:rPr>
        <w:t xml:space="preserve">En plus des recours prévus au </w:t>
      </w:r>
      <w:r w:rsidR="000016AA" w:rsidRPr="0072743B">
        <w:rPr>
          <w:rFonts w:cs="Tahoma"/>
        </w:rPr>
        <w:t xml:space="preserve">présent </w:t>
      </w:r>
      <w:r w:rsidRPr="0072743B">
        <w:rPr>
          <w:rFonts w:cs="Tahoma"/>
        </w:rPr>
        <w:t xml:space="preserve">Règlement, le </w:t>
      </w:r>
      <w:hyperlink w:anchor="conseil" w:history="1">
        <w:r w:rsidRPr="0072743B">
          <w:rPr>
            <w:rStyle w:val="Lienhypertexte"/>
            <w:rFonts w:cs="Tahoma"/>
          </w:rPr>
          <w:t>conseil</w:t>
        </w:r>
      </w:hyperlink>
      <w:r w:rsidRPr="0072743B">
        <w:rPr>
          <w:rFonts w:cs="Tahoma"/>
        </w:rPr>
        <w:t xml:space="preserve"> municipal peut exercer tout autre recours nécessaire à l'application du règlement.</w:t>
      </w:r>
    </w:p>
    <w:sectPr w:rsidR="00003B64" w:rsidRPr="0072743B" w:rsidSect="00D85C92">
      <w:pgSz w:w="12240" w:h="15840" w:code="1"/>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9439" w14:textId="77777777" w:rsidR="004E127F" w:rsidRDefault="004E127F" w:rsidP="00E76146">
      <w:r>
        <w:separator/>
      </w:r>
    </w:p>
    <w:p w14:paraId="1AB43835" w14:textId="77777777" w:rsidR="00DE0F7B" w:rsidRDefault="00DE0F7B"/>
  </w:endnote>
  <w:endnote w:type="continuationSeparator" w:id="0">
    <w:p w14:paraId="532831F2" w14:textId="77777777" w:rsidR="004E127F" w:rsidRDefault="004E127F" w:rsidP="00E76146">
      <w:r>
        <w:continuationSeparator/>
      </w:r>
    </w:p>
    <w:p w14:paraId="4810E0B6" w14:textId="77777777" w:rsidR="00DE0F7B" w:rsidRDefault="00DE0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6202"/>
      <w:docPartObj>
        <w:docPartGallery w:val="Page Numbers (Bottom of Page)"/>
        <w:docPartUnique/>
      </w:docPartObj>
    </w:sdtPr>
    <w:sdtEndPr/>
    <w:sdtContent>
      <w:p w14:paraId="1A90EE10" w14:textId="77777777" w:rsidR="004E127F" w:rsidRDefault="004E127F">
        <w:pPr>
          <w:pStyle w:val="Pieddepage"/>
          <w:jc w:val="right"/>
        </w:pPr>
        <w:r>
          <w:rPr>
            <w:noProof/>
            <w:lang w:eastAsia="fr-CA"/>
          </w:rPr>
          <w:drawing>
            <wp:anchor distT="0" distB="0" distL="114300" distR="114300" simplePos="0" relativeHeight="251661312" behindDoc="0" locked="0" layoutInCell="1" allowOverlap="1" wp14:anchorId="44C18549" wp14:editId="4F23100B">
              <wp:simplePos x="0" y="0"/>
              <wp:positionH relativeFrom="column">
                <wp:posOffset>-493395</wp:posOffset>
              </wp:positionH>
              <wp:positionV relativeFrom="paragraph">
                <wp:posOffset>46355</wp:posOffset>
              </wp:positionV>
              <wp:extent cx="1076325" cy="590550"/>
              <wp:effectExtent l="19050" t="0" r="9525" b="0"/>
              <wp:wrapNone/>
              <wp:docPr id="5" name="Image 0" descr="logo feuille 011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uille 011210.jpg"/>
                      <pic:cNvPicPr/>
                    </pic:nvPicPr>
                    <pic:blipFill>
                      <a:blip r:embed="rId1"/>
                      <a:stretch>
                        <a:fillRect/>
                      </a:stretch>
                    </pic:blipFill>
                    <pic:spPr>
                      <a:xfrm>
                        <a:off x="0" y="0"/>
                        <a:ext cx="1076325" cy="590550"/>
                      </a:xfrm>
                      <a:prstGeom prst="rect">
                        <a:avLst/>
                      </a:prstGeom>
                    </pic:spPr>
                  </pic:pic>
                </a:graphicData>
              </a:graphic>
            </wp:anchor>
          </w:drawing>
        </w:r>
        <w:r>
          <w:fldChar w:fldCharType="begin"/>
        </w:r>
        <w:r>
          <w:instrText xml:space="preserve"> PAGE   \* MERGEFORMAT </w:instrText>
        </w:r>
        <w:r>
          <w:fldChar w:fldCharType="separate"/>
        </w:r>
        <w:r w:rsidR="006A5FE4">
          <w:rPr>
            <w:noProof/>
          </w:rPr>
          <w:t>17</w:t>
        </w:r>
        <w:r>
          <w:rPr>
            <w:noProof/>
          </w:rPr>
          <w:fldChar w:fldCharType="end"/>
        </w:r>
      </w:p>
    </w:sdtContent>
  </w:sdt>
  <w:p w14:paraId="45099E33" w14:textId="77777777" w:rsidR="004E127F" w:rsidRDefault="004E127F" w:rsidP="00870F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8484"/>
      <w:docPartObj>
        <w:docPartGallery w:val="Page Numbers (Bottom of Page)"/>
        <w:docPartUnique/>
      </w:docPartObj>
    </w:sdtPr>
    <w:sdtEndPr/>
    <w:sdtContent>
      <w:p w14:paraId="2C120038" w14:textId="77777777" w:rsidR="004E127F" w:rsidRDefault="004E127F">
        <w:pPr>
          <w:pStyle w:val="Pieddepage"/>
          <w:jc w:val="right"/>
        </w:pPr>
        <w:r>
          <w:fldChar w:fldCharType="begin"/>
        </w:r>
        <w:r>
          <w:instrText xml:space="preserve"> PAGE   \* MERGEFORMAT </w:instrText>
        </w:r>
        <w:r>
          <w:fldChar w:fldCharType="separate"/>
        </w:r>
        <w:r w:rsidR="006A5FE4">
          <w:rPr>
            <w:noProof/>
          </w:rPr>
          <w:t>i</w:t>
        </w:r>
        <w:r>
          <w:rPr>
            <w:noProof/>
          </w:rPr>
          <w:fldChar w:fldCharType="end"/>
        </w:r>
      </w:p>
    </w:sdtContent>
  </w:sdt>
  <w:p w14:paraId="499F3065" w14:textId="77777777" w:rsidR="004E127F" w:rsidRDefault="004E127F" w:rsidP="009713AC">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7388" w14:textId="77777777" w:rsidR="004E127F" w:rsidRDefault="004E127F" w:rsidP="00E76146">
      <w:r>
        <w:separator/>
      </w:r>
    </w:p>
    <w:p w14:paraId="0595E241" w14:textId="77777777" w:rsidR="00DE0F7B" w:rsidRDefault="00DE0F7B"/>
  </w:footnote>
  <w:footnote w:type="continuationSeparator" w:id="0">
    <w:p w14:paraId="70D33406" w14:textId="77777777" w:rsidR="004E127F" w:rsidRDefault="004E127F" w:rsidP="00E76146">
      <w:r>
        <w:continuationSeparator/>
      </w:r>
    </w:p>
    <w:p w14:paraId="717FB83F" w14:textId="77777777" w:rsidR="00DE0F7B" w:rsidRDefault="00DE0F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359D"/>
    <w:multiLevelType w:val="hybridMultilevel"/>
    <w:tmpl w:val="E9B459D8"/>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0843822"/>
    <w:multiLevelType w:val="hybridMultilevel"/>
    <w:tmpl w:val="5E66F36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6642486"/>
    <w:multiLevelType w:val="hybridMultilevel"/>
    <w:tmpl w:val="A8DA1D4C"/>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86A4CF6"/>
    <w:multiLevelType w:val="hybridMultilevel"/>
    <w:tmpl w:val="5AC6D18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B0F4BB2"/>
    <w:multiLevelType w:val="hybridMultilevel"/>
    <w:tmpl w:val="67AE11E0"/>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3425B8F"/>
    <w:multiLevelType w:val="hybridMultilevel"/>
    <w:tmpl w:val="7212B392"/>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47427AA"/>
    <w:multiLevelType w:val="hybridMultilevel"/>
    <w:tmpl w:val="B9C43F9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E647CE6"/>
    <w:multiLevelType w:val="hybridMultilevel"/>
    <w:tmpl w:val="D362D98A"/>
    <w:lvl w:ilvl="0" w:tplc="0C0C0011">
      <w:start w:val="1"/>
      <w:numFmt w:val="decimal"/>
      <w:lvlText w:val="%1)"/>
      <w:lvlJc w:val="left"/>
      <w:pPr>
        <w:ind w:left="1229" w:hanging="360"/>
      </w:pPr>
    </w:lvl>
    <w:lvl w:ilvl="1" w:tplc="0C0C0019" w:tentative="1">
      <w:start w:val="1"/>
      <w:numFmt w:val="lowerLetter"/>
      <w:lvlText w:val="%2."/>
      <w:lvlJc w:val="left"/>
      <w:pPr>
        <w:ind w:left="1949" w:hanging="360"/>
      </w:pPr>
    </w:lvl>
    <w:lvl w:ilvl="2" w:tplc="0C0C001B" w:tentative="1">
      <w:start w:val="1"/>
      <w:numFmt w:val="lowerRoman"/>
      <w:lvlText w:val="%3."/>
      <w:lvlJc w:val="right"/>
      <w:pPr>
        <w:ind w:left="2669" w:hanging="180"/>
      </w:pPr>
    </w:lvl>
    <w:lvl w:ilvl="3" w:tplc="0C0C000F" w:tentative="1">
      <w:start w:val="1"/>
      <w:numFmt w:val="decimal"/>
      <w:lvlText w:val="%4."/>
      <w:lvlJc w:val="left"/>
      <w:pPr>
        <w:ind w:left="3389" w:hanging="360"/>
      </w:pPr>
    </w:lvl>
    <w:lvl w:ilvl="4" w:tplc="0C0C0019" w:tentative="1">
      <w:start w:val="1"/>
      <w:numFmt w:val="lowerLetter"/>
      <w:lvlText w:val="%5."/>
      <w:lvlJc w:val="left"/>
      <w:pPr>
        <w:ind w:left="4109" w:hanging="360"/>
      </w:pPr>
    </w:lvl>
    <w:lvl w:ilvl="5" w:tplc="0C0C001B" w:tentative="1">
      <w:start w:val="1"/>
      <w:numFmt w:val="lowerRoman"/>
      <w:lvlText w:val="%6."/>
      <w:lvlJc w:val="right"/>
      <w:pPr>
        <w:ind w:left="4829" w:hanging="180"/>
      </w:pPr>
    </w:lvl>
    <w:lvl w:ilvl="6" w:tplc="0C0C000F" w:tentative="1">
      <w:start w:val="1"/>
      <w:numFmt w:val="decimal"/>
      <w:lvlText w:val="%7."/>
      <w:lvlJc w:val="left"/>
      <w:pPr>
        <w:ind w:left="5549" w:hanging="360"/>
      </w:pPr>
    </w:lvl>
    <w:lvl w:ilvl="7" w:tplc="0C0C0019" w:tentative="1">
      <w:start w:val="1"/>
      <w:numFmt w:val="lowerLetter"/>
      <w:lvlText w:val="%8."/>
      <w:lvlJc w:val="left"/>
      <w:pPr>
        <w:ind w:left="6269" w:hanging="360"/>
      </w:pPr>
    </w:lvl>
    <w:lvl w:ilvl="8" w:tplc="0C0C001B" w:tentative="1">
      <w:start w:val="1"/>
      <w:numFmt w:val="lowerRoman"/>
      <w:lvlText w:val="%9."/>
      <w:lvlJc w:val="right"/>
      <w:pPr>
        <w:ind w:left="6989" w:hanging="180"/>
      </w:pPr>
    </w:lvl>
  </w:abstractNum>
  <w:abstractNum w:abstractNumId="8" w15:restartNumberingAfterBreak="0">
    <w:nsid w:val="4DBA114A"/>
    <w:multiLevelType w:val="hybridMultilevel"/>
    <w:tmpl w:val="D1D20CE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50580115"/>
    <w:multiLevelType w:val="hybridMultilevel"/>
    <w:tmpl w:val="4D900500"/>
    <w:lvl w:ilvl="0" w:tplc="0C0C0017">
      <w:start w:val="1"/>
      <w:numFmt w:val="lowerLetter"/>
      <w:lvlText w:val="%1)"/>
      <w:lvlJc w:val="left"/>
      <w:pPr>
        <w:ind w:left="1245" w:hanging="360"/>
      </w:pPr>
    </w:lvl>
    <w:lvl w:ilvl="1" w:tplc="0C0C0019" w:tentative="1">
      <w:start w:val="1"/>
      <w:numFmt w:val="lowerLetter"/>
      <w:lvlText w:val="%2."/>
      <w:lvlJc w:val="left"/>
      <w:pPr>
        <w:ind w:left="1965" w:hanging="360"/>
      </w:pPr>
    </w:lvl>
    <w:lvl w:ilvl="2" w:tplc="0C0C001B" w:tentative="1">
      <w:start w:val="1"/>
      <w:numFmt w:val="lowerRoman"/>
      <w:lvlText w:val="%3."/>
      <w:lvlJc w:val="right"/>
      <w:pPr>
        <w:ind w:left="2685" w:hanging="180"/>
      </w:pPr>
    </w:lvl>
    <w:lvl w:ilvl="3" w:tplc="0C0C000F" w:tentative="1">
      <w:start w:val="1"/>
      <w:numFmt w:val="decimal"/>
      <w:lvlText w:val="%4."/>
      <w:lvlJc w:val="left"/>
      <w:pPr>
        <w:ind w:left="3405" w:hanging="360"/>
      </w:pPr>
    </w:lvl>
    <w:lvl w:ilvl="4" w:tplc="0C0C0019" w:tentative="1">
      <w:start w:val="1"/>
      <w:numFmt w:val="lowerLetter"/>
      <w:lvlText w:val="%5."/>
      <w:lvlJc w:val="left"/>
      <w:pPr>
        <w:ind w:left="4125" w:hanging="360"/>
      </w:pPr>
    </w:lvl>
    <w:lvl w:ilvl="5" w:tplc="0C0C001B" w:tentative="1">
      <w:start w:val="1"/>
      <w:numFmt w:val="lowerRoman"/>
      <w:lvlText w:val="%6."/>
      <w:lvlJc w:val="right"/>
      <w:pPr>
        <w:ind w:left="4845" w:hanging="180"/>
      </w:pPr>
    </w:lvl>
    <w:lvl w:ilvl="6" w:tplc="0C0C000F" w:tentative="1">
      <w:start w:val="1"/>
      <w:numFmt w:val="decimal"/>
      <w:lvlText w:val="%7."/>
      <w:lvlJc w:val="left"/>
      <w:pPr>
        <w:ind w:left="5565" w:hanging="360"/>
      </w:pPr>
    </w:lvl>
    <w:lvl w:ilvl="7" w:tplc="0C0C0019" w:tentative="1">
      <w:start w:val="1"/>
      <w:numFmt w:val="lowerLetter"/>
      <w:lvlText w:val="%8."/>
      <w:lvlJc w:val="left"/>
      <w:pPr>
        <w:ind w:left="6285" w:hanging="360"/>
      </w:pPr>
    </w:lvl>
    <w:lvl w:ilvl="8" w:tplc="0C0C001B" w:tentative="1">
      <w:start w:val="1"/>
      <w:numFmt w:val="lowerRoman"/>
      <w:lvlText w:val="%9."/>
      <w:lvlJc w:val="right"/>
      <w:pPr>
        <w:ind w:left="7005" w:hanging="180"/>
      </w:pPr>
    </w:lvl>
  </w:abstractNum>
  <w:abstractNum w:abstractNumId="10" w15:restartNumberingAfterBreak="0">
    <w:nsid w:val="618E5A16"/>
    <w:multiLevelType w:val="hybridMultilevel"/>
    <w:tmpl w:val="A10AA94C"/>
    <w:lvl w:ilvl="0" w:tplc="7A2EC85A">
      <w:start w:val="1"/>
      <w:numFmt w:val="decimal"/>
      <w:lvlText w:val="%1)"/>
      <w:lvlJc w:val="left"/>
      <w:pPr>
        <w:ind w:left="1062" w:hanging="360"/>
      </w:pPr>
      <w:rPr>
        <w:rFonts w:hint="default"/>
      </w:rPr>
    </w:lvl>
    <w:lvl w:ilvl="1" w:tplc="0C0C0019" w:tentative="1">
      <w:start w:val="1"/>
      <w:numFmt w:val="lowerLetter"/>
      <w:lvlText w:val="%2."/>
      <w:lvlJc w:val="left"/>
      <w:pPr>
        <w:ind w:left="1782" w:hanging="360"/>
      </w:pPr>
    </w:lvl>
    <w:lvl w:ilvl="2" w:tplc="0C0C001B" w:tentative="1">
      <w:start w:val="1"/>
      <w:numFmt w:val="lowerRoman"/>
      <w:lvlText w:val="%3."/>
      <w:lvlJc w:val="right"/>
      <w:pPr>
        <w:ind w:left="2502" w:hanging="180"/>
      </w:pPr>
    </w:lvl>
    <w:lvl w:ilvl="3" w:tplc="0C0C000F" w:tentative="1">
      <w:start w:val="1"/>
      <w:numFmt w:val="decimal"/>
      <w:lvlText w:val="%4."/>
      <w:lvlJc w:val="left"/>
      <w:pPr>
        <w:ind w:left="3222" w:hanging="360"/>
      </w:pPr>
    </w:lvl>
    <w:lvl w:ilvl="4" w:tplc="0C0C0019" w:tentative="1">
      <w:start w:val="1"/>
      <w:numFmt w:val="lowerLetter"/>
      <w:lvlText w:val="%5."/>
      <w:lvlJc w:val="left"/>
      <w:pPr>
        <w:ind w:left="3942" w:hanging="360"/>
      </w:pPr>
    </w:lvl>
    <w:lvl w:ilvl="5" w:tplc="0C0C001B" w:tentative="1">
      <w:start w:val="1"/>
      <w:numFmt w:val="lowerRoman"/>
      <w:lvlText w:val="%6."/>
      <w:lvlJc w:val="right"/>
      <w:pPr>
        <w:ind w:left="4662" w:hanging="180"/>
      </w:pPr>
    </w:lvl>
    <w:lvl w:ilvl="6" w:tplc="0C0C000F" w:tentative="1">
      <w:start w:val="1"/>
      <w:numFmt w:val="decimal"/>
      <w:lvlText w:val="%7."/>
      <w:lvlJc w:val="left"/>
      <w:pPr>
        <w:ind w:left="5382" w:hanging="360"/>
      </w:pPr>
    </w:lvl>
    <w:lvl w:ilvl="7" w:tplc="0C0C0019" w:tentative="1">
      <w:start w:val="1"/>
      <w:numFmt w:val="lowerLetter"/>
      <w:lvlText w:val="%8."/>
      <w:lvlJc w:val="left"/>
      <w:pPr>
        <w:ind w:left="6102" w:hanging="360"/>
      </w:pPr>
    </w:lvl>
    <w:lvl w:ilvl="8" w:tplc="0C0C001B" w:tentative="1">
      <w:start w:val="1"/>
      <w:numFmt w:val="lowerRoman"/>
      <w:lvlText w:val="%9."/>
      <w:lvlJc w:val="right"/>
      <w:pPr>
        <w:ind w:left="6822" w:hanging="180"/>
      </w:pPr>
    </w:lvl>
  </w:abstractNum>
  <w:abstractNum w:abstractNumId="11" w15:restartNumberingAfterBreak="0">
    <w:nsid w:val="688A3789"/>
    <w:multiLevelType w:val="hybridMultilevel"/>
    <w:tmpl w:val="631471B0"/>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760F6DE6"/>
    <w:multiLevelType w:val="hybridMultilevel"/>
    <w:tmpl w:val="AFE2FE6E"/>
    <w:lvl w:ilvl="0" w:tplc="0C0C0011">
      <w:start w:val="1"/>
      <w:numFmt w:val="decimal"/>
      <w:lvlText w:val="%1)"/>
      <w:lvlJc w:val="left"/>
      <w:pPr>
        <w:ind w:left="1185" w:hanging="360"/>
      </w:pPr>
    </w:lvl>
    <w:lvl w:ilvl="1" w:tplc="0C0C0019" w:tentative="1">
      <w:start w:val="1"/>
      <w:numFmt w:val="lowerLetter"/>
      <w:lvlText w:val="%2."/>
      <w:lvlJc w:val="left"/>
      <w:pPr>
        <w:ind w:left="1905" w:hanging="360"/>
      </w:pPr>
    </w:lvl>
    <w:lvl w:ilvl="2" w:tplc="0C0C001B" w:tentative="1">
      <w:start w:val="1"/>
      <w:numFmt w:val="lowerRoman"/>
      <w:lvlText w:val="%3."/>
      <w:lvlJc w:val="right"/>
      <w:pPr>
        <w:ind w:left="2625" w:hanging="180"/>
      </w:pPr>
    </w:lvl>
    <w:lvl w:ilvl="3" w:tplc="0C0C000F" w:tentative="1">
      <w:start w:val="1"/>
      <w:numFmt w:val="decimal"/>
      <w:lvlText w:val="%4."/>
      <w:lvlJc w:val="left"/>
      <w:pPr>
        <w:ind w:left="3345" w:hanging="360"/>
      </w:pPr>
    </w:lvl>
    <w:lvl w:ilvl="4" w:tplc="0C0C0019" w:tentative="1">
      <w:start w:val="1"/>
      <w:numFmt w:val="lowerLetter"/>
      <w:lvlText w:val="%5."/>
      <w:lvlJc w:val="left"/>
      <w:pPr>
        <w:ind w:left="4065" w:hanging="360"/>
      </w:pPr>
    </w:lvl>
    <w:lvl w:ilvl="5" w:tplc="0C0C001B" w:tentative="1">
      <w:start w:val="1"/>
      <w:numFmt w:val="lowerRoman"/>
      <w:lvlText w:val="%6."/>
      <w:lvlJc w:val="right"/>
      <w:pPr>
        <w:ind w:left="4785" w:hanging="180"/>
      </w:pPr>
    </w:lvl>
    <w:lvl w:ilvl="6" w:tplc="0C0C000F" w:tentative="1">
      <w:start w:val="1"/>
      <w:numFmt w:val="decimal"/>
      <w:lvlText w:val="%7."/>
      <w:lvlJc w:val="left"/>
      <w:pPr>
        <w:ind w:left="5505" w:hanging="360"/>
      </w:pPr>
    </w:lvl>
    <w:lvl w:ilvl="7" w:tplc="0C0C0019" w:tentative="1">
      <w:start w:val="1"/>
      <w:numFmt w:val="lowerLetter"/>
      <w:lvlText w:val="%8."/>
      <w:lvlJc w:val="left"/>
      <w:pPr>
        <w:ind w:left="6225" w:hanging="360"/>
      </w:pPr>
    </w:lvl>
    <w:lvl w:ilvl="8" w:tplc="0C0C001B" w:tentative="1">
      <w:start w:val="1"/>
      <w:numFmt w:val="lowerRoman"/>
      <w:lvlText w:val="%9."/>
      <w:lvlJc w:val="right"/>
      <w:pPr>
        <w:ind w:left="6945" w:hanging="180"/>
      </w:pPr>
    </w:lvl>
  </w:abstractNum>
  <w:abstractNum w:abstractNumId="13" w15:restartNumberingAfterBreak="0">
    <w:nsid w:val="7A810AB8"/>
    <w:multiLevelType w:val="hybridMultilevel"/>
    <w:tmpl w:val="BD5859B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CB92618"/>
    <w:multiLevelType w:val="hybridMultilevel"/>
    <w:tmpl w:val="6E960368"/>
    <w:lvl w:ilvl="0" w:tplc="AFF2704C">
      <w:start w:val="1"/>
      <w:numFmt w:val="decimal"/>
      <w:lvlText w:val="%1)"/>
      <w:lvlJc w:val="left"/>
      <w:pPr>
        <w:ind w:left="644" w:hanging="360"/>
      </w:pPr>
      <w:rPr>
        <w:rFonts w:hint="default"/>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15" w15:restartNumberingAfterBreak="0">
    <w:nsid w:val="7E0670C7"/>
    <w:multiLevelType w:val="hybridMultilevel"/>
    <w:tmpl w:val="855C89D6"/>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2"/>
  </w:num>
  <w:num w:numId="2">
    <w:abstractNumId w:val="7"/>
  </w:num>
  <w:num w:numId="3">
    <w:abstractNumId w:val="4"/>
  </w:num>
  <w:num w:numId="4">
    <w:abstractNumId w:val="2"/>
  </w:num>
  <w:num w:numId="5">
    <w:abstractNumId w:val="11"/>
  </w:num>
  <w:num w:numId="6">
    <w:abstractNumId w:val="6"/>
  </w:num>
  <w:num w:numId="7">
    <w:abstractNumId w:val="8"/>
  </w:num>
  <w:num w:numId="8">
    <w:abstractNumId w:val="9"/>
  </w:num>
  <w:num w:numId="9">
    <w:abstractNumId w:val="15"/>
  </w:num>
  <w:num w:numId="10">
    <w:abstractNumId w:val="1"/>
  </w:num>
  <w:num w:numId="11">
    <w:abstractNumId w:val="13"/>
  </w:num>
  <w:num w:numId="12">
    <w:abstractNumId w:val="5"/>
  </w:num>
  <w:num w:numId="13">
    <w:abstractNumId w:val="3"/>
  </w:num>
  <w:num w:numId="14">
    <w:abstractNumId w:val="0"/>
  </w:num>
  <w:num w:numId="15">
    <w:abstractNumId w:val="10"/>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23"/>
    <w:rsid w:val="0000123B"/>
    <w:rsid w:val="000016AA"/>
    <w:rsid w:val="00002F1F"/>
    <w:rsid w:val="00003B64"/>
    <w:rsid w:val="00004CDA"/>
    <w:rsid w:val="000054AE"/>
    <w:rsid w:val="00012321"/>
    <w:rsid w:val="000373CF"/>
    <w:rsid w:val="00061965"/>
    <w:rsid w:val="00094C2F"/>
    <w:rsid w:val="000A2D65"/>
    <w:rsid w:val="000B5F9A"/>
    <w:rsid w:val="000C59FC"/>
    <w:rsid w:val="000E1595"/>
    <w:rsid w:val="000F07CE"/>
    <w:rsid w:val="00117915"/>
    <w:rsid w:val="00121797"/>
    <w:rsid w:val="00125DBB"/>
    <w:rsid w:val="00132296"/>
    <w:rsid w:val="001340C0"/>
    <w:rsid w:val="00141724"/>
    <w:rsid w:val="00143C83"/>
    <w:rsid w:val="00156006"/>
    <w:rsid w:val="001A7206"/>
    <w:rsid w:val="001C0EB0"/>
    <w:rsid w:val="001E282D"/>
    <w:rsid w:val="001E54DC"/>
    <w:rsid w:val="001E6BD9"/>
    <w:rsid w:val="00206910"/>
    <w:rsid w:val="00220E24"/>
    <w:rsid w:val="002220BF"/>
    <w:rsid w:val="0023235E"/>
    <w:rsid w:val="00236516"/>
    <w:rsid w:val="00263977"/>
    <w:rsid w:val="00267B05"/>
    <w:rsid w:val="00271E2D"/>
    <w:rsid w:val="00273020"/>
    <w:rsid w:val="002D5939"/>
    <w:rsid w:val="003017CD"/>
    <w:rsid w:val="003045BD"/>
    <w:rsid w:val="003048C1"/>
    <w:rsid w:val="00327DA3"/>
    <w:rsid w:val="003A0F55"/>
    <w:rsid w:val="003A22AB"/>
    <w:rsid w:val="003A7A44"/>
    <w:rsid w:val="003B3F85"/>
    <w:rsid w:val="003B63E7"/>
    <w:rsid w:val="003C09C3"/>
    <w:rsid w:val="003D7892"/>
    <w:rsid w:val="003E4764"/>
    <w:rsid w:val="003E77D9"/>
    <w:rsid w:val="003F769B"/>
    <w:rsid w:val="0041100D"/>
    <w:rsid w:val="00465B48"/>
    <w:rsid w:val="00472533"/>
    <w:rsid w:val="00484321"/>
    <w:rsid w:val="00485CAF"/>
    <w:rsid w:val="00490F54"/>
    <w:rsid w:val="00492E23"/>
    <w:rsid w:val="00493679"/>
    <w:rsid w:val="004B3CBE"/>
    <w:rsid w:val="004B3FD3"/>
    <w:rsid w:val="004D3DE4"/>
    <w:rsid w:val="004D513E"/>
    <w:rsid w:val="004E127F"/>
    <w:rsid w:val="004E6A77"/>
    <w:rsid w:val="004E7557"/>
    <w:rsid w:val="004F45FA"/>
    <w:rsid w:val="004F6746"/>
    <w:rsid w:val="0050558D"/>
    <w:rsid w:val="005346FF"/>
    <w:rsid w:val="0057531D"/>
    <w:rsid w:val="00581CCE"/>
    <w:rsid w:val="005A61F1"/>
    <w:rsid w:val="005C314C"/>
    <w:rsid w:val="005C4BB2"/>
    <w:rsid w:val="005D4B47"/>
    <w:rsid w:val="005D7DD9"/>
    <w:rsid w:val="005F2A11"/>
    <w:rsid w:val="00604742"/>
    <w:rsid w:val="00607A81"/>
    <w:rsid w:val="006110C1"/>
    <w:rsid w:val="006358E1"/>
    <w:rsid w:val="0066210D"/>
    <w:rsid w:val="006714B5"/>
    <w:rsid w:val="00677416"/>
    <w:rsid w:val="00682CAC"/>
    <w:rsid w:val="00695929"/>
    <w:rsid w:val="006A2DF6"/>
    <w:rsid w:val="006A5FE4"/>
    <w:rsid w:val="006C5DA7"/>
    <w:rsid w:val="006F0F19"/>
    <w:rsid w:val="006F40CA"/>
    <w:rsid w:val="0070231B"/>
    <w:rsid w:val="00703737"/>
    <w:rsid w:val="00720E45"/>
    <w:rsid w:val="00723520"/>
    <w:rsid w:val="0072743B"/>
    <w:rsid w:val="00730737"/>
    <w:rsid w:val="007345B4"/>
    <w:rsid w:val="00760F2F"/>
    <w:rsid w:val="00760F9E"/>
    <w:rsid w:val="00770F13"/>
    <w:rsid w:val="00784C6C"/>
    <w:rsid w:val="00786E59"/>
    <w:rsid w:val="00792DB0"/>
    <w:rsid w:val="007931BF"/>
    <w:rsid w:val="007B1E0D"/>
    <w:rsid w:val="007B24F2"/>
    <w:rsid w:val="007D051F"/>
    <w:rsid w:val="007D4E59"/>
    <w:rsid w:val="007D6E6E"/>
    <w:rsid w:val="007D7742"/>
    <w:rsid w:val="007E4D7C"/>
    <w:rsid w:val="007E6648"/>
    <w:rsid w:val="007F198F"/>
    <w:rsid w:val="007F6710"/>
    <w:rsid w:val="00800199"/>
    <w:rsid w:val="00802596"/>
    <w:rsid w:val="00810640"/>
    <w:rsid w:val="008167F7"/>
    <w:rsid w:val="0082002C"/>
    <w:rsid w:val="00852FC3"/>
    <w:rsid w:val="00870F81"/>
    <w:rsid w:val="0089320F"/>
    <w:rsid w:val="008A64C2"/>
    <w:rsid w:val="008B7181"/>
    <w:rsid w:val="008D7BCF"/>
    <w:rsid w:val="008F5C0D"/>
    <w:rsid w:val="00901E10"/>
    <w:rsid w:val="00906686"/>
    <w:rsid w:val="0091597A"/>
    <w:rsid w:val="009257BB"/>
    <w:rsid w:val="00933157"/>
    <w:rsid w:val="0095065E"/>
    <w:rsid w:val="009543C6"/>
    <w:rsid w:val="00955817"/>
    <w:rsid w:val="009669E8"/>
    <w:rsid w:val="00967D9B"/>
    <w:rsid w:val="00970214"/>
    <w:rsid w:val="009713AC"/>
    <w:rsid w:val="009A6D35"/>
    <w:rsid w:val="009B132F"/>
    <w:rsid w:val="009B3FB5"/>
    <w:rsid w:val="009B7949"/>
    <w:rsid w:val="009C3EAC"/>
    <w:rsid w:val="009D1A3C"/>
    <w:rsid w:val="009E5166"/>
    <w:rsid w:val="009F3F41"/>
    <w:rsid w:val="00A06C95"/>
    <w:rsid w:val="00A07B89"/>
    <w:rsid w:val="00A16A48"/>
    <w:rsid w:val="00A2240B"/>
    <w:rsid w:val="00A25EF4"/>
    <w:rsid w:val="00A45BC9"/>
    <w:rsid w:val="00A54019"/>
    <w:rsid w:val="00A54A2F"/>
    <w:rsid w:val="00A6104D"/>
    <w:rsid w:val="00A61194"/>
    <w:rsid w:val="00A62383"/>
    <w:rsid w:val="00A66258"/>
    <w:rsid w:val="00A670EF"/>
    <w:rsid w:val="00A84ACB"/>
    <w:rsid w:val="00A85C0F"/>
    <w:rsid w:val="00AA0004"/>
    <w:rsid w:val="00AB040B"/>
    <w:rsid w:val="00AB2883"/>
    <w:rsid w:val="00AB79DF"/>
    <w:rsid w:val="00AD5BA4"/>
    <w:rsid w:val="00AE2725"/>
    <w:rsid w:val="00AF5257"/>
    <w:rsid w:val="00B06247"/>
    <w:rsid w:val="00B10DA1"/>
    <w:rsid w:val="00B30907"/>
    <w:rsid w:val="00B508EA"/>
    <w:rsid w:val="00B80F0B"/>
    <w:rsid w:val="00B83120"/>
    <w:rsid w:val="00B876B9"/>
    <w:rsid w:val="00B90BFD"/>
    <w:rsid w:val="00BA29A5"/>
    <w:rsid w:val="00BB144F"/>
    <w:rsid w:val="00BC5B6C"/>
    <w:rsid w:val="00BF2762"/>
    <w:rsid w:val="00C04A5C"/>
    <w:rsid w:val="00C13A89"/>
    <w:rsid w:val="00C211BD"/>
    <w:rsid w:val="00C30425"/>
    <w:rsid w:val="00C45E9D"/>
    <w:rsid w:val="00C700A8"/>
    <w:rsid w:val="00C8205F"/>
    <w:rsid w:val="00C872A6"/>
    <w:rsid w:val="00C93160"/>
    <w:rsid w:val="00CA661F"/>
    <w:rsid w:val="00CB2AB5"/>
    <w:rsid w:val="00CB6028"/>
    <w:rsid w:val="00CC15FC"/>
    <w:rsid w:val="00CC2135"/>
    <w:rsid w:val="00CC26BF"/>
    <w:rsid w:val="00CE1900"/>
    <w:rsid w:val="00CF2418"/>
    <w:rsid w:val="00CF7FA0"/>
    <w:rsid w:val="00D157A3"/>
    <w:rsid w:val="00D26BFA"/>
    <w:rsid w:val="00D34586"/>
    <w:rsid w:val="00D35D1A"/>
    <w:rsid w:val="00D44460"/>
    <w:rsid w:val="00D74A02"/>
    <w:rsid w:val="00D74EA8"/>
    <w:rsid w:val="00D85C92"/>
    <w:rsid w:val="00D8645B"/>
    <w:rsid w:val="00D936F4"/>
    <w:rsid w:val="00DA002C"/>
    <w:rsid w:val="00DB6EE5"/>
    <w:rsid w:val="00DC20DA"/>
    <w:rsid w:val="00DE0F7B"/>
    <w:rsid w:val="00DE3CD1"/>
    <w:rsid w:val="00DE3D72"/>
    <w:rsid w:val="00DE7A5C"/>
    <w:rsid w:val="00DF23D4"/>
    <w:rsid w:val="00DF2B3E"/>
    <w:rsid w:val="00DF7A78"/>
    <w:rsid w:val="00E03C4E"/>
    <w:rsid w:val="00E30A02"/>
    <w:rsid w:val="00E335AC"/>
    <w:rsid w:val="00E52CC2"/>
    <w:rsid w:val="00E76146"/>
    <w:rsid w:val="00EC1693"/>
    <w:rsid w:val="00ED1F80"/>
    <w:rsid w:val="00EE359C"/>
    <w:rsid w:val="00EE3943"/>
    <w:rsid w:val="00EF040B"/>
    <w:rsid w:val="00F57879"/>
    <w:rsid w:val="00F73C18"/>
    <w:rsid w:val="00F73F98"/>
    <w:rsid w:val="00F7755C"/>
    <w:rsid w:val="00F81A96"/>
    <w:rsid w:val="00F91F1D"/>
    <w:rsid w:val="00F93BA9"/>
    <w:rsid w:val="00FB365F"/>
    <w:rsid w:val="00FC1B4A"/>
    <w:rsid w:val="00FD15F2"/>
    <w:rsid w:val="00FD554B"/>
    <w:rsid w:val="00FE0205"/>
    <w:rsid w:val="00FF1A55"/>
    <w:rsid w:val="00FF260B"/>
    <w:rsid w:val="00FF4E3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B37E9F"/>
  <w15:docId w15:val="{09FE8D50-31B6-4CEC-947D-0B277A9E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05F"/>
    <w:pPr>
      <w:widowControl w:val="0"/>
      <w:autoSpaceDE w:val="0"/>
      <w:autoSpaceDN w:val="0"/>
      <w:adjustRightInd w:val="0"/>
    </w:pPr>
    <w:rPr>
      <w:rFonts w:ascii="Tahoma" w:eastAsia="Times New Roman" w:hAnsi="Tahoma"/>
      <w:sz w:val="24"/>
      <w:szCs w:val="24"/>
      <w:lang w:eastAsia="fr-FR"/>
    </w:rPr>
  </w:style>
  <w:style w:type="paragraph" w:styleId="Titre1">
    <w:name w:val="heading 1"/>
    <w:basedOn w:val="Normal"/>
    <w:next w:val="Normal"/>
    <w:link w:val="Titre1Car"/>
    <w:uiPriority w:val="9"/>
    <w:qFormat/>
    <w:rsid w:val="00E76146"/>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uiPriority w:val="9"/>
    <w:unhideWhenUsed/>
    <w:qFormat/>
    <w:rsid w:val="001E282D"/>
    <w:pPr>
      <w:keepNext/>
      <w:spacing w:before="240" w:after="60"/>
      <w:outlineLvl w:val="1"/>
    </w:pPr>
    <w:rPr>
      <w:rFonts w:ascii="Cambria" w:hAnsi="Cambria"/>
      <w:b/>
      <w:bCs/>
      <w:iCs/>
      <w:sz w:val="28"/>
      <w:szCs w:val="28"/>
    </w:rPr>
  </w:style>
  <w:style w:type="paragraph" w:styleId="Titre3">
    <w:name w:val="heading 3"/>
    <w:basedOn w:val="Normal"/>
    <w:next w:val="Normal"/>
    <w:link w:val="Titre3Car"/>
    <w:uiPriority w:val="9"/>
    <w:unhideWhenUsed/>
    <w:qFormat/>
    <w:rsid w:val="000E1595"/>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unhideWhenUsed/>
    <w:qFormat/>
    <w:rsid w:val="00094C2F"/>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4E127F"/>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6146"/>
    <w:rPr>
      <w:rFonts w:ascii="Cambria" w:eastAsia="Times New Roman" w:hAnsi="Cambria" w:cs="Times New Roman"/>
      <w:b/>
      <w:bCs/>
      <w:kern w:val="32"/>
      <w:sz w:val="32"/>
      <w:szCs w:val="32"/>
      <w:lang w:val="en-US" w:eastAsia="fr-FR"/>
    </w:rPr>
  </w:style>
  <w:style w:type="character" w:customStyle="1" w:styleId="Titre2Car">
    <w:name w:val="Titre 2 Car"/>
    <w:basedOn w:val="Policepardfaut"/>
    <w:link w:val="Titre2"/>
    <w:uiPriority w:val="9"/>
    <w:rsid w:val="001E282D"/>
    <w:rPr>
      <w:rFonts w:ascii="Cambria" w:eastAsia="Times New Roman" w:hAnsi="Cambria"/>
      <w:b/>
      <w:bCs/>
      <w:iCs/>
      <w:sz w:val="28"/>
      <w:szCs w:val="28"/>
      <w:lang w:eastAsia="fr-FR"/>
    </w:rPr>
  </w:style>
  <w:style w:type="character" w:customStyle="1" w:styleId="Titre3Car">
    <w:name w:val="Titre 3 Car"/>
    <w:basedOn w:val="Policepardfaut"/>
    <w:link w:val="Titre3"/>
    <w:uiPriority w:val="9"/>
    <w:rsid w:val="000E1595"/>
    <w:rPr>
      <w:rFonts w:ascii="Cambria" w:eastAsia="Times New Roman" w:hAnsi="Cambria" w:cs="Times New Roman"/>
      <w:b/>
      <w:bCs/>
      <w:sz w:val="26"/>
      <w:szCs w:val="26"/>
      <w:lang w:val="en-US" w:eastAsia="fr-FR"/>
    </w:rPr>
  </w:style>
  <w:style w:type="table" w:styleId="Grilledutableau">
    <w:name w:val="Table Grid"/>
    <w:basedOn w:val="TableauNormal"/>
    <w:uiPriority w:val="59"/>
    <w:rsid w:val="00492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F7755C"/>
    <w:rPr>
      <w:rFonts w:cs="Tahoma"/>
      <w:sz w:val="16"/>
      <w:szCs w:val="16"/>
    </w:rPr>
  </w:style>
  <w:style w:type="character" w:customStyle="1" w:styleId="TextedebullesCar">
    <w:name w:val="Texte de bulles Car"/>
    <w:basedOn w:val="Policepardfaut"/>
    <w:link w:val="Textedebulles"/>
    <w:uiPriority w:val="99"/>
    <w:semiHidden/>
    <w:rsid w:val="00F7755C"/>
    <w:rPr>
      <w:rFonts w:ascii="Tahoma" w:eastAsia="Times New Roman" w:hAnsi="Tahoma" w:cs="Tahoma"/>
      <w:sz w:val="16"/>
      <w:szCs w:val="16"/>
      <w:lang w:val="en-US" w:eastAsia="fr-FR"/>
    </w:rPr>
  </w:style>
  <w:style w:type="paragraph" w:styleId="Paragraphedeliste">
    <w:name w:val="List Paragraph"/>
    <w:basedOn w:val="Normal"/>
    <w:uiPriority w:val="34"/>
    <w:qFormat/>
    <w:rsid w:val="0041100D"/>
    <w:pPr>
      <w:ind w:left="720"/>
      <w:contextualSpacing/>
    </w:pPr>
  </w:style>
  <w:style w:type="paragraph" w:styleId="En-ttedetabledesmatires">
    <w:name w:val="TOC Heading"/>
    <w:basedOn w:val="Titre1"/>
    <w:next w:val="Normal"/>
    <w:uiPriority w:val="39"/>
    <w:unhideWhenUsed/>
    <w:qFormat/>
    <w:rsid w:val="00E76146"/>
    <w:pPr>
      <w:keepLines/>
      <w:widowControl/>
      <w:autoSpaceDE/>
      <w:autoSpaceDN/>
      <w:adjustRightInd/>
      <w:spacing w:before="480" w:after="0" w:line="276" w:lineRule="auto"/>
      <w:outlineLvl w:val="9"/>
    </w:pPr>
    <w:rPr>
      <w:color w:val="365F91"/>
      <w:kern w:val="0"/>
      <w:sz w:val="28"/>
      <w:szCs w:val="28"/>
      <w:lang w:val="fr-FR" w:eastAsia="en-US"/>
    </w:rPr>
  </w:style>
  <w:style w:type="paragraph" w:styleId="TM1">
    <w:name w:val="toc 1"/>
    <w:basedOn w:val="Normal"/>
    <w:next w:val="Normal"/>
    <w:autoRedefine/>
    <w:uiPriority w:val="39"/>
    <w:unhideWhenUsed/>
    <w:rsid w:val="008B7181"/>
    <w:pPr>
      <w:tabs>
        <w:tab w:val="left" w:pos="1560"/>
        <w:tab w:val="right" w:leader="dot" w:pos="10206"/>
      </w:tabs>
      <w:spacing w:line="360" w:lineRule="auto"/>
      <w:ind w:left="2127" w:right="-1134" w:hanging="1985"/>
    </w:pPr>
    <w:rPr>
      <w:b/>
      <w:noProof/>
    </w:rPr>
  </w:style>
  <w:style w:type="character" w:styleId="Lienhypertexte">
    <w:name w:val="Hyperlink"/>
    <w:basedOn w:val="Policepardfaut"/>
    <w:uiPriority w:val="99"/>
    <w:unhideWhenUsed/>
    <w:rsid w:val="00E76146"/>
    <w:rPr>
      <w:color w:val="0000FF"/>
      <w:u w:val="single"/>
    </w:rPr>
  </w:style>
  <w:style w:type="paragraph" w:styleId="En-tte">
    <w:name w:val="header"/>
    <w:basedOn w:val="Normal"/>
    <w:link w:val="En-tteCar"/>
    <w:unhideWhenUsed/>
    <w:rsid w:val="00E76146"/>
    <w:pPr>
      <w:tabs>
        <w:tab w:val="center" w:pos="4320"/>
        <w:tab w:val="right" w:pos="8640"/>
      </w:tabs>
    </w:pPr>
  </w:style>
  <w:style w:type="character" w:customStyle="1" w:styleId="En-tteCar">
    <w:name w:val="En-tête Car"/>
    <w:basedOn w:val="Policepardfaut"/>
    <w:link w:val="En-tte"/>
    <w:rsid w:val="00E76146"/>
    <w:rPr>
      <w:rFonts w:ascii="Times New Roman" w:eastAsia="Times New Roman" w:hAnsi="Times New Roman"/>
      <w:szCs w:val="24"/>
      <w:lang w:val="en-US" w:eastAsia="fr-FR"/>
    </w:rPr>
  </w:style>
  <w:style w:type="paragraph" w:styleId="Pieddepage">
    <w:name w:val="footer"/>
    <w:basedOn w:val="Normal"/>
    <w:link w:val="PieddepageCar"/>
    <w:uiPriority w:val="99"/>
    <w:unhideWhenUsed/>
    <w:rsid w:val="00E76146"/>
    <w:pPr>
      <w:tabs>
        <w:tab w:val="center" w:pos="4320"/>
        <w:tab w:val="right" w:pos="8640"/>
      </w:tabs>
    </w:pPr>
  </w:style>
  <w:style w:type="character" w:customStyle="1" w:styleId="PieddepageCar">
    <w:name w:val="Pied de page Car"/>
    <w:basedOn w:val="Policepardfaut"/>
    <w:link w:val="Pieddepage"/>
    <w:uiPriority w:val="99"/>
    <w:rsid w:val="00E76146"/>
    <w:rPr>
      <w:rFonts w:ascii="Times New Roman" w:eastAsia="Times New Roman" w:hAnsi="Times New Roman"/>
      <w:szCs w:val="24"/>
      <w:lang w:val="en-US" w:eastAsia="fr-FR"/>
    </w:rPr>
  </w:style>
  <w:style w:type="paragraph" w:styleId="TM2">
    <w:name w:val="toc 2"/>
    <w:basedOn w:val="Normal"/>
    <w:next w:val="Normal"/>
    <w:autoRedefine/>
    <w:uiPriority w:val="39"/>
    <w:unhideWhenUsed/>
    <w:rsid w:val="00485CAF"/>
    <w:pPr>
      <w:tabs>
        <w:tab w:val="right" w:leader="dot" w:pos="10206"/>
      </w:tabs>
      <w:ind w:left="2552" w:right="-1134" w:hanging="992"/>
    </w:pPr>
  </w:style>
  <w:style w:type="paragraph" w:styleId="Sansinterligne">
    <w:name w:val="No Spacing"/>
    <w:aliases w:val="Modifications"/>
    <w:link w:val="SansinterligneCar"/>
    <w:uiPriority w:val="1"/>
    <w:qFormat/>
    <w:rsid w:val="00B876B9"/>
    <w:pPr>
      <w:shd w:val="clear" w:color="auto" w:fill="D9D9D9" w:themeFill="background1" w:themeFillShade="D9"/>
      <w:jc w:val="right"/>
    </w:pPr>
    <w:rPr>
      <w:rFonts w:eastAsia="Times New Roman"/>
      <w:sz w:val="18"/>
      <w:szCs w:val="22"/>
      <w:lang w:val="fr-FR" w:eastAsia="en-US"/>
    </w:rPr>
  </w:style>
  <w:style w:type="character" w:customStyle="1" w:styleId="SansinterligneCar">
    <w:name w:val="Sans interligne Car"/>
    <w:aliases w:val="Modifications Car"/>
    <w:basedOn w:val="Policepardfaut"/>
    <w:link w:val="Sansinterligne"/>
    <w:uiPriority w:val="1"/>
    <w:rsid w:val="00B876B9"/>
    <w:rPr>
      <w:rFonts w:eastAsia="Times New Roman"/>
      <w:sz w:val="18"/>
      <w:szCs w:val="22"/>
      <w:shd w:val="clear" w:color="auto" w:fill="D9D9D9" w:themeFill="background1" w:themeFillShade="D9"/>
      <w:lang w:val="fr-FR" w:eastAsia="en-US"/>
    </w:rPr>
  </w:style>
  <w:style w:type="paragraph" w:styleId="Retraitcorpsdetexte">
    <w:name w:val="Body Text Indent"/>
    <w:basedOn w:val="Normal"/>
    <w:link w:val="RetraitcorpsdetexteCar"/>
    <w:rsid w:val="00C93160"/>
    <w:pPr>
      <w:widowControl/>
      <w:tabs>
        <w:tab w:val="left" w:pos="2232"/>
        <w:tab w:val="left" w:pos="2806"/>
        <w:tab w:val="left" w:pos="3402"/>
      </w:tabs>
      <w:ind w:left="4111"/>
      <w:jc w:val="both"/>
    </w:pPr>
    <w:rPr>
      <w:rFonts w:ascii="Arial" w:hAnsi="Arial" w:cs="Arial"/>
      <w:sz w:val="22"/>
      <w:szCs w:val="22"/>
    </w:rPr>
  </w:style>
  <w:style w:type="character" w:customStyle="1" w:styleId="RetraitcorpsdetexteCar">
    <w:name w:val="Retrait corps de texte Car"/>
    <w:basedOn w:val="Policepardfaut"/>
    <w:link w:val="Retraitcorpsdetexte"/>
    <w:rsid w:val="00C93160"/>
    <w:rPr>
      <w:rFonts w:eastAsia="Times New Roman" w:cs="Arial"/>
      <w:sz w:val="22"/>
      <w:szCs w:val="22"/>
      <w:lang w:eastAsia="fr-FR"/>
    </w:rPr>
  </w:style>
  <w:style w:type="paragraph" w:customStyle="1" w:styleId="Texte">
    <w:name w:val="Texte"/>
    <w:basedOn w:val="Normal"/>
    <w:rsid w:val="00C93160"/>
    <w:pPr>
      <w:widowControl/>
      <w:autoSpaceDE/>
      <w:autoSpaceDN/>
      <w:adjustRightInd/>
      <w:spacing w:after="240" w:line="288" w:lineRule="auto"/>
      <w:ind w:left="1080"/>
      <w:jc w:val="both"/>
    </w:pPr>
    <w:rPr>
      <w:szCs w:val="20"/>
    </w:rPr>
  </w:style>
  <w:style w:type="paragraph" w:customStyle="1" w:styleId="sous-titrenv">
    <w:name w:val="sous-titrenv"/>
    <w:basedOn w:val="Normal"/>
    <w:rsid w:val="00C93160"/>
    <w:pPr>
      <w:widowControl/>
      <w:autoSpaceDE/>
      <w:autoSpaceDN/>
      <w:adjustRightInd/>
      <w:spacing w:before="120" w:after="60"/>
      <w:ind w:left="1138" w:hanging="1138"/>
    </w:pPr>
    <w:rPr>
      <w:b/>
      <w:smallCaps/>
      <w:sz w:val="22"/>
      <w:szCs w:val="20"/>
      <w:lang w:eastAsia="fr-CA"/>
    </w:rPr>
  </w:style>
  <w:style w:type="paragraph" w:customStyle="1" w:styleId="DefaultText">
    <w:name w:val="Default Text"/>
    <w:basedOn w:val="Normal"/>
    <w:rsid w:val="00C93160"/>
    <w:pPr>
      <w:widowControl/>
      <w:autoSpaceDE/>
      <w:autoSpaceDN/>
      <w:adjustRightInd/>
    </w:pPr>
    <w:rPr>
      <w:szCs w:val="20"/>
      <w:lang w:eastAsia="fr-CA"/>
    </w:rPr>
  </w:style>
  <w:style w:type="character" w:styleId="Marquedecommentaire">
    <w:name w:val="annotation reference"/>
    <w:basedOn w:val="Policepardfaut"/>
    <w:semiHidden/>
    <w:rsid w:val="00C93160"/>
    <w:rPr>
      <w:sz w:val="16"/>
      <w:szCs w:val="16"/>
    </w:rPr>
  </w:style>
  <w:style w:type="paragraph" w:styleId="Commentaire">
    <w:name w:val="annotation text"/>
    <w:basedOn w:val="Normal"/>
    <w:link w:val="CommentaireCar"/>
    <w:semiHidden/>
    <w:rsid w:val="00C93160"/>
    <w:rPr>
      <w:szCs w:val="20"/>
    </w:rPr>
  </w:style>
  <w:style w:type="character" w:customStyle="1" w:styleId="CommentaireCar">
    <w:name w:val="Commentaire Car"/>
    <w:basedOn w:val="Policepardfaut"/>
    <w:link w:val="Commentaire"/>
    <w:semiHidden/>
    <w:rsid w:val="00C93160"/>
    <w:rPr>
      <w:rFonts w:ascii="Times New Roman" w:eastAsia="Times New Roman" w:hAnsi="Times New Roman"/>
      <w:lang w:eastAsia="fr-FR"/>
    </w:rPr>
  </w:style>
  <w:style w:type="character" w:customStyle="1" w:styleId="ObjetducommentaireCar">
    <w:name w:val="Objet du commentaire Car"/>
    <w:basedOn w:val="CommentaireCar"/>
    <w:link w:val="Objetducommentaire"/>
    <w:semiHidden/>
    <w:rsid w:val="00C93160"/>
    <w:rPr>
      <w:rFonts w:ascii="Times New Roman" w:eastAsia="Times New Roman" w:hAnsi="Times New Roman"/>
      <w:b/>
      <w:bCs/>
      <w:lang w:eastAsia="fr-FR"/>
    </w:rPr>
  </w:style>
  <w:style w:type="paragraph" w:styleId="Objetducommentaire">
    <w:name w:val="annotation subject"/>
    <w:basedOn w:val="Commentaire"/>
    <w:next w:val="Commentaire"/>
    <w:link w:val="ObjetducommentaireCar"/>
    <w:semiHidden/>
    <w:rsid w:val="00C93160"/>
    <w:rPr>
      <w:b/>
      <w:bCs/>
    </w:rPr>
  </w:style>
  <w:style w:type="character" w:styleId="Lienhypertextesuivivisit">
    <w:name w:val="FollowedHyperlink"/>
    <w:basedOn w:val="Policepardfaut"/>
    <w:uiPriority w:val="99"/>
    <w:semiHidden/>
    <w:unhideWhenUsed/>
    <w:rsid w:val="00AB040B"/>
    <w:rPr>
      <w:color w:val="800080" w:themeColor="followedHyperlink"/>
      <w:u w:val="single"/>
    </w:rPr>
  </w:style>
  <w:style w:type="paragraph" w:styleId="Rvision">
    <w:name w:val="Revision"/>
    <w:hidden/>
    <w:uiPriority w:val="99"/>
    <w:semiHidden/>
    <w:rsid w:val="00792DB0"/>
    <w:rPr>
      <w:rFonts w:ascii="Times New Roman" w:eastAsia="Times New Roman" w:hAnsi="Times New Roman"/>
      <w:szCs w:val="24"/>
      <w:lang w:eastAsia="fr-FR"/>
    </w:rPr>
  </w:style>
  <w:style w:type="character" w:customStyle="1" w:styleId="Titre4Car">
    <w:name w:val="Titre 4 Car"/>
    <w:basedOn w:val="Policepardfaut"/>
    <w:link w:val="Titre4"/>
    <w:uiPriority w:val="9"/>
    <w:rsid w:val="00094C2F"/>
    <w:rPr>
      <w:rFonts w:asciiTheme="majorHAnsi" w:eastAsiaTheme="majorEastAsia" w:hAnsiTheme="majorHAnsi" w:cstheme="majorBidi"/>
      <w:b/>
      <w:bCs/>
      <w:i/>
      <w:iCs/>
      <w:color w:val="4F81BD" w:themeColor="accent1"/>
      <w:szCs w:val="24"/>
      <w:lang w:eastAsia="fr-FR"/>
    </w:rPr>
  </w:style>
  <w:style w:type="character" w:customStyle="1" w:styleId="printexpandtree">
    <w:name w:val="print expandtree"/>
    <w:basedOn w:val="Policepardfaut"/>
    <w:rsid w:val="00094C2F"/>
  </w:style>
  <w:style w:type="paragraph" w:styleId="Retraitcorpsdetexte2">
    <w:name w:val="Body Text Indent 2"/>
    <w:basedOn w:val="Normal"/>
    <w:link w:val="Retraitcorpsdetexte2Car"/>
    <w:uiPriority w:val="99"/>
    <w:semiHidden/>
    <w:unhideWhenUsed/>
    <w:rsid w:val="00094C2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94C2F"/>
    <w:rPr>
      <w:rFonts w:ascii="Times New Roman" w:eastAsia="Times New Roman" w:hAnsi="Times New Roman"/>
      <w:szCs w:val="24"/>
      <w:lang w:eastAsia="fr-FR"/>
    </w:rPr>
  </w:style>
  <w:style w:type="paragraph" w:styleId="Corpsdetexte">
    <w:name w:val="Body Text"/>
    <w:basedOn w:val="Normal"/>
    <w:link w:val="CorpsdetexteCar"/>
    <w:uiPriority w:val="99"/>
    <w:unhideWhenUsed/>
    <w:rsid w:val="00094C2F"/>
    <w:pPr>
      <w:spacing w:after="120"/>
    </w:pPr>
  </w:style>
  <w:style w:type="character" w:customStyle="1" w:styleId="CorpsdetexteCar">
    <w:name w:val="Corps de texte Car"/>
    <w:basedOn w:val="Policepardfaut"/>
    <w:link w:val="Corpsdetexte"/>
    <w:uiPriority w:val="99"/>
    <w:rsid w:val="00094C2F"/>
    <w:rPr>
      <w:rFonts w:ascii="Times New Roman" w:eastAsia="Times New Roman" w:hAnsi="Times New Roman"/>
      <w:szCs w:val="24"/>
      <w:lang w:eastAsia="fr-FR"/>
    </w:rPr>
  </w:style>
  <w:style w:type="paragraph" w:styleId="NormalWeb">
    <w:name w:val="Normal (Web)"/>
    <w:basedOn w:val="Normal"/>
    <w:rsid w:val="00094C2F"/>
    <w:pPr>
      <w:widowControl/>
      <w:autoSpaceDE/>
      <w:autoSpaceDN/>
      <w:adjustRightInd/>
      <w:spacing w:before="100" w:beforeAutospacing="1" w:after="100" w:afterAutospacing="1"/>
    </w:pPr>
    <w:rPr>
      <w:rFonts w:eastAsia="MS Mincho"/>
    </w:rPr>
  </w:style>
  <w:style w:type="character" w:styleId="Appelnotedebasdep">
    <w:name w:val="footnote reference"/>
    <w:semiHidden/>
    <w:rsid w:val="00094C2F"/>
    <w:rPr>
      <w:vertAlign w:val="superscript"/>
    </w:rPr>
  </w:style>
  <w:style w:type="paragraph" w:styleId="Notedebasdepage">
    <w:name w:val="footnote text"/>
    <w:basedOn w:val="Normal"/>
    <w:link w:val="NotedebasdepageCar"/>
    <w:semiHidden/>
    <w:rsid w:val="00094C2F"/>
    <w:pPr>
      <w:widowControl/>
      <w:tabs>
        <w:tab w:val="left" w:pos="360"/>
      </w:tabs>
      <w:autoSpaceDE/>
      <w:autoSpaceDN/>
      <w:adjustRightInd/>
      <w:ind w:left="360" w:hanging="360"/>
      <w:jc w:val="both"/>
    </w:pPr>
    <w:rPr>
      <w:rFonts w:ascii="Arial" w:eastAsia="MS Mincho" w:hAnsi="Arial" w:cs="Arial"/>
      <w:sz w:val="16"/>
      <w:szCs w:val="16"/>
    </w:rPr>
  </w:style>
  <w:style w:type="character" w:customStyle="1" w:styleId="NotedebasdepageCar">
    <w:name w:val="Note de bas de page Car"/>
    <w:basedOn w:val="Policepardfaut"/>
    <w:link w:val="Notedebasdepage"/>
    <w:semiHidden/>
    <w:rsid w:val="00094C2F"/>
    <w:rPr>
      <w:rFonts w:eastAsia="MS Mincho" w:cs="Arial"/>
      <w:sz w:val="16"/>
      <w:szCs w:val="16"/>
      <w:lang w:eastAsia="fr-FR"/>
    </w:rPr>
  </w:style>
  <w:style w:type="paragraph" w:customStyle="1" w:styleId="Corpsdetexte21">
    <w:name w:val="Corps de texte 21"/>
    <w:basedOn w:val="Normal"/>
    <w:rsid w:val="00094C2F"/>
    <w:pPr>
      <w:tabs>
        <w:tab w:val="left" w:pos="-1440"/>
        <w:tab w:val="left" w:pos="-720"/>
        <w:tab w:val="left" w:pos="0"/>
        <w:tab w:val="left" w:pos="378"/>
        <w:tab w:val="left" w:pos="1440"/>
      </w:tabs>
      <w:autoSpaceDE/>
      <w:autoSpaceDN/>
      <w:adjustRightInd/>
    </w:pPr>
    <w:rPr>
      <w:rFonts w:eastAsia="MS Mincho"/>
      <w:szCs w:val="20"/>
      <w:lang w:eastAsia="fr-CA"/>
    </w:rPr>
  </w:style>
  <w:style w:type="paragraph" w:customStyle="1" w:styleId="Default">
    <w:name w:val="Default"/>
    <w:rsid w:val="00094C2F"/>
    <w:pPr>
      <w:autoSpaceDE w:val="0"/>
      <w:autoSpaceDN w:val="0"/>
      <w:adjustRightInd w:val="0"/>
    </w:pPr>
    <w:rPr>
      <w:rFonts w:cs="Arial"/>
      <w:color w:val="000000"/>
      <w:sz w:val="24"/>
      <w:szCs w:val="24"/>
    </w:rPr>
  </w:style>
  <w:style w:type="paragraph" w:styleId="TM3">
    <w:name w:val="toc 3"/>
    <w:basedOn w:val="Normal"/>
    <w:next w:val="Normal"/>
    <w:autoRedefine/>
    <w:uiPriority w:val="39"/>
    <w:unhideWhenUsed/>
    <w:rsid w:val="00094C2F"/>
    <w:pPr>
      <w:spacing w:after="100"/>
      <w:ind w:left="400"/>
    </w:pPr>
  </w:style>
  <w:style w:type="paragraph" w:styleId="TM4">
    <w:name w:val="toc 4"/>
    <w:basedOn w:val="Normal"/>
    <w:next w:val="Normal"/>
    <w:autoRedefine/>
    <w:uiPriority w:val="39"/>
    <w:unhideWhenUsed/>
    <w:rsid w:val="00094C2F"/>
    <w:pPr>
      <w:widowControl/>
      <w:autoSpaceDE/>
      <w:autoSpaceDN/>
      <w:adjustRightInd/>
      <w:spacing w:after="100" w:line="276" w:lineRule="auto"/>
      <w:ind w:left="660"/>
    </w:pPr>
    <w:rPr>
      <w:rFonts w:asciiTheme="minorHAnsi" w:eastAsiaTheme="minorEastAsia" w:hAnsiTheme="minorHAnsi" w:cstheme="minorBidi"/>
      <w:sz w:val="22"/>
      <w:szCs w:val="22"/>
      <w:lang w:eastAsia="fr-CA"/>
    </w:rPr>
  </w:style>
  <w:style w:type="paragraph" w:styleId="TM5">
    <w:name w:val="toc 5"/>
    <w:basedOn w:val="Normal"/>
    <w:next w:val="Normal"/>
    <w:autoRedefine/>
    <w:uiPriority w:val="39"/>
    <w:unhideWhenUsed/>
    <w:rsid w:val="00094C2F"/>
    <w:pPr>
      <w:widowControl/>
      <w:autoSpaceDE/>
      <w:autoSpaceDN/>
      <w:adjustRightInd/>
      <w:spacing w:after="100" w:line="276" w:lineRule="auto"/>
      <w:ind w:left="880"/>
    </w:pPr>
    <w:rPr>
      <w:rFonts w:asciiTheme="minorHAnsi" w:eastAsiaTheme="minorEastAsia" w:hAnsiTheme="minorHAnsi" w:cstheme="minorBidi"/>
      <w:sz w:val="22"/>
      <w:szCs w:val="22"/>
      <w:lang w:eastAsia="fr-CA"/>
    </w:rPr>
  </w:style>
  <w:style w:type="paragraph" w:styleId="TM6">
    <w:name w:val="toc 6"/>
    <w:basedOn w:val="Normal"/>
    <w:next w:val="Normal"/>
    <w:autoRedefine/>
    <w:uiPriority w:val="39"/>
    <w:unhideWhenUsed/>
    <w:rsid w:val="00094C2F"/>
    <w:pPr>
      <w:widowControl/>
      <w:autoSpaceDE/>
      <w:autoSpaceDN/>
      <w:adjustRightInd/>
      <w:spacing w:after="100" w:line="276" w:lineRule="auto"/>
      <w:ind w:left="1100"/>
    </w:pPr>
    <w:rPr>
      <w:rFonts w:asciiTheme="minorHAnsi" w:eastAsiaTheme="minorEastAsia" w:hAnsiTheme="minorHAnsi" w:cstheme="minorBidi"/>
      <w:sz w:val="22"/>
      <w:szCs w:val="22"/>
      <w:lang w:eastAsia="fr-CA"/>
    </w:rPr>
  </w:style>
  <w:style w:type="paragraph" w:styleId="TM7">
    <w:name w:val="toc 7"/>
    <w:basedOn w:val="Normal"/>
    <w:next w:val="Normal"/>
    <w:autoRedefine/>
    <w:uiPriority w:val="39"/>
    <w:unhideWhenUsed/>
    <w:rsid w:val="00094C2F"/>
    <w:pPr>
      <w:widowControl/>
      <w:autoSpaceDE/>
      <w:autoSpaceDN/>
      <w:adjustRightInd/>
      <w:spacing w:after="100" w:line="276" w:lineRule="auto"/>
      <w:ind w:left="1320"/>
    </w:pPr>
    <w:rPr>
      <w:rFonts w:asciiTheme="minorHAnsi" w:eastAsiaTheme="minorEastAsia" w:hAnsiTheme="minorHAnsi" w:cstheme="minorBidi"/>
      <w:sz w:val="22"/>
      <w:szCs w:val="22"/>
      <w:lang w:eastAsia="fr-CA"/>
    </w:rPr>
  </w:style>
  <w:style w:type="paragraph" w:styleId="TM8">
    <w:name w:val="toc 8"/>
    <w:basedOn w:val="Normal"/>
    <w:next w:val="Normal"/>
    <w:autoRedefine/>
    <w:uiPriority w:val="39"/>
    <w:unhideWhenUsed/>
    <w:rsid w:val="00094C2F"/>
    <w:pPr>
      <w:widowControl/>
      <w:autoSpaceDE/>
      <w:autoSpaceDN/>
      <w:adjustRightInd/>
      <w:spacing w:after="100" w:line="276" w:lineRule="auto"/>
      <w:ind w:left="1540"/>
    </w:pPr>
    <w:rPr>
      <w:rFonts w:asciiTheme="minorHAnsi" w:eastAsiaTheme="minorEastAsia" w:hAnsiTheme="minorHAnsi" w:cstheme="minorBidi"/>
      <w:sz w:val="22"/>
      <w:szCs w:val="22"/>
      <w:lang w:eastAsia="fr-CA"/>
    </w:rPr>
  </w:style>
  <w:style w:type="paragraph" w:styleId="TM9">
    <w:name w:val="toc 9"/>
    <w:basedOn w:val="Normal"/>
    <w:next w:val="Normal"/>
    <w:autoRedefine/>
    <w:uiPriority w:val="39"/>
    <w:unhideWhenUsed/>
    <w:rsid w:val="00094C2F"/>
    <w:pPr>
      <w:widowControl/>
      <w:autoSpaceDE/>
      <w:autoSpaceDN/>
      <w:adjustRightInd/>
      <w:spacing w:after="100" w:line="276" w:lineRule="auto"/>
      <w:ind w:left="1760"/>
    </w:pPr>
    <w:rPr>
      <w:rFonts w:asciiTheme="minorHAnsi" w:eastAsiaTheme="minorEastAsia" w:hAnsiTheme="minorHAnsi" w:cstheme="minorBidi"/>
      <w:sz w:val="22"/>
      <w:szCs w:val="22"/>
      <w:lang w:eastAsia="fr-CA"/>
    </w:rPr>
  </w:style>
  <w:style w:type="paragraph" w:customStyle="1" w:styleId="StyleLgendeAvant0Suspendu125">
    <w:name w:val="Style Légende + Avant : 0&quot; Suspendu : 1.25&quot;"/>
    <w:basedOn w:val="Lgende"/>
    <w:rsid w:val="00094C2F"/>
    <w:pPr>
      <w:keepNext/>
      <w:widowControl/>
      <w:tabs>
        <w:tab w:val="left" w:pos="2160"/>
      </w:tabs>
      <w:autoSpaceDE/>
      <w:autoSpaceDN/>
      <w:adjustRightInd/>
      <w:spacing w:before="120" w:after="240"/>
      <w:ind w:left="2160" w:hanging="2160"/>
      <w:jc w:val="both"/>
    </w:pPr>
    <w:rPr>
      <w:rFonts w:ascii="Arial" w:eastAsia="MS Mincho" w:hAnsi="Arial" w:cs="Arial"/>
      <w:color w:val="auto"/>
      <w:sz w:val="22"/>
      <w:szCs w:val="22"/>
    </w:rPr>
  </w:style>
  <w:style w:type="paragraph" w:styleId="Lgende">
    <w:name w:val="caption"/>
    <w:basedOn w:val="Normal"/>
    <w:next w:val="Normal"/>
    <w:uiPriority w:val="35"/>
    <w:semiHidden/>
    <w:unhideWhenUsed/>
    <w:qFormat/>
    <w:rsid w:val="00094C2F"/>
    <w:pPr>
      <w:spacing w:after="200"/>
    </w:pPr>
    <w:rPr>
      <w:b/>
      <w:bCs/>
      <w:color w:val="4F81BD" w:themeColor="accent1"/>
      <w:sz w:val="18"/>
      <w:szCs w:val="18"/>
    </w:rPr>
  </w:style>
  <w:style w:type="paragraph" w:styleId="Titre">
    <w:name w:val="Title"/>
    <w:basedOn w:val="Normal"/>
    <w:next w:val="Normal"/>
    <w:link w:val="TitreCar"/>
    <w:uiPriority w:val="10"/>
    <w:qFormat/>
    <w:rsid w:val="00A07B89"/>
    <w:pPr>
      <w:widowControl/>
      <w:pBdr>
        <w:bottom w:val="single" w:sz="8" w:space="4" w:color="4F81BD" w:themeColor="accent1"/>
      </w:pBdr>
      <w:autoSpaceDE/>
      <w:autoSpaceDN/>
      <w:adjustRightInd/>
      <w:spacing w:after="300"/>
      <w:contextualSpacing/>
      <w:jc w:val="center"/>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A07B89"/>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5Car">
    <w:name w:val="Titre 5 Car"/>
    <w:basedOn w:val="Policepardfaut"/>
    <w:link w:val="Titre5"/>
    <w:uiPriority w:val="9"/>
    <w:rsid w:val="004E127F"/>
    <w:rPr>
      <w:rFonts w:asciiTheme="majorHAnsi" w:eastAsiaTheme="majorEastAsia" w:hAnsiTheme="majorHAnsi" w:cstheme="majorBidi"/>
      <w:color w:val="243F60" w:themeColor="accent1" w:themeShade="7F"/>
      <w:sz w:val="24"/>
      <w:szCs w:val="24"/>
      <w:lang w:eastAsia="fr-FR"/>
    </w:rPr>
  </w:style>
  <w:style w:type="paragraph" w:styleId="Notedefin">
    <w:name w:val="endnote text"/>
    <w:basedOn w:val="Normal"/>
    <w:link w:val="NotedefinCar"/>
    <w:uiPriority w:val="99"/>
    <w:semiHidden/>
    <w:unhideWhenUsed/>
    <w:rsid w:val="00156006"/>
    <w:rPr>
      <w:sz w:val="20"/>
      <w:szCs w:val="20"/>
    </w:rPr>
  </w:style>
  <w:style w:type="character" w:customStyle="1" w:styleId="NotedefinCar">
    <w:name w:val="Note de fin Car"/>
    <w:basedOn w:val="Policepardfaut"/>
    <w:link w:val="Notedefin"/>
    <w:uiPriority w:val="99"/>
    <w:semiHidden/>
    <w:rsid w:val="00156006"/>
    <w:rPr>
      <w:rFonts w:ascii="Tahoma" w:eastAsia="Times New Roman" w:hAnsi="Tahoma"/>
      <w:lang w:eastAsia="fr-FR"/>
    </w:rPr>
  </w:style>
  <w:style w:type="character" w:styleId="Appeldenotedefin">
    <w:name w:val="endnote reference"/>
    <w:basedOn w:val="Policepardfaut"/>
    <w:uiPriority w:val="99"/>
    <w:semiHidden/>
    <w:unhideWhenUsed/>
    <w:rsid w:val="001560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64295">
      <w:bodyDiv w:val="1"/>
      <w:marLeft w:val="0"/>
      <w:marRight w:val="0"/>
      <w:marTop w:val="0"/>
      <w:marBottom w:val="0"/>
      <w:divBdr>
        <w:top w:val="none" w:sz="0" w:space="0" w:color="auto"/>
        <w:left w:val="none" w:sz="0" w:space="0" w:color="auto"/>
        <w:bottom w:val="none" w:sz="0" w:space="0" w:color="auto"/>
        <w:right w:val="none" w:sz="0" w:space="0" w:color="auto"/>
      </w:divBdr>
    </w:div>
    <w:div w:id="8169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687E8-3ADE-4678-B7A1-54B7E54B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4952</Words>
  <Characters>27242</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32130</CharactersWithSpaces>
  <SharedDoc>false</SharedDoc>
  <HLinks>
    <vt:vector size="324" baseType="variant">
      <vt:variant>
        <vt:i4>1114167</vt:i4>
      </vt:variant>
      <vt:variant>
        <vt:i4>320</vt:i4>
      </vt:variant>
      <vt:variant>
        <vt:i4>0</vt:i4>
      </vt:variant>
      <vt:variant>
        <vt:i4>5</vt:i4>
      </vt:variant>
      <vt:variant>
        <vt:lpwstr/>
      </vt:variant>
      <vt:variant>
        <vt:lpwstr>_Toc275940485</vt:lpwstr>
      </vt:variant>
      <vt:variant>
        <vt:i4>1114167</vt:i4>
      </vt:variant>
      <vt:variant>
        <vt:i4>314</vt:i4>
      </vt:variant>
      <vt:variant>
        <vt:i4>0</vt:i4>
      </vt:variant>
      <vt:variant>
        <vt:i4>5</vt:i4>
      </vt:variant>
      <vt:variant>
        <vt:lpwstr/>
      </vt:variant>
      <vt:variant>
        <vt:lpwstr>_Toc275940484</vt:lpwstr>
      </vt:variant>
      <vt:variant>
        <vt:i4>1114167</vt:i4>
      </vt:variant>
      <vt:variant>
        <vt:i4>308</vt:i4>
      </vt:variant>
      <vt:variant>
        <vt:i4>0</vt:i4>
      </vt:variant>
      <vt:variant>
        <vt:i4>5</vt:i4>
      </vt:variant>
      <vt:variant>
        <vt:lpwstr/>
      </vt:variant>
      <vt:variant>
        <vt:lpwstr>_Toc275940483</vt:lpwstr>
      </vt:variant>
      <vt:variant>
        <vt:i4>1114167</vt:i4>
      </vt:variant>
      <vt:variant>
        <vt:i4>302</vt:i4>
      </vt:variant>
      <vt:variant>
        <vt:i4>0</vt:i4>
      </vt:variant>
      <vt:variant>
        <vt:i4>5</vt:i4>
      </vt:variant>
      <vt:variant>
        <vt:lpwstr/>
      </vt:variant>
      <vt:variant>
        <vt:lpwstr>_Toc275940482</vt:lpwstr>
      </vt:variant>
      <vt:variant>
        <vt:i4>1114167</vt:i4>
      </vt:variant>
      <vt:variant>
        <vt:i4>296</vt:i4>
      </vt:variant>
      <vt:variant>
        <vt:i4>0</vt:i4>
      </vt:variant>
      <vt:variant>
        <vt:i4>5</vt:i4>
      </vt:variant>
      <vt:variant>
        <vt:lpwstr/>
      </vt:variant>
      <vt:variant>
        <vt:lpwstr>_Toc275940481</vt:lpwstr>
      </vt:variant>
      <vt:variant>
        <vt:i4>1114167</vt:i4>
      </vt:variant>
      <vt:variant>
        <vt:i4>290</vt:i4>
      </vt:variant>
      <vt:variant>
        <vt:i4>0</vt:i4>
      </vt:variant>
      <vt:variant>
        <vt:i4>5</vt:i4>
      </vt:variant>
      <vt:variant>
        <vt:lpwstr/>
      </vt:variant>
      <vt:variant>
        <vt:lpwstr>_Toc275940480</vt:lpwstr>
      </vt:variant>
      <vt:variant>
        <vt:i4>1966135</vt:i4>
      </vt:variant>
      <vt:variant>
        <vt:i4>284</vt:i4>
      </vt:variant>
      <vt:variant>
        <vt:i4>0</vt:i4>
      </vt:variant>
      <vt:variant>
        <vt:i4>5</vt:i4>
      </vt:variant>
      <vt:variant>
        <vt:lpwstr/>
      </vt:variant>
      <vt:variant>
        <vt:lpwstr>_Toc275940478</vt:lpwstr>
      </vt:variant>
      <vt:variant>
        <vt:i4>1966135</vt:i4>
      </vt:variant>
      <vt:variant>
        <vt:i4>278</vt:i4>
      </vt:variant>
      <vt:variant>
        <vt:i4>0</vt:i4>
      </vt:variant>
      <vt:variant>
        <vt:i4>5</vt:i4>
      </vt:variant>
      <vt:variant>
        <vt:lpwstr/>
      </vt:variant>
      <vt:variant>
        <vt:lpwstr>_Toc275940477</vt:lpwstr>
      </vt:variant>
      <vt:variant>
        <vt:i4>1966135</vt:i4>
      </vt:variant>
      <vt:variant>
        <vt:i4>272</vt:i4>
      </vt:variant>
      <vt:variant>
        <vt:i4>0</vt:i4>
      </vt:variant>
      <vt:variant>
        <vt:i4>5</vt:i4>
      </vt:variant>
      <vt:variant>
        <vt:lpwstr/>
      </vt:variant>
      <vt:variant>
        <vt:lpwstr>_Toc275940476</vt:lpwstr>
      </vt:variant>
      <vt:variant>
        <vt:i4>1966135</vt:i4>
      </vt:variant>
      <vt:variant>
        <vt:i4>266</vt:i4>
      </vt:variant>
      <vt:variant>
        <vt:i4>0</vt:i4>
      </vt:variant>
      <vt:variant>
        <vt:i4>5</vt:i4>
      </vt:variant>
      <vt:variant>
        <vt:lpwstr/>
      </vt:variant>
      <vt:variant>
        <vt:lpwstr>_Toc275940475</vt:lpwstr>
      </vt:variant>
      <vt:variant>
        <vt:i4>1966135</vt:i4>
      </vt:variant>
      <vt:variant>
        <vt:i4>260</vt:i4>
      </vt:variant>
      <vt:variant>
        <vt:i4>0</vt:i4>
      </vt:variant>
      <vt:variant>
        <vt:i4>5</vt:i4>
      </vt:variant>
      <vt:variant>
        <vt:lpwstr/>
      </vt:variant>
      <vt:variant>
        <vt:lpwstr>_Toc275940474</vt:lpwstr>
      </vt:variant>
      <vt:variant>
        <vt:i4>1966135</vt:i4>
      </vt:variant>
      <vt:variant>
        <vt:i4>254</vt:i4>
      </vt:variant>
      <vt:variant>
        <vt:i4>0</vt:i4>
      </vt:variant>
      <vt:variant>
        <vt:i4>5</vt:i4>
      </vt:variant>
      <vt:variant>
        <vt:lpwstr/>
      </vt:variant>
      <vt:variant>
        <vt:lpwstr>_Toc275940473</vt:lpwstr>
      </vt:variant>
      <vt:variant>
        <vt:i4>1966135</vt:i4>
      </vt:variant>
      <vt:variant>
        <vt:i4>248</vt:i4>
      </vt:variant>
      <vt:variant>
        <vt:i4>0</vt:i4>
      </vt:variant>
      <vt:variant>
        <vt:i4>5</vt:i4>
      </vt:variant>
      <vt:variant>
        <vt:lpwstr/>
      </vt:variant>
      <vt:variant>
        <vt:lpwstr>_Toc275940472</vt:lpwstr>
      </vt:variant>
      <vt:variant>
        <vt:i4>1966135</vt:i4>
      </vt:variant>
      <vt:variant>
        <vt:i4>242</vt:i4>
      </vt:variant>
      <vt:variant>
        <vt:i4>0</vt:i4>
      </vt:variant>
      <vt:variant>
        <vt:i4>5</vt:i4>
      </vt:variant>
      <vt:variant>
        <vt:lpwstr/>
      </vt:variant>
      <vt:variant>
        <vt:lpwstr>_Toc275940471</vt:lpwstr>
      </vt:variant>
      <vt:variant>
        <vt:i4>1966135</vt:i4>
      </vt:variant>
      <vt:variant>
        <vt:i4>236</vt:i4>
      </vt:variant>
      <vt:variant>
        <vt:i4>0</vt:i4>
      </vt:variant>
      <vt:variant>
        <vt:i4>5</vt:i4>
      </vt:variant>
      <vt:variant>
        <vt:lpwstr/>
      </vt:variant>
      <vt:variant>
        <vt:lpwstr>_Toc275940470</vt:lpwstr>
      </vt:variant>
      <vt:variant>
        <vt:i4>2031671</vt:i4>
      </vt:variant>
      <vt:variant>
        <vt:i4>230</vt:i4>
      </vt:variant>
      <vt:variant>
        <vt:i4>0</vt:i4>
      </vt:variant>
      <vt:variant>
        <vt:i4>5</vt:i4>
      </vt:variant>
      <vt:variant>
        <vt:lpwstr/>
      </vt:variant>
      <vt:variant>
        <vt:lpwstr>_Toc275940469</vt:lpwstr>
      </vt:variant>
      <vt:variant>
        <vt:i4>2031671</vt:i4>
      </vt:variant>
      <vt:variant>
        <vt:i4>224</vt:i4>
      </vt:variant>
      <vt:variant>
        <vt:i4>0</vt:i4>
      </vt:variant>
      <vt:variant>
        <vt:i4>5</vt:i4>
      </vt:variant>
      <vt:variant>
        <vt:lpwstr/>
      </vt:variant>
      <vt:variant>
        <vt:lpwstr>_Toc275940468</vt:lpwstr>
      </vt:variant>
      <vt:variant>
        <vt:i4>2031671</vt:i4>
      </vt:variant>
      <vt:variant>
        <vt:i4>218</vt:i4>
      </vt:variant>
      <vt:variant>
        <vt:i4>0</vt:i4>
      </vt:variant>
      <vt:variant>
        <vt:i4>5</vt:i4>
      </vt:variant>
      <vt:variant>
        <vt:lpwstr/>
      </vt:variant>
      <vt:variant>
        <vt:lpwstr>_Toc275940467</vt:lpwstr>
      </vt:variant>
      <vt:variant>
        <vt:i4>2031671</vt:i4>
      </vt:variant>
      <vt:variant>
        <vt:i4>212</vt:i4>
      </vt:variant>
      <vt:variant>
        <vt:i4>0</vt:i4>
      </vt:variant>
      <vt:variant>
        <vt:i4>5</vt:i4>
      </vt:variant>
      <vt:variant>
        <vt:lpwstr/>
      </vt:variant>
      <vt:variant>
        <vt:lpwstr>_Toc275940466</vt:lpwstr>
      </vt:variant>
      <vt:variant>
        <vt:i4>2031671</vt:i4>
      </vt:variant>
      <vt:variant>
        <vt:i4>206</vt:i4>
      </vt:variant>
      <vt:variant>
        <vt:i4>0</vt:i4>
      </vt:variant>
      <vt:variant>
        <vt:i4>5</vt:i4>
      </vt:variant>
      <vt:variant>
        <vt:lpwstr/>
      </vt:variant>
      <vt:variant>
        <vt:lpwstr>_Toc275940465</vt:lpwstr>
      </vt:variant>
      <vt:variant>
        <vt:i4>2031671</vt:i4>
      </vt:variant>
      <vt:variant>
        <vt:i4>200</vt:i4>
      </vt:variant>
      <vt:variant>
        <vt:i4>0</vt:i4>
      </vt:variant>
      <vt:variant>
        <vt:i4>5</vt:i4>
      </vt:variant>
      <vt:variant>
        <vt:lpwstr/>
      </vt:variant>
      <vt:variant>
        <vt:lpwstr>_Toc275940464</vt:lpwstr>
      </vt:variant>
      <vt:variant>
        <vt:i4>2031671</vt:i4>
      </vt:variant>
      <vt:variant>
        <vt:i4>194</vt:i4>
      </vt:variant>
      <vt:variant>
        <vt:i4>0</vt:i4>
      </vt:variant>
      <vt:variant>
        <vt:i4>5</vt:i4>
      </vt:variant>
      <vt:variant>
        <vt:lpwstr/>
      </vt:variant>
      <vt:variant>
        <vt:lpwstr>_Toc275940463</vt:lpwstr>
      </vt:variant>
      <vt:variant>
        <vt:i4>2031671</vt:i4>
      </vt:variant>
      <vt:variant>
        <vt:i4>188</vt:i4>
      </vt:variant>
      <vt:variant>
        <vt:i4>0</vt:i4>
      </vt:variant>
      <vt:variant>
        <vt:i4>5</vt:i4>
      </vt:variant>
      <vt:variant>
        <vt:lpwstr/>
      </vt:variant>
      <vt:variant>
        <vt:lpwstr>_Toc275940462</vt:lpwstr>
      </vt:variant>
      <vt:variant>
        <vt:i4>2031671</vt:i4>
      </vt:variant>
      <vt:variant>
        <vt:i4>182</vt:i4>
      </vt:variant>
      <vt:variant>
        <vt:i4>0</vt:i4>
      </vt:variant>
      <vt:variant>
        <vt:i4>5</vt:i4>
      </vt:variant>
      <vt:variant>
        <vt:lpwstr/>
      </vt:variant>
      <vt:variant>
        <vt:lpwstr>_Toc275940461</vt:lpwstr>
      </vt:variant>
      <vt:variant>
        <vt:i4>2031671</vt:i4>
      </vt:variant>
      <vt:variant>
        <vt:i4>176</vt:i4>
      </vt:variant>
      <vt:variant>
        <vt:i4>0</vt:i4>
      </vt:variant>
      <vt:variant>
        <vt:i4>5</vt:i4>
      </vt:variant>
      <vt:variant>
        <vt:lpwstr/>
      </vt:variant>
      <vt:variant>
        <vt:lpwstr>_Toc275940460</vt:lpwstr>
      </vt:variant>
      <vt:variant>
        <vt:i4>1835063</vt:i4>
      </vt:variant>
      <vt:variant>
        <vt:i4>170</vt:i4>
      </vt:variant>
      <vt:variant>
        <vt:i4>0</vt:i4>
      </vt:variant>
      <vt:variant>
        <vt:i4>5</vt:i4>
      </vt:variant>
      <vt:variant>
        <vt:lpwstr/>
      </vt:variant>
      <vt:variant>
        <vt:lpwstr>_Toc275940459</vt:lpwstr>
      </vt:variant>
      <vt:variant>
        <vt:i4>1835063</vt:i4>
      </vt:variant>
      <vt:variant>
        <vt:i4>164</vt:i4>
      </vt:variant>
      <vt:variant>
        <vt:i4>0</vt:i4>
      </vt:variant>
      <vt:variant>
        <vt:i4>5</vt:i4>
      </vt:variant>
      <vt:variant>
        <vt:lpwstr/>
      </vt:variant>
      <vt:variant>
        <vt:lpwstr>_Toc275940458</vt:lpwstr>
      </vt:variant>
      <vt:variant>
        <vt:i4>1835063</vt:i4>
      </vt:variant>
      <vt:variant>
        <vt:i4>158</vt:i4>
      </vt:variant>
      <vt:variant>
        <vt:i4>0</vt:i4>
      </vt:variant>
      <vt:variant>
        <vt:i4>5</vt:i4>
      </vt:variant>
      <vt:variant>
        <vt:lpwstr/>
      </vt:variant>
      <vt:variant>
        <vt:lpwstr>_Toc275940457</vt:lpwstr>
      </vt:variant>
      <vt:variant>
        <vt:i4>1835063</vt:i4>
      </vt:variant>
      <vt:variant>
        <vt:i4>152</vt:i4>
      </vt:variant>
      <vt:variant>
        <vt:i4>0</vt:i4>
      </vt:variant>
      <vt:variant>
        <vt:i4>5</vt:i4>
      </vt:variant>
      <vt:variant>
        <vt:lpwstr/>
      </vt:variant>
      <vt:variant>
        <vt:lpwstr>_Toc275940456</vt:lpwstr>
      </vt:variant>
      <vt:variant>
        <vt:i4>1835063</vt:i4>
      </vt:variant>
      <vt:variant>
        <vt:i4>146</vt:i4>
      </vt:variant>
      <vt:variant>
        <vt:i4>0</vt:i4>
      </vt:variant>
      <vt:variant>
        <vt:i4>5</vt:i4>
      </vt:variant>
      <vt:variant>
        <vt:lpwstr/>
      </vt:variant>
      <vt:variant>
        <vt:lpwstr>_Toc275940455</vt:lpwstr>
      </vt:variant>
      <vt:variant>
        <vt:i4>1835063</vt:i4>
      </vt:variant>
      <vt:variant>
        <vt:i4>140</vt:i4>
      </vt:variant>
      <vt:variant>
        <vt:i4>0</vt:i4>
      </vt:variant>
      <vt:variant>
        <vt:i4>5</vt:i4>
      </vt:variant>
      <vt:variant>
        <vt:lpwstr/>
      </vt:variant>
      <vt:variant>
        <vt:lpwstr>_Toc275940454</vt:lpwstr>
      </vt:variant>
      <vt:variant>
        <vt:i4>1835063</vt:i4>
      </vt:variant>
      <vt:variant>
        <vt:i4>134</vt:i4>
      </vt:variant>
      <vt:variant>
        <vt:i4>0</vt:i4>
      </vt:variant>
      <vt:variant>
        <vt:i4>5</vt:i4>
      </vt:variant>
      <vt:variant>
        <vt:lpwstr/>
      </vt:variant>
      <vt:variant>
        <vt:lpwstr>_Toc275940453</vt:lpwstr>
      </vt:variant>
      <vt:variant>
        <vt:i4>1835063</vt:i4>
      </vt:variant>
      <vt:variant>
        <vt:i4>128</vt:i4>
      </vt:variant>
      <vt:variant>
        <vt:i4>0</vt:i4>
      </vt:variant>
      <vt:variant>
        <vt:i4>5</vt:i4>
      </vt:variant>
      <vt:variant>
        <vt:lpwstr/>
      </vt:variant>
      <vt:variant>
        <vt:lpwstr>_Toc275940452</vt:lpwstr>
      </vt:variant>
      <vt:variant>
        <vt:i4>1835063</vt:i4>
      </vt:variant>
      <vt:variant>
        <vt:i4>122</vt:i4>
      </vt:variant>
      <vt:variant>
        <vt:i4>0</vt:i4>
      </vt:variant>
      <vt:variant>
        <vt:i4>5</vt:i4>
      </vt:variant>
      <vt:variant>
        <vt:lpwstr/>
      </vt:variant>
      <vt:variant>
        <vt:lpwstr>_Toc275940451</vt:lpwstr>
      </vt:variant>
      <vt:variant>
        <vt:i4>1835063</vt:i4>
      </vt:variant>
      <vt:variant>
        <vt:i4>116</vt:i4>
      </vt:variant>
      <vt:variant>
        <vt:i4>0</vt:i4>
      </vt:variant>
      <vt:variant>
        <vt:i4>5</vt:i4>
      </vt:variant>
      <vt:variant>
        <vt:lpwstr/>
      </vt:variant>
      <vt:variant>
        <vt:lpwstr>_Toc275940450</vt:lpwstr>
      </vt:variant>
      <vt:variant>
        <vt:i4>1900599</vt:i4>
      </vt:variant>
      <vt:variant>
        <vt:i4>110</vt:i4>
      </vt:variant>
      <vt:variant>
        <vt:i4>0</vt:i4>
      </vt:variant>
      <vt:variant>
        <vt:i4>5</vt:i4>
      </vt:variant>
      <vt:variant>
        <vt:lpwstr/>
      </vt:variant>
      <vt:variant>
        <vt:lpwstr>_Toc275940449</vt:lpwstr>
      </vt:variant>
      <vt:variant>
        <vt:i4>1900599</vt:i4>
      </vt:variant>
      <vt:variant>
        <vt:i4>104</vt:i4>
      </vt:variant>
      <vt:variant>
        <vt:i4>0</vt:i4>
      </vt:variant>
      <vt:variant>
        <vt:i4>5</vt:i4>
      </vt:variant>
      <vt:variant>
        <vt:lpwstr/>
      </vt:variant>
      <vt:variant>
        <vt:lpwstr>_Toc275940448</vt:lpwstr>
      </vt:variant>
      <vt:variant>
        <vt:i4>1900599</vt:i4>
      </vt:variant>
      <vt:variant>
        <vt:i4>98</vt:i4>
      </vt:variant>
      <vt:variant>
        <vt:i4>0</vt:i4>
      </vt:variant>
      <vt:variant>
        <vt:i4>5</vt:i4>
      </vt:variant>
      <vt:variant>
        <vt:lpwstr/>
      </vt:variant>
      <vt:variant>
        <vt:lpwstr>_Toc275940447</vt:lpwstr>
      </vt:variant>
      <vt:variant>
        <vt:i4>1900599</vt:i4>
      </vt:variant>
      <vt:variant>
        <vt:i4>92</vt:i4>
      </vt:variant>
      <vt:variant>
        <vt:i4>0</vt:i4>
      </vt:variant>
      <vt:variant>
        <vt:i4>5</vt:i4>
      </vt:variant>
      <vt:variant>
        <vt:lpwstr/>
      </vt:variant>
      <vt:variant>
        <vt:lpwstr>_Toc275940446</vt:lpwstr>
      </vt:variant>
      <vt:variant>
        <vt:i4>1900599</vt:i4>
      </vt:variant>
      <vt:variant>
        <vt:i4>86</vt:i4>
      </vt:variant>
      <vt:variant>
        <vt:i4>0</vt:i4>
      </vt:variant>
      <vt:variant>
        <vt:i4>5</vt:i4>
      </vt:variant>
      <vt:variant>
        <vt:lpwstr/>
      </vt:variant>
      <vt:variant>
        <vt:lpwstr>_Toc275940445</vt:lpwstr>
      </vt:variant>
      <vt:variant>
        <vt:i4>1900599</vt:i4>
      </vt:variant>
      <vt:variant>
        <vt:i4>80</vt:i4>
      </vt:variant>
      <vt:variant>
        <vt:i4>0</vt:i4>
      </vt:variant>
      <vt:variant>
        <vt:i4>5</vt:i4>
      </vt:variant>
      <vt:variant>
        <vt:lpwstr/>
      </vt:variant>
      <vt:variant>
        <vt:lpwstr>_Toc275940444</vt:lpwstr>
      </vt:variant>
      <vt:variant>
        <vt:i4>1900599</vt:i4>
      </vt:variant>
      <vt:variant>
        <vt:i4>74</vt:i4>
      </vt:variant>
      <vt:variant>
        <vt:i4>0</vt:i4>
      </vt:variant>
      <vt:variant>
        <vt:i4>5</vt:i4>
      </vt:variant>
      <vt:variant>
        <vt:lpwstr/>
      </vt:variant>
      <vt:variant>
        <vt:lpwstr>_Toc275940443</vt:lpwstr>
      </vt:variant>
      <vt:variant>
        <vt:i4>1900599</vt:i4>
      </vt:variant>
      <vt:variant>
        <vt:i4>68</vt:i4>
      </vt:variant>
      <vt:variant>
        <vt:i4>0</vt:i4>
      </vt:variant>
      <vt:variant>
        <vt:i4>5</vt:i4>
      </vt:variant>
      <vt:variant>
        <vt:lpwstr/>
      </vt:variant>
      <vt:variant>
        <vt:lpwstr>_Toc275940442</vt:lpwstr>
      </vt:variant>
      <vt:variant>
        <vt:i4>1900599</vt:i4>
      </vt:variant>
      <vt:variant>
        <vt:i4>62</vt:i4>
      </vt:variant>
      <vt:variant>
        <vt:i4>0</vt:i4>
      </vt:variant>
      <vt:variant>
        <vt:i4>5</vt:i4>
      </vt:variant>
      <vt:variant>
        <vt:lpwstr/>
      </vt:variant>
      <vt:variant>
        <vt:lpwstr>_Toc275940441</vt:lpwstr>
      </vt:variant>
      <vt:variant>
        <vt:i4>1900599</vt:i4>
      </vt:variant>
      <vt:variant>
        <vt:i4>56</vt:i4>
      </vt:variant>
      <vt:variant>
        <vt:i4>0</vt:i4>
      </vt:variant>
      <vt:variant>
        <vt:i4>5</vt:i4>
      </vt:variant>
      <vt:variant>
        <vt:lpwstr/>
      </vt:variant>
      <vt:variant>
        <vt:lpwstr>_Toc275940440</vt:lpwstr>
      </vt:variant>
      <vt:variant>
        <vt:i4>1703991</vt:i4>
      </vt:variant>
      <vt:variant>
        <vt:i4>50</vt:i4>
      </vt:variant>
      <vt:variant>
        <vt:i4>0</vt:i4>
      </vt:variant>
      <vt:variant>
        <vt:i4>5</vt:i4>
      </vt:variant>
      <vt:variant>
        <vt:lpwstr/>
      </vt:variant>
      <vt:variant>
        <vt:lpwstr>_Toc275940439</vt:lpwstr>
      </vt:variant>
      <vt:variant>
        <vt:i4>1703991</vt:i4>
      </vt:variant>
      <vt:variant>
        <vt:i4>44</vt:i4>
      </vt:variant>
      <vt:variant>
        <vt:i4>0</vt:i4>
      </vt:variant>
      <vt:variant>
        <vt:i4>5</vt:i4>
      </vt:variant>
      <vt:variant>
        <vt:lpwstr/>
      </vt:variant>
      <vt:variant>
        <vt:lpwstr>_Toc275940438</vt:lpwstr>
      </vt:variant>
      <vt:variant>
        <vt:i4>1703991</vt:i4>
      </vt:variant>
      <vt:variant>
        <vt:i4>38</vt:i4>
      </vt:variant>
      <vt:variant>
        <vt:i4>0</vt:i4>
      </vt:variant>
      <vt:variant>
        <vt:i4>5</vt:i4>
      </vt:variant>
      <vt:variant>
        <vt:lpwstr/>
      </vt:variant>
      <vt:variant>
        <vt:lpwstr>_Toc275940437</vt:lpwstr>
      </vt:variant>
      <vt:variant>
        <vt:i4>1703991</vt:i4>
      </vt:variant>
      <vt:variant>
        <vt:i4>32</vt:i4>
      </vt:variant>
      <vt:variant>
        <vt:i4>0</vt:i4>
      </vt:variant>
      <vt:variant>
        <vt:i4>5</vt:i4>
      </vt:variant>
      <vt:variant>
        <vt:lpwstr/>
      </vt:variant>
      <vt:variant>
        <vt:lpwstr>_Toc275940436</vt:lpwstr>
      </vt:variant>
      <vt:variant>
        <vt:i4>1703991</vt:i4>
      </vt:variant>
      <vt:variant>
        <vt:i4>26</vt:i4>
      </vt:variant>
      <vt:variant>
        <vt:i4>0</vt:i4>
      </vt:variant>
      <vt:variant>
        <vt:i4>5</vt:i4>
      </vt:variant>
      <vt:variant>
        <vt:lpwstr/>
      </vt:variant>
      <vt:variant>
        <vt:lpwstr>_Toc275940435</vt:lpwstr>
      </vt:variant>
      <vt:variant>
        <vt:i4>1703991</vt:i4>
      </vt:variant>
      <vt:variant>
        <vt:i4>20</vt:i4>
      </vt:variant>
      <vt:variant>
        <vt:i4>0</vt:i4>
      </vt:variant>
      <vt:variant>
        <vt:i4>5</vt:i4>
      </vt:variant>
      <vt:variant>
        <vt:lpwstr/>
      </vt:variant>
      <vt:variant>
        <vt:lpwstr>_Toc275940434</vt:lpwstr>
      </vt:variant>
      <vt:variant>
        <vt:i4>1703991</vt:i4>
      </vt:variant>
      <vt:variant>
        <vt:i4>14</vt:i4>
      </vt:variant>
      <vt:variant>
        <vt:i4>0</vt:i4>
      </vt:variant>
      <vt:variant>
        <vt:i4>5</vt:i4>
      </vt:variant>
      <vt:variant>
        <vt:lpwstr/>
      </vt:variant>
      <vt:variant>
        <vt:lpwstr>_Toc275940433</vt:lpwstr>
      </vt:variant>
      <vt:variant>
        <vt:i4>1703991</vt:i4>
      </vt:variant>
      <vt:variant>
        <vt:i4>8</vt:i4>
      </vt:variant>
      <vt:variant>
        <vt:i4>0</vt:i4>
      </vt:variant>
      <vt:variant>
        <vt:i4>5</vt:i4>
      </vt:variant>
      <vt:variant>
        <vt:lpwstr/>
      </vt:variant>
      <vt:variant>
        <vt:lpwstr>_Toc275940432</vt:lpwstr>
      </vt:variant>
      <vt:variant>
        <vt:i4>1703991</vt:i4>
      </vt:variant>
      <vt:variant>
        <vt:i4>2</vt:i4>
      </vt:variant>
      <vt:variant>
        <vt:i4>0</vt:i4>
      </vt:variant>
      <vt:variant>
        <vt:i4>5</vt:i4>
      </vt:variant>
      <vt:variant>
        <vt:lpwstr/>
      </vt:variant>
      <vt:variant>
        <vt:lpwstr>_Toc275940431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Steeven Boucher</cp:lastModifiedBy>
  <cp:revision>2</cp:revision>
  <cp:lastPrinted>2009-03-16T14:49:00Z</cp:lastPrinted>
  <dcterms:created xsi:type="dcterms:W3CDTF">2021-07-20T13:48:00Z</dcterms:created>
  <dcterms:modified xsi:type="dcterms:W3CDTF">2021-07-20T13:48:00Z</dcterms:modified>
</cp:coreProperties>
</file>