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BCCDF7" w14:textId="77777777" w:rsidR="009B2B96" w:rsidRDefault="009B2B96" w:rsidP="009B2B96">
      <w:pPr>
        <w:pStyle w:val="Titre"/>
        <w:ind w:left="-1276" w:right="-1283"/>
      </w:pPr>
      <w:r>
        <w:t>Municipalité de</w:t>
      </w:r>
    </w:p>
    <w:p w14:paraId="18366FE6" w14:textId="77777777" w:rsidR="009B2B96" w:rsidRDefault="009B2B96" w:rsidP="009B2B96">
      <w:pPr>
        <w:pStyle w:val="Titre"/>
        <w:ind w:left="-1276" w:right="-1283"/>
      </w:pPr>
      <w:r>
        <w:t>Saint-Fabien</w:t>
      </w:r>
    </w:p>
    <w:p w14:paraId="7B6F84FF" w14:textId="77777777" w:rsidR="009B2B96" w:rsidRDefault="009B2B96" w:rsidP="009B2B96">
      <w:pPr>
        <w:ind w:left="-1276" w:right="-1283"/>
      </w:pPr>
    </w:p>
    <w:p w14:paraId="004E1E8E" w14:textId="77777777" w:rsidR="009B2B96" w:rsidRDefault="009B2B96" w:rsidP="009B2B96">
      <w:pPr>
        <w:ind w:left="-1276" w:right="-1283"/>
        <w:rPr>
          <w:sz w:val="52"/>
          <w:szCs w:val="52"/>
        </w:rPr>
      </w:pPr>
      <w:r>
        <w:rPr>
          <w:noProof/>
          <w:lang w:eastAsia="fr-CA"/>
        </w:rPr>
        <w:drawing>
          <wp:anchor distT="0" distB="0" distL="114300" distR="114300" simplePos="0" relativeHeight="251656192" behindDoc="0" locked="0" layoutInCell="1" allowOverlap="1" wp14:anchorId="33EC32F2" wp14:editId="076B41D6">
            <wp:simplePos x="0" y="0"/>
            <wp:positionH relativeFrom="column">
              <wp:posOffset>2369185</wp:posOffset>
            </wp:positionH>
            <wp:positionV relativeFrom="paragraph">
              <wp:posOffset>1290955</wp:posOffset>
            </wp:positionV>
            <wp:extent cx="3145790" cy="1767840"/>
            <wp:effectExtent l="133350" t="95250" r="130810" b="41910"/>
            <wp:wrapNone/>
            <wp:docPr id="44" name="Image 44" descr="photo_st_fabien_sur_mer_2.jpg"/>
            <wp:cNvGraphicFramePr/>
            <a:graphic xmlns:a="http://schemas.openxmlformats.org/drawingml/2006/main">
              <a:graphicData uri="http://schemas.openxmlformats.org/drawingml/2006/picture">
                <pic:pic xmlns:pic="http://schemas.openxmlformats.org/drawingml/2006/picture">
                  <pic:nvPicPr>
                    <pic:cNvPr id="44" name="Image 3" descr="photo_st_fabien_sur_mer_2.jpg"/>
                    <pic:cNvPicPr/>
                  </pic:nvPicPr>
                  <pic:blipFill>
                    <a:blip r:embed="rId7" cstate="print"/>
                    <a:stretch>
                      <a:fillRect/>
                    </a:stretch>
                  </pic:blipFill>
                  <pic:spPr>
                    <a:xfrm>
                      <a:off x="0" y="0"/>
                      <a:ext cx="2945130" cy="15621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noProof/>
          <w:lang w:eastAsia="fr-CA"/>
        </w:rPr>
        <w:drawing>
          <wp:anchor distT="0" distB="0" distL="114300" distR="114300" simplePos="0" relativeHeight="251657216" behindDoc="0" locked="0" layoutInCell="1" allowOverlap="1" wp14:anchorId="38C97301" wp14:editId="234DB30C">
            <wp:simplePos x="0" y="0"/>
            <wp:positionH relativeFrom="column">
              <wp:posOffset>-12065</wp:posOffset>
            </wp:positionH>
            <wp:positionV relativeFrom="paragraph">
              <wp:posOffset>137160</wp:posOffset>
            </wp:positionV>
            <wp:extent cx="3151505" cy="1767840"/>
            <wp:effectExtent l="133350" t="95250" r="125095" b="41910"/>
            <wp:wrapNone/>
            <wp:docPr id="42" name="Image 42" descr="photo_1.jpg"/>
            <wp:cNvGraphicFramePr/>
            <a:graphic xmlns:a="http://schemas.openxmlformats.org/drawingml/2006/main">
              <a:graphicData uri="http://schemas.openxmlformats.org/drawingml/2006/picture">
                <pic:pic xmlns:pic="http://schemas.openxmlformats.org/drawingml/2006/picture">
                  <pic:nvPicPr>
                    <pic:cNvPr id="42" name="Image 1" descr="photo_1.jpg"/>
                    <pic:cNvPicPr/>
                  </pic:nvPicPr>
                  <pic:blipFill>
                    <a:blip r:embed="rId8" cstate="print"/>
                    <a:stretch>
                      <a:fillRect/>
                    </a:stretch>
                  </pic:blipFill>
                  <pic:spPr>
                    <a:xfrm>
                      <a:off x="0" y="0"/>
                      <a:ext cx="2952750" cy="15621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4FF6E110" w14:textId="77777777" w:rsidR="009B2B96" w:rsidRDefault="009B2B96" w:rsidP="009B2B96">
      <w:pPr>
        <w:ind w:left="-1276" w:right="-1283"/>
        <w:rPr>
          <w:sz w:val="24"/>
        </w:rPr>
      </w:pPr>
    </w:p>
    <w:p w14:paraId="4D24F47C" w14:textId="77777777" w:rsidR="009B2B96" w:rsidRDefault="009B2B96" w:rsidP="009B2B96">
      <w:pPr>
        <w:ind w:left="-1276" w:right="-1283"/>
      </w:pPr>
    </w:p>
    <w:p w14:paraId="1DC420D3" w14:textId="77777777" w:rsidR="009B2B96" w:rsidRDefault="009B2B96" w:rsidP="009B2B96">
      <w:pPr>
        <w:ind w:left="-1276" w:right="-1283"/>
      </w:pPr>
    </w:p>
    <w:p w14:paraId="082C0816" w14:textId="77777777" w:rsidR="009B2B96" w:rsidRDefault="009B2B96" w:rsidP="009B2B96">
      <w:pPr>
        <w:ind w:left="-1276" w:right="-1283"/>
      </w:pPr>
    </w:p>
    <w:p w14:paraId="1C3EE7C5" w14:textId="77777777" w:rsidR="009B2B96" w:rsidRDefault="009B2B96" w:rsidP="009B2B96">
      <w:pPr>
        <w:ind w:left="-1276" w:right="-1283"/>
      </w:pPr>
    </w:p>
    <w:p w14:paraId="344E37C0" w14:textId="77777777" w:rsidR="009B2B96" w:rsidRDefault="009B2B96" w:rsidP="009B2B96">
      <w:pPr>
        <w:ind w:left="-1276" w:right="-1283"/>
      </w:pPr>
    </w:p>
    <w:p w14:paraId="37BD89A8" w14:textId="77777777" w:rsidR="009B2B96" w:rsidRDefault="009B2B96" w:rsidP="009B2B96">
      <w:pPr>
        <w:ind w:left="-1276" w:right="-1283"/>
      </w:pPr>
    </w:p>
    <w:p w14:paraId="7D56C1C0" w14:textId="77777777" w:rsidR="009B2B96" w:rsidRDefault="009B2B96" w:rsidP="009B2B96">
      <w:pPr>
        <w:ind w:left="-1276" w:right="-1283"/>
      </w:pPr>
    </w:p>
    <w:p w14:paraId="0453ED26" w14:textId="77777777" w:rsidR="009B2B96" w:rsidRDefault="009B2B96" w:rsidP="009B2B96">
      <w:pPr>
        <w:ind w:left="-1276" w:right="-1283"/>
      </w:pPr>
    </w:p>
    <w:p w14:paraId="22BD6ACD" w14:textId="77777777" w:rsidR="009B2B96" w:rsidRDefault="009B2B96" w:rsidP="009B2B96">
      <w:pPr>
        <w:ind w:left="-1276" w:right="-1283"/>
      </w:pPr>
    </w:p>
    <w:p w14:paraId="57B70374" w14:textId="77777777" w:rsidR="009B2B96" w:rsidRDefault="009B2B96" w:rsidP="009B2B96">
      <w:pPr>
        <w:ind w:left="-1276" w:right="-1283"/>
      </w:pPr>
    </w:p>
    <w:p w14:paraId="230C4FD6" w14:textId="77777777" w:rsidR="009B2B96" w:rsidRDefault="009B2B96" w:rsidP="009B2B96">
      <w:pPr>
        <w:ind w:left="-1276" w:right="-1283"/>
      </w:pPr>
    </w:p>
    <w:p w14:paraId="2A5F7E4A" w14:textId="77777777" w:rsidR="009B2B96" w:rsidRDefault="009B2B96" w:rsidP="009B2B96">
      <w:pPr>
        <w:ind w:left="-1276" w:right="-1283"/>
      </w:pPr>
    </w:p>
    <w:p w14:paraId="2C7CA38B" w14:textId="77777777" w:rsidR="009B2B96" w:rsidRDefault="009B2B96" w:rsidP="009B2B96">
      <w:pPr>
        <w:ind w:left="-1276" w:right="-1283"/>
      </w:pPr>
    </w:p>
    <w:p w14:paraId="449AC9FD" w14:textId="77777777" w:rsidR="009B2B96" w:rsidRDefault="009B2B96" w:rsidP="009B2B96">
      <w:pPr>
        <w:ind w:left="-1276" w:right="-1283"/>
      </w:pPr>
    </w:p>
    <w:p w14:paraId="0143B51F" w14:textId="77777777" w:rsidR="009B2B96" w:rsidRDefault="009B2B96" w:rsidP="009B2B96">
      <w:pPr>
        <w:ind w:left="-1276" w:right="-1283"/>
      </w:pPr>
    </w:p>
    <w:p w14:paraId="1D88214F" w14:textId="77777777" w:rsidR="009B2B96" w:rsidRDefault="009B2B96" w:rsidP="009B2B96">
      <w:pPr>
        <w:pStyle w:val="Titre"/>
        <w:ind w:left="-1276" w:right="-1283"/>
      </w:pPr>
    </w:p>
    <w:p w14:paraId="0A728C46" w14:textId="77777777" w:rsidR="009B2B96" w:rsidRDefault="009B2B96" w:rsidP="009B2B96">
      <w:pPr>
        <w:pStyle w:val="Titre"/>
        <w:ind w:left="-1276" w:right="-1283"/>
      </w:pPr>
      <w:r>
        <w:t>Règlement sur les infractions aux règlements d’urbanisme #472</w:t>
      </w:r>
    </w:p>
    <w:p w14:paraId="677C1DBA" w14:textId="77777777" w:rsidR="00AD618A" w:rsidRDefault="00AD618A" w:rsidP="009B2B96">
      <w:pPr>
        <w:ind w:left="-1276" w:right="-1283"/>
      </w:pPr>
    </w:p>
    <w:p w14:paraId="1F8D44EC" w14:textId="77777777" w:rsidR="009B2B96" w:rsidRDefault="009B2B96" w:rsidP="00541FA6">
      <w:pPr>
        <w:spacing w:line="360" w:lineRule="auto"/>
        <w:ind w:left="-1276" w:right="-1283"/>
      </w:pPr>
      <w:r w:rsidRPr="00541FA6">
        <w:rPr>
          <w:rFonts w:asciiTheme="majorHAnsi" w:hAnsiTheme="majorHAnsi"/>
          <w:noProof/>
          <w:color w:val="17365D" w:themeColor="text2" w:themeShade="BF"/>
          <w:sz w:val="32"/>
          <w:szCs w:val="32"/>
          <w:lang w:eastAsia="fr-CA"/>
        </w:rPr>
        <w:drawing>
          <wp:anchor distT="0" distB="0" distL="114300" distR="114300" simplePos="0" relativeHeight="251658240" behindDoc="0" locked="0" layoutInCell="1" allowOverlap="1" wp14:anchorId="76DAAA59" wp14:editId="3DC6141D">
            <wp:simplePos x="0" y="0"/>
            <wp:positionH relativeFrom="column">
              <wp:posOffset>4286250</wp:posOffset>
            </wp:positionH>
            <wp:positionV relativeFrom="paragraph">
              <wp:posOffset>2024380</wp:posOffset>
            </wp:positionV>
            <wp:extent cx="1828800" cy="1009650"/>
            <wp:effectExtent l="0" t="0" r="0" b="0"/>
            <wp:wrapNone/>
            <wp:docPr id="2" name="Image 2" descr="logo feuille 01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5" descr="logo feuille 0112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009650"/>
                    </a:xfrm>
                    <a:prstGeom prst="rect">
                      <a:avLst/>
                    </a:prstGeom>
                    <a:noFill/>
                  </pic:spPr>
                </pic:pic>
              </a:graphicData>
            </a:graphic>
            <wp14:sizeRelH relativeFrom="page">
              <wp14:pctWidth>0</wp14:pctWidth>
            </wp14:sizeRelH>
            <wp14:sizeRelV relativeFrom="page">
              <wp14:pctHeight>0</wp14:pctHeight>
            </wp14:sizeRelV>
          </wp:anchor>
        </w:drawing>
      </w:r>
      <w:r w:rsidRPr="00541FA6">
        <w:rPr>
          <w:rFonts w:asciiTheme="majorHAnsi" w:hAnsiTheme="majorHAnsi"/>
          <w:noProof/>
          <w:color w:val="17365D" w:themeColor="text2" w:themeShade="BF"/>
          <w:sz w:val="32"/>
          <w:szCs w:val="32"/>
          <w:lang w:eastAsia="fr-CA"/>
        </w:rPr>
        <w:drawing>
          <wp:anchor distT="0" distB="0" distL="114300" distR="114300" simplePos="0" relativeHeight="251659264" behindDoc="0" locked="0" layoutInCell="1" allowOverlap="1" wp14:anchorId="72FE7912" wp14:editId="27778DE5">
            <wp:simplePos x="0" y="0"/>
            <wp:positionH relativeFrom="column">
              <wp:posOffset>-428625</wp:posOffset>
            </wp:positionH>
            <wp:positionV relativeFrom="paragraph">
              <wp:posOffset>1929130</wp:posOffset>
            </wp:positionV>
            <wp:extent cx="1000125" cy="1095375"/>
            <wp:effectExtent l="0" t="0" r="0" b="0"/>
            <wp:wrapNone/>
            <wp:docPr id="1" name="Image 1" descr="armoir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armoirie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125" cy="1095375"/>
                    </a:xfrm>
                    <a:prstGeom prst="rect">
                      <a:avLst/>
                    </a:prstGeom>
                    <a:noFill/>
                  </pic:spPr>
                </pic:pic>
              </a:graphicData>
            </a:graphic>
            <wp14:sizeRelH relativeFrom="page">
              <wp14:pctWidth>0</wp14:pctWidth>
            </wp14:sizeRelH>
            <wp14:sizeRelV relativeFrom="page">
              <wp14:pctHeight>0</wp14:pctHeight>
            </wp14:sizeRelV>
          </wp:anchor>
        </w:drawing>
      </w:r>
      <w:r>
        <w:br w:type="page"/>
      </w:r>
    </w:p>
    <w:p w14:paraId="0999D386" w14:textId="77777777" w:rsidR="00CC5D63" w:rsidRPr="00CC5D63" w:rsidRDefault="00CC5D63" w:rsidP="008309B9">
      <w:pPr>
        <w:pStyle w:val="Titredurglement"/>
      </w:pPr>
      <w:r w:rsidRPr="00CC5D63">
        <w:lastRenderedPageBreak/>
        <w:t>QUÉBEC</w:t>
      </w:r>
      <w:r w:rsidRPr="00CC5D63">
        <w:tab/>
      </w:r>
      <w:r w:rsidRPr="00CC5D63">
        <w:tab/>
        <w:t xml:space="preserve"> </w:t>
      </w:r>
      <w:r>
        <w:t xml:space="preserve">                              RÈGLEMENT NUMÉRO 472</w:t>
      </w:r>
    </w:p>
    <w:p w14:paraId="6D548196" w14:textId="17C50B16" w:rsidR="00CC5D63" w:rsidRDefault="00CC5D63" w:rsidP="008309B9">
      <w:pPr>
        <w:pStyle w:val="Titredurglement"/>
      </w:pPr>
      <w:r w:rsidRPr="00CC5D63">
        <w:t>MUNICIPALITÉ DE SAINT-FABIEN</w:t>
      </w:r>
      <w:r w:rsidRPr="00CC5D63">
        <w:tab/>
      </w:r>
      <w:r w:rsidR="008309B9">
        <w:tab/>
        <w:t xml:space="preserve">                           </w:t>
      </w:r>
      <w:r w:rsidRPr="00CC5D63">
        <w:t>RÈ</w:t>
      </w:r>
      <w:r>
        <w:t>GLEMENT D’INFRACTION</w:t>
      </w:r>
    </w:p>
    <w:p w14:paraId="5DFC4363" w14:textId="03ACF2E5" w:rsidR="00CC5D63" w:rsidRPr="00CC5D63" w:rsidRDefault="008309B9" w:rsidP="008309B9">
      <w:pPr>
        <w:pStyle w:val="Titredurglement"/>
      </w:pPr>
      <w:r>
        <w:tab/>
      </w:r>
      <w:r>
        <w:tab/>
        <w:t xml:space="preserve">                                             </w:t>
      </w:r>
      <w:r w:rsidR="00CC5D63">
        <w:t>AUX RÈGLEMENTS</w:t>
      </w:r>
    </w:p>
    <w:p w14:paraId="31B21C62" w14:textId="77777777" w:rsidR="00CC5D63" w:rsidRPr="00CC5D63" w:rsidRDefault="00CC5D63" w:rsidP="008309B9">
      <w:pPr>
        <w:pStyle w:val="Titredurglement"/>
      </w:pPr>
    </w:p>
    <w:p w14:paraId="18F7B944" w14:textId="77777777" w:rsidR="00CC5D63" w:rsidRPr="00CC5D63" w:rsidRDefault="00CC5D63" w:rsidP="008309B9">
      <w:pPr>
        <w:pStyle w:val="Titredurglement"/>
      </w:pPr>
    </w:p>
    <w:p w14:paraId="728B1B20" w14:textId="77777777" w:rsidR="00CC5D63" w:rsidRPr="00CC5D63" w:rsidRDefault="00CC5D63" w:rsidP="008309B9">
      <w:pPr>
        <w:pStyle w:val="Titredurglement"/>
      </w:pPr>
    </w:p>
    <w:p w14:paraId="5D9C8805" w14:textId="77777777" w:rsidR="00CC5D63" w:rsidRPr="00CC5D63" w:rsidRDefault="00CC5D63" w:rsidP="008309B9">
      <w:pPr>
        <w:pStyle w:val="Titredurglement"/>
      </w:pPr>
      <w:r w:rsidRPr="00CC5D63">
        <w:t>AVIS DE MOTION :</w:t>
      </w:r>
      <w:r w:rsidR="00717E83">
        <w:t xml:space="preserve"> 4 AVRIL 2014</w:t>
      </w:r>
      <w:r w:rsidRPr="00CC5D63">
        <w:tab/>
      </w:r>
    </w:p>
    <w:p w14:paraId="591B0926" w14:textId="77777777" w:rsidR="00CC5D63" w:rsidRPr="00CC5D63" w:rsidRDefault="00CC5D63" w:rsidP="008309B9">
      <w:pPr>
        <w:pStyle w:val="Titredurglement"/>
      </w:pPr>
    </w:p>
    <w:p w14:paraId="7D3ACEC4" w14:textId="77777777" w:rsidR="00CC5D63" w:rsidRPr="00CC5D63" w:rsidRDefault="00CC5D63" w:rsidP="008309B9">
      <w:pPr>
        <w:pStyle w:val="Titredurglement"/>
      </w:pPr>
      <w:r w:rsidRPr="00CC5D63">
        <w:t>ADOPTION :</w:t>
      </w:r>
      <w:r w:rsidR="00717E83">
        <w:t xml:space="preserve"> 2 JUIN 2014</w:t>
      </w:r>
      <w:r w:rsidRPr="00CC5D63">
        <w:tab/>
      </w:r>
    </w:p>
    <w:p w14:paraId="541B3ED8" w14:textId="77777777" w:rsidR="00CC5D63" w:rsidRPr="00CC5D63" w:rsidRDefault="00CC5D63" w:rsidP="008309B9">
      <w:pPr>
        <w:pStyle w:val="Titredurglement"/>
      </w:pPr>
    </w:p>
    <w:p w14:paraId="3446D83C" w14:textId="77777777" w:rsidR="00CC5D63" w:rsidRPr="00CC5D63" w:rsidRDefault="00CC5D63" w:rsidP="008309B9">
      <w:pPr>
        <w:pStyle w:val="Titredurglement"/>
      </w:pPr>
      <w:r w:rsidRPr="00CC5D63">
        <w:t>ENTRÉE EN VIGUEUR :</w:t>
      </w:r>
      <w:r w:rsidR="00717E83">
        <w:t xml:space="preserve"> 2 JUIN 2014</w:t>
      </w:r>
      <w:r w:rsidRPr="00CC5D63">
        <w:tab/>
      </w:r>
    </w:p>
    <w:p w14:paraId="1CE241A0" w14:textId="77777777" w:rsidR="00CC5D63" w:rsidRPr="00CC5D63" w:rsidRDefault="00CC5D63" w:rsidP="00CC5D63">
      <w:pPr>
        <w:tabs>
          <w:tab w:val="right" w:pos="9214"/>
        </w:tabs>
        <w:spacing w:line="360" w:lineRule="auto"/>
        <w:ind w:left="-142" w:right="-1283"/>
        <w:rPr>
          <w:sz w:val="24"/>
        </w:rPr>
      </w:pPr>
    </w:p>
    <w:p w14:paraId="2EFC6A12" w14:textId="77777777" w:rsidR="00CC5D63" w:rsidRPr="00CC5D63" w:rsidRDefault="00CC5D63" w:rsidP="00CC5D63">
      <w:pPr>
        <w:tabs>
          <w:tab w:val="right" w:pos="9214"/>
        </w:tabs>
        <w:spacing w:line="360" w:lineRule="auto"/>
        <w:ind w:left="-142" w:right="-1283"/>
        <w:rPr>
          <w:sz w:val="24"/>
        </w:rPr>
      </w:pPr>
    </w:p>
    <w:p w14:paraId="247E114D" w14:textId="77777777" w:rsidR="00CC5D63" w:rsidRPr="00CC5D63" w:rsidRDefault="00CC5D63" w:rsidP="00CC5D63">
      <w:pPr>
        <w:tabs>
          <w:tab w:val="right" w:pos="9214"/>
        </w:tabs>
        <w:spacing w:line="360" w:lineRule="auto"/>
        <w:ind w:left="-142" w:right="-1283"/>
        <w:rPr>
          <w:sz w:val="24"/>
        </w:rPr>
      </w:pPr>
    </w:p>
    <w:tbl>
      <w:tblPr>
        <w:tblW w:w="0" w:type="auto"/>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22"/>
        <w:gridCol w:w="3215"/>
      </w:tblGrid>
      <w:tr w:rsidR="00CC5D63" w:rsidRPr="00CC5D63" w14:paraId="798495C4" w14:textId="77777777" w:rsidTr="002831F9">
        <w:trPr>
          <w:cantSplit/>
        </w:trPr>
        <w:tc>
          <w:tcPr>
            <w:tcW w:w="6237" w:type="dxa"/>
            <w:gridSpan w:val="2"/>
            <w:shd w:val="clear" w:color="auto" w:fill="D9D9D9"/>
          </w:tcPr>
          <w:p w14:paraId="136A8BDF" w14:textId="77777777" w:rsidR="00CC5D63" w:rsidRPr="00CC5D63" w:rsidRDefault="00CC5D63" w:rsidP="00CC5D63">
            <w:pPr>
              <w:pStyle w:val="En-tte"/>
              <w:tabs>
                <w:tab w:val="left" w:pos="2160"/>
                <w:tab w:val="right" w:pos="7947"/>
                <w:tab w:val="right" w:pos="9214"/>
              </w:tabs>
              <w:spacing w:before="120" w:after="120"/>
              <w:ind w:left="-142"/>
              <w:jc w:val="center"/>
              <w:rPr>
                <w:sz w:val="24"/>
              </w:rPr>
            </w:pPr>
            <w:r w:rsidRPr="00CC5D63">
              <w:rPr>
                <w:b/>
                <w:sz w:val="24"/>
              </w:rPr>
              <w:t>Modifications incluses dans ce document</w:t>
            </w:r>
          </w:p>
        </w:tc>
      </w:tr>
      <w:tr w:rsidR="00CC5D63" w:rsidRPr="00CC5D63" w14:paraId="2723921B" w14:textId="77777777" w:rsidTr="002831F9">
        <w:trPr>
          <w:cantSplit/>
        </w:trPr>
        <w:tc>
          <w:tcPr>
            <w:tcW w:w="3022" w:type="dxa"/>
            <w:shd w:val="clear" w:color="auto" w:fill="D9D9D9"/>
          </w:tcPr>
          <w:p w14:paraId="6E728366" w14:textId="77777777" w:rsidR="00CC5D63" w:rsidRPr="00CC5D63" w:rsidRDefault="00CC5D63" w:rsidP="00CC5D63">
            <w:pPr>
              <w:pStyle w:val="En-tte"/>
              <w:tabs>
                <w:tab w:val="left" w:pos="2160"/>
                <w:tab w:val="right" w:pos="7947"/>
                <w:tab w:val="right" w:pos="9214"/>
              </w:tabs>
              <w:spacing w:before="120" w:after="120"/>
              <w:ind w:left="-142"/>
              <w:jc w:val="center"/>
              <w:rPr>
                <w:sz w:val="24"/>
              </w:rPr>
            </w:pPr>
            <w:r w:rsidRPr="00CC5D63">
              <w:rPr>
                <w:sz w:val="24"/>
              </w:rPr>
              <w:t>Numéro du règlement</w:t>
            </w:r>
          </w:p>
        </w:tc>
        <w:tc>
          <w:tcPr>
            <w:tcW w:w="3215" w:type="dxa"/>
            <w:shd w:val="clear" w:color="auto" w:fill="D9D9D9"/>
          </w:tcPr>
          <w:p w14:paraId="3A27E25B" w14:textId="77777777" w:rsidR="00CC5D63" w:rsidRPr="00CC5D63" w:rsidRDefault="00CC5D63" w:rsidP="00CC5D63">
            <w:pPr>
              <w:pStyle w:val="En-tte"/>
              <w:tabs>
                <w:tab w:val="left" w:pos="2160"/>
                <w:tab w:val="right" w:pos="7947"/>
                <w:tab w:val="right" w:pos="9214"/>
              </w:tabs>
              <w:spacing w:before="120" w:after="120"/>
              <w:ind w:left="-142"/>
              <w:jc w:val="center"/>
              <w:rPr>
                <w:sz w:val="24"/>
              </w:rPr>
            </w:pPr>
            <w:r w:rsidRPr="00CC5D63">
              <w:rPr>
                <w:sz w:val="24"/>
              </w:rPr>
              <w:t>Date d’entrée en vigueur</w:t>
            </w:r>
          </w:p>
        </w:tc>
      </w:tr>
      <w:tr w:rsidR="00CC5D63" w:rsidRPr="00CC5D63" w14:paraId="3C40D11E" w14:textId="77777777" w:rsidTr="002831F9">
        <w:trPr>
          <w:cantSplit/>
        </w:trPr>
        <w:tc>
          <w:tcPr>
            <w:tcW w:w="3022" w:type="dxa"/>
          </w:tcPr>
          <w:p w14:paraId="1AA8CF82" w14:textId="77777777" w:rsidR="00CC5D63" w:rsidRPr="00CC5D63" w:rsidRDefault="00CC5D63" w:rsidP="00CC5D63">
            <w:pPr>
              <w:pStyle w:val="En-tte"/>
              <w:tabs>
                <w:tab w:val="left" w:pos="2160"/>
                <w:tab w:val="right" w:pos="7947"/>
                <w:tab w:val="right" w:pos="9214"/>
              </w:tabs>
              <w:ind w:left="-142"/>
              <w:jc w:val="center"/>
              <w:rPr>
                <w:sz w:val="24"/>
              </w:rPr>
            </w:pPr>
          </w:p>
        </w:tc>
        <w:tc>
          <w:tcPr>
            <w:tcW w:w="3215" w:type="dxa"/>
          </w:tcPr>
          <w:p w14:paraId="592D5C75" w14:textId="77777777" w:rsidR="00CC5D63" w:rsidRPr="00CC5D63" w:rsidRDefault="00CC5D63" w:rsidP="00CC5D63">
            <w:pPr>
              <w:pStyle w:val="En-tte"/>
              <w:tabs>
                <w:tab w:val="left" w:pos="2160"/>
                <w:tab w:val="right" w:pos="7947"/>
                <w:tab w:val="right" w:pos="9214"/>
              </w:tabs>
              <w:ind w:left="-142"/>
              <w:rPr>
                <w:sz w:val="24"/>
              </w:rPr>
            </w:pPr>
          </w:p>
        </w:tc>
      </w:tr>
      <w:tr w:rsidR="00CC5D63" w:rsidRPr="00CC5D63" w14:paraId="51359AD2" w14:textId="77777777" w:rsidTr="002831F9">
        <w:trPr>
          <w:cantSplit/>
        </w:trPr>
        <w:tc>
          <w:tcPr>
            <w:tcW w:w="3022" w:type="dxa"/>
          </w:tcPr>
          <w:p w14:paraId="1DA332DC" w14:textId="77777777" w:rsidR="00CC5D63" w:rsidRPr="00CC5D63" w:rsidRDefault="00CC5D63" w:rsidP="00CC5D63">
            <w:pPr>
              <w:pStyle w:val="En-tte"/>
              <w:tabs>
                <w:tab w:val="left" w:pos="2160"/>
                <w:tab w:val="right" w:pos="7947"/>
                <w:tab w:val="right" w:pos="9214"/>
              </w:tabs>
              <w:ind w:left="-142"/>
              <w:rPr>
                <w:sz w:val="24"/>
              </w:rPr>
            </w:pPr>
          </w:p>
        </w:tc>
        <w:tc>
          <w:tcPr>
            <w:tcW w:w="3215" w:type="dxa"/>
          </w:tcPr>
          <w:p w14:paraId="18E2D5ED" w14:textId="77777777" w:rsidR="00CC5D63" w:rsidRPr="00CC5D63" w:rsidRDefault="00CC5D63" w:rsidP="00CC5D63">
            <w:pPr>
              <w:pStyle w:val="En-tte"/>
              <w:tabs>
                <w:tab w:val="left" w:pos="2160"/>
                <w:tab w:val="right" w:pos="7947"/>
                <w:tab w:val="right" w:pos="9214"/>
              </w:tabs>
              <w:ind w:left="-142"/>
              <w:jc w:val="center"/>
              <w:rPr>
                <w:b/>
                <w:sz w:val="24"/>
              </w:rPr>
            </w:pPr>
          </w:p>
        </w:tc>
      </w:tr>
      <w:tr w:rsidR="00CC5D63" w:rsidRPr="00CC5D63" w14:paraId="5386748E" w14:textId="77777777" w:rsidTr="002831F9">
        <w:trPr>
          <w:cantSplit/>
        </w:trPr>
        <w:tc>
          <w:tcPr>
            <w:tcW w:w="3022" w:type="dxa"/>
          </w:tcPr>
          <w:p w14:paraId="10814D33" w14:textId="77777777" w:rsidR="00CC5D63" w:rsidRPr="00CC5D63" w:rsidRDefault="00CC5D63" w:rsidP="00CC5D63">
            <w:pPr>
              <w:pStyle w:val="En-tte"/>
              <w:tabs>
                <w:tab w:val="left" w:pos="2160"/>
                <w:tab w:val="right" w:pos="7947"/>
                <w:tab w:val="right" w:pos="9214"/>
              </w:tabs>
              <w:ind w:left="-142"/>
              <w:rPr>
                <w:sz w:val="24"/>
              </w:rPr>
            </w:pPr>
          </w:p>
        </w:tc>
        <w:tc>
          <w:tcPr>
            <w:tcW w:w="3215" w:type="dxa"/>
          </w:tcPr>
          <w:p w14:paraId="4B7B4803" w14:textId="77777777" w:rsidR="00CC5D63" w:rsidRPr="00CC5D63" w:rsidRDefault="00CC5D63" w:rsidP="00CC5D63">
            <w:pPr>
              <w:pStyle w:val="En-tte"/>
              <w:tabs>
                <w:tab w:val="left" w:pos="2160"/>
                <w:tab w:val="right" w:pos="7947"/>
                <w:tab w:val="right" w:pos="9214"/>
              </w:tabs>
              <w:ind w:left="-142"/>
              <w:jc w:val="center"/>
              <w:rPr>
                <w:sz w:val="24"/>
              </w:rPr>
            </w:pPr>
          </w:p>
        </w:tc>
      </w:tr>
      <w:tr w:rsidR="00CC5D63" w:rsidRPr="00CC5D63" w14:paraId="7AD3E33B" w14:textId="77777777" w:rsidTr="002831F9">
        <w:trPr>
          <w:cantSplit/>
        </w:trPr>
        <w:tc>
          <w:tcPr>
            <w:tcW w:w="3022" w:type="dxa"/>
          </w:tcPr>
          <w:p w14:paraId="683240C7" w14:textId="77777777" w:rsidR="00CC5D63" w:rsidRPr="00CC5D63" w:rsidRDefault="00CC5D63" w:rsidP="00CC5D63">
            <w:pPr>
              <w:pStyle w:val="En-tte"/>
              <w:tabs>
                <w:tab w:val="left" w:pos="2160"/>
                <w:tab w:val="right" w:pos="7947"/>
                <w:tab w:val="right" w:pos="9214"/>
              </w:tabs>
              <w:ind w:left="-142"/>
              <w:rPr>
                <w:sz w:val="24"/>
              </w:rPr>
            </w:pPr>
          </w:p>
        </w:tc>
        <w:tc>
          <w:tcPr>
            <w:tcW w:w="3215" w:type="dxa"/>
          </w:tcPr>
          <w:p w14:paraId="6AEC0049" w14:textId="77777777" w:rsidR="00CC5D63" w:rsidRPr="00CC5D63" w:rsidRDefault="00CC5D63" w:rsidP="00CC5D63">
            <w:pPr>
              <w:pStyle w:val="En-tte"/>
              <w:tabs>
                <w:tab w:val="left" w:pos="2160"/>
                <w:tab w:val="right" w:pos="7947"/>
                <w:tab w:val="right" w:pos="9214"/>
              </w:tabs>
              <w:ind w:left="-142"/>
              <w:jc w:val="center"/>
              <w:rPr>
                <w:sz w:val="24"/>
              </w:rPr>
            </w:pPr>
          </w:p>
        </w:tc>
      </w:tr>
      <w:tr w:rsidR="00CC5D63" w:rsidRPr="00CC5D63" w14:paraId="017D5C7B" w14:textId="77777777" w:rsidTr="002831F9">
        <w:trPr>
          <w:cantSplit/>
        </w:trPr>
        <w:tc>
          <w:tcPr>
            <w:tcW w:w="3022" w:type="dxa"/>
          </w:tcPr>
          <w:p w14:paraId="2DC1523C" w14:textId="77777777" w:rsidR="00CC5D63" w:rsidRPr="00CC5D63" w:rsidRDefault="00CC5D63" w:rsidP="00CC5D63">
            <w:pPr>
              <w:pStyle w:val="En-tte"/>
              <w:tabs>
                <w:tab w:val="left" w:pos="2160"/>
                <w:tab w:val="right" w:pos="7947"/>
                <w:tab w:val="right" w:pos="9214"/>
              </w:tabs>
              <w:ind w:left="-142"/>
              <w:rPr>
                <w:sz w:val="24"/>
              </w:rPr>
            </w:pPr>
          </w:p>
        </w:tc>
        <w:tc>
          <w:tcPr>
            <w:tcW w:w="3215" w:type="dxa"/>
          </w:tcPr>
          <w:p w14:paraId="6C7C8EC0" w14:textId="77777777" w:rsidR="00CC5D63" w:rsidRPr="00CC5D63" w:rsidRDefault="00CC5D63" w:rsidP="00CC5D63">
            <w:pPr>
              <w:pStyle w:val="En-tte"/>
              <w:tabs>
                <w:tab w:val="left" w:pos="2160"/>
                <w:tab w:val="right" w:pos="7947"/>
                <w:tab w:val="right" w:pos="9214"/>
              </w:tabs>
              <w:ind w:left="-142"/>
              <w:jc w:val="center"/>
              <w:rPr>
                <w:sz w:val="24"/>
              </w:rPr>
            </w:pPr>
          </w:p>
        </w:tc>
      </w:tr>
      <w:tr w:rsidR="00CC5D63" w:rsidRPr="00CC5D63" w14:paraId="7B35B807" w14:textId="77777777" w:rsidTr="002831F9">
        <w:trPr>
          <w:cantSplit/>
        </w:trPr>
        <w:tc>
          <w:tcPr>
            <w:tcW w:w="3022" w:type="dxa"/>
          </w:tcPr>
          <w:p w14:paraId="4151908F" w14:textId="77777777" w:rsidR="00CC5D63" w:rsidRPr="00CC5D63" w:rsidRDefault="00CC5D63" w:rsidP="00CC5D63">
            <w:pPr>
              <w:pStyle w:val="En-tte"/>
              <w:tabs>
                <w:tab w:val="left" w:pos="2160"/>
                <w:tab w:val="right" w:pos="7947"/>
                <w:tab w:val="right" w:pos="9214"/>
              </w:tabs>
              <w:ind w:left="-142"/>
              <w:rPr>
                <w:sz w:val="24"/>
              </w:rPr>
            </w:pPr>
          </w:p>
        </w:tc>
        <w:tc>
          <w:tcPr>
            <w:tcW w:w="3215" w:type="dxa"/>
          </w:tcPr>
          <w:p w14:paraId="7123886D" w14:textId="77777777" w:rsidR="00CC5D63" w:rsidRPr="00CC5D63" w:rsidRDefault="00CC5D63" w:rsidP="00CC5D63">
            <w:pPr>
              <w:pStyle w:val="En-tte"/>
              <w:tabs>
                <w:tab w:val="left" w:pos="2160"/>
                <w:tab w:val="right" w:pos="7947"/>
                <w:tab w:val="right" w:pos="9214"/>
              </w:tabs>
              <w:ind w:left="-142"/>
              <w:jc w:val="center"/>
              <w:rPr>
                <w:sz w:val="24"/>
              </w:rPr>
            </w:pPr>
          </w:p>
        </w:tc>
      </w:tr>
      <w:tr w:rsidR="00CC5D63" w:rsidRPr="00CC5D63" w14:paraId="2514ACA5" w14:textId="77777777" w:rsidTr="002831F9">
        <w:trPr>
          <w:cantSplit/>
        </w:trPr>
        <w:tc>
          <w:tcPr>
            <w:tcW w:w="3022" w:type="dxa"/>
          </w:tcPr>
          <w:p w14:paraId="56E1DD40" w14:textId="77777777" w:rsidR="00CC5D63" w:rsidRPr="00CC5D63" w:rsidRDefault="00CC5D63" w:rsidP="00CC5D63">
            <w:pPr>
              <w:pStyle w:val="En-tte"/>
              <w:tabs>
                <w:tab w:val="left" w:pos="2160"/>
                <w:tab w:val="right" w:pos="7947"/>
                <w:tab w:val="right" w:pos="9214"/>
              </w:tabs>
              <w:ind w:left="-142"/>
              <w:rPr>
                <w:sz w:val="24"/>
              </w:rPr>
            </w:pPr>
          </w:p>
        </w:tc>
        <w:tc>
          <w:tcPr>
            <w:tcW w:w="3215" w:type="dxa"/>
          </w:tcPr>
          <w:p w14:paraId="31F1D211" w14:textId="77777777" w:rsidR="00CC5D63" w:rsidRPr="00CC5D63" w:rsidRDefault="00CC5D63" w:rsidP="00CC5D63">
            <w:pPr>
              <w:pStyle w:val="En-tte"/>
              <w:tabs>
                <w:tab w:val="left" w:pos="2160"/>
                <w:tab w:val="right" w:pos="7947"/>
                <w:tab w:val="right" w:pos="9214"/>
              </w:tabs>
              <w:ind w:left="-142"/>
              <w:jc w:val="center"/>
              <w:rPr>
                <w:sz w:val="24"/>
              </w:rPr>
            </w:pPr>
          </w:p>
        </w:tc>
      </w:tr>
      <w:tr w:rsidR="00CC5D63" w:rsidRPr="00CC5D63" w14:paraId="67F9B28D" w14:textId="77777777" w:rsidTr="002831F9">
        <w:trPr>
          <w:cantSplit/>
        </w:trPr>
        <w:tc>
          <w:tcPr>
            <w:tcW w:w="3022" w:type="dxa"/>
          </w:tcPr>
          <w:p w14:paraId="253000F2" w14:textId="77777777" w:rsidR="00CC5D63" w:rsidRPr="00CC5D63" w:rsidRDefault="00CC5D63" w:rsidP="00CC5D63">
            <w:pPr>
              <w:pStyle w:val="En-tte"/>
              <w:tabs>
                <w:tab w:val="left" w:pos="2160"/>
                <w:tab w:val="right" w:pos="7947"/>
                <w:tab w:val="right" w:pos="9214"/>
              </w:tabs>
              <w:ind w:left="-142"/>
              <w:rPr>
                <w:sz w:val="24"/>
              </w:rPr>
            </w:pPr>
          </w:p>
        </w:tc>
        <w:tc>
          <w:tcPr>
            <w:tcW w:w="3215" w:type="dxa"/>
          </w:tcPr>
          <w:p w14:paraId="3DA116EF" w14:textId="77777777" w:rsidR="00CC5D63" w:rsidRPr="00CC5D63" w:rsidRDefault="00CC5D63" w:rsidP="00CC5D63">
            <w:pPr>
              <w:pStyle w:val="En-tte"/>
              <w:tabs>
                <w:tab w:val="left" w:pos="2160"/>
                <w:tab w:val="right" w:pos="7947"/>
                <w:tab w:val="right" w:pos="9214"/>
              </w:tabs>
              <w:ind w:left="-142"/>
              <w:jc w:val="center"/>
              <w:rPr>
                <w:sz w:val="24"/>
              </w:rPr>
            </w:pPr>
          </w:p>
        </w:tc>
      </w:tr>
      <w:tr w:rsidR="00CC5D63" w:rsidRPr="00CC5D63" w14:paraId="1949B1C3" w14:textId="77777777" w:rsidTr="002831F9">
        <w:trPr>
          <w:cantSplit/>
        </w:trPr>
        <w:tc>
          <w:tcPr>
            <w:tcW w:w="3022" w:type="dxa"/>
          </w:tcPr>
          <w:p w14:paraId="7143C25B" w14:textId="77777777" w:rsidR="00CC5D63" w:rsidRPr="00CC5D63" w:rsidRDefault="00CC5D63" w:rsidP="00CC5D63">
            <w:pPr>
              <w:pStyle w:val="En-tte"/>
              <w:tabs>
                <w:tab w:val="left" w:pos="2160"/>
                <w:tab w:val="right" w:pos="7947"/>
                <w:tab w:val="right" w:pos="9214"/>
              </w:tabs>
              <w:ind w:left="-142"/>
              <w:rPr>
                <w:sz w:val="24"/>
              </w:rPr>
            </w:pPr>
          </w:p>
        </w:tc>
        <w:tc>
          <w:tcPr>
            <w:tcW w:w="3215" w:type="dxa"/>
          </w:tcPr>
          <w:p w14:paraId="4F8415EB" w14:textId="77777777" w:rsidR="00CC5D63" w:rsidRPr="00CC5D63" w:rsidRDefault="00CC5D63" w:rsidP="00CC5D63">
            <w:pPr>
              <w:pStyle w:val="En-tte"/>
              <w:tabs>
                <w:tab w:val="left" w:pos="2160"/>
                <w:tab w:val="right" w:pos="7947"/>
                <w:tab w:val="right" w:pos="9214"/>
              </w:tabs>
              <w:ind w:left="-142"/>
              <w:jc w:val="center"/>
              <w:rPr>
                <w:sz w:val="24"/>
              </w:rPr>
            </w:pPr>
          </w:p>
        </w:tc>
      </w:tr>
      <w:tr w:rsidR="00CC5D63" w:rsidRPr="00CC5D63" w14:paraId="3E900570" w14:textId="77777777" w:rsidTr="002831F9">
        <w:trPr>
          <w:cantSplit/>
        </w:trPr>
        <w:tc>
          <w:tcPr>
            <w:tcW w:w="3022" w:type="dxa"/>
          </w:tcPr>
          <w:p w14:paraId="3B355411" w14:textId="77777777" w:rsidR="00CC5D63" w:rsidRPr="00CC5D63" w:rsidRDefault="00CC5D63" w:rsidP="00CC5D63">
            <w:pPr>
              <w:pStyle w:val="En-tte"/>
              <w:tabs>
                <w:tab w:val="left" w:pos="2160"/>
                <w:tab w:val="right" w:pos="7947"/>
                <w:tab w:val="right" w:pos="9214"/>
              </w:tabs>
              <w:ind w:left="-142"/>
              <w:rPr>
                <w:sz w:val="24"/>
              </w:rPr>
            </w:pPr>
          </w:p>
        </w:tc>
        <w:tc>
          <w:tcPr>
            <w:tcW w:w="3215" w:type="dxa"/>
          </w:tcPr>
          <w:p w14:paraId="07E6DBEF" w14:textId="77777777" w:rsidR="00CC5D63" w:rsidRPr="00CC5D63" w:rsidRDefault="00CC5D63" w:rsidP="00CC5D63">
            <w:pPr>
              <w:pStyle w:val="En-tte"/>
              <w:tabs>
                <w:tab w:val="left" w:pos="2160"/>
                <w:tab w:val="right" w:pos="7947"/>
                <w:tab w:val="right" w:pos="9214"/>
              </w:tabs>
              <w:ind w:left="-142"/>
              <w:jc w:val="center"/>
              <w:rPr>
                <w:sz w:val="24"/>
              </w:rPr>
            </w:pPr>
          </w:p>
        </w:tc>
      </w:tr>
      <w:tr w:rsidR="00CC5D63" w:rsidRPr="00CC5D63" w14:paraId="4062CE98" w14:textId="77777777" w:rsidTr="002831F9">
        <w:trPr>
          <w:cantSplit/>
        </w:trPr>
        <w:tc>
          <w:tcPr>
            <w:tcW w:w="3022" w:type="dxa"/>
          </w:tcPr>
          <w:p w14:paraId="362D7A92" w14:textId="77777777" w:rsidR="00CC5D63" w:rsidRPr="00CC5D63" w:rsidRDefault="00CC5D63" w:rsidP="00CC5D63">
            <w:pPr>
              <w:pStyle w:val="En-tte"/>
              <w:tabs>
                <w:tab w:val="left" w:pos="2160"/>
                <w:tab w:val="right" w:pos="7947"/>
                <w:tab w:val="right" w:pos="9214"/>
              </w:tabs>
              <w:ind w:left="-142"/>
              <w:rPr>
                <w:sz w:val="24"/>
              </w:rPr>
            </w:pPr>
          </w:p>
        </w:tc>
        <w:tc>
          <w:tcPr>
            <w:tcW w:w="3215" w:type="dxa"/>
          </w:tcPr>
          <w:p w14:paraId="09C40790" w14:textId="77777777" w:rsidR="00CC5D63" w:rsidRPr="00CC5D63" w:rsidRDefault="00CC5D63" w:rsidP="00CC5D63">
            <w:pPr>
              <w:pStyle w:val="En-tte"/>
              <w:tabs>
                <w:tab w:val="left" w:pos="2160"/>
                <w:tab w:val="right" w:pos="7947"/>
                <w:tab w:val="right" w:pos="9214"/>
              </w:tabs>
              <w:ind w:left="-142"/>
              <w:jc w:val="center"/>
              <w:rPr>
                <w:sz w:val="24"/>
              </w:rPr>
            </w:pPr>
          </w:p>
        </w:tc>
      </w:tr>
      <w:tr w:rsidR="00CC5D63" w:rsidRPr="00CC5D63" w14:paraId="48959E31" w14:textId="77777777" w:rsidTr="002831F9">
        <w:trPr>
          <w:cantSplit/>
        </w:trPr>
        <w:tc>
          <w:tcPr>
            <w:tcW w:w="3022" w:type="dxa"/>
          </w:tcPr>
          <w:p w14:paraId="299C684C" w14:textId="77777777" w:rsidR="00CC5D63" w:rsidRPr="00CC5D63" w:rsidRDefault="00CC5D63" w:rsidP="00CC5D63">
            <w:pPr>
              <w:pStyle w:val="En-tte"/>
              <w:tabs>
                <w:tab w:val="left" w:pos="2160"/>
                <w:tab w:val="right" w:pos="7947"/>
                <w:tab w:val="right" w:pos="9214"/>
              </w:tabs>
              <w:ind w:left="-142"/>
              <w:rPr>
                <w:sz w:val="24"/>
              </w:rPr>
            </w:pPr>
          </w:p>
        </w:tc>
        <w:tc>
          <w:tcPr>
            <w:tcW w:w="3215" w:type="dxa"/>
          </w:tcPr>
          <w:p w14:paraId="705A0598" w14:textId="77777777" w:rsidR="00CC5D63" w:rsidRPr="00CC5D63" w:rsidRDefault="00CC5D63" w:rsidP="00CC5D63">
            <w:pPr>
              <w:pStyle w:val="En-tte"/>
              <w:tabs>
                <w:tab w:val="left" w:pos="2160"/>
                <w:tab w:val="right" w:pos="7947"/>
                <w:tab w:val="right" w:pos="9214"/>
              </w:tabs>
              <w:ind w:left="-142"/>
              <w:jc w:val="center"/>
              <w:rPr>
                <w:sz w:val="24"/>
              </w:rPr>
            </w:pPr>
          </w:p>
        </w:tc>
      </w:tr>
      <w:tr w:rsidR="00CC5D63" w:rsidRPr="00CC5D63" w14:paraId="4F25B552" w14:textId="77777777" w:rsidTr="002831F9">
        <w:trPr>
          <w:cantSplit/>
        </w:trPr>
        <w:tc>
          <w:tcPr>
            <w:tcW w:w="3022" w:type="dxa"/>
          </w:tcPr>
          <w:p w14:paraId="2EE28EF3" w14:textId="77777777" w:rsidR="00CC5D63" w:rsidRPr="00CC5D63" w:rsidRDefault="00CC5D63" w:rsidP="00CC5D63">
            <w:pPr>
              <w:pStyle w:val="En-tte"/>
              <w:tabs>
                <w:tab w:val="left" w:pos="2160"/>
                <w:tab w:val="right" w:pos="7947"/>
                <w:tab w:val="right" w:pos="9214"/>
              </w:tabs>
              <w:ind w:left="-142"/>
              <w:rPr>
                <w:sz w:val="24"/>
              </w:rPr>
            </w:pPr>
          </w:p>
        </w:tc>
        <w:tc>
          <w:tcPr>
            <w:tcW w:w="3215" w:type="dxa"/>
          </w:tcPr>
          <w:p w14:paraId="4492CF40" w14:textId="77777777" w:rsidR="00CC5D63" w:rsidRPr="00CC5D63" w:rsidRDefault="00CC5D63" w:rsidP="00CC5D63">
            <w:pPr>
              <w:pStyle w:val="En-tte"/>
              <w:tabs>
                <w:tab w:val="left" w:pos="2160"/>
                <w:tab w:val="right" w:pos="7947"/>
                <w:tab w:val="right" w:pos="9214"/>
              </w:tabs>
              <w:ind w:left="-142"/>
              <w:jc w:val="center"/>
              <w:rPr>
                <w:sz w:val="24"/>
              </w:rPr>
            </w:pPr>
          </w:p>
        </w:tc>
      </w:tr>
      <w:tr w:rsidR="00CC5D63" w:rsidRPr="00CC5D63" w14:paraId="13A076C3" w14:textId="77777777" w:rsidTr="002831F9">
        <w:trPr>
          <w:cantSplit/>
        </w:trPr>
        <w:tc>
          <w:tcPr>
            <w:tcW w:w="3022" w:type="dxa"/>
          </w:tcPr>
          <w:p w14:paraId="74A9FA48" w14:textId="77777777" w:rsidR="00CC5D63" w:rsidRPr="00CC5D63" w:rsidRDefault="00CC5D63" w:rsidP="00CC5D63">
            <w:pPr>
              <w:pStyle w:val="En-tte"/>
              <w:tabs>
                <w:tab w:val="left" w:pos="2160"/>
                <w:tab w:val="right" w:pos="7947"/>
                <w:tab w:val="right" w:pos="9214"/>
              </w:tabs>
              <w:ind w:left="-142"/>
              <w:rPr>
                <w:sz w:val="24"/>
              </w:rPr>
            </w:pPr>
          </w:p>
        </w:tc>
        <w:tc>
          <w:tcPr>
            <w:tcW w:w="3215" w:type="dxa"/>
          </w:tcPr>
          <w:p w14:paraId="37F380C9" w14:textId="77777777" w:rsidR="00CC5D63" w:rsidRPr="00CC5D63" w:rsidRDefault="00CC5D63" w:rsidP="00CC5D63">
            <w:pPr>
              <w:pStyle w:val="En-tte"/>
              <w:tabs>
                <w:tab w:val="left" w:pos="2160"/>
                <w:tab w:val="right" w:pos="7947"/>
                <w:tab w:val="right" w:pos="9214"/>
              </w:tabs>
              <w:ind w:left="-142"/>
              <w:jc w:val="center"/>
              <w:rPr>
                <w:sz w:val="24"/>
              </w:rPr>
            </w:pPr>
          </w:p>
        </w:tc>
      </w:tr>
      <w:tr w:rsidR="00CC5D63" w:rsidRPr="00CC5D63" w14:paraId="27B6B239" w14:textId="77777777" w:rsidTr="002831F9">
        <w:trPr>
          <w:cantSplit/>
        </w:trPr>
        <w:tc>
          <w:tcPr>
            <w:tcW w:w="3022" w:type="dxa"/>
          </w:tcPr>
          <w:p w14:paraId="0DF8E538" w14:textId="77777777" w:rsidR="00CC5D63" w:rsidRPr="00CC5D63" w:rsidRDefault="00CC5D63" w:rsidP="00CC5D63">
            <w:pPr>
              <w:pStyle w:val="En-tte"/>
              <w:tabs>
                <w:tab w:val="left" w:pos="2160"/>
                <w:tab w:val="right" w:pos="7947"/>
                <w:tab w:val="right" w:pos="9214"/>
              </w:tabs>
              <w:ind w:left="-142"/>
              <w:rPr>
                <w:sz w:val="24"/>
              </w:rPr>
            </w:pPr>
          </w:p>
        </w:tc>
        <w:tc>
          <w:tcPr>
            <w:tcW w:w="3215" w:type="dxa"/>
          </w:tcPr>
          <w:p w14:paraId="207E48AC" w14:textId="77777777" w:rsidR="00CC5D63" w:rsidRPr="00CC5D63" w:rsidRDefault="00CC5D63" w:rsidP="00CC5D63">
            <w:pPr>
              <w:pStyle w:val="En-tte"/>
              <w:tabs>
                <w:tab w:val="left" w:pos="2160"/>
                <w:tab w:val="right" w:pos="7947"/>
                <w:tab w:val="right" w:pos="9214"/>
              </w:tabs>
              <w:ind w:left="-142"/>
              <w:jc w:val="center"/>
              <w:rPr>
                <w:sz w:val="24"/>
              </w:rPr>
            </w:pPr>
          </w:p>
        </w:tc>
      </w:tr>
      <w:tr w:rsidR="00CC5D63" w:rsidRPr="00CC5D63" w14:paraId="1CB89168" w14:textId="77777777" w:rsidTr="002831F9">
        <w:trPr>
          <w:cantSplit/>
        </w:trPr>
        <w:tc>
          <w:tcPr>
            <w:tcW w:w="3022" w:type="dxa"/>
          </w:tcPr>
          <w:p w14:paraId="26DFEFFA" w14:textId="77777777" w:rsidR="00CC5D63" w:rsidRPr="00CC5D63" w:rsidRDefault="00CC5D63" w:rsidP="00CC5D63">
            <w:pPr>
              <w:pStyle w:val="En-tte"/>
              <w:tabs>
                <w:tab w:val="left" w:pos="2160"/>
                <w:tab w:val="right" w:pos="7947"/>
                <w:tab w:val="right" w:pos="9214"/>
              </w:tabs>
              <w:ind w:left="-142"/>
              <w:rPr>
                <w:sz w:val="24"/>
              </w:rPr>
            </w:pPr>
          </w:p>
        </w:tc>
        <w:tc>
          <w:tcPr>
            <w:tcW w:w="3215" w:type="dxa"/>
          </w:tcPr>
          <w:p w14:paraId="7806174B" w14:textId="77777777" w:rsidR="00CC5D63" w:rsidRPr="00CC5D63" w:rsidRDefault="00CC5D63" w:rsidP="00CC5D63">
            <w:pPr>
              <w:pStyle w:val="En-tte"/>
              <w:tabs>
                <w:tab w:val="left" w:pos="2160"/>
                <w:tab w:val="right" w:pos="7947"/>
                <w:tab w:val="right" w:pos="9214"/>
              </w:tabs>
              <w:ind w:left="-142"/>
              <w:jc w:val="center"/>
              <w:rPr>
                <w:sz w:val="24"/>
              </w:rPr>
            </w:pPr>
          </w:p>
        </w:tc>
      </w:tr>
    </w:tbl>
    <w:p w14:paraId="6FAF11AE" w14:textId="77777777" w:rsidR="00CC5D63" w:rsidRPr="00CC5D63" w:rsidRDefault="00CC5D63" w:rsidP="00CC5D63">
      <w:pPr>
        <w:widowControl/>
        <w:tabs>
          <w:tab w:val="right" w:pos="9214"/>
        </w:tabs>
        <w:autoSpaceDE/>
        <w:autoSpaceDN/>
        <w:adjustRightInd/>
        <w:ind w:left="-142"/>
        <w:rPr>
          <w:b/>
          <w:bCs/>
          <w:smallCaps/>
          <w:sz w:val="24"/>
        </w:rPr>
      </w:pPr>
    </w:p>
    <w:p w14:paraId="2A462451" w14:textId="77777777" w:rsidR="00CC5D63" w:rsidRPr="00CC5D63" w:rsidRDefault="00CC5D63" w:rsidP="00CC5D63">
      <w:pPr>
        <w:widowControl/>
        <w:autoSpaceDE/>
        <w:autoSpaceDN/>
        <w:adjustRightInd/>
        <w:rPr>
          <w:b/>
          <w:bCs/>
          <w:smallCaps/>
          <w:sz w:val="24"/>
        </w:rPr>
      </w:pPr>
    </w:p>
    <w:p w14:paraId="5FEC04AD" w14:textId="77777777" w:rsidR="00CC5D63" w:rsidRPr="00CC5D63" w:rsidRDefault="00CC5D63" w:rsidP="00CC5D63">
      <w:pPr>
        <w:widowControl/>
        <w:autoSpaceDE/>
        <w:autoSpaceDN/>
        <w:adjustRightInd/>
        <w:rPr>
          <w:b/>
          <w:bCs/>
          <w:smallCaps/>
          <w:sz w:val="24"/>
        </w:rPr>
      </w:pPr>
      <w:r w:rsidRPr="00CC5D63">
        <w:rPr>
          <w:b/>
          <w:bCs/>
          <w:smallCaps/>
          <w:sz w:val="24"/>
        </w:rPr>
        <w:br w:type="page"/>
      </w:r>
    </w:p>
    <w:sdt>
      <w:sdtPr>
        <w:rPr>
          <w:lang w:val="fr-FR"/>
        </w:rPr>
        <w:id w:val="-1938512627"/>
        <w:docPartObj>
          <w:docPartGallery w:val="Table of Contents"/>
          <w:docPartUnique/>
        </w:docPartObj>
      </w:sdtPr>
      <w:sdtEndPr>
        <w:rPr>
          <w:rFonts w:ascii="Times New Roman" w:eastAsia="Times New Roman" w:hAnsi="Times New Roman" w:cs="Times New Roman"/>
          <w:b/>
          <w:bCs/>
          <w:color w:val="auto"/>
          <w:sz w:val="20"/>
          <w:szCs w:val="24"/>
          <w:lang w:eastAsia="fr-FR"/>
        </w:rPr>
      </w:sdtEndPr>
      <w:sdtContent>
        <w:p w14:paraId="6FAF4F9A" w14:textId="74DCDA33" w:rsidR="008309B9" w:rsidRDefault="008309B9" w:rsidP="007F1840">
          <w:pPr>
            <w:pStyle w:val="En-ttedetabledesmatires"/>
            <w:jc w:val="center"/>
            <w:rPr>
              <w:lang w:val="fr-FR"/>
            </w:rPr>
          </w:pPr>
          <w:r>
            <w:rPr>
              <w:lang w:val="fr-FR"/>
            </w:rPr>
            <w:t>Table des matières</w:t>
          </w:r>
        </w:p>
        <w:p w14:paraId="57ABDFCB" w14:textId="77777777" w:rsidR="007F1840" w:rsidRPr="007F1840" w:rsidRDefault="007F1840" w:rsidP="007F1840">
          <w:pPr>
            <w:rPr>
              <w:lang w:val="fr-FR" w:eastAsia="fr-CA"/>
            </w:rPr>
          </w:pPr>
        </w:p>
        <w:p w14:paraId="2858D16A" w14:textId="2A156B4D" w:rsidR="008309B9" w:rsidRPr="007F1840" w:rsidRDefault="008309B9" w:rsidP="007F1840">
          <w:pPr>
            <w:pStyle w:val="TM1"/>
            <w:rPr>
              <w:rFonts w:cstheme="minorBidi"/>
            </w:rPr>
          </w:pPr>
          <w:r>
            <w:fldChar w:fldCharType="begin"/>
          </w:r>
          <w:r>
            <w:instrText xml:space="preserve"> TOC \o "1-3" \h \z \u </w:instrText>
          </w:r>
          <w:r>
            <w:fldChar w:fldCharType="separate"/>
          </w:r>
          <w:hyperlink w:anchor="_Toc63772524" w:history="1">
            <w:r w:rsidRPr="007F1840">
              <w:rPr>
                <w:rStyle w:val="Lienhypertexte"/>
                <w:b/>
                <w:bCs/>
              </w:rPr>
              <w:t xml:space="preserve">CHAPITRE </w:t>
            </w:r>
            <w:r w:rsidRPr="007F1840">
              <w:rPr>
                <w:rFonts w:cstheme="minorBidi"/>
              </w:rPr>
              <w:tab/>
            </w:r>
            <w:r w:rsidRPr="007F1840">
              <w:rPr>
                <w:rStyle w:val="Lienhypertexte"/>
                <w:b/>
                <w:bCs/>
              </w:rPr>
              <w:t>1 : DISPOSITIONS DÉCLARATOIRES ET INTERPRÉTATIVES</w:t>
            </w:r>
            <w:r w:rsidRPr="007F1840">
              <w:rPr>
                <w:webHidden/>
              </w:rPr>
              <w:tab/>
            </w:r>
            <w:r w:rsidRPr="007F1840">
              <w:rPr>
                <w:webHidden/>
              </w:rPr>
              <w:fldChar w:fldCharType="begin"/>
            </w:r>
            <w:r w:rsidRPr="007F1840">
              <w:rPr>
                <w:webHidden/>
              </w:rPr>
              <w:instrText xml:space="preserve"> PAGEREF _Toc63772524 \h </w:instrText>
            </w:r>
            <w:r w:rsidRPr="007F1840">
              <w:rPr>
                <w:webHidden/>
              </w:rPr>
            </w:r>
            <w:r w:rsidRPr="007F1840">
              <w:rPr>
                <w:webHidden/>
              </w:rPr>
              <w:fldChar w:fldCharType="separate"/>
            </w:r>
            <w:r w:rsidRPr="007F1840">
              <w:rPr>
                <w:webHidden/>
              </w:rPr>
              <w:t>4</w:t>
            </w:r>
            <w:r w:rsidRPr="007F1840">
              <w:rPr>
                <w:webHidden/>
              </w:rPr>
              <w:fldChar w:fldCharType="end"/>
            </w:r>
          </w:hyperlink>
        </w:p>
        <w:p w14:paraId="7266A7FF" w14:textId="259D87E7" w:rsidR="008309B9" w:rsidRDefault="008309B9" w:rsidP="007F1840">
          <w:pPr>
            <w:pStyle w:val="TM2"/>
            <w:tabs>
              <w:tab w:val="right" w:leader="dot" w:pos="8630"/>
            </w:tabs>
            <w:spacing w:line="276" w:lineRule="auto"/>
            <w:rPr>
              <w:rFonts w:cstheme="minorBidi"/>
              <w:noProof/>
            </w:rPr>
          </w:pPr>
          <w:hyperlink w:anchor="_Toc63772525" w:history="1">
            <w:r w:rsidRPr="00DF33F9">
              <w:rPr>
                <w:rStyle w:val="Lienhypertexte"/>
                <w:noProof/>
              </w:rPr>
              <w:t>Identification du document</w:t>
            </w:r>
            <w:r>
              <w:rPr>
                <w:noProof/>
                <w:webHidden/>
              </w:rPr>
              <w:tab/>
            </w:r>
            <w:r>
              <w:rPr>
                <w:noProof/>
                <w:webHidden/>
              </w:rPr>
              <w:fldChar w:fldCharType="begin"/>
            </w:r>
            <w:r>
              <w:rPr>
                <w:noProof/>
                <w:webHidden/>
              </w:rPr>
              <w:instrText xml:space="preserve"> PAGEREF _Toc63772525 \h </w:instrText>
            </w:r>
            <w:r>
              <w:rPr>
                <w:noProof/>
                <w:webHidden/>
              </w:rPr>
            </w:r>
            <w:r>
              <w:rPr>
                <w:noProof/>
                <w:webHidden/>
              </w:rPr>
              <w:fldChar w:fldCharType="separate"/>
            </w:r>
            <w:r>
              <w:rPr>
                <w:noProof/>
                <w:webHidden/>
              </w:rPr>
              <w:t>4</w:t>
            </w:r>
            <w:r>
              <w:rPr>
                <w:noProof/>
                <w:webHidden/>
              </w:rPr>
              <w:fldChar w:fldCharType="end"/>
            </w:r>
          </w:hyperlink>
        </w:p>
        <w:p w14:paraId="6747CF54" w14:textId="7352CB90" w:rsidR="008309B9" w:rsidRDefault="008309B9" w:rsidP="007F1840">
          <w:pPr>
            <w:pStyle w:val="TM2"/>
            <w:tabs>
              <w:tab w:val="right" w:leader="dot" w:pos="8630"/>
            </w:tabs>
            <w:spacing w:line="276" w:lineRule="auto"/>
            <w:rPr>
              <w:rFonts w:cstheme="minorBidi"/>
              <w:noProof/>
            </w:rPr>
          </w:pPr>
          <w:hyperlink w:anchor="_Toc63772526" w:history="1">
            <w:r w:rsidRPr="00DF33F9">
              <w:rPr>
                <w:rStyle w:val="Lienhypertexte"/>
                <w:noProof/>
              </w:rPr>
              <w:t>But du règlement</w:t>
            </w:r>
            <w:r>
              <w:rPr>
                <w:noProof/>
                <w:webHidden/>
              </w:rPr>
              <w:tab/>
            </w:r>
            <w:r>
              <w:rPr>
                <w:noProof/>
                <w:webHidden/>
              </w:rPr>
              <w:fldChar w:fldCharType="begin"/>
            </w:r>
            <w:r>
              <w:rPr>
                <w:noProof/>
                <w:webHidden/>
              </w:rPr>
              <w:instrText xml:space="preserve"> PAGEREF _Toc63772526 \h </w:instrText>
            </w:r>
            <w:r>
              <w:rPr>
                <w:noProof/>
                <w:webHidden/>
              </w:rPr>
            </w:r>
            <w:r>
              <w:rPr>
                <w:noProof/>
                <w:webHidden/>
              </w:rPr>
              <w:fldChar w:fldCharType="separate"/>
            </w:r>
            <w:r>
              <w:rPr>
                <w:noProof/>
                <w:webHidden/>
              </w:rPr>
              <w:t>4</w:t>
            </w:r>
            <w:r>
              <w:rPr>
                <w:noProof/>
                <w:webHidden/>
              </w:rPr>
              <w:fldChar w:fldCharType="end"/>
            </w:r>
          </w:hyperlink>
        </w:p>
        <w:p w14:paraId="48E9C6B8" w14:textId="1CDA670F" w:rsidR="008309B9" w:rsidRDefault="008309B9" w:rsidP="007F1840">
          <w:pPr>
            <w:pStyle w:val="TM2"/>
            <w:tabs>
              <w:tab w:val="right" w:leader="dot" w:pos="8630"/>
            </w:tabs>
            <w:spacing w:line="276" w:lineRule="auto"/>
            <w:rPr>
              <w:rFonts w:cstheme="minorBidi"/>
              <w:noProof/>
            </w:rPr>
          </w:pPr>
          <w:hyperlink w:anchor="_Toc63772527" w:history="1">
            <w:r w:rsidRPr="00DF33F9">
              <w:rPr>
                <w:rStyle w:val="Lienhypertexte"/>
                <w:noProof/>
              </w:rPr>
              <w:t>Territoire touché</w:t>
            </w:r>
            <w:r>
              <w:rPr>
                <w:noProof/>
                <w:webHidden/>
              </w:rPr>
              <w:tab/>
            </w:r>
            <w:r>
              <w:rPr>
                <w:noProof/>
                <w:webHidden/>
              </w:rPr>
              <w:fldChar w:fldCharType="begin"/>
            </w:r>
            <w:r>
              <w:rPr>
                <w:noProof/>
                <w:webHidden/>
              </w:rPr>
              <w:instrText xml:space="preserve"> PAGEREF _Toc63772527 \h </w:instrText>
            </w:r>
            <w:r>
              <w:rPr>
                <w:noProof/>
                <w:webHidden/>
              </w:rPr>
            </w:r>
            <w:r>
              <w:rPr>
                <w:noProof/>
                <w:webHidden/>
              </w:rPr>
              <w:fldChar w:fldCharType="separate"/>
            </w:r>
            <w:r>
              <w:rPr>
                <w:noProof/>
                <w:webHidden/>
              </w:rPr>
              <w:t>4</w:t>
            </w:r>
            <w:r>
              <w:rPr>
                <w:noProof/>
                <w:webHidden/>
              </w:rPr>
              <w:fldChar w:fldCharType="end"/>
            </w:r>
          </w:hyperlink>
        </w:p>
        <w:p w14:paraId="4B796EB0" w14:textId="6B3EA3DC" w:rsidR="008309B9" w:rsidRDefault="008309B9" w:rsidP="007F1840">
          <w:pPr>
            <w:pStyle w:val="TM2"/>
            <w:tabs>
              <w:tab w:val="right" w:leader="dot" w:pos="8630"/>
            </w:tabs>
            <w:spacing w:line="276" w:lineRule="auto"/>
            <w:rPr>
              <w:rFonts w:cstheme="minorBidi"/>
              <w:noProof/>
            </w:rPr>
          </w:pPr>
          <w:hyperlink w:anchor="_Toc63772528" w:history="1">
            <w:r w:rsidRPr="00DF33F9">
              <w:rPr>
                <w:rStyle w:val="Lienhypertexte"/>
                <w:noProof/>
              </w:rPr>
              <w:t>Du texte et des mots</w:t>
            </w:r>
            <w:r>
              <w:rPr>
                <w:noProof/>
                <w:webHidden/>
              </w:rPr>
              <w:tab/>
            </w:r>
            <w:r>
              <w:rPr>
                <w:noProof/>
                <w:webHidden/>
              </w:rPr>
              <w:fldChar w:fldCharType="begin"/>
            </w:r>
            <w:r>
              <w:rPr>
                <w:noProof/>
                <w:webHidden/>
              </w:rPr>
              <w:instrText xml:space="preserve"> PAGEREF _Toc63772528 \h </w:instrText>
            </w:r>
            <w:r>
              <w:rPr>
                <w:noProof/>
                <w:webHidden/>
              </w:rPr>
            </w:r>
            <w:r>
              <w:rPr>
                <w:noProof/>
                <w:webHidden/>
              </w:rPr>
              <w:fldChar w:fldCharType="separate"/>
            </w:r>
            <w:r>
              <w:rPr>
                <w:noProof/>
                <w:webHidden/>
              </w:rPr>
              <w:t>4</w:t>
            </w:r>
            <w:r>
              <w:rPr>
                <w:noProof/>
                <w:webHidden/>
              </w:rPr>
              <w:fldChar w:fldCharType="end"/>
            </w:r>
          </w:hyperlink>
        </w:p>
        <w:p w14:paraId="0C983AB8" w14:textId="708C5144" w:rsidR="008309B9" w:rsidRDefault="008309B9" w:rsidP="007F1840">
          <w:pPr>
            <w:pStyle w:val="TM2"/>
            <w:tabs>
              <w:tab w:val="right" w:leader="dot" w:pos="8630"/>
            </w:tabs>
            <w:spacing w:line="276" w:lineRule="auto"/>
            <w:rPr>
              <w:rFonts w:cstheme="minorBidi"/>
              <w:noProof/>
            </w:rPr>
          </w:pPr>
          <w:hyperlink w:anchor="_Toc63772529" w:history="1">
            <w:r w:rsidRPr="00DF33F9">
              <w:rPr>
                <w:rStyle w:val="Lienhypertexte"/>
                <w:noProof/>
              </w:rPr>
              <w:t>Invalidité partielle du règlement</w:t>
            </w:r>
            <w:r>
              <w:rPr>
                <w:noProof/>
                <w:webHidden/>
              </w:rPr>
              <w:tab/>
            </w:r>
            <w:r>
              <w:rPr>
                <w:noProof/>
                <w:webHidden/>
              </w:rPr>
              <w:fldChar w:fldCharType="begin"/>
            </w:r>
            <w:r>
              <w:rPr>
                <w:noProof/>
                <w:webHidden/>
              </w:rPr>
              <w:instrText xml:space="preserve"> PAGEREF _Toc63772529 \h </w:instrText>
            </w:r>
            <w:r>
              <w:rPr>
                <w:noProof/>
                <w:webHidden/>
              </w:rPr>
            </w:r>
            <w:r>
              <w:rPr>
                <w:noProof/>
                <w:webHidden/>
              </w:rPr>
              <w:fldChar w:fldCharType="separate"/>
            </w:r>
            <w:r>
              <w:rPr>
                <w:noProof/>
                <w:webHidden/>
              </w:rPr>
              <w:t>4</w:t>
            </w:r>
            <w:r>
              <w:rPr>
                <w:noProof/>
                <w:webHidden/>
              </w:rPr>
              <w:fldChar w:fldCharType="end"/>
            </w:r>
          </w:hyperlink>
        </w:p>
        <w:p w14:paraId="47116415" w14:textId="512D30C5" w:rsidR="008309B9" w:rsidRDefault="008309B9" w:rsidP="007F1840">
          <w:pPr>
            <w:pStyle w:val="TM2"/>
            <w:tabs>
              <w:tab w:val="right" w:leader="dot" w:pos="8630"/>
            </w:tabs>
            <w:spacing w:line="276" w:lineRule="auto"/>
            <w:rPr>
              <w:rFonts w:cstheme="minorBidi"/>
              <w:noProof/>
            </w:rPr>
          </w:pPr>
          <w:hyperlink w:anchor="_Toc63772530" w:history="1">
            <w:r w:rsidRPr="00DF33F9">
              <w:rPr>
                <w:rStyle w:val="Lienhypertexte"/>
                <w:noProof/>
              </w:rPr>
              <w:t>Préséance</w:t>
            </w:r>
            <w:r>
              <w:rPr>
                <w:noProof/>
                <w:webHidden/>
              </w:rPr>
              <w:tab/>
            </w:r>
            <w:r>
              <w:rPr>
                <w:noProof/>
                <w:webHidden/>
              </w:rPr>
              <w:fldChar w:fldCharType="begin"/>
            </w:r>
            <w:r>
              <w:rPr>
                <w:noProof/>
                <w:webHidden/>
              </w:rPr>
              <w:instrText xml:space="preserve"> PAGEREF _Toc63772530 \h </w:instrText>
            </w:r>
            <w:r>
              <w:rPr>
                <w:noProof/>
                <w:webHidden/>
              </w:rPr>
            </w:r>
            <w:r>
              <w:rPr>
                <w:noProof/>
                <w:webHidden/>
              </w:rPr>
              <w:fldChar w:fldCharType="separate"/>
            </w:r>
            <w:r>
              <w:rPr>
                <w:noProof/>
                <w:webHidden/>
              </w:rPr>
              <w:t>4</w:t>
            </w:r>
            <w:r>
              <w:rPr>
                <w:noProof/>
                <w:webHidden/>
              </w:rPr>
              <w:fldChar w:fldCharType="end"/>
            </w:r>
          </w:hyperlink>
        </w:p>
        <w:p w14:paraId="01395F29" w14:textId="475704B3" w:rsidR="008309B9" w:rsidRDefault="008309B9" w:rsidP="007F1840">
          <w:pPr>
            <w:pStyle w:val="TM2"/>
            <w:tabs>
              <w:tab w:val="right" w:leader="dot" w:pos="8630"/>
            </w:tabs>
            <w:spacing w:line="276" w:lineRule="auto"/>
            <w:rPr>
              <w:rFonts w:cstheme="minorBidi"/>
              <w:noProof/>
            </w:rPr>
          </w:pPr>
          <w:hyperlink w:anchor="_Toc63772531" w:history="1">
            <w:r w:rsidRPr="00DF33F9">
              <w:rPr>
                <w:rStyle w:val="Lienhypertexte"/>
                <w:noProof/>
              </w:rPr>
              <w:t>Application du Règlement</w:t>
            </w:r>
            <w:r>
              <w:rPr>
                <w:noProof/>
                <w:webHidden/>
              </w:rPr>
              <w:tab/>
            </w:r>
            <w:r>
              <w:rPr>
                <w:noProof/>
                <w:webHidden/>
              </w:rPr>
              <w:fldChar w:fldCharType="begin"/>
            </w:r>
            <w:r>
              <w:rPr>
                <w:noProof/>
                <w:webHidden/>
              </w:rPr>
              <w:instrText xml:space="preserve"> PAGEREF _Toc63772531 \h </w:instrText>
            </w:r>
            <w:r>
              <w:rPr>
                <w:noProof/>
                <w:webHidden/>
              </w:rPr>
            </w:r>
            <w:r>
              <w:rPr>
                <w:noProof/>
                <w:webHidden/>
              </w:rPr>
              <w:fldChar w:fldCharType="separate"/>
            </w:r>
            <w:r>
              <w:rPr>
                <w:noProof/>
                <w:webHidden/>
              </w:rPr>
              <w:t>4</w:t>
            </w:r>
            <w:r>
              <w:rPr>
                <w:noProof/>
                <w:webHidden/>
              </w:rPr>
              <w:fldChar w:fldCharType="end"/>
            </w:r>
          </w:hyperlink>
        </w:p>
        <w:p w14:paraId="11046018" w14:textId="38D2127A" w:rsidR="008309B9" w:rsidRDefault="008309B9" w:rsidP="007F1840">
          <w:pPr>
            <w:pStyle w:val="TM2"/>
            <w:tabs>
              <w:tab w:val="right" w:leader="dot" w:pos="8630"/>
            </w:tabs>
            <w:spacing w:line="276" w:lineRule="auto"/>
            <w:rPr>
              <w:rStyle w:val="Lienhypertexte"/>
              <w:noProof/>
            </w:rPr>
          </w:pPr>
          <w:hyperlink w:anchor="_Toc63772532" w:history="1">
            <w:r w:rsidRPr="00DF33F9">
              <w:rPr>
                <w:rStyle w:val="Lienhypertexte"/>
                <w:noProof/>
              </w:rPr>
              <w:t>Règlements concernés</w:t>
            </w:r>
            <w:r>
              <w:rPr>
                <w:noProof/>
                <w:webHidden/>
              </w:rPr>
              <w:tab/>
            </w:r>
            <w:r>
              <w:rPr>
                <w:noProof/>
                <w:webHidden/>
              </w:rPr>
              <w:fldChar w:fldCharType="begin"/>
            </w:r>
            <w:r>
              <w:rPr>
                <w:noProof/>
                <w:webHidden/>
              </w:rPr>
              <w:instrText xml:space="preserve"> PAGEREF _Toc63772532 \h </w:instrText>
            </w:r>
            <w:r>
              <w:rPr>
                <w:noProof/>
                <w:webHidden/>
              </w:rPr>
            </w:r>
            <w:r>
              <w:rPr>
                <w:noProof/>
                <w:webHidden/>
              </w:rPr>
              <w:fldChar w:fldCharType="separate"/>
            </w:r>
            <w:r>
              <w:rPr>
                <w:noProof/>
                <w:webHidden/>
              </w:rPr>
              <w:t>4</w:t>
            </w:r>
            <w:r>
              <w:rPr>
                <w:noProof/>
                <w:webHidden/>
              </w:rPr>
              <w:fldChar w:fldCharType="end"/>
            </w:r>
          </w:hyperlink>
        </w:p>
        <w:p w14:paraId="6E1B9B13" w14:textId="77777777" w:rsidR="007F1840" w:rsidRPr="007F1840" w:rsidRDefault="007F1840" w:rsidP="007F1840">
          <w:pPr>
            <w:rPr>
              <w:noProof/>
              <w:lang w:eastAsia="fr-CA"/>
            </w:rPr>
          </w:pPr>
        </w:p>
        <w:p w14:paraId="6FE73509" w14:textId="32E3EA93" w:rsidR="008309B9" w:rsidRPr="007F1840" w:rsidRDefault="008309B9" w:rsidP="007F1840">
          <w:pPr>
            <w:pStyle w:val="TM1"/>
            <w:rPr>
              <w:rFonts w:cstheme="minorBidi"/>
            </w:rPr>
          </w:pPr>
          <w:hyperlink w:anchor="_Toc63772533" w:history="1">
            <w:r w:rsidRPr="007F1840">
              <w:rPr>
                <w:rStyle w:val="Lienhypertexte"/>
                <w:b/>
                <w:bCs/>
              </w:rPr>
              <w:t xml:space="preserve">CHAPITRE </w:t>
            </w:r>
            <w:r w:rsidRPr="007F1840">
              <w:rPr>
                <w:rFonts w:cstheme="minorBidi"/>
              </w:rPr>
              <w:tab/>
            </w:r>
            <w:r w:rsidRPr="007F1840">
              <w:rPr>
                <w:rStyle w:val="Lienhypertexte"/>
                <w:b/>
                <w:bCs/>
              </w:rPr>
              <w:t>2 : SANCTIONS ET RECOURS</w:t>
            </w:r>
            <w:r w:rsidRPr="007F1840">
              <w:rPr>
                <w:webHidden/>
              </w:rPr>
              <w:tab/>
            </w:r>
            <w:r w:rsidRPr="007F1840">
              <w:rPr>
                <w:webHidden/>
              </w:rPr>
              <w:fldChar w:fldCharType="begin"/>
            </w:r>
            <w:r w:rsidRPr="007F1840">
              <w:rPr>
                <w:webHidden/>
              </w:rPr>
              <w:instrText xml:space="preserve"> PAGEREF _Toc63772533 \h </w:instrText>
            </w:r>
            <w:r w:rsidRPr="007F1840">
              <w:rPr>
                <w:webHidden/>
              </w:rPr>
            </w:r>
            <w:r w:rsidRPr="007F1840">
              <w:rPr>
                <w:webHidden/>
              </w:rPr>
              <w:fldChar w:fldCharType="separate"/>
            </w:r>
            <w:r w:rsidRPr="007F1840">
              <w:rPr>
                <w:webHidden/>
              </w:rPr>
              <w:t>5</w:t>
            </w:r>
            <w:r w:rsidRPr="007F1840">
              <w:rPr>
                <w:webHidden/>
              </w:rPr>
              <w:fldChar w:fldCharType="end"/>
            </w:r>
          </w:hyperlink>
        </w:p>
        <w:p w14:paraId="13EA8814" w14:textId="0BC853EC" w:rsidR="008309B9" w:rsidRDefault="008309B9" w:rsidP="007F1840">
          <w:pPr>
            <w:pStyle w:val="TM2"/>
            <w:tabs>
              <w:tab w:val="right" w:leader="dot" w:pos="8630"/>
            </w:tabs>
            <w:spacing w:line="276" w:lineRule="auto"/>
            <w:rPr>
              <w:rFonts w:cstheme="minorBidi"/>
              <w:noProof/>
            </w:rPr>
          </w:pPr>
          <w:hyperlink w:anchor="_Toc63772534" w:history="1">
            <w:r w:rsidRPr="00DF33F9">
              <w:rPr>
                <w:rStyle w:val="Lienhypertexte"/>
                <w:noProof/>
              </w:rPr>
              <w:t>Infraction au règlement</w:t>
            </w:r>
            <w:r>
              <w:rPr>
                <w:noProof/>
                <w:webHidden/>
              </w:rPr>
              <w:tab/>
            </w:r>
            <w:r>
              <w:rPr>
                <w:noProof/>
                <w:webHidden/>
              </w:rPr>
              <w:fldChar w:fldCharType="begin"/>
            </w:r>
            <w:r>
              <w:rPr>
                <w:noProof/>
                <w:webHidden/>
              </w:rPr>
              <w:instrText xml:space="preserve"> PAGEREF _Toc63772534 \h </w:instrText>
            </w:r>
            <w:r>
              <w:rPr>
                <w:noProof/>
                <w:webHidden/>
              </w:rPr>
            </w:r>
            <w:r>
              <w:rPr>
                <w:noProof/>
                <w:webHidden/>
              </w:rPr>
              <w:fldChar w:fldCharType="separate"/>
            </w:r>
            <w:r>
              <w:rPr>
                <w:noProof/>
                <w:webHidden/>
              </w:rPr>
              <w:t>5</w:t>
            </w:r>
            <w:r>
              <w:rPr>
                <w:noProof/>
                <w:webHidden/>
              </w:rPr>
              <w:fldChar w:fldCharType="end"/>
            </w:r>
          </w:hyperlink>
        </w:p>
        <w:p w14:paraId="2773356B" w14:textId="16402A99" w:rsidR="008309B9" w:rsidRDefault="008309B9" w:rsidP="007F1840">
          <w:pPr>
            <w:pStyle w:val="TM2"/>
            <w:tabs>
              <w:tab w:val="right" w:leader="dot" w:pos="8630"/>
            </w:tabs>
            <w:spacing w:line="276" w:lineRule="auto"/>
            <w:rPr>
              <w:rFonts w:cstheme="minorBidi"/>
              <w:noProof/>
            </w:rPr>
          </w:pPr>
          <w:hyperlink w:anchor="_Toc63772535" w:history="1">
            <w:r w:rsidRPr="00DF33F9">
              <w:rPr>
                <w:rStyle w:val="Lienhypertexte"/>
                <w:noProof/>
              </w:rPr>
              <w:t>Constatation de l'infraction</w:t>
            </w:r>
            <w:r>
              <w:rPr>
                <w:noProof/>
                <w:webHidden/>
              </w:rPr>
              <w:tab/>
            </w:r>
            <w:r>
              <w:rPr>
                <w:noProof/>
                <w:webHidden/>
              </w:rPr>
              <w:fldChar w:fldCharType="begin"/>
            </w:r>
            <w:r>
              <w:rPr>
                <w:noProof/>
                <w:webHidden/>
              </w:rPr>
              <w:instrText xml:space="preserve"> PAGEREF _Toc63772535 \h </w:instrText>
            </w:r>
            <w:r>
              <w:rPr>
                <w:noProof/>
                <w:webHidden/>
              </w:rPr>
            </w:r>
            <w:r>
              <w:rPr>
                <w:noProof/>
                <w:webHidden/>
              </w:rPr>
              <w:fldChar w:fldCharType="separate"/>
            </w:r>
            <w:r>
              <w:rPr>
                <w:noProof/>
                <w:webHidden/>
              </w:rPr>
              <w:t>5</w:t>
            </w:r>
            <w:r>
              <w:rPr>
                <w:noProof/>
                <w:webHidden/>
              </w:rPr>
              <w:fldChar w:fldCharType="end"/>
            </w:r>
          </w:hyperlink>
        </w:p>
        <w:p w14:paraId="09D50EA9" w14:textId="1B9EA308" w:rsidR="008309B9" w:rsidRDefault="008309B9" w:rsidP="007F1840">
          <w:pPr>
            <w:pStyle w:val="TM2"/>
            <w:tabs>
              <w:tab w:val="right" w:leader="dot" w:pos="8630"/>
            </w:tabs>
            <w:spacing w:line="276" w:lineRule="auto"/>
            <w:rPr>
              <w:rFonts w:cstheme="minorBidi"/>
              <w:noProof/>
            </w:rPr>
          </w:pPr>
          <w:hyperlink w:anchor="_Toc63772536" w:history="1">
            <w:r w:rsidRPr="00DF33F9">
              <w:rPr>
                <w:rStyle w:val="Lienhypertexte"/>
                <w:noProof/>
              </w:rPr>
              <w:t>Recours pénal</w:t>
            </w:r>
            <w:r>
              <w:rPr>
                <w:noProof/>
                <w:webHidden/>
              </w:rPr>
              <w:tab/>
            </w:r>
            <w:r>
              <w:rPr>
                <w:noProof/>
                <w:webHidden/>
              </w:rPr>
              <w:fldChar w:fldCharType="begin"/>
            </w:r>
            <w:r>
              <w:rPr>
                <w:noProof/>
                <w:webHidden/>
              </w:rPr>
              <w:instrText xml:space="preserve"> PAGEREF _Toc63772536 \h </w:instrText>
            </w:r>
            <w:r>
              <w:rPr>
                <w:noProof/>
                <w:webHidden/>
              </w:rPr>
            </w:r>
            <w:r>
              <w:rPr>
                <w:noProof/>
                <w:webHidden/>
              </w:rPr>
              <w:fldChar w:fldCharType="separate"/>
            </w:r>
            <w:r>
              <w:rPr>
                <w:noProof/>
                <w:webHidden/>
              </w:rPr>
              <w:t>5</w:t>
            </w:r>
            <w:r>
              <w:rPr>
                <w:noProof/>
                <w:webHidden/>
              </w:rPr>
              <w:fldChar w:fldCharType="end"/>
            </w:r>
          </w:hyperlink>
        </w:p>
        <w:p w14:paraId="4DA01321" w14:textId="7BB9349D" w:rsidR="008309B9" w:rsidRDefault="008309B9" w:rsidP="007F1840">
          <w:pPr>
            <w:pStyle w:val="TM2"/>
            <w:tabs>
              <w:tab w:val="right" w:leader="dot" w:pos="8630"/>
            </w:tabs>
            <w:spacing w:line="276" w:lineRule="auto"/>
            <w:rPr>
              <w:rFonts w:cstheme="minorBidi"/>
              <w:noProof/>
            </w:rPr>
          </w:pPr>
          <w:hyperlink w:anchor="_Toc63772537" w:history="1">
            <w:r w:rsidRPr="00DF33F9">
              <w:rPr>
                <w:rStyle w:val="Lienhypertexte"/>
                <w:noProof/>
              </w:rPr>
              <w:t>Amende</w:t>
            </w:r>
            <w:r>
              <w:rPr>
                <w:noProof/>
                <w:webHidden/>
              </w:rPr>
              <w:tab/>
            </w:r>
            <w:r>
              <w:rPr>
                <w:noProof/>
                <w:webHidden/>
              </w:rPr>
              <w:fldChar w:fldCharType="begin"/>
            </w:r>
            <w:r>
              <w:rPr>
                <w:noProof/>
                <w:webHidden/>
              </w:rPr>
              <w:instrText xml:space="preserve"> PAGEREF _Toc63772537 \h </w:instrText>
            </w:r>
            <w:r>
              <w:rPr>
                <w:noProof/>
                <w:webHidden/>
              </w:rPr>
            </w:r>
            <w:r>
              <w:rPr>
                <w:noProof/>
                <w:webHidden/>
              </w:rPr>
              <w:fldChar w:fldCharType="separate"/>
            </w:r>
            <w:r>
              <w:rPr>
                <w:noProof/>
                <w:webHidden/>
              </w:rPr>
              <w:t>5</w:t>
            </w:r>
            <w:r>
              <w:rPr>
                <w:noProof/>
                <w:webHidden/>
              </w:rPr>
              <w:fldChar w:fldCharType="end"/>
            </w:r>
          </w:hyperlink>
        </w:p>
        <w:p w14:paraId="110AB980" w14:textId="3EF2B9F3" w:rsidR="008309B9" w:rsidRDefault="008309B9" w:rsidP="007F1840">
          <w:pPr>
            <w:pStyle w:val="TM2"/>
            <w:tabs>
              <w:tab w:val="right" w:leader="dot" w:pos="8630"/>
            </w:tabs>
            <w:spacing w:line="276" w:lineRule="auto"/>
            <w:rPr>
              <w:rFonts w:cstheme="minorBidi"/>
              <w:noProof/>
            </w:rPr>
          </w:pPr>
          <w:hyperlink w:anchor="_Toc63772538" w:history="1">
            <w:r w:rsidRPr="00DF33F9">
              <w:rPr>
                <w:rStyle w:val="Lienhypertexte"/>
                <w:noProof/>
              </w:rPr>
              <w:t>Application du code de procédure</w:t>
            </w:r>
            <w:r>
              <w:rPr>
                <w:noProof/>
                <w:webHidden/>
              </w:rPr>
              <w:tab/>
            </w:r>
            <w:r>
              <w:rPr>
                <w:noProof/>
                <w:webHidden/>
              </w:rPr>
              <w:fldChar w:fldCharType="begin"/>
            </w:r>
            <w:r>
              <w:rPr>
                <w:noProof/>
                <w:webHidden/>
              </w:rPr>
              <w:instrText xml:space="preserve"> PAGEREF _Toc63772538 \h </w:instrText>
            </w:r>
            <w:r>
              <w:rPr>
                <w:noProof/>
                <w:webHidden/>
              </w:rPr>
            </w:r>
            <w:r>
              <w:rPr>
                <w:noProof/>
                <w:webHidden/>
              </w:rPr>
              <w:fldChar w:fldCharType="separate"/>
            </w:r>
            <w:r>
              <w:rPr>
                <w:noProof/>
                <w:webHidden/>
              </w:rPr>
              <w:t>5</w:t>
            </w:r>
            <w:r>
              <w:rPr>
                <w:noProof/>
                <w:webHidden/>
              </w:rPr>
              <w:fldChar w:fldCharType="end"/>
            </w:r>
          </w:hyperlink>
        </w:p>
        <w:p w14:paraId="637B152D" w14:textId="4D0F477B" w:rsidR="008309B9" w:rsidRDefault="008309B9" w:rsidP="007F1840">
          <w:pPr>
            <w:pStyle w:val="TM2"/>
            <w:tabs>
              <w:tab w:val="right" w:leader="dot" w:pos="8630"/>
            </w:tabs>
            <w:spacing w:line="276" w:lineRule="auto"/>
            <w:rPr>
              <w:rFonts w:cstheme="minorBidi"/>
              <w:noProof/>
            </w:rPr>
          </w:pPr>
          <w:hyperlink w:anchor="_Toc63772539" w:history="1">
            <w:r w:rsidRPr="00DF33F9">
              <w:rPr>
                <w:rStyle w:val="Lienhypertexte"/>
                <w:noProof/>
              </w:rPr>
              <w:t>Autres recours</w:t>
            </w:r>
            <w:r>
              <w:rPr>
                <w:noProof/>
                <w:webHidden/>
              </w:rPr>
              <w:tab/>
            </w:r>
            <w:r>
              <w:rPr>
                <w:noProof/>
                <w:webHidden/>
              </w:rPr>
              <w:fldChar w:fldCharType="begin"/>
            </w:r>
            <w:r>
              <w:rPr>
                <w:noProof/>
                <w:webHidden/>
              </w:rPr>
              <w:instrText xml:space="preserve"> PAGEREF _Toc63772539 \h </w:instrText>
            </w:r>
            <w:r>
              <w:rPr>
                <w:noProof/>
                <w:webHidden/>
              </w:rPr>
            </w:r>
            <w:r>
              <w:rPr>
                <w:noProof/>
                <w:webHidden/>
              </w:rPr>
              <w:fldChar w:fldCharType="separate"/>
            </w:r>
            <w:r>
              <w:rPr>
                <w:noProof/>
                <w:webHidden/>
              </w:rPr>
              <w:t>6</w:t>
            </w:r>
            <w:r>
              <w:rPr>
                <w:noProof/>
                <w:webHidden/>
              </w:rPr>
              <w:fldChar w:fldCharType="end"/>
            </w:r>
          </w:hyperlink>
        </w:p>
        <w:p w14:paraId="338DC846" w14:textId="5E3613AC" w:rsidR="008309B9" w:rsidRDefault="008309B9">
          <w:r>
            <w:rPr>
              <w:b/>
              <w:bCs/>
              <w:lang w:val="fr-FR"/>
            </w:rPr>
            <w:fldChar w:fldCharType="end"/>
          </w:r>
        </w:p>
      </w:sdtContent>
    </w:sdt>
    <w:p w14:paraId="1F23BA72" w14:textId="77777777" w:rsidR="008309B9" w:rsidRDefault="008309B9" w:rsidP="008309B9">
      <w:pPr>
        <w:pStyle w:val="Titre2"/>
        <w:rPr>
          <w:rFonts w:cs="Tahoma"/>
          <w:b/>
          <w:kern w:val="32"/>
          <w:sz w:val="32"/>
          <w:szCs w:val="32"/>
        </w:rPr>
      </w:pPr>
      <w:r>
        <w:br w:type="page"/>
      </w:r>
    </w:p>
    <w:p w14:paraId="7C7C4519" w14:textId="0D0F4DAE" w:rsidR="009B2B96" w:rsidRPr="009B2B96" w:rsidRDefault="009B2B96" w:rsidP="008309B9">
      <w:pPr>
        <w:pStyle w:val="Chapitre"/>
      </w:pPr>
      <w:bookmarkStart w:id="0" w:name="_Toc63772524"/>
      <w:r w:rsidRPr="008309B9">
        <w:t>CHAPITRE</w:t>
      </w:r>
      <w:r w:rsidRPr="009B2B96">
        <w:t xml:space="preserve"> </w:t>
      </w:r>
      <w:r w:rsidRPr="009B2B96">
        <w:tab/>
        <w:t>1 :</w:t>
      </w:r>
      <w:r w:rsidRPr="009B2B96">
        <w:tab/>
        <w:t>DISPOSITIONS DÉCLARATOIRES ET INTERPRÉTATIVES</w:t>
      </w:r>
      <w:bookmarkEnd w:id="0"/>
    </w:p>
    <w:p w14:paraId="4673D1A2" w14:textId="77777777" w:rsidR="009B2B96" w:rsidRPr="009B2B96" w:rsidRDefault="009B2B96" w:rsidP="009B2B96">
      <w:pPr>
        <w:rPr>
          <w:rFonts w:ascii="Tahoma" w:hAnsi="Tahoma" w:cs="Tahoma"/>
          <w:kern w:val="32"/>
          <w:sz w:val="24"/>
        </w:rPr>
      </w:pPr>
    </w:p>
    <w:p w14:paraId="643E0FF0" w14:textId="77777777" w:rsidR="009B2B96" w:rsidRPr="009B2B96" w:rsidRDefault="009B2B96" w:rsidP="008309B9">
      <w:pPr>
        <w:pStyle w:val="Articles"/>
      </w:pPr>
      <w:bookmarkStart w:id="1" w:name="_Toc63772525"/>
      <w:r w:rsidRPr="009B2B96">
        <w:t>Identification du document</w:t>
      </w:r>
      <w:bookmarkEnd w:id="1"/>
    </w:p>
    <w:p w14:paraId="3BF64D18" w14:textId="77777777" w:rsidR="009B2B96" w:rsidRPr="009B2B96" w:rsidRDefault="009B2B96" w:rsidP="008309B9">
      <w:pPr>
        <w:pStyle w:val="Alina"/>
      </w:pPr>
      <w:r w:rsidRPr="009B2B96">
        <w:t>1.</w:t>
      </w:r>
      <w:r w:rsidRPr="009B2B96">
        <w:tab/>
        <w:t>Le présent document est identifié sous le nom de « Règlement sur les infractions aux règlements d’urbanisme ».</w:t>
      </w:r>
    </w:p>
    <w:p w14:paraId="72F86290" w14:textId="77777777" w:rsidR="009B2B96" w:rsidRPr="009B2B96" w:rsidRDefault="009B2B96" w:rsidP="009B2B96">
      <w:pPr>
        <w:ind w:left="284" w:hanging="851"/>
        <w:rPr>
          <w:rFonts w:ascii="Tahoma" w:hAnsi="Tahoma" w:cs="Tahoma"/>
          <w:kern w:val="32"/>
          <w:sz w:val="24"/>
        </w:rPr>
      </w:pPr>
    </w:p>
    <w:p w14:paraId="3DEA2E24" w14:textId="77777777" w:rsidR="009B2B96" w:rsidRPr="009B2B96" w:rsidRDefault="009B2B96" w:rsidP="008309B9">
      <w:pPr>
        <w:pStyle w:val="Articles"/>
      </w:pPr>
      <w:bookmarkStart w:id="2" w:name="_Toc63772526"/>
      <w:r w:rsidRPr="009B2B96">
        <w:t>But du règlement</w:t>
      </w:r>
      <w:bookmarkEnd w:id="2"/>
    </w:p>
    <w:p w14:paraId="5BF8F06C" w14:textId="77777777" w:rsidR="009B2B96" w:rsidRPr="009B2B96" w:rsidRDefault="009B2B96" w:rsidP="008309B9">
      <w:pPr>
        <w:pStyle w:val="Alina"/>
      </w:pPr>
      <w:r w:rsidRPr="009B2B96">
        <w:t xml:space="preserve">2. </w:t>
      </w:r>
      <w:r w:rsidRPr="009B2B96">
        <w:tab/>
        <w:t>Le principal objectif du présent règlement est de prévoir les sanctions et recours applicables lors d’une infraction à l’un ou l’autre des règlements d’urbanisme.</w:t>
      </w:r>
    </w:p>
    <w:p w14:paraId="782C34CD" w14:textId="77777777" w:rsidR="009B2B96" w:rsidRPr="009B2B96" w:rsidRDefault="009B2B96" w:rsidP="009B2B96">
      <w:pPr>
        <w:ind w:left="284" w:hanging="851"/>
        <w:rPr>
          <w:rFonts w:ascii="Tahoma" w:hAnsi="Tahoma" w:cs="Tahoma"/>
          <w:kern w:val="32"/>
          <w:sz w:val="24"/>
        </w:rPr>
      </w:pPr>
    </w:p>
    <w:p w14:paraId="52F286F2" w14:textId="77777777" w:rsidR="009B2B96" w:rsidRPr="009B2B96" w:rsidRDefault="009B2B96" w:rsidP="008309B9">
      <w:pPr>
        <w:pStyle w:val="Articles"/>
      </w:pPr>
      <w:bookmarkStart w:id="3" w:name="_Toc63772527"/>
      <w:r w:rsidRPr="009B2B96">
        <w:t>Territoire touché</w:t>
      </w:r>
      <w:bookmarkEnd w:id="3"/>
    </w:p>
    <w:p w14:paraId="3D2FD019" w14:textId="77777777" w:rsidR="009B2B96" w:rsidRPr="009B2B96" w:rsidRDefault="009B2B96" w:rsidP="008309B9">
      <w:pPr>
        <w:pStyle w:val="Alina"/>
      </w:pPr>
      <w:r w:rsidRPr="009B2B96">
        <w:t xml:space="preserve">3. </w:t>
      </w:r>
      <w:r w:rsidRPr="009B2B96">
        <w:tab/>
        <w:t>Le présent règlement s’applique sur tout le territoire de la municipalité de Saint-Fabien.</w:t>
      </w:r>
    </w:p>
    <w:p w14:paraId="6E4F3548" w14:textId="77777777" w:rsidR="009B2B96" w:rsidRPr="009B2B96" w:rsidRDefault="009B2B96" w:rsidP="009B2B96">
      <w:pPr>
        <w:ind w:left="284" w:hanging="851"/>
        <w:rPr>
          <w:rFonts w:ascii="Tahoma" w:hAnsi="Tahoma" w:cs="Tahoma"/>
          <w:kern w:val="32"/>
          <w:sz w:val="24"/>
        </w:rPr>
      </w:pPr>
    </w:p>
    <w:p w14:paraId="6FBC0211" w14:textId="77777777" w:rsidR="009B2B96" w:rsidRPr="009B2B96" w:rsidRDefault="009B2B96" w:rsidP="008309B9">
      <w:pPr>
        <w:pStyle w:val="Articles"/>
      </w:pPr>
      <w:bookmarkStart w:id="4" w:name="_Toc63772528"/>
      <w:r w:rsidRPr="009B2B96">
        <w:t>Du texte et des mots</w:t>
      </w:r>
      <w:bookmarkEnd w:id="4"/>
    </w:p>
    <w:p w14:paraId="1AA82A35" w14:textId="77777777" w:rsidR="009B2B96" w:rsidRPr="009B2B96" w:rsidRDefault="009B2B96" w:rsidP="008309B9">
      <w:pPr>
        <w:pStyle w:val="Alina"/>
      </w:pPr>
      <w:r w:rsidRPr="009B2B96">
        <w:t xml:space="preserve">4. </w:t>
      </w:r>
      <w:r w:rsidRPr="009B2B96">
        <w:tab/>
        <w:t>Pour l’interprétation et l’application du présent règlement, les mots ou expressions soulignés sont définis et se retrouvent dans le règlement de zonage en vigueur. Tous les autres mots ou expressions non définis conservent leur sens commun.</w:t>
      </w:r>
    </w:p>
    <w:p w14:paraId="4067F99D" w14:textId="77777777" w:rsidR="009B2B96" w:rsidRPr="009B2B96" w:rsidRDefault="009B2B96" w:rsidP="009B2B96">
      <w:pPr>
        <w:ind w:left="284" w:hanging="851"/>
        <w:rPr>
          <w:rFonts w:ascii="Tahoma" w:hAnsi="Tahoma" w:cs="Tahoma"/>
          <w:kern w:val="32"/>
          <w:sz w:val="24"/>
        </w:rPr>
      </w:pPr>
    </w:p>
    <w:p w14:paraId="6FDFC503" w14:textId="77777777" w:rsidR="009B2B96" w:rsidRPr="009B2B96" w:rsidRDefault="009B2B96" w:rsidP="008309B9">
      <w:pPr>
        <w:pStyle w:val="Articles"/>
      </w:pPr>
      <w:bookmarkStart w:id="5" w:name="_Toc63772529"/>
      <w:r w:rsidRPr="009B2B96">
        <w:t>Invalidité partielle du règlement</w:t>
      </w:r>
      <w:bookmarkEnd w:id="5"/>
    </w:p>
    <w:p w14:paraId="76960124" w14:textId="77777777" w:rsidR="009B2B96" w:rsidRPr="009B2B96" w:rsidRDefault="009B2B96" w:rsidP="008309B9">
      <w:pPr>
        <w:pStyle w:val="Alina"/>
      </w:pPr>
      <w:r w:rsidRPr="009B2B96">
        <w:t xml:space="preserve">5. </w:t>
      </w:r>
      <w:r w:rsidRPr="009B2B96">
        <w:tab/>
        <w:t>Dans le cas où une disposition du présent règlement est déclarée invalide par un tribunal, la légalité des autres dispositions n’est pas touchée et elles continuent à s’appliquer et à être en vigueur.</w:t>
      </w:r>
    </w:p>
    <w:p w14:paraId="73B6C86C" w14:textId="77777777" w:rsidR="009B2B96" w:rsidRPr="009B2B96" w:rsidRDefault="009B2B96" w:rsidP="009B2B96">
      <w:pPr>
        <w:ind w:left="284" w:hanging="851"/>
        <w:rPr>
          <w:rFonts w:ascii="Tahoma" w:hAnsi="Tahoma" w:cs="Tahoma"/>
          <w:kern w:val="32"/>
          <w:sz w:val="24"/>
        </w:rPr>
      </w:pPr>
    </w:p>
    <w:p w14:paraId="4633CB4C" w14:textId="77777777" w:rsidR="009B2B96" w:rsidRPr="009B2B96" w:rsidRDefault="009B2B96" w:rsidP="008309B9">
      <w:pPr>
        <w:pStyle w:val="Articles"/>
      </w:pPr>
      <w:bookmarkStart w:id="6" w:name="_Toc63772530"/>
      <w:r w:rsidRPr="009B2B96">
        <w:t>Préséance</w:t>
      </w:r>
      <w:bookmarkEnd w:id="6"/>
    </w:p>
    <w:p w14:paraId="4C0B0A62" w14:textId="77777777" w:rsidR="009B2B96" w:rsidRPr="009B2B96" w:rsidRDefault="009B2B96" w:rsidP="008309B9">
      <w:pPr>
        <w:pStyle w:val="Alina"/>
      </w:pPr>
      <w:r w:rsidRPr="009B2B96">
        <w:t>6.</w:t>
      </w:r>
      <w:r w:rsidRPr="009B2B96">
        <w:tab/>
        <w:t>Lorsqu’une disposition du présent règlement est incompatible avec tout autre Règlement municipal ou avec une autre disposition du présent règlement, la disposition la plus restrictive ou prohibitive s’applique.</w:t>
      </w:r>
    </w:p>
    <w:p w14:paraId="5E9A4165" w14:textId="77777777" w:rsidR="009B2B96" w:rsidRPr="009B2B96" w:rsidRDefault="009B2B96" w:rsidP="009B2B96">
      <w:pPr>
        <w:rPr>
          <w:rFonts w:ascii="Tahoma" w:hAnsi="Tahoma" w:cs="Tahoma"/>
          <w:kern w:val="32"/>
          <w:sz w:val="24"/>
        </w:rPr>
      </w:pPr>
    </w:p>
    <w:p w14:paraId="5ECB99D4" w14:textId="77777777" w:rsidR="009B2B96" w:rsidRPr="009B2B96" w:rsidRDefault="009B2B96" w:rsidP="008309B9">
      <w:pPr>
        <w:pStyle w:val="Articles"/>
      </w:pPr>
      <w:bookmarkStart w:id="7" w:name="_Toc63772531"/>
      <w:r w:rsidRPr="009B2B96">
        <w:t>Application du Règlement</w:t>
      </w:r>
      <w:bookmarkEnd w:id="7"/>
    </w:p>
    <w:p w14:paraId="43D94790" w14:textId="77777777" w:rsidR="009B2B96" w:rsidRPr="009B2B96" w:rsidRDefault="009B2B96" w:rsidP="008309B9">
      <w:pPr>
        <w:pStyle w:val="Alina"/>
      </w:pPr>
      <w:r w:rsidRPr="009B2B96">
        <w:t>7.</w:t>
      </w:r>
      <w:r w:rsidRPr="009B2B96">
        <w:tab/>
        <w:t>L’administration et l’application du présent règlement relèvent du fonctionnaire désigné, nommé par résolution du conseil municipal.</w:t>
      </w:r>
    </w:p>
    <w:p w14:paraId="019B2839" w14:textId="77777777" w:rsidR="009B2B96" w:rsidRPr="009B2B96" w:rsidRDefault="009B2B96" w:rsidP="009B2B96">
      <w:pPr>
        <w:ind w:left="284" w:hanging="851"/>
        <w:rPr>
          <w:rFonts w:ascii="Tahoma" w:hAnsi="Tahoma" w:cs="Tahoma"/>
          <w:kern w:val="32"/>
          <w:sz w:val="24"/>
        </w:rPr>
      </w:pPr>
    </w:p>
    <w:p w14:paraId="3862BC11" w14:textId="77777777" w:rsidR="009B2B96" w:rsidRPr="009B2B96" w:rsidRDefault="009B2B96" w:rsidP="008309B9">
      <w:pPr>
        <w:pStyle w:val="Articles"/>
      </w:pPr>
      <w:bookmarkStart w:id="8" w:name="_Toc63772532"/>
      <w:r w:rsidRPr="009B2B96">
        <w:t xml:space="preserve">Règlements </w:t>
      </w:r>
      <w:r w:rsidRPr="008309B9">
        <w:t>concernés</w:t>
      </w:r>
      <w:bookmarkEnd w:id="8"/>
    </w:p>
    <w:p w14:paraId="3ED5BC35" w14:textId="77777777" w:rsidR="009B2B96" w:rsidRPr="009B2B96" w:rsidRDefault="009B2B96" w:rsidP="008309B9">
      <w:pPr>
        <w:pStyle w:val="Alina"/>
      </w:pPr>
      <w:r w:rsidRPr="009B2B96">
        <w:t>8.</w:t>
      </w:r>
      <w:r w:rsidRPr="009B2B96">
        <w:tab/>
        <w:t>Le présent règlement s’applique à l’égard des règlements d’urbanisme.</w:t>
      </w:r>
    </w:p>
    <w:p w14:paraId="28A20F01" w14:textId="77777777" w:rsidR="003376FE" w:rsidRDefault="003376FE" w:rsidP="003376FE">
      <w:pPr>
        <w:rPr>
          <w:rFonts w:ascii="Cambria" w:hAnsi="Cambria"/>
          <w:kern w:val="32"/>
          <w:sz w:val="32"/>
          <w:szCs w:val="32"/>
        </w:rPr>
      </w:pPr>
    </w:p>
    <w:p w14:paraId="6C26535B" w14:textId="77777777" w:rsidR="009F041D" w:rsidRDefault="009B2B96" w:rsidP="008309B9">
      <w:pPr>
        <w:pStyle w:val="Chapitre"/>
      </w:pPr>
      <w:bookmarkStart w:id="9" w:name="_Toc63772533"/>
      <w:r w:rsidRPr="00963C1B">
        <w:lastRenderedPageBreak/>
        <w:t xml:space="preserve">CHAPITRE </w:t>
      </w:r>
      <w:r>
        <w:tab/>
        <w:t>2</w:t>
      </w:r>
      <w:r w:rsidRPr="00963C1B">
        <w:t> :</w:t>
      </w:r>
      <w:r w:rsidRPr="00963C1B">
        <w:tab/>
      </w:r>
      <w:r w:rsidRPr="008309B9">
        <w:t>SANCTIONS</w:t>
      </w:r>
      <w:r>
        <w:t xml:space="preserve"> ET RECOURS</w:t>
      </w:r>
      <w:bookmarkEnd w:id="9"/>
    </w:p>
    <w:p w14:paraId="1558BA87" w14:textId="77777777" w:rsidR="009F041D" w:rsidRDefault="009F041D" w:rsidP="009B2B96"/>
    <w:p w14:paraId="07F89940" w14:textId="77777777" w:rsidR="003376FE" w:rsidRPr="002D0588" w:rsidRDefault="003376FE" w:rsidP="008309B9">
      <w:pPr>
        <w:pStyle w:val="Articles"/>
      </w:pPr>
      <w:bookmarkStart w:id="10" w:name="_Toc63772534"/>
      <w:r w:rsidRPr="002D0588">
        <w:t>Infraction au règlement</w:t>
      </w:r>
      <w:bookmarkEnd w:id="10"/>
    </w:p>
    <w:p w14:paraId="671BD54F" w14:textId="77777777" w:rsidR="003376FE" w:rsidRPr="002D0588" w:rsidRDefault="003376FE" w:rsidP="008309B9">
      <w:pPr>
        <w:pStyle w:val="Alina"/>
      </w:pPr>
      <w:r>
        <w:t>9</w:t>
      </w:r>
      <w:r w:rsidRPr="002D0588">
        <w:t xml:space="preserve">. </w:t>
      </w:r>
      <w:r w:rsidRPr="002D0588">
        <w:tab/>
        <w:t xml:space="preserve">Toute personne qui agit en contravention </w:t>
      </w:r>
      <w:r>
        <w:t>à l’un ou l’autre des règlements spécifiés à l’article 8</w:t>
      </w:r>
      <w:r w:rsidRPr="002D0588">
        <w:t xml:space="preserve"> commet une infraction.</w:t>
      </w:r>
    </w:p>
    <w:p w14:paraId="31D32638" w14:textId="77777777" w:rsidR="003376FE" w:rsidRPr="002D0588" w:rsidRDefault="003376FE" w:rsidP="009B2B96">
      <w:pPr>
        <w:ind w:left="284" w:hanging="568"/>
      </w:pPr>
    </w:p>
    <w:p w14:paraId="0C6E091D" w14:textId="77777777" w:rsidR="003376FE" w:rsidRPr="002D0588" w:rsidRDefault="003376FE" w:rsidP="008309B9">
      <w:pPr>
        <w:pStyle w:val="Articles"/>
      </w:pPr>
      <w:bookmarkStart w:id="11" w:name="_Toc63772535"/>
      <w:r w:rsidRPr="002D0588">
        <w:t>Constatation de l'infraction</w:t>
      </w:r>
      <w:bookmarkEnd w:id="11"/>
    </w:p>
    <w:p w14:paraId="74605E0C" w14:textId="77777777" w:rsidR="003376FE" w:rsidRDefault="003376FE" w:rsidP="008309B9">
      <w:pPr>
        <w:pStyle w:val="Alina"/>
      </w:pPr>
      <w:r>
        <w:t>10</w:t>
      </w:r>
      <w:r w:rsidRPr="002D0588">
        <w:t xml:space="preserve">. </w:t>
      </w:r>
      <w:r w:rsidRPr="002D0588">
        <w:tab/>
        <w:t xml:space="preserve">Lorsqu'il y a contravention </w:t>
      </w:r>
      <w:r>
        <w:t>à l’une ou l’autre des dispositions de l’un ou l’autre des règlements spécifiés à l’article 8</w:t>
      </w:r>
      <w:r w:rsidRPr="002D0588">
        <w:t xml:space="preserve">, un avis d'infraction est adressé et signifié au contrevenant. Dans le cas où le contrevenant refuse d'obtempérer dans les délais prévus à l'avis d'infraction, le </w:t>
      </w:r>
      <w:hyperlink w:anchor="conseil" w:history="1">
        <w:r w:rsidRPr="003D3C3E">
          <w:rPr>
            <w:rStyle w:val="Lienhypertexte"/>
          </w:rPr>
          <w:t>conseil</w:t>
        </w:r>
      </w:hyperlink>
      <w:r w:rsidRPr="002D0588">
        <w:t xml:space="preserve"> municipal peut exercer l'un des recours prévus par le règlement.</w:t>
      </w:r>
    </w:p>
    <w:p w14:paraId="3004DB43" w14:textId="77777777" w:rsidR="003376FE" w:rsidRPr="009B2B96" w:rsidRDefault="003376FE" w:rsidP="009B2B96">
      <w:pPr>
        <w:ind w:left="284" w:hanging="568"/>
        <w:jc w:val="both"/>
        <w:rPr>
          <w:rFonts w:ascii="Tahoma" w:hAnsi="Tahoma" w:cs="Tahoma"/>
          <w:sz w:val="12"/>
          <w:szCs w:val="12"/>
        </w:rPr>
      </w:pPr>
    </w:p>
    <w:p w14:paraId="455C5834" w14:textId="77777777" w:rsidR="003376FE" w:rsidRPr="002D0588" w:rsidRDefault="003376FE" w:rsidP="008309B9">
      <w:pPr>
        <w:pStyle w:val="Alina"/>
      </w:pPr>
      <w:r>
        <w:tab/>
        <w:t xml:space="preserve">Toutefois, dans certaines situations où le dépôt d’un avis d’infraction préalable est jugé inutile, le </w:t>
      </w:r>
      <w:hyperlink w:anchor="fonctionnaire" w:history="1">
        <w:r w:rsidRPr="00AB181A">
          <w:rPr>
            <w:rStyle w:val="Lienhypertexte"/>
          </w:rPr>
          <w:t>fonctionnaire désigné</w:t>
        </w:r>
      </w:hyperlink>
      <w:r>
        <w:t xml:space="preserve"> peut délivrer un constat d’infraction sur le champ.</w:t>
      </w:r>
    </w:p>
    <w:p w14:paraId="02B0ABF2" w14:textId="77777777" w:rsidR="003376FE" w:rsidRPr="002D0588" w:rsidRDefault="003376FE" w:rsidP="009B2B96">
      <w:pPr>
        <w:tabs>
          <w:tab w:val="left" w:pos="330"/>
          <w:tab w:val="left" w:pos="2232"/>
          <w:tab w:val="left" w:pos="3240"/>
          <w:tab w:val="left" w:pos="3436"/>
          <w:tab w:val="left" w:pos="3492"/>
          <w:tab w:val="left" w:pos="3672"/>
          <w:tab w:val="left" w:pos="4032"/>
        </w:tabs>
        <w:ind w:left="284" w:hanging="568"/>
        <w:jc w:val="both"/>
        <w:rPr>
          <w:rFonts w:ascii="Tahoma" w:hAnsi="Tahoma" w:cs="Tahoma"/>
          <w:sz w:val="24"/>
        </w:rPr>
      </w:pPr>
    </w:p>
    <w:p w14:paraId="4EC1095A" w14:textId="77777777" w:rsidR="003376FE" w:rsidRPr="002D0588" w:rsidRDefault="003376FE" w:rsidP="008309B9">
      <w:pPr>
        <w:pStyle w:val="Articles"/>
      </w:pPr>
      <w:bookmarkStart w:id="12" w:name="_Toc63772536"/>
      <w:r w:rsidRPr="002D0588">
        <w:t>Recours pénal</w:t>
      </w:r>
      <w:bookmarkEnd w:id="12"/>
    </w:p>
    <w:p w14:paraId="5E90A281" w14:textId="77777777" w:rsidR="003376FE" w:rsidRPr="002D0588" w:rsidRDefault="003376FE" w:rsidP="008309B9">
      <w:pPr>
        <w:pStyle w:val="Alina"/>
      </w:pPr>
      <w:r>
        <w:t>11</w:t>
      </w:r>
      <w:r w:rsidRPr="002D0588">
        <w:t xml:space="preserve">. </w:t>
      </w:r>
      <w:r w:rsidRPr="002D0588">
        <w:tab/>
      </w:r>
      <w:r>
        <w:t xml:space="preserve">Le </w:t>
      </w:r>
      <w:hyperlink w:anchor="fonctionnaire" w:history="1">
        <w:r w:rsidRPr="00AB181A">
          <w:rPr>
            <w:rStyle w:val="Lienhypertexte"/>
          </w:rPr>
          <w:t>fonctionnaire désigné</w:t>
        </w:r>
      </w:hyperlink>
      <w:r>
        <w:t xml:space="preserve"> ou le directeur général, </w:t>
      </w:r>
      <w:r w:rsidRPr="002D0588">
        <w:t xml:space="preserve">de la </w:t>
      </w:r>
      <w:hyperlink w:anchor="Municipalité" w:history="1">
        <w:r w:rsidRPr="003D3C3E">
          <w:rPr>
            <w:rStyle w:val="Lienhypertexte"/>
          </w:rPr>
          <w:t>municipalité</w:t>
        </w:r>
      </w:hyperlink>
      <w:r w:rsidRPr="002D0588">
        <w:t xml:space="preserve"> </w:t>
      </w:r>
      <w:r>
        <w:t xml:space="preserve">sont </w:t>
      </w:r>
      <w:r w:rsidRPr="002D0588">
        <w:t>autorisé</w:t>
      </w:r>
      <w:r>
        <w:t>s</w:t>
      </w:r>
      <w:r w:rsidRPr="002D0588">
        <w:t xml:space="preserve"> à délivrer, au nom de la </w:t>
      </w:r>
      <w:hyperlink w:anchor="Municipalité" w:history="1">
        <w:r w:rsidRPr="003D3C3E">
          <w:rPr>
            <w:rStyle w:val="Lienhypertexte"/>
          </w:rPr>
          <w:t>municipalité</w:t>
        </w:r>
      </w:hyperlink>
      <w:r w:rsidRPr="002D0588">
        <w:t xml:space="preserve">, un constat d'infraction pour toute </w:t>
      </w:r>
      <w:r>
        <w:t>infraction à l’une ou l’autre des dispositions de l’un ou l’autre des règlements spécifiés à l’article 8</w:t>
      </w:r>
      <w:r w:rsidRPr="002D0588">
        <w:t>.</w:t>
      </w:r>
    </w:p>
    <w:p w14:paraId="6DB7136A" w14:textId="77777777" w:rsidR="003376FE" w:rsidRPr="002D0588" w:rsidRDefault="003376FE" w:rsidP="009B2B96">
      <w:pPr>
        <w:tabs>
          <w:tab w:val="left" w:pos="-108"/>
          <w:tab w:val="left" w:pos="2232"/>
          <w:tab w:val="left" w:pos="2880"/>
          <w:tab w:val="left" w:pos="3010"/>
          <w:tab w:val="left" w:pos="3492"/>
          <w:tab w:val="left" w:pos="3672"/>
          <w:tab w:val="left" w:pos="4032"/>
        </w:tabs>
        <w:ind w:left="284" w:hanging="568"/>
        <w:jc w:val="both"/>
        <w:rPr>
          <w:rFonts w:ascii="Tahoma" w:hAnsi="Tahoma" w:cs="Tahoma"/>
          <w:sz w:val="24"/>
        </w:rPr>
      </w:pPr>
    </w:p>
    <w:p w14:paraId="2370C092" w14:textId="77777777" w:rsidR="003376FE" w:rsidRPr="002D0588" w:rsidRDefault="003376FE" w:rsidP="008309B9">
      <w:pPr>
        <w:pStyle w:val="Articles"/>
      </w:pPr>
      <w:bookmarkStart w:id="13" w:name="_Toc63772537"/>
      <w:r w:rsidRPr="008309B9">
        <w:t>Amende</w:t>
      </w:r>
      <w:bookmarkEnd w:id="13"/>
    </w:p>
    <w:p w14:paraId="37986CA4" w14:textId="77777777" w:rsidR="003376FE" w:rsidRPr="002D0588" w:rsidRDefault="003376FE" w:rsidP="008309B9">
      <w:pPr>
        <w:pStyle w:val="Alina"/>
      </w:pPr>
      <w:r>
        <w:t>12</w:t>
      </w:r>
      <w:r w:rsidRPr="002D0588">
        <w:t>.</w:t>
      </w:r>
      <w:r w:rsidRPr="002D0588">
        <w:tab/>
        <w:t xml:space="preserve">Quiconque contrevient à l'une des dispositions </w:t>
      </w:r>
      <w:r>
        <w:t>de l’un ou l’autre des règlements spécifié à l’article 8</w:t>
      </w:r>
      <w:r w:rsidRPr="002D0588">
        <w:t xml:space="preserve"> commet une infraction et est passible d'une amende de 300 $ à 1 000 $</w:t>
      </w:r>
      <w:r>
        <w:t xml:space="preserve"> pour une première infraction, de 500$ à 1 000$ pour une seconde infraction et de 1 000$ pour toute infraction subséquente, le tout</w:t>
      </w:r>
      <w:r w:rsidRPr="002D0588">
        <w:t xml:space="preserve"> avec frais.</w:t>
      </w:r>
    </w:p>
    <w:p w14:paraId="6D8CB3FB" w14:textId="77777777" w:rsidR="003376FE" w:rsidRPr="009B2B96" w:rsidRDefault="003376FE" w:rsidP="009B2B96">
      <w:pPr>
        <w:tabs>
          <w:tab w:val="left" w:pos="-108"/>
          <w:tab w:val="left" w:pos="2232"/>
          <w:tab w:val="left" w:pos="3240"/>
          <w:tab w:val="left" w:pos="3294"/>
          <w:tab w:val="left" w:pos="3492"/>
          <w:tab w:val="left" w:pos="3672"/>
          <w:tab w:val="left" w:pos="4032"/>
        </w:tabs>
        <w:ind w:left="284" w:hanging="568"/>
        <w:jc w:val="both"/>
        <w:rPr>
          <w:rFonts w:ascii="Tahoma" w:hAnsi="Tahoma" w:cs="Tahoma"/>
          <w:sz w:val="12"/>
          <w:szCs w:val="12"/>
        </w:rPr>
      </w:pPr>
    </w:p>
    <w:p w14:paraId="49E18D4F" w14:textId="77777777" w:rsidR="003376FE" w:rsidRPr="002D0588" w:rsidRDefault="003376FE" w:rsidP="008309B9">
      <w:pPr>
        <w:pStyle w:val="Alina"/>
      </w:pPr>
      <w:r w:rsidRPr="002D0588">
        <w:tab/>
        <w:t>Lorsque l’infraction continue, elle constitue jour par jour, une offense séparée et la pénalité indiquée pour cette infraction peut être infligée pour chaque jour que dure l’infraction. Le tout sans préjudice aux autres recours qui peuvent être exercés contre lui.</w:t>
      </w:r>
    </w:p>
    <w:p w14:paraId="6CF6E38B" w14:textId="77777777" w:rsidR="003376FE" w:rsidRPr="002D0588" w:rsidRDefault="003376FE" w:rsidP="009B2B96">
      <w:pPr>
        <w:tabs>
          <w:tab w:val="left" w:pos="-108"/>
          <w:tab w:val="left" w:pos="2232"/>
          <w:tab w:val="left" w:pos="3152"/>
          <w:tab w:val="left" w:pos="3240"/>
          <w:tab w:val="left" w:pos="3492"/>
          <w:tab w:val="left" w:pos="3672"/>
          <w:tab w:val="left" w:pos="4032"/>
        </w:tabs>
        <w:ind w:left="284" w:hanging="568"/>
        <w:jc w:val="both"/>
        <w:rPr>
          <w:rFonts w:ascii="Tahoma" w:hAnsi="Tahoma" w:cs="Tahoma"/>
          <w:sz w:val="24"/>
        </w:rPr>
      </w:pPr>
    </w:p>
    <w:p w14:paraId="56842F26" w14:textId="77777777" w:rsidR="003376FE" w:rsidRPr="009B2B96" w:rsidRDefault="003376FE" w:rsidP="008309B9">
      <w:pPr>
        <w:pStyle w:val="Articles"/>
      </w:pPr>
      <w:bookmarkStart w:id="14" w:name="_Toc63772538"/>
      <w:r w:rsidRPr="002D0588">
        <w:t>Application du code de procédure</w:t>
      </w:r>
      <w:bookmarkEnd w:id="14"/>
    </w:p>
    <w:p w14:paraId="2811B520" w14:textId="77777777" w:rsidR="003376FE" w:rsidRPr="002D0588" w:rsidRDefault="003376FE" w:rsidP="008309B9">
      <w:pPr>
        <w:pStyle w:val="Alina"/>
      </w:pPr>
      <w:r>
        <w:t>13</w:t>
      </w:r>
      <w:r w:rsidRPr="002D0588">
        <w:t>.</w:t>
      </w:r>
      <w:r w:rsidRPr="002D0588">
        <w:tab/>
        <w:t>Les poursuites entreprises, en vertu du présent règlement, sont intentées et jugées, conformément aux dispositions du Code de procédure pénale (L.R.Q. c.C-25.1); les jugements rendus sont exécutés conformément aux dispositions du code.</w:t>
      </w:r>
    </w:p>
    <w:p w14:paraId="4A5E4AD1" w14:textId="77777777" w:rsidR="003376FE" w:rsidRPr="002D0588" w:rsidRDefault="003376FE" w:rsidP="009B2B96">
      <w:pPr>
        <w:tabs>
          <w:tab w:val="left" w:pos="-108"/>
          <w:tab w:val="left" w:pos="2232"/>
          <w:tab w:val="left" w:pos="3240"/>
          <w:tab w:val="left" w:pos="3294"/>
          <w:tab w:val="left" w:pos="3492"/>
          <w:tab w:val="left" w:pos="3672"/>
          <w:tab w:val="left" w:pos="4032"/>
        </w:tabs>
        <w:ind w:left="284" w:hanging="568"/>
        <w:jc w:val="both"/>
        <w:rPr>
          <w:rFonts w:ascii="Tahoma" w:hAnsi="Tahoma" w:cs="Tahoma"/>
          <w:sz w:val="24"/>
        </w:rPr>
      </w:pPr>
    </w:p>
    <w:p w14:paraId="1E6904A0" w14:textId="77777777" w:rsidR="009B2B96" w:rsidRDefault="009B2B96">
      <w:pPr>
        <w:widowControl/>
        <w:autoSpaceDE/>
        <w:autoSpaceDN/>
        <w:adjustRightInd/>
        <w:spacing w:after="200" w:line="276" w:lineRule="auto"/>
        <w:rPr>
          <w:rFonts w:ascii="Tahoma" w:hAnsi="Tahoma" w:cs="Tahoma"/>
          <w:b/>
          <w:bCs/>
          <w:sz w:val="24"/>
        </w:rPr>
      </w:pPr>
      <w:r>
        <w:rPr>
          <w:rFonts w:ascii="Tahoma" w:hAnsi="Tahoma" w:cs="Tahoma"/>
          <w:b/>
          <w:bCs/>
          <w:sz w:val="24"/>
        </w:rPr>
        <w:br w:type="page"/>
      </w:r>
    </w:p>
    <w:p w14:paraId="3DE339A7" w14:textId="77777777" w:rsidR="003376FE" w:rsidRPr="002D0588" w:rsidRDefault="003376FE" w:rsidP="008309B9">
      <w:pPr>
        <w:pStyle w:val="Articles"/>
      </w:pPr>
      <w:bookmarkStart w:id="15" w:name="_Toc63772539"/>
      <w:r w:rsidRPr="002D0588">
        <w:lastRenderedPageBreak/>
        <w:t>Autres recours</w:t>
      </w:r>
      <w:bookmarkEnd w:id="15"/>
    </w:p>
    <w:p w14:paraId="5127991A" w14:textId="77777777" w:rsidR="003376FE" w:rsidRPr="002D0588" w:rsidRDefault="003376FE" w:rsidP="008309B9">
      <w:pPr>
        <w:pStyle w:val="Alina"/>
      </w:pPr>
      <w:r>
        <w:t>14</w:t>
      </w:r>
      <w:r w:rsidRPr="002D0588">
        <w:t xml:space="preserve">. </w:t>
      </w:r>
      <w:r w:rsidRPr="002D0588">
        <w:tab/>
        <w:t>En plus des recours prév</w:t>
      </w:r>
      <w:r>
        <w:t xml:space="preserve">us au présent règlement, le </w:t>
      </w:r>
      <w:hyperlink w:anchor="conseil" w:history="1">
        <w:r w:rsidRPr="003D3C3E">
          <w:rPr>
            <w:rStyle w:val="Lienhypertexte"/>
          </w:rPr>
          <w:t>conseil</w:t>
        </w:r>
      </w:hyperlink>
      <w:r w:rsidRPr="002D0588">
        <w:t xml:space="preserve"> municipal peut exercer tout autre recours nécessaire à l'application </w:t>
      </w:r>
      <w:r>
        <w:t>de l’un ou l’autre des règlements spécifiés à l’article 8</w:t>
      </w:r>
      <w:r w:rsidRPr="002D0588">
        <w:t>.</w:t>
      </w:r>
    </w:p>
    <w:p w14:paraId="772967B0" w14:textId="77777777" w:rsidR="003376FE" w:rsidRPr="002D0588" w:rsidRDefault="003376FE" w:rsidP="00390192">
      <w:pPr>
        <w:tabs>
          <w:tab w:val="left" w:pos="-108"/>
          <w:tab w:val="left" w:pos="2232"/>
          <w:tab w:val="left" w:pos="3152"/>
          <w:tab w:val="left" w:pos="3240"/>
          <w:tab w:val="left" w:pos="3492"/>
          <w:tab w:val="left" w:pos="3672"/>
          <w:tab w:val="left" w:pos="4032"/>
        </w:tabs>
        <w:ind w:left="459" w:hanging="567"/>
        <w:jc w:val="both"/>
        <w:rPr>
          <w:rFonts w:ascii="Tahoma" w:hAnsi="Tahoma" w:cs="Tahoma"/>
          <w:sz w:val="24"/>
        </w:rPr>
      </w:pPr>
    </w:p>
    <w:p w14:paraId="0A7BC4B3" w14:textId="77777777" w:rsidR="00BD782F" w:rsidRPr="00BD782F" w:rsidRDefault="00BD782F" w:rsidP="00BD782F">
      <w:pPr>
        <w:tabs>
          <w:tab w:val="left" w:pos="1440"/>
          <w:tab w:val="left" w:pos="5040"/>
        </w:tabs>
        <w:ind w:left="547" w:hanging="547"/>
        <w:jc w:val="both"/>
        <w:rPr>
          <w:rFonts w:ascii="Tahoma" w:hAnsi="Tahoma" w:cs="Tahoma"/>
          <w:caps/>
          <w:sz w:val="24"/>
        </w:rPr>
      </w:pPr>
      <w:r w:rsidRPr="00BD782F">
        <w:rPr>
          <w:rFonts w:ascii="Tahoma" w:hAnsi="Tahoma" w:cs="Tahoma"/>
          <w:caps/>
          <w:sz w:val="24"/>
        </w:rPr>
        <w:t>Adopté à SAINT-FABIEN</w:t>
      </w:r>
    </w:p>
    <w:p w14:paraId="4935C0F2" w14:textId="77777777" w:rsidR="00BD782F" w:rsidRPr="00BD782F" w:rsidRDefault="00BD782F" w:rsidP="00BD782F">
      <w:pPr>
        <w:tabs>
          <w:tab w:val="left" w:pos="1440"/>
          <w:tab w:val="left" w:pos="5040"/>
        </w:tabs>
        <w:ind w:left="547" w:hanging="547"/>
        <w:jc w:val="both"/>
        <w:rPr>
          <w:rFonts w:ascii="Tahoma" w:hAnsi="Tahoma" w:cs="Tahoma"/>
          <w:caps/>
          <w:sz w:val="24"/>
        </w:rPr>
      </w:pPr>
      <w:r w:rsidRPr="00BD782F">
        <w:rPr>
          <w:rFonts w:ascii="Tahoma" w:hAnsi="Tahoma" w:cs="Tahoma"/>
          <w:caps/>
          <w:sz w:val="24"/>
        </w:rPr>
        <w:t>ce 7</w:t>
      </w:r>
      <w:r w:rsidRPr="00BD782F">
        <w:rPr>
          <w:rFonts w:ascii="Tahoma" w:hAnsi="Tahoma" w:cs="Tahoma"/>
          <w:caps/>
          <w:sz w:val="24"/>
          <w:vertAlign w:val="superscript"/>
        </w:rPr>
        <w:t>ième</w:t>
      </w:r>
      <w:r w:rsidRPr="00BD782F">
        <w:rPr>
          <w:rFonts w:ascii="Tahoma" w:hAnsi="Tahoma" w:cs="Tahoma"/>
          <w:caps/>
          <w:sz w:val="24"/>
        </w:rPr>
        <w:t xml:space="preserve"> jour du mois D’AVRIL 2014</w:t>
      </w:r>
    </w:p>
    <w:p w14:paraId="2E37ED6A" w14:textId="77777777" w:rsidR="00BD782F" w:rsidRPr="00BD782F" w:rsidRDefault="00BD782F" w:rsidP="00BD782F">
      <w:pPr>
        <w:tabs>
          <w:tab w:val="left" w:pos="1440"/>
          <w:tab w:val="left" w:pos="5040"/>
        </w:tabs>
        <w:ind w:left="547" w:hanging="547"/>
        <w:jc w:val="both"/>
        <w:rPr>
          <w:rFonts w:ascii="Tahoma" w:hAnsi="Tahoma" w:cs="Tahoma"/>
          <w:caps/>
          <w:sz w:val="24"/>
        </w:rPr>
      </w:pPr>
    </w:p>
    <w:p w14:paraId="329BCBC2" w14:textId="77777777" w:rsidR="00BD782F" w:rsidRPr="00BD782F" w:rsidRDefault="00BD782F" w:rsidP="00BD782F">
      <w:pPr>
        <w:tabs>
          <w:tab w:val="left" w:pos="1440"/>
          <w:tab w:val="left" w:pos="5040"/>
        </w:tabs>
        <w:ind w:left="547" w:hanging="547"/>
        <w:jc w:val="both"/>
        <w:rPr>
          <w:rFonts w:ascii="Tahoma" w:hAnsi="Tahoma" w:cs="Tahoma"/>
          <w:caps/>
          <w:sz w:val="24"/>
        </w:rPr>
      </w:pPr>
    </w:p>
    <w:p w14:paraId="1DE4998F" w14:textId="77777777" w:rsidR="00BD782F" w:rsidRPr="00BD782F" w:rsidRDefault="00BD782F" w:rsidP="00BD782F">
      <w:pPr>
        <w:tabs>
          <w:tab w:val="left" w:pos="1440"/>
          <w:tab w:val="left" w:pos="5040"/>
        </w:tabs>
        <w:ind w:left="547" w:hanging="547"/>
        <w:jc w:val="both"/>
        <w:rPr>
          <w:rFonts w:ascii="Tahoma" w:hAnsi="Tahoma" w:cs="Tahoma"/>
          <w:caps/>
          <w:sz w:val="24"/>
        </w:rPr>
      </w:pPr>
    </w:p>
    <w:p w14:paraId="65E3D2BF" w14:textId="77777777" w:rsidR="00BD782F" w:rsidRPr="00BD782F" w:rsidRDefault="00BD782F" w:rsidP="00BD782F">
      <w:pPr>
        <w:tabs>
          <w:tab w:val="left" w:pos="1440"/>
          <w:tab w:val="left" w:pos="4395"/>
        </w:tabs>
        <w:ind w:left="547" w:hanging="547"/>
        <w:rPr>
          <w:rFonts w:ascii="Tahoma" w:hAnsi="Tahoma" w:cs="Tahoma"/>
          <w:sz w:val="24"/>
        </w:rPr>
      </w:pPr>
      <w:r w:rsidRPr="00BD782F">
        <w:rPr>
          <w:rFonts w:ascii="Tahoma" w:hAnsi="Tahoma" w:cs="Tahoma"/>
          <w:sz w:val="24"/>
        </w:rPr>
        <w:t>________________________                         ___________________________</w:t>
      </w:r>
    </w:p>
    <w:p w14:paraId="7018D462" w14:textId="77777777" w:rsidR="00BD782F" w:rsidRPr="00BD782F" w:rsidRDefault="00BD782F" w:rsidP="00BD782F">
      <w:pPr>
        <w:pStyle w:val="Retraitcorpsdetexte2"/>
        <w:tabs>
          <w:tab w:val="left" w:pos="993"/>
        </w:tabs>
        <w:ind w:left="0" w:right="-92" w:firstLine="0"/>
        <w:jc w:val="center"/>
        <w:rPr>
          <w:rFonts w:ascii="Tahoma" w:hAnsi="Tahoma" w:cs="Tahoma"/>
          <w:szCs w:val="24"/>
        </w:rPr>
      </w:pPr>
      <w:r w:rsidRPr="00BD782F">
        <w:rPr>
          <w:rFonts w:ascii="Tahoma" w:hAnsi="Tahoma" w:cs="Tahoma"/>
          <w:szCs w:val="24"/>
        </w:rPr>
        <w:t xml:space="preserve">Marnie Perreault,               </w:t>
      </w:r>
      <w:r>
        <w:rPr>
          <w:rFonts w:ascii="Tahoma" w:hAnsi="Tahoma" w:cs="Tahoma"/>
          <w:szCs w:val="24"/>
        </w:rPr>
        <w:t xml:space="preserve">     </w:t>
      </w:r>
      <w:r w:rsidRPr="00BD782F">
        <w:rPr>
          <w:rFonts w:ascii="Tahoma" w:hAnsi="Tahoma" w:cs="Tahoma"/>
          <w:szCs w:val="24"/>
        </w:rPr>
        <w:t xml:space="preserve">                                                  </w:t>
      </w:r>
      <w:r w:rsidRPr="00BD782F">
        <w:rPr>
          <w:rFonts w:ascii="Tahoma" w:hAnsi="Tahoma" w:cs="Tahoma"/>
          <w:szCs w:val="24"/>
        </w:rPr>
        <w:tab/>
        <w:t>Yves Galbrand,</w:t>
      </w:r>
    </w:p>
    <w:p w14:paraId="03989C21" w14:textId="77777777" w:rsidR="00BD782F" w:rsidRPr="00BD782F" w:rsidRDefault="00BD782F" w:rsidP="00BD782F">
      <w:pPr>
        <w:tabs>
          <w:tab w:val="left" w:pos="1440"/>
          <w:tab w:val="left" w:pos="5040"/>
        </w:tabs>
        <w:ind w:left="547" w:hanging="547"/>
        <w:jc w:val="both"/>
        <w:rPr>
          <w:rFonts w:ascii="Tahoma" w:hAnsi="Tahoma" w:cs="Tahoma"/>
          <w:caps/>
          <w:sz w:val="24"/>
        </w:rPr>
      </w:pPr>
      <w:r w:rsidRPr="00BD782F">
        <w:rPr>
          <w:rFonts w:ascii="Tahoma" w:hAnsi="Tahoma" w:cs="Tahoma"/>
          <w:sz w:val="24"/>
        </w:rPr>
        <w:t>mair</w:t>
      </w:r>
      <w:r>
        <w:rPr>
          <w:rFonts w:ascii="Tahoma" w:hAnsi="Tahoma" w:cs="Tahoma"/>
          <w:sz w:val="24"/>
        </w:rPr>
        <w:t xml:space="preserve">e             </w:t>
      </w:r>
      <w:r w:rsidRPr="00BD782F">
        <w:rPr>
          <w:rFonts w:ascii="Tahoma" w:hAnsi="Tahoma" w:cs="Tahoma"/>
          <w:sz w:val="24"/>
        </w:rPr>
        <w:t xml:space="preserve">                                      directeur général et secrétaire-trésorier</w:t>
      </w:r>
    </w:p>
    <w:p w14:paraId="10AA6074" w14:textId="77777777" w:rsidR="00F871D5" w:rsidRPr="00BD782F" w:rsidRDefault="00F871D5" w:rsidP="009F041D">
      <w:pPr>
        <w:rPr>
          <w:rFonts w:ascii="Tahoma" w:hAnsi="Tahoma" w:cs="Tahoma"/>
        </w:rPr>
      </w:pPr>
    </w:p>
    <w:p w14:paraId="7342FA09" w14:textId="77777777" w:rsidR="00F871D5" w:rsidRDefault="00F871D5">
      <w:pPr>
        <w:widowControl/>
        <w:autoSpaceDE/>
        <w:autoSpaceDN/>
        <w:adjustRightInd/>
        <w:spacing w:after="200" w:line="276" w:lineRule="auto"/>
      </w:pPr>
      <w:r>
        <w:br w:type="page"/>
      </w:r>
    </w:p>
    <w:p w14:paraId="6B7F1870" w14:textId="77777777" w:rsidR="009F041D" w:rsidRPr="00AD618A" w:rsidRDefault="00F871D5" w:rsidP="00AD618A">
      <w:pPr>
        <w:jc w:val="both"/>
        <w:rPr>
          <w:rFonts w:ascii="Tahoma" w:hAnsi="Tahoma" w:cs="Tahoma"/>
          <w:b/>
          <w:sz w:val="24"/>
        </w:rPr>
      </w:pPr>
      <w:r w:rsidRPr="00AD618A">
        <w:rPr>
          <w:rFonts w:ascii="Tahoma" w:hAnsi="Tahoma" w:cs="Tahoma"/>
          <w:b/>
          <w:sz w:val="24"/>
        </w:rPr>
        <w:lastRenderedPageBreak/>
        <w:t>DÉFINITIONS (CES DERNIÈRES NE SE TRO</w:t>
      </w:r>
      <w:r w:rsidR="002A3436" w:rsidRPr="00AD618A">
        <w:rPr>
          <w:rFonts w:ascii="Tahoma" w:hAnsi="Tahoma" w:cs="Tahoma"/>
          <w:b/>
          <w:sz w:val="24"/>
        </w:rPr>
        <w:t>UVENT PAS DANS LE TEXTE OFFICIEL</w:t>
      </w:r>
      <w:r w:rsidRPr="00AD618A">
        <w:rPr>
          <w:rFonts w:ascii="Tahoma" w:hAnsi="Tahoma" w:cs="Tahoma"/>
          <w:b/>
          <w:sz w:val="24"/>
        </w:rPr>
        <w:t xml:space="preserve"> DU PRÉSENT RÈGLEMENT MAIS AU RÈGLEMENT</w:t>
      </w:r>
      <w:r w:rsidR="00B73D43" w:rsidRPr="00AD618A">
        <w:rPr>
          <w:rFonts w:ascii="Tahoma" w:hAnsi="Tahoma" w:cs="Tahoma"/>
          <w:b/>
          <w:sz w:val="24"/>
        </w:rPr>
        <w:t xml:space="preserve"> D</w:t>
      </w:r>
      <w:r w:rsidRPr="00AD618A">
        <w:rPr>
          <w:rFonts w:ascii="Tahoma" w:hAnsi="Tahoma" w:cs="Tahoma"/>
          <w:b/>
          <w:sz w:val="24"/>
        </w:rPr>
        <w:t>E ZONAGE</w:t>
      </w:r>
      <w:r w:rsidR="002A3436" w:rsidRPr="00AD618A">
        <w:rPr>
          <w:rFonts w:ascii="Tahoma" w:hAnsi="Tahoma" w:cs="Tahoma"/>
          <w:b/>
          <w:sz w:val="24"/>
        </w:rPr>
        <w:t>)</w:t>
      </w:r>
    </w:p>
    <w:p w14:paraId="05D9738E" w14:textId="77777777" w:rsidR="00F871D5" w:rsidRDefault="00F871D5" w:rsidP="009F041D"/>
    <w:tbl>
      <w:tblPr>
        <w:tblW w:w="8897" w:type="dxa"/>
        <w:tblLayout w:type="fixed"/>
        <w:tblLook w:val="04A0" w:firstRow="1" w:lastRow="0" w:firstColumn="1" w:lastColumn="0" w:noHBand="0" w:noVBand="1"/>
      </w:tblPr>
      <w:tblGrid>
        <w:gridCol w:w="2139"/>
        <w:gridCol w:w="6758"/>
      </w:tblGrid>
      <w:tr w:rsidR="00AB181A" w14:paraId="3FB8EC5D" w14:textId="77777777" w:rsidTr="00F871D5">
        <w:tc>
          <w:tcPr>
            <w:tcW w:w="2139" w:type="dxa"/>
          </w:tcPr>
          <w:p w14:paraId="0232D399" w14:textId="77777777" w:rsidR="00AB181A" w:rsidRDefault="00AB181A" w:rsidP="000C62BB">
            <w:pPr>
              <w:rPr>
                <w:rFonts w:ascii="Tahoma" w:hAnsi="Tahoma" w:cs="Tahoma"/>
                <w:b/>
                <w:sz w:val="24"/>
              </w:rPr>
            </w:pPr>
            <w:bookmarkStart w:id="16" w:name="conseil"/>
            <w:r>
              <w:rPr>
                <w:rFonts w:ascii="Tahoma" w:hAnsi="Tahoma" w:cs="Tahoma"/>
                <w:b/>
                <w:sz w:val="24"/>
              </w:rPr>
              <w:t>Conseil</w:t>
            </w:r>
            <w:bookmarkEnd w:id="16"/>
          </w:p>
        </w:tc>
        <w:tc>
          <w:tcPr>
            <w:tcW w:w="6758" w:type="dxa"/>
          </w:tcPr>
          <w:p w14:paraId="72EC5338" w14:textId="77777777" w:rsidR="00AB181A" w:rsidRDefault="00AB181A" w:rsidP="00C436B4">
            <w:pPr>
              <w:tabs>
                <w:tab w:val="left" w:pos="2232"/>
                <w:tab w:val="left" w:pos="3202"/>
                <w:tab w:val="left" w:pos="3240"/>
                <w:tab w:val="left" w:pos="3492"/>
                <w:tab w:val="left" w:pos="3672"/>
                <w:tab w:val="left" w:pos="4032"/>
              </w:tabs>
              <w:ind w:left="7"/>
              <w:jc w:val="both"/>
              <w:rPr>
                <w:rFonts w:ascii="Tahoma" w:hAnsi="Tahoma" w:cs="Tahoma"/>
                <w:sz w:val="24"/>
              </w:rPr>
            </w:pPr>
            <w:r>
              <w:rPr>
                <w:rFonts w:ascii="Tahoma" w:hAnsi="Tahoma" w:cs="Tahoma"/>
                <w:sz w:val="24"/>
              </w:rPr>
              <w:t xml:space="preserve">Désigne le conseil municipal de la municipalité de </w:t>
            </w:r>
            <w:r w:rsidR="00C436B4">
              <w:rPr>
                <w:rFonts w:ascii="Tahoma" w:hAnsi="Tahoma" w:cs="Tahoma"/>
                <w:sz w:val="24"/>
              </w:rPr>
              <w:t>Saint-Fabien</w:t>
            </w:r>
            <w:r>
              <w:rPr>
                <w:rFonts w:ascii="Tahoma" w:hAnsi="Tahoma" w:cs="Tahoma"/>
                <w:sz w:val="24"/>
              </w:rPr>
              <w:t xml:space="preserve"> et tous les élus municipaux le composant.</w:t>
            </w:r>
          </w:p>
          <w:p w14:paraId="6F4185DA" w14:textId="77777777" w:rsidR="00AB181A" w:rsidRPr="005D5B8F" w:rsidRDefault="00AB181A" w:rsidP="000C62BB">
            <w:pPr>
              <w:tabs>
                <w:tab w:val="left" w:pos="2232"/>
                <w:tab w:val="left" w:pos="3240"/>
                <w:tab w:val="left" w:pos="3409"/>
                <w:tab w:val="left" w:pos="3492"/>
                <w:tab w:val="left" w:pos="3672"/>
                <w:tab w:val="left" w:pos="4032"/>
              </w:tabs>
              <w:ind w:left="574" w:hanging="574"/>
              <w:jc w:val="both"/>
              <w:rPr>
                <w:rFonts w:ascii="Tahoma" w:hAnsi="Tahoma" w:cs="Tahoma"/>
                <w:sz w:val="16"/>
                <w:szCs w:val="16"/>
              </w:rPr>
            </w:pPr>
          </w:p>
        </w:tc>
      </w:tr>
      <w:tr w:rsidR="00AB181A" w14:paraId="5C7FAF35" w14:textId="77777777" w:rsidTr="00F871D5">
        <w:tc>
          <w:tcPr>
            <w:tcW w:w="2139" w:type="dxa"/>
          </w:tcPr>
          <w:p w14:paraId="3450827A" w14:textId="77777777" w:rsidR="00AB181A" w:rsidRDefault="00AB181A" w:rsidP="000C62BB">
            <w:pPr>
              <w:rPr>
                <w:rFonts w:ascii="Tahoma" w:hAnsi="Tahoma" w:cs="Tahoma"/>
                <w:b/>
                <w:sz w:val="24"/>
              </w:rPr>
            </w:pPr>
            <w:bookmarkStart w:id="17" w:name="fonctionnaire"/>
            <w:r>
              <w:rPr>
                <w:rFonts w:ascii="Tahoma" w:hAnsi="Tahoma" w:cs="Tahoma"/>
                <w:b/>
                <w:sz w:val="24"/>
              </w:rPr>
              <w:t>Fonctionnaire désigné</w:t>
            </w:r>
            <w:bookmarkEnd w:id="17"/>
          </w:p>
        </w:tc>
        <w:tc>
          <w:tcPr>
            <w:tcW w:w="6758" w:type="dxa"/>
          </w:tcPr>
          <w:p w14:paraId="0FAA623B" w14:textId="77777777" w:rsidR="00AB181A" w:rsidRDefault="00AB181A" w:rsidP="00C436B4">
            <w:pPr>
              <w:tabs>
                <w:tab w:val="left" w:pos="2232"/>
                <w:tab w:val="left" w:pos="3069"/>
                <w:tab w:val="left" w:pos="3240"/>
                <w:tab w:val="left" w:pos="3492"/>
                <w:tab w:val="left" w:pos="3672"/>
                <w:tab w:val="left" w:pos="4032"/>
              </w:tabs>
              <w:jc w:val="both"/>
              <w:rPr>
                <w:rFonts w:ascii="Tahoma" w:hAnsi="Tahoma" w:cs="Tahoma"/>
                <w:color w:val="000000"/>
                <w:spacing w:val="5"/>
                <w:sz w:val="24"/>
                <w:lang w:val="fr-FR"/>
              </w:rPr>
            </w:pPr>
            <w:r w:rsidRPr="00E965EC">
              <w:rPr>
                <w:rFonts w:ascii="Tahoma" w:hAnsi="Tahoma" w:cs="Tahoma"/>
                <w:color w:val="000000"/>
                <w:spacing w:val="5"/>
                <w:sz w:val="24"/>
                <w:lang w:val="fr-FR"/>
              </w:rPr>
              <w:t xml:space="preserve">Personne nommée par le </w:t>
            </w:r>
            <w:hyperlink w:anchor="conseil" w:history="1">
              <w:r w:rsidRPr="0037362E">
                <w:rPr>
                  <w:rStyle w:val="Lienhypertexte"/>
                  <w:rFonts w:ascii="Tahoma" w:hAnsi="Tahoma" w:cs="Tahoma"/>
                  <w:spacing w:val="5"/>
                  <w:sz w:val="24"/>
                  <w:lang w:val="fr-FR"/>
                </w:rPr>
                <w:t>conseil</w:t>
              </w:r>
            </w:hyperlink>
            <w:r w:rsidRPr="00E965EC">
              <w:rPr>
                <w:rFonts w:ascii="Tahoma" w:hAnsi="Tahoma" w:cs="Tahoma"/>
                <w:color w:val="000000"/>
                <w:spacing w:val="5"/>
                <w:sz w:val="24"/>
                <w:lang w:val="fr-FR"/>
              </w:rPr>
              <w:t xml:space="preserve"> pour assurer l'application des </w:t>
            </w:r>
            <w:hyperlink w:anchor="reglurbanisme" w:history="1">
              <w:r w:rsidRPr="00D72E40">
                <w:rPr>
                  <w:rStyle w:val="Lienhypertexte"/>
                  <w:rFonts w:ascii="Tahoma" w:hAnsi="Tahoma" w:cs="Tahoma"/>
                  <w:spacing w:val="5"/>
                  <w:sz w:val="24"/>
                  <w:lang w:val="fr-FR"/>
                </w:rPr>
                <w:t>Règlements d'urbanisme</w:t>
              </w:r>
            </w:hyperlink>
            <w:r w:rsidRPr="00E965EC">
              <w:rPr>
                <w:rFonts w:ascii="Tahoma" w:hAnsi="Tahoma" w:cs="Tahoma"/>
                <w:color w:val="000000"/>
                <w:spacing w:val="5"/>
                <w:sz w:val="24"/>
                <w:lang w:val="fr-FR"/>
              </w:rPr>
              <w:t xml:space="preserve"> municipaux.</w:t>
            </w:r>
          </w:p>
          <w:p w14:paraId="16873818" w14:textId="77777777" w:rsidR="00AB181A" w:rsidRDefault="00AB181A" w:rsidP="000C62BB">
            <w:pPr>
              <w:tabs>
                <w:tab w:val="left" w:pos="2232"/>
                <w:tab w:val="left" w:pos="3069"/>
                <w:tab w:val="left" w:pos="3240"/>
                <w:tab w:val="left" w:pos="3492"/>
                <w:tab w:val="left" w:pos="3672"/>
                <w:tab w:val="left" w:pos="4032"/>
              </w:tabs>
              <w:ind w:left="518" w:hanging="518"/>
              <w:jc w:val="both"/>
              <w:rPr>
                <w:rFonts w:ascii="Tahoma" w:hAnsi="Tahoma" w:cs="Tahoma"/>
                <w:sz w:val="24"/>
              </w:rPr>
            </w:pPr>
          </w:p>
        </w:tc>
      </w:tr>
      <w:tr w:rsidR="00F871D5" w14:paraId="1D3524C4" w14:textId="77777777" w:rsidTr="00F871D5">
        <w:tc>
          <w:tcPr>
            <w:tcW w:w="2139" w:type="dxa"/>
          </w:tcPr>
          <w:p w14:paraId="297170D4" w14:textId="77777777" w:rsidR="00F871D5" w:rsidRDefault="00F871D5" w:rsidP="00F871D5">
            <w:pPr>
              <w:rPr>
                <w:rFonts w:ascii="Tahoma" w:hAnsi="Tahoma" w:cs="Tahoma"/>
                <w:b/>
                <w:sz w:val="24"/>
              </w:rPr>
            </w:pPr>
            <w:bookmarkStart w:id="18" w:name="municipalite"/>
            <w:r>
              <w:rPr>
                <w:rFonts w:ascii="Tahoma" w:hAnsi="Tahoma" w:cs="Tahoma"/>
                <w:b/>
                <w:sz w:val="24"/>
              </w:rPr>
              <w:t>Municipalité</w:t>
            </w:r>
            <w:bookmarkEnd w:id="18"/>
          </w:p>
        </w:tc>
        <w:tc>
          <w:tcPr>
            <w:tcW w:w="6758" w:type="dxa"/>
          </w:tcPr>
          <w:p w14:paraId="00023010" w14:textId="77777777" w:rsidR="00F871D5" w:rsidRDefault="00F871D5" w:rsidP="00F871D5">
            <w:pPr>
              <w:tabs>
                <w:tab w:val="left" w:pos="2232"/>
                <w:tab w:val="left" w:pos="3069"/>
                <w:tab w:val="left" w:pos="3240"/>
                <w:tab w:val="left" w:pos="3492"/>
                <w:tab w:val="left" w:pos="3672"/>
                <w:tab w:val="left" w:pos="4032"/>
              </w:tabs>
              <w:ind w:left="601" w:hanging="601"/>
              <w:jc w:val="both"/>
              <w:rPr>
                <w:rFonts w:ascii="Tahoma" w:hAnsi="Tahoma" w:cs="Tahoma"/>
                <w:sz w:val="24"/>
              </w:rPr>
            </w:pPr>
            <w:r>
              <w:rPr>
                <w:rFonts w:ascii="Tahoma" w:hAnsi="Tahoma" w:cs="Tahoma"/>
                <w:sz w:val="24"/>
              </w:rPr>
              <w:t>Désigne la municipalité de </w:t>
            </w:r>
            <w:r w:rsidR="00C436B4">
              <w:rPr>
                <w:rFonts w:ascii="Tahoma" w:hAnsi="Tahoma" w:cs="Tahoma"/>
                <w:sz w:val="24"/>
              </w:rPr>
              <w:t>Saint-Fabien</w:t>
            </w:r>
            <w:r>
              <w:rPr>
                <w:rFonts w:ascii="Tahoma" w:hAnsi="Tahoma" w:cs="Tahoma"/>
                <w:sz w:val="24"/>
              </w:rPr>
              <w:t>.</w:t>
            </w:r>
          </w:p>
          <w:p w14:paraId="6EFA8E61" w14:textId="77777777" w:rsidR="00F871D5" w:rsidRPr="00272215" w:rsidRDefault="00F871D5" w:rsidP="00F871D5">
            <w:pPr>
              <w:tabs>
                <w:tab w:val="left" w:pos="2232"/>
                <w:tab w:val="left" w:pos="2644"/>
                <w:tab w:val="left" w:pos="3240"/>
                <w:tab w:val="left" w:pos="3492"/>
                <w:tab w:val="left" w:pos="3672"/>
                <w:tab w:val="left" w:pos="4032"/>
                <w:tab w:val="left" w:pos="4392"/>
              </w:tabs>
              <w:ind w:left="518" w:hanging="518"/>
              <w:jc w:val="both"/>
              <w:rPr>
                <w:rFonts w:ascii="Tahoma" w:hAnsi="Tahoma" w:cs="Tahoma"/>
                <w:sz w:val="16"/>
                <w:szCs w:val="16"/>
              </w:rPr>
            </w:pPr>
          </w:p>
        </w:tc>
      </w:tr>
      <w:tr w:rsidR="00F871D5" w14:paraId="530771DD" w14:textId="77777777" w:rsidTr="00F871D5">
        <w:tc>
          <w:tcPr>
            <w:tcW w:w="2139" w:type="dxa"/>
          </w:tcPr>
          <w:p w14:paraId="1AD0287B" w14:textId="77777777" w:rsidR="00F871D5" w:rsidRDefault="00F871D5" w:rsidP="00F871D5">
            <w:pPr>
              <w:rPr>
                <w:rFonts w:ascii="Tahoma" w:hAnsi="Tahoma" w:cs="Tahoma"/>
                <w:b/>
                <w:bCs/>
                <w:sz w:val="24"/>
              </w:rPr>
            </w:pPr>
            <w:bookmarkStart w:id="19" w:name="reglurbanisme"/>
            <w:r>
              <w:rPr>
                <w:rFonts w:ascii="Tahoma" w:hAnsi="Tahoma" w:cs="Tahoma"/>
                <w:b/>
                <w:bCs/>
                <w:sz w:val="24"/>
              </w:rPr>
              <w:t>Règlements d’urbanisme</w:t>
            </w:r>
            <w:bookmarkEnd w:id="19"/>
          </w:p>
        </w:tc>
        <w:tc>
          <w:tcPr>
            <w:tcW w:w="6758" w:type="dxa"/>
          </w:tcPr>
          <w:p w14:paraId="3EADAFC8" w14:textId="77777777" w:rsidR="00F871D5" w:rsidRDefault="00F871D5" w:rsidP="00C436B4">
            <w:pPr>
              <w:tabs>
                <w:tab w:val="left" w:pos="2232"/>
                <w:tab w:val="left" w:pos="3069"/>
                <w:tab w:val="left" w:pos="3240"/>
                <w:tab w:val="left" w:pos="3492"/>
                <w:tab w:val="left" w:pos="3672"/>
                <w:tab w:val="left" w:pos="4032"/>
              </w:tabs>
              <w:jc w:val="both"/>
              <w:rPr>
                <w:rFonts w:ascii="Tahoma" w:hAnsi="Tahoma" w:cs="Tahoma"/>
                <w:sz w:val="24"/>
              </w:rPr>
            </w:pPr>
            <w:r>
              <w:rPr>
                <w:rFonts w:ascii="Tahoma" w:hAnsi="Tahoma" w:cs="Tahoma"/>
                <w:sz w:val="24"/>
              </w:rPr>
              <w:t xml:space="preserve">Signifie l’un ou l’autre ou un ensemble des règlements suivants : zonage, lotissement, construction, celui relatif à l’émission des permis et certificats, dérogations mineures, celui sur les plans d’aménagement d’ensemble, celui sur les </w:t>
            </w:r>
            <w:r w:rsidR="00B73D43">
              <w:rPr>
                <w:rFonts w:ascii="Tahoma" w:hAnsi="Tahoma" w:cs="Tahoma"/>
                <w:sz w:val="24"/>
              </w:rPr>
              <w:t>plans</w:t>
            </w:r>
            <w:r>
              <w:rPr>
                <w:rFonts w:ascii="Tahoma" w:hAnsi="Tahoma" w:cs="Tahoma"/>
                <w:sz w:val="24"/>
              </w:rPr>
              <w:t xml:space="preserve"> d’implantation et d’intégration architectural, les usages conditionnels, et les </w:t>
            </w:r>
            <w:r w:rsidR="00B73D43">
              <w:rPr>
                <w:rFonts w:ascii="Tahoma" w:hAnsi="Tahoma" w:cs="Tahoma"/>
                <w:sz w:val="24"/>
              </w:rPr>
              <w:t>règlements</w:t>
            </w:r>
            <w:r>
              <w:rPr>
                <w:rFonts w:ascii="Tahoma" w:hAnsi="Tahoma" w:cs="Tahoma"/>
                <w:sz w:val="24"/>
              </w:rPr>
              <w:t xml:space="preserve"> sur les projets particuliers de construction, modification ou d’occupation d’immeuble.</w:t>
            </w:r>
          </w:p>
          <w:p w14:paraId="283D4EDE" w14:textId="77777777" w:rsidR="00F871D5" w:rsidRDefault="00F871D5" w:rsidP="00F871D5">
            <w:pPr>
              <w:tabs>
                <w:tab w:val="left" w:pos="2232"/>
                <w:tab w:val="left" w:pos="3069"/>
                <w:tab w:val="left" w:pos="3240"/>
                <w:tab w:val="left" w:pos="3492"/>
                <w:tab w:val="left" w:pos="3672"/>
                <w:tab w:val="left" w:pos="4032"/>
              </w:tabs>
              <w:ind w:left="601" w:hanging="601"/>
              <w:jc w:val="both"/>
              <w:rPr>
                <w:rFonts w:ascii="Tahoma" w:hAnsi="Tahoma" w:cs="Tahoma"/>
                <w:sz w:val="24"/>
              </w:rPr>
            </w:pPr>
          </w:p>
        </w:tc>
      </w:tr>
    </w:tbl>
    <w:p w14:paraId="5FA8159B" w14:textId="77777777" w:rsidR="00F871D5" w:rsidRPr="009F041D" w:rsidRDefault="00F871D5" w:rsidP="009F041D"/>
    <w:p w14:paraId="4E51D1D8" w14:textId="77777777" w:rsidR="005D422E" w:rsidRDefault="005D422E"/>
    <w:sectPr w:rsidR="005D422E" w:rsidSect="005D422E">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E74BEC" w14:textId="77777777" w:rsidR="006D0C36" w:rsidRDefault="006D0C36" w:rsidP="00B73D43">
      <w:r>
        <w:separator/>
      </w:r>
    </w:p>
  </w:endnote>
  <w:endnote w:type="continuationSeparator" w:id="0">
    <w:p w14:paraId="1E8E07D6" w14:textId="77777777" w:rsidR="006D0C36" w:rsidRDefault="006D0C36" w:rsidP="00B73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8B4277" w14:textId="77777777" w:rsidR="006D0C36" w:rsidRDefault="006D0C36" w:rsidP="00B73D43">
      <w:r>
        <w:separator/>
      </w:r>
    </w:p>
  </w:footnote>
  <w:footnote w:type="continuationSeparator" w:id="0">
    <w:p w14:paraId="2ADEB024" w14:textId="77777777" w:rsidR="006D0C36" w:rsidRDefault="006D0C36" w:rsidP="00B73D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041D"/>
    <w:rsid w:val="00024DC2"/>
    <w:rsid w:val="00036E45"/>
    <w:rsid w:val="0007779D"/>
    <w:rsid w:val="000B0DE4"/>
    <w:rsid w:val="000B356E"/>
    <w:rsid w:val="00104F9B"/>
    <w:rsid w:val="00151D57"/>
    <w:rsid w:val="0017267E"/>
    <w:rsid w:val="001739AF"/>
    <w:rsid w:val="00183569"/>
    <w:rsid w:val="0019177F"/>
    <w:rsid w:val="001A2FA2"/>
    <w:rsid w:val="001F1223"/>
    <w:rsid w:val="001F6C72"/>
    <w:rsid w:val="00216967"/>
    <w:rsid w:val="002346CF"/>
    <w:rsid w:val="002662E9"/>
    <w:rsid w:val="002674D4"/>
    <w:rsid w:val="00296B57"/>
    <w:rsid w:val="002A3436"/>
    <w:rsid w:val="002A5B72"/>
    <w:rsid w:val="002B0F65"/>
    <w:rsid w:val="002D6614"/>
    <w:rsid w:val="002F66F8"/>
    <w:rsid w:val="00333189"/>
    <w:rsid w:val="003376FE"/>
    <w:rsid w:val="00353F0C"/>
    <w:rsid w:val="00363B9D"/>
    <w:rsid w:val="00376134"/>
    <w:rsid w:val="00390192"/>
    <w:rsid w:val="003A64C4"/>
    <w:rsid w:val="003D1AC3"/>
    <w:rsid w:val="003E3DD2"/>
    <w:rsid w:val="00432E5F"/>
    <w:rsid w:val="00441310"/>
    <w:rsid w:val="00452846"/>
    <w:rsid w:val="004608C5"/>
    <w:rsid w:val="00480111"/>
    <w:rsid w:val="004B4AE9"/>
    <w:rsid w:val="004C717A"/>
    <w:rsid w:val="004D271B"/>
    <w:rsid w:val="004F1F2C"/>
    <w:rsid w:val="005122D3"/>
    <w:rsid w:val="005235FC"/>
    <w:rsid w:val="00540A54"/>
    <w:rsid w:val="00541FA6"/>
    <w:rsid w:val="00556793"/>
    <w:rsid w:val="0056450C"/>
    <w:rsid w:val="00565B8B"/>
    <w:rsid w:val="005A45B5"/>
    <w:rsid w:val="005D422E"/>
    <w:rsid w:val="006310B5"/>
    <w:rsid w:val="00650190"/>
    <w:rsid w:val="00656BD1"/>
    <w:rsid w:val="00670395"/>
    <w:rsid w:val="006A00BB"/>
    <w:rsid w:val="006A6A24"/>
    <w:rsid w:val="006C392B"/>
    <w:rsid w:val="006D088B"/>
    <w:rsid w:val="006D0C36"/>
    <w:rsid w:val="00717E83"/>
    <w:rsid w:val="007849B3"/>
    <w:rsid w:val="00790BA1"/>
    <w:rsid w:val="007F1840"/>
    <w:rsid w:val="007F1E4A"/>
    <w:rsid w:val="00816D28"/>
    <w:rsid w:val="008259B2"/>
    <w:rsid w:val="008309B9"/>
    <w:rsid w:val="00841617"/>
    <w:rsid w:val="00846F4C"/>
    <w:rsid w:val="00855D24"/>
    <w:rsid w:val="00897129"/>
    <w:rsid w:val="008C383F"/>
    <w:rsid w:val="008F0249"/>
    <w:rsid w:val="00952E4C"/>
    <w:rsid w:val="00965103"/>
    <w:rsid w:val="00984AEE"/>
    <w:rsid w:val="009B2B96"/>
    <w:rsid w:val="009C40A2"/>
    <w:rsid w:val="009C7079"/>
    <w:rsid w:val="009D001F"/>
    <w:rsid w:val="009E3E24"/>
    <w:rsid w:val="009F041D"/>
    <w:rsid w:val="009F0B24"/>
    <w:rsid w:val="009F5C09"/>
    <w:rsid w:val="00A05507"/>
    <w:rsid w:val="00A110A3"/>
    <w:rsid w:val="00A16851"/>
    <w:rsid w:val="00A2250F"/>
    <w:rsid w:val="00A22D5E"/>
    <w:rsid w:val="00A347B0"/>
    <w:rsid w:val="00A35D21"/>
    <w:rsid w:val="00A50B4D"/>
    <w:rsid w:val="00A921F4"/>
    <w:rsid w:val="00AB181A"/>
    <w:rsid w:val="00AD04B7"/>
    <w:rsid w:val="00AD2872"/>
    <w:rsid w:val="00AD618A"/>
    <w:rsid w:val="00AE4FD6"/>
    <w:rsid w:val="00AF1ED6"/>
    <w:rsid w:val="00AF3407"/>
    <w:rsid w:val="00B006E3"/>
    <w:rsid w:val="00B17BC4"/>
    <w:rsid w:val="00B508A4"/>
    <w:rsid w:val="00B56480"/>
    <w:rsid w:val="00B73D43"/>
    <w:rsid w:val="00B94C68"/>
    <w:rsid w:val="00BD782F"/>
    <w:rsid w:val="00BE0EE6"/>
    <w:rsid w:val="00C02610"/>
    <w:rsid w:val="00C30FA7"/>
    <w:rsid w:val="00C436B4"/>
    <w:rsid w:val="00C8051B"/>
    <w:rsid w:val="00C904BA"/>
    <w:rsid w:val="00CA5182"/>
    <w:rsid w:val="00CA6FFF"/>
    <w:rsid w:val="00CB118F"/>
    <w:rsid w:val="00CB5D14"/>
    <w:rsid w:val="00CC5D63"/>
    <w:rsid w:val="00CD2D04"/>
    <w:rsid w:val="00CD6C96"/>
    <w:rsid w:val="00CE2A8A"/>
    <w:rsid w:val="00CE2D3A"/>
    <w:rsid w:val="00CE6A9F"/>
    <w:rsid w:val="00CF7382"/>
    <w:rsid w:val="00D14D02"/>
    <w:rsid w:val="00D66479"/>
    <w:rsid w:val="00D85E43"/>
    <w:rsid w:val="00DC01A0"/>
    <w:rsid w:val="00DC0E05"/>
    <w:rsid w:val="00DE7379"/>
    <w:rsid w:val="00DF19B5"/>
    <w:rsid w:val="00E86842"/>
    <w:rsid w:val="00EC2863"/>
    <w:rsid w:val="00EF100A"/>
    <w:rsid w:val="00F871D5"/>
    <w:rsid w:val="00FE501B"/>
    <w:rsid w:val="00FE544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2B559E"/>
  <w15:docId w15:val="{CA85E438-5822-4E11-B4D2-E5D977594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41D"/>
    <w:pPr>
      <w:widowControl w:val="0"/>
      <w:autoSpaceDE w:val="0"/>
      <w:autoSpaceDN w:val="0"/>
      <w:adjustRightInd w:val="0"/>
      <w:spacing w:after="0" w:line="240" w:lineRule="auto"/>
    </w:pPr>
    <w:rPr>
      <w:rFonts w:ascii="Times New Roman" w:eastAsia="Times New Roman" w:hAnsi="Times New Roman" w:cs="Times New Roman"/>
      <w:sz w:val="20"/>
      <w:szCs w:val="24"/>
      <w:lang w:eastAsia="fr-FR"/>
    </w:rPr>
  </w:style>
  <w:style w:type="paragraph" w:styleId="Titre1">
    <w:name w:val="heading 1"/>
    <w:basedOn w:val="Normal"/>
    <w:next w:val="Normal"/>
    <w:link w:val="Titre1Car"/>
    <w:uiPriority w:val="9"/>
    <w:qFormat/>
    <w:rsid w:val="009F041D"/>
    <w:pPr>
      <w:keepNext/>
      <w:spacing w:before="240" w:after="60"/>
      <w:outlineLvl w:val="0"/>
    </w:pPr>
    <w:rPr>
      <w:rFonts w:ascii="Cambria" w:hAnsi="Cambria"/>
      <w:b/>
      <w:bCs/>
      <w:kern w:val="32"/>
      <w:sz w:val="32"/>
      <w:szCs w:val="32"/>
    </w:rPr>
  </w:style>
  <w:style w:type="paragraph" w:styleId="Titre2">
    <w:name w:val="heading 2"/>
    <w:basedOn w:val="Normal"/>
    <w:next w:val="Normal"/>
    <w:link w:val="Titre2Car"/>
    <w:uiPriority w:val="9"/>
    <w:semiHidden/>
    <w:unhideWhenUsed/>
    <w:qFormat/>
    <w:rsid w:val="008309B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9F041D"/>
    <w:pPr>
      <w:spacing w:after="0" w:line="240" w:lineRule="auto"/>
    </w:pPr>
    <w:rPr>
      <w:rFonts w:ascii="Calibri" w:eastAsia="Times New Roman" w:hAnsi="Calibri" w:cs="Times New Roman"/>
      <w:lang w:val="fr-FR"/>
    </w:rPr>
  </w:style>
  <w:style w:type="character" w:customStyle="1" w:styleId="SansinterligneCar">
    <w:name w:val="Sans interligne Car"/>
    <w:basedOn w:val="Policepardfaut"/>
    <w:link w:val="Sansinterligne"/>
    <w:uiPriority w:val="1"/>
    <w:rsid w:val="009F041D"/>
    <w:rPr>
      <w:rFonts w:ascii="Calibri" w:eastAsia="Times New Roman" w:hAnsi="Calibri" w:cs="Times New Roman"/>
      <w:lang w:val="fr-FR"/>
    </w:rPr>
  </w:style>
  <w:style w:type="character" w:styleId="Lienhypertexte">
    <w:name w:val="Hyperlink"/>
    <w:basedOn w:val="Policepardfaut"/>
    <w:uiPriority w:val="99"/>
    <w:unhideWhenUsed/>
    <w:rsid w:val="009F041D"/>
    <w:rPr>
      <w:color w:val="0000FF"/>
      <w:u w:val="single"/>
    </w:rPr>
  </w:style>
  <w:style w:type="character" w:customStyle="1" w:styleId="Titre1Car">
    <w:name w:val="Titre 1 Car"/>
    <w:basedOn w:val="Policepardfaut"/>
    <w:link w:val="Titre1"/>
    <w:uiPriority w:val="9"/>
    <w:rsid w:val="009F041D"/>
    <w:rPr>
      <w:rFonts w:ascii="Cambria" w:eastAsia="Times New Roman" w:hAnsi="Cambria" w:cs="Times New Roman"/>
      <w:b/>
      <w:bCs/>
      <w:kern w:val="32"/>
      <w:sz w:val="32"/>
      <w:szCs w:val="32"/>
      <w:lang w:eastAsia="fr-FR"/>
    </w:rPr>
  </w:style>
  <w:style w:type="character" w:styleId="Marquedecommentaire">
    <w:name w:val="annotation reference"/>
    <w:basedOn w:val="Policepardfaut"/>
    <w:uiPriority w:val="99"/>
    <w:semiHidden/>
    <w:unhideWhenUsed/>
    <w:rsid w:val="00965103"/>
    <w:rPr>
      <w:sz w:val="16"/>
      <w:szCs w:val="16"/>
    </w:rPr>
  </w:style>
  <w:style w:type="paragraph" w:styleId="Commentaire">
    <w:name w:val="annotation text"/>
    <w:basedOn w:val="Normal"/>
    <w:link w:val="CommentaireCar"/>
    <w:uiPriority w:val="99"/>
    <w:semiHidden/>
    <w:unhideWhenUsed/>
    <w:rsid w:val="00965103"/>
    <w:rPr>
      <w:szCs w:val="20"/>
    </w:rPr>
  </w:style>
  <w:style w:type="character" w:customStyle="1" w:styleId="CommentaireCar">
    <w:name w:val="Commentaire Car"/>
    <w:basedOn w:val="Policepardfaut"/>
    <w:link w:val="Commentaire"/>
    <w:uiPriority w:val="99"/>
    <w:semiHidden/>
    <w:rsid w:val="00965103"/>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965103"/>
    <w:rPr>
      <w:b/>
      <w:bCs/>
    </w:rPr>
  </w:style>
  <w:style w:type="character" w:customStyle="1" w:styleId="ObjetducommentaireCar">
    <w:name w:val="Objet du commentaire Car"/>
    <w:basedOn w:val="CommentaireCar"/>
    <w:link w:val="Objetducommentaire"/>
    <w:uiPriority w:val="99"/>
    <w:semiHidden/>
    <w:rsid w:val="00965103"/>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965103"/>
    <w:rPr>
      <w:rFonts w:ascii="Tahoma" w:hAnsi="Tahoma" w:cs="Tahoma"/>
      <w:sz w:val="16"/>
      <w:szCs w:val="16"/>
    </w:rPr>
  </w:style>
  <w:style w:type="character" w:customStyle="1" w:styleId="TextedebullesCar">
    <w:name w:val="Texte de bulles Car"/>
    <w:basedOn w:val="Policepardfaut"/>
    <w:link w:val="Textedebulles"/>
    <w:uiPriority w:val="99"/>
    <w:semiHidden/>
    <w:rsid w:val="00965103"/>
    <w:rPr>
      <w:rFonts w:ascii="Tahoma" w:eastAsia="Times New Roman" w:hAnsi="Tahoma" w:cs="Tahoma"/>
      <w:sz w:val="16"/>
      <w:szCs w:val="16"/>
      <w:lang w:eastAsia="fr-FR"/>
    </w:rPr>
  </w:style>
  <w:style w:type="character" w:styleId="Lienhypertextesuivivisit">
    <w:name w:val="FollowedHyperlink"/>
    <w:basedOn w:val="Policepardfaut"/>
    <w:uiPriority w:val="99"/>
    <w:semiHidden/>
    <w:unhideWhenUsed/>
    <w:rsid w:val="00F871D5"/>
    <w:rPr>
      <w:color w:val="800080" w:themeColor="followedHyperlink"/>
      <w:u w:val="single"/>
    </w:rPr>
  </w:style>
  <w:style w:type="paragraph" w:styleId="En-tte">
    <w:name w:val="header"/>
    <w:basedOn w:val="Normal"/>
    <w:link w:val="En-tteCar"/>
    <w:uiPriority w:val="99"/>
    <w:unhideWhenUsed/>
    <w:rsid w:val="00B73D43"/>
    <w:pPr>
      <w:tabs>
        <w:tab w:val="center" w:pos="4320"/>
        <w:tab w:val="right" w:pos="8640"/>
      </w:tabs>
    </w:pPr>
  </w:style>
  <w:style w:type="character" w:customStyle="1" w:styleId="En-tteCar">
    <w:name w:val="En-tête Car"/>
    <w:basedOn w:val="Policepardfaut"/>
    <w:link w:val="En-tte"/>
    <w:uiPriority w:val="99"/>
    <w:rsid w:val="00B73D43"/>
    <w:rPr>
      <w:rFonts w:ascii="Times New Roman" w:eastAsia="Times New Roman" w:hAnsi="Times New Roman" w:cs="Times New Roman"/>
      <w:sz w:val="20"/>
      <w:szCs w:val="24"/>
      <w:lang w:eastAsia="fr-FR"/>
    </w:rPr>
  </w:style>
  <w:style w:type="paragraph" w:styleId="Pieddepage">
    <w:name w:val="footer"/>
    <w:basedOn w:val="Normal"/>
    <w:link w:val="PieddepageCar"/>
    <w:uiPriority w:val="99"/>
    <w:unhideWhenUsed/>
    <w:rsid w:val="00B73D43"/>
    <w:pPr>
      <w:tabs>
        <w:tab w:val="center" w:pos="4320"/>
        <w:tab w:val="right" w:pos="8640"/>
      </w:tabs>
    </w:pPr>
  </w:style>
  <w:style w:type="character" w:customStyle="1" w:styleId="PieddepageCar">
    <w:name w:val="Pied de page Car"/>
    <w:basedOn w:val="Policepardfaut"/>
    <w:link w:val="Pieddepage"/>
    <w:uiPriority w:val="99"/>
    <w:rsid w:val="00B73D43"/>
    <w:rPr>
      <w:rFonts w:ascii="Times New Roman" w:eastAsia="Times New Roman" w:hAnsi="Times New Roman" w:cs="Times New Roman"/>
      <w:sz w:val="20"/>
      <w:szCs w:val="24"/>
      <w:lang w:eastAsia="fr-FR"/>
    </w:rPr>
  </w:style>
  <w:style w:type="paragraph" w:styleId="Titre">
    <w:name w:val="Title"/>
    <w:basedOn w:val="Normal"/>
    <w:next w:val="Normal"/>
    <w:link w:val="TitreCar"/>
    <w:uiPriority w:val="10"/>
    <w:qFormat/>
    <w:rsid w:val="009B2B96"/>
    <w:pPr>
      <w:widowControl/>
      <w:pBdr>
        <w:bottom w:val="single" w:sz="8" w:space="4" w:color="4F81BD" w:themeColor="accent1"/>
      </w:pBdr>
      <w:autoSpaceDE/>
      <w:autoSpaceDN/>
      <w:adjustRightInd/>
      <w:spacing w:after="300"/>
      <w:contextualSpacing/>
      <w:jc w:val="center"/>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Car">
    <w:name w:val="Titre Car"/>
    <w:basedOn w:val="Policepardfaut"/>
    <w:link w:val="Titre"/>
    <w:uiPriority w:val="10"/>
    <w:rsid w:val="009B2B96"/>
    <w:rPr>
      <w:rFonts w:asciiTheme="majorHAnsi" w:eastAsiaTheme="majorEastAsia" w:hAnsiTheme="majorHAnsi" w:cstheme="majorBidi"/>
      <w:color w:val="17365D" w:themeColor="text2" w:themeShade="BF"/>
      <w:spacing w:val="5"/>
      <w:kern w:val="28"/>
      <w:sz w:val="52"/>
      <w:szCs w:val="52"/>
    </w:rPr>
  </w:style>
  <w:style w:type="paragraph" w:styleId="Retraitcorpsdetexte2">
    <w:name w:val="Body Text Indent 2"/>
    <w:basedOn w:val="Normal"/>
    <w:link w:val="Retraitcorpsdetexte2Car"/>
    <w:semiHidden/>
    <w:rsid w:val="00BD782F"/>
    <w:pPr>
      <w:widowControl/>
      <w:tabs>
        <w:tab w:val="left" w:pos="1440"/>
        <w:tab w:val="left" w:pos="4395"/>
      </w:tabs>
      <w:autoSpaceDE/>
      <w:autoSpaceDN/>
      <w:adjustRightInd/>
      <w:ind w:left="4395" w:hanging="4395"/>
      <w:jc w:val="both"/>
    </w:pPr>
    <w:rPr>
      <w:rFonts w:ascii="Arial" w:hAnsi="Arial" w:cs="Arial"/>
      <w:sz w:val="24"/>
      <w:szCs w:val="20"/>
    </w:rPr>
  </w:style>
  <w:style w:type="character" w:customStyle="1" w:styleId="Retraitcorpsdetexte2Car">
    <w:name w:val="Retrait corps de texte 2 Car"/>
    <w:basedOn w:val="Policepardfaut"/>
    <w:link w:val="Retraitcorpsdetexte2"/>
    <w:semiHidden/>
    <w:rsid w:val="00BD782F"/>
    <w:rPr>
      <w:rFonts w:ascii="Arial" w:eastAsia="Times New Roman" w:hAnsi="Arial" w:cs="Arial"/>
      <w:sz w:val="24"/>
      <w:szCs w:val="20"/>
      <w:lang w:eastAsia="fr-FR"/>
    </w:rPr>
  </w:style>
  <w:style w:type="paragraph" w:customStyle="1" w:styleId="Titredurglement">
    <w:name w:val="Titre du règlement"/>
    <w:basedOn w:val="En-tte"/>
    <w:link w:val="TitredurglementCar"/>
    <w:qFormat/>
    <w:rsid w:val="008309B9"/>
    <w:pPr>
      <w:tabs>
        <w:tab w:val="right" w:pos="9072"/>
      </w:tabs>
      <w:ind w:left="-142"/>
    </w:pPr>
    <w:rPr>
      <w:sz w:val="24"/>
    </w:rPr>
  </w:style>
  <w:style w:type="paragraph" w:customStyle="1" w:styleId="Chapitre">
    <w:name w:val="Chapitre"/>
    <w:basedOn w:val="Normal"/>
    <w:link w:val="ChapitreCar"/>
    <w:qFormat/>
    <w:rsid w:val="008309B9"/>
    <w:pPr>
      <w:tabs>
        <w:tab w:val="left" w:pos="1134"/>
      </w:tabs>
      <w:ind w:left="1418" w:hanging="1702"/>
      <w:jc w:val="both"/>
      <w:outlineLvl w:val="0"/>
    </w:pPr>
    <w:rPr>
      <w:rFonts w:asciiTheme="majorHAnsi" w:hAnsiTheme="majorHAnsi" w:cs="Tahoma"/>
      <w:b/>
      <w:kern w:val="32"/>
      <w:sz w:val="32"/>
      <w:szCs w:val="32"/>
    </w:rPr>
  </w:style>
  <w:style w:type="character" w:customStyle="1" w:styleId="TitredurglementCar">
    <w:name w:val="Titre du règlement Car"/>
    <w:basedOn w:val="En-tteCar"/>
    <w:link w:val="Titredurglement"/>
    <w:rsid w:val="008309B9"/>
    <w:rPr>
      <w:rFonts w:ascii="Times New Roman" w:eastAsia="Times New Roman" w:hAnsi="Times New Roman" w:cs="Times New Roman"/>
      <w:sz w:val="24"/>
      <w:szCs w:val="24"/>
      <w:lang w:eastAsia="fr-FR"/>
    </w:rPr>
  </w:style>
  <w:style w:type="paragraph" w:customStyle="1" w:styleId="Articles">
    <w:name w:val="Articles"/>
    <w:basedOn w:val="Normal"/>
    <w:link w:val="ArticlesCar"/>
    <w:qFormat/>
    <w:rsid w:val="008309B9"/>
    <w:pPr>
      <w:spacing w:line="360" w:lineRule="auto"/>
      <w:ind w:left="283" w:hanging="567"/>
      <w:outlineLvl w:val="1"/>
    </w:pPr>
    <w:rPr>
      <w:rFonts w:ascii="Tahoma" w:hAnsi="Tahoma" w:cs="Tahoma"/>
      <w:b/>
      <w:kern w:val="32"/>
      <w:sz w:val="24"/>
    </w:rPr>
  </w:style>
  <w:style w:type="character" w:customStyle="1" w:styleId="ChapitreCar">
    <w:name w:val="Chapitre Car"/>
    <w:basedOn w:val="Policepardfaut"/>
    <w:link w:val="Chapitre"/>
    <w:rsid w:val="008309B9"/>
    <w:rPr>
      <w:rFonts w:asciiTheme="majorHAnsi" w:eastAsia="Times New Roman" w:hAnsiTheme="majorHAnsi" w:cs="Tahoma"/>
      <w:b/>
      <w:kern w:val="32"/>
      <w:sz w:val="32"/>
      <w:szCs w:val="32"/>
      <w:lang w:eastAsia="fr-FR"/>
    </w:rPr>
  </w:style>
  <w:style w:type="paragraph" w:customStyle="1" w:styleId="Alina">
    <w:name w:val="Alinéa"/>
    <w:basedOn w:val="Normal"/>
    <w:link w:val="AlinaCar"/>
    <w:qFormat/>
    <w:rsid w:val="008309B9"/>
    <w:pPr>
      <w:ind w:left="284" w:hanging="568"/>
      <w:jc w:val="both"/>
    </w:pPr>
    <w:rPr>
      <w:rFonts w:ascii="Tahoma" w:hAnsi="Tahoma" w:cs="Tahoma"/>
      <w:sz w:val="24"/>
    </w:rPr>
  </w:style>
  <w:style w:type="character" w:customStyle="1" w:styleId="ArticlesCar">
    <w:name w:val="Articles Car"/>
    <w:basedOn w:val="Policepardfaut"/>
    <w:link w:val="Articles"/>
    <w:rsid w:val="008309B9"/>
    <w:rPr>
      <w:rFonts w:ascii="Tahoma" w:eastAsia="Times New Roman" w:hAnsi="Tahoma" w:cs="Tahoma"/>
      <w:b/>
      <w:kern w:val="32"/>
      <w:sz w:val="24"/>
      <w:szCs w:val="24"/>
      <w:lang w:eastAsia="fr-FR"/>
    </w:rPr>
  </w:style>
  <w:style w:type="paragraph" w:styleId="En-ttedetabledesmatires">
    <w:name w:val="TOC Heading"/>
    <w:basedOn w:val="Titre1"/>
    <w:next w:val="Normal"/>
    <w:uiPriority w:val="39"/>
    <w:unhideWhenUsed/>
    <w:qFormat/>
    <w:rsid w:val="008309B9"/>
    <w:pPr>
      <w:keepLines/>
      <w:widowControl/>
      <w:autoSpaceDE/>
      <w:autoSpaceDN/>
      <w:adjustRightInd/>
      <w:spacing w:after="0" w:line="259" w:lineRule="auto"/>
      <w:outlineLvl w:val="9"/>
    </w:pPr>
    <w:rPr>
      <w:rFonts w:asciiTheme="majorHAnsi" w:eastAsiaTheme="majorEastAsia" w:hAnsiTheme="majorHAnsi" w:cstheme="majorBidi"/>
      <w:b w:val="0"/>
      <w:bCs w:val="0"/>
      <w:color w:val="365F91" w:themeColor="accent1" w:themeShade="BF"/>
      <w:kern w:val="0"/>
      <w:lang w:eastAsia="fr-CA"/>
    </w:rPr>
  </w:style>
  <w:style w:type="character" w:customStyle="1" w:styleId="AlinaCar">
    <w:name w:val="Alinéa Car"/>
    <w:basedOn w:val="Policepardfaut"/>
    <w:link w:val="Alina"/>
    <w:rsid w:val="008309B9"/>
    <w:rPr>
      <w:rFonts w:ascii="Tahoma" w:eastAsia="Times New Roman" w:hAnsi="Tahoma" w:cs="Tahoma"/>
      <w:sz w:val="24"/>
      <w:szCs w:val="24"/>
      <w:lang w:eastAsia="fr-FR"/>
    </w:rPr>
  </w:style>
  <w:style w:type="paragraph" w:styleId="TM2">
    <w:name w:val="toc 2"/>
    <w:basedOn w:val="Normal"/>
    <w:next w:val="Normal"/>
    <w:autoRedefine/>
    <w:uiPriority w:val="39"/>
    <w:unhideWhenUsed/>
    <w:rsid w:val="008309B9"/>
    <w:pPr>
      <w:widowControl/>
      <w:autoSpaceDE/>
      <w:autoSpaceDN/>
      <w:adjustRightInd/>
      <w:spacing w:after="100" w:line="259" w:lineRule="auto"/>
      <w:ind w:left="220"/>
    </w:pPr>
    <w:rPr>
      <w:rFonts w:asciiTheme="minorHAnsi" w:eastAsiaTheme="minorEastAsia" w:hAnsiTheme="minorHAnsi"/>
      <w:sz w:val="22"/>
      <w:szCs w:val="22"/>
      <w:lang w:eastAsia="fr-CA"/>
    </w:rPr>
  </w:style>
  <w:style w:type="paragraph" w:styleId="TM1">
    <w:name w:val="toc 1"/>
    <w:basedOn w:val="Normal"/>
    <w:next w:val="Normal"/>
    <w:autoRedefine/>
    <w:uiPriority w:val="39"/>
    <w:unhideWhenUsed/>
    <w:rsid w:val="007F1840"/>
    <w:pPr>
      <w:widowControl/>
      <w:tabs>
        <w:tab w:val="left" w:pos="1320"/>
        <w:tab w:val="right" w:leader="dot" w:pos="8630"/>
      </w:tabs>
      <w:autoSpaceDE/>
      <w:autoSpaceDN/>
      <w:adjustRightInd/>
      <w:spacing w:after="100" w:line="276" w:lineRule="auto"/>
    </w:pPr>
    <w:rPr>
      <w:rFonts w:asciiTheme="minorHAnsi" w:eastAsiaTheme="minorEastAsia" w:hAnsiTheme="minorHAnsi"/>
      <w:noProof/>
      <w:sz w:val="22"/>
      <w:szCs w:val="22"/>
      <w:lang w:eastAsia="fr-CA"/>
    </w:rPr>
  </w:style>
  <w:style w:type="paragraph" w:styleId="TM3">
    <w:name w:val="toc 3"/>
    <w:basedOn w:val="Normal"/>
    <w:next w:val="Normal"/>
    <w:autoRedefine/>
    <w:uiPriority w:val="39"/>
    <w:unhideWhenUsed/>
    <w:rsid w:val="008309B9"/>
    <w:pPr>
      <w:widowControl/>
      <w:autoSpaceDE/>
      <w:autoSpaceDN/>
      <w:adjustRightInd/>
      <w:spacing w:after="100" w:line="259" w:lineRule="auto"/>
      <w:ind w:left="440"/>
    </w:pPr>
    <w:rPr>
      <w:rFonts w:asciiTheme="minorHAnsi" w:eastAsiaTheme="minorEastAsia" w:hAnsiTheme="minorHAnsi"/>
      <w:sz w:val="22"/>
      <w:szCs w:val="22"/>
      <w:lang w:eastAsia="fr-CA"/>
    </w:rPr>
  </w:style>
  <w:style w:type="character" w:customStyle="1" w:styleId="Titre2Car">
    <w:name w:val="Titre 2 Car"/>
    <w:basedOn w:val="Policepardfaut"/>
    <w:link w:val="Titre2"/>
    <w:uiPriority w:val="9"/>
    <w:semiHidden/>
    <w:rsid w:val="008309B9"/>
    <w:rPr>
      <w:rFonts w:asciiTheme="majorHAnsi" w:eastAsiaTheme="majorEastAsia" w:hAnsiTheme="majorHAnsi" w:cstheme="majorBidi"/>
      <w:color w:val="365F91" w:themeColor="accent1" w:themeShade="BF"/>
      <w:sz w:val="26"/>
      <w:szCs w:val="2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203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6DFC9-9657-4CBE-86FC-F76B548BC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1089</Words>
  <Characters>5992</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Steeven Boucher</cp:lastModifiedBy>
  <cp:revision>9</cp:revision>
  <dcterms:created xsi:type="dcterms:W3CDTF">2014-04-04T20:23:00Z</dcterms:created>
  <dcterms:modified xsi:type="dcterms:W3CDTF">2021-02-09T19:19:00Z</dcterms:modified>
</cp:coreProperties>
</file>