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6CCA6" w14:textId="77777777" w:rsidR="00901046" w:rsidRPr="00A85948" w:rsidRDefault="00901046" w:rsidP="00901046">
      <w:pPr>
        <w:pStyle w:val="Titre"/>
        <w:ind w:left="-1276"/>
      </w:pPr>
      <w:r w:rsidRPr="00A85948">
        <w:t>Municipalité de</w:t>
      </w:r>
    </w:p>
    <w:p w14:paraId="1EB5ED99" w14:textId="77777777" w:rsidR="00901046" w:rsidRPr="00A85948" w:rsidRDefault="00901046" w:rsidP="00901046">
      <w:pPr>
        <w:pStyle w:val="Titre"/>
        <w:ind w:left="-1276"/>
      </w:pPr>
      <w:r w:rsidRPr="00A85948">
        <w:t>Saint-</w:t>
      </w:r>
      <w:r>
        <w:t>Fabien</w:t>
      </w:r>
    </w:p>
    <w:p w14:paraId="4468D2A2" w14:textId="77777777" w:rsidR="00901046" w:rsidRPr="00D04AAB" w:rsidRDefault="00901046" w:rsidP="00901046">
      <w:pPr>
        <w:ind w:left="-1276"/>
      </w:pPr>
    </w:p>
    <w:p w14:paraId="046578B5" w14:textId="77777777" w:rsidR="00901046" w:rsidRPr="00D04AAB" w:rsidRDefault="00901046" w:rsidP="00901046">
      <w:pPr>
        <w:ind w:left="-1276"/>
        <w:rPr>
          <w:sz w:val="52"/>
          <w:szCs w:val="52"/>
        </w:rPr>
      </w:pPr>
      <w:r>
        <w:rPr>
          <w:noProof/>
          <w:sz w:val="52"/>
          <w:szCs w:val="52"/>
          <w:lang w:eastAsia="fr-CA"/>
        </w:rPr>
        <w:drawing>
          <wp:anchor distT="0" distB="0" distL="114300" distR="114300" simplePos="0" relativeHeight="251746304" behindDoc="0" locked="0" layoutInCell="1" allowOverlap="1" wp14:anchorId="2EB44E54" wp14:editId="562DB113">
            <wp:simplePos x="0" y="0"/>
            <wp:positionH relativeFrom="column">
              <wp:posOffset>85725</wp:posOffset>
            </wp:positionH>
            <wp:positionV relativeFrom="paragraph">
              <wp:posOffset>216535</wp:posOffset>
            </wp:positionV>
            <wp:extent cx="2952750" cy="1562100"/>
            <wp:effectExtent l="133350" t="76200" r="95250" b="76200"/>
            <wp:wrapNone/>
            <wp:docPr id="42" name="Image 1" descr="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jpg"/>
                    <pic:cNvPicPr/>
                  </pic:nvPicPr>
                  <pic:blipFill>
                    <a:blip r:embed="rId8" cstate="print"/>
                    <a:stretch>
                      <a:fillRect/>
                    </a:stretch>
                  </pic:blipFill>
                  <pic:spPr>
                    <a:xfrm>
                      <a:off x="0" y="0"/>
                      <a:ext cx="295275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3D461CA" w14:textId="77777777" w:rsidR="00901046" w:rsidRPr="00D04AAB" w:rsidRDefault="00901046" w:rsidP="00901046">
      <w:pPr>
        <w:ind w:left="-1276"/>
      </w:pPr>
    </w:p>
    <w:p w14:paraId="45B85867" w14:textId="77777777" w:rsidR="00901046" w:rsidRPr="00D04AAB" w:rsidRDefault="00901046" w:rsidP="00901046">
      <w:pPr>
        <w:ind w:left="-1276"/>
      </w:pPr>
    </w:p>
    <w:p w14:paraId="4C242EF9" w14:textId="77777777" w:rsidR="00901046" w:rsidRPr="00D04AAB" w:rsidRDefault="00901046" w:rsidP="00901046">
      <w:pPr>
        <w:ind w:left="-1276"/>
      </w:pPr>
    </w:p>
    <w:p w14:paraId="232AF235" w14:textId="77777777" w:rsidR="00901046" w:rsidRPr="00D04AAB" w:rsidRDefault="00901046" w:rsidP="00901046">
      <w:pPr>
        <w:ind w:left="-1276"/>
      </w:pPr>
    </w:p>
    <w:p w14:paraId="419A965F" w14:textId="77777777" w:rsidR="00901046" w:rsidRPr="00D04AAB" w:rsidRDefault="00901046" w:rsidP="00901046">
      <w:pPr>
        <w:ind w:left="-1276"/>
      </w:pPr>
    </w:p>
    <w:p w14:paraId="6287A06A" w14:textId="77777777" w:rsidR="00901046" w:rsidRDefault="00901046" w:rsidP="00901046">
      <w:pPr>
        <w:ind w:left="-1276"/>
      </w:pPr>
      <w:r>
        <w:rPr>
          <w:noProof/>
          <w:lang w:eastAsia="fr-CA"/>
        </w:rPr>
        <w:drawing>
          <wp:anchor distT="0" distB="0" distL="114300" distR="114300" simplePos="0" relativeHeight="251745280" behindDoc="0" locked="0" layoutInCell="1" allowOverlap="1" wp14:anchorId="31EF0776" wp14:editId="39FE0060">
            <wp:simplePos x="0" y="0"/>
            <wp:positionH relativeFrom="column">
              <wp:posOffset>2466975</wp:posOffset>
            </wp:positionH>
            <wp:positionV relativeFrom="paragraph">
              <wp:posOffset>65405</wp:posOffset>
            </wp:positionV>
            <wp:extent cx="2945130" cy="1562100"/>
            <wp:effectExtent l="133350" t="76200" r="102870" b="76200"/>
            <wp:wrapNone/>
            <wp:docPr id="44" name="Image 3" descr="photo_st_fabien_sur_m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st_fabien_sur_mer_2.jpg"/>
                    <pic:cNvPicPr/>
                  </pic:nvPicPr>
                  <pic:blipFill>
                    <a:blip r:embed="rId9" cstate="print"/>
                    <a:stretch>
                      <a:fillRect/>
                    </a:stretch>
                  </pic:blipFill>
                  <pic:spPr>
                    <a:xfrm>
                      <a:off x="0" y="0"/>
                      <a:ext cx="294513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821DD8D" w14:textId="77777777" w:rsidR="00901046" w:rsidRDefault="00901046" w:rsidP="00901046">
      <w:pPr>
        <w:ind w:left="-1276"/>
      </w:pPr>
    </w:p>
    <w:p w14:paraId="163D11F0" w14:textId="77777777" w:rsidR="00901046" w:rsidRDefault="00901046" w:rsidP="00901046">
      <w:pPr>
        <w:ind w:left="-1276"/>
      </w:pPr>
    </w:p>
    <w:p w14:paraId="3FE5E201" w14:textId="77777777" w:rsidR="00901046" w:rsidRDefault="00901046" w:rsidP="00901046">
      <w:pPr>
        <w:ind w:left="-1276"/>
      </w:pPr>
    </w:p>
    <w:p w14:paraId="711C1494" w14:textId="77777777" w:rsidR="00901046" w:rsidRDefault="00901046" w:rsidP="00901046">
      <w:pPr>
        <w:ind w:left="-1276"/>
      </w:pPr>
    </w:p>
    <w:p w14:paraId="5D4E7843" w14:textId="77777777" w:rsidR="00901046" w:rsidRDefault="00901046" w:rsidP="00901046">
      <w:pPr>
        <w:ind w:left="-1276"/>
      </w:pPr>
    </w:p>
    <w:p w14:paraId="26687DFB" w14:textId="77777777" w:rsidR="00901046" w:rsidRDefault="00901046" w:rsidP="00901046">
      <w:pPr>
        <w:ind w:left="-1276"/>
      </w:pPr>
    </w:p>
    <w:p w14:paraId="11B5BF48" w14:textId="77777777" w:rsidR="00901046" w:rsidRDefault="00901046" w:rsidP="00901046">
      <w:pPr>
        <w:ind w:left="-1276"/>
      </w:pPr>
    </w:p>
    <w:p w14:paraId="0477F05F" w14:textId="77777777" w:rsidR="00901046" w:rsidRDefault="00901046" w:rsidP="00901046">
      <w:pPr>
        <w:ind w:left="-1276"/>
      </w:pPr>
    </w:p>
    <w:p w14:paraId="084D1D5E" w14:textId="77777777" w:rsidR="00901046" w:rsidRDefault="00901046" w:rsidP="00901046">
      <w:pPr>
        <w:ind w:left="-1276"/>
      </w:pPr>
    </w:p>
    <w:p w14:paraId="116C631D" w14:textId="77777777" w:rsidR="00901046" w:rsidRDefault="00901046" w:rsidP="00901046">
      <w:pPr>
        <w:ind w:left="-1276"/>
      </w:pPr>
    </w:p>
    <w:p w14:paraId="0622F959" w14:textId="77777777" w:rsidR="00901046" w:rsidRDefault="00901046" w:rsidP="00901046">
      <w:pPr>
        <w:pStyle w:val="Titre"/>
        <w:ind w:left="-1276"/>
      </w:pPr>
    </w:p>
    <w:p w14:paraId="06C48C73" w14:textId="77777777" w:rsidR="00A6680E" w:rsidRDefault="00A6680E" w:rsidP="00901046">
      <w:pPr>
        <w:pStyle w:val="Titre"/>
        <w:ind w:left="-1276"/>
      </w:pPr>
      <w:r>
        <w:t xml:space="preserve">Règlement de zonage </w:t>
      </w:r>
    </w:p>
    <w:p w14:paraId="3D4CC556" w14:textId="77777777" w:rsidR="00901046" w:rsidRPr="00A6680E" w:rsidRDefault="00A6680E" w:rsidP="00901046">
      <w:pPr>
        <w:pStyle w:val="Titre"/>
        <w:ind w:left="-1276"/>
        <w:rPr>
          <w:sz w:val="32"/>
        </w:rPr>
      </w:pPr>
      <w:r w:rsidRPr="00A6680E">
        <w:rPr>
          <w:sz w:val="32"/>
        </w:rPr>
        <w:t>Règlement no 476</w:t>
      </w:r>
    </w:p>
    <w:p w14:paraId="453B3880" w14:textId="77777777" w:rsidR="00650D7F" w:rsidRDefault="00650D7F" w:rsidP="00650D7F">
      <w:pPr>
        <w:ind w:left="-1276" w:right="-1283"/>
      </w:pPr>
    </w:p>
    <w:p w14:paraId="0BF3728D" w14:textId="77777777" w:rsidR="00650D7F" w:rsidRPr="00650D7F" w:rsidRDefault="00650D7F" w:rsidP="000B01E4">
      <w:pPr>
        <w:pStyle w:val="Titre"/>
        <w:pBdr>
          <w:bottom w:val="none" w:sz="0" w:space="0" w:color="auto"/>
        </w:pBdr>
        <w:ind w:left="-1276"/>
        <w:rPr>
          <w:sz w:val="32"/>
          <w:szCs w:val="32"/>
        </w:rPr>
      </w:pPr>
      <w:r w:rsidRPr="00290F5E">
        <w:rPr>
          <w:noProof/>
          <w:sz w:val="32"/>
          <w:highlight w:val="yellow"/>
          <w:lang w:eastAsia="fr-CA"/>
        </w:rPr>
        <w:drawing>
          <wp:anchor distT="0" distB="0" distL="114300" distR="114300" simplePos="0" relativeHeight="251742720" behindDoc="0" locked="0" layoutInCell="1" allowOverlap="1" wp14:anchorId="606139CA" wp14:editId="0CF2EF33">
            <wp:simplePos x="0" y="0"/>
            <wp:positionH relativeFrom="column">
              <wp:posOffset>4286250</wp:posOffset>
            </wp:positionH>
            <wp:positionV relativeFrom="paragraph">
              <wp:posOffset>2024380</wp:posOffset>
            </wp:positionV>
            <wp:extent cx="1828800" cy="1009650"/>
            <wp:effectExtent l="0" t="0" r="0" b="0"/>
            <wp:wrapNone/>
            <wp:docPr id="48" name="Image 48" descr="logo feuille 0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ogo feuille 011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pic:spPr>
                </pic:pic>
              </a:graphicData>
            </a:graphic>
          </wp:anchor>
        </w:drawing>
      </w:r>
      <w:r w:rsidRPr="00290F5E">
        <w:rPr>
          <w:noProof/>
          <w:sz w:val="32"/>
          <w:highlight w:val="yellow"/>
          <w:lang w:eastAsia="fr-CA"/>
        </w:rPr>
        <w:drawing>
          <wp:anchor distT="0" distB="0" distL="114300" distR="114300" simplePos="0" relativeHeight="251743744" behindDoc="0" locked="0" layoutInCell="1" allowOverlap="1" wp14:anchorId="5ECF31D2" wp14:editId="4DB72B44">
            <wp:simplePos x="0" y="0"/>
            <wp:positionH relativeFrom="column">
              <wp:posOffset>-428625</wp:posOffset>
            </wp:positionH>
            <wp:positionV relativeFrom="paragraph">
              <wp:posOffset>1929130</wp:posOffset>
            </wp:positionV>
            <wp:extent cx="1000125" cy="1095375"/>
            <wp:effectExtent l="0" t="0" r="0" b="0"/>
            <wp:wrapNone/>
            <wp:docPr id="55" name="Image 55" descr="armoi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ir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pic:spPr>
                </pic:pic>
              </a:graphicData>
            </a:graphic>
          </wp:anchor>
        </w:drawing>
      </w:r>
      <w:r w:rsidR="000B01E4" w:rsidRPr="00290F5E">
        <w:rPr>
          <w:sz w:val="32"/>
          <w:highlight w:val="yellow"/>
        </w:rPr>
        <w:t>Version</w:t>
      </w:r>
      <w:r w:rsidR="000B01E4" w:rsidRPr="00290F5E">
        <w:rPr>
          <w:sz w:val="32"/>
          <w:szCs w:val="32"/>
          <w:highlight w:val="yellow"/>
        </w:rPr>
        <w:t xml:space="preserve"> </w:t>
      </w:r>
      <w:r w:rsidR="00290F5E" w:rsidRPr="00290F5E">
        <w:rPr>
          <w:sz w:val="32"/>
          <w:szCs w:val="32"/>
          <w:highlight w:val="yellow"/>
        </w:rPr>
        <w:t>codifiée</w:t>
      </w:r>
    </w:p>
    <w:p w14:paraId="157E3BDB" w14:textId="77777777" w:rsidR="00650D7F" w:rsidRDefault="00650D7F" w:rsidP="00A6680E">
      <w:pPr>
        <w:spacing w:line="360" w:lineRule="auto"/>
        <w:ind w:left="-567" w:right="-1283"/>
        <w:rPr>
          <w:rFonts w:asciiTheme="majorHAnsi" w:hAnsiTheme="majorHAnsi"/>
          <w:color w:val="17365D" w:themeColor="text2" w:themeShade="BF"/>
          <w:sz w:val="32"/>
          <w:szCs w:val="32"/>
        </w:rPr>
      </w:pPr>
    </w:p>
    <w:p w14:paraId="26CAEF9E" w14:textId="77777777" w:rsidR="00E35EB7" w:rsidRPr="00901046" w:rsidRDefault="00901046" w:rsidP="00A6680E">
      <w:pPr>
        <w:spacing w:line="360" w:lineRule="auto"/>
        <w:ind w:left="-567" w:right="-1283"/>
      </w:pPr>
      <w:r>
        <w:br w:type="page"/>
      </w:r>
    </w:p>
    <w:p w14:paraId="52573692" w14:textId="77777777" w:rsidR="00CC7EA0" w:rsidRDefault="00CC7EA0" w:rsidP="00CC7EA0">
      <w:pPr>
        <w:pStyle w:val="En-tte"/>
        <w:tabs>
          <w:tab w:val="right" w:pos="9360"/>
        </w:tabs>
        <w:rPr>
          <w:rFonts w:ascii="Times New Roman" w:hAnsi="Times New Roman"/>
        </w:rPr>
      </w:pPr>
      <w:r>
        <w:rPr>
          <w:rFonts w:ascii="Times New Roman" w:hAnsi="Times New Roman"/>
        </w:rPr>
        <w:lastRenderedPageBreak/>
        <w:t>QUÉBEC</w:t>
      </w:r>
      <w:r>
        <w:rPr>
          <w:rFonts w:ascii="Times New Roman" w:hAnsi="Times New Roman"/>
        </w:rPr>
        <w:tab/>
      </w:r>
      <w:r>
        <w:rPr>
          <w:rFonts w:ascii="Times New Roman" w:hAnsi="Times New Roman"/>
        </w:rPr>
        <w:tab/>
        <w:t xml:space="preserve">                                  RÈGLEMENT NUMÉRO 476</w:t>
      </w:r>
    </w:p>
    <w:p w14:paraId="76D56563" w14:textId="77777777" w:rsidR="00CC7EA0" w:rsidRDefault="00CC7EA0" w:rsidP="00CC7EA0">
      <w:pPr>
        <w:tabs>
          <w:tab w:val="left" w:pos="2790"/>
          <w:tab w:val="right" w:pos="9360"/>
        </w:tabs>
        <w:ind w:right="768"/>
        <w:rPr>
          <w:rFonts w:ascii="Times New Roman" w:hAnsi="Times New Roman"/>
        </w:rPr>
      </w:pPr>
      <w:r>
        <w:rPr>
          <w:rFonts w:ascii="Times New Roman" w:hAnsi="Times New Roman"/>
        </w:rPr>
        <w:t>MUNICIPALITÉ DE SAINT-FABIEN</w:t>
      </w:r>
      <w:r>
        <w:rPr>
          <w:rFonts w:ascii="Times New Roman" w:hAnsi="Times New Roman"/>
        </w:rPr>
        <w:tab/>
        <w:t>RÈGLEMENT DE ZONAGE</w:t>
      </w:r>
    </w:p>
    <w:p w14:paraId="739F8BCF" w14:textId="77777777" w:rsidR="00CC7EA0" w:rsidRDefault="00CC7EA0" w:rsidP="00CC7EA0">
      <w:pPr>
        <w:tabs>
          <w:tab w:val="left" w:pos="2790"/>
          <w:tab w:val="right" w:pos="9360"/>
        </w:tabs>
        <w:rPr>
          <w:rFonts w:ascii="Times New Roman" w:hAnsi="Times New Roman"/>
        </w:rPr>
      </w:pPr>
    </w:p>
    <w:p w14:paraId="4AC38659" w14:textId="77777777" w:rsidR="00CC7EA0" w:rsidRDefault="00CC7EA0" w:rsidP="00CC7EA0">
      <w:pPr>
        <w:tabs>
          <w:tab w:val="left" w:pos="2790"/>
          <w:tab w:val="right" w:pos="9360"/>
        </w:tabs>
        <w:rPr>
          <w:rFonts w:ascii="Times New Roman" w:hAnsi="Times New Roman"/>
        </w:rPr>
      </w:pPr>
    </w:p>
    <w:p w14:paraId="4A05F1CD" w14:textId="77777777" w:rsidR="00CC7EA0" w:rsidRDefault="00CC7EA0" w:rsidP="00CC7EA0">
      <w:pPr>
        <w:tabs>
          <w:tab w:val="left" w:pos="2790"/>
          <w:tab w:val="right" w:pos="9360"/>
        </w:tabs>
        <w:rPr>
          <w:rFonts w:ascii="Times New Roman" w:hAnsi="Times New Roman"/>
        </w:rPr>
      </w:pPr>
    </w:p>
    <w:p w14:paraId="611A2DC5" w14:textId="77777777" w:rsidR="00CC7EA0" w:rsidRDefault="00CC7EA0" w:rsidP="00CC7EA0">
      <w:pPr>
        <w:tabs>
          <w:tab w:val="left" w:pos="2790"/>
          <w:tab w:val="right" w:pos="9360"/>
        </w:tabs>
        <w:rPr>
          <w:rFonts w:ascii="Times New Roman" w:hAnsi="Times New Roman"/>
        </w:rPr>
      </w:pPr>
      <w:r>
        <w:rPr>
          <w:rFonts w:ascii="Times New Roman" w:hAnsi="Times New Roman"/>
        </w:rPr>
        <w:t>AVIS DE MOTION </w:t>
      </w:r>
      <w:r w:rsidRPr="008977AA">
        <w:rPr>
          <w:rFonts w:ascii="Times New Roman" w:hAnsi="Times New Roman"/>
        </w:rPr>
        <w:t>:</w:t>
      </w:r>
      <w:r>
        <w:rPr>
          <w:rFonts w:ascii="Times New Roman" w:hAnsi="Times New Roman"/>
        </w:rPr>
        <w:t xml:space="preserve"> 7 AVRIL 2014</w:t>
      </w:r>
    </w:p>
    <w:p w14:paraId="445AD8C6" w14:textId="77777777" w:rsidR="00CC7EA0" w:rsidRDefault="00CC7EA0" w:rsidP="00CC7EA0">
      <w:pPr>
        <w:tabs>
          <w:tab w:val="left" w:pos="2790"/>
          <w:tab w:val="right" w:pos="9360"/>
        </w:tabs>
        <w:rPr>
          <w:rFonts w:ascii="Times New Roman" w:hAnsi="Times New Roman"/>
        </w:rPr>
      </w:pPr>
    </w:p>
    <w:p w14:paraId="6C3B0795" w14:textId="77777777" w:rsidR="00CC7EA0" w:rsidRDefault="00CC7EA0" w:rsidP="00CC7EA0">
      <w:pPr>
        <w:tabs>
          <w:tab w:val="left" w:pos="2790"/>
          <w:tab w:val="right" w:pos="9360"/>
        </w:tabs>
        <w:rPr>
          <w:rFonts w:ascii="Times New Roman" w:hAnsi="Times New Roman"/>
        </w:rPr>
      </w:pPr>
      <w:r>
        <w:rPr>
          <w:rFonts w:ascii="Times New Roman" w:hAnsi="Times New Roman"/>
        </w:rPr>
        <w:t>ADOPTION : 2 JUIN 2014</w:t>
      </w:r>
      <w:r>
        <w:rPr>
          <w:rFonts w:ascii="Times New Roman" w:hAnsi="Times New Roman"/>
        </w:rPr>
        <w:tab/>
      </w:r>
    </w:p>
    <w:p w14:paraId="2F9ECF4C" w14:textId="77777777" w:rsidR="00CC7EA0" w:rsidRDefault="00CC7EA0" w:rsidP="00CC7EA0">
      <w:pPr>
        <w:tabs>
          <w:tab w:val="left" w:pos="2790"/>
          <w:tab w:val="right" w:pos="9360"/>
        </w:tabs>
        <w:rPr>
          <w:rFonts w:ascii="Times New Roman" w:hAnsi="Times New Roman"/>
        </w:rPr>
      </w:pPr>
    </w:p>
    <w:p w14:paraId="7A836D4C" w14:textId="77777777" w:rsidR="00CC7EA0" w:rsidRDefault="00CC7EA0" w:rsidP="00CC7EA0">
      <w:pPr>
        <w:tabs>
          <w:tab w:val="left" w:pos="2790"/>
          <w:tab w:val="right" w:pos="9360"/>
        </w:tabs>
        <w:rPr>
          <w:rFonts w:ascii="Times New Roman" w:hAnsi="Times New Roman"/>
        </w:rPr>
      </w:pPr>
      <w:r>
        <w:rPr>
          <w:rFonts w:ascii="Times New Roman" w:hAnsi="Times New Roman"/>
        </w:rPr>
        <w:t>ENTRÉE EN VIGUEUR : 5 SEPTEMBRE 2014</w:t>
      </w:r>
    </w:p>
    <w:p w14:paraId="1F0502E2" w14:textId="77777777" w:rsidR="00CC7EA0" w:rsidRDefault="00CC7EA0" w:rsidP="00CC7EA0">
      <w:pPr>
        <w:spacing w:line="360" w:lineRule="auto"/>
        <w:ind w:left="-567" w:right="-1283"/>
      </w:pPr>
    </w:p>
    <w:p w14:paraId="1E4C5EC3" w14:textId="77777777" w:rsidR="00CC7EA0" w:rsidRDefault="00CC7EA0" w:rsidP="00CC7EA0">
      <w:pPr>
        <w:spacing w:line="360" w:lineRule="auto"/>
        <w:ind w:left="-567" w:right="-1283"/>
      </w:pPr>
    </w:p>
    <w:p w14:paraId="72DC1D54" w14:textId="77777777" w:rsidR="00CC7EA0" w:rsidRPr="00901046" w:rsidRDefault="00CC7EA0" w:rsidP="00CC7EA0">
      <w:pPr>
        <w:spacing w:line="360" w:lineRule="auto"/>
        <w:ind w:left="-567" w:right="-1283"/>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3215"/>
      </w:tblGrid>
      <w:tr w:rsidR="00CC7EA0" w14:paraId="1002897A" w14:textId="77777777" w:rsidTr="00A74B9D">
        <w:trPr>
          <w:cantSplit/>
        </w:trPr>
        <w:tc>
          <w:tcPr>
            <w:tcW w:w="6237" w:type="dxa"/>
            <w:gridSpan w:val="2"/>
            <w:shd w:val="clear" w:color="auto" w:fill="D9D9D9"/>
          </w:tcPr>
          <w:p w14:paraId="015E0C17" w14:textId="77777777" w:rsidR="00CC7EA0" w:rsidRDefault="00CC7EA0" w:rsidP="00A74B9D">
            <w:pPr>
              <w:pStyle w:val="En-tte"/>
              <w:tabs>
                <w:tab w:val="left" w:pos="2160"/>
                <w:tab w:val="right" w:pos="7947"/>
              </w:tabs>
              <w:spacing w:before="120" w:after="120"/>
              <w:jc w:val="center"/>
              <w:rPr>
                <w:rFonts w:ascii="Times New Roman" w:hAnsi="Times New Roman"/>
              </w:rPr>
            </w:pPr>
            <w:r>
              <w:rPr>
                <w:rFonts w:ascii="Times New Roman" w:hAnsi="Times New Roman"/>
                <w:b/>
              </w:rPr>
              <w:t>Modifications incluses dans ce document</w:t>
            </w:r>
          </w:p>
        </w:tc>
      </w:tr>
      <w:tr w:rsidR="00CC7EA0" w14:paraId="6C585DA0" w14:textId="77777777" w:rsidTr="00A74B9D">
        <w:trPr>
          <w:cantSplit/>
        </w:trPr>
        <w:tc>
          <w:tcPr>
            <w:tcW w:w="3022" w:type="dxa"/>
            <w:shd w:val="clear" w:color="auto" w:fill="D9D9D9"/>
          </w:tcPr>
          <w:p w14:paraId="4C60CCDC" w14:textId="77777777" w:rsidR="00CC7EA0" w:rsidRDefault="00CC7EA0" w:rsidP="00A74B9D">
            <w:pPr>
              <w:pStyle w:val="En-tte"/>
              <w:tabs>
                <w:tab w:val="left" w:pos="2160"/>
                <w:tab w:val="right" w:pos="7947"/>
              </w:tabs>
              <w:spacing w:before="120" w:after="120"/>
              <w:jc w:val="center"/>
              <w:rPr>
                <w:rFonts w:ascii="Times New Roman" w:hAnsi="Times New Roman"/>
              </w:rPr>
            </w:pPr>
            <w:r>
              <w:rPr>
                <w:rFonts w:ascii="Times New Roman" w:hAnsi="Times New Roman"/>
              </w:rPr>
              <w:t>Numéro du règlement</w:t>
            </w:r>
          </w:p>
        </w:tc>
        <w:tc>
          <w:tcPr>
            <w:tcW w:w="3215" w:type="dxa"/>
            <w:shd w:val="clear" w:color="auto" w:fill="D9D9D9"/>
          </w:tcPr>
          <w:p w14:paraId="389FFA76" w14:textId="77777777" w:rsidR="00CC7EA0" w:rsidRDefault="00CC7EA0" w:rsidP="00A74B9D">
            <w:pPr>
              <w:pStyle w:val="En-tte"/>
              <w:tabs>
                <w:tab w:val="left" w:pos="2160"/>
                <w:tab w:val="right" w:pos="7947"/>
              </w:tabs>
              <w:spacing w:before="120" w:after="120"/>
              <w:jc w:val="center"/>
              <w:rPr>
                <w:rFonts w:ascii="Times New Roman" w:hAnsi="Times New Roman"/>
              </w:rPr>
            </w:pPr>
            <w:r>
              <w:rPr>
                <w:rFonts w:ascii="Times New Roman" w:hAnsi="Times New Roman"/>
              </w:rPr>
              <w:t>Date d’entrée en vigueur</w:t>
            </w:r>
          </w:p>
        </w:tc>
      </w:tr>
      <w:tr w:rsidR="00CC7EA0" w14:paraId="3A9680EA" w14:textId="77777777" w:rsidTr="00A74B9D">
        <w:trPr>
          <w:cantSplit/>
        </w:trPr>
        <w:tc>
          <w:tcPr>
            <w:tcW w:w="3022" w:type="dxa"/>
          </w:tcPr>
          <w:p w14:paraId="150CBE63" w14:textId="77777777" w:rsidR="00CC7EA0" w:rsidRPr="000B2439" w:rsidRDefault="00CC7EA0" w:rsidP="00A74B9D">
            <w:pPr>
              <w:pStyle w:val="En-tte"/>
              <w:tabs>
                <w:tab w:val="left" w:pos="2160"/>
                <w:tab w:val="right" w:pos="7947"/>
              </w:tabs>
              <w:jc w:val="center"/>
              <w:rPr>
                <w:rFonts w:ascii="Times New Roman" w:hAnsi="Times New Roman"/>
              </w:rPr>
            </w:pPr>
            <w:r>
              <w:rPr>
                <w:rFonts w:ascii="Times New Roman" w:hAnsi="Times New Roman"/>
              </w:rPr>
              <w:t>#494-16</w:t>
            </w:r>
          </w:p>
        </w:tc>
        <w:tc>
          <w:tcPr>
            <w:tcW w:w="3215" w:type="dxa"/>
          </w:tcPr>
          <w:p w14:paraId="24F087CD" w14:textId="77777777" w:rsidR="00CC7EA0" w:rsidRPr="000B2439" w:rsidRDefault="00CC7EA0" w:rsidP="00A74B9D">
            <w:pPr>
              <w:pStyle w:val="En-tte"/>
              <w:tabs>
                <w:tab w:val="left" w:pos="2160"/>
                <w:tab w:val="right" w:pos="7947"/>
              </w:tabs>
              <w:jc w:val="center"/>
              <w:rPr>
                <w:rFonts w:ascii="Times New Roman" w:hAnsi="Times New Roman"/>
              </w:rPr>
            </w:pPr>
            <w:r>
              <w:rPr>
                <w:rFonts w:ascii="Times New Roman" w:hAnsi="Times New Roman"/>
              </w:rPr>
              <w:t>16 août 2016</w:t>
            </w:r>
          </w:p>
        </w:tc>
      </w:tr>
      <w:tr w:rsidR="00CC7EA0" w14:paraId="2CFA1151" w14:textId="77777777" w:rsidTr="00A74B9D">
        <w:trPr>
          <w:cantSplit/>
        </w:trPr>
        <w:tc>
          <w:tcPr>
            <w:tcW w:w="3022" w:type="dxa"/>
          </w:tcPr>
          <w:p w14:paraId="3ADC68C0" w14:textId="77777777" w:rsidR="00CC7EA0" w:rsidRDefault="00CC7EA0" w:rsidP="00A74B9D">
            <w:pPr>
              <w:pStyle w:val="En-tte"/>
              <w:tabs>
                <w:tab w:val="left" w:pos="2160"/>
                <w:tab w:val="right" w:pos="7947"/>
              </w:tabs>
              <w:jc w:val="center"/>
              <w:rPr>
                <w:rFonts w:ascii="Times New Roman" w:hAnsi="Times New Roman"/>
              </w:rPr>
            </w:pPr>
            <w:r>
              <w:rPr>
                <w:rFonts w:ascii="Times New Roman" w:hAnsi="Times New Roman"/>
              </w:rPr>
              <w:t>#502-17</w:t>
            </w:r>
          </w:p>
        </w:tc>
        <w:tc>
          <w:tcPr>
            <w:tcW w:w="3215" w:type="dxa"/>
          </w:tcPr>
          <w:p w14:paraId="34AB5C20" w14:textId="77777777" w:rsidR="00CC7EA0" w:rsidRDefault="00CC7EA0" w:rsidP="00CC7EA0">
            <w:pPr>
              <w:pStyle w:val="En-tte"/>
              <w:tabs>
                <w:tab w:val="left" w:pos="2160"/>
                <w:tab w:val="right" w:pos="7947"/>
              </w:tabs>
              <w:jc w:val="center"/>
              <w:rPr>
                <w:rFonts w:ascii="Times New Roman" w:hAnsi="Times New Roman"/>
              </w:rPr>
            </w:pPr>
            <w:r>
              <w:rPr>
                <w:rFonts w:ascii="Times New Roman" w:hAnsi="Times New Roman"/>
              </w:rPr>
              <w:t>3 mai 2017</w:t>
            </w:r>
          </w:p>
        </w:tc>
      </w:tr>
      <w:tr w:rsidR="00CC7EA0" w14:paraId="0730EA86" w14:textId="77777777" w:rsidTr="00A74B9D">
        <w:trPr>
          <w:cantSplit/>
        </w:trPr>
        <w:tc>
          <w:tcPr>
            <w:tcW w:w="3022" w:type="dxa"/>
          </w:tcPr>
          <w:p w14:paraId="1077142A" w14:textId="77777777" w:rsidR="00CC7EA0" w:rsidRPr="000B2439" w:rsidRDefault="006C2453" w:rsidP="00A74B9D">
            <w:pPr>
              <w:pStyle w:val="En-tte"/>
              <w:tabs>
                <w:tab w:val="left" w:pos="2160"/>
                <w:tab w:val="right" w:pos="7947"/>
              </w:tabs>
              <w:jc w:val="center"/>
              <w:rPr>
                <w:rFonts w:ascii="Times New Roman" w:hAnsi="Times New Roman"/>
              </w:rPr>
            </w:pPr>
            <w:r>
              <w:rPr>
                <w:rFonts w:ascii="Times New Roman" w:hAnsi="Times New Roman"/>
              </w:rPr>
              <w:t>#511</w:t>
            </w:r>
          </w:p>
        </w:tc>
        <w:tc>
          <w:tcPr>
            <w:tcW w:w="3215" w:type="dxa"/>
          </w:tcPr>
          <w:p w14:paraId="434D4A87" w14:textId="77777777" w:rsidR="00CC7EA0" w:rsidRPr="000B2439" w:rsidRDefault="006C2453" w:rsidP="00A74B9D">
            <w:pPr>
              <w:pStyle w:val="En-tte"/>
              <w:tabs>
                <w:tab w:val="left" w:pos="2160"/>
                <w:tab w:val="right" w:pos="7947"/>
              </w:tabs>
              <w:jc w:val="center"/>
              <w:rPr>
                <w:rFonts w:ascii="Times New Roman" w:hAnsi="Times New Roman"/>
              </w:rPr>
            </w:pPr>
            <w:r>
              <w:rPr>
                <w:rFonts w:ascii="Times New Roman" w:hAnsi="Times New Roman"/>
              </w:rPr>
              <w:t>4 mars 2019</w:t>
            </w:r>
          </w:p>
        </w:tc>
      </w:tr>
      <w:tr w:rsidR="00CC7EA0" w14:paraId="2F18EC8F" w14:textId="77777777" w:rsidTr="00A74B9D">
        <w:trPr>
          <w:cantSplit/>
        </w:trPr>
        <w:tc>
          <w:tcPr>
            <w:tcW w:w="3022" w:type="dxa"/>
          </w:tcPr>
          <w:p w14:paraId="7AA1C31C" w14:textId="77777777" w:rsidR="00CC7EA0" w:rsidRPr="000B2439" w:rsidRDefault="006C2453" w:rsidP="00A74B9D">
            <w:pPr>
              <w:pStyle w:val="En-tte"/>
              <w:tabs>
                <w:tab w:val="left" w:pos="2160"/>
                <w:tab w:val="right" w:pos="7947"/>
              </w:tabs>
              <w:jc w:val="center"/>
              <w:rPr>
                <w:rFonts w:ascii="Times New Roman" w:hAnsi="Times New Roman"/>
              </w:rPr>
            </w:pPr>
            <w:r>
              <w:rPr>
                <w:rFonts w:ascii="Times New Roman" w:hAnsi="Times New Roman"/>
              </w:rPr>
              <w:t>#512</w:t>
            </w:r>
          </w:p>
        </w:tc>
        <w:tc>
          <w:tcPr>
            <w:tcW w:w="3215" w:type="dxa"/>
          </w:tcPr>
          <w:p w14:paraId="2AC6FE5D" w14:textId="77777777" w:rsidR="00CC7EA0" w:rsidRPr="000B2439" w:rsidRDefault="006C2453" w:rsidP="00A74B9D">
            <w:pPr>
              <w:pStyle w:val="En-tte"/>
              <w:tabs>
                <w:tab w:val="left" w:pos="2160"/>
                <w:tab w:val="right" w:pos="7947"/>
              </w:tabs>
              <w:jc w:val="center"/>
              <w:rPr>
                <w:rFonts w:ascii="Times New Roman" w:hAnsi="Times New Roman"/>
              </w:rPr>
            </w:pPr>
            <w:r>
              <w:rPr>
                <w:rFonts w:ascii="Times New Roman" w:hAnsi="Times New Roman"/>
              </w:rPr>
              <w:t>4 mars 2019</w:t>
            </w:r>
          </w:p>
        </w:tc>
      </w:tr>
      <w:tr w:rsidR="00CC7EA0" w14:paraId="2F3CEAD5" w14:textId="77777777" w:rsidTr="00A74B9D">
        <w:trPr>
          <w:cantSplit/>
        </w:trPr>
        <w:tc>
          <w:tcPr>
            <w:tcW w:w="3022" w:type="dxa"/>
          </w:tcPr>
          <w:p w14:paraId="6A37FB52" w14:textId="6636BC67" w:rsidR="00CC7EA0" w:rsidRPr="000B2439" w:rsidRDefault="003931AE" w:rsidP="00A74B9D">
            <w:pPr>
              <w:pStyle w:val="En-tte"/>
              <w:tabs>
                <w:tab w:val="left" w:pos="2160"/>
                <w:tab w:val="right" w:pos="7947"/>
              </w:tabs>
              <w:jc w:val="center"/>
              <w:rPr>
                <w:rFonts w:ascii="Times New Roman" w:hAnsi="Times New Roman"/>
              </w:rPr>
            </w:pPr>
            <w:r>
              <w:rPr>
                <w:rFonts w:ascii="Times New Roman" w:hAnsi="Times New Roman"/>
              </w:rPr>
              <w:t>#520</w:t>
            </w:r>
          </w:p>
        </w:tc>
        <w:tc>
          <w:tcPr>
            <w:tcW w:w="3215" w:type="dxa"/>
          </w:tcPr>
          <w:p w14:paraId="00B15CAC" w14:textId="77777777" w:rsidR="00CC7EA0" w:rsidRPr="000B2439" w:rsidRDefault="003931AE" w:rsidP="00A74B9D">
            <w:pPr>
              <w:pStyle w:val="En-tte"/>
              <w:tabs>
                <w:tab w:val="left" w:pos="2160"/>
                <w:tab w:val="right" w:pos="7947"/>
              </w:tabs>
              <w:jc w:val="center"/>
              <w:rPr>
                <w:rFonts w:ascii="Times New Roman" w:hAnsi="Times New Roman"/>
              </w:rPr>
            </w:pPr>
            <w:r>
              <w:rPr>
                <w:rFonts w:ascii="Times New Roman" w:hAnsi="Times New Roman"/>
              </w:rPr>
              <w:t>2 juillet</w:t>
            </w:r>
            <w:r w:rsidR="006C2453">
              <w:rPr>
                <w:rFonts w:ascii="Times New Roman" w:hAnsi="Times New Roman"/>
              </w:rPr>
              <w:t xml:space="preserve"> 2019</w:t>
            </w:r>
          </w:p>
        </w:tc>
      </w:tr>
      <w:tr w:rsidR="00CC7EA0" w14:paraId="3FE182B2" w14:textId="77777777" w:rsidTr="00A74B9D">
        <w:trPr>
          <w:cantSplit/>
        </w:trPr>
        <w:tc>
          <w:tcPr>
            <w:tcW w:w="3022" w:type="dxa"/>
          </w:tcPr>
          <w:p w14:paraId="4F09B7A2" w14:textId="77777777" w:rsidR="00CC7EA0" w:rsidRPr="000B2439" w:rsidRDefault="00C62C2D" w:rsidP="00A74B9D">
            <w:pPr>
              <w:pStyle w:val="En-tte"/>
              <w:tabs>
                <w:tab w:val="left" w:pos="2160"/>
                <w:tab w:val="right" w:pos="7947"/>
              </w:tabs>
              <w:jc w:val="center"/>
              <w:rPr>
                <w:rFonts w:ascii="Times New Roman" w:hAnsi="Times New Roman"/>
              </w:rPr>
            </w:pPr>
            <w:r>
              <w:rPr>
                <w:rFonts w:ascii="Times New Roman" w:hAnsi="Times New Roman"/>
              </w:rPr>
              <w:t>#521</w:t>
            </w:r>
          </w:p>
        </w:tc>
        <w:tc>
          <w:tcPr>
            <w:tcW w:w="3215" w:type="dxa"/>
          </w:tcPr>
          <w:p w14:paraId="42D6A76B" w14:textId="77777777" w:rsidR="00CC7EA0" w:rsidRPr="000B2439" w:rsidRDefault="00C62C2D" w:rsidP="00A74B9D">
            <w:pPr>
              <w:pStyle w:val="En-tte"/>
              <w:tabs>
                <w:tab w:val="left" w:pos="2160"/>
                <w:tab w:val="right" w:pos="7947"/>
              </w:tabs>
              <w:jc w:val="center"/>
              <w:rPr>
                <w:rFonts w:ascii="Times New Roman" w:hAnsi="Times New Roman"/>
              </w:rPr>
            </w:pPr>
            <w:r>
              <w:rPr>
                <w:rFonts w:ascii="Times New Roman" w:hAnsi="Times New Roman"/>
              </w:rPr>
              <w:t>2 juillet</w:t>
            </w:r>
            <w:r w:rsidR="00C24685">
              <w:rPr>
                <w:rFonts w:ascii="Times New Roman" w:hAnsi="Times New Roman"/>
              </w:rPr>
              <w:t xml:space="preserve"> 2019</w:t>
            </w:r>
          </w:p>
        </w:tc>
      </w:tr>
      <w:tr w:rsidR="00CC7EA0" w14:paraId="3C7B2259" w14:textId="77777777" w:rsidTr="00A74B9D">
        <w:trPr>
          <w:cantSplit/>
        </w:trPr>
        <w:tc>
          <w:tcPr>
            <w:tcW w:w="3022" w:type="dxa"/>
          </w:tcPr>
          <w:p w14:paraId="495FC3CD" w14:textId="77777777" w:rsidR="00CC7EA0" w:rsidRPr="000B2439" w:rsidRDefault="00C62C2D" w:rsidP="00A74B9D">
            <w:pPr>
              <w:pStyle w:val="En-tte"/>
              <w:tabs>
                <w:tab w:val="left" w:pos="2160"/>
                <w:tab w:val="right" w:pos="7947"/>
              </w:tabs>
              <w:jc w:val="center"/>
              <w:rPr>
                <w:rFonts w:ascii="Times New Roman" w:hAnsi="Times New Roman"/>
              </w:rPr>
            </w:pPr>
            <w:r>
              <w:rPr>
                <w:rFonts w:ascii="Times New Roman" w:hAnsi="Times New Roman"/>
              </w:rPr>
              <w:t>#522</w:t>
            </w:r>
          </w:p>
        </w:tc>
        <w:tc>
          <w:tcPr>
            <w:tcW w:w="3215" w:type="dxa"/>
          </w:tcPr>
          <w:p w14:paraId="79E760D7" w14:textId="77777777" w:rsidR="00CC7EA0" w:rsidRPr="000B2439" w:rsidRDefault="00C62C2D" w:rsidP="00A74B9D">
            <w:pPr>
              <w:pStyle w:val="En-tte"/>
              <w:tabs>
                <w:tab w:val="left" w:pos="2160"/>
                <w:tab w:val="right" w:pos="7947"/>
              </w:tabs>
              <w:jc w:val="center"/>
              <w:rPr>
                <w:rFonts w:ascii="Times New Roman" w:hAnsi="Times New Roman"/>
              </w:rPr>
            </w:pPr>
            <w:r>
              <w:rPr>
                <w:rFonts w:ascii="Times New Roman" w:hAnsi="Times New Roman"/>
              </w:rPr>
              <w:t>7 octobre 2019</w:t>
            </w:r>
          </w:p>
        </w:tc>
      </w:tr>
      <w:tr w:rsidR="00CC7EA0" w14:paraId="14E7D235" w14:textId="77777777" w:rsidTr="00A74B9D">
        <w:trPr>
          <w:cantSplit/>
        </w:trPr>
        <w:tc>
          <w:tcPr>
            <w:tcW w:w="3022" w:type="dxa"/>
          </w:tcPr>
          <w:p w14:paraId="5AE18F1D" w14:textId="6A1BAE6A" w:rsidR="00CC7EA0" w:rsidRPr="000B2439" w:rsidRDefault="00BD1FAC" w:rsidP="00A74B9D">
            <w:pPr>
              <w:pStyle w:val="En-tte"/>
              <w:tabs>
                <w:tab w:val="left" w:pos="2160"/>
                <w:tab w:val="right" w:pos="7947"/>
              </w:tabs>
              <w:jc w:val="center"/>
              <w:rPr>
                <w:rFonts w:ascii="Times New Roman" w:hAnsi="Times New Roman"/>
              </w:rPr>
            </w:pPr>
            <w:r>
              <w:rPr>
                <w:rFonts w:ascii="Times New Roman" w:hAnsi="Times New Roman"/>
              </w:rPr>
              <w:t>#536</w:t>
            </w:r>
          </w:p>
        </w:tc>
        <w:tc>
          <w:tcPr>
            <w:tcW w:w="3215" w:type="dxa"/>
          </w:tcPr>
          <w:p w14:paraId="1A3C4320" w14:textId="27262AE7" w:rsidR="00CC7EA0" w:rsidRPr="000B2439" w:rsidRDefault="00826F3E" w:rsidP="00A74B9D">
            <w:pPr>
              <w:pStyle w:val="En-tte"/>
              <w:tabs>
                <w:tab w:val="left" w:pos="2160"/>
                <w:tab w:val="right" w:pos="7947"/>
              </w:tabs>
              <w:jc w:val="center"/>
              <w:rPr>
                <w:rFonts w:ascii="Times New Roman" w:hAnsi="Times New Roman"/>
              </w:rPr>
            </w:pPr>
            <w:r>
              <w:rPr>
                <w:rFonts w:ascii="Times New Roman" w:hAnsi="Times New Roman"/>
              </w:rPr>
              <w:t>0</w:t>
            </w:r>
            <w:r w:rsidR="00BD1FAC">
              <w:rPr>
                <w:rFonts w:ascii="Times New Roman" w:hAnsi="Times New Roman"/>
              </w:rPr>
              <w:t>2 novembre 2020</w:t>
            </w:r>
          </w:p>
        </w:tc>
      </w:tr>
      <w:tr w:rsidR="00CC7EA0" w14:paraId="61E66F90" w14:textId="77777777" w:rsidTr="00A74B9D">
        <w:trPr>
          <w:cantSplit/>
        </w:trPr>
        <w:tc>
          <w:tcPr>
            <w:tcW w:w="3022" w:type="dxa"/>
          </w:tcPr>
          <w:p w14:paraId="1C77FBD8" w14:textId="0C27973D" w:rsidR="00CC7EA0" w:rsidRPr="000B2439" w:rsidRDefault="00D31D03" w:rsidP="00A74B9D">
            <w:pPr>
              <w:pStyle w:val="En-tte"/>
              <w:tabs>
                <w:tab w:val="left" w:pos="2160"/>
                <w:tab w:val="right" w:pos="7947"/>
              </w:tabs>
              <w:jc w:val="center"/>
              <w:rPr>
                <w:rFonts w:ascii="Times New Roman" w:hAnsi="Times New Roman"/>
              </w:rPr>
            </w:pPr>
            <w:r>
              <w:rPr>
                <w:rFonts w:ascii="Times New Roman" w:hAnsi="Times New Roman"/>
              </w:rPr>
              <w:t>#539</w:t>
            </w:r>
          </w:p>
        </w:tc>
        <w:tc>
          <w:tcPr>
            <w:tcW w:w="3215" w:type="dxa"/>
          </w:tcPr>
          <w:p w14:paraId="420556F9" w14:textId="65C73A56" w:rsidR="00CC7EA0" w:rsidRPr="000B2439" w:rsidRDefault="00D31D03" w:rsidP="00A74B9D">
            <w:pPr>
              <w:pStyle w:val="En-tte"/>
              <w:tabs>
                <w:tab w:val="left" w:pos="2160"/>
                <w:tab w:val="right" w:pos="7947"/>
              </w:tabs>
              <w:jc w:val="center"/>
              <w:rPr>
                <w:rFonts w:ascii="Times New Roman" w:hAnsi="Times New Roman"/>
              </w:rPr>
            </w:pPr>
            <w:r>
              <w:rPr>
                <w:rFonts w:ascii="Times New Roman" w:hAnsi="Times New Roman"/>
              </w:rPr>
              <w:t>1</w:t>
            </w:r>
            <w:r w:rsidRPr="00D31D03">
              <w:rPr>
                <w:rFonts w:ascii="Times New Roman" w:hAnsi="Times New Roman"/>
                <w:vertAlign w:val="superscript"/>
              </w:rPr>
              <w:t>er</w:t>
            </w:r>
            <w:r>
              <w:rPr>
                <w:rFonts w:ascii="Times New Roman" w:hAnsi="Times New Roman"/>
              </w:rPr>
              <w:t xml:space="preserve"> février 2021</w:t>
            </w:r>
          </w:p>
        </w:tc>
      </w:tr>
      <w:tr w:rsidR="00CC7EA0" w14:paraId="07B708C2" w14:textId="77777777" w:rsidTr="00A74B9D">
        <w:trPr>
          <w:cantSplit/>
        </w:trPr>
        <w:tc>
          <w:tcPr>
            <w:tcW w:w="3022" w:type="dxa"/>
          </w:tcPr>
          <w:p w14:paraId="6052D0BC" w14:textId="77777777" w:rsidR="00CC7EA0" w:rsidRPr="000B2439" w:rsidRDefault="00CC7EA0" w:rsidP="00A74B9D">
            <w:pPr>
              <w:pStyle w:val="En-tte"/>
              <w:tabs>
                <w:tab w:val="left" w:pos="2160"/>
                <w:tab w:val="right" w:pos="7947"/>
              </w:tabs>
              <w:jc w:val="center"/>
              <w:rPr>
                <w:rFonts w:ascii="Times New Roman" w:hAnsi="Times New Roman"/>
              </w:rPr>
            </w:pPr>
          </w:p>
        </w:tc>
        <w:tc>
          <w:tcPr>
            <w:tcW w:w="3215" w:type="dxa"/>
          </w:tcPr>
          <w:p w14:paraId="641EABF0" w14:textId="77777777" w:rsidR="00CC7EA0" w:rsidRPr="000B2439" w:rsidRDefault="00CC7EA0" w:rsidP="00A74B9D">
            <w:pPr>
              <w:pStyle w:val="En-tte"/>
              <w:tabs>
                <w:tab w:val="left" w:pos="2160"/>
                <w:tab w:val="right" w:pos="7947"/>
              </w:tabs>
              <w:jc w:val="center"/>
              <w:rPr>
                <w:rFonts w:ascii="Times New Roman" w:hAnsi="Times New Roman"/>
              </w:rPr>
            </w:pPr>
          </w:p>
        </w:tc>
      </w:tr>
      <w:tr w:rsidR="00CC7EA0" w14:paraId="5269C6A6" w14:textId="77777777" w:rsidTr="00A74B9D">
        <w:trPr>
          <w:cantSplit/>
        </w:trPr>
        <w:tc>
          <w:tcPr>
            <w:tcW w:w="3022" w:type="dxa"/>
          </w:tcPr>
          <w:p w14:paraId="13D7A38A" w14:textId="77777777" w:rsidR="00CC7EA0" w:rsidRPr="000B2439" w:rsidRDefault="00CC7EA0" w:rsidP="00A74B9D">
            <w:pPr>
              <w:pStyle w:val="En-tte"/>
              <w:tabs>
                <w:tab w:val="left" w:pos="2160"/>
                <w:tab w:val="right" w:pos="7947"/>
              </w:tabs>
              <w:jc w:val="center"/>
              <w:rPr>
                <w:rFonts w:ascii="Times New Roman" w:hAnsi="Times New Roman"/>
              </w:rPr>
            </w:pPr>
          </w:p>
        </w:tc>
        <w:tc>
          <w:tcPr>
            <w:tcW w:w="3215" w:type="dxa"/>
          </w:tcPr>
          <w:p w14:paraId="52A9AD4A" w14:textId="77777777" w:rsidR="00CC7EA0" w:rsidRPr="000B2439" w:rsidRDefault="00CC7EA0" w:rsidP="00A74B9D">
            <w:pPr>
              <w:pStyle w:val="En-tte"/>
              <w:tabs>
                <w:tab w:val="left" w:pos="2160"/>
                <w:tab w:val="right" w:pos="7947"/>
              </w:tabs>
              <w:jc w:val="center"/>
              <w:rPr>
                <w:rFonts w:ascii="Times New Roman" w:hAnsi="Times New Roman"/>
              </w:rPr>
            </w:pPr>
          </w:p>
        </w:tc>
      </w:tr>
    </w:tbl>
    <w:p w14:paraId="3EF6B52E" w14:textId="77777777" w:rsidR="00CC7EA0" w:rsidRDefault="00CC7EA0" w:rsidP="00CC7EA0">
      <w:pPr>
        <w:widowControl/>
        <w:autoSpaceDE/>
        <w:autoSpaceDN/>
        <w:adjustRightInd/>
        <w:rPr>
          <w:rFonts w:cs="Tahoma"/>
          <w:b/>
          <w:bCs/>
          <w:smallCaps/>
        </w:rPr>
      </w:pPr>
    </w:p>
    <w:p w14:paraId="19918E9D" w14:textId="77777777" w:rsidR="00CC7EA0" w:rsidRDefault="00CC7EA0" w:rsidP="00CC7EA0">
      <w:pPr>
        <w:widowControl/>
        <w:autoSpaceDE/>
        <w:autoSpaceDN/>
        <w:adjustRightInd/>
        <w:rPr>
          <w:rFonts w:cs="Tahoma"/>
          <w:b/>
          <w:bCs/>
          <w:smallCaps/>
        </w:rPr>
      </w:pPr>
    </w:p>
    <w:p w14:paraId="0018DBE7" w14:textId="77777777" w:rsidR="00CC7EA0" w:rsidRDefault="00CC7EA0" w:rsidP="00CC7EA0">
      <w:pPr>
        <w:widowControl/>
        <w:autoSpaceDE/>
        <w:autoSpaceDN/>
        <w:adjustRightInd/>
        <w:rPr>
          <w:rFonts w:cs="Tahoma"/>
          <w:b/>
          <w:bCs/>
          <w:smallCaps/>
        </w:rPr>
      </w:pPr>
      <w:r>
        <w:rPr>
          <w:rFonts w:cs="Tahoma"/>
          <w:b/>
          <w:bCs/>
          <w:smallCaps/>
        </w:rPr>
        <w:br w:type="page"/>
      </w:r>
    </w:p>
    <w:p w14:paraId="54B8EF9A" w14:textId="77777777" w:rsidR="008E72B7" w:rsidRDefault="008E72B7" w:rsidP="000B4231">
      <w:pPr>
        <w:widowControl/>
        <w:autoSpaceDE/>
        <w:autoSpaceDN/>
        <w:adjustRightInd/>
        <w:ind w:right="768"/>
        <w:rPr>
          <w:rFonts w:cs="Tahoma"/>
          <w:b/>
          <w:bCs/>
          <w:smallCaps/>
        </w:rPr>
      </w:pPr>
    </w:p>
    <w:p w14:paraId="55CCDA1C" w14:textId="77777777" w:rsidR="00CC7EA0" w:rsidRDefault="00CC7EA0" w:rsidP="000B4231">
      <w:pPr>
        <w:widowControl/>
        <w:autoSpaceDE/>
        <w:autoSpaceDN/>
        <w:adjustRightInd/>
        <w:ind w:right="768"/>
        <w:rPr>
          <w:rFonts w:cs="Tahoma"/>
          <w:b/>
          <w:bCs/>
          <w:smallCaps/>
        </w:rPr>
        <w:sectPr w:rsidR="00CC7EA0" w:rsidSect="008E5B2C">
          <w:headerReference w:type="default" r:id="rId12"/>
          <w:footerReference w:type="default" r:id="rId13"/>
          <w:footerReference w:type="first" r:id="rId14"/>
          <w:endnotePr>
            <w:numFmt w:val="decimal"/>
          </w:endnotePr>
          <w:pgSz w:w="12240" w:h="15840"/>
          <w:pgMar w:top="1135" w:right="360" w:bottom="1008" w:left="1756" w:header="1087" w:footer="1008" w:gutter="0"/>
          <w:pgNumType w:fmt="lowerRoman" w:start="0"/>
          <w:cols w:space="720"/>
          <w:noEndnote/>
          <w:titlePg/>
          <w:docGrid w:linePitch="272"/>
        </w:sectPr>
      </w:pPr>
    </w:p>
    <w:sdt>
      <w:sdtPr>
        <w:rPr>
          <w:rFonts w:ascii="Times New Roman" w:hAnsi="Times New Roman"/>
          <w:b w:val="0"/>
          <w:bCs w:val="0"/>
          <w:caps w:val="0"/>
          <w:color w:val="auto"/>
          <w:sz w:val="20"/>
          <w:szCs w:val="24"/>
          <w:lang w:val="fr-CA" w:eastAsia="fr-FR"/>
        </w:rPr>
        <w:id w:val="26375655"/>
        <w:docPartObj>
          <w:docPartGallery w:val="Table of Contents"/>
          <w:docPartUnique/>
        </w:docPartObj>
      </w:sdtPr>
      <w:sdtEndPr>
        <w:rPr>
          <w:rFonts w:ascii="Tahoma" w:hAnsi="Tahoma"/>
          <w:sz w:val="24"/>
        </w:rPr>
      </w:sdtEndPr>
      <w:sdtContent>
        <w:p w14:paraId="2ED8529E" w14:textId="77777777" w:rsidR="000B4231" w:rsidRDefault="000B4231" w:rsidP="00A4121F">
          <w:pPr>
            <w:pStyle w:val="En-ttedetabledesmatires"/>
          </w:pPr>
          <w:r>
            <w:t>Sommaire</w:t>
          </w:r>
        </w:p>
        <w:p w14:paraId="3BE64733" w14:textId="77777777" w:rsidR="00A64570" w:rsidRDefault="00731874" w:rsidP="00295B13">
          <w:pPr>
            <w:pStyle w:val="TM1"/>
          </w:pPr>
          <w:r>
            <w:rPr>
              <w:lang w:val="fr-FR"/>
            </w:rPr>
            <w:fldChar w:fldCharType="begin"/>
          </w:r>
          <w:r w:rsidR="000B4231">
            <w:rPr>
              <w:lang w:val="fr-FR"/>
            </w:rPr>
            <w:instrText xml:space="preserve"> TOC \o "1-3" \h \z \u </w:instrText>
          </w:r>
          <w:r>
            <w:rPr>
              <w:lang w:val="fr-FR"/>
            </w:rPr>
            <w:fldChar w:fldCharType="separate"/>
          </w:r>
          <w:hyperlink w:anchor="_Toc383095727" w:history="1">
            <w:r w:rsidR="00A70F63" w:rsidRPr="00FC0CB0">
              <w:rPr>
                <w:rStyle w:val="Lienhypertexte"/>
              </w:rPr>
              <w:t xml:space="preserve">CHAPITRE </w:t>
            </w:r>
            <w:r w:rsidR="00880368">
              <w:rPr>
                <w:rStyle w:val="Lienhypertexte"/>
              </w:rPr>
              <w:tab/>
            </w:r>
            <w:r w:rsidR="00A70F63" w:rsidRPr="00FC0CB0">
              <w:rPr>
                <w:rStyle w:val="Lienhypertexte"/>
              </w:rPr>
              <w:t>1 : DISPOSITIONS DÉCLARATOIRES ET INTERPRÉTATIVES</w:t>
            </w:r>
            <w:r w:rsidR="00A64570" w:rsidRPr="00FC0CB0">
              <w:rPr>
                <w:webHidden/>
              </w:rPr>
              <w:tab/>
            </w:r>
            <w:r w:rsidRPr="00FC0CB0">
              <w:rPr>
                <w:webHidden/>
              </w:rPr>
              <w:fldChar w:fldCharType="begin"/>
            </w:r>
            <w:r w:rsidR="00A64570" w:rsidRPr="00FC0CB0">
              <w:rPr>
                <w:webHidden/>
              </w:rPr>
              <w:instrText xml:space="preserve"> PAGEREF _Toc383095727 \h </w:instrText>
            </w:r>
            <w:r w:rsidRPr="00FC0CB0">
              <w:rPr>
                <w:webHidden/>
              </w:rPr>
            </w:r>
            <w:r w:rsidRPr="00FC0CB0">
              <w:rPr>
                <w:webHidden/>
              </w:rPr>
              <w:fldChar w:fldCharType="separate"/>
            </w:r>
            <w:r w:rsidR="00C62C2D">
              <w:rPr>
                <w:webHidden/>
              </w:rPr>
              <w:t>1</w:t>
            </w:r>
            <w:r w:rsidRPr="00FC0CB0">
              <w:rPr>
                <w:webHidden/>
              </w:rPr>
              <w:fldChar w:fldCharType="end"/>
            </w:r>
          </w:hyperlink>
        </w:p>
        <w:p w14:paraId="0C46342A" w14:textId="77777777" w:rsidR="00295B13" w:rsidRPr="00295B13" w:rsidRDefault="00295B13" w:rsidP="00295B13">
          <w:pPr>
            <w:rPr>
              <w:rFonts w:eastAsiaTheme="minorEastAsia"/>
              <w:noProof/>
              <w:sz w:val="12"/>
              <w:szCs w:val="12"/>
            </w:rPr>
          </w:pPr>
        </w:p>
        <w:p w14:paraId="7C4BF16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28" w:history="1">
            <w:r w:rsidR="00A64570" w:rsidRPr="00AD5E9D">
              <w:rPr>
                <w:rStyle w:val="Lienhypertexte"/>
                <w:noProof/>
              </w:rPr>
              <w:t xml:space="preserve">1.1 </w:t>
            </w:r>
            <w:r w:rsidR="00E219DD">
              <w:rPr>
                <w:rStyle w:val="Lienhypertexte"/>
                <w:noProof/>
              </w:rPr>
              <w:tab/>
            </w:r>
            <w:r w:rsidR="00A64570" w:rsidRPr="00AD5E9D">
              <w:rPr>
                <w:rStyle w:val="Lienhypertexte"/>
                <w:noProof/>
              </w:rPr>
              <w:t>Identification du document</w:t>
            </w:r>
            <w:r w:rsidR="00A64570">
              <w:rPr>
                <w:noProof/>
                <w:webHidden/>
              </w:rPr>
              <w:tab/>
            </w:r>
            <w:r w:rsidR="00731874">
              <w:rPr>
                <w:noProof/>
                <w:webHidden/>
              </w:rPr>
              <w:fldChar w:fldCharType="begin"/>
            </w:r>
            <w:r w:rsidR="00A64570">
              <w:rPr>
                <w:noProof/>
                <w:webHidden/>
              </w:rPr>
              <w:instrText xml:space="preserve"> PAGEREF _Toc383095728 \h </w:instrText>
            </w:r>
            <w:r w:rsidR="00731874">
              <w:rPr>
                <w:noProof/>
                <w:webHidden/>
              </w:rPr>
            </w:r>
            <w:r w:rsidR="00731874">
              <w:rPr>
                <w:noProof/>
                <w:webHidden/>
              </w:rPr>
              <w:fldChar w:fldCharType="separate"/>
            </w:r>
            <w:r w:rsidR="00C62C2D">
              <w:rPr>
                <w:noProof/>
                <w:webHidden/>
              </w:rPr>
              <w:t>1</w:t>
            </w:r>
            <w:r w:rsidR="00731874">
              <w:rPr>
                <w:noProof/>
                <w:webHidden/>
              </w:rPr>
              <w:fldChar w:fldCharType="end"/>
            </w:r>
          </w:hyperlink>
        </w:p>
        <w:p w14:paraId="08797EA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29" w:history="1">
            <w:r w:rsidR="00A64570" w:rsidRPr="00AD5E9D">
              <w:rPr>
                <w:rStyle w:val="Lienhypertexte"/>
                <w:noProof/>
              </w:rPr>
              <w:t xml:space="preserve">1.2 </w:t>
            </w:r>
            <w:r w:rsidR="00E219DD">
              <w:rPr>
                <w:rStyle w:val="Lienhypertexte"/>
                <w:noProof/>
              </w:rPr>
              <w:tab/>
            </w:r>
            <w:r w:rsidR="00A64570" w:rsidRPr="00AD5E9D">
              <w:rPr>
                <w:rStyle w:val="Lienhypertexte"/>
                <w:noProof/>
              </w:rPr>
              <w:t>But du règlement</w:t>
            </w:r>
            <w:r w:rsidR="00A64570">
              <w:rPr>
                <w:noProof/>
                <w:webHidden/>
              </w:rPr>
              <w:tab/>
            </w:r>
            <w:r w:rsidR="00731874">
              <w:rPr>
                <w:noProof/>
                <w:webHidden/>
              </w:rPr>
              <w:fldChar w:fldCharType="begin"/>
            </w:r>
            <w:r w:rsidR="00A64570">
              <w:rPr>
                <w:noProof/>
                <w:webHidden/>
              </w:rPr>
              <w:instrText xml:space="preserve"> PAGEREF _Toc383095729 \h </w:instrText>
            </w:r>
            <w:r w:rsidR="00731874">
              <w:rPr>
                <w:noProof/>
                <w:webHidden/>
              </w:rPr>
            </w:r>
            <w:r w:rsidR="00731874">
              <w:rPr>
                <w:noProof/>
                <w:webHidden/>
              </w:rPr>
              <w:fldChar w:fldCharType="separate"/>
            </w:r>
            <w:r w:rsidR="00C62C2D">
              <w:rPr>
                <w:noProof/>
                <w:webHidden/>
              </w:rPr>
              <w:t>1</w:t>
            </w:r>
            <w:r w:rsidR="00731874">
              <w:rPr>
                <w:noProof/>
                <w:webHidden/>
              </w:rPr>
              <w:fldChar w:fldCharType="end"/>
            </w:r>
          </w:hyperlink>
        </w:p>
        <w:p w14:paraId="37FB713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0" w:history="1">
            <w:r w:rsidR="00A64570" w:rsidRPr="00AD5E9D">
              <w:rPr>
                <w:rStyle w:val="Lienhypertexte"/>
                <w:noProof/>
              </w:rPr>
              <w:t xml:space="preserve">1.3 </w:t>
            </w:r>
            <w:r w:rsidR="00E219DD">
              <w:rPr>
                <w:rStyle w:val="Lienhypertexte"/>
                <w:noProof/>
              </w:rPr>
              <w:tab/>
            </w:r>
            <w:r w:rsidR="00A64570" w:rsidRPr="00AD5E9D">
              <w:rPr>
                <w:rStyle w:val="Lienhypertexte"/>
                <w:noProof/>
              </w:rPr>
              <w:t>Territoire touché</w:t>
            </w:r>
            <w:r w:rsidR="00A64570">
              <w:rPr>
                <w:noProof/>
                <w:webHidden/>
              </w:rPr>
              <w:tab/>
            </w:r>
            <w:r w:rsidR="00731874">
              <w:rPr>
                <w:noProof/>
                <w:webHidden/>
              </w:rPr>
              <w:fldChar w:fldCharType="begin"/>
            </w:r>
            <w:r w:rsidR="00A64570">
              <w:rPr>
                <w:noProof/>
                <w:webHidden/>
              </w:rPr>
              <w:instrText xml:space="preserve"> PAGEREF _Toc383095730 \h </w:instrText>
            </w:r>
            <w:r w:rsidR="00731874">
              <w:rPr>
                <w:noProof/>
                <w:webHidden/>
              </w:rPr>
            </w:r>
            <w:r w:rsidR="00731874">
              <w:rPr>
                <w:noProof/>
                <w:webHidden/>
              </w:rPr>
              <w:fldChar w:fldCharType="separate"/>
            </w:r>
            <w:r w:rsidR="00C62C2D">
              <w:rPr>
                <w:noProof/>
                <w:webHidden/>
              </w:rPr>
              <w:t>1</w:t>
            </w:r>
            <w:r w:rsidR="00731874">
              <w:rPr>
                <w:noProof/>
                <w:webHidden/>
              </w:rPr>
              <w:fldChar w:fldCharType="end"/>
            </w:r>
          </w:hyperlink>
        </w:p>
        <w:p w14:paraId="4432B0C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1" w:history="1">
            <w:r w:rsidR="00A64570" w:rsidRPr="00AD5E9D">
              <w:rPr>
                <w:rStyle w:val="Lienhypertexte"/>
                <w:noProof/>
              </w:rPr>
              <w:t xml:space="preserve">1.4 </w:t>
            </w:r>
            <w:r w:rsidR="00E219DD">
              <w:rPr>
                <w:rStyle w:val="Lienhypertexte"/>
                <w:noProof/>
              </w:rPr>
              <w:tab/>
            </w:r>
            <w:r w:rsidR="00A64570" w:rsidRPr="00AD5E9D">
              <w:rPr>
                <w:rStyle w:val="Lienhypertexte"/>
                <w:noProof/>
              </w:rPr>
              <w:t>Titres, tableaux et symboles</w:t>
            </w:r>
            <w:r w:rsidR="00A64570">
              <w:rPr>
                <w:noProof/>
                <w:webHidden/>
              </w:rPr>
              <w:tab/>
            </w:r>
            <w:r w:rsidR="00731874">
              <w:rPr>
                <w:noProof/>
                <w:webHidden/>
              </w:rPr>
              <w:fldChar w:fldCharType="begin"/>
            </w:r>
            <w:r w:rsidR="00A64570">
              <w:rPr>
                <w:noProof/>
                <w:webHidden/>
              </w:rPr>
              <w:instrText xml:space="preserve"> PAGEREF _Toc383095731 \h </w:instrText>
            </w:r>
            <w:r w:rsidR="00731874">
              <w:rPr>
                <w:noProof/>
                <w:webHidden/>
              </w:rPr>
            </w:r>
            <w:r w:rsidR="00731874">
              <w:rPr>
                <w:noProof/>
                <w:webHidden/>
              </w:rPr>
              <w:fldChar w:fldCharType="separate"/>
            </w:r>
            <w:r w:rsidR="00C62C2D">
              <w:rPr>
                <w:noProof/>
                <w:webHidden/>
              </w:rPr>
              <w:t>1</w:t>
            </w:r>
            <w:r w:rsidR="00731874">
              <w:rPr>
                <w:noProof/>
                <w:webHidden/>
              </w:rPr>
              <w:fldChar w:fldCharType="end"/>
            </w:r>
          </w:hyperlink>
        </w:p>
        <w:p w14:paraId="67B3C64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2" w:history="1">
            <w:r w:rsidR="00A64570" w:rsidRPr="00AD5E9D">
              <w:rPr>
                <w:rStyle w:val="Lienhypertexte"/>
                <w:noProof/>
              </w:rPr>
              <w:t xml:space="preserve">1.5 </w:t>
            </w:r>
            <w:r w:rsidR="00E219DD">
              <w:rPr>
                <w:rStyle w:val="Lienhypertexte"/>
                <w:noProof/>
              </w:rPr>
              <w:tab/>
            </w:r>
            <w:r w:rsidR="00A64570" w:rsidRPr="00AD5E9D">
              <w:rPr>
                <w:rStyle w:val="Lienhypertexte"/>
                <w:noProof/>
              </w:rPr>
              <w:t>Unités de mesure</w:t>
            </w:r>
            <w:r w:rsidR="00A64570">
              <w:rPr>
                <w:noProof/>
                <w:webHidden/>
              </w:rPr>
              <w:tab/>
            </w:r>
            <w:r w:rsidR="00731874">
              <w:rPr>
                <w:noProof/>
                <w:webHidden/>
              </w:rPr>
              <w:fldChar w:fldCharType="begin"/>
            </w:r>
            <w:r w:rsidR="00A64570">
              <w:rPr>
                <w:noProof/>
                <w:webHidden/>
              </w:rPr>
              <w:instrText xml:space="preserve"> PAGEREF _Toc383095732 \h </w:instrText>
            </w:r>
            <w:r w:rsidR="00731874">
              <w:rPr>
                <w:noProof/>
                <w:webHidden/>
              </w:rPr>
            </w:r>
            <w:r w:rsidR="00731874">
              <w:rPr>
                <w:noProof/>
                <w:webHidden/>
              </w:rPr>
              <w:fldChar w:fldCharType="separate"/>
            </w:r>
            <w:r w:rsidR="00C62C2D">
              <w:rPr>
                <w:noProof/>
                <w:webHidden/>
              </w:rPr>
              <w:t>1</w:t>
            </w:r>
            <w:r w:rsidR="00731874">
              <w:rPr>
                <w:noProof/>
                <w:webHidden/>
              </w:rPr>
              <w:fldChar w:fldCharType="end"/>
            </w:r>
          </w:hyperlink>
        </w:p>
        <w:p w14:paraId="76CAC71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3" w:history="1">
            <w:r w:rsidR="00A64570" w:rsidRPr="00AD5E9D">
              <w:rPr>
                <w:rStyle w:val="Lienhypertexte"/>
                <w:noProof/>
              </w:rPr>
              <w:t xml:space="preserve">1.6 </w:t>
            </w:r>
            <w:r w:rsidR="00E219DD">
              <w:rPr>
                <w:rStyle w:val="Lienhypertexte"/>
                <w:noProof/>
              </w:rPr>
              <w:tab/>
            </w:r>
            <w:r w:rsidR="00A64570" w:rsidRPr="00AD5E9D">
              <w:rPr>
                <w:rStyle w:val="Lienhypertexte"/>
                <w:noProof/>
              </w:rPr>
              <w:t>Du texte et des mots</w:t>
            </w:r>
            <w:r w:rsidR="00A64570">
              <w:rPr>
                <w:noProof/>
                <w:webHidden/>
              </w:rPr>
              <w:tab/>
            </w:r>
            <w:r w:rsidR="00731874">
              <w:rPr>
                <w:noProof/>
                <w:webHidden/>
              </w:rPr>
              <w:fldChar w:fldCharType="begin"/>
            </w:r>
            <w:r w:rsidR="00A64570">
              <w:rPr>
                <w:noProof/>
                <w:webHidden/>
              </w:rPr>
              <w:instrText xml:space="preserve"> PAGEREF _Toc383095733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5C45B99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4" w:history="1">
            <w:r w:rsidR="00A64570" w:rsidRPr="00AD5E9D">
              <w:rPr>
                <w:rStyle w:val="Lienhypertexte"/>
                <w:noProof/>
              </w:rPr>
              <w:t xml:space="preserve">1.7 </w:t>
            </w:r>
            <w:r w:rsidR="00E219DD">
              <w:rPr>
                <w:rStyle w:val="Lienhypertexte"/>
                <w:noProof/>
              </w:rPr>
              <w:tab/>
            </w:r>
            <w:r w:rsidR="00A64570" w:rsidRPr="00AD5E9D">
              <w:rPr>
                <w:rStyle w:val="Lienhypertexte"/>
                <w:noProof/>
              </w:rPr>
              <w:t>Numérotation</w:t>
            </w:r>
            <w:r w:rsidR="00A64570">
              <w:rPr>
                <w:noProof/>
                <w:webHidden/>
              </w:rPr>
              <w:tab/>
            </w:r>
            <w:r w:rsidR="00731874">
              <w:rPr>
                <w:noProof/>
                <w:webHidden/>
              </w:rPr>
              <w:fldChar w:fldCharType="begin"/>
            </w:r>
            <w:r w:rsidR="00A64570">
              <w:rPr>
                <w:noProof/>
                <w:webHidden/>
              </w:rPr>
              <w:instrText xml:space="preserve"> PAGEREF _Toc383095734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79EEB5A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5" w:history="1">
            <w:r w:rsidR="00A64570" w:rsidRPr="00AD5E9D">
              <w:rPr>
                <w:rStyle w:val="Lienhypertexte"/>
                <w:noProof/>
              </w:rPr>
              <w:t xml:space="preserve">1.8 </w:t>
            </w:r>
            <w:r w:rsidR="00E219DD">
              <w:rPr>
                <w:rStyle w:val="Lienhypertexte"/>
                <w:noProof/>
              </w:rPr>
              <w:tab/>
            </w:r>
            <w:r w:rsidR="00A64570" w:rsidRPr="00AD5E9D">
              <w:rPr>
                <w:rStyle w:val="Lienhypertexte"/>
                <w:noProof/>
              </w:rPr>
              <w:t>Invalidité partielle du règlement</w:t>
            </w:r>
            <w:r w:rsidR="00A64570">
              <w:rPr>
                <w:noProof/>
                <w:webHidden/>
              </w:rPr>
              <w:tab/>
            </w:r>
            <w:r w:rsidR="00731874">
              <w:rPr>
                <w:noProof/>
                <w:webHidden/>
              </w:rPr>
              <w:fldChar w:fldCharType="begin"/>
            </w:r>
            <w:r w:rsidR="00A64570">
              <w:rPr>
                <w:noProof/>
                <w:webHidden/>
              </w:rPr>
              <w:instrText xml:space="preserve"> PAGEREF _Toc383095735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55BB4D3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6" w:history="1">
            <w:r w:rsidR="00A64570" w:rsidRPr="00AD5E9D">
              <w:rPr>
                <w:rStyle w:val="Lienhypertexte"/>
                <w:noProof/>
              </w:rPr>
              <w:t xml:space="preserve">1.9 </w:t>
            </w:r>
            <w:r w:rsidR="00E219DD">
              <w:rPr>
                <w:rStyle w:val="Lienhypertexte"/>
                <w:noProof/>
              </w:rPr>
              <w:tab/>
            </w:r>
            <w:r w:rsidR="00A64570" w:rsidRPr="00AD5E9D">
              <w:rPr>
                <w:rStyle w:val="Lienhypertexte"/>
                <w:noProof/>
              </w:rPr>
              <w:t>Préséance</w:t>
            </w:r>
            <w:r w:rsidR="00A64570">
              <w:rPr>
                <w:noProof/>
                <w:webHidden/>
              </w:rPr>
              <w:tab/>
            </w:r>
            <w:r w:rsidR="00731874">
              <w:rPr>
                <w:noProof/>
                <w:webHidden/>
              </w:rPr>
              <w:fldChar w:fldCharType="begin"/>
            </w:r>
            <w:r w:rsidR="00A64570">
              <w:rPr>
                <w:noProof/>
                <w:webHidden/>
              </w:rPr>
              <w:instrText xml:space="preserve"> PAGEREF _Toc383095736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0D8DFB8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7" w:history="1">
            <w:r w:rsidR="00A64570" w:rsidRPr="00AD5E9D">
              <w:rPr>
                <w:rStyle w:val="Lienhypertexte"/>
                <w:noProof/>
              </w:rPr>
              <w:t xml:space="preserve">1.10 </w:t>
            </w:r>
            <w:r w:rsidR="00E219DD">
              <w:rPr>
                <w:rStyle w:val="Lienhypertexte"/>
                <w:noProof/>
              </w:rPr>
              <w:tab/>
            </w:r>
            <w:r w:rsidR="00A64570" w:rsidRPr="00AD5E9D">
              <w:rPr>
                <w:rStyle w:val="Lienhypertexte"/>
                <w:noProof/>
              </w:rPr>
              <w:t>Application du Règlement</w:t>
            </w:r>
            <w:r w:rsidR="00A64570">
              <w:rPr>
                <w:noProof/>
                <w:webHidden/>
              </w:rPr>
              <w:tab/>
            </w:r>
            <w:r w:rsidR="00731874">
              <w:rPr>
                <w:noProof/>
                <w:webHidden/>
              </w:rPr>
              <w:fldChar w:fldCharType="begin"/>
            </w:r>
            <w:r w:rsidR="00A64570">
              <w:rPr>
                <w:noProof/>
                <w:webHidden/>
              </w:rPr>
              <w:instrText xml:space="preserve"> PAGEREF _Toc383095737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1AF7BEB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8" w:history="1">
            <w:r w:rsidR="00A64570" w:rsidRPr="00AD5E9D">
              <w:rPr>
                <w:rStyle w:val="Lienhypertexte"/>
                <w:noProof/>
              </w:rPr>
              <w:t xml:space="preserve">1.11 </w:t>
            </w:r>
            <w:r w:rsidR="00E219DD">
              <w:rPr>
                <w:rStyle w:val="Lienhypertexte"/>
                <w:noProof/>
              </w:rPr>
              <w:tab/>
            </w:r>
            <w:r w:rsidR="00A64570" w:rsidRPr="00AD5E9D">
              <w:rPr>
                <w:rStyle w:val="Lienhypertexte"/>
                <w:noProof/>
              </w:rPr>
              <w:t>Infraction au règlement</w:t>
            </w:r>
            <w:r w:rsidR="00A64570">
              <w:rPr>
                <w:noProof/>
                <w:webHidden/>
              </w:rPr>
              <w:tab/>
            </w:r>
            <w:r w:rsidR="00731874">
              <w:rPr>
                <w:noProof/>
                <w:webHidden/>
              </w:rPr>
              <w:fldChar w:fldCharType="begin"/>
            </w:r>
            <w:r w:rsidR="00A64570">
              <w:rPr>
                <w:noProof/>
                <w:webHidden/>
              </w:rPr>
              <w:instrText xml:space="preserve"> PAGEREF _Toc383095738 \h </w:instrText>
            </w:r>
            <w:r w:rsidR="00731874">
              <w:rPr>
                <w:noProof/>
                <w:webHidden/>
              </w:rPr>
            </w:r>
            <w:r w:rsidR="00731874">
              <w:rPr>
                <w:noProof/>
                <w:webHidden/>
              </w:rPr>
              <w:fldChar w:fldCharType="separate"/>
            </w:r>
            <w:r w:rsidR="00C62C2D">
              <w:rPr>
                <w:noProof/>
                <w:webHidden/>
              </w:rPr>
              <w:t>2</w:t>
            </w:r>
            <w:r w:rsidR="00731874">
              <w:rPr>
                <w:noProof/>
                <w:webHidden/>
              </w:rPr>
              <w:fldChar w:fldCharType="end"/>
            </w:r>
          </w:hyperlink>
        </w:p>
        <w:p w14:paraId="2D5B52C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39" w:history="1">
            <w:r w:rsidR="00A64570" w:rsidRPr="00AD5E9D">
              <w:rPr>
                <w:rStyle w:val="Lienhypertexte"/>
                <w:noProof/>
              </w:rPr>
              <w:t xml:space="preserve">1.12 </w:t>
            </w:r>
            <w:r w:rsidR="00E219DD">
              <w:rPr>
                <w:rStyle w:val="Lienhypertexte"/>
                <w:noProof/>
              </w:rPr>
              <w:tab/>
            </w:r>
            <w:r w:rsidR="00A64570" w:rsidRPr="00AD5E9D">
              <w:rPr>
                <w:rStyle w:val="Lienhypertexte"/>
                <w:noProof/>
              </w:rPr>
              <w:t>Abrogation</w:t>
            </w:r>
            <w:r w:rsidR="00A64570">
              <w:rPr>
                <w:noProof/>
                <w:webHidden/>
              </w:rPr>
              <w:tab/>
            </w:r>
            <w:r w:rsidR="00731874">
              <w:rPr>
                <w:noProof/>
                <w:webHidden/>
              </w:rPr>
              <w:fldChar w:fldCharType="begin"/>
            </w:r>
            <w:r w:rsidR="00A64570">
              <w:rPr>
                <w:noProof/>
                <w:webHidden/>
              </w:rPr>
              <w:instrText xml:space="preserve"> PAGEREF _Toc383095739 \h </w:instrText>
            </w:r>
            <w:r w:rsidR="00731874">
              <w:rPr>
                <w:noProof/>
                <w:webHidden/>
              </w:rPr>
            </w:r>
            <w:r w:rsidR="00731874">
              <w:rPr>
                <w:noProof/>
                <w:webHidden/>
              </w:rPr>
              <w:fldChar w:fldCharType="separate"/>
            </w:r>
            <w:r w:rsidR="00C62C2D">
              <w:rPr>
                <w:noProof/>
                <w:webHidden/>
              </w:rPr>
              <w:t>3</w:t>
            </w:r>
            <w:r w:rsidR="00731874">
              <w:rPr>
                <w:noProof/>
                <w:webHidden/>
              </w:rPr>
              <w:fldChar w:fldCharType="end"/>
            </w:r>
          </w:hyperlink>
        </w:p>
        <w:p w14:paraId="2384A61E" w14:textId="77777777" w:rsidR="00A64570" w:rsidRDefault="00155F1A" w:rsidP="00295B13">
          <w:pPr>
            <w:pStyle w:val="TM1"/>
          </w:pPr>
          <w:hyperlink w:anchor="_Toc383095740" w:history="1">
            <w:r w:rsidR="00A70F63" w:rsidRPr="00AD5E9D">
              <w:rPr>
                <w:rStyle w:val="Lienhypertexte"/>
              </w:rPr>
              <w:t xml:space="preserve">CHAPITRE </w:t>
            </w:r>
            <w:r w:rsidR="008029E5">
              <w:rPr>
                <w:rStyle w:val="Lienhypertexte"/>
              </w:rPr>
              <w:tab/>
            </w:r>
            <w:r w:rsidR="00A70F63" w:rsidRPr="00AD5E9D">
              <w:rPr>
                <w:rStyle w:val="Lienhypertexte"/>
              </w:rPr>
              <w:t>2 : DÉFINITIONS</w:t>
            </w:r>
            <w:r w:rsidR="00A64570">
              <w:rPr>
                <w:webHidden/>
              </w:rPr>
              <w:tab/>
            </w:r>
            <w:r w:rsidR="00731874">
              <w:rPr>
                <w:webHidden/>
              </w:rPr>
              <w:fldChar w:fldCharType="begin"/>
            </w:r>
            <w:r w:rsidR="00A64570">
              <w:rPr>
                <w:webHidden/>
              </w:rPr>
              <w:instrText xml:space="preserve"> PAGEREF _Toc383095740 \h </w:instrText>
            </w:r>
            <w:r w:rsidR="00731874">
              <w:rPr>
                <w:webHidden/>
              </w:rPr>
            </w:r>
            <w:r w:rsidR="00731874">
              <w:rPr>
                <w:webHidden/>
              </w:rPr>
              <w:fldChar w:fldCharType="separate"/>
            </w:r>
            <w:r w:rsidR="00C62C2D">
              <w:rPr>
                <w:webHidden/>
              </w:rPr>
              <w:t>4</w:t>
            </w:r>
            <w:r w:rsidR="00731874">
              <w:rPr>
                <w:webHidden/>
              </w:rPr>
              <w:fldChar w:fldCharType="end"/>
            </w:r>
          </w:hyperlink>
        </w:p>
        <w:p w14:paraId="32E59B59" w14:textId="77777777" w:rsidR="00295B13" w:rsidRPr="00295B13" w:rsidRDefault="00295B13" w:rsidP="00295B13">
          <w:pPr>
            <w:rPr>
              <w:rFonts w:eastAsiaTheme="minorEastAsia"/>
              <w:noProof/>
              <w:sz w:val="12"/>
              <w:szCs w:val="12"/>
            </w:rPr>
          </w:pPr>
        </w:p>
        <w:p w14:paraId="2D8585F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1" w:history="1">
            <w:r w:rsidR="00A64570" w:rsidRPr="00AD5E9D">
              <w:rPr>
                <w:rStyle w:val="Lienhypertexte"/>
                <w:noProof/>
              </w:rPr>
              <w:t xml:space="preserve">2.1 </w:t>
            </w:r>
            <w:r w:rsidR="000B2151">
              <w:rPr>
                <w:rStyle w:val="Lienhypertexte"/>
                <w:noProof/>
              </w:rPr>
              <w:tab/>
            </w:r>
            <w:r w:rsidR="00A64570" w:rsidRPr="00AD5E9D">
              <w:rPr>
                <w:rStyle w:val="Lienhypertexte"/>
                <w:noProof/>
              </w:rPr>
              <w:t>Terminologie</w:t>
            </w:r>
            <w:r w:rsidR="00A64570">
              <w:rPr>
                <w:noProof/>
                <w:webHidden/>
              </w:rPr>
              <w:tab/>
            </w:r>
            <w:r w:rsidR="00731874">
              <w:rPr>
                <w:noProof/>
                <w:webHidden/>
              </w:rPr>
              <w:fldChar w:fldCharType="begin"/>
            </w:r>
            <w:r w:rsidR="00A64570">
              <w:rPr>
                <w:noProof/>
                <w:webHidden/>
              </w:rPr>
              <w:instrText xml:space="preserve"> PAGEREF _Toc383095741 \h </w:instrText>
            </w:r>
            <w:r w:rsidR="00731874">
              <w:rPr>
                <w:noProof/>
                <w:webHidden/>
              </w:rPr>
            </w:r>
            <w:r w:rsidR="00731874">
              <w:rPr>
                <w:noProof/>
                <w:webHidden/>
              </w:rPr>
              <w:fldChar w:fldCharType="separate"/>
            </w:r>
            <w:r w:rsidR="00C62C2D">
              <w:rPr>
                <w:noProof/>
                <w:webHidden/>
              </w:rPr>
              <w:t>4</w:t>
            </w:r>
            <w:r w:rsidR="00731874">
              <w:rPr>
                <w:noProof/>
                <w:webHidden/>
              </w:rPr>
              <w:fldChar w:fldCharType="end"/>
            </w:r>
          </w:hyperlink>
        </w:p>
        <w:p w14:paraId="767220E2" w14:textId="77777777" w:rsidR="00A64570" w:rsidRDefault="00155F1A" w:rsidP="00295B13">
          <w:pPr>
            <w:pStyle w:val="TM1"/>
          </w:pPr>
          <w:hyperlink w:anchor="_Toc383095742" w:history="1">
            <w:r w:rsidR="008F00C0" w:rsidRPr="00AD5E9D">
              <w:rPr>
                <w:rStyle w:val="Lienhypertexte"/>
              </w:rPr>
              <w:t xml:space="preserve">CHAPITRE </w:t>
            </w:r>
            <w:r w:rsidR="008029E5">
              <w:rPr>
                <w:rStyle w:val="Lienhypertexte"/>
              </w:rPr>
              <w:tab/>
            </w:r>
            <w:r w:rsidR="008F00C0" w:rsidRPr="00AD5E9D">
              <w:rPr>
                <w:rStyle w:val="Lienhypertexte"/>
              </w:rPr>
              <w:t>3 : DISPOSITIONS GÉNÉRALES</w:t>
            </w:r>
            <w:r w:rsidR="00A64570">
              <w:rPr>
                <w:webHidden/>
              </w:rPr>
              <w:tab/>
            </w:r>
            <w:r w:rsidR="00731874">
              <w:rPr>
                <w:webHidden/>
              </w:rPr>
              <w:fldChar w:fldCharType="begin"/>
            </w:r>
            <w:r w:rsidR="00A64570">
              <w:rPr>
                <w:webHidden/>
              </w:rPr>
              <w:instrText xml:space="preserve"> PAGEREF _Toc383095742 \h </w:instrText>
            </w:r>
            <w:r w:rsidR="00731874">
              <w:rPr>
                <w:webHidden/>
              </w:rPr>
            </w:r>
            <w:r w:rsidR="00731874">
              <w:rPr>
                <w:webHidden/>
              </w:rPr>
              <w:fldChar w:fldCharType="separate"/>
            </w:r>
            <w:r w:rsidR="00C62C2D">
              <w:rPr>
                <w:webHidden/>
              </w:rPr>
              <w:t>45</w:t>
            </w:r>
            <w:r w:rsidR="00731874">
              <w:rPr>
                <w:webHidden/>
              </w:rPr>
              <w:fldChar w:fldCharType="end"/>
            </w:r>
          </w:hyperlink>
        </w:p>
        <w:p w14:paraId="13648679" w14:textId="77777777" w:rsidR="00295B13" w:rsidRPr="00295B13" w:rsidRDefault="00295B13" w:rsidP="00295B13">
          <w:pPr>
            <w:rPr>
              <w:rFonts w:eastAsiaTheme="minorEastAsia"/>
              <w:noProof/>
              <w:sz w:val="12"/>
              <w:szCs w:val="12"/>
            </w:rPr>
          </w:pPr>
        </w:p>
        <w:p w14:paraId="128799E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3" w:history="1">
            <w:r w:rsidR="00A64570" w:rsidRPr="00AD5E9D">
              <w:rPr>
                <w:rStyle w:val="Lienhypertexte"/>
                <w:noProof/>
              </w:rPr>
              <w:t xml:space="preserve">3.1 </w:t>
            </w:r>
            <w:r w:rsidR="009B0E96">
              <w:rPr>
                <w:rStyle w:val="Lienhypertexte"/>
                <w:noProof/>
              </w:rPr>
              <w:tab/>
            </w:r>
            <w:r w:rsidR="00A64570" w:rsidRPr="00AD5E9D">
              <w:rPr>
                <w:rStyle w:val="Lienhypertexte"/>
                <w:noProof/>
              </w:rPr>
              <w:t>Plans de zonage</w:t>
            </w:r>
            <w:r w:rsidR="00A64570">
              <w:rPr>
                <w:noProof/>
                <w:webHidden/>
              </w:rPr>
              <w:tab/>
            </w:r>
            <w:r w:rsidR="00731874">
              <w:rPr>
                <w:noProof/>
                <w:webHidden/>
              </w:rPr>
              <w:fldChar w:fldCharType="begin"/>
            </w:r>
            <w:r w:rsidR="00A64570">
              <w:rPr>
                <w:noProof/>
                <w:webHidden/>
              </w:rPr>
              <w:instrText xml:space="preserve"> PAGEREF _Toc383095743 \h </w:instrText>
            </w:r>
            <w:r w:rsidR="00731874">
              <w:rPr>
                <w:noProof/>
                <w:webHidden/>
              </w:rPr>
            </w:r>
            <w:r w:rsidR="00731874">
              <w:rPr>
                <w:noProof/>
                <w:webHidden/>
              </w:rPr>
              <w:fldChar w:fldCharType="separate"/>
            </w:r>
            <w:r w:rsidR="00C62C2D">
              <w:rPr>
                <w:noProof/>
                <w:webHidden/>
              </w:rPr>
              <w:t>45</w:t>
            </w:r>
            <w:r w:rsidR="00731874">
              <w:rPr>
                <w:noProof/>
                <w:webHidden/>
              </w:rPr>
              <w:fldChar w:fldCharType="end"/>
            </w:r>
          </w:hyperlink>
        </w:p>
        <w:p w14:paraId="7728643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4" w:history="1">
            <w:r w:rsidR="00A64570" w:rsidRPr="00AD5E9D">
              <w:rPr>
                <w:rStyle w:val="Lienhypertexte"/>
                <w:rFonts w:eastAsia="Calibri"/>
                <w:noProof/>
                <w:lang w:eastAsia="fr-CA"/>
              </w:rPr>
              <w:t xml:space="preserve">3.2 </w:t>
            </w:r>
            <w:r w:rsidR="009B0E96">
              <w:rPr>
                <w:rStyle w:val="Lienhypertexte"/>
                <w:rFonts w:eastAsia="Calibri"/>
                <w:noProof/>
                <w:lang w:eastAsia="fr-CA"/>
              </w:rPr>
              <w:tab/>
            </w:r>
            <w:r w:rsidR="00A64570" w:rsidRPr="00AD5E9D">
              <w:rPr>
                <w:rStyle w:val="Lienhypertexte"/>
                <w:noProof/>
              </w:rPr>
              <w:t>Codification des zones</w:t>
            </w:r>
            <w:r w:rsidR="00A64570">
              <w:rPr>
                <w:noProof/>
                <w:webHidden/>
              </w:rPr>
              <w:tab/>
            </w:r>
            <w:r w:rsidR="00731874">
              <w:rPr>
                <w:noProof/>
                <w:webHidden/>
              </w:rPr>
              <w:fldChar w:fldCharType="begin"/>
            </w:r>
            <w:r w:rsidR="00A64570">
              <w:rPr>
                <w:noProof/>
                <w:webHidden/>
              </w:rPr>
              <w:instrText xml:space="preserve"> PAGEREF _Toc383095744 \h </w:instrText>
            </w:r>
            <w:r w:rsidR="00731874">
              <w:rPr>
                <w:noProof/>
                <w:webHidden/>
              </w:rPr>
            </w:r>
            <w:r w:rsidR="00731874">
              <w:rPr>
                <w:noProof/>
                <w:webHidden/>
              </w:rPr>
              <w:fldChar w:fldCharType="separate"/>
            </w:r>
            <w:r w:rsidR="00C62C2D">
              <w:rPr>
                <w:noProof/>
                <w:webHidden/>
              </w:rPr>
              <w:t>45</w:t>
            </w:r>
            <w:r w:rsidR="00731874">
              <w:rPr>
                <w:noProof/>
                <w:webHidden/>
              </w:rPr>
              <w:fldChar w:fldCharType="end"/>
            </w:r>
          </w:hyperlink>
        </w:p>
        <w:p w14:paraId="6398C93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5" w:history="1">
            <w:r w:rsidR="00A64570" w:rsidRPr="00AD5E9D">
              <w:rPr>
                <w:rStyle w:val="Lienhypertexte"/>
                <w:rFonts w:eastAsia="Calibri"/>
                <w:noProof/>
                <w:lang w:eastAsia="fr-CA"/>
              </w:rPr>
              <w:t xml:space="preserve">3.3 </w:t>
            </w:r>
            <w:r w:rsidR="009B0E96">
              <w:rPr>
                <w:rStyle w:val="Lienhypertexte"/>
                <w:rFonts w:eastAsia="Calibri"/>
                <w:noProof/>
                <w:lang w:eastAsia="fr-CA"/>
              </w:rPr>
              <w:tab/>
            </w:r>
            <w:r w:rsidR="00A64570" w:rsidRPr="00AD5E9D">
              <w:rPr>
                <w:rStyle w:val="Lienhypertexte"/>
                <w:noProof/>
              </w:rPr>
              <w:t>Limites de zone</w:t>
            </w:r>
            <w:r w:rsidR="00A64570">
              <w:rPr>
                <w:noProof/>
                <w:webHidden/>
              </w:rPr>
              <w:tab/>
            </w:r>
            <w:r w:rsidR="00731874">
              <w:rPr>
                <w:noProof/>
                <w:webHidden/>
              </w:rPr>
              <w:fldChar w:fldCharType="begin"/>
            </w:r>
            <w:r w:rsidR="00A64570">
              <w:rPr>
                <w:noProof/>
                <w:webHidden/>
              </w:rPr>
              <w:instrText xml:space="preserve"> PAGEREF _Toc383095745 \h </w:instrText>
            </w:r>
            <w:r w:rsidR="00731874">
              <w:rPr>
                <w:noProof/>
                <w:webHidden/>
              </w:rPr>
            </w:r>
            <w:r w:rsidR="00731874">
              <w:rPr>
                <w:noProof/>
                <w:webHidden/>
              </w:rPr>
              <w:fldChar w:fldCharType="separate"/>
            </w:r>
            <w:r w:rsidR="00C62C2D">
              <w:rPr>
                <w:noProof/>
                <w:webHidden/>
              </w:rPr>
              <w:t>46</w:t>
            </w:r>
            <w:r w:rsidR="00731874">
              <w:rPr>
                <w:noProof/>
                <w:webHidden/>
              </w:rPr>
              <w:fldChar w:fldCharType="end"/>
            </w:r>
          </w:hyperlink>
        </w:p>
        <w:p w14:paraId="776C81A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6" w:history="1">
            <w:r w:rsidR="00A64570" w:rsidRPr="00AD5E9D">
              <w:rPr>
                <w:rStyle w:val="Lienhypertexte"/>
                <w:noProof/>
              </w:rPr>
              <w:t xml:space="preserve">3.4 </w:t>
            </w:r>
            <w:r w:rsidR="009B0E96">
              <w:rPr>
                <w:rStyle w:val="Lienhypertexte"/>
                <w:noProof/>
              </w:rPr>
              <w:tab/>
            </w:r>
            <w:r w:rsidR="00A64570" w:rsidRPr="00AD5E9D">
              <w:rPr>
                <w:rStyle w:val="Lienhypertexte"/>
                <w:noProof/>
              </w:rPr>
              <w:t>Grilles des spécifications</w:t>
            </w:r>
            <w:r w:rsidR="00A64570">
              <w:rPr>
                <w:noProof/>
                <w:webHidden/>
              </w:rPr>
              <w:tab/>
            </w:r>
            <w:r w:rsidR="00731874">
              <w:rPr>
                <w:noProof/>
                <w:webHidden/>
              </w:rPr>
              <w:fldChar w:fldCharType="begin"/>
            </w:r>
            <w:r w:rsidR="00A64570">
              <w:rPr>
                <w:noProof/>
                <w:webHidden/>
              </w:rPr>
              <w:instrText xml:space="preserve"> PAGEREF _Toc383095746 \h </w:instrText>
            </w:r>
            <w:r w:rsidR="00731874">
              <w:rPr>
                <w:noProof/>
                <w:webHidden/>
              </w:rPr>
            </w:r>
            <w:r w:rsidR="00731874">
              <w:rPr>
                <w:noProof/>
                <w:webHidden/>
              </w:rPr>
              <w:fldChar w:fldCharType="separate"/>
            </w:r>
            <w:r w:rsidR="00C62C2D">
              <w:rPr>
                <w:noProof/>
                <w:webHidden/>
              </w:rPr>
              <w:t>46</w:t>
            </w:r>
            <w:r w:rsidR="00731874">
              <w:rPr>
                <w:noProof/>
                <w:webHidden/>
              </w:rPr>
              <w:fldChar w:fldCharType="end"/>
            </w:r>
          </w:hyperlink>
        </w:p>
        <w:p w14:paraId="18B787E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7" w:history="1">
            <w:r w:rsidR="00A64570" w:rsidRPr="00AD5E9D">
              <w:rPr>
                <w:rStyle w:val="Lienhypertexte"/>
                <w:noProof/>
              </w:rPr>
              <w:t xml:space="preserve">3.5 </w:t>
            </w:r>
            <w:r w:rsidR="009B0E96">
              <w:rPr>
                <w:rStyle w:val="Lienhypertexte"/>
                <w:noProof/>
              </w:rPr>
              <w:tab/>
            </w:r>
            <w:r w:rsidR="00A64570" w:rsidRPr="00AD5E9D">
              <w:rPr>
                <w:rStyle w:val="Lienhypertexte"/>
                <w:noProof/>
              </w:rPr>
              <w:t>Contenu des grilles des spécifications</w:t>
            </w:r>
            <w:r w:rsidR="00A64570">
              <w:rPr>
                <w:noProof/>
                <w:webHidden/>
              </w:rPr>
              <w:tab/>
            </w:r>
            <w:r w:rsidR="00731874">
              <w:rPr>
                <w:noProof/>
                <w:webHidden/>
              </w:rPr>
              <w:fldChar w:fldCharType="begin"/>
            </w:r>
            <w:r w:rsidR="00A64570">
              <w:rPr>
                <w:noProof/>
                <w:webHidden/>
              </w:rPr>
              <w:instrText xml:space="preserve"> PAGEREF _Toc383095747 \h </w:instrText>
            </w:r>
            <w:r w:rsidR="00731874">
              <w:rPr>
                <w:noProof/>
                <w:webHidden/>
              </w:rPr>
            </w:r>
            <w:r w:rsidR="00731874">
              <w:rPr>
                <w:noProof/>
                <w:webHidden/>
              </w:rPr>
              <w:fldChar w:fldCharType="separate"/>
            </w:r>
            <w:r w:rsidR="00C62C2D">
              <w:rPr>
                <w:noProof/>
                <w:webHidden/>
              </w:rPr>
              <w:t>47</w:t>
            </w:r>
            <w:r w:rsidR="00731874">
              <w:rPr>
                <w:noProof/>
                <w:webHidden/>
              </w:rPr>
              <w:fldChar w:fldCharType="end"/>
            </w:r>
          </w:hyperlink>
        </w:p>
        <w:p w14:paraId="53E4F89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48" w:history="1">
            <w:r w:rsidR="00A64570" w:rsidRPr="00AD5E9D">
              <w:rPr>
                <w:rStyle w:val="Lienhypertexte"/>
                <w:noProof/>
              </w:rPr>
              <w:t xml:space="preserve">3.6 </w:t>
            </w:r>
            <w:r w:rsidR="009B0E96">
              <w:rPr>
                <w:rStyle w:val="Lienhypertexte"/>
                <w:noProof/>
              </w:rPr>
              <w:tab/>
            </w:r>
            <w:r w:rsidR="00A64570" w:rsidRPr="00AD5E9D">
              <w:rPr>
                <w:rStyle w:val="Lienhypertexte"/>
                <w:noProof/>
              </w:rPr>
              <w:t>Usage d’utilité publique</w:t>
            </w:r>
            <w:r w:rsidR="00A64570">
              <w:rPr>
                <w:noProof/>
                <w:webHidden/>
              </w:rPr>
              <w:tab/>
            </w:r>
            <w:r w:rsidR="00731874">
              <w:rPr>
                <w:noProof/>
                <w:webHidden/>
              </w:rPr>
              <w:fldChar w:fldCharType="begin"/>
            </w:r>
            <w:r w:rsidR="00A64570">
              <w:rPr>
                <w:noProof/>
                <w:webHidden/>
              </w:rPr>
              <w:instrText xml:space="preserve"> PAGEREF _Toc383095748 \h </w:instrText>
            </w:r>
            <w:r w:rsidR="00731874">
              <w:rPr>
                <w:noProof/>
                <w:webHidden/>
              </w:rPr>
            </w:r>
            <w:r w:rsidR="00731874">
              <w:rPr>
                <w:noProof/>
                <w:webHidden/>
              </w:rPr>
              <w:fldChar w:fldCharType="separate"/>
            </w:r>
            <w:r w:rsidR="00C62C2D">
              <w:rPr>
                <w:noProof/>
                <w:webHidden/>
              </w:rPr>
              <w:t>47</w:t>
            </w:r>
            <w:r w:rsidR="00731874">
              <w:rPr>
                <w:noProof/>
                <w:webHidden/>
              </w:rPr>
              <w:fldChar w:fldCharType="end"/>
            </w:r>
          </w:hyperlink>
        </w:p>
        <w:p w14:paraId="12218CA1" w14:textId="77777777" w:rsidR="008F00C0" w:rsidRDefault="008F00C0">
          <w:pPr>
            <w:widowControl/>
            <w:autoSpaceDE/>
            <w:autoSpaceDN/>
            <w:adjustRightInd/>
            <w:rPr>
              <w:noProof/>
            </w:rPr>
          </w:pPr>
          <w:r>
            <w:rPr>
              <w:noProof/>
            </w:rPr>
            <w:br w:type="page"/>
          </w:r>
        </w:p>
        <w:p w14:paraId="2C1CB2D0" w14:textId="77777777" w:rsidR="00A64570" w:rsidRDefault="00155F1A" w:rsidP="00295B13">
          <w:pPr>
            <w:pStyle w:val="TM1"/>
          </w:pPr>
          <w:hyperlink w:anchor="_Toc383095749" w:history="1">
            <w:r w:rsidR="008F00C0" w:rsidRPr="00AD5E9D">
              <w:rPr>
                <w:rStyle w:val="Lienhypertexte"/>
              </w:rPr>
              <w:t xml:space="preserve">CHAPITRE </w:t>
            </w:r>
            <w:r w:rsidR="00DC6532">
              <w:rPr>
                <w:rStyle w:val="Lienhypertexte"/>
              </w:rPr>
              <w:tab/>
            </w:r>
            <w:r w:rsidR="008F00C0" w:rsidRPr="00AD5E9D">
              <w:rPr>
                <w:rStyle w:val="Lienhypertexte"/>
              </w:rPr>
              <w:t>4: CLASSIFICATION DES USAGES</w:t>
            </w:r>
            <w:r w:rsidR="00A64570">
              <w:rPr>
                <w:webHidden/>
              </w:rPr>
              <w:tab/>
            </w:r>
            <w:r w:rsidR="00731874">
              <w:rPr>
                <w:webHidden/>
              </w:rPr>
              <w:fldChar w:fldCharType="begin"/>
            </w:r>
            <w:r w:rsidR="00A64570">
              <w:rPr>
                <w:webHidden/>
              </w:rPr>
              <w:instrText xml:space="preserve"> PAGEREF _Toc383095749 \h </w:instrText>
            </w:r>
            <w:r w:rsidR="00731874">
              <w:rPr>
                <w:webHidden/>
              </w:rPr>
            </w:r>
            <w:r w:rsidR="00731874">
              <w:rPr>
                <w:webHidden/>
              </w:rPr>
              <w:fldChar w:fldCharType="separate"/>
            </w:r>
            <w:r w:rsidR="00C62C2D">
              <w:rPr>
                <w:webHidden/>
              </w:rPr>
              <w:t>48</w:t>
            </w:r>
            <w:r w:rsidR="00731874">
              <w:rPr>
                <w:webHidden/>
              </w:rPr>
              <w:fldChar w:fldCharType="end"/>
            </w:r>
          </w:hyperlink>
        </w:p>
        <w:p w14:paraId="6404A37C" w14:textId="77777777" w:rsidR="00295B13" w:rsidRPr="00295B13" w:rsidRDefault="00295B13" w:rsidP="00295B13">
          <w:pPr>
            <w:rPr>
              <w:rFonts w:eastAsiaTheme="minorEastAsia"/>
              <w:noProof/>
              <w:sz w:val="12"/>
              <w:szCs w:val="12"/>
            </w:rPr>
          </w:pPr>
        </w:p>
        <w:p w14:paraId="2100C8A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0" w:history="1">
            <w:r w:rsidR="00A64570" w:rsidRPr="00AD5E9D">
              <w:rPr>
                <w:rStyle w:val="Lienhypertexte"/>
                <w:noProof/>
              </w:rPr>
              <w:t xml:space="preserve">4.1 </w:t>
            </w:r>
            <w:r w:rsidR="009B0E96">
              <w:rPr>
                <w:rStyle w:val="Lienhypertexte"/>
                <w:noProof/>
              </w:rPr>
              <w:tab/>
            </w:r>
            <w:r w:rsidR="00A64570" w:rsidRPr="00AD5E9D">
              <w:rPr>
                <w:rStyle w:val="Lienhypertexte"/>
                <w:noProof/>
              </w:rPr>
              <w:t>Méthode de classification des usages</w:t>
            </w:r>
            <w:r w:rsidR="00A64570">
              <w:rPr>
                <w:noProof/>
                <w:webHidden/>
              </w:rPr>
              <w:tab/>
            </w:r>
            <w:r w:rsidR="00731874">
              <w:rPr>
                <w:noProof/>
                <w:webHidden/>
              </w:rPr>
              <w:fldChar w:fldCharType="begin"/>
            </w:r>
            <w:r w:rsidR="00A64570">
              <w:rPr>
                <w:noProof/>
                <w:webHidden/>
              </w:rPr>
              <w:instrText xml:space="preserve"> PAGEREF _Toc383095750 \h </w:instrText>
            </w:r>
            <w:r w:rsidR="00731874">
              <w:rPr>
                <w:noProof/>
                <w:webHidden/>
              </w:rPr>
            </w:r>
            <w:r w:rsidR="00731874">
              <w:rPr>
                <w:noProof/>
                <w:webHidden/>
              </w:rPr>
              <w:fldChar w:fldCharType="separate"/>
            </w:r>
            <w:r w:rsidR="00C62C2D">
              <w:rPr>
                <w:noProof/>
                <w:webHidden/>
              </w:rPr>
              <w:t>48</w:t>
            </w:r>
            <w:r w:rsidR="00731874">
              <w:rPr>
                <w:noProof/>
                <w:webHidden/>
              </w:rPr>
              <w:fldChar w:fldCharType="end"/>
            </w:r>
          </w:hyperlink>
        </w:p>
        <w:p w14:paraId="361E8B2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1" w:history="1">
            <w:r w:rsidR="00A64570" w:rsidRPr="00AD5E9D">
              <w:rPr>
                <w:rStyle w:val="Lienhypertexte"/>
                <w:noProof/>
              </w:rPr>
              <w:t xml:space="preserve">4.2 </w:t>
            </w:r>
            <w:r w:rsidR="009B0E96">
              <w:rPr>
                <w:rStyle w:val="Lienhypertexte"/>
                <w:noProof/>
              </w:rPr>
              <w:tab/>
            </w:r>
            <w:r w:rsidR="00A64570" w:rsidRPr="00AD5E9D">
              <w:rPr>
                <w:rStyle w:val="Lienhypertexte"/>
                <w:noProof/>
              </w:rPr>
              <w:t>Usage non indiqué</w:t>
            </w:r>
            <w:r w:rsidR="00A64570">
              <w:rPr>
                <w:noProof/>
                <w:webHidden/>
              </w:rPr>
              <w:tab/>
            </w:r>
            <w:r w:rsidR="00731874">
              <w:rPr>
                <w:noProof/>
                <w:webHidden/>
              </w:rPr>
              <w:fldChar w:fldCharType="begin"/>
            </w:r>
            <w:r w:rsidR="00A64570">
              <w:rPr>
                <w:noProof/>
                <w:webHidden/>
              </w:rPr>
              <w:instrText xml:space="preserve"> PAGEREF _Toc383095751 \h </w:instrText>
            </w:r>
            <w:r w:rsidR="00731874">
              <w:rPr>
                <w:noProof/>
                <w:webHidden/>
              </w:rPr>
            </w:r>
            <w:r w:rsidR="00731874">
              <w:rPr>
                <w:noProof/>
                <w:webHidden/>
              </w:rPr>
              <w:fldChar w:fldCharType="separate"/>
            </w:r>
            <w:r w:rsidR="00C62C2D">
              <w:rPr>
                <w:noProof/>
                <w:webHidden/>
              </w:rPr>
              <w:t>48</w:t>
            </w:r>
            <w:r w:rsidR="00731874">
              <w:rPr>
                <w:noProof/>
                <w:webHidden/>
              </w:rPr>
              <w:fldChar w:fldCharType="end"/>
            </w:r>
          </w:hyperlink>
        </w:p>
        <w:p w14:paraId="4CCC505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2" w:history="1">
            <w:r w:rsidR="00A64570" w:rsidRPr="00AD5E9D">
              <w:rPr>
                <w:rStyle w:val="Lienhypertexte"/>
                <w:noProof/>
              </w:rPr>
              <w:t xml:space="preserve">4.3 </w:t>
            </w:r>
            <w:r w:rsidR="009B0E96">
              <w:rPr>
                <w:rStyle w:val="Lienhypertexte"/>
                <w:noProof/>
              </w:rPr>
              <w:tab/>
            </w:r>
            <w:r w:rsidR="00A64570" w:rsidRPr="00AD5E9D">
              <w:rPr>
                <w:rStyle w:val="Lienhypertexte"/>
                <w:noProof/>
              </w:rPr>
              <w:t>Usages interdits</w:t>
            </w:r>
            <w:r w:rsidR="00A64570">
              <w:rPr>
                <w:noProof/>
                <w:webHidden/>
              </w:rPr>
              <w:tab/>
            </w:r>
            <w:r w:rsidR="00731874">
              <w:rPr>
                <w:noProof/>
                <w:webHidden/>
              </w:rPr>
              <w:fldChar w:fldCharType="begin"/>
            </w:r>
            <w:r w:rsidR="00A64570">
              <w:rPr>
                <w:noProof/>
                <w:webHidden/>
              </w:rPr>
              <w:instrText xml:space="preserve"> PAGEREF _Toc383095752 \h </w:instrText>
            </w:r>
            <w:r w:rsidR="00731874">
              <w:rPr>
                <w:noProof/>
                <w:webHidden/>
              </w:rPr>
            </w:r>
            <w:r w:rsidR="00731874">
              <w:rPr>
                <w:noProof/>
                <w:webHidden/>
              </w:rPr>
              <w:fldChar w:fldCharType="separate"/>
            </w:r>
            <w:r w:rsidR="00C62C2D">
              <w:rPr>
                <w:noProof/>
                <w:webHidden/>
              </w:rPr>
              <w:t>48</w:t>
            </w:r>
            <w:r w:rsidR="00731874">
              <w:rPr>
                <w:noProof/>
                <w:webHidden/>
              </w:rPr>
              <w:fldChar w:fldCharType="end"/>
            </w:r>
          </w:hyperlink>
        </w:p>
        <w:p w14:paraId="55342F1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3" w:history="1">
            <w:r w:rsidR="00A64570" w:rsidRPr="00AD5E9D">
              <w:rPr>
                <w:rStyle w:val="Lienhypertexte"/>
                <w:noProof/>
              </w:rPr>
              <w:t xml:space="preserve">4.4 </w:t>
            </w:r>
            <w:r w:rsidR="009B0E96">
              <w:rPr>
                <w:rStyle w:val="Lienhypertexte"/>
                <w:noProof/>
              </w:rPr>
              <w:tab/>
            </w:r>
            <w:r w:rsidR="00A64570" w:rsidRPr="00AD5E9D">
              <w:rPr>
                <w:rStyle w:val="Lienhypertexte"/>
                <w:noProof/>
              </w:rPr>
              <w:t>Groupe résidentiel</w:t>
            </w:r>
            <w:r w:rsidR="00A64570">
              <w:rPr>
                <w:noProof/>
                <w:webHidden/>
              </w:rPr>
              <w:tab/>
            </w:r>
            <w:r w:rsidR="00731874">
              <w:rPr>
                <w:noProof/>
                <w:webHidden/>
              </w:rPr>
              <w:fldChar w:fldCharType="begin"/>
            </w:r>
            <w:r w:rsidR="00A64570">
              <w:rPr>
                <w:noProof/>
                <w:webHidden/>
              </w:rPr>
              <w:instrText xml:space="preserve"> PAGEREF _Toc383095753 \h </w:instrText>
            </w:r>
            <w:r w:rsidR="00731874">
              <w:rPr>
                <w:noProof/>
                <w:webHidden/>
              </w:rPr>
            </w:r>
            <w:r w:rsidR="00731874">
              <w:rPr>
                <w:noProof/>
                <w:webHidden/>
              </w:rPr>
              <w:fldChar w:fldCharType="separate"/>
            </w:r>
            <w:r w:rsidR="00C62C2D">
              <w:rPr>
                <w:noProof/>
                <w:webHidden/>
              </w:rPr>
              <w:t>49</w:t>
            </w:r>
            <w:r w:rsidR="00731874">
              <w:rPr>
                <w:noProof/>
                <w:webHidden/>
              </w:rPr>
              <w:fldChar w:fldCharType="end"/>
            </w:r>
          </w:hyperlink>
        </w:p>
        <w:p w14:paraId="4E006D3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4" w:history="1">
            <w:r w:rsidR="00A64570" w:rsidRPr="00AD5E9D">
              <w:rPr>
                <w:rStyle w:val="Lienhypertexte"/>
                <w:noProof/>
              </w:rPr>
              <w:t xml:space="preserve">4.5 </w:t>
            </w:r>
            <w:r w:rsidR="009B0E96">
              <w:rPr>
                <w:rStyle w:val="Lienhypertexte"/>
                <w:noProof/>
              </w:rPr>
              <w:tab/>
            </w:r>
            <w:r w:rsidR="00A64570" w:rsidRPr="00AD5E9D">
              <w:rPr>
                <w:rStyle w:val="Lienhypertexte"/>
                <w:noProof/>
              </w:rPr>
              <w:t>Groupe commercial</w:t>
            </w:r>
            <w:r w:rsidR="00A64570">
              <w:rPr>
                <w:noProof/>
                <w:webHidden/>
              </w:rPr>
              <w:tab/>
            </w:r>
            <w:r w:rsidR="00731874">
              <w:rPr>
                <w:noProof/>
                <w:webHidden/>
              </w:rPr>
              <w:fldChar w:fldCharType="begin"/>
            </w:r>
            <w:r w:rsidR="00A64570">
              <w:rPr>
                <w:noProof/>
                <w:webHidden/>
              </w:rPr>
              <w:instrText xml:space="preserve"> PAGEREF _Toc383095754 \h </w:instrText>
            </w:r>
            <w:r w:rsidR="00731874">
              <w:rPr>
                <w:noProof/>
                <w:webHidden/>
              </w:rPr>
            </w:r>
            <w:r w:rsidR="00731874">
              <w:rPr>
                <w:noProof/>
                <w:webHidden/>
              </w:rPr>
              <w:fldChar w:fldCharType="separate"/>
            </w:r>
            <w:r w:rsidR="00C62C2D">
              <w:rPr>
                <w:noProof/>
                <w:webHidden/>
              </w:rPr>
              <w:t>51</w:t>
            </w:r>
            <w:r w:rsidR="00731874">
              <w:rPr>
                <w:noProof/>
                <w:webHidden/>
              </w:rPr>
              <w:fldChar w:fldCharType="end"/>
            </w:r>
          </w:hyperlink>
        </w:p>
        <w:p w14:paraId="016B80C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5" w:history="1">
            <w:r w:rsidR="00A64570" w:rsidRPr="00AD5E9D">
              <w:rPr>
                <w:rStyle w:val="Lienhypertexte"/>
                <w:noProof/>
              </w:rPr>
              <w:t xml:space="preserve">4.6 </w:t>
            </w:r>
            <w:r w:rsidR="009B0E96">
              <w:rPr>
                <w:rStyle w:val="Lienhypertexte"/>
                <w:noProof/>
              </w:rPr>
              <w:tab/>
            </w:r>
            <w:r w:rsidR="00A64570" w:rsidRPr="00AD5E9D">
              <w:rPr>
                <w:rStyle w:val="Lienhypertexte"/>
                <w:noProof/>
              </w:rPr>
              <w:t>Groupe services</w:t>
            </w:r>
            <w:r w:rsidR="00A64570">
              <w:rPr>
                <w:noProof/>
                <w:webHidden/>
              </w:rPr>
              <w:tab/>
            </w:r>
            <w:r w:rsidR="00731874">
              <w:rPr>
                <w:noProof/>
                <w:webHidden/>
              </w:rPr>
              <w:fldChar w:fldCharType="begin"/>
            </w:r>
            <w:r w:rsidR="00A64570">
              <w:rPr>
                <w:noProof/>
                <w:webHidden/>
              </w:rPr>
              <w:instrText xml:space="preserve"> PAGEREF _Toc383095755 \h </w:instrText>
            </w:r>
            <w:r w:rsidR="00731874">
              <w:rPr>
                <w:noProof/>
                <w:webHidden/>
              </w:rPr>
            </w:r>
            <w:r w:rsidR="00731874">
              <w:rPr>
                <w:noProof/>
                <w:webHidden/>
              </w:rPr>
              <w:fldChar w:fldCharType="separate"/>
            </w:r>
            <w:r w:rsidR="00C62C2D">
              <w:rPr>
                <w:noProof/>
                <w:webHidden/>
              </w:rPr>
              <w:t>54</w:t>
            </w:r>
            <w:r w:rsidR="00731874">
              <w:rPr>
                <w:noProof/>
                <w:webHidden/>
              </w:rPr>
              <w:fldChar w:fldCharType="end"/>
            </w:r>
          </w:hyperlink>
        </w:p>
        <w:p w14:paraId="1436F31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6" w:history="1">
            <w:r w:rsidR="00A64570" w:rsidRPr="00AD5E9D">
              <w:rPr>
                <w:rStyle w:val="Lienhypertexte"/>
                <w:noProof/>
              </w:rPr>
              <w:t xml:space="preserve">4.7 </w:t>
            </w:r>
            <w:r w:rsidR="009B0E96">
              <w:rPr>
                <w:rStyle w:val="Lienhypertexte"/>
                <w:noProof/>
              </w:rPr>
              <w:tab/>
            </w:r>
            <w:r w:rsidR="00A64570" w:rsidRPr="00AD5E9D">
              <w:rPr>
                <w:rStyle w:val="Lienhypertexte"/>
                <w:noProof/>
              </w:rPr>
              <w:t>Groupe institutionnel et public</w:t>
            </w:r>
            <w:r w:rsidR="00A64570">
              <w:rPr>
                <w:noProof/>
                <w:webHidden/>
              </w:rPr>
              <w:tab/>
            </w:r>
            <w:r w:rsidR="00731874">
              <w:rPr>
                <w:noProof/>
                <w:webHidden/>
              </w:rPr>
              <w:fldChar w:fldCharType="begin"/>
            </w:r>
            <w:r w:rsidR="00A64570">
              <w:rPr>
                <w:noProof/>
                <w:webHidden/>
              </w:rPr>
              <w:instrText xml:space="preserve"> PAGEREF _Toc383095756 \h </w:instrText>
            </w:r>
            <w:r w:rsidR="00731874">
              <w:rPr>
                <w:noProof/>
                <w:webHidden/>
              </w:rPr>
            </w:r>
            <w:r w:rsidR="00731874">
              <w:rPr>
                <w:noProof/>
                <w:webHidden/>
              </w:rPr>
              <w:fldChar w:fldCharType="separate"/>
            </w:r>
            <w:r w:rsidR="00C62C2D">
              <w:rPr>
                <w:noProof/>
                <w:webHidden/>
              </w:rPr>
              <w:t>56</w:t>
            </w:r>
            <w:r w:rsidR="00731874">
              <w:rPr>
                <w:noProof/>
                <w:webHidden/>
              </w:rPr>
              <w:fldChar w:fldCharType="end"/>
            </w:r>
          </w:hyperlink>
        </w:p>
        <w:p w14:paraId="1B18425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7" w:history="1">
            <w:r w:rsidR="00A64570" w:rsidRPr="00AD5E9D">
              <w:rPr>
                <w:rStyle w:val="Lienhypertexte"/>
                <w:noProof/>
              </w:rPr>
              <w:t xml:space="preserve">4.8 </w:t>
            </w:r>
            <w:r w:rsidR="009B0E96">
              <w:rPr>
                <w:rStyle w:val="Lienhypertexte"/>
                <w:noProof/>
              </w:rPr>
              <w:tab/>
            </w:r>
            <w:r w:rsidR="00A64570" w:rsidRPr="00AD5E9D">
              <w:rPr>
                <w:rStyle w:val="Lienhypertexte"/>
                <w:noProof/>
              </w:rPr>
              <w:t>Groupe récréation et loisirs</w:t>
            </w:r>
            <w:r w:rsidR="00A64570">
              <w:rPr>
                <w:noProof/>
                <w:webHidden/>
              </w:rPr>
              <w:tab/>
            </w:r>
            <w:r w:rsidR="00731874">
              <w:rPr>
                <w:noProof/>
                <w:webHidden/>
              </w:rPr>
              <w:fldChar w:fldCharType="begin"/>
            </w:r>
            <w:r w:rsidR="00A64570">
              <w:rPr>
                <w:noProof/>
                <w:webHidden/>
              </w:rPr>
              <w:instrText xml:space="preserve"> PAGEREF _Toc383095757 \h </w:instrText>
            </w:r>
            <w:r w:rsidR="00731874">
              <w:rPr>
                <w:noProof/>
                <w:webHidden/>
              </w:rPr>
            </w:r>
            <w:r w:rsidR="00731874">
              <w:rPr>
                <w:noProof/>
                <w:webHidden/>
              </w:rPr>
              <w:fldChar w:fldCharType="separate"/>
            </w:r>
            <w:r w:rsidR="00C62C2D">
              <w:rPr>
                <w:noProof/>
                <w:webHidden/>
              </w:rPr>
              <w:t>57</w:t>
            </w:r>
            <w:r w:rsidR="00731874">
              <w:rPr>
                <w:noProof/>
                <w:webHidden/>
              </w:rPr>
              <w:fldChar w:fldCharType="end"/>
            </w:r>
          </w:hyperlink>
        </w:p>
        <w:p w14:paraId="0CB62DE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8" w:history="1">
            <w:r w:rsidR="00A64570" w:rsidRPr="00AD5E9D">
              <w:rPr>
                <w:rStyle w:val="Lienhypertexte"/>
                <w:noProof/>
              </w:rPr>
              <w:t xml:space="preserve">4.9 </w:t>
            </w:r>
            <w:r w:rsidR="009B0E96">
              <w:rPr>
                <w:rStyle w:val="Lienhypertexte"/>
                <w:noProof/>
              </w:rPr>
              <w:tab/>
            </w:r>
            <w:r w:rsidR="00A64570" w:rsidRPr="00AD5E9D">
              <w:rPr>
                <w:rStyle w:val="Lienhypertexte"/>
                <w:noProof/>
              </w:rPr>
              <w:t>Groupe industriel</w:t>
            </w:r>
            <w:r w:rsidR="00A64570">
              <w:rPr>
                <w:noProof/>
                <w:webHidden/>
              </w:rPr>
              <w:tab/>
            </w:r>
            <w:r w:rsidR="00731874">
              <w:rPr>
                <w:noProof/>
                <w:webHidden/>
              </w:rPr>
              <w:fldChar w:fldCharType="begin"/>
            </w:r>
            <w:r w:rsidR="00A64570">
              <w:rPr>
                <w:noProof/>
                <w:webHidden/>
              </w:rPr>
              <w:instrText xml:space="preserve"> PAGEREF _Toc383095758 \h </w:instrText>
            </w:r>
            <w:r w:rsidR="00731874">
              <w:rPr>
                <w:noProof/>
                <w:webHidden/>
              </w:rPr>
            </w:r>
            <w:r w:rsidR="00731874">
              <w:rPr>
                <w:noProof/>
                <w:webHidden/>
              </w:rPr>
              <w:fldChar w:fldCharType="separate"/>
            </w:r>
            <w:r w:rsidR="00C62C2D">
              <w:rPr>
                <w:noProof/>
                <w:webHidden/>
              </w:rPr>
              <w:t>59</w:t>
            </w:r>
            <w:r w:rsidR="00731874">
              <w:rPr>
                <w:noProof/>
                <w:webHidden/>
              </w:rPr>
              <w:fldChar w:fldCharType="end"/>
            </w:r>
          </w:hyperlink>
        </w:p>
        <w:p w14:paraId="440AF54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59" w:history="1">
            <w:r w:rsidR="00A64570" w:rsidRPr="00AD5E9D">
              <w:rPr>
                <w:rStyle w:val="Lienhypertexte"/>
                <w:noProof/>
              </w:rPr>
              <w:t xml:space="preserve">4.10 </w:t>
            </w:r>
            <w:r w:rsidR="009B0E96">
              <w:rPr>
                <w:rStyle w:val="Lienhypertexte"/>
                <w:noProof/>
              </w:rPr>
              <w:tab/>
            </w:r>
            <w:r w:rsidR="00A64570" w:rsidRPr="00AD5E9D">
              <w:rPr>
                <w:rStyle w:val="Lienhypertexte"/>
                <w:noProof/>
              </w:rPr>
              <w:t>Groupe para industriel</w:t>
            </w:r>
            <w:r w:rsidR="00A64570">
              <w:rPr>
                <w:noProof/>
                <w:webHidden/>
              </w:rPr>
              <w:tab/>
            </w:r>
            <w:r w:rsidR="00731874">
              <w:rPr>
                <w:noProof/>
                <w:webHidden/>
              </w:rPr>
              <w:fldChar w:fldCharType="begin"/>
            </w:r>
            <w:r w:rsidR="00A64570">
              <w:rPr>
                <w:noProof/>
                <w:webHidden/>
              </w:rPr>
              <w:instrText xml:space="preserve"> PAGEREF _Toc383095759 \h </w:instrText>
            </w:r>
            <w:r w:rsidR="00731874">
              <w:rPr>
                <w:noProof/>
                <w:webHidden/>
              </w:rPr>
            </w:r>
            <w:r w:rsidR="00731874">
              <w:rPr>
                <w:noProof/>
                <w:webHidden/>
              </w:rPr>
              <w:fldChar w:fldCharType="separate"/>
            </w:r>
            <w:r w:rsidR="00C62C2D">
              <w:rPr>
                <w:noProof/>
                <w:webHidden/>
              </w:rPr>
              <w:t>61</w:t>
            </w:r>
            <w:r w:rsidR="00731874">
              <w:rPr>
                <w:noProof/>
                <w:webHidden/>
              </w:rPr>
              <w:fldChar w:fldCharType="end"/>
            </w:r>
          </w:hyperlink>
        </w:p>
        <w:p w14:paraId="736F9F0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0" w:history="1">
            <w:r w:rsidR="00A64570" w:rsidRPr="00AD5E9D">
              <w:rPr>
                <w:rStyle w:val="Lienhypertexte"/>
                <w:noProof/>
              </w:rPr>
              <w:t xml:space="preserve">4.11 </w:t>
            </w:r>
            <w:r w:rsidR="009B0E96">
              <w:rPr>
                <w:rStyle w:val="Lienhypertexte"/>
                <w:noProof/>
              </w:rPr>
              <w:tab/>
            </w:r>
            <w:r w:rsidR="00A64570" w:rsidRPr="00AD5E9D">
              <w:rPr>
                <w:rStyle w:val="Lienhypertexte"/>
                <w:noProof/>
              </w:rPr>
              <w:t>Groupe transport et communication</w:t>
            </w:r>
            <w:r w:rsidR="00A64570">
              <w:rPr>
                <w:noProof/>
                <w:webHidden/>
              </w:rPr>
              <w:tab/>
            </w:r>
            <w:r w:rsidR="00731874">
              <w:rPr>
                <w:noProof/>
                <w:webHidden/>
              </w:rPr>
              <w:fldChar w:fldCharType="begin"/>
            </w:r>
            <w:r w:rsidR="00A64570">
              <w:rPr>
                <w:noProof/>
                <w:webHidden/>
              </w:rPr>
              <w:instrText xml:space="preserve"> PAGEREF _Toc383095760 \h </w:instrText>
            </w:r>
            <w:r w:rsidR="00731874">
              <w:rPr>
                <w:noProof/>
                <w:webHidden/>
              </w:rPr>
            </w:r>
            <w:r w:rsidR="00731874">
              <w:rPr>
                <w:noProof/>
                <w:webHidden/>
              </w:rPr>
              <w:fldChar w:fldCharType="separate"/>
            </w:r>
            <w:r w:rsidR="00C62C2D">
              <w:rPr>
                <w:noProof/>
                <w:webHidden/>
              </w:rPr>
              <w:t>63</w:t>
            </w:r>
            <w:r w:rsidR="00731874">
              <w:rPr>
                <w:noProof/>
                <w:webHidden/>
              </w:rPr>
              <w:fldChar w:fldCharType="end"/>
            </w:r>
          </w:hyperlink>
        </w:p>
        <w:p w14:paraId="1C33F08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1" w:history="1">
            <w:r w:rsidR="00A64570" w:rsidRPr="00AD5E9D">
              <w:rPr>
                <w:rStyle w:val="Lienhypertexte"/>
                <w:noProof/>
              </w:rPr>
              <w:t xml:space="preserve">4.12 </w:t>
            </w:r>
            <w:r w:rsidR="009B0E96">
              <w:rPr>
                <w:rStyle w:val="Lienhypertexte"/>
                <w:noProof/>
              </w:rPr>
              <w:tab/>
            </w:r>
            <w:r w:rsidR="00A64570" w:rsidRPr="00AD5E9D">
              <w:rPr>
                <w:rStyle w:val="Lienhypertexte"/>
                <w:noProof/>
              </w:rPr>
              <w:t>Groupe agriculture</w:t>
            </w:r>
            <w:r w:rsidR="00A64570">
              <w:rPr>
                <w:noProof/>
                <w:webHidden/>
              </w:rPr>
              <w:tab/>
            </w:r>
            <w:r w:rsidR="00731874">
              <w:rPr>
                <w:noProof/>
                <w:webHidden/>
              </w:rPr>
              <w:fldChar w:fldCharType="begin"/>
            </w:r>
            <w:r w:rsidR="00A64570">
              <w:rPr>
                <w:noProof/>
                <w:webHidden/>
              </w:rPr>
              <w:instrText xml:space="preserve"> PAGEREF _Toc383095761 \h </w:instrText>
            </w:r>
            <w:r w:rsidR="00731874">
              <w:rPr>
                <w:noProof/>
                <w:webHidden/>
              </w:rPr>
            </w:r>
            <w:r w:rsidR="00731874">
              <w:rPr>
                <w:noProof/>
                <w:webHidden/>
              </w:rPr>
              <w:fldChar w:fldCharType="separate"/>
            </w:r>
            <w:r w:rsidR="00C62C2D">
              <w:rPr>
                <w:noProof/>
                <w:webHidden/>
              </w:rPr>
              <w:t>64</w:t>
            </w:r>
            <w:r w:rsidR="00731874">
              <w:rPr>
                <w:noProof/>
                <w:webHidden/>
              </w:rPr>
              <w:fldChar w:fldCharType="end"/>
            </w:r>
          </w:hyperlink>
        </w:p>
        <w:p w14:paraId="0F9F855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2" w:history="1">
            <w:r w:rsidR="00A64570" w:rsidRPr="00AD5E9D">
              <w:rPr>
                <w:rStyle w:val="Lienhypertexte"/>
                <w:noProof/>
              </w:rPr>
              <w:t xml:space="preserve">4.13 </w:t>
            </w:r>
            <w:r w:rsidR="009B0E96">
              <w:rPr>
                <w:rStyle w:val="Lienhypertexte"/>
                <w:noProof/>
              </w:rPr>
              <w:tab/>
            </w:r>
            <w:r w:rsidR="00A64570" w:rsidRPr="00AD5E9D">
              <w:rPr>
                <w:rStyle w:val="Lienhypertexte"/>
                <w:noProof/>
              </w:rPr>
              <w:t>Groupe forêt</w:t>
            </w:r>
            <w:r w:rsidR="00A64570">
              <w:rPr>
                <w:noProof/>
                <w:webHidden/>
              </w:rPr>
              <w:tab/>
            </w:r>
            <w:r w:rsidR="00731874">
              <w:rPr>
                <w:noProof/>
                <w:webHidden/>
              </w:rPr>
              <w:fldChar w:fldCharType="begin"/>
            </w:r>
            <w:r w:rsidR="00A64570">
              <w:rPr>
                <w:noProof/>
                <w:webHidden/>
              </w:rPr>
              <w:instrText xml:space="preserve"> PAGEREF _Toc383095762 \h </w:instrText>
            </w:r>
            <w:r w:rsidR="00731874">
              <w:rPr>
                <w:noProof/>
                <w:webHidden/>
              </w:rPr>
            </w:r>
            <w:r w:rsidR="00731874">
              <w:rPr>
                <w:noProof/>
                <w:webHidden/>
              </w:rPr>
              <w:fldChar w:fldCharType="separate"/>
            </w:r>
            <w:r w:rsidR="00C62C2D">
              <w:rPr>
                <w:noProof/>
                <w:webHidden/>
              </w:rPr>
              <w:t>65</w:t>
            </w:r>
            <w:r w:rsidR="00731874">
              <w:rPr>
                <w:noProof/>
                <w:webHidden/>
              </w:rPr>
              <w:fldChar w:fldCharType="end"/>
            </w:r>
          </w:hyperlink>
        </w:p>
        <w:p w14:paraId="75CA748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3" w:history="1">
            <w:r w:rsidR="00A64570" w:rsidRPr="00AD5E9D">
              <w:rPr>
                <w:rStyle w:val="Lienhypertexte"/>
                <w:noProof/>
              </w:rPr>
              <w:t xml:space="preserve">4.14 </w:t>
            </w:r>
            <w:r w:rsidR="009B0E96">
              <w:rPr>
                <w:rStyle w:val="Lienhypertexte"/>
                <w:noProof/>
              </w:rPr>
              <w:tab/>
            </w:r>
            <w:r w:rsidR="00A64570" w:rsidRPr="00AD5E9D">
              <w:rPr>
                <w:rStyle w:val="Lienhypertexte"/>
                <w:noProof/>
              </w:rPr>
              <w:t>Groupe extraction</w:t>
            </w:r>
            <w:r w:rsidR="00A64570">
              <w:rPr>
                <w:noProof/>
                <w:webHidden/>
              </w:rPr>
              <w:tab/>
            </w:r>
            <w:r w:rsidR="00731874">
              <w:rPr>
                <w:noProof/>
                <w:webHidden/>
              </w:rPr>
              <w:fldChar w:fldCharType="begin"/>
            </w:r>
            <w:r w:rsidR="00A64570">
              <w:rPr>
                <w:noProof/>
                <w:webHidden/>
              </w:rPr>
              <w:instrText xml:space="preserve"> PAGEREF _Toc383095763 \h </w:instrText>
            </w:r>
            <w:r w:rsidR="00731874">
              <w:rPr>
                <w:noProof/>
                <w:webHidden/>
              </w:rPr>
            </w:r>
            <w:r w:rsidR="00731874">
              <w:rPr>
                <w:noProof/>
                <w:webHidden/>
              </w:rPr>
              <w:fldChar w:fldCharType="separate"/>
            </w:r>
            <w:r w:rsidR="00C62C2D">
              <w:rPr>
                <w:noProof/>
                <w:webHidden/>
              </w:rPr>
              <w:t>65</w:t>
            </w:r>
            <w:r w:rsidR="00731874">
              <w:rPr>
                <w:noProof/>
                <w:webHidden/>
              </w:rPr>
              <w:fldChar w:fldCharType="end"/>
            </w:r>
          </w:hyperlink>
        </w:p>
        <w:p w14:paraId="72E63649" w14:textId="77777777" w:rsidR="00A64570" w:rsidRDefault="00155F1A" w:rsidP="00295B13">
          <w:pPr>
            <w:pStyle w:val="TM1"/>
          </w:pPr>
          <w:hyperlink w:anchor="_Toc383095764" w:history="1">
            <w:r w:rsidR="00E219DD" w:rsidRPr="00AD5E9D">
              <w:rPr>
                <w:rStyle w:val="Lienhypertexte"/>
              </w:rPr>
              <w:t xml:space="preserve">CHAPITRE </w:t>
            </w:r>
            <w:r w:rsidR="00DC6532">
              <w:rPr>
                <w:rStyle w:val="Lienhypertexte"/>
              </w:rPr>
              <w:tab/>
            </w:r>
            <w:r w:rsidR="00E219DD" w:rsidRPr="00AD5E9D">
              <w:rPr>
                <w:rStyle w:val="Lienhypertexte"/>
              </w:rPr>
              <w:t>5 : IMPLANTATION DU BÂTIMENT PRINCIPAL</w:t>
            </w:r>
            <w:r w:rsidR="00E219DD">
              <w:rPr>
                <w:webHidden/>
              </w:rPr>
              <w:tab/>
            </w:r>
            <w:r w:rsidR="00731874">
              <w:rPr>
                <w:webHidden/>
              </w:rPr>
              <w:fldChar w:fldCharType="begin"/>
            </w:r>
            <w:r w:rsidR="00A64570">
              <w:rPr>
                <w:webHidden/>
              </w:rPr>
              <w:instrText xml:space="preserve"> PAGEREF _Toc383095764 \h </w:instrText>
            </w:r>
            <w:r w:rsidR="00731874">
              <w:rPr>
                <w:webHidden/>
              </w:rPr>
            </w:r>
            <w:r w:rsidR="00731874">
              <w:rPr>
                <w:webHidden/>
              </w:rPr>
              <w:fldChar w:fldCharType="separate"/>
            </w:r>
            <w:r w:rsidR="00C62C2D">
              <w:rPr>
                <w:webHidden/>
              </w:rPr>
              <w:t>66</w:t>
            </w:r>
            <w:r w:rsidR="00731874">
              <w:rPr>
                <w:webHidden/>
              </w:rPr>
              <w:fldChar w:fldCharType="end"/>
            </w:r>
          </w:hyperlink>
        </w:p>
        <w:p w14:paraId="04BD9279" w14:textId="77777777" w:rsidR="005B1171" w:rsidRPr="005B1171" w:rsidRDefault="005B1171" w:rsidP="005B1171">
          <w:pPr>
            <w:rPr>
              <w:rFonts w:eastAsiaTheme="minorEastAsia"/>
              <w:noProof/>
              <w:sz w:val="12"/>
              <w:szCs w:val="12"/>
            </w:rPr>
          </w:pPr>
        </w:p>
        <w:p w14:paraId="77A8DA7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5" w:history="1">
            <w:r w:rsidR="00A64570" w:rsidRPr="00AD5E9D">
              <w:rPr>
                <w:rStyle w:val="Lienhypertexte"/>
                <w:noProof/>
              </w:rPr>
              <w:t xml:space="preserve">5.1 </w:t>
            </w:r>
            <w:r w:rsidR="009B0E96">
              <w:rPr>
                <w:rStyle w:val="Lienhypertexte"/>
                <w:noProof/>
              </w:rPr>
              <w:tab/>
            </w:r>
            <w:r w:rsidR="00A64570" w:rsidRPr="00AD5E9D">
              <w:rPr>
                <w:rStyle w:val="Lienhypertexte"/>
                <w:noProof/>
              </w:rPr>
              <w:t>Usage principal</w:t>
            </w:r>
            <w:r w:rsidR="00A64570">
              <w:rPr>
                <w:noProof/>
                <w:webHidden/>
              </w:rPr>
              <w:tab/>
            </w:r>
            <w:r w:rsidR="00731874">
              <w:rPr>
                <w:noProof/>
                <w:webHidden/>
              </w:rPr>
              <w:fldChar w:fldCharType="begin"/>
            </w:r>
            <w:r w:rsidR="00A64570">
              <w:rPr>
                <w:noProof/>
                <w:webHidden/>
              </w:rPr>
              <w:instrText xml:space="preserve"> PAGEREF _Toc383095765 \h </w:instrText>
            </w:r>
            <w:r w:rsidR="00731874">
              <w:rPr>
                <w:noProof/>
                <w:webHidden/>
              </w:rPr>
            </w:r>
            <w:r w:rsidR="00731874">
              <w:rPr>
                <w:noProof/>
                <w:webHidden/>
              </w:rPr>
              <w:fldChar w:fldCharType="separate"/>
            </w:r>
            <w:r w:rsidR="00C62C2D">
              <w:rPr>
                <w:noProof/>
                <w:webHidden/>
              </w:rPr>
              <w:t>66</w:t>
            </w:r>
            <w:r w:rsidR="00731874">
              <w:rPr>
                <w:noProof/>
                <w:webHidden/>
              </w:rPr>
              <w:fldChar w:fldCharType="end"/>
            </w:r>
          </w:hyperlink>
        </w:p>
        <w:p w14:paraId="23D2BF8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6" w:history="1">
            <w:r w:rsidR="00A64570" w:rsidRPr="00AD5E9D">
              <w:rPr>
                <w:rStyle w:val="Lienhypertexte"/>
                <w:noProof/>
              </w:rPr>
              <w:t xml:space="preserve">5.2 </w:t>
            </w:r>
            <w:r w:rsidR="009B0E96">
              <w:rPr>
                <w:rStyle w:val="Lienhypertexte"/>
                <w:noProof/>
              </w:rPr>
              <w:tab/>
            </w:r>
            <w:r w:rsidR="00A64570" w:rsidRPr="00AD5E9D">
              <w:rPr>
                <w:rStyle w:val="Lienhypertexte"/>
                <w:noProof/>
              </w:rPr>
              <w:t>Dimension et superficie minimum d’un bâtiment principal</w:t>
            </w:r>
            <w:r w:rsidR="00A64570">
              <w:rPr>
                <w:noProof/>
                <w:webHidden/>
              </w:rPr>
              <w:tab/>
            </w:r>
            <w:r w:rsidR="00731874">
              <w:rPr>
                <w:noProof/>
                <w:webHidden/>
              </w:rPr>
              <w:fldChar w:fldCharType="begin"/>
            </w:r>
            <w:r w:rsidR="00A64570">
              <w:rPr>
                <w:noProof/>
                <w:webHidden/>
              </w:rPr>
              <w:instrText xml:space="preserve"> PAGEREF _Toc383095766 \h </w:instrText>
            </w:r>
            <w:r w:rsidR="00731874">
              <w:rPr>
                <w:noProof/>
                <w:webHidden/>
              </w:rPr>
            </w:r>
            <w:r w:rsidR="00731874">
              <w:rPr>
                <w:noProof/>
                <w:webHidden/>
              </w:rPr>
              <w:fldChar w:fldCharType="separate"/>
            </w:r>
            <w:r w:rsidR="00C62C2D">
              <w:rPr>
                <w:noProof/>
                <w:webHidden/>
              </w:rPr>
              <w:t>67</w:t>
            </w:r>
            <w:r w:rsidR="00731874">
              <w:rPr>
                <w:noProof/>
                <w:webHidden/>
              </w:rPr>
              <w:fldChar w:fldCharType="end"/>
            </w:r>
          </w:hyperlink>
        </w:p>
        <w:p w14:paraId="670AA13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7" w:history="1">
            <w:r w:rsidR="00A64570" w:rsidRPr="00AD5E9D">
              <w:rPr>
                <w:rStyle w:val="Lienhypertexte"/>
                <w:noProof/>
              </w:rPr>
              <w:t xml:space="preserve">5.3 </w:t>
            </w:r>
            <w:r w:rsidR="009B0E96">
              <w:rPr>
                <w:rStyle w:val="Lienhypertexte"/>
                <w:noProof/>
              </w:rPr>
              <w:tab/>
            </w:r>
            <w:r w:rsidR="00A64570" w:rsidRPr="00AD5E9D">
              <w:rPr>
                <w:rStyle w:val="Lienhypertexte"/>
                <w:noProof/>
              </w:rPr>
              <w:t>Dispositions particulières pour les marges avant, arrière et latérales</w:t>
            </w:r>
            <w:r w:rsidR="00A64570">
              <w:rPr>
                <w:noProof/>
                <w:webHidden/>
              </w:rPr>
              <w:tab/>
            </w:r>
            <w:r w:rsidR="00731874">
              <w:rPr>
                <w:noProof/>
                <w:webHidden/>
              </w:rPr>
              <w:fldChar w:fldCharType="begin"/>
            </w:r>
            <w:r w:rsidR="00A64570">
              <w:rPr>
                <w:noProof/>
                <w:webHidden/>
              </w:rPr>
              <w:instrText xml:space="preserve"> PAGEREF _Toc383095767 \h </w:instrText>
            </w:r>
            <w:r w:rsidR="00731874">
              <w:rPr>
                <w:noProof/>
                <w:webHidden/>
              </w:rPr>
            </w:r>
            <w:r w:rsidR="00731874">
              <w:rPr>
                <w:noProof/>
                <w:webHidden/>
              </w:rPr>
              <w:fldChar w:fldCharType="separate"/>
            </w:r>
            <w:r w:rsidR="00C62C2D">
              <w:rPr>
                <w:noProof/>
                <w:webHidden/>
              </w:rPr>
              <w:t>68</w:t>
            </w:r>
            <w:r w:rsidR="00731874">
              <w:rPr>
                <w:noProof/>
                <w:webHidden/>
              </w:rPr>
              <w:fldChar w:fldCharType="end"/>
            </w:r>
          </w:hyperlink>
        </w:p>
        <w:p w14:paraId="1DD8A36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8" w:history="1">
            <w:r w:rsidR="00A64570" w:rsidRPr="00AD5E9D">
              <w:rPr>
                <w:rStyle w:val="Lienhypertexte"/>
                <w:noProof/>
              </w:rPr>
              <w:t xml:space="preserve">5.4 </w:t>
            </w:r>
            <w:r w:rsidR="009B0E96">
              <w:rPr>
                <w:rStyle w:val="Lienhypertexte"/>
                <w:noProof/>
              </w:rPr>
              <w:tab/>
            </w:r>
            <w:r w:rsidR="00A64570" w:rsidRPr="00AD5E9D">
              <w:rPr>
                <w:rStyle w:val="Lienhypertexte"/>
                <w:noProof/>
              </w:rPr>
              <w:t>Station-service, poste d’essence et lave-auto</w:t>
            </w:r>
            <w:r w:rsidR="00A64570">
              <w:rPr>
                <w:noProof/>
                <w:webHidden/>
              </w:rPr>
              <w:tab/>
            </w:r>
            <w:r w:rsidR="00731874">
              <w:rPr>
                <w:noProof/>
                <w:webHidden/>
              </w:rPr>
              <w:fldChar w:fldCharType="begin"/>
            </w:r>
            <w:r w:rsidR="00A64570">
              <w:rPr>
                <w:noProof/>
                <w:webHidden/>
              </w:rPr>
              <w:instrText xml:space="preserve"> PAGEREF _Toc383095768 \h </w:instrText>
            </w:r>
            <w:r w:rsidR="00731874">
              <w:rPr>
                <w:noProof/>
                <w:webHidden/>
              </w:rPr>
            </w:r>
            <w:r w:rsidR="00731874">
              <w:rPr>
                <w:noProof/>
                <w:webHidden/>
              </w:rPr>
              <w:fldChar w:fldCharType="separate"/>
            </w:r>
            <w:r w:rsidR="00C62C2D">
              <w:rPr>
                <w:noProof/>
                <w:webHidden/>
              </w:rPr>
              <w:t>69</w:t>
            </w:r>
            <w:r w:rsidR="00731874">
              <w:rPr>
                <w:noProof/>
                <w:webHidden/>
              </w:rPr>
              <w:fldChar w:fldCharType="end"/>
            </w:r>
          </w:hyperlink>
        </w:p>
        <w:p w14:paraId="1B00DAF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69" w:history="1">
            <w:r w:rsidR="00A64570" w:rsidRPr="00AD5E9D">
              <w:rPr>
                <w:rStyle w:val="Lienhypertexte"/>
                <w:noProof/>
              </w:rPr>
              <w:t xml:space="preserve">5.5 </w:t>
            </w:r>
            <w:r w:rsidR="009B0E96">
              <w:rPr>
                <w:rStyle w:val="Lienhypertexte"/>
                <w:noProof/>
              </w:rPr>
              <w:tab/>
            </w:r>
            <w:r w:rsidR="00A64570" w:rsidRPr="00AD5E9D">
              <w:rPr>
                <w:rStyle w:val="Lienhypertexte"/>
                <w:noProof/>
              </w:rPr>
              <w:t>Dispositions particulières pour les chenils</w:t>
            </w:r>
            <w:r w:rsidR="00A64570">
              <w:rPr>
                <w:noProof/>
                <w:webHidden/>
              </w:rPr>
              <w:tab/>
            </w:r>
            <w:r w:rsidR="00731874">
              <w:rPr>
                <w:noProof/>
                <w:webHidden/>
              </w:rPr>
              <w:fldChar w:fldCharType="begin"/>
            </w:r>
            <w:r w:rsidR="00A64570">
              <w:rPr>
                <w:noProof/>
                <w:webHidden/>
              </w:rPr>
              <w:instrText xml:space="preserve"> PAGEREF _Toc383095769 \h </w:instrText>
            </w:r>
            <w:r w:rsidR="00731874">
              <w:rPr>
                <w:noProof/>
                <w:webHidden/>
              </w:rPr>
            </w:r>
            <w:r w:rsidR="00731874">
              <w:rPr>
                <w:noProof/>
                <w:webHidden/>
              </w:rPr>
              <w:fldChar w:fldCharType="separate"/>
            </w:r>
            <w:r w:rsidR="00C62C2D">
              <w:rPr>
                <w:noProof/>
                <w:webHidden/>
              </w:rPr>
              <w:t>70</w:t>
            </w:r>
            <w:r w:rsidR="00731874">
              <w:rPr>
                <w:noProof/>
                <w:webHidden/>
              </w:rPr>
              <w:fldChar w:fldCharType="end"/>
            </w:r>
          </w:hyperlink>
        </w:p>
        <w:p w14:paraId="0ADD12F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0" w:history="1">
            <w:r w:rsidR="00A64570" w:rsidRPr="00AD5E9D">
              <w:rPr>
                <w:rStyle w:val="Lienhypertexte"/>
                <w:noProof/>
              </w:rPr>
              <w:t xml:space="preserve">5.6 </w:t>
            </w:r>
            <w:r w:rsidR="009B0E96">
              <w:rPr>
                <w:rStyle w:val="Lienhypertexte"/>
                <w:noProof/>
              </w:rPr>
              <w:tab/>
            </w:r>
            <w:r w:rsidR="00A64570" w:rsidRPr="00AD5E9D">
              <w:rPr>
                <w:rStyle w:val="Lienhypertexte"/>
                <w:noProof/>
              </w:rPr>
              <w:t>Marge avant dans les zones en partie construites</w:t>
            </w:r>
            <w:r w:rsidR="00A64570">
              <w:rPr>
                <w:noProof/>
                <w:webHidden/>
              </w:rPr>
              <w:tab/>
            </w:r>
            <w:r w:rsidR="00731874">
              <w:rPr>
                <w:noProof/>
                <w:webHidden/>
              </w:rPr>
              <w:fldChar w:fldCharType="begin"/>
            </w:r>
            <w:r w:rsidR="00A64570">
              <w:rPr>
                <w:noProof/>
                <w:webHidden/>
              </w:rPr>
              <w:instrText xml:space="preserve"> PAGEREF _Toc383095770 \h </w:instrText>
            </w:r>
            <w:r w:rsidR="00731874">
              <w:rPr>
                <w:noProof/>
                <w:webHidden/>
              </w:rPr>
            </w:r>
            <w:r w:rsidR="00731874">
              <w:rPr>
                <w:noProof/>
                <w:webHidden/>
              </w:rPr>
              <w:fldChar w:fldCharType="separate"/>
            </w:r>
            <w:r w:rsidR="00C62C2D">
              <w:rPr>
                <w:noProof/>
                <w:webHidden/>
              </w:rPr>
              <w:t>71</w:t>
            </w:r>
            <w:r w:rsidR="00731874">
              <w:rPr>
                <w:noProof/>
                <w:webHidden/>
              </w:rPr>
              <w:fldChar w:fldCharType="end"/>
            </w:r>
          </w:hyperlink>
        </w:p>
        <w:p w14:paraId="5E2C7FE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1" w:history="1">
            <w:r w:rsidR="00A64570" w:rsidRPr="00AD5E9D">
              <w:rPr>
                <w:rStyle w:val="Lienhypertexte"/>
                <w:noProof/>
              </w:rPr>
              <w:t xml:space="preserve">5.7 </w:t>
            </w:r>
            <w:r w:rsidR="009B0E96">
              <w:rPr>
                <w:rStyle w:val="Lienhypertexte"/>
                <w:noProof/>
              </w:rPr>
              <w:tab/>
            </w:r>
            <w:r w:rsidR="00A64570" w:rsidRPr="00AD5E9D">
              <w:rPr>
                <w:rStyle w:val="Lienhypertexte"/>
                <w:noProof/>
              </w:rPr>
              <w:t>Implantation d’un bâtiment principal forestier</w:t>
            </w:r>
            <w:r w:rsidR="00A64570">
              <w:rPr>
                <w:noProof/>
                <w:webHidden/>
              </w:rPr>
              <w:tab/>
            </w:r>
            <w:r w:rsidR="00731874">
              <w:rPr>
                <w:noProof/>
                <w:webHidden/>
              </w:rPr>
              <w:fldChar w:fldCharType="begin"/>
            </w:r>
            <w:r w:rsidR="00A64570">
              <w:rPr>
                <w:noProof/>
                <w:webHidden/>
              </w:rPr>
              <w:instrText xml:space="preserve"> PAGEREF _Toc383095771 \h </w:instrText>
            </w:r>
            <w:r w:rsidR="00731874">
              <w:rPr>
                <w:noProof/>
                <w:webHidden/>
              </w:rPr>
            </w:r>
            <w:r w:rsidR="00731874">
              <w:rPr>
                <w:noProof/>
                <w:webHidden/>
              </w:rPr>
              <w:fldChar w:fldCharType="separate"/>
            </w:r>
            <w:r w:rsidR="00C62C2D">
              <w:rPr>
                <w:noProof/>
                <w:webHidden/>
              </w:rPr>
              <w:t>72</w:t>
            </w:r>
            <w:r w:rsidR="00731874">
              <w:rPr>
                <w:noProof/>
                <w:webHidden/>
              </w:rPr>
              <w:fldChar w:fldCharType="end"/>
            </w:r>
          </w:hyperlink>
        </w:p>
        <w:p w14:paraId="6C332D96" w14:textId="77777777" w:rsidR="00E219DD" w:rsidRDefault="00E219DD">
          <w:pPr>
            <w:widowControl/>
            <w:autoSpaceDE/>
            <w:autoSpaceDN/>
            <w:adjustRightInd/>
            <w:rPr>
              <w:noProof/>
            </w:rPr>
          </w:pPr>
          <w:r>
            <w:rPr>
              <w:noProof/>
            </w:rPr>
            <w:br w:type="page"/>
          </w:r>
        </w:p>
        <w:p w14:paraId="0268B295" w14:textId="77777777" w:rsidR="00A64570" w:rsidRDefault="00155F1A" w:rsidP="00295B13">
          <w:pPr>
            <w:pStyle w:val="TM1"/>
          </w:pPr>
          <w:hyperlink w:anchor="_Toc383095772" w:history="1">
            <w:r w:rsidR="00E219DD" w:rsidRPr="00AD5E9D">
              <w:rPr>
                <w:rStyle w:val="Lienhypertexte"/>
              </w:rPr>
              <w:t xml:space="preserve">CHAPITRE </w:t>
            </w:r>
            <w:r w:rsidR="00DC6532">
              <w:rPr>
                <w:rStyle w:val="Lienhypertexte"/>
              </w:rPr>
              <w:tab/>
            </w:r>
            <w:r w:rsidR="00E219DD" w:rsidRPr="00AD5E9D">
              <w:rPr>
                <w:rStyle w:val="Lienhypertexte"/>
              </w:rPr>
              <w:t>6 : BÂTIMENT ACCESSOIRE ET USAGE COMPLÉMENTAIRE</w:t>
            </w:r>
            <w:r w:rsidR="00E219DD">
              <w:rPr>
                <w:webHidden/>
              </w:rPr>
              <w:tab/>
            </w:r>
            <w:r w:rsidR="00731874">
              <w:rPr>
                <w:webHidden/>
              </w:rPr>
              <w:fldChar w:fldCharType="begin"/>
            </w:r>
            <w:r w:rsidR="00A64570">
              <w:rPr>
                <w:webHidden/>
              </w:rPr>
              <w:instrText xml:space="preserve"> PAGEREF _Toc383095772 \h </w:instrText>
            </w:r>
            <w:r w:rsidR="00731874">
              <w:rPr>
                <w:webHidden/>
              </w:rPr>
            </w:r>
            <w:r w:rsidR="00731874">
              <w:rPr>
                <w:webHidden/>
              </w:rPr>
              <w:fldChar w:fldCharType="separate"/>
            </w:r>
            <w:r w:rsidR="00C62C2D">
              <w:rPr>
                <w:webHidden/>
              </w:rPr>
              <w:t>73</w:t>
            </w:r>
            <w:r w:rsidR="00731874">
              <w:rPr>
                <w:webHidden/>
              </w:rPr>
              <w:fldChar w:fldCharType="end"/>
            </w:r>
          </w:hyperlink>
        </w:p>
        <w:p w14:paraId="05979E94" w14:textId="77777777" w:rsidR="000B0CA0" w:rsidRPr="000B0CA0" w:rsidRDefault="000B0CA0" w:rsidP="000B0CA0">
          <w:pPr>
            <w:rPr>
              <w:rFonts w:eastAsiaTheme="minorEastAsia"/>
              <w:noProof/>
              <w:sz w:val="12"/>
              <w:szCs w:val="12"/>
            </w:rPr>
          </w:pPr>
        </w:p>
        <w:p w14:paraId="24AB39D5"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773" w:history="1">
            <w:r w:rsidR="00FC0CB0" w:rsidRPr="00AD5E9D">
              <w:rPr>
                <w:rStyle w:val="Lienhypertexte"/>
                <w:noProof/>
              </w:rPr>
              <w:t xml:space="preserve">SECTION </w:t>
            </w:r>
            <w:r w:rsidR="000F70A2">
              <w:rPr>
                <w:rStyle w:val="Lienhypertexte"/>
                <w:noProof/>
              </w:rPr>
              <w:tab/>
            </w:r>
            <w:r w:rsidR="00FC0CB0" w:rsidRPr="00AD5E9D">
              <w:rPr>
                <w:rStyle w:val="Lienhypertexte"/>
                <w:noProof/>
              </w:rPr>
              <w:t>6.1 : DISPOSITIONS S’APPLIQUANT À TOUS LES USAGES</w:t>
            </w:r>
            <w:r w:rsidR="0015595F">
              <w:rPr>
                <w:rStyle w:val="Lienhypertexte"/>
                <w:noProof/>
              </w:rPr>
              <w:tab/>
            </w:r>
            <w:r w:rsidR="00731874">
              <w:rPr>
                <w:noProof/>
                <w:webHidden/>
              </w:rPr>
              <w:fldChar w:fldCharType="begin"/>
            </w:r>
            <w:r w:rsidR="00A64570">
              <w:rPr>
                <w:noProof/>
                <w:webHidden/>
              </w:rPr>
              <w:instrText xml:space="preserve"> PAGEREF _Toc383095773 \h </w:instrText>
            </w:r>
            <w:r w:rsidR="00731874">
              <w:rPr>
                <w:noProof/>
                <w:webHidden/>
              </w:rPr>
            </w:r>
            <w:r w:rsidR="00731874">
              <w:rPr>
                <w:noProof/>
                <w:webHidden/>
              </w:rPr>
              <w:fldChar w:fldCharType="separate"/>
            </w:r>
            <w:r w:rsidR="00C62C2D">
              <w:rPr>
                <w:noProof/>
                <w:webHidden/>
              </w:rPr>
              <w:t>73</w:t>
            </w:r>
            <w:r w:rsidR="00731874">
              <w:rPr>
                <w:noProof/>
                <w:webHidden/>
              </w:rPr>
              <w:fldChar w:fldCharType="end"/>
            </w:r>
          </w:hyperlink>
        </w:p>
        <w:p w14:paraId="57D6755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4" w:history="1">
            <w:r w:rsidR="00A64570" w:rsidRPr="00AD5E9D">
              <w:rPr>
                <w:rStyle w:val="Lienhypertexte"/>
                <w:noProof/>
              </w:rPr>
              <w:t xml:space="preserve">6.1.1 </w:t>
            </w:r>
            <w:r w:rsidR="006B5769">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_Toc383095774 \h </w:instrText>
            </w:r>
            <w:r w:rsidR="00731874">
              <w:rPr>
                <w:noProof/>
                <w:webHidden/>
              </w:rPr>
            </w:r>
            <w:r w:rsidR="00731874">
              <w:rPr>
                <w:noProof/>
                <w:webHidden/>
              </w:rPr>
              <w:fldChar w:fldCharType="separate"/>
            </w:r>
            <w:r w:rsidR="00C62C2D">
              <w:rPr>
                <w:noProof/>
                <w:webHidden/>
              </w:rPr>
              <w:t>73</w:t>
            </w:r>
            <w:r w:rsidR="00731874">
              <w:rPr>
                <w:noProof/>
                <w:webHidden/>
              </w:rPr>
              <w:fldChar w:fldCharType="end"/>
            </w:r>
          </w:hyperlink>
        </w:p>
        <w:p w14:paraId="5960547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5" w:history="1">
            <w:r w:rsidR="00A64570" w:rsidRPr="00AD5E9D">
              <w:rPr>
                <w:rStyle w:val="Lienhypertexte"/>
                <w:noProof/>
              </w:rPr>
              <w:t xml:space="preserve">6.1.2 </w:t>
            </w:r>
            <w:r w:rsidR="006B5769">
              <w:rPr>
                <w:rStyle w:val="Lienhypertexte"/>
                <w:noProof/>
              </w:rPr>
              <w:tab/>
            </w:r>
            <w:r w:rsidR="00A64570" w:rsidRPr="00AD5E9D">
              <w:rPr>
                <w:rStyle w:val="Lienhypertexte"/>
                <w:noProof/>
              </w:rPr>
              <w:t>Disposition générale</w:t>
            </w:r>
            <w:r w:rsidR="00A64570">
              <w:rPr>
                <w:noProof/>
                <w:webHidden/>
              </w:rPr>
              <w:tab/>
            </w:r>
            <w:r w:rsidR="00731874">
              <w:rPr>
                <w:noProof/>
                <w:webHidden/>
              </w:rPr>
              <w:fldChar w:fldCharType="begin"/>
            </w:r>
            <w:r w:rsidR="00A64570">
              <w:rPr>
                <w:noProof/>
                <w:webHidden/>
              </w:rPr>
              <w:instrText xml:space="preserve"> PAGEREF _Toc383095775 \h </w:instrText>
            </w:r>
            <w:r w:rsidR="00731874">
              <w:rPr>
                <w:noProof/>
                <w:webHidden/>
              </w:rPr>
            </w:r>
            <w:r w:rsidR="00731874">
              <w:rPr>
                <w:noProof/>
                <w:webHidden/>
              </w:rPr>
              <w:fldChar w:fldCharType="separate"/>
            </w:r>
            <w:r w:rsidR="00C62C2D">
              <w:rPr>
                <w:noProof/>
                <w:webHidden/>
              </w:rPr>
              <w:t>73</w:t>
            </w:r>
            <w:r w:rsidR="00731874">
              <w:rPr>
                <w:noProof/>
                <w:webHidden/>
              </w:rPr>
              <w:fldChar w:fldCharType="end"/>
            </w:r>
          </w:hyperlink>
        </w:p>
        <w:p w14:paraId="5F9486A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6" w:history="1">
            <w:r w:rsidR="00A64570" w:rsidRPr="00AD5E9D">
              <w:rPr>
                <w:rStyle w:val="Lienhypertexte"/>
                <w:noProof/>
              </w:rPr>
              <w:t xml:space="preserve">6.1.3 </w:t>
            </w:r>
            <w:r w:rsidR="00E3153D">
              <w:rPr>
                <w:rStyle w:val="Lienhypertexte"/>
                <w:noProof/>
              </w:rPr>
              <w:tab/>
            </w:r>
            <w:r w:rsidR="00A64570" w:rsidRPr="00AD5E9D">
              <w:rPr>
                <w:rStyle w:val="Lienhypertexte"/>
                <w:noProof/>
              </w:rPr>
              <w:t>Baignoire à remous extérieur (SPA)</w:t>
            </w:r>
            <w:r w:rsidR="00A64570">
              <w:rPr>
                <w:noProof/>
                <w:webHidden/>
              </w:rPr>
              <w:tab/>
            </w:r>
            <w:r w:rsidR="00731874">
              <w:rPr>
                <w:noProof/>
                <w:webHidden/>
              </w:rPr>
              <w:fldChar w:fldCharType="begin"/>
            </w:r>
            <w:r w:rsidR="00A64570">
              <w:rPr>
                <w:noProof/>
                <w:webHidden/>
              </w:rPr>
              <w:instrText xml:space="preserve"> PAGEREF _Toc383095776 \h </w:instrText>
            </w:r>
            <w:r w:rsidR="00731874">
              <w:rPr>
                <w:noProof/>
                <w:webHidden/>
              </w:rPr>
            </w:r>
            <w:r w:rsidR="00731874">
              <w:rPr>
                <w:noProof/>
                <w:webHidden/>
              </w:rPr>
              <w:fldChar w:fldCharType="separate"/>
            </w:r>
            <w:r w:rsidR="00C62C2D">
              <w:rPr>
                <w:noProof/>
                <w:webHidden/>
              </w:rPr>
              <w:t>73</w:t>
            </w:r>
            <w:r w:rsidR="00731874">
              <w:rPr>
                <w:noProof/>
                <w:webHidden/>
              </w:rPr>
              <w:fldChar w:fldCharType="end"/>
            </w:r>
          </w:hyperlink>
        </w:p>
        <w:p w14:paraId="5FFED4C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7" w:history="1">
            <w:r w:rsidR="00A64570" w:rsidRPr="00AD5E9D">
              <w:rPr>
                <w:rStyle w:val="Lienhypertexte"/>
                <w:noProof/>
              </w:rPr>
              <w:t xml:space="preserve">6.1.4 </w:t>
            </w:r>
            <w:r w:rsidR="00E3153D">
              <w:rPr>
                <w:rStyle w:val="Lienhypertexte"/>
                <w:noProof/>
              </w:rPr>
              <w:tab/>
            </w:r>
            <w:r w:rsidR="00A64570" w:rsidRPr="00AD5E9D">
              <w:rPr>
                <w:rStyle w:val="Lienhypertexte"/>
                <w:noProof/>
              </w:rPr>
              <w:t>Antenne, éolienne et panneau solaire</w:t>
            </w:r>
            <w:r w:rsidR="00A64570">
              <w:rPr>
                <w:noProof/>
                <w:webHidden/>
              </w:rPr>
              <w:tab/>
            </w:r>
            <w:r w:rsidR="00731874">
              <w:rPr>
                <w:noProof/>
                <w:webHidden/>
              </w:rPr>
              <w:fldChar w:fldCharType="begin"/>
            </w:r>
            <w:r w:rsidR="00A64570">
              <w:rPr>
                <w:noProof/>
                <w:webHidden/>
              </w:rPr>
              <w:instrText xml:space="preserve"> PAGEREF _Toc383095777 \h </w:instrText>
            </w:r>
            <w:r w:rsidR="00731874">
              <w:rPr>
                <w:noProof/>
                <w:webHidden/>
              </w:rPr>
            </w:r>
            <w:r w:rsidR="00731874">
              <w:rPr>
                <w:noProof/>
                <w:webHidden/>
              </w:rPr>
              <w:fldChar w:fldCharType="separate"/>
            </w:r>
            <w:r w:rsidR="00C62C2D">
              <w:rPr>
                <w:noProof/>
                <w:webHidden/>
              </w:rPr>
              <w:t>74</w:t>
            </w:r>
            <w:r w:rsidR="00731874">
              <w:rPr>
                <w:noProof/>
                <w:webHidden/>
              </w:rPr>
              <w:fldChar w:fldCharType="end"/>
            </w:r>
          </w:hyperlink>
        </w:p>
        <w:p w14:paraId="4E36299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8" w:history="1">
            <w:r w:rsidR="00A64570" w:rsidRPr="00AD5E9D">
              <w:rPr>
                <w:rStyle w:val="Lienhypertexte"/>
                <w:noProof/>
              </w:rPr>
              <w:t xml:space="preserve">6.1.5 </w:t>
            </w:r>
            <w:r w:rsidR="00E3153D">
              <w:rPr>
                <w:rStyle w:val="Lienhypertexte"/>
                <w:noProof/>
              </w:rPr>
              <w:tab/>
            </w:r>
            <w:r w:rsidR="00A64570" w:rsidRPr="00AD5E9D">
              <w:rPr>
                <w:rStyle w:val="Lienhypertexte"/>
                <w:noProof/>
              </w:rPr>
              <w:t>Abri d’hiver</w:t>
            </w:r>
            <w:r w:rsidR="00A64570">
              <w:rPr>
                <w:noProof/>
                <w:webHidden/>
              </w:rPr>
              <w:tab/>
            </w:r>
            <w:r w:rsidR="00731874">
              <w:rPr>
                <w:noProof/>
                <w:webHidden/>
              </w:rPr>
              <w:fldChar w:fldCharType="begin"/>
            </w:r>
            <w:r w:rsidR="00A64570">
              <w:rPr>
                <w:noProof/>
                <w:webHidden/>
              </w:rPr>
              <w:instrText xml:space="preserve"> PAGEREF _Toc383095778 \h </w:instrText>
            </w:r>
            <w:r w:rsidR="00731874">
              <w:rPr>
                <w:noProof/>
                <w:webHidden/>
              </w:rPr>
            </w:r>
            <w:r w:rsidR="00731874">
              <w:rPr>
                <w:noProof/>
                <w:webHidden/>
              </w:rPr>
              <w:fldChar w:fldCharType="separate"/>
            </w:r>
            <w:r w:rsidR="00C62C2D">
              <w:rPr>
                <w:noProof/>
                <w:webHidden/>
              </w:rPr>
              <w:t>76</w:t>
            </w:r>
            <w:r w:rsidR="00731874">
              <w:rPr>
                <w:noProof/>
                <w:webHidden/>
              </w:rPr>
              <w:fldChar w:fldCharType="end"/>
            </w:r>
          </w:hyperlink>
        </w:p>
        <w:p w14:paraId="0EE6686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79" w:history="1">
            <w:r w:rsidR="00A64570" w:rsidRPr="00AD5E9D">
              <w:rPr>
                <w:rStyle w:val="Lienhypertexte"/>
                <w:noProof/>
              </w:rPr>
              <w:t xml:space="preserve">6.1.6 </w:t>
            </w:r>
            <w:r w:rsidR="00E3153D">
              <w:rPr>
                <w:rStyle w:val="Lienhypertexte"/>
                <w:noProof/>
              </w:rPr>
              <w:tab/>
            </w:r>
            <w:r w:rsidR="00A64570" w:rsidRPr="00AD5E9D">
              <w:rPr>
                <w:rStyle w:val="Lienhypertexte"/>
                <w:noProof/>
              </w:rPr>
              <w:t>Appareil de climatisation et d’échange thermique</w:t>
            </w:r>
            <w:r w:rsidR="00A64570">
              <w:rPr>
                <w:noProof/>
                <w:webHidden/>
              </w:rPr>
              <w:tab/>
            </w:r>
            <w:r w:rsidR="00731874">
              <w:rPr>
                <w:noProof/>
                <w:webHidden/>
              </w:rPr>
              <w:fldChar w:fldCharType="begin"/>
            </w:r>
            <w:r w:rsidR="00A64570">
              <w:rPr>
                <w:noProof/>
                <w:webHidden/>
              </w:rPr>
              <w:instrText xml:space="preserve"> PAGEREF _Toc383095779 \h </w:instrText>
            </w:r>
            <w:r w:rsidR="00731874">
              <w:rPr>
                <w:noProof/>
                <w:webHidden/>
              </w:rPr>
            </w:r>
            <w:r w:rsidR="00731874">
              <w:rPr>
                <w:noProof/>
                <w:webHidden/>
              </w:rPr>
              <w:fldChar w:fldCharType="separate"/>
            </w:r>
            <w:r w:rsidR="00C62C2D">
              <w:rPr>
                <w:noProof/>
                <w:webHidden/>
              </w:rPr>
              <w:t>76</w:t>
            </w:r>
            <w:r w:rsidR="00731874">
              <w:rPr>
                <w:noProof/>
                <w:webHidden/>
              </w:rPr>
              <w:fldChar w:fldCharType="end"/>
            </w:r>
          </w:hyperlink>
        </w:p>
        <w:p w14:paraId="383F725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0" w:history="1">
            <w:r w:rsidR="00A64570" w:rsidRPr="00AD5E9D">
              <w:rPr>
                <w:rStyle w:val="Lienhypertexte"/>
                <w:noProof/>
                <w:lang w:val="fr-FR"/>
              </w:rPr>
              <w:t xml:space="preserve">6.1.7 </w:t>
            </w:r>
            <w:r w:rsidR="00E3153D">
              <w:rPr>
                <w:rStyle w:val="Lienhypertexte"/>
                <w:noProof/>
                <w:lang w:val="fr-FR"/>
              </w:rPr>
              <w:tab/>
            </w:r>
            <w:r w:rsidR="00A64570" w:rsidRPr="00AD5E9D">
              <w:rPr>
                <w:rStyle w:val="Lienhypertexte"/>
                <w:noProof/>
              </w:rPr>
              <w:t>Réservoir de gaz propane</w:t>
            </w:r>
            <w:r w:rsidR="00A64570">
              <w:rPr>
                <w:noProof/>
                <w:webHidden/>
              </w:rPr>
              <w:tab/>
            </w:r>
            <w:r w:rsidR="00731874">
              <w:rPr>
                <w:noProof/>
                <w:webHidden/>
              </w:rPr>
              <w:fldChar w:fldCharType="begin"/>
            </w:r>
            <w:r w:rsidR="00A64570">
              <w:rPr>
                <w:noProof/>
                <w:webHidden/>
              </w:rPr>
              <w:instrText xml:space="preserve"> PAGEREF _Toc383095780 \h </w:instrText>
            </w:r>
            <w:r w:rsidR="00731874">
              <w:rPr>
                <w:noProof/>
                <w:webHidden/>
              </w:rPr>
            </w:r>
            <w:r w:rsidR="00731874">
              <w:rPr>
                <w:noProof/>
                <w:webHidden/>
              </w:rPr>
              <w:fldChar w:fldCharType="separate"/>
            </w:r>
            <w:r w:rsidR="00C62C2D">
              <w:rPr>
                <w:noProof/>
                <w:webHidden/>
              </w:rPr>
              <w:t>77</w:t>
            </w:r>
            <w:r w:rsidR="00731874">
              <w:rPr>
                <w:noProof/>
                <w:webHidden/>
              </w:rPr>
              <w:fldChar w:fldCharType="end"/>
            </w:r>
          </w:hyperlink>
        </w:p>
        <w:p w14:paraId="751214F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1" w:history="1">
            <w:r w:rsidR="00A64570" w:rsidRPr="00AD5E9D">
              <w:rPr>
                <w:rStyle w:val="Lienhypertexte"/>
                <w:noProof/>
              </w:rPr>
              <w:t xml:space="preserve">6.1.8 </w:t>
            </w:r>
            <w:r w:rsidR="00E3153D">
              <w:rPr>
                <w:rStyle w:val="Lienhypertexte"/>
                <w:noProof/>
              </w:rPr>
              <w:tab/>
            </w:r>
            <w:r w:rsidR="00A64570" w:rsidRPr="00AD5E9D">
              <w:rPr>
                <w:rStyle w:val="Lienhypertexte"/>
                <w:noProof/>
              </w:rPr>
              <w:t>Réservoir de carburant pour le chauffage</w:t>
            </w:r>
            <w:r w:rsidR="00A64570">
              <w:rPr>
                <w:noProof/>
                <w:webHidden/>
              </w:rPr>
              <w:tab/>
            </w:r>
            <w:r w:rsidR="00731874">
              <w:rPr>
                <w:noProof/>
                <w:webHidden/>
              </w:rPr>
              <w:fldChar w:fldCharType="begin"/>
            </w:r>
            <w:r w:rsidR="00A64570">
              <w:rPr>
                <w:noProof/>
                <w:webHidden/>
              </w:rPr>
              <w:instrText xml:space="preserve"> PAGEREF _Toc383095781 \h </w:instrText>
            </w:r>
            <w:r w:rsidR="00731874">
              <w:rPr>
                <w:noProof/>
                <w:webHidden/>
              </w:rPr>
            </w:r>
            <w:r w:rsidR="00731874">
              <w:rPr>
                <w:noProof/>
                <w:webHidden/>
              </w:rPr>
              <w:fldChar w:fldCharType="separate"/>
            </w:r>
            <w:r w:rsidR="00C62C2D">
              <w:rPr>
                <w:noProof/>
                <w:webHidden/>
              </w:rPr>
              <w:t>77</w:t>
            </w:r>
            <w:r w:rsidR="00731874">
              <w:rPr>
                <w:noProof/>
                <w:webHidden/>
              </w:rPr>
              <w:fldChar w:fldCharType="end"/>
            </w:r>
          </w:hyperlink>
        </w:p>
        <w:p w14:paraId="51BA819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2" w:history="1">
            <w:r w:rsidR="00A64570" w:rsidRPr="00AD5E9D">
              <w:rPr>
                <w:rStyle w:val="Lienhypertexte"/>
                <w:noProof/>
              </w:rPr>
              <w:t xml:space="preserve">6.1.9 </w:t>
            </w:r>
            <w:r w:rsidR="00E3153D">
              <w:rPr>
                <w:rStyle w:val="Lienhypertexte"/>
                <w:noProof/>
              </w:rPr>
              <w:tab/>
            </w:r>
            <w:r w:rsidR="00A64570" w:rsidRPr="00AD5E9D">
              <w:rPr>
                <w:rStyle w:val="Lienhypertexte"/>
                <w:noProof/>
              </w:rPr>
              <w:t>Garage au sous-sol</w:t>
            </w:r>
            <w:r w:rsidR="00A64570">
              <w:rPr>
                <w:noProof/>
                <w:webHidden/>
              </w:rPr>
              <w:tab/>
            </w:r>
            <w:r w:rsidR="00731874">
              <w:rPr>
                <w:noProof/>
                <w:webHidden/>
              </w:rPr>
              <w:fldChar w:fldCharType="begin"/>
            </w:r>
            <w:r w:rsidR="00A64570">
              <w:rPr>
                <w:noProof/>
                <w:webHidden/>
              </w:rPr>
              <w:instrText xml:space="preserve"> PAGEREF _Toc383095782 \h </w:instrText>
            </w:r>
            <w:r w:rsidR="00731874">
              <w:rPr>
                <w:noProof/>
                <w:webHidden/>
              </w:rPr>
            </w:r>
            <w:r w:rsidR="00731874">
              <w:rPr>
                <w:noProof/>
                <w:webHidden/>
              </w:rPr>
              <w:fldChar w:fldCharType="separate"/>
            </w:r>
            <w:r w:rsidR="00C62C2D">
              <w:rPr>
                <w:noProof/>
                <w:webHidden/>
              </w:rPr>
              <w:t>77</w:t>
            </w:r>
            <w:r w:rsidR="00731874">
              <w:rPr>
                <w:noProof/>
                <w:webHidden/>
              </w:rPr>
              <w:fldChar w:fldCharType="end"/>
            </w:r>
          </w:hyperlink>
        </w:p>
        <w:p w14:paraId="7B0AA3D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3" w:history="1">
            <w:r w:rsidR="00FC0CB0">
              <w:rPr>
                <w:rStyle w:val="Lienhypertexte"/>
                <w:noProof/>
              </w:rPr>
              <w:t>6.1.10</w:t>
            </w:r>
            <w:r w:rsidR="00E3153D">
              <w:rPr>
                <w:rStyle w:val="Lienhypertexte"/>
                <w:noProof/>
              </w:rPr>
              <w:tab/>
            </w:r>
            <w:r w:rsidR="00A64570" w:rsidRPr="00AD5E9D">
              <w:rPr>
                <w:rStyle w:val="Lienhypertexte"/>
                <w:noProof/>
              </w:rPr>
              <w:t>Normes relatives aux systèmes extérieurs de chauffage à combustion d'un bâtiment principal ou accessoire (fournaise à bois extérieur)</w:t>
            </w:r>
            <w:r w:rsidR="00A64570">
              <w:rPr>
                <w:noProof/>
                <w:webHidden/>
              </w:rPr>
              <w:tab/>
            </w:r>
            <w:r w:rsidR="00731874">
              <w:rPr>
                <w:noProof/>
                <w:webHidden/>
              </w:rPr>
              <w:fldChar w:fldCharType="begin"/>
            </w:r>
            <w:r w:rsidR="00A64570">
              <w:rPr>
                <w:noProof/>
                <w:webHidden/>
              </w:rPr>
              <w:instrText xml:space="preserve"> PAGEREF _Toc383095783 \h </w:instrText>
            </w:r>
            <w:r w:rsidR="00731874">
              <w:rPr>
                <w:noProof/>
                <w:webHidden/>
              </w:rPr>
            </w:r>
            <w:r w:rsidR="00731874">
              <w:rPr>
                <w:noProof/>
                <w:webHidden/>
              </w:rPr>
              <w:fldChar w:fldCharType="separate"/>
            </w:r>
            <w:r w:rsidR="00C62C2D">
              <w:rPr>
                <w:noProof/>
                <w:webHidden/>
              </w:rPr>
              <w:t>78</w:t>
            </w:r>
            <w:r w:rsidR="00731874">
              <w:rPr>
                <w:noProof/>
                <w:webHidden/>
              </w:rPr>
              <w:fldChar w:fldCharType="end"/>
            </w:r>
          </w:hyperlink>
        </w:p>
        <w:p w14:paraId="623B95F0"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784" w:history="1">
            <w:r w:rsidR="00FC0CB0" w:rsidRPr="00AD5E9D">
              <w:rPr>
                <w:rStyle w:val="Lienhypertexte"/>
                <w:noProof/>
              </w:rPr>
              <w:t xml:space="preserve">SECTION </w:t>
            </w:r>
            <w:r w:rsidR="00E3153D">
              <w:rPr>
                <w:rStyle w:val="Lienhypertexte"/>
                <w:noProof/>
              </w:rPr>
              <w:tab/>
            </w:r>
            <w:r w:rsidR="008D05F0">
              <w:rPr>
                <w:rStyle w:val="Lienhypertexte"/>
                <w:noProof/>
              </w:rPr>
              <w:t>6.2 :</w:t>
            </w:r>
            <w:r w:rsidR="008D05F0">
              <w:rPr>
                <w:rStyle w:val="Lienhypertexte"/>
                <w:noProof/>
              </w:rPr>
              <w:tab/>
            </w:r>
            <w:r w:rsidR="00FC0CB0" w:rsidRPr="00AD5E9D">
              <w:rPr>
                <w:rStyle w:val="Lienhypertexte"/>
                <w:noProof/>
              </w:rPr>
              <w:t>BÂTIMENT ACCESSOIRE ET USAGE COMPLÉMENTAIRE À L’USAGE RÉSIDENTIEL</w:t>
            </w:r>
            <w:r w:rsidR="00FC0CB0">
              <w:rPr>
                <w:noProof/>
                <w:webHidden/>
              </w:rPr>
              <w:tab/>
            </w:r>
            <w:r w:rsidR="00731874">
              <w:rPr>
                <w:noProof/>
                <w:webHidden/>
              </w:rPr>
              <w:fldChar w:fldCharType="begin"/>
            </w:r>
            <w:r w:rsidR="00A64570">
              <w:rPr>
                <w:noProof/>
                <w:webHidden/>
              </w:rPr>
              <w:instrText xml:space="preserve"> PAGEREF _Toc383095784 \h </w:instrText>
            </w:r>
            <w:r w:rsidR="00731874">
              <w:rPr>
                <w:noProof/>
                <w:webHidden/>
              </w:rPr>
            </w:r>
            <w:r w:rsidR="00731874">
              <w:rPr>
                <w:noProof/>
                <w:webHidden/>
              </w:rPr>
              <w:fldChar w:fldCharType="separate"/>
            </w:r>
            <w:r w:rsidR="00C62C2D">
              <w:rPr>
                <w:noProof/>
                <w:webHidden/>
              </w:rPr>
              <w:t>80</w:t>
            </w:r>
            <w:r w:rsidR="00731874">
              <w:rPr>
                <w:noProof/>
                <w:webHidden/>
              </w:rPr>
              <w:fldChar w:fldCharType="end"/>
            </w:r>
          </w:hyperlink>
        </w:p>
        <w:p w14:paraId="22F412B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5" w:history="1">
            <w:r w:rsidR="00A64570" w:rsidRPr="00AD5E9D">
              <w:rPr>
                <w:rStyle w:val="Lienhypertexte"/>
                <w:noProof/>
              </w:rPr>
              <w:t xml:space="preserve">6.2.1 </w:t>
            </w:r>
            <w:r w:rsidR="0053648F">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_Toc383095785 \h </w:instrText>
            </w:r>
            <w:r w:rsidR="00731874">
              <w:rPr>
                <w:noProof/>
                <w:webHidden/>
              </w:rPr>
            </w:r>
            <w:r w:rsidR="00731874">
              <w:rPr>
                <w:noProof/>
                <w:webHidden/>
              </w:rPr>
              <w:fldChar w:fldCharType="separate"/>
            </w:r>
            <w:r w:rsidR="00C62C2D">
              <w:rPr>
                <w:noProof/>
                <w:webHidden/>
              </w:rPr>
              <w:t>80</w:t>
            </w:r>
            <w:r w:rsidR="00731874">
              <w:rPr>
                <w:noProof/>
                <w:webHidden/>
              </w:rPr>
              <w:fldChar w:fldCharType="end"/>
            </w:r>
          </w:hyperlink>
        </w:p>
        <w:p w14:paraId="087E0FD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6" w:history="1">
            <w:r w:rsidR="00A64570" w:rsidRPr="00AD5E9D">
              <w:rPr>
                <w:rStyle w:val="Lienhypertexte"/>
                <w:noProof/>
              </w:rPr>
              <w:t xml:space="preserve">6.2.2 </w:t>
            </w:r>
            <w:r w:rsidR="0053648F">
              <w:rPr>
                <w:rStyle w:val="Lienhypertexte"/>
                <w:noProof/>
              </w:rPr>
              <w:tab/>
            </w:r>
            <w:r w:rsidR="00A64570" w:rsidRPr="00AD5E9D">
              <w:rPr>
                <w:rStyle w:val="Lienhypertexte"/>
                <w:noProof/>
              </w:rPr>
              <w:t>Bâtiments, constructions et usages complémentaires à l’usage résidentiel</w:t>
            </w:r>
            <w:r w:rsidR="00A64570">
              <w:rPr>
                <w:noProof/>
                <w:webHidden/>
              </w:rPr>
              <w:tab/>
            </w:r>
            <w:r w:rsidR="00731874">
              <w:rPr>
                <w:noProof/>
                <w:webHidden/>
              </w:rPr>
              <w:fldChar w:fldCharType="begin"/>
            </w:r>
            <w:r w:rsidR="00A64570">
              <w:rPr>
                <w:noProof/>
                <w:webHidden/>
              </w:rPr>
              <w:instrText xml:space="preserve"> PAGEREF _Toc383095786 \h </w:instrText>
            </w:r>
            <w:r w:rsidR="00731874">
              <w:rPr>
                <w:noProof/>
                <w:webHidden/>
              </w:rPr>
            </w:r>
            <w:r w:rsidR="00731874">
              <w:rPr>
                <w:noProof/>
                <w:webHidden/>
              </w:rPr>
              <w:fldChar w:fldCharType="separate"/>
            </w:r>
            <w:r w:rsidR="00C62C2D">
              <w:rPr>
                <w:noProof/>
                <w:webHidden/>
              </w:rPr>
              <w:t>80</w:t>
            </w:r>
            <w:r w:rsidR="00731874">
              <w:rPr>
                <w:noProof/>
                <w:webHidden/>
              </w:rPr>
              <w:fldChar w:fldCharType="end"/>
            </w:r>
          </w:hyperlink>
        </w:p>
        <w:p w14:paraId="673217B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7" w:history="1">
            <w:r w:rsidR="00A64570" w:rsidRPr="00AD5E9D">
              <w:rPr>
                <w:rStyle w:val="Lienhypertexte"/>
                <w:noProof/>
              </w:rPr>
              <w:t xml:space="preserve">6.2.3 </w:t>
            </w:r>
            <w:r w:rsidR="00FF7583">
              <w:rPr>
                <w:rStyle w:val="Lienhypertexte"/>
                <w:noProof/>
              </w:rPr>
              <w:tab/>
            </w:r>
            <w:r w:rsidR="00A64570" w:rsidRPr="00AD5E9D">
              <w:rPr>
                <w:rStyle w:val="Lienhypertexte"/>
                <w:noProof/>
              </w:rPr>
              <w:t>Superficie et hauteur des bâtiments accessoires</w:t>
            </w:r>
            <w:r w:rsidR="00A64570">
              <w:rPr>
                <w:noProof/>
                <w:webHidden/>
              </w:rPr>
              <w:tab/>
            </w:r>
            <w:r w:rsidR="00731874">
              <w:rPr>
                <w:noProof/>
                <w:webHidden/>
              </w:rPr>
              <w:fldChar w:fldCharType="begin"/>
            </w:r>
            <w:r w:rsidR="00A64570">
              <w:rPr>
                <w:noProof/>
                <w:webHidden/>
              </w:rPr>
              <w:instrText xml:space="preserve"> PAGEREF _Toc383095787 \h </w:instrText>
            </w:r>
            <w:r w:rsidR="00731874">
              <w:rPr>
                <w:noProof/>
                <w:webHidden/>
              </w:rPr>
            </w:r>
            <w:r w:rsidR="00731874">
              <w:rPr>
                <w:noProof/>
                <w:webHidden/>
              </w:rPr>
              <w:fldChar w:fldCharType="separate"/>
            </w:r>
            <w:r w:rsidR="00C62C2D">
              <w:rPr>
                <w:noProof/>
                <w:webHidden/>
              </w:rPr>
              <w:t>80</w:t>
            </w:r>
            <w:r w:rsidR="00731874">
              <w:rPr>
                <w:noProof/>
                <w:webHidden/>
              </w:rPr>
              <w:fldChar w:fldCharType="end"/>
            </w:r>
          </w:hyperlink>
        </w:p>
        <w:p w14:paraId="07C4062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8" w:history="1">
            <w:r w:rsidR="00A64570" w:rsidRPr="00AD5E9D">
              <w:rPr>
                <w:rStyle w:val="Lienhypertexte"/>
                <w:noProof/>
              </w:rPr>
              <w:t xml:space="preserve">6.2.4 </w:t>
            </w:r>
            <w:r w:rsidR="00304952">
              <w:rPr>
                <w:rStyle w:val="Lienhypertexte"/>
                <w:noProof/>
              </w:rPr>
              <w:tab/>
            </w:r>
            <w:r w:rsidR="00A64570" w:rsidRPr="00AD5E9D">
              <w:rPr>
                <w:rStyle w:val="Lienhypertexte"/>
                <w:noProof/>
              </w:rPr>
              <w:t>Garage</w:t>
            </w:r>
            <w:r w:rsidR="00A64570">
              <w:rPr>
                <w:noProof/>
                <w:webHidden/>
              </w:rPr>
              <w:tab/>
            </w:r>
            <w:r w:rsidR="00731874">
              <w:rPr>
                <w:noProof/>
                <w:webHidden/>
              </w:rPr>
              <w:fldChar w:fldCharType="begin"/>
            </w:r>
            <w:r w:rsidR="00A64570">
              <w:rPr>
                <w:noProof/>
                <w:webHidden/>
              </w:rPr>
              <w:instrText xml:space="preserve"> PAGEREF _Toc383095788 \h </w:instrText>
            </w:r>
            <w:r w:rsidR="00731874">
              <w:rPr>
                <w:noProof/>
                <w:webHidden/>
              </w:rPr>
            </w:r>
            <w:r w:rsidR="00731874">
              <w:rPr>
                <w:noProof/>
                <w:webHidden/>
              </w:rPr>
              <w:fldChar w:fldCharType="separate"/>
            </w:r>
            <w:r w:rsidR="00C62C2D">
              <w:rPr>
                <w:noProof/>
                <w:webHidden/>
              </w:rPr>
              <w:t>81</w:t>
            </w:r>
            <w:r w:rsidR="00731874">
              <w:rPr>
                <w:noProof/>
                <w:webHidden/>
              </w:rPr>
              <w:fldChar w:fldCharType="end"/>
            </w:r>
          </w:hyperlink>
        </w:p>
        <w:p w14:paraId="062C844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89" w:history="1">
            <w:r w:rsidR="00A64570" w:rsidRPr="00AD5E9D">
              <w:rPr>
                <w:rStyle w:val="Lienhypertexte"/>
                <w:noProof/>
              </w:rPr>
              <w:t xml:space="preserve">6.2.5 </w:t>
            </w:r>
            <w:r w:rsidR="00304952">
              <w:rPr>
                <w:rStyle w:val="Lienhypertexte"/>
                <w:noProof/>
              </w:rPr>
              <w:tab/>
            </w:r>
            <w:r w:rsidR="00A64570" w:rsidRPr="00AD5E9D">
              <w:rPr>
                <w:rStyle w:val="Lienhypertexte"/>
                <w:noProof/>
              </w:rPr>
              <w:t>Serre privée</w:t>
            </w:r>
            <w:r w:rsidR="00A64570">
              <w:rPr>
                <w:noProof/>
                <w:webHidden/>
              </w:rPr>
              <w:tab/>
            </w:r>
            <w:r w:rsidR="00731874">
              <w:rPr>
                <w:noProof/>
                <w:webHidden/>
              </w:rPr>
              <w:fldChar w:fldCharType="begin"/>
            </w:r>
            <w:r w:rsidR="00A64570">
              <w:rPr>
                <w:noProof/>
                <w:webHidden/>
              </w:rPr>
              <w:instrText xml:space="preserve"> PAGEREF _Toc383095789 \h </w:instrText>
            </w:r>
            <w:r w:rsidR="00731874">
              <w:rPr>
                <w:noProof/>
                <w:webHidden/>
              </w:rPr>
            </w:r>
            <w:r w:rsidR="00731874">
              <w:rPr>
                <w:noProof/>
                <w:webHidden/>
              </w:rPr>
              <w:fldChar w:fldCharType="separate"/>
            </w:r>
            <w:r w:rsidR="00C62C2D">
              <w:rPr>
                <w:noProof/>
                <w:webHidden/>
              </w:rPr>
              <w:t>83</w:t>
            </w:r>
            <w:r w:rsidR="00731874">
              <w:rPr>
                <w:noProof/>
                <w:webHidden/>
              </w:rPr>
              <w:fldChar w:fldCharType="end"/>
            </w:r>
          </w:hyperlink>
        </w:p>
        <w:p w14:paraId="74DC1CB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0" w:history="1">
            <w:r w:rsidR="00A64570" w:rsidRPr="00AD5E9D">
              <w:rPr>
                <w:rStyle w:val="Lienhypertexte"/>
                <w:noProof/>
              </w:rPr>
              <w:t xml:space="preserve">6.2.6 </w:t>
            </w:r>
            <w:r w:rsidR="00304952">
              <w:rPr>
                <w:rStyle w:val="Lienhypertexte"/>
                <w:noProof/>
              </w:rPr>
              <w:tab/>
            </w:r>
            <w:r w:rsidR="00A64570" w:rsidRPr="00AD5E9D">
              <w:rPr>
                <w:rStyle w:val="Lienhypertexte"/>
                <w:noProof/>
              </w:rPr>
              <w:t>Remise</w:t>
            </w:r>
            <w:r w:rsidR="00A64570">
              <w:rPr>
                <w:noProof/>
                <w:webHidden/>
              </w:rPr>
              <w:tab/>
            </w:r>
            <w:r w:rsidR="00731874">
              <w:rPr>
                <w:noProof/>
                <w:webHidden/>
              </w:rPr>
              <w:fldChar w:fldCharType="begin"/>
            </w:r>
            <w:r w:rsidR="00A64570">
              <w:rPr>
                <w:noProof/>
                <w:webHidden/>
              </w:rPr>
              <w:instrText xml:space="preserve"> PAGEREF _Toc383095790 \h </w:instrText>
            </w:r>
            <w:r w:rsidR="00731874">
              <w:rPr>
                <w:noProof/>
                <w:webHidden/>
              </w:rPr>
            </w:r>
            <w:r w:rsidR="00731874">
              <w:rPr>
                <w:noProof/>
                <w:webHidden/>
              </w:rPr>
              <w:fldChar w:fldCharType="separate"/>
            </w:r>
            <w:r w:rsidR="00C62C2D">
              <w:rPr>
                <w:noProof/>
                <w:webHidden/>
              </w:rPr>
              <w:t>84</w:t>
            </w:r>
            <w:r w:rsidR="00731874">
              <w:rPr>
                <w:noProof/>
                <w:webHidden/>
              </w:rPr>
              <w:fldChar w:fldCharType="end"/>
            </w:r>
          </w:hyperlink>
        </w:p>
        <w:p w14:paraId="3B459E4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1" w:history="1">
            <w:r w:rsidR="00A64570" w:rsidRPr="00AD5E9D">
              <w:rPr>
                <w:rStyle w:val="Lienhypertexte"/>
                <w:noProof/>
              </w:rPr>
              <w:t xml:space="preserve">6.2.7 </w:t>
            </w:r>
            <w:r w:rsidR="006E5262">
              <w:rPr>
                <w:rStyle w:val="Lienhypertexte"/>
                <w:noProof/>
              </w:rPr>
              <w:tab/>
            </w:r>
            <w:r w:rsidR="00A64570" w:rsidRPr="00AD5E9D">
              <w:rPr>
                <w:rStyle w:val="Lienhypertexte"/>
                <w:noProof/>
              </w:rPr>
              <w:t>Abri à bois de chauffage</w:t>
            </w:r>
            <w:r w:rsidR="00A64570">
              <w:rPr>
                <w:noProof/>
                <w:webHidden/>
              </w:rPr>
              <w:tab/>
            </w:r>
            <w:r w:rsidR="00731874">
              <w:rPr>
                <w:noProof/>
                <w:webHidden/>
              </w:rPr>
              <w:fldChar w:fldCharType="begin"/>
            </w:r>
            <w:r w:rsidR="00A64570">
              <w:rPr>
                <w:noProof/>
                <w:webHidden/>
              </w:rPr>
              <w:instrText xml:space="preserve"> PAGEREF _Toc383095791 \h </w:instrText>
            </w:r>
            <w:r w:rsidR="00731874">
              <w:rPr>
                <w:noProof/>
                <w:webHidden/>
              </w:rPr>
            </w:r>
            <w:r w:rsidR="00731874">
              <w:rPr>
                <w:noProof/>
                <w:webHidden/>
              </w:rPr>
              <w:fldChar w:fldCharType="separate"/>
            </w:r>
            <w:r w:rsidR="00C62C2D">
              <w:rPr>
                <w:noProof/>
                <w:webHidden/>
              </w:rPr>
              <w:t>85</w:t>
            </w:r>
            <w:r w:rsidR="00731874">
              <w:rPr>
                <w:noProof/>
                <w:webHidden/>
              </w:rPr>
              <w:fldChar w:fldCharType="end"/>
            </w:r>
          </w:hyperlink>
        </w:p>
        <w:p w14:paraId="78D5B38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2" w:history="1">
            <w:r w:rsidR="00A64570" w:rsidRPr="00AD5E9D">
              <w:rPr>
                <w:rStyle w:val="Lienhypertexte"/>
                <w:noProof/>
              </w:rPr>
              <w:t xml:space="preserve">6.2.8 </w:t>
            </w:r>
            <w:r w:rsidR="006E5262">
              <w:rPr>
                <w:rStyle w:val="Lienhypertexte"/>
                <w:noProof/>
              </w:rPr>
              <w:tab/>
            </w:r>
            <w:r w:rsidR="00A64570" w:rsidRPr="00AD5E9D">
              <w:rPr>
                <w:rStyle w:val="Lienhypertexte"/>
                <w:noProof/>
              </w:rPr>
              <w:t>Gloriette et pergola</w:t>
            </w:r>
            <w:r w:rsidR="00A64570">
              <w:rPr>
                <w:noProof/>
                <w:webHidden/>
              </w:rPr>
              <w:tab/>
            </w:r>
            <w:r w:rsidR="00731874">
              <w:rPr>
                <w:noProof/>
                <w:webHidden/>
              </w:rPr>
              <w:fldChar w:fldCharType="begin"/>
            </w:r>
            <w:r w:rsidR="00A64570">
              <w:rPr>
                <w:noProof/>
                <w:webHidden/>
              </w:rPr>
              <w:instrText xml:space="preserve"> PAGEREF _Toc383095792 \h </w:instrText>
            </w:r>
            <w:r w:rsidR="00731874">
              <w:rPr>
                <w:noProof/>
                <w:webHidden/>
              </w:rPr>
            </w:r>
            <w:r w:rsidR="00731874">
              <w:rPr>
                <w:noProof/>
                <w:webHidden/>
              </w:rPr>
              <w:fldChar w:fldCharType="separate"/>
            </w:r>
            <w:r w:rsidR="00C62C2D">
              <w:rPr>
                <w:noProof/>
                <w:webHidden/>
              </w:rPr>
              <w:t>86</w:t>
            </w:r>
            <w:r w:rsidR="00731874">
              <w:rPr>
                <w:noProof/>
                <w:webHidden/>
              </w:rPr>
              <w:fldChar w:fldCharType="end"/>
            </w:r>
          </w:hyperlink>
        </w:p>
        <w:p w14:paraId="3955228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3" w:history="1">
            <w:r w:rsidR="00A64570" w:rsidRPr="00AD5E9D">
              <w:rPr>
                <w:rStyle w:val="Lienhypertexte"/>
                <w:noProof/>
              </w:rPr>
              <w:t xml:space="preserve">6.2.9 </w:t>
            </w:r>
            <w:r w:rsidR="006E5262">
              <w:rPr>
                <w:rStyle w:val="Lienhypertexte"/>
                <w:noProof/>
              </w:rPr>
              <w:tab/>
            </w:r>
            <w:r w:rsidR="00A64570" w:rsidRPr="00AD5E9D">
              <w:rPr>
                <w:rStyle w:val="Lienhypertexte"/>
                <w:noProof/>
              </w:rPr>
              <w:t>Abri d’auto</w:t>
            </w:r>
            <w:r w:rsidR="00A64570">
              <w:rPr>
                <w:noProof/>
                <w:webHidden/>
              </w:rPr>
              <w:tab/>
            </w:r>
            <w:r w:rsidR="00731874">
              <w:rPr>
                <w:noProof/>
                <w:webHidden/>
              </w:rPr>
              <w:fldChar w:fldCharType="begin"/>
            </w:r>
            <w:r w:rsidR="00A64570">
              <w:rPr>
                <w:noProof/>
                <w:webHidden/>
              </w:rPr>
              <w:instrText xml:space="preserve"> PAGEREF _Toc383095793 \h </w:instrText>
            </w:r>
            <w:r w:rsidR="00731874">
              <w:rPr>
                <w:noProof/>
                <w:webHidden/>
              </w:rPr>
            </w:r>
            <w:r w:rsidR="00731874">
              <w:rPr>
                <w:noProof/>
                <w:webHidden/>
              </w:rPr>
              <w:fldChar w:fldCharType="separate"/>
            </w:r>
            <w:r w:rsidR="00C62C2D">
              <w:rPr>
                <w:noProof/>
                <w:webHidden/>
              </w:rPr>
              <w:t>86</w:t>
            </w:r>
            <w:r w:rsidR="00731874">
              <w:rPr>
                <w:noProof/>
                <w:webHidden/>
              </w:rPr>
              <w:fldChar w:fldCharType="end"/>
            </w:r>
          </w:hyperlink>
        </w:p>
        <w:p w14:paraId="121B534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4" w:history="1">
            <w:r w:rsidR="00A64570" w:rsidRPr="00AD5E9D">
              <w:rPr>
                <w:rStyle w:val="Lienhypertexte"/>
                <w:noProof/>
              </w:rPr>
              <w:t xml:space="preserve">6.2.10 </w:t>
            </w:r>
            <w:r w:rsidR="0077432A">
              <w:rPr>
                <w:rStyle w:val="Lienhypertexte"/>
                <w:noProof/>
              </w:rPr>
              <w:tab/>
            </w:r>
            <w:r w:rsidR="00A64570" w:rsidRPr="00AD5E9D">
              <w:rPr>
                <w:rStyle w:val="Lienhypertexte"/>
                <w:noProof/>
              </w:rPr>
              <w:t>Piscine</w:t>
            </w:r>
            <w:r w:rsidR="00A64570">
              <w:rPr>
                <w:noProof/>
                <w:webHidden/>
              </w:rPr>
              <w:tab/>
            </w:r>
            <w:r w:rsidR="00731874">
              <w:rPr>
                <w:noProof/>
                <w:webHidden/>
              </w:rPr>
              <w:fldChar w:fldCharType="begin"/>
            </w:r>
            <w:r w:rsidR="00A64570">
              <w:rPr>
                <w:noProof/>
                <w:webHidden/>
              </w:rPr>
              <w:instrText xml:space="preserve"> PAGEREF _Toc383095794 \h </w:instrText>
            </w:r>
            <w:r w:rsidR="00731874">
              <w:rPr>
                <w:noProof/>
                <w:webHidden/>
              </w:rPr>
            </w:r>
            <w:r w:rsidR="00731874">
              <w:rPr>
                <w:noProof/>
                <w:webHidden/>
              </w:rPr>
              <w:fldChar w:fldCharType="separate"/>
            </w:r>
            <w:r w:rsidR="00C62C2D">
              <w:rPr>
                <w:noProof/>
                <w:webHidden/>
              </w:rPr>
              <w:t>87</w:t>
            </w:r>
            <w:r w:rsidR="00731874">
              <w:rPr>
                <w:noProof/>
                <w:webHidden/>
              </w:rPr>
              <w:fldChar w:fldCharType="end"/>
            </w:r>
          </w:hyperlink>
        </w:p>
        <w:p w14:paraId="3D561B9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5" w:history="1">
            <w:r w:rsidR="00FC0CB0">
              <w:rPr>
                <w:rStyle w:val="Lienhypertexte"/>
                <w:noProof/>
              </w:rPr>
              <w:t>6.2.11</w:t>
            </w:r>
            <w:r w:rsidR="00304952">
              <w:rPr>
                <w:rStyle w:val="Lienhypertexte"/>
                <w:noProof/>
              </w:rPr>
              <w:tab/>
            </w:r>
            <w:r w:rsidR="00A64570" w:rsidRPr="00AD5E9D">
              <w:rPr>
                <w:rStyle w:val="Lienhypertexte"/>
                <w:noProof/>
              </w:rPr>
              <w:t>Terrain intérieur transversal aux lacs des Joncs, Grand Malobès, Petit Malobès, de la Station et du Fleuve Saint-Laurent</w:t>
            </w:r>
            <w:r w:rsidR="00A64570">
              <w:rPr>
                <w:noProof/>
                <w:webHidden/>
              </w:rPr>
              <w:tab/>
            </w:r>
            <w:r w:rsidR="00731874">
              <w:rPr>
                <w:noProof/>
                <w:webHidden/>
              </w:rPr>
              <w:fldChar w:fldCharType="begin"/>
            </w:r>
            <w:r w:rsidR="00A64570">
              <w:rPr>
                <w:noProof/>
                <w:webHidden/>
              </w:rPr>
              <w:instrText xml:space="preserve"> PAGEREF _Toc383095795 \h </w:instrText>
            </w:r>
            <w:r w:rsidR="00731874">
              <w:rPr>
                <w:noProof/>
                <w:webHidden/>
              </w:rPr>
            </w:r>
            <w:r w:rsidR="00731874">
              <w:rPr>
                <w:noProof/>
                <w:webHidden/>
              </w:rPr>
              <w:fldChar w:fldCharType="separate"/>
            </w:r>
            <w:r w:rsidR="00C62C2D">
              <w:rPr>
                <w:noProof/>
                <w:webHidden/>
              </w:rPr>
              <w:t>93</w:t>
            </w:r>
            <w:r w:rsidR="00731874">
              <w:rPr>
                <w:noProof/>
                <w:webHidden/>
              </w:rPr>
              <w:fldChar w:fldCharType="end"/>
            </w:r>
          </w:hyperlink>
        </w:p>
        <w:p w14:paraId="2B6D391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6" w:history="1">
            <w:r w:rsidR="00A64570" w:rsidRPr="00AD5E9D">
              <w:rPr>
                <w:rStyle w:val="Lienhypertexte"/>
                <w:noProof/>
              </w:rPr>
              <w:t xml:space="preserve">6.2.12 </w:t>
            </w:r>
            <w:r w:rsidR="00A60213">
              <w:rPr>
                <w:rStyle w:val="Lienhypertexte"/>
                <w:noProof/>
              </w:rPr>
              <w:tab/>
            </w:r>
            <w:r w:rsidR="00A64570" w:rsidRPr="00AD5E9D">
              <w:rPr>
                <w:rStyle w:val="Lienhypertexte"/>
                <w:noProof/>
              </w:rPr>
              <w:t>Plan d’eau ou lac artificiel</w:t>
            </w:r>
            <w:r w:rsidR="00A64570">
              <w:rPr>
                <w:noProof/>
                <w:webHidden/>
              </w:rPr>
              <w:tab/>
            </w:r>
            <w:r w:rsidR="00731874">
              <w:rPr>
                <w:noProof/>
                <w:webHidden/>
              </w:rPr>
              <w:fldChar w:fldCharType="begin"/>
            </w:r>
            <w:r w:rsidR="00A64570">
              <w:rPr>
                <w:noProof/>
                <w:webHidden/>
              </w:rPr>
              <w:instrText xml:space="preserve"> PAGEREF _Toc383095796 \h </w:instrText>
            </w:r>
            <w:r w:rsidR="00731874">
              <w:rPr>
                <w:noProof/>
                <w:webHidden/>
              </w:rPr>
            </w:r>
            <w:r w:rsidR="00731874">
              <w:rPr>
                <w:noProof/>
                <w:webHidden/>
              </w:rPr>
              <w:fldChar w:fldCharType="separate"/>
            </w:r>
            <w:r w:rsidR="00C62C2D">
              <w:rPr>
                <w:noProof/>
                <w:webHidden/>
              </w:rPr>
              <w:t>94</w:t>
            </w:r>
            <w:r w:rsidR="00731874">
              <w:rPr>
                <w:noProof/>
                <w:webHidden/>
              </w:rPr>
              <w:fldChar w:fldCharType="end"/>
            </w:r>
          </w:hyperlink>
        </w:p>
        <w:p w14:paraId="1832E00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7" w:history="1">
            <w:r w:rsidR="00A64570" w:rsidRPr="00AD5E9D">
              <w:rPr>
                <w:rStyle w:val="Lienhypertexte"/>
                <w:noProof/>
              </w:rPr>
              <w:t xml:space="preserve">6.2.13 </w:t>
            </w:r>
            <w:r w:rsidR="00A60213">
              <w:rPr>
                <w:rStyle w:val="Lienhypertexte"/>
                <w:noProof/>
              </w:rPr>
              <w:tab/>
            </w:r>
            <w:r w:rsidR="00A64570" w:rsidRPr="00AD5E9D">
              <w:rPr>
                <w:rStyle w:val="Lienhypertexte"/>
                <w:noProof/>
              </w:rPr>
              <w:t>Logement intergénérationnel</w:t>
            </w:r>
            <w:r w:rsidR="00A64570">
              <w:rPr>
                <w:noProof/>
                <w:webHidden/>
              </w:rPr>
              <w:tab/>
            </w:r>
            <w:r w:rsidR="00731874">
              <w:rPr>
                <w:noProof/>
                <w:webHidden/>
              </w:rPr>
              <w:fldChar w:fldCharType="begin"/>
            </w:r>
            <w:r w:rsidR="00A64570">
              <w:rPr>
                <w:noProof/>
                <w:webHidden/>
              </w:rPr>
              <w:instrText xml:space="preserve"> PAGEREF _Toc383095797 \h </w:instrText>
            </w:r>
            <w:r w:rsidR="00731874">
              <w:rPr>
                <w:noProof/>
                <w:webHidden/>
              </w:rPr>
            </w:r>
            <w:r w:rsidR="00731874">
              <w:rPr>
                <w:noProof/>
                <w:webHidden/>
              </w:rPr>
              <w:fldChar w:fldCharType="separate"/>
            </w:r>
            <w:r w:rsidR="00C62C2D">
              <w:rPr>
                <w:noProof/>
                <w:webHidden/>
              </w:rPr>
              <w:t>95</w:t>
            </w:r>
            <w:r w:rsidR="00731874">
              <w:rPr>
                <w:noProof/>
                <w:webHidden/>
              </w:rPr>
              <w:fldChar w:fldCharType="end"/>
            </w:r>
          </w:hyperlink>
        </w:p>
        <w:p w14:paraId="72C9FFE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8" w:history="1">
            <w:r w:rsidR="00A64570" w:rsidRPr="00AD5E9D">
              <w:rPr>
                <w:rStyle w:val="Lienhypertexte"/>
                <w:noProof/>
              </w:rPr>
              <w:t xml:space="preserve">6.2.14 </w:t>
            </w:r>
            <w:r w:rsidR="00A60213">
              <w:rPr>
                <w:rStyle w:val="Lienhypertexte"/>
                <w:noProof/>
              </w:rPr>
              <w:tab/>
            </w:r>
            <w:r w:rsidR="00A64570" w:rsidRPr="00AD5E9D">
              <w:rPr>
                <w:rStyle w:val="Lienhypertexte"/>
                <w:noProof/>
              </w:rPr>
              <w:t>Logement au sous-sol</w:t>
            </w:r>
            <w:r w:rsidR="00A64570">
              <w:rPr>
                <w:noProof/>
                <w:webHidden/>
              </w:rPr>
              <w:tab/>
            </w:r>
            <w:r w:rsidR="00731874">
              <w:rPr>
                <w:noProof/>
                <w:webHidden/>
              </w:rPr>
              <w:fldChar w:fldCharType="begin"/>
            </w:r>
            <w:r w:rsidR="00A64570">
              <w:rPr>
                <w:noProof/>
                <w:webHidden/>
              </w:rPr>
              <w:instrText xml:space="preserve"> PAGEREF _Toc383095798 \h </w:instrText>
            </w:r>
            <w:r w:rsidR="00731874">
              <w:rPr>
                <w:noProof/>
                <w:webHidden/>
              </w:rPr>
            </w:r>
            <w:r w:rsidR="00731874">
              <w:rPr>
                <w:noProof/>
                <w:webHidden/>
              </w:rPr>
              <w:fldChar w:fldCharType="separate"/>
            </w:r>
            <w:r w:rsidR="00C62C2D">
              <w:rPr>
                <w:noProof/>
                <w:webHidden/>
              </w:rPr>
              <w:t>96</w:t>
            </w:r>
            <w:r w:rsidR="00731874">
              <w:rPr>
                <w:noProof/>
                <w:webHidden/>
              </w:rPr>
              <w:fldChar w:fldCharType="end"/>
            </w:r>
          </w:hyperlink>
        </w:p>
        <w:p w14:paraId="4A6B2F1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799" w:history="1">
            <w:r w:rsidR="00FC0CB0">
              <w:rPr>
                <w:rStyle w:val="Lienhypertexte"/>
                <w:noProof/>
              </w:rPr>
              <w:t>6.2.15</w:t>
            </w:r>
            <w:r w:rsidR="00A64570" w:rsidRPr="00AD5E9D">
              <w:rPr>
                <w:rStyle w:val="Lienhypertexte"/>
                <w:noProof/>
              </w:rPr>
              <w:t xml:space="preserve"> </w:t>
            </w:r>
            <w:r w:rsidR="00A60213">
              <w:rPr>
                <w:rStyle w:val="Lienhypertexte"/>
                <w:noProof/>
              </w:rPr>
              <w:tab/>
            </w:r>
            <w:r w:rsidR="00A64570" w:rsidRPr="00AD5E9D">
              <w:rPr>
                <w:rStyle w:val="Lienhypertexte"/>
                <w:noProof/>
              </w:rPr>
              <w:t>Location de chambres</w:t>
            </w:r>
            <w:r w:rsidR="00A64570">
              <w:rPr>
                <w:noProof/>
                <w:webHidden/>
              </w:rPr>
              <w:tab/>
            </w:r>
            <w:r w:rsidR="00731874">
              <w:rPr>
                <w:noProof/>
                <w:webHidden/>
              </w:rPr>
              <w:fldChar w:fldCharType="begin"/>
            </w:r>
            <w:r w:rsidR="00A64570">
              <w:rPr>
                <w:noProof/>
                <w:webHidden/>
              </w:rPr>
              <w:instrText xml:space="preserve"> PAGEREF _Toc383095799 \h </w:instrText>
            </w:r>
            <w:r w:rsidR="00731874">
              <w:rPr>
                <w:noProof/>
                <w:webHidden/>
              </w:rPr>
            </w:r>
            <w:r w:rsidR="00731874">
              <w:rPr>
                <w:noProof/>
                <w:webHidden/>
              </w:rPr>
              <w:fldChar w:fldCharType="separate"/>
            </w:r>
            <w:r w:rsidR="00C62C2D">
              <w:rPr>
                <w:noProof/>
                <w:webHidden/>
              </w:rPr>
              <w:t>96</w:t>
            </w:r>
            <w:r w:rsidR="00731874">
              <w:rPr>
                <w:noProof/>
                <w:webHidden/>
              </w:rPr>
              <w:fldChar w:fldCharType="end"/>
            </w:r>
          </w:hyperlink>
        </w:p>
        <w:p w14:paraId="0CF9534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0" w:history="1">
            <w:r w:rsidR="00A64570" w:rsidRPr="00AD5E9D">
              <w:rPr>
                <w:rStyle w:val="Lienhypertexte"/>
                <w:noProof/>
              </w:rPr>
              <w:t xml:space="preserve">6.2.16 </w:t>
            </w:r>
            <w:r w:rsidR="00A60213">
              <w:rPr>
                <w:rStyle w:val="Lienhypertexte"/>
                <w:noProof/>
              </w:rPr>
              <w:tab/>
            </w:r>
            <w:r w:rsidR="00A64570" w:rsidRPr="00AD5E9D">
              <w:rPr>
                <w:rStyle w:val="Lienhypertexte"/>
                <w:noProof/>
              </w:rPr>
              <w:t>Usages complémentaire</w:t>
            </w:r>
            <w:r w:rsidR="00A64570">
              <w:rPr>
                <w:noProof/>
                <w:webHidden/>
              </w:rPr>
              <w:tab/>
            </w:r>
            <w:r w:rsidR="00731874">
              <w:rPr>
                <w:noProof/>
                <w:webHidden/>
              </w:rPr>
              <w:fldChar w:fldCharType="begin"/>
            </w:r>
            <w:r w:rsidR="00A64570">
              <w:rPr>
                <w:noProof/>
                <w:webHidden/>
              </w:rPr>
              <w:instrText xml:space="preserve"> PAGEREF _Toc383095800 \h </w:instrText>
            </w:r>
            <w:r w:rsidR="00731874">
              <w:rPr>
                <w:noProof/>
                <w:webHidden/>
              </w:rPr>
            </w:r>
            <w:r w:rsidR="00731874">
              <w:rPr>
                <w:noProof/>
                <w:webHidden/>
              </w:rPr>
              <w:fldChar w:fldCharType="separate"/>
            </w:r>
            <w:r w:rsidR="00C62C2D">
              <w:rPr>
                <w:noProof/>
                <w:webHidden/>
              </w:rPr>
              <w:t>97</w:t>
            </w:r>
            <w:r w:rsidR="00731874">
              <w:rPr>
                <w:noProof/>
                <w:webHidden/>
              </w:rPr>
              <w:fldChar w:fldCharType="end"/>
            </w:r>
          </w:hyperlink>
        </w:p>
        <w:p w14:paraId="53FBA14E" w14:textId="77777777" w:rsidR="00E219DD" w:rsidRDefault="00155F1A" w:rsidP="001C403C">
          <w:pPr>
            <w:pStyle w:val="TM3"/>
            <w:rPr>
              <w:noProof/>
            </w:rPr>
          </w:pPr>
          <w:hyperlink w:anchor="_Toc383095801" w:history="1">
            <w:r w:rsidR="00A64570" w:rsidRPr="00AD5E9D">
              <w:rPr>
                <w:rStyle w:val="Lienhypertexte"/>
                <w:noProof/>
              </w:rPr>
              <w:t xml:space="preserve">6.2.17 </w:t>
            </w:r>
            <w:r w:rsidR="0077432A">
              <w:rPr>
                <w:rStyle w:val="Lienhypertexte"/>
                <w:noProof/>
              </w:rPr>
              <w:tab/>
            </w:r>
            <w:r w:rsidR="00A64570" w:rsidRPr="00AD5E9D">
              <w:rPr>
                <w:rStyle w:val="Lienhypertexte"/>
                <w:noProof/>
              </w:rPr>
              <w:t>Conditions d’exploitation d’un usage complémentaire</w:t>
            </w:r>
            <w:r w:rsidR="00A64570">
              <w:rPr>
                <w:noProof/>
                <w:webHidden/>
              </w:rPr>
              <w:tab/>
            </w:r>
            <w:r w:rsidR="00731874">
              <w:rPr>
                <w:noProof/>
                <w:webHidden/>
              </w:rPr>
              <w:fldChar w:fldCharType="begin"/>
            </w:r>
            <w:r w:rsidR="00A64570">
              <w:rPr>
                <w:noProof/>
                <w:webHidden/>
              </w:rPr>
              <w:instrText xml:space="preserve"> PAGEREF _Toc383095801 \h </w:instrText>
            </w:r>
            <w:r w:rsidR="00731874">
              <w:rPr>
                <w:noProof/>
                <w:webHidden/>
              </w:rPr>
            </w:r>
            <w:r w:rsidR="00731874">
              <w:rPr>
                <w:noProof/>
                <w:webHidden/>
              </w:rPr>
              <w:fldChar w:fldCharType="separate"/>
            </w:r>
            <w:r w:rsidR="00C62C2D">
              <w:rPr>
                <w:noProof/>
                <w:webHidden/>
              </w:rPr>
              <w:t>98</w:t>
            </w:r>
            <w:r w:rsidR="00731874">
              <w:rPr>
                <w:noProof/>
                <w:webHidden/>
              </w:rPr>
              <w:fldChar w:fldCharType="end"/>
            </w:r>
          </w:hyperlink>
        </w:p>
        <w:p w14:paraId="77680C1E" w14:textId="77777777" w:rsidR="000B0CA0" w:rsidRDefault="000B0CA0">
          <w:pPr>
            <w:widowControl/>
            <w:autoSpaceDE/>
            <w:autoSpaceDN/>
            <w:adjustRightInd/>
            <w:rPr>
              <w:noProof/>
            </w:rPr>
          </w:pPr>
          <w:r>
            <w:rPr>
              <w:noProof/>
            </w:rPr>
            <w:br w:type="page"/>
          </w:r>
        </w:p>
        <w:p w14:paraId="6DA5D27B"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02" w:history="1">
            <w:r w:rsidR="00234A27" w:rsidRPr="00AD5E9D">
              <w:rPr>
                <w:rStyle w:val="Lienhypertexte"/>
                <w:noProof/>
              </w:rPr>
              <w:t xml:space="preserve">SECTION </w:t>
            </w:r>
            <w:r w:rsidR="00234A27">
              <w:rPr>
                <w:rStyle w:val="Lienhypertexte"/>
                <w:noProof/>
              </w:rPr>
              <w:t xml:space="preserve"> </w:t>
            </w:r>
            <w:r w:rsidR="00234A27" w:rsidRPr="00AD5E9D">
              <w:rPr>
                <w:rStyle w:val="Lienhypertexte"/>
                <w:noProof/>
              </w:rPr>
              <w:t xml:space="preserve">6.3 : </w:t>
            </w:r>
            <w:r w:rsidR="00234A27">
              <w:rPr>
                <w:rStyle w:val="Lienhypertexte"/>
                <w:noProof/>
              </w:rPr>
              <w:tab/>
            </w:r>
            <w:r w:rsidR="00234A27" w:rsidRPr="00AD5E9D">
              <w:rPr>
                <w:rStyle w:val="Lienhypertexte"/>
                <w:noProof/>
              </w:rPr>
              <w:t>BÂTIMENT ACCESSOIRE ET USAGE COMPLÉMENTAIRE AUX USAGES DES GROUPES COMMERCES ET SERVICES</w:t>
            </w:r>
            <w:r w:rsidR="00A64570">
              <w:rPr>
                <w:noProof/>
                <w:webHidden/>
              </w:rPr>
              <w:tab/>
            </w:r>
            <w:r w:rsidR="00731874">
              <w:rPr>
                <w:noProof/>
                <w:webHidden/>
              </w:rPr>
              <w:fldChar w:fldCharType="begin"/>
            </w:r>
            <w:r w:rsidR="00A64570">
              <w:rPr>
                <w:noProof/>
                <w:webHidden/>
              </w:rPr>
              <w:instrText xml:space="preserve"> PAGEREF _Toc383095802 \h </w:instrText>
            </w:r>
            <w:r w:rsidR="00731874">
              <w:rPr>
                <w:noProof/>
                <w:webHidden/>
              </w:rPr>
            </w:r>
            <w:r w:rsidR="00731874">
              <w:rPr>
                <w:noProof/>
                <w:webHidden/>
              </w:rPr>
              <w:fldChar w:fldCharType="separate"/>
            </w:r>
            <w:r w:rsidR="00C62C2D">
              <w:rPr>
                <w:noProof/>
                <w:webHidden/>
              </w:rPr>
              <w:t>98</w:t>
            </w:r>
            <w:r w:rsidR="00731874">
              <w:rPr>
                <w:noProof/>
                <w:webHidden/>
              </w:rPr>
              <w:fldChar w:fldCharType="end"/>
            </w:r>
          </w:hyperlink>
        </w:p>
        <w:p w14:paraId="0D88B4F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3" w:history="1">
            <w:r w:rsidR="00A64570" w:rsidRPr="00AD5E9D">
              <w:rPr>
                <w:rStyle w:val="Lienhypertexte"/>
                <w:noProof/>
              </w:rPr>
              <w:t xml:space="preserve">6.3.1 </w:t>
            </w:r>
            <w:r w:rsidR="00234A27">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_Toc383095803 \h </w:instrText>
            </w:r>
            <w:r w:rsidR="00731874">
              <w:rPr>
                <w:noProof/>
                <w:webHidden/>
              </w:rPr>
            </w:r>
            <w:r w:rsidR="00731874">
              <w:rPr>
                <w:noProof/>
                <w:webHidden/>
              </w:rPr>
              <w:fldChar w:fldCharType="separate"/>
            </w:r>
            <w:r w:rsidR="00C62C2D">
              <w:rPr>
                <w:noProof/>
                <w:webHidden/>
              </w:rPr>
              <w:t>98</w:t>
            </w:r>
            <w:r w:rsidR="00731874">
              <w:rPr>
                <w:noProof/>
                <w:webHidden/>
              </w:rPr>
              <w:fldChar w:fldCharType="end"/>
            </w:r>
          </w:hyperlink>
        </w:p>
        <w:p w14:paraId="509434F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4" w:history="1">
            <w:r w:rsidR="00A64570" w:rsidRPr="00AD5E9D">
              <w:rPr>
                <w:rStyle w:val="Lienhypertexte"/>
                <w:noProof/>
              </w:rPr>
              <w:t xml:space="preserve">6.3.2 </w:t>
            </w:r>
            <w:r w:rsidR="00234A27">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_Toc383095804 \h </w:instrText>
            </w:r>
            <w:r w:rsidR="00731874">
              <w:rPr>
                <w:noProof/>
                <w:webHidden/>
              </w:rPr>
            </w:r>
            <w:r w:rsidR="00731874">
              <w:rPr>
                <w:noProof/>
                <w:webHidden/>
              </w:rPr>
              <w:fldChar w:fldCharType="separate"/>
            </w:r>
            <w:r w:rsidR="00C62C2D">
              <w:rPr>
                <w:noProof/>
                <w:webHidden/>
              </w:rPr>
              <w:t>98</w:t>
            </w:r>
            <w:r w:rsidR="00731874">
              <w:rPr>
                <w:noProof/>
                <w:webHidden/>
              </w:rPr>
              <w:fldChar w:fldCharType="end"/>
            </w:r>
          </w:hyperlink>
        </w:p>
        <w:p w14:paraId="60BFABA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5" w:history="1">
            <w:r w:rsidR="00A64570" w:rsidRPr="00AD5E9D">
              <w:rPr>
                <w:rStyle w:val="Lienhypertexte"/>
                <w:noProof/>
              </w:rPr>
              <w:t xml:space="preserve">6.3.3 </w:t>
            </w:r>
            <w:r w:rsidR="00234A27">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_Toc383095805 \h </w:instrText>
            </w:r>
            <w:r w:rsidR="00731874">
              <w:rPr>
                <w:noProof/>
                <w:webHidden/>
              </w:rPr>
            </w:r>
            <w:r w:rsidR="00731874">
              <w:rPr>
                <w:noProof/>
                <w:webHidden/>
              </w:rPr>
              <w:fldChar w:fldCharType="separate"/>
            </w:r>
            <w:r w:rsidR="00C62C2D">
              <w:rPr>
                <w:noProof/>
                <w:webHidden/>
              </w:rPr>
              <w:t>99</w:t>
            </w:r>
            <w:r w:rsidR="00731874">
              <w:rPr>
                <w:noProof/>
                <w:webHidden/>
              </w:rPr>
              <w:fldChar w:fldCharType="end"/>
            </w:r>
          </w:hyperlink>
        </w:p>
        <w:p w14:paraId="34294F6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6" w:history="1">
            <w:r w:rsidR="00A64570" w:rsidRPr="00AD5E9D">
              <w:rPr>
                <w:rStyle w:val="Lienhypertexte"/>
                <w:noProof/>
              </w:rPr>
              <w:t xml:space="preserve">6.3.4 </w:t>
            </w:r>
            <w:r w:rsidR="00234A27">
              <w:rPr>
                <w:rStyle w:val="Lienhypertexte"/>
                <w:noProof/>
              </w:rPr>
              <w:tab/>
            </w:r>
            <w:r w:rsidR="00A64570" w:rsidRPr="00AD5E9D">
              <w:rPr>
                <w:rStyle w:val="Lienhypertexte"/>
                <w:noProof/>
              </w:rPr>
              <w:t>Café-terrasse</w:t>
            </w:r>
            <w:r w:rsidR="00A64570">
              <w:rPr>
                <w:noProof/>
                <w:webHidden/>
              </w:rPr>
              <w:tab/>
            </w:r>
            <w:r w:rsidR="00731874">
              <w:rPr>
                <w:noProof/>
                <w:webHidden/>
              </w:rPr>
              <w:fldChar w:fldCharType="begin"/>
            </w:r>
            <w:r w:rsidR="00A64570">
              <w:rPr>
                <w:noProof/>
                <w:webHidden/>
              </w:rPr>
              <w:instrText xml:space="preserve"> PAGEREF _Toc383095806 \h </w:instrText>
            </w:r>
            <w:r w:rsidR="00731874">
              <w:rPr>
                <w:noProof/>
                <w:webHidden/>
              </w:rPr>
            </w:r>
            <w:r w:rsidR="00731874">
              <w:rPr>
                <w:noProof/>
                <w:webHidden/>
              </w:rPr>
              <w:fldChar w:fldCharType="separate"/>
            </w:r>
            <w:r w:rsidR="00C62C2D">
              <w:rPr>
                <w:noProof/>
                <w:webHidden/>
              </w:rPr>
              <w:t>100</w:t>
            </w:r>
            <w:r w:rsidR="00731874">
              <w:rPr>
                <w:noProof/>
                <w:webHidden/>
              </w:rPr>
              <w:fldChar w:fldCharType="end"/>
            </w:r>
          </w:hyperlink>
        </w:p>
        <w:p w14:paraId="2FD7260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7" w:history="1">
            <w:r w:rsidR="00A64570" w:rsidRPr="00AD5E9D">
              <w:rPr>
                <w:rStyle w:val="Lienhypertexte"/>
                <w:noProof/>
              </w:rPr>
              <w:t xml:space="preserve">6.3.5 </w:t>
            </w:r>
            <w:r w:rsidR="00234A27">
              <w:rPr>
                <w:rStyle w:val="Lienhypertexte"/>
                <w:noProof/>
              </w:rPr>
              <w:tab/>
            </w:r>
            <w:r w:rsidR="00A64570" w:rsidRPr="00AD5E9D">
              <w:rPr>
                <w:rStyle w:val="Lienhypertexte"/>
                <w:noProof/>
              </w:rPr>
              <w:t>Étalage extérieur</w:t>
            </w:r>
            <w:r w:rsidR="00A64570">
              <w:rPr>
                <w:noProof/>
                <w:webHidden/>
              </w:rPr>
              <w:tab/>
            </w:r>
            <w:r w:rsidR="00731874">
              <w:rPr>
                <w:noProof/>
                <w:webHidden/>
              </w:rPr>
              <w:fldChar w:fldCharType="begin"/>
            </w:r>
            <w:r w:rsidR="00A64570">
              <w:rPr>
                <w:noProof/>
                <w:webHidden/>
              </w:rPr>
              <w:instrText xml:space="preserve"> PAGEREF _Toc383095807 \h </w:instrText>
            </w:r>
            <w:r w:rsidR="00731874">
              <w:rPr>
                <w:noProof/>
                <w:webHidden/>
              </w:rPr>
            </w:r>
            <w:r w:rsidR="00731874">
              <w:rPr>
                <w:noProof/>
                <w:webHidden/>
              </w:rPr>
              <w:fldChar w:fldCharType="separate"/>
            </w:r>
            <w:r w:rsidR="00C62C2D">
              <w:rPr>
                <w:noProof/>
                <w:webHidden/>
              </w:rPr>
              <w:t>101</w:t>
            </w:r>
            <w:r w:rsidR="00731874">
              <w:rPr>
                <w:noProof/>
                <w:webHidden/>
              </w:rPr>
              <w:fldChar w:fldCharType="end"/>
            </w:r>
          </w:hyperlink>
        </w:p>
        <w:p w14:paraId="6BDB136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8" w:history="1">
            <w:r w:rsidR="00A64570" w:rsidRPr="00AD5E9D">
              <w:rPr>
                <w:rStyle w:val="Lienhypertexte"/>
                <w:noProof/>
              </w:rPr>
              <w:t xml:space="preserve">6.3.6 </w:t>
            </w:r>
            <w:r w:rsidR="00234A27">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_Toc383095808 \h </w:instrText>
            </w:r>
            <w:r w:rsidR="00731874">
              <w:rPr>
                <w:noProof/>
                <w:webHidden/>
              </w:rPr>
            </w:r>
            <w:r w:rsidR="00731874">
              <w:rPr>
                <w:noProof/>
                <w:webHidden/>
              </w:rPr>
              <w:fldChar w:fldCharType="separate"/>
            </w:r>
            <w:r w:rsidR="00C62C2D">
              <w:rPr>
                <w:noProof/>
                <w:webHidden/>
              </w:rPr>
              <w:t>101</w:t>
            </w:r>
            <w:r w:rsidR="00731874">
              <w:rPr>
                <w:noProof/>
                <w:webHidden/>
              </w:rPr>
              <w:fldChar w:fldCharType="end"/>
            </w:r>
          </w:hyperlink>
        </w:p>
        <w:p w14:paraId="4E83C14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09" w:history="1">
            <w:r w:rsidR="00A64570" w:rsidRPr="00AD5E9D">
              <w:rPr>
                <w:rStyle w:val="Lienhypertexte"/>
                <w:noProof/>
              </w:rPr>
              <w:t xml:space="preserve">6.3.7 </w:t>
            </w:r>
            <w:r w:rsidR="00234A27">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_Toc383095809 \h </w:instrText>
            </w:r>
            <w:r w:rsidR="00731874">
              <w:rPr>
                <w:noProof/>
                <w:webHidden/>
              </w:rPr>
            </w:r>
            <w:r w:rsidR="00731874">
              <w:rPr>
                <w:noProof/>
                <w:webHidden/>
              </w:rPr>
              <w:fldChar w:fldCharType="separate"/>
            </w:r>
            <w:r w:rsidR="00C62C2D">
              <w:rPr>
                <w:noProof/>
                <w:webHidden/>
              </w:rPr>
              <w:t>101</w:t>
            </w:r>
            <w:r w:rsidR="00731874">
              <w:rPr>
                <w:noProof/>
                <w:webHidden/>
              </w:rPr>
              <w:fldChar w:fldCharType="end"/>
            </w:r>
          </w:hyperlink>
        </w:p>
        <w:p w14:paraId="2F9B055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0" w:history="1">
            <w:r w:rsidR="00A64570" w:rsidRPr="00AD5E9D">
              <w:rPr>
                <w:rStyle w:val="Lienhypertexte"/>
                <w:noProof/>
              </w:rPr>
              <w:t xml:space="preserve">6.3.8 </w:t>
            </w:r>
            <w:r w:rsidR="00234A27">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_Toc383095810 \h </w:instrText>
            </w:r>
            <w:r w:rsidR="00731874">
              <w:rPr>
                <w:noProof/>
                <w:webHidden/>
              </w:rPr>
            </w:r>
            <w:r w:rsidR="00731874">
              <w:rPr>
                <w:noProof/>
                <w:webHidden/>
              </w:rPr>
              <w:fldChar w:fldCharType="separate"/>
            </w:r>
            <w:r w:rsidR="00C62C2D">
              <w:rPr>
                <w:noProof/>
                <w:webHidden/>
              </w:rPr>
              <w:t>102</w:t>
            </w:r>
            <w:r w:rsidR="00731874">
              <w:rPr>
                <w:noProof/>
                <w:webHidden/>
              </w:rPr>
              <w:fldChar w:fldCharType="end"/>
            </w:r>
          </w:hyperlink>
        </w:p>
        <w:p w14:paraId="6928525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1" w:history="1">
            <w:r w:rsidR="00A64570" w:rsidRPr="00AD5E9D">
              <w:rPr>
                <w:rStyle w:val="Lienhypertexte"/>
                <w:noProof/>
              </w:rPr>
              <w:t xml:space="preserve">6.3.9 </w:t>
            </w:r>
            <w:r w:rsidR="00234A27">
              <w:rPr>
                <w:rStyle w:val="Lienhypertexte"/>
                <w:noProof/>
              </w:rPr>
              <w:tab/>
            </w:r>
            <w:r w:rsidR="00A64570" w:rsidRPr="00AD5E9D">
              <w:rPr>
                <w:rStyle w:val="Lienhypertexte"/>
                <w:noProof/>
              </w:rPr>
              <w:t>Gloriette et pergola</w:t>
            </w:r>
            <w:r w:rsidR="00A64570">
              <w:rPr>
                <w:noProof/>
                <w:webHidden/>
              </w:rPr>
              <w:tab/>
            </w:r>
            <w:r w:rsidR="00731874">
              <w:rPr>
                <w:noProof/>
                <w:webHidden/>
              </w:rPr>
              <w:fldChar w:fldCharType="begin"/>
            </w:r>
            <w:r w:rsidR="00A64570">
              <w:rPr>
                <w:noProof/>
                <w:webHidden/>
              </w:rPr>
              <w:instrText xml:space="preserve"> PAGEREF _Toc383095811 \h </w:instrText>
            </w:r>
            <w:r w:rsidR="00731874">
              <w:rPr>
                <w:noProof/>
                <w:webHidden/>
              </w:rPr>
            </w:r>
            <w:r w:rsidR="00731874">
              <w:rPr>
                <w:noProof/>
                <w:webHidden/>
              </w:rPr>
              <w:fldChar w:fldCharType="separate"/>
            </w:r>
            <w:r w:rsidR="00C62C2D">
              <w:rPr>
                <w:noProof/>
                <w:webHidden/>
              </w:rPr>
              <w:t>102</w:t>
            </w:r>
            <w:r w:rsidR="00731874">
              <w:rPr>
                <w:noProof/>
                <w:webHidden/>
              </w:rPr>
              <w:fldChar w:fldCharType="end"/>
            </w:r>
          </w:hyperlink>
        </w:p>
        <w:p w14:paraId="4AEC9460"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12" w:history="1">
            <w:r w:rsidR="00234A27" w:rsidRPr="00AD5E9D">
              <w:rPr>
                <w:rStyle w:val="Lienhypertexte"/>
                <w:noProof/>
              </w:rPr>
              <w:t xml:space="preserve">SECTION </w:t>
            </w:r>
            <w:r w:rsidR="00234A27">
              <w:rPr>
                <w:rStyle w:val="Lienhypertexte"/>
                <w:noProof/>
              </w:rPr>
              <w:tab/>
            </w:r>
            <w:r w:rsidR="00234A27" w:rsidRPr="00AD5E9D">
              <w:rPr>
                <w:rStyle w:val="Lienhypertexte"/>
                <w:noProof/>
              </w:rPr>
              <w:t xml:space="preserve">6.4 : </w:t>
            </w:r>
            <w:r w:rsidR="00234A27">
              <w:rPr>
                <w:rStyle w:val="Lienhypertexte"/>
                <w:noProof/>
              </w:rPr>
              <w:tab/>
            </w:r>
            <w:r w:rsidR="00234A27" w:rsidRPr="00AD5E9D">
              <w:rPr>
                <w:rStyle w:val="Lienhypertexte"/>
                <w:noProof/>
              </w:rPr>
              <w:t>BÂTIMENT ACCESSOIRE ET USAGE COMPLÉMENTAIRE AUX USAGES DU GROUPE INSTITUTIONNEL ET PUBLIC</w:t>
            </w:r>
            <w:r w:rsidR="00956AFE">
              <w:rPr>
                <w:rStyle w:val="Lienhypertexte"/>
                <w:noProof/>
              </w:rPr>
              <w:t xml:space="preserve"> (Communautaire)</w:t>
            </w:r>
            <w:r w:rsidR="00A64570">
              <w:rPr>
                <w:noProof/>
                <w:webHidden/>
              </w:rPr>
              <w:tab/>
            </w:r>
            <w:r w:rsidR="00731874">
              <w:rPr>
                <w:noProof/>
                <w:webHidden/>
              </w:rPr>
              <w:fldChar w:fldCharType="begin"/>
            </w:r>
            <w:r w:rsidR="00A64570">
              <w:rPr>
                <w:noProof/>
                <w:webHidden/>
              </w:rPr>
              <w:instrText xml:space="preserve"> PAGEREF _Toc383095812 \h </w:instrText>
            </w:r>
            <w:r w:rsidR="00731874">
              <w:rPr>
                <w:noProof/>
                <w:webHidden/>
              </w:rPr>
            </w:r>
            <w:r w:rsidR="00731874">
              <w:rPr>
                <w:noProof/>
                <w:webHidden/>
              </w:rPr>
              <w:fldChar w:fldCharType="separate"/>
            </w:r>
            <w:r w:rsidR="00C62C2D">
              <w:rPr>
                <w:noProof/>
                <w:webHidden/>
              </w:rPr>
              <w:t>103</w:t>
            </w:r>
            <w:r w:rsidR="00731874">
              <w:rPr>
                <w:noProof/>
                <w:webHidden/>
              </w:rPr>
              <w:fldChar w:fldCharType="end"/>
            </w:r>
          </w:hyperlink>
        </w:p>
        <w:p w14:paraId="7104F18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3" w:history="1">
            <w:r w:rsidR="00A64570" w:rsidRPr="00AD5E9D">
              <w:rPr>
                <w:rStyle w:val="Lienhypertexte"/>
                <w:noProof/>
              </w:rPr>
              <w:t xml:space="preserve">6.4.1 </w:t>
            </w:r>
            <w:r w:rsidR="00BC2467">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_Toc383095813 \h </w:instrText>
            </w:r>
            <w:r w:rsidR="00731874">
              <w:rPr>
                <w:noProof/>
                <w:webHidden/>
              </w:rPr>
            </w:r>
            <w:r w:rsidR="00731874">
              <w:rPr>
                <w:noProof/>
                <w:webHidden/>
              </w:rPr>
              <w:fldChar w:fldCharType="separate"/>
            </w:r>
            <w:r w:rsidR="00C62C2D">
              <w:rPr>
                <w:noProof/>
                <w:webHidden/>
              </w:rPr>
              <w:t>103</w:t>
            </w:r>
            <w:r w:rsidR="00731874">
              <w:rPr>
                <w:noProof/>
                <w:webHidden/>
              </w:rPr>
              <w:fldChar w:fldCharType="end"/>
            </w:r>
          </w:hyperlink>
        </w:p>
        <w:p w14:paraId="65B1B86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4" w:history="1">
            <w:r w:rsidR="00A64570" w:rsidRPr="00AD5E9D">
              <w:rPr>
                <w:rStyle w:val="Lienhypertexte"/>
                <w:noProof/>
              </w:rPr>
              <w:t xml:space="preserve">6.4.2 </w:t>
            </w:r>
            <w:r w:rsidR="00BC2467">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_Toc383095814 \h </w:instrText>
            </w:r>
            <w:r w:rsidR="00731874">
              <w:rPr>
                <w:noProof/>
                <w:webHidden/>
              </w:rPr>
            </w:r>
            <w:r w:rsidR="00731874">
              <w:rPr>
                <w:noProof/>
                <w:webHidden/>
              </w:rPr>
              <w:fldChar w:fldCharType="separate"/>
            </w:r>
            <w:r w:rsidR="00C62C2D">
              <w:rPr>
                <w:noProof/>
                <w:webHidden/>
              </w:rPr>
              <w:t>103</w:t>
            </w:r>
            <w:r w:rsidR="00731874">
              <w:rPr>
                <w:noProof/>
                <w:webHidden/>
              </w:rPr>
              <w:fldChar w:fldCharType="end"/>
            </w:r>
          </w:hyperlink>
        </w:p>
        <w:p w14:paraId="6DFC3FD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5" w:history="1">
            <w:r w:rsidR="00A64570" w:rsidRPr="00AD5E9D">
              <w:rPr>
                <w:rStyle w:val="Lienhypertexte"/>
                <w:noProof/>
              </w:rPr>
              <w:t xml:space="preserve">6.4.3 </w:t>
            </w:r>
            <w:r w:rsidR="00BC2467">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_Toc383095815 \h </w:instrText>
            </w:r>
            <w:r w:rsidR="00731874">
              <w:rPr>
                <w:noProof/>
                <w:webHidden/>
              </w:rPr>
            </w:r>
            <w:r w:rsidR="00731874">
              <w:rPr>
                <w:noProof/>
                <w:webHidden/>
              </w:rPr>
              <w:fldChar w:fldCharType="separate"/>
            </w:r>
            <w:r w:rsidR="00C62C2D">
              <w:rPr>
                <w:noProof/>
                <w:webHidden/>
              </w:rPr>
              <w:t>103</w:t>
            </w:r>
            <w:r w:rsidR="00731874">
              <w:rPr>
                <w:noProof/>
                <w:webHidden/>
              </w:rPr>
              <w:fldChar w:fldCharType="end"/>
            </w:r>
          </w:hyperlink>
        </w:p>
        <w:p w14:paraId="01297DE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6" w:history="1">
            <w:r w:rsidR="00A64570" w:rsidRPr="00AD5E9D">
              <w:rPr>
                <w:rStyle w:val="Lienhypertexte"/>
                <w:noProof/>
              </w:rPr>
              <w:t xml:space="preserve">6.4.4 </w:t>
            </w:r>
            <w:r w:rsidR="00BC2467">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_Toc383095816 \h </w:instrText>
            </w:r>
            <w:r w:rsidR="00731874">
              <w:rPr>
                <w:noProof/>
                <w:webHidden/>
              </w:rPr>
            </w:r>
            <w:r w:rsidR="00731874">
              <w:rPr>
                <w:noProof/>
                <w:webHidden/>
              </w:rPr>
              <w:fldChar w:fldCharType="separate"/>
            </w:r>
            <w:r w:rsidR="00C62C2D">
              <w:rPr>
                <w:noProof/>
                <w:webHidden/>
              </w:rPr>
              <w:t>104</w:t>
            </w:r>
            <w:r w:rsidR="00731874">
              <w:rPr>
                <w:noProof/>
                <w:webHidden/>
              </w:rPr>
              <w:fldChar w:fldCharType="end"/>
            </w:r>
          </w:hyperlink>
        </w:p>
        <w:p w14:paraId="2FCF273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7" w:history="1">
            <w:r w:rsidR="00A64570" w:rsidRPr="00AD5E9D">
              <w:rPr>
                <w:rStyle w:val="Lienhypertexte"/>
                <w:noProof/>
              </w:rPr>
              <w:t xml:space="preserve">6.4.5 </w:t>
            </w:r>
            <w:r w:rsidR="00BC2467">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_Toc383095817 \h </w:instrText>
            </w:r>
            <w:r w:rsidR="00731874">
              <w:rPr>
                <w:noProof/>
                <w:webHidden/>
              </w:rPr>
            </w:r>
            <w:r w:rsidR="00731874">
              <w:rPr>
                <w:noProof/>
                <w:webHidden/>
              </w:rPr>
              <w:fldChar w:fldCharType="separate"/>
            </w:r>
            <w:r w:rsidR="00C62C2D">
              <w:rPr>
                <w:noProof/>
                <w:webHidden/>
              </w:rPr>
              <w:t>104</w:t>
            </w:r>
            <w:r w:rsidR="00731874">
              <w:rPr>
                <w:noProof/>
                <w:webHidden/>
              </w:rPr>
              <w:fldChar w:fldCharType="end"/>
            </w:r>
          </w:hyperlink>
        </w:p>
        <w:p w14:paraId="3921045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8" w:history="1">
            <w:r w:rsidR="00A64570" w:rsidRPr="00AD5E9D">
              <w:rPr>
                <w:rStyle w:val="Lienhypertexte"/>
                <w:noProof/>
              </w:rPr>
              <w:t xml:space="preserve">6.4.6 </w:t>
            </w:r>
            <w:r w:rsidR="00BC2467">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_Toc383095818 \h </w:instrText>
            </w:r>
            <w:r w:rsidR="00731874">
              <w:rPr>
                <w:noProof/>
                <w:webHidden/>
              </w:rPr>
            </w:r>
            <w:r w:rsidR="00731874">
              <w:rPr>
                <w:noProof/>
                <w:webHidden/>
              </w:rPr>
              <w:fldChar w:fldCharType="separate"/>
            </w:r>
            <w:r w:rsidR="00C62C2D">
              <w:rPr>
                <w:noProof/>
                <w:webHidden/>
              </w:rPr>
              <w:t>104</w:t>
            </w:r>
            <w:r w:rsidR="00731874">
              <w:rPr>
                <w:noProof/>
                <w:webHidden/>
              </w:rPr>
              <w:fldChar w:fldCharType="end"/>
            </w:r>
          </w:hyperlink>
        </w:p>
        <w:p w14:paraId="42B1216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19" w:history="1">
            <w:r w:rsidR="00A64570" w:rsidRPr="00AD5E9D">
              <w:rPr>
                <w:rStyle w:val="Lienhypertexte"/>
                <w:noProof/>
              </w:rPr>
              <w:t xml:space="preserve">6.4.7 </w:t>
            </w:r>
            <w:r w:rsidR="00BC2467">
              <w:rPr>
                <w:rStyle w:val="Lienhypertexte"/>
                <w:noProof/>
              </w:rPr>
              <w:tab/>
            </w:r>
            <w:r w:rsidR="00A64570" w:rsidRPr="00AD5E9D">
              <w:rPr>
                <w:rStyle w:val="Lienhypertexte"/>
                <w:noProof/>
              </w:rPr>
              <w:t>Gloriette et pergola</w:t>
            </w:r>
            <w:r w:rsidR="00A64570">
              <w:rPr>
                <w:noProof/>
                <w:webHidden/>
              </w:rPr>
              <w:tab/>
            </w:r>
            <w:r w:rsidR="00731874">
              <w:rPr>
                <w:noProof/>
                <w:webHidden/>
              </w:rPr>
              <w:fldChar w:fldCharType="begin"/>
            </w:r>
            <w:r w:rsidR="00A64570">
              <w:rPr>
                <w:noProof/>
                <w:webHidden/>
              </w:rPr>
              <w:instrText xml:space="preserve"> PAGEREF _Toc383095819 \h </w:instrText>
            </w:r>
            <w:r w:rsidR="00731874">
              <w:rPr>
                <w:noProof/>
                <w:webHidden/>
              </w:rPr>
            </w:r>
            <w:r w:rsidR="00731874">
              <w:rPr>
                <w:noProof/>
                <w:webHidden/>
              </w:rPr>
              <w:fldChar w:fldCharType="separate"/>
            </w:r>
            <w:r w:rsidR="00C62C2D">
              <w:rPr>
                <w:noProof/>
                <w:webHidden/>
              </w:rPr>
              <w:t>104</w:t>
            </w:r>
            <w:r w:rsidR="00731874">
              <w:rPr>
                <w:noProof/>
                <w:webHidden/>
              </w:rPr>
              <w:fldChar w:fldCharType="end"/>
            </w:r>
          </w:hyperlink>
        </w:p>
        <w:p w14:paraId="205BB587"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20" w:history="1">
            <w:r w:rsidR="00F24FA9" w:rsidRPr="00AD5E9D">
              <w:rPr>
                <w:rStyle w:val="Lienhypertexte"/>
                <w:noProof/>
              </w:rPr>
              <w:t xml:space="preserve">SECTION </w:t>
            </w:r>
            <w:r w:rsidR="00F24FA9">
              <w:rPr>
                <w:rStyle w:val="Lienhypertexte"/>
                <w:noProof/>
              </w:rPr>
              <w:tab/>
            </w:r>
            <w:r w:rsidR="00F24FA9" w:rsidRPr="00AD5E9D">
              <w:rPr>
                <w:rStyle w:val="Lienhypertexte"/>
                <w:noProof/>
              </w:rPr>
              <w:t xml:space="preserve">6.5 : </w:t>
            </w:r>
            <w:r w:rsidR="00F24FA9">
              <w:rPr>
                <w:rStyle w:val="Lienhypertexte"/>
                <w:noProof/>
              </w:rPr>
              <w:tab/>
            </w:r>
            <w:r w:rsidR="00F24FA9" w:rsidRPr="00AD5E9D">
              <w:rPr>
                <w:rStyle w:val="Lienhypertexte"/>
                <w:noProof/>
              </w:rPr>
              <w:t>BÂTIMENT ACCESSOIRE ET USAGE COMPLÉMENTAIRE AUX USAGES DU GROUPE RÉCRÉATION ET LOISIRS</w:t>
            </w:r>
            <w:r w:rsidR="00A64570">
              <w:rPr>
                <w:noProof/>
                <w:webHidden/>
              </w:rPr>
              <w:tab/>
            </w:r>
            <w:r w:rsidR="00731874">
              <w:rPr>
                <w:noProof/>
                <w:webHidden/>
              </w:rPr>
              <w:fldChar w:fldCharType="begin"/>
            </w:r>
            <w:r w:rsidR="00A64570">
              <w:rPr>
                <w:noProof/>
                <w:webHidden/>
              </w:rPr>
              <w:instrText xml:space="preserve"> PAGEREF _Toc383095820 \h </w:instrText>
            </w:r>
            <w:r w:rsidR="00731874">
              <w:rPr>
                <w:noProof/>
                <w:webHidden/>
              </w:rPr>
            </w:r>
            <w:r w:rsidR="00731874">
              <w:rPr>
                <w:noProof/>
                <w:webHidden/>
              </w:rPr>
              <w:fldChar w:fldCharType="separate"/>
            </w:r>
            <w:r w:rsidR="00C62C2D">
              <w:rPr>
                <w:noProof/>
                <w:webHidden/>
              </w:rPr>
              <w:t>106</w:t>
            </w:r>
            <w:r w:rsidR="00731874">
              <w:rPr>
                <w:noProof/>
                <w:webHidden/>
              </w:rPr>
              <w:fldChar w:fldCharType="end"/>
            </w:r>
          </w:hyperlink>
        </w:p>
        <w:p w14:paraId="794FC39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1" w:history="1">
            <w:r w:rsidR="00A64570" w:rsidRPr="00AD5E9D">
              <w:rPr>
                <w:rStyle w:val="Lienhypertexte"/>
                <w:noProof/>
              </w:rPr>
              <w:t xml:space="preserve">6.5.1 </w:t>
            </w:r>
            <w:r w:rsidR="00E42255">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_Toc383095821 \h </w:instrText>
            </w:r>
            <w:r w:rsidR="00731874">
              <w:rPr>
                <w:noProof/>
                <w:webHidden/>
              </w:rPr>
            </w:r>
            <w:r w:rsidR="00731874">
              <w:rPr>
                <w:noProof/>
                <w:webHidden/>
              </w:rPr>
              <w:fldChar w:fldCharType="separate"/>
            </w:r>
            <w:r w:rsidR="00C62C2D">
              <w:rPr>
                <w:noProof/>
                <w:webHidden/>
              </w:rPr>
              <w:t>106</w:t>
            </w:r>
            <w:r w:rsidR="00731874">
              <w:rPr>
                <w:noProof/>
                <w:webHidden/>
              </w:rPr>
              <w:fldChar w:fldCharType="end"/>
            </w:r>
          </w:hyperlink>
        </w:p>
        <w:p w14:paraId="040FB05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2" w:history="1">
            <w:r w:rsidR="00A64570" w:rsidRPr="00AD5E9D">
              <w:rPr>
                <w:rStyle w:val="Lienhypertexte"/>
                <w:noProof/>
              </w:rPr>
              <w:t xml:space="preserve">6.5.2 </w:t>
            </w:r>
            <w:r w:rsidR="00E42255">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_Toc383095822 \h </w:instrText>
            </w:r>
            <w:r w:rsidR="00731874">
              <w:rPr>
                <w:noProof/>
                <w:webHidden/>
              </w:rPr>
            </w:r>
            <w:r w:rsidR="00731874">
              <w:rPr>
                <w:noProof/>
                <w:webHidden/>
              </w:rPr>
              <w:fldChar w:fldCharType="separate"/>
            </w:r>
            <w:r w:rsidR="00C62C2D">
              <w:rPr>
                <w:noProof/>
                <w:webHidden/>
              </w:rPr>
              <w:t>106</w:t>
            </w:r>
            <w:r w:rsidR="00731874">
              <w:rPr>
                <w:noProof/>
                <w:webHidden/>
              </w:rPr>
              <w:fldChar w:fldCharType="end"/>
            </w:r>
          </w:hyperlink>
        </w:p>
        <w:p w14:paraId="68EC682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3" w:history="1">
            <w:r w:rsidR="00A64570" w:rsidRPr="00AD5E9D">
              <w:rPr>
                <w:rStyle w:val="Lienhypertexte"/>
                <w:noProof/>
              </w:rPr>
              <w:t xml:space="preserve">6.5.3 </w:t>
            </w:r>
            <w:r w:rsidR="00E42255">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_Toc383095823 \h </w:instrText>
            </w:r>
            <w:r w:rsidR="00731874">
              <w:rPr>
                <w:noProof/>
                <w:webHidden/>
              </w:rPr>
            </w:r>
            <w:r w:rsidR="00731874">
              <w:rPr>
                <w:noProof/>
                <w:webHidden/>
              </w:rPr>
              <w:fldChar w:fldCharType="separate"/>
            </w:r>
            <w:r w:rsidR="00C62C2D">
              <w:rPr>
                <w:noProof/>
                <w:webHidden/>
              </w:rPr>
              <w:t>106</w:t>
            </w:r>
            <w:r w:rsidR="00731874">
              <w:rPr>
                <w:noProof/>
                <w:webHidden/>
              </w:rPr>
              <w:fldChar w:fldCharType="end"/>
            </w:r>
          </w:hyperlink>
        </w:p>
        <w:p w14:paraId="5064474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4" w:history="1">
            <w:r w:rsidR="00A64570" w:rsidRPr="00AD5E9D">
              <w:rPr>
                <w:rStyle w:val="Lienhypertexte"/>
                <w:noProof/>
              </w:rPr>
              <w:t xml:space="preserve">6.5.4 </w:t>
            </w:r>
            <w:r w:rsidR="00E42255">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_Toc383095824 \h </w:instrText>
            </w:r>
            <w:r w:rsidR="00731874">
              <w:rPr>
                <w:noProof/>
                <w:webHidden/>
              </w:rPr>
            </w:r>
            <w:r w:rsidR="00731874">
              <w:rPr>
                <w:noProof/>
                <w:webHidden/>
              </w:rPr>
              <w:fldChar w:fldCharType="separate"/>
            </w:r>
            <w:r w:rsidR="00C62C2D">
              <w:rPr>
                <w:noProof/>
                <w:webHidden/>
              </w:rPr>
              <w:t>107</w:t>
            </w:r>
            <w:r w:rsidR="00731874">
              <w:rPr>
                <w:noProof/>
                <w:webHidden/>
              </w:rPr>
              <w:fldChar w:fldCharType="end"/>
            </w:r>
          </w:hyperlink>
        </w:p>
        <w:p w14:paraId="320F67F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5" w:history="1">
            <w:r w:rsidR="00A64570" w:rsidRPr="00AD5E9D">
              <w:rPr>
                <w:rStyle w:val="Lienhypertexte"/>
                <w:noProof/>
              </w:rPr>
              <w:t xml:space="preserve">6.5.5 </w:t>
            </w:r>
            <w:r w:rsidR="00E42255">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_Toc383095825 \h </w:instrText>
            </w:r>
            <w:r w:rsidR="00731874">
              <w:rPr>
                <w:noProof/>
                <w:webHidden/>
              </w:rPr>
            </w:r>
            <w:r w:rsidR="00731874">
              <w:rPr>
                <w:noProof/>
                <w:webHidden/>
              </w:rPr>
              <w:fldChar w:fldCharType="separate"/>
            </w:r>
            <w:r w:rsidR="00C62C2D">
              <w:rPr>
                <w:noProof/>
                <w:webHidden/>
              </w:rPr>
              <w:t>107</w:t>
            </w:r>
            <w:r w:rsidR="00731874">
              <w:rPr>
                <w:noProof/>
                <w:webHidden/>
              </w:rPr>
              <w:fldChar w:fldCharType="end"/>
            </w:r>
          </w:hyperlink>
        </w:p>
        <w:p w14:paraId="1413CA7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6" w:history="1">
            <w:r w:rsidR="00A64570" w:rsidRPr="00AD5E9D">
              <w:rPr>
                <w:rStyle w:val="Lienhypertexte"/>
                <w:noProof/>
              </w:rPr>
              <w:t xml:space="preserve">6.5.6 </w:t>
            </w:r>
            <w:r w:rsidR="00E42255">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_Toc383095826 \h </w:instrText>
            </w:r>
            <w:r w:rsidR="00731874">
              <w:rPr>
                <w:noProof/>
                <w:webHidden/>
              </w:rPr>
            </w:r>
            <w:r w:rsidR="00731874">
              <w:rPr>
                <w:noProof/>
                <w:webHidden/>
              </w:rPr>
              <w:fldChar w:fldCharType="separate"/>
            </w:r>
            <w:r w:rsidR="00C62C2D">
              <w:rPr>
                <w:noProof/>
                <w:webHidden/>
              </w:rPr>
              <w:t>107</w:t>
            </w:r>
            <w:r w:rsidR="00731874">
              <w:rPr>
                <w:noProof/>
                <w:webHidden/>
              </w:rPr>
              <w:fldChar w:fldCharType="end"/>
            </w:r>
          </w:hyperlink>
        </w:p>
        <w:p w14:paraId="564B145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7" w:history="1">
            <w:r w:rsidR="00A64570" w:rsidRPr="00AD5E9D">
              <w:rPr>
                <w:rStyle w:val="Lienhypertexte"/>
                <w:noProof/>
              </w:rPr>
              <w:t xml:space="preserve">6.5.7 </w:t>
            </w:r>
            <w:r w:rsidR="004D3316">
              <w:rPr>
                <w:rStyle w:val="Lienhypertexte"/>
                <w:noProof/>
              </w:rPr>
              <w:tab/>
            </w:r>
            <w:r w:rsidR="00A64570" w:rsidRPr="00AD5E9D">
              <w:rPr>
                <w:rStyle w:val="Lienhypertexte"/>
                <w:noProof/>
              </w:rPr>
              <w:t>Gloriette et pergola</w:t>
            </w:r>
            <w:r w:rsidR="00A64570">
              <w:rPr>
                <w:noProof/>
                <w:webHidden/>
              </w:rPr>
              <w:tab/>
            </w:r>
            <w:r w:rsidR="00731874">
              <w:rPr>
                <w:noProof/>
                <w:webHidden/>
              </w:rPr>
              <w:fldChar w:fldCharType="begin"/>
            </w:r>
            <w:r w:rsidR="00A64570">
              <w:rPr>
                <w:noProof/>
                <w:webHidden/>
              </w:rPr>
              <w:instrText xml:space="preserve"> PAGEREF _Toc383095827 \h </w:instrText>
            </w:r>
            <w:r w:rsidR="00731874">
              <w:rPr>
                <w:noProof/>
                <w:webHidden/>
              </w:rPr>
            </w:r>
            <w:r w:rsidR="00731874">
              <w:rPr>
                <w:noProof/>
                <w:webHidden/>
              </w:rPr>
              <w:fldChar w:fldCharType="separate"/>
            </w:r>
            <w:r w:rsidR="00C62C2D">
              <w:rPr>
                <w:noProof/>
                <w:webHidden/>
              </w:rPr>
              <w:t>108</w:t>
            </w:r>
            <w:r w:rsidR="00731874">
              <w:rPr>
                <w:noProof/>
                <w:webHidden/>
              </w:rPr>
              <w:fldChar w:fldCharType="end"/>
            </w:r>
          </w:hyperlink>
        </w:p>
        <w:p w14:paraId="19592B86" w14:textId="77777777" w:rsidR="00397A0C" w:rsidRDefault="00397A0C" w:rsidP="00054212">
          <w:pPr>
            <w:widowControl/>
            <w:autoSpaceDE/>
            <w:autoSpaceDN/>
            <w:adjustRightInd/>
            <w:ind w:left="3402"/>
            <w:rPr>
              <w:noProof/>
            </w:rPr>
          </w:pPr>
          <w:r>
            <w:rPr>
              <w:noProof/>
            </w:rPr>
            <w:br w:type="page"/>
          </w:r>
        </w:p>
        <w:p w14:paraId="0CE77133"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28" w:history="1">
            <w:r w:rsidR="00397A0C" w:rsidRPr="00AD5E9D">
              <w:rPr>
                <w:rStyle w:val="Lienhypertexte"/>
                <w:noProof/>
              </w:rPr>
              <w:t xml:space="preserve">SECTION </w:t>
            </w:r>
            <w:r w:rsidR="00397A0C">
              <w:rPr>
                <w:rStyle w:val="Lienhypertexte"/>
                <w:noProof/>
              </w:rPr>
              <w:tab/>
            </w:r>
            <w:r w:rsidR="00397A0C" w:rsidRPr="00AD5E9D">
              <w:rPr>
                <w:rStyle w:val="Lienhypertexte"/>
                <w:noProof/>
              </w:rPr>
              <w:t xml:space="preserve">6.6 : </w:t>
            </w:r>
            <w:r w:rsidR="00397A0C">
              <w:rPr>
                <w:rStyle w:val="Lienhypertexte"/>
                <w:noProof/>
              </w:rPr>
              <w:tab/>
            </w:r>
            <w:r w:rsidR="00397A0C" w:rsidRPr="00AD5E9D">
              <w:rPr>
                <w:rStyle w:val="Lienhypertexte"/>
                <w:noProof/>
              </w:rPr>
              <w:t>BÂTIMENT ACCESSOIRE ET USAGE COMPLÉMENTAIRE AUX USAGES DES GROUPES INDUSTRIEL ET PARA INDUSTRIEL</w:t>
            </w:r>
            <w:r w:rsidR="00A64570">
              <w:rPr>
                <w:noProof/>
                <w:webHidden/>
              </w:rPr>
              <w:tab/>
            </w:r>
            <w:r w:rsidR="00731874">
              <w:rPr>
                <w:noProof/>
                <w:webHidden/>
              </w:rPr>
              <w:fldChar w:fldCharType="begin"/>
            </w:r>
            <w:r w:rsidR="00A64570">
              <w:rPr>
                <w:noProof/>
                <w:webHidden/>
              </w:rPr>
              <w:instrText xml:space="preserve"> PAGEREF _Toc383095828 \h </w:instrText>
            </w:r>
            <w:r w:rsidR="00731874">
              <w:rPr>
                <w:noProof/>
                <w:webHidden/>
              </w:rPr>
            </w:r>
            <w:r w:rsidR="00731874">
              <w:rPr>
                <w:noProof/>
                <w:webHidden/>
              </w:rPr>
              <w:fldChar w:fldCharType="separate"/>
            </w:r>
            <w:r w:rsidR="00C62C2D">
              <w:rPr>
                <w:noProof/>
                <w:webHidden/>
              </w:rPr>
              <w:t>109</w:t>
            </w:r>
            <w:r w:rsidR="00731874">
              <w:rPr>
                <w:noProof/>
                <w:webHidden/>
              </w:rPr>
              <w:fldChar w:fldCharType="end"/>
            </w:r>
          </w:hyperlink>
        </w:p>
        <w:p w14:paraId="25EE69E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29" w:history="1">
            <w:r w:rsidR="00A64570" w:rsidRPr="00AD5E9D">
              <w:rPr>
                <w:rStyle w:val="Lienhypertexte"/>
                <w:noProof/>
              </w:rPr>
              <w:t xml:space="preserve">6.6.1 </w:t>
            </w:r>
            <w:r w:rsidR="0081791E">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_Toc383095829 \h </w:instrText>
            </w:r>
            <w:r w:rsidR="00731874">
              <w:rPr>
                <w:noProof/>
                <w:webHidden/>
              </w:rPr>
            </w:r>
            <w:r w:rsidR="00731874">
              <w:rPr>
                <w:noProof/>
                <w:webHidden/>
              </w:rPr>
              <w:fldChar w:fldCharType="separate"/>
            </w:r>
            <w:r w:rsidR="00C62C2D">
              <w:rPr>
                <w:noProof/>
                <w:webHidden/>
              </w:rPr>
              <w:t>109</w:t>
            </w:r>
            <w:r w:rsidR="00731874">
              <w:rPr>
                <w:noProof/>
                <w:webHidden/>
              </w:rPr>
              <w:fldChar w:fldCharType="end"/>
            </w:r>
          </w:hyperlink>
        </w:p>
        <w:p w14:paraId="466080A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0" w:history="1">
            <w:r w:rsidR="00A64570" w:rsidRPr="00AD5E9D">
              <w:rPr>
                <w:rStyle w:val="Lienhypertexte"/>
                <w:noProof/>
              </w:rPr>
              <w:t xml:space="preserve">6.6.2 </w:t>
            </w:r>
            <w:r w:rsidR="0081791E">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_Toc383095830 \h </w:instrText>
            </w:r>
            <w:r w:rsidR="00731874">
              <w:rPr>
                <w:noProof/>
                <w:webHidden/>
              </w:rPr>
            </w:r>
            <w:r w:rsidR="00731874">
              <w:rPr>
                <w:noProof/>
                <w:webHidden/>
              </w:rPr>
              <w:fldChar w:fldCharType="separate"/>
            </w:r>
            <w:r w:rsidR="00C62C2D">
              <w:rPr>
                <w:noProof/>
                <w:webHidden/>
              </w:rPr>
              <w:t>109</w:t>
            </w:r>
            <w:r w:rsidR="00731874">
              <w:rPr>
                <w:noProof/>
                <w:webHidden/>
              </w:rPr>
              <w:fldChar w:fldCharType="end"/>
            </w:r>
          </w:hyperlink>
        </w:p>
        <w:p w14:paraId="7F337A8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1" w:history="1">
            <w:r w:rsidR="00A64570" w:rsidRPr="00AD5E9D">
              <w:rPr>
                <w:rStyle w:val="Lienhypertexte"/>
                <w:noProof/>
              </w:rPr>
              <w:t xml:space="preserve">6.6.3 </w:t>
            </w:r>
            <w:r w:rsidR="0081791E">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_Toc383095831 \h </w:instrText>
            </w:r>
            <w:r w:rsidR="00731874">
              <w:rPr>
                <w:noProof/>
                <w:webHidden/>
              </w:rPr>
            </w:r>
            <w:r w:rsidR="00731874">
              <w:rPr>
                <w:noProof/>
                <w:webHidden/>
              </w:rPr>
              <w:fldChar w:fldCharType="separate"/>
            </w:r>
            <w:r w:rsidR="00C62C2D">
              <w:rPr>
                <w:noProof/>
                <w:webHidden/>
              </w:rPr>
              <w:t>109</w:t>
            </w:r>
            <w:r w:rsidR="00731874">
              <w:rPr>
                <w:noProof/>
                <w:webHidden/>
              </w:rPr>
              <w:fldChar w:fldCharType="end"/>
            </w:r>
          </w:hyperlink>
        </w:p>
        <w:p w14:paraId="74F159C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2" w:history="1">
            <w:r w:rsidR="00A64570" w:rsidRPr="00AD5E9D">
              <w:rPr>
                <w:rStyle w:val="Lienhypertexte"/>
                <w:noProof/>
              </w:rPr>
              <w:t xml:space="preserve">6.6.4 </w:t>
            </w:r>
            <w:r w:rsidR="0081791E">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_Toc383095832 \h </w:instrText>
            </w:r>
            <w:r w:rsidR="00731874">
              <w:rPr>
                <w:noProof/>
                <w:webHidden/>
              </w:rPr>
            </w:r>
            <w:r w:rsidR="00731874">
              <w:rPr>
                <w:noProof/>
                <w:webHidden/>
              </w:rPr>
              <w:fldChar w:fldCharType="separate"/>
            </w:r>
            <w:r w:rsidR="00C62C2D">
              <w:rPr>
                <w:noProof/>
                <w:webHidden/>
              </w:rPr>
              <w:t>110</w:t>
            </w:r>
            <w:r w:rsidR="00731874">
              <w:rPr>
                <w:noProof/>
                <w:webHidden/>
              </w:rPr>
              <w:fldChar w:fldCharType="end"/>
            </w:r>
          </w:hyperlink>
        </w:p>
        <w:p w14:paraId="6A0EDA9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3" w:history="1">
            <w:r w:rsidR="00A64570" w:rsidRPr="00AD5E9D">
              <w:rPr>
                <w:rStyle w:val="Lienhypertexte"/>
                <w:noProof/>
              </w:rPr>
              <w:t xml:space="preserve">6.6.5 </w:t>
            </w:r>
            <w:r w:rsidR="0081791E">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_Toc383095833 \h </w:instrText>
            </w:r>
            <w:r w:rsidR="00731874">
              <w:rPr>
                <w:noProof/>
                <w:webHidden/>
              </w:rPr>
            </w:r>
            <w:r w:rsidR="00731874">
              <w:rPr>
                <w:noProof/>
                <w:webHidden/>
              </w:rPr>
              <w:fldChar w:fldCharType="separate"/>
            </w:r>
            <w:r w:rsidR="00C62C2D">
              <w:rPr>
                <w:noProof/>
                <w:webHidden/>
              </w:rPr>
              <w:t>110</w:t>
            </w:r>
            <w:r w:rsidR="00731874">
              <w:rPr>
                <w:noProof/>
                <w:webHidden/>
              </w:rPr>
              <w:fldChar w:fldCharType="end"/>
            </w:r>
          </w:hyperlink>
        </w:p>
        <w:p w14:paraId="56E40FC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4" w:history="1">
            <w:r w:rsidR="00A64570" w:rsidRPr="00AD5E9D">
              <w:rPr>
                <w:rStyle w:val="Lienhypertexte"/>
                <w:noProof/>
              </w:rPr>
              <w:t xml:space="preserve">6.6.6 </w:t>
            </w:r>
            <w:r w:rsidR="0081791E">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_Toc383095834 \h </w:instrText>
            </w:r>
            <w:r w:rsidR="00731874">
              <w:rPr>
                <w:noProof/>
                <w:webHidden/>
              </w:rPr>
            </w:r>
            <w:r w:rsidR="00731874">
              <w:rPr>
                <w:noProof/>
                <w:webHidden/>
              </w:rPr>
              <w:fldChar w:fldCharType="separate"/>
            </w:r>
            <w:r w:rsidR="00C62C2D">
              <w:rPr>
                <w:noProof/>
                <w:webHidden/>
              </w:rPr>
              <w:t>110</w:t>
            </w:r>
            <w:r w:rsidR="00731874">
              <w:rPr>
                <w:noProof/>
                <w:webHidden/>
              </w:rPr>
              <w:fldChar w:fldCharType="end"/>
            </w:r>
          </w:hyperlink>
        </w:p>
        <w:p w14:paraId="063EC926"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35" w:history="1">
            <w:r w:rsidR="00395104">
              <w:rPr>
                <w:rStyle w:val="Lienhypertexte"/>
                <w:noProof/>
              </w:rPr>
              <w:t xml:space="preserve">SECTION </w:t>
            </w:r>
            <w:r w:rsidR="00395104">
              <w:rPr>
                <w:rStyle w:val="Lienhypertexte"/>
                <w:noProof/>
              </w:rPr>
              <w:tab/>
              <w:t>6.7 :</w:t>
            </w:r>
            <w:r w:rsidR="00395104">
              <w:rPr>
                <w:rStyle w:val="Lienhypertexte"/>
                <w:noProof/>
              </w:rPr>
              <w:tab/>
            </w:r>
            <w:r w:rsidR="00395104" w:rsidRPr="00AD5E9D">
              <w:rPr>
                <w:rStyle w:val="Lienhypertexte"/>
                <w:noProof/>
              </w:rPr>
              <w:t>BÂTIMENT ACCESSOIRE ET USAGE COMPLÉMENTAIRE AUX USAGES DU GROUPE TRANSPORT ET COMMUNICATION</w:t>
            </w:r>
            <w:r w:rsidR="00395104">
              <w:rPr>
                <w:noProof/>
                <w:webHidden/>
              </w:rPr>
              <w:tab/>
            </w:r>
            <w:r w:rsidR="00731874">
              <w:rPr>
                <w:noProof/>
                <w:webHidden/>
              </w:rPr>
              <w:fldChar w:fldCharType="begin"/>
            </w:r>
            <w:r w:rsidR="00A64570">
              <w:rPr>
                <w:noProof/>
                <w:webHidden/>
              </w:rPr>
              <w:instrText xml:space="preserve"> PAGEREF _Toc383095835 \h </w:instrText>
            </w:r>
            <w:r w:rsidR="00731874">
              <w:rPr>
                <w:noProof/>
                <w:webHidden/>
              </w:rPr>
            </w:r>
            <w:r w:rsidR="00731874">
              <w:rPr>
                <w:noProof/>
                <w:webHidden/>
              </w:rPr>
              <w:fldChar w:fldCharType="separate"/>
            </w:r>
            <w:r w:rsidR="00C62C2D">
              <w:rPr>
                <w:noProof/>
                <w:webHidden/>
              </w:rPr>
              <w:t>111</w:t>
            </w:r>
            <w:r w:rsidR="00731874">
              <w:rPr>
                <w:noProof/>
                <w:webHidden/>
              </w:rPr>
              <w:fldChar w:fldCharType="end"/>
            </w:r>
          </w:hyperlink>
        </w:p>
        <w:p w14:paraId="31B7679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6" w:history="1">
            <w:r w:rsidR="00A64570" w:rsidRPr="00AD5E9D">
              <w:rPr>
                <w:rStyle w:val="Lienhypertexte"/>
                <w:noProof/>
              </w:rPr>
              <w:t xml:space="preserve">6.7.1 </w:t>
            </w:r>
            <w:r w:rsidR="00EF6DAB">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_Toc383095836 \h </w:instrText>
            </w:r>
            <w:r w:rsidR="00731874">
              <w:rPr>
                <w:noProof/>
                <w:webHidden/>
              </w:rPr>
            </w:r>
            <w:r w:rsidR="00731874">
              <w:rPr>
                <w:noProof/>
                <w:webHidden/>
              </w:rPr>
              <w:fldChar w:fldCharType="separate"/>
            </w:r>
            <w:r w:rsidR="00C62C2D">
              <w:rPr>
                <w:noProof/>
                <w:webHidden/>
              </w:rPr>
              <w:t>111</w:t>
            </w:r>
            <w:r w:rsidR="00731874">
              <w:rPr>
                <w:noProof/>
                <w:webHidden/>
              </w:rPr>
              <w:fldChar w:fldCharType="end"/>
            </w:r>
          </w:hyperlink>
        </w:p>
        <w:p w14:paraId="640DA27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7" w:history="1">
            <w:r w:rsidR="00A64570" w:rsidRPr="00AD5E9D">
              <w:rPr>
                <w:rStyle w:val="Lienhypertexte"/>
                <w:noProof/>
              </w:rPr>
              <w:t xml:space="preserve">6.7.2 </w:t>
            </w:r>
            <w:r w:rsidR="00EF6DAB">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_Toc383095837 \h </w:instrText>
            </w:r>
            <w:r w:rsidR="00731874">
              <w:rPr>
                <w:noProof/>
                <w:webHidden/>
              </w:rPr>
            </w:r>
            <w:r w:rsidR="00731874">
              <w:rPr>
                <w:noProof/>
                <w:webHidden/>
              </w:rPr>
              <w:fldChar w:fldCharType="separate"/>
            </w:r>
            <w:r w:rsidR="00C62C2D">
              <w:rPr>
                <w:noProof/>
                <w:webHidden/>
              </w:rPr>
              <w:t>111</w:t>
            </w:r>
            <w:r w:rsidR="00731874">
              <w:rPr>
                <w:noProof/>
                <w:webHidden/>
              </w:rPr>
              <w:fldChar w:fldCharType="end"/>
            </w:r>
          </w:hyperlink>
        </w:p>
        <w:p w14:paraId="7A1F435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8" w:history="1">
            <w:r w:rsidR="00A64570" w:rsidRPr="00AD5E9D">
              <w:rPr>
                <w:rStyle w:val="Lienhypertexte"/>
                <w:noProof/>
              </w:rPr>
              <w:t xml:space="preserve">6.7.3 </w:t>
            </w:r>
            <w:r w:rsidR="00EF6DAB">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_Toc383095838 \h </w:instrText>
            </w:r>
            <w:r w:rsidR="00731874">
              <w:rPr>
                <w:noProof/>
                <w:webHidden/>
              </w:rPr>
            </w:r>
            <w:r w:rsidR="00731874">
              <w:rPr>
                <w:noProof/>
                <w:webHidden/>
              </w:rPr>
              <w:fldChar w:fldCharType="separate"/>
            </w:r>
            <w:r w:rsidR="00C62C2D">
              <w:rPr>
                <w:noProof/>
                <w:webHidden/>
              </w:rPr>
              <w:t>111</w:t>
            </w:r>
            <w:r w:rsidR="00731874">
              <w:rPr>
                <w:noProof/>
                <w:webHidden/>
              </w:rPr>
              <w:fldChar w:fldCharType="end"/>
            </w:r>
          </w:hyperlink>
        </w:p>
        <w:p w14:paraId="1C6747B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39" w:history="1">
            <w:r w:rsidR="00A64570" w:rsidRPr="00AD5E9D">
              <w:rPr>
                <w:rStyle w:val="Lienhypertexte"/>
                <w:noProof/>
              </w:rPr>
              <w:t xml:space="preserve">6.7.4 </w:t>
            </w:r>
            <w:r w:rsidR="00EF6DAB">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_Toc383095839 \h </w:instrText>
            </w:r>
            <w:r w:rsidR="00731874">
              <w:rPr>
                <w:noProof/>
                <w:webHidden/>
              </w:rPr>
            </w:r>
            <w:r w:rsidR="00731874">
              <w:rPr>
                <w:noProof/>
                <w:webHidden/>
              </w:rPr>
              <w:fldChar w:fldCharType="separate"/>
            </w:r>
            <w:r w:rsidR="00C62C2D">
              <w:rPr>
                <w:noProof/>
                <w:webHidden/>
              </w:rPr>
              <w:t>112</w:t>
            </w:r>
            <w:r w:rsidR="00731874">
              <w:rPr>
                <w:noProof/>
                <w:webHidden/>
              </w:rPr>
              <w:fldChar w:fldCharType="end"/>
            </w:r>
          </w:hyperlink>
        </w:p>
        <w:p w14:paraId="4136C23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0" w:history="1">
            <w:r w:rsidR="00A64570" w:rsidRPr="00AD5E9D">
              <w:rPr>
                <w:rStyle w:val="Lienhypertexte"/>
                <w:noProof/>
              </w:rPr>
              <w:t xml:space="preserve">6.7.5 </w:t>
            </w:r>
            <w:r w:rsidR="00EF6DAB">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_Toc383095840 \h </w:instrText>
            </w:r>
            <w:r w:rsidR="00731874">
              <w:rPr>
                <w:noProof/>
                <w:webHidden/>
              </w:rPr>
            </w:r>
            <w:r w:rsidR="00731874">
              <w:rPr>
                <w:noProof/>
                <w:webHidden/>
              </w:rPr>
              <w:fldChar w:fldCharType="separate"/>
            </w:r>
            <w:r w:rsidR="00C62C2D">
              <w:rPr>
                <w:noProof/>
                <w:webHidden/>
              </w:rPr>
              <w:t>112</w:t>
            </w:r>
            <w:r w:rsidR="00731874">
              <w:rPr>
                <w:noProof/>
                <w:webHidden/>
              </w:rPr>
              <w:fldChar w:fldCharType="end"/>
            </w:r>
          </w:hyperlink>
        </w:p>
        <w:p w14:paraId="6CC4D10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1" w:history="1">
            <w:r w:rsidR="00A64570" w:rsidRPr="00AD5E9D">
              <w:rPr>
                <w:rStyle w:val="Lienhypertexte"/>
                <w:noProof/>
              </w:rPr>
              <w:t xml:space="preserve">6.7.6 </w:t>
            </w:r>
            <w:r w:rsidR="00EF6DAB">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_Toc383095841 \h </w:instrText>
            </w:r>
            <w:r w:rsidR="00731874">
              <w:rPr>
                <w:noProof/>
                <w:webHidden/>
              </w:rPr>
            </w:r>
            <w:r w:rsidR="00731874">
              <w:rPr>
                <w:noProof/>
                <w:webHidden/>
              </w:rPr>
              <w:fldChar w:fldCharType="separate"/>
            </w:r>
            <w:r w:rsidR="00C62C2D">
              <w:rPr>
                <w:noProof/>
                <w:webHidden/>
              </w:rPr>
              <w:t>112</w:t>
            </w:r>
            <w:r w:rsidR="00731874">
              <w:rPr>
                <w:noProof/>
                <w:webHidden/>
              </w:rPr>
              <w:fldChar w:fldCharType="end"/>
            </w:r>
          </w:hyperlink>
        </w:p>
        <w:p w14:paraId="5593E3B7"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42" w:history="1">
            <w:r w:rsidR="003F0434">
              <w:rPr>
                <w:rStyle w:val="Lienhypertexte"/>
                <w:noProof/>
              </w:rPr>
              <w:t>SECTION</w:t>
            </w:r>
            <w:r w:rsidR="003F0434">
              <w:rPr>
                <w:rStyle w:val="Lienhypertexte"/>
                <w:noProof/>
              </w:rPr>
              <w:tab/>
              <w:t>6.8 :</w:t>
            </w:r>
            <w:r w:rsidR="003F0434">
              <w:rPr>
                <w:rStyle w:val="Lienhypertexte"/>
                <w:noProof/>
              </w:rPr>
              <w:tab/>
            </w:r>
            <w:r w:rsidR="003F0434" w:rsidRPr="00AD5E9D">
              <w:rPr>
                <w:rStyle w:val="Lienhypertexte"/>
                <w:noProof/>
              </w:rPr>
              <w:t>BÂTIMENT ACCESSOIRE ET USAGE COMPLÉMENTAIRE AUX USAGES DU GROUPE AGRICULTURE</w:t>
            </w:r>
            <w:r w:rsidR="00A64570">
              <w:rPr>
                <w:noProof/>
                <w:webHidden/>
              </w:rPr>
              <w:tab/>
            </w:r>
            <w:r w:rsidR="00731874">
              <w:rPr>
                <w:noProof/>
                <w:webHidden/>
              </w:rPr>
              <w:fldChar w:fldCharType="begin"/>
            </w:r>
            <w:r w:rsidR="00A64570">
              <w:rPr>
                <w:noProof/>
                <w:webHidden/>
              </w:rPr>
              <w:instrText xml:space="preserve"> PAGEREF _Toc383095842 \h </w:instrText>
            </w:r>
            <w:r w:rsidR="00731874">
              <w:rPr>
                <w:noProof/>
                <w:webHidden/>
              </w:rPr>
            </w:r>
            <w:r w:rsidR="00731874">
              <w:rPr>
                <w:noProof/>
                <w:webHidden/>
              </w:rPr>
              <w:fldChar w:fldCharType="separate"/>
            </w:r>
            <w:r w:rsidR="00C62C2D">
              <w:rPr>
                <w:noProof/>
                <w:webHidden/>
              </w:rPr>
              <w:t>113</w:t>
            </w:r>
            <w:r w:rsidR="00731874">
              <w:rPr>
                <w:noProof/>
                <w:webHidden/>
              </w:rPr>
              <w:fldChar w:fldCharType="end"/>
            </w:r>
          </w:hyperlink>
        </w:p>
        <w:p w14:paraId="2593CC2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3" w:history="1">
            <w:r w:rsidR="00A64570" w:rsidRPr="00AD5E9D">
              <w:rPr>
                <w:rStyle w:val="Lienhypertexte"/>
                <w:noProof/>
              </w:rPr>
              <w:t xml:space="preserve">6.8.1 </w:t>
            </w:r>
            <w:r w:rsidR="00757740">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_Toc383095843 \h </w:instrText>
            </w:r>
            <w:r w:rsidR="00731874">
              <w:rPr>
                <w:noProof/>
                <w:webHidden/>
              </w:rPr>
            </w:r>
            <w:r w:rsidR="00731874">
              <w:rPr>
                <w:noProof/>
                <w:webHidden/>
              </w:rPr>
              <w:fldChar w:fldCharType="separate"/>
            </w:r>
            <w:r w:rsidR="00C62C2D">
              <w:rPr>
                <w:noProof/>
                <w:webHidden/>
              </w:rPr>
              <w:t>113</w:t>
            </w:r>
            <w:r w:rsidR="00731874">
              <w:rPr>
                <w:noProof/>
                <w:webHidden/>
              </w:rPr>
              <w:fldChar w:fldCharType="end"/>
            </w:r>
          </w:hyperlink>
        </w:p>
        <w:p w14:paraId="320BEAD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4" w:history="1">
            <w:r w:rsidR="00A64570" w:rsidRPr="00AD5E9D">
              <w:rPr>
                <w:rStyle w:val="Lienhypertexte"/>
                <w:noProof/>
              </w:rPr>
              <w:t xml:space="preserve">6.8.2 </w:t>
            </w:r>
            <w:r w:rsidR="00757740">
              <w:rPr>
                <w:rStyle w:val="Lienhypertexte"/>
                <w:noProof/>
              </w:rPr>
              <w:tab/>
            </w:r>
            <w:r w:rsidR="00A64570" w:rsidRPr="00AD5E9D">
              <w:rPr>
                <w:rStyle w:val="Lienhypertexte"/>
                <w:noProof/>
              </w:rPr>
              <w:t>Usages complémentaires aux usages du groupe Agriculture</w:t>
            </w:r>
            <w:r w:rsidR="00A64570">
              <w:rPr>
                <w:noProof/>
                <w:webHidden/>
              </w:rPr>
              <w:tab/>
            </w:r>
            <w:r w:rsidR="00731874">
              <w:rPr>
                <w:noProof/>
                <w:webHidden/>
              </w:rPr>
              <w:fldChar w:fldCharType="begin"/>
            </w:r>
            <w:r w:rsidR="00A64570">
              <w:rPr>
                <w:noProof/>
                <w:webHidden/>
              </w:rPr>
              <w:instrText xml:space="preserve"> PAGEREF _Toc383095844 \h </w:instrText>
            </w:r>
            <w:r w:rsidR="00731874">
              <w:rPr>
                <w:noProof/>
                <w:webHidden/>
              </w:rPr>
            </w:r>
            <w:r w:rsidR="00731874">
              <w:rPr>
                <w:noProof/>
                <w:webHidden/>
              </w:rPr>
              <w:fldChar w:fldCharType="separate"/>
            </w:r>
            <w:r w:rsidR="00C62C2D">
              <w:rPr>
                <w:noProof/>
                <w:webHidden/>
              </w:rPr>
              <w:t>113</w:t>
            </w:r>
            <w:r w:rsidR="00731874">
              <w:rPr>
                <w:noProof/>
                <w:webHidden/>
              </w:rPr>
              <w:fldChar w:fldCharType="end"/>
            </w:r>
          </w:hyperlink>
        </w:p>
        <w:p w14:paraId="0E3DA29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5" w:history="1">
            <w:r w:rsidR="00A64570" w:rsidRPr="00AD5E9D">
              <w:rPr>
                <w:rStyle w:val="Lienhypertexte"/>
                <w:noProof/>
              </w:rPr>
              <w:t xml:space="preserve">6.8.3 </w:t>
            </w:r>
            <w:r w:rsidR="00757740">
              <w:rPr>
                <w:rStyle w:val="Lienhypertexte"/>
                <w:noProof/>
              </w:rPr>
              <w:tab/>
            </w:r>
            <w:r w:rsidR="00A64570" w:rsidRPr="00AD5E9D">
              <w:rPr>
                <w:rStyle w:val="Lienhypertexte"/>
                <w:noProof/>
              </w:rPr>
              <w:t>Kiosques de vente de produits agricoles</w:t>
            </w:r>
            <w:r w:rsidR="00A64570">
              <w:rPr>
                <w:noProof/>
                <w:webHidden/>
              </w:rPr>
              <w:tab/>
            </w:r>
            <w:r w:rsidR="00731874">
              <w:rPr>
                <w:noProof/>
                <w:webHidden/>
              </w:rPr>
              <w:fldChar w:fldCharType="begin"/>
            </w:r>
            <w:r w:rsidR="00A64570">
              <w:rPr>
                <w:noProof/>
                <w:webHidden/>
              </w:rPr>
              <w:instrText xml:space="preserve"> PAGEREF _Toc383095845 \h </w:instrText>
            </w:r>
            <w:r w:rsidR="00731874">
              <w:rPr>
                <w:noProof/>
                <w:webHidden/>
              </w:rPr>
            </w:r>
            <w:r w:rsidR="00731874">
              <w:rPr>
                <w:noProof/>
                <w:webHidden/>
              </w:rPr>
              <w:fldChar w:fldCharType="separate"/>
            </w:r>
            <w:r w:rsidR="00C62C2D">
              <w:rPr>
                <w:noProof/>
                <w:webHidden/>
              </w:rPr>
              <w:t>114</w:t>
            </w:r>
            <w:r w:rsidR="00731874">
              <w:rPr>
                <w:noProof/>
                <w:webHidden/>
              </w:rPr>
              <w:fldChar w:fldCharType="end"/>
            </w:r>
          </w:hyperlink>
        </w:p>
        <w:p w14:paraId="6D94065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6" w:history="1">
            <w:r w:rsidR="00A64570" w:rsidRPr="00AD5E9D">
              <w:rPr>
                <w:rStyle w:val="Lienhypertexte"/>
                <w:noProof/>
              </w:rPr>
              <w:t xml:space="preserve">6.8.4 </w:t>
            </w:r>
            <w:r w:rsidR="00757740">
              <w:rPr>
                <w:rStyle w:val="Lienhypertexte"/>
                <w:noProof/>
              </w:rPr>
              <w:tab/>
            </w:r>
            <w:r w:rsidR="00A64570" w:rsidRPr="00AD5E9D">
              <w:rPr>
                <w:rStyle w:val="Lienhypertexte"/>
                <w:noProof/>
              </w:rPr>
              <w:t>Entreprise de transformation, de conditionnement ou d’entreposage</w:t>
            </w:r>
            <w:r w:rsidR="00A64570">
              <w:rPr>
                <w:noProof/>
                <w:webHidden/>
              </w:rPr>
              <w:tab/>
            </w:r>
            <w:r w:rsidR="00731874">
              <w:rPr>
                <w:noProof/>
                <w:webHidden/>
              </w:rPr>
              <w:fldChar w:fldCharType="begin"/>
            </w:r>
            <w:r w:rsidR="00A64570">
              <w:rPr>
                <w:noProof/>
                <w:webHidden/>
              </w:rPr>
              <w:instrText xml:space="preserve"> PAGEREF _Toc383095846 \h </w:instrText>
            </w:r>
            <w:r w:rsidR="00731874">
              <w:rPr>
                <w:noProof/>
                <w:webHidden/>
              </w:rPr>
            </w:r>
            <w:r w:rsidR="00731874">
              <w:rPr>
                <w:noProof/>
                <w:webHidden/>
              </w:rPr>
              <w:fldChar w:fldCharType="separate"/>
            </w:r>
            <w:r w:rsidR="00C62C2D">
              <w:rPr>
                <w:noProof/>
                <w:webHidden/>
              </w:rPr>
              <w:t>114</w:t>
            </w:r>
            <w:r w:rsidR="00731874">
              <w:rPr>
                <w:noProof/>
                <w:webHidden/>
              </w:rPr>
              <w:fldChar w:fldCharType="end"/>
            </w:r>
          </w:hyperlink>
        </w:p>
        <w:p w14:paraId="62C46FB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7" w:history="1">
            <w:r w:rsidR="00A64570" w:rsidRPr="00AD5E9D">
              <w:rPr>
                <w:rStyle w:val="Lienhypertexte"/>
                <w:noProof/>
              </w:rPr>
              <w:t xml:space="preserve">6.8.5 </w:t>
            </w:r>
            <w:r w:rsidR="00757740">
              <w:rPr>
                <w:rStyle w:val="Lienhypertexte"/>
                <w:noProof/>
              </w:rPr>
              <w:tab/>
            </w:r>
            <w:r w:rsidR="00A64570" w:rsidRPr="00AD5E9D">
              <w:rPr>
                <w:rStyle w:val="Lienhypertexte"/>
                <w:noProof/>
              </w:rPr>
              <w:t>Gîte du passant et table champêtre</w:t>
            </w:r>
            <w:r w:rsidR="00A64570">
              <w:rPr>
                <w:noProof/>
                <w:webHidden/>
              </w:rPr>
              <w:tab/>
            </w:r>
            <w:r w:rsidR="00731874">
              <w:rPr>
                <w:noProof/>
                <w:webHidden/>
              </w:rPr>
              <w:fldChar w:fldCharType="begin"/>
            </w:r>
            <w:r w:rsidR="00A64570">
              <w:rPr>
                <w:noProof/>
                <w:webHidden/>
              </w:rPr>
              <w:instrText xml:space="preserve"> PAGEREF _Toc383095847 \h </w:instrText>
            </w:r>
            <w:r w:rsidR="00731874">
              <w:rPr>
                <w:noProof/>
                <w:webHidden/>
              </w:rPr>
            </w:r>
            <w:r w:rsidR="00731874">
              <w:rPr>
                <w:noProof/>
                <w:webHidden/>
              </w:rPr>
              <w:fldChar w:fldCharType="separate"/>
            </w:r>
            <w:r w:rsidR="00C62C2D">
              <w:rPr>
                <w:noProof/>
                <w:webHidden/>
              </w:rPr>
              <w:t>115</w:t>
            </w:r>
            <w:r w:rsidR="00731874">
              <w:rPr>
                <w:noProof/>
                <w:webHidden/>
              </w:rPr>
              <w:fldChar w:fldCharType="end"/>
            </w:r>
          </w:hyperlink>
        </w:p>
        <w:p w14:paraId="24FE317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8" w:history="1">
            <w:r w:rsidR="00A64570" w:rsidRPr="00AD5E9D">
              <w:rPr>
                <w:rStyle w:val="Lienhypertexte"/>
                <w:noProof/>
              </w:rPr>
              <w:t xml:space="preserve">6.8.6 </w:t>
            </w:r>
            <w:r w:rsidR="00757740">
              <w:rPr>
                <w:rStyle w:val="Lienhypertexte"/>
                <w:noProof/>
              </w:rPr>
              <w:tab/>
            </w:r>
            <w:r w:rsidR="00A64570" w:rsidRPr="00AD5E9D">
              <w:rPr>
                <w:rStyle w:val="Lienhypertexte"/>
                <w:noProof/>
              </w:rPr>
              <w:t>Débitage du bois à des fins artisanales</w:t>
            </w:r>
            <w:r w:rsidR="00A64570">
              <w:rPr>
                <w:noProof/>
                <w:webHidden/>
              </w:rPr>
              <w:tab/>
            </w:r>
            <w:r w:rsidR="00731874">
              <w:rPr>
                <w:noProof/>
                <w:webHidden/>
              </w:rPr>
              <w:fldChar w:fldCharType="begin"/>
            </w:r>
            <w:r w:rsidR="00A64570">
              <w:rPr>
                <w:noProof/>
                <w:webHidden/>
              </w:rPr>
              <w:instrText xml:space="preserve"> PAGEREF _Toc383095848 \h </w:instrText>
            </w:r>
            <w:r w:rsidR="00731874">
              <w:rPr>
                <w:noProof/>
                <w:webHidden/>
              </w:rPr>
            </w:r>
            <w:r w:rsidR="00731874">
              <w:rPr>
                <w:noProof/>
                <w:webHidden/>
              </w:rPr>
              <w:fldChar w:fldCharType="separate"/>
            </w:r>
            <w:r w:rsidR="00C62C2D">
              <w:rPr>
                <w:noProof/>
                <w:webHidden/>
              </w:rPr>
              <w:t>115</w:t>
            </w:r>
            <w:r w:rsidR="00731874">
              <w:rPr>
                <w:noProof/>
                <w:webHidden/>
              </w:rPr>
              <w:fldChar w:fldCharType="end"/>
            </w:r>
          </w:hyperlink>
        </w:p>
        <w:p w14:paraId="46BCA3B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49" w:history="1">
            <w:r w:rsidR="00A64570" w:rsidRPr="00AD5E9D">
              <w:rPr>
                <w:rStyle w:val="Lienhypertexte"/>
                <w:noProof/>
              </w:rPr>
              <w:t xml:space="preserve">6.8.7 </w:t>
            </w:r>
            <w:r w:rsidR="00757740">
              <w:rPr>
                <w:rStyle w:val="Lienhypertexte"/>
                <w:noProof/>
              </w:rPr>
              <w:tab/>
            </w:r>
            <w:r w:rsidR="00A64570" w:rsidRPr="00AD5E9D">
              <w:rPr>
                <w:rStyle w:val="Lienhypertexte"/>
                <w:noProof/>
              </w:rPr>
              <w:t>Atelier de fabrication et de réparation</w:t>
            </w:r>
            <w:r w:rsidR="00A64570">
              <w:rPr>
                <w:noProof/>
                <w:webHidden/>
              </w:rPr>
              <w:tab/>
            </w:r>
            <w:r w:rsidR="00731874">
              <w:rPr>
                <w:noProof/>
                <w:webHidden/>
              </w:rPr>
              <w:fldChar w:fldCharType="begin"/>
            </w:r>
            <w:r w:rsidR="00A64570">
              <w:rPr>
                <w:noProof/>
                <w:webHidden/>
              </w:rPr>
              <w:instrText xml:space="preserve"> PAGEREF _Toc383095849 \h </w:instrText>
            </w:r>
            <w:r w:rsidR="00731874">
              <w:rPr>
                <w:noProof/>
                <w:webHidden/>
              </w:rPr>
            </w:r>
            <w:r w:rsidR="00731874">
              <w:rPr>
                <w:noProof/>
                <w:webHidden/>
              </w:rPr>
              <w:fldChar w:fldCharType="separate"/>
            </w:r>
            <w:r w:rsidR="00C62C2D">
              <w:rPr>
                <w:noProof/>
                <w:webHidden/>
              </w:rPr>
              <w:t>116</w:t>
            </w:r>
            <w:r w:rsidR="00731874">
              <w:rPr>
                <w:noProof/>
                <w:webHidden/>
              </w:rPr>
              <w:fldChar w:fldCharType="end"/>
            </w:r>
          </w:hyperlink>
        </w:p>
        <w:p w14:paraId="4DE12BC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0" w:history="1">
            <w:r w:rsidR="00A64570" w:rsidRPr="00AD5E9D">
              <w:rPr>
                <w:rStyle w:val="Lienhypertexte"/>
                <w:noProof/>
              </w:rPr>
              <w:t xml:space="preserve">6.8.8 </w:t>
            </w:r>
            <w:r w:rsidR="00757740">
              <w:rPr>
                <w:rStyle w:val="Lienhypertexte"/>
                <w:noProof/>
              </w:rPr>
              <w:tab/>
            </w:r>
            <w:r w:rsidR="00A64570" w:rsidRPr="00AD5E9D">
              <w:rPr>
                <w:rStyle w:val="Lienhypertexte"/>
                <w:noProof/>
              </w:rPr>
              <w:t>Bâtiment accessoire autorisé</w:t>
            </w:r>
            <w:r w:rsidR="00A64570">
              <w:rPr>
                <w:noProof/>
                <w:webHidden/>
              </w:rPr>
              <w:tab/>
            </w:r>
            <w:r w:rsidR="00731874">
              <w:rPr>
                <w:noProof/>
                <w:webHidden/>
              </w:rPr>
              <w:fldChar w:fldCharType="begin"/>
            </w:r>
            <w:r w:rsidR="00A64570">
              <w:rPr>
                <w:noProof/>
                <w:webHidden/>
              </w:rPr>
              <w:instrText xml:space="preserve"> PAGEREF _Toc383095850 \h </w:instrText>
            </w:r>
            <w:r w:rsidR="00731874">
              <w:rPr>
                <w:noProof/>
                <w:webHidden/>
              </w:rPr>
            </w:r>
            <w:r w:rsidR="00731874">
              <w:rPr>
                <w:noProof/>
                <w:webHidden/>
              </w:rPr>
              <w:fldChar w:fldCharType="separate"/>
            </w:r>
            <w:r w:rsidR="00C62C2D">
              <w:rPr>
                <w:noProof/>
                <w:webHidden/>
              </w:rPr>
              <w:t>116</w:t>
            </w:r>
            <w:r w:rsidR="00731874">
              <w:rPr>
                <w:noProof/>
                <w:webHidden/>
              </w:rPr>
              <w:fldChar w:fldCharType="end"/>
            </w:r>
          </w:hyperlink>
        </w:p>
        <w:p w14:paraId="525A112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1" w:history="1">
            <w:r w:rsidR="00A64570" w:rsidRPr="00AD5E9D">
              <w:rPr>
                <w:rStyle w:val="Lienhypertexte"/>
                <w:noProof/>
              </w:rPr>
              <w:t xml:space="preserve">6.8.9 </w:t>
            </w:r>
            <w:r w:rsidR="00757740">
              <w:rPr>
                <w:rStyle w:val="Lienhypertexte"/>
                <w:noProof/>
              </w:rPr>
              <w:tab/>
            </w:r>
            <w:r w:rsidR="00A64570" w:rsidRPr="00AD5E9D">
              <w:rPr>
                <w:rStyle w:val="Lienhypertexte"/>
                <w:noProof/>
              </w:rPr>
              <w:t>Espace habitable</w:t>
            </w:r>
            <w:r w:rsidR="00A64570">
              <w:rPr>
                <w:noProof/>
                <w:webHidden/>
              </w:rPr>
              <w:tab/>
            </w:r>
            <w:r w:rsidR="00731874">
              <w:rPr>
                <w:noProof/>
                <w:webHidden/>
              </w:rPr>
              <w:fldChar w:fldCharType="begin"/>
            </w:r>
            <w:r w:rsidR="00A64570">
              <w:rPr>
                <w:noProof/>
                <w:webHidden/>
              </w:rPr>
              <w:instrText xml:space="preserve"> PAGEREF _Toc383095851 \h </w:instrText>
            </w:r>
            <w:r w:rsidR="00731874">
              <w:rPr>
                <w:noProof/>
                <w:webHidden/>
              </w:rPr>
            </w:r>
            <w:r w:rsidR="00731874">
              <w:rPr>
                <w:noProof/>
                <w:webHidden/>
              </w:rPr>
              <w:fldChar w:fldCharType="separate"/>
            </w:r>
            <w:r w:rsidR="00C62C2D">
              <w:rPr>
                <w:noProof/>
                <w:webHidden/>
              </w:rPr>
              <w:t>116</w:t>
            </w:r>
            <w:r w:rsidR="00731874">
              <w:rPr>
                <w:noProof/>
                <w:webHidden/>
              </w:rPr>
              <w:fldChar w:fldCharType="end"/>
            </w:r>
          </w:hyperlink>
        </w:p>
        <w:p w14:paraId="6451733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2" w:history="1">
            <w:r w:rsidR="00A64570" w:rsidRPr="00AD5E9D">
              <w:rPr>
                <w:rStyle w:val="Lienhypertexte"/>
                <w:noProof/>
              </w:rPr>
              <w:t xml:space="preserve">6.8.10 </w:t>
            </w:r>
            <w:r w:rsidR="00757740">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_Toc383095852 \h </w:instrText>
            </w:r>
            <w:r w:rsidR="00731874">
              <w:rPr>
                <w:noProof/>
                <w:webHidden/>
              </w:rPr>
            </w:r>
            <w:r w:rsidR="00731874">
              <w:rPr>
                <w:noProof/>
                <w:webHidden/>
              </w:rPr>
              <w:fldChar w:fldCharType="separate"/>
            </w:r>
            <w:r w:rsidR="00C62C2D">
              <w:rPr>
                <w:noProof/>
                <w:webHidden/>
              </w:rPr>
              <w:t>116</w:t>
            </w:r>
            <w:r w:rsidR="00731874">
              <w:rPr>
                <w:noProof/>
                <w:webHidden/>
              </w:rPr>
              <w:fldChar w:fldCharType="end"/>
            </w:r>
          </w:hyperlink>
        </w:p>
        <w:p w14:paraId="23BDE19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3" w:history="1">
            <w:r w:rsidR="00A64570" w:rsidRPr="00AD5E9D">
              <w:rPr>
                <w:rStyle w:val="Lienhypertexte"/>
                <w:noProof/>
              </w:rPr>
              <w:t xml:space="preserve">6.8.11 </w:t>
            </w:r>
            <w:r w:rsidR="00757740">
              <w:rPr>
                <w:rStyle w:val="Lienhypertexte"/>
                <w:noProof/>
              </w:rPr>
              <w:tab/>
            </w:r>
            <w:r w:rsidR="00A64570" w:rsidRPr="00AD5E9D">
              <w:rPr>
                <w:rStyle w:val="Lienhypertexte"/>
                <w:noProof/>
              </w:rPr>
              <w:t>Appentis</w:t>
            </w:r>
            <w:r w:rsidR="00A64570">
              <w:rPr>
                <w:noProof/>
                <w:webHidden/>
              </w:rPr>
              <w:tab/>
            </w:r>
            <w:r w:rsidR="00731874">
              <w:rPr>
                <w:noProof/>
                <w:webHidden/>
              </w:rPr>
              <w:fldChar w:fldCharType="begin"/>
            </w:r>
            <w:r w:rsidR="00A64570">
              <w:rPr>
                <w:noProof/>
                <w:webHidden/>
              </w:rPr>
              <w:instrText xml:space="preserve"> PAGEREF _Toc383095853 \h </w:instrText>
            </w:r>
            <w:r w:rsidR="00731874">
              <w:rPr>
                <w:noProof/>
                <w:webHidden/>
              </w:rPr>
            </w:r>
            <w:r w:rsidR="00731874">
              <w:rPr>
                <w:noProof/>
                <w:webHidden/>
              </w:rPr>
              <w:fldChar w:fldCharType="separate"/>
            </w:r>
            <w:r w:rsidR="00C62C2D">
              <w:rPr>
                <w:noProof/>
                <w:webHidden/>
              </w:rPr>
              <w:t>117</w:t>
            </w:r>
            <w:r w:rsidR="00731874">
              <w:rPr>
                <w:noProof/>
                <w:webHidden/>
              </w:rPr>
              <w:fldChar w:fldCharType="end"/>
            </w:r>
          </w:hyperlink>
        </w:p>
        <w:p w14:paraId="46844B2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4" w:history="1">
            <w:r w:rsidR="00A64570" w:rsidRPr="00AD5E9D">
              <w:rPr>
                <w:rStyle w:val="Lienhypertexte"/>
                <w:noProof/>
              </w:rPr>
              <w:t xml:space="preserve">6.8.12 </w:t>
            </w:r>
            <w:r w:rsidR="00757740">
              <w:rPr>
                <w:rStyle w:val="Lienhypertexte"/>
                <w:noProof/>
              </w:rPr>
              <w:tab/>
            </w:r>
            <w:r w:rsidR="00A64570" w:rsidRPr="00AD5E9D">
              <w:rPr>
                <w:rStyle w:val="Lienhypertexte"/>
                <w:noProof/>
              </w:rPr>
              <w:t>Abri à bois de chauffage</w:t>
            </w:r>
            <w:r w:rsidR="00A64570">
              <w:rPr>
                <w:noProof/>
                <w:webHidden/>
              </w:rPr>
              <w:tab/>
            </w:r>
            <w:r w:rsidR="00731874">
              <w:rPr>
                <w:noProof/>
                <w:webHidden/>
              </w:rPr>
              <w:fldChar w:fldCharType="begin"/>
            </w:r>
            <w:r w:rsidR="00A64570">
              <w:rPr>
                <w:noProof/>
                <w:webHidden/>
              </w:rPr>
              <w:instrText xml:space="preserve"> PAGEREF _Toc383095854 \h </w:instrText>
            </w:r>
            <w:r w:rsidR="00731874">
              <w:rPr>
                <w:noProof/>
                <w:webHidden/>
              </w:rPr>
            </w:r>
            <w:r w:rsidR="00731874">
              <w:rPr>
                <w:noProof/>
                <w:webHidden/>
              </w:rPr>
              <w:fldChar w:fldCharType="separate"/>
            </w:r>
            <w:r w:rsidR="00C62C2D">
              <w:rPr>
                <w:noProof/>
                <w:webHidden/>
              </w:rPr>
              <w:t>117</w:t>
            </w:r>
            <w:r w:rsidR="00731874">
              <w:rPr>
                <w:noProof/>
                <w:webHidden/>
              </w:rPr>
              <w:fldChar w:fldCharType="end"/>
            </w:r>
          </w:hyperlink>
        </w:p>
        <w:p w14:paraId="5C44D7B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5" w:history="1">
            <w:r w:rsidR="00A64570" w:rsidRPr="00AD5E9D">
              <w:rPr>
                <w:rStyle w:val="Lienhypertexte"/>
                <w:noProof/>
              </w:rPr>
              <w:t xml:space="preserve">6.8.13 </w:t>
            </w:r>
            <w:r w:rsidR="00757740">
              <w:rPr>
                <w:rStyle w:val="Lienhypertexte"/>
                <w:noProof/>
              </w:rPr>
              <w:tab/>
            </w:r>
            <w:r w:rsidR="00A64570" w:rsidRPr="00AD5E9D">
              <w:rPr>
                <w:rStyle w:val="Lienhypertexte"/>
                <w:noProof/>
              </w:rPr>
              <w:t>Abri sommaire</w:t>
            </w:r>
            <w:r w:rsidR="00A64570">
              <w:rPr>
                <w:noProof/>
                <w:webHidden/>
              </w:rPr>
              <w:tab/>
            </w:r>
            <w:r w:rsidR="00731874">
              <w:rPr>
                <w:noProof/>
                <w:webHidden/>
              </w:rPr>
              <w:fldChar w:fldCharType="begin"/>
            </w:r>
            <w:r w:rsidR="00A64570">
              <w:rPr>
                <w:noProof/>
                <w:webHidden/>
              </w:rPr>
              <w:instrText xml:space="preserve"> PAGEREF _Toc383095855 \h </w:instrText>
            </w:r>
            <w:r w:rsidR="00731874">
              <w:rPr>
                <w:noProof/>
                <w:webHidden/>
              </w:rPr>
            </w:r>
            <w:r w:rsidR="00731874">
              <w:rPr>
                <w:noProof/>
                <w:webHidden/>
              </w:rPr>
              <w:fldChar w:fldCharType="separate"/>
            </w:r>
            <w:r w:rsidR="00C62C2D">
              <w:rPr>
                <w:noProof/>
                <w:webHidden/>
              </w:rPr>
              <w:t>118</w:t>
            </w:r>
            <w:r w:rsidR="00731874">
              <w:rPr>
                <w:noProof/>
                <w:webHidden/>
              </w:rPr>
              <w:fldChar w:fldCharType="end"/>
            </w:r>
          </w:hyperlink>
        </w:p>
        <w:p w14:paraId="58143D3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6" w:history="1">
            <w:r w:rsidR="00A64570" w:rsidRPr="00AD5E9D">
              <w:rPr>
                <w:rStyle w:val="Lienhypertexte"/>
                <w:noProof/>
              </w:rPr>
              <w:t xml:space="preserve">6.8.14 </w:t>
            </w:r>
            <w:r w:rsidR="00757740">
              <w:rPr>
                <w:rStyle w:val="Lienhypertexte"/>
                <w:noProof/>
              </w:rPr>
              <w:tab/>
            </w:r>
            <w:r w:rsidR="00A64570" w:rsidRPr="00AD5E9D">
              <w:rPr>
                <w:rStyle w:val="Lienhypertexte"/>
                <w:noProof/>
              </w:rPr>
              <w:t>Cabane à sucre avec ou sans restauration</w:t>
            </w:r>
            <w:r w:rsidR="00A64570">
              <w:rPr>
                <w:noProof/>
                <w:webHidden/>
              </w:rPr>
              <w:tab/>
            </w:r>
            <w:r w:rsidR="00731874">
              <w:rPr>
                <w:noProof/>
                <w:webHidden/>
              </w:rPr>
              <w:fldChar w:fldCharType="begin"/>
            </w:r>
            <w:r w:rsidR="00A64570">
              <w:rPr>
                <w:noProof/>
                <w:webHidden/>
              </w:rPr>
              <w:instrText xml:space="preserve"> PAGEREF _Toc383095856 \h </w:instrText>
            </w:r>
            <w:r w:rsidR="00731874">
              <w:rPr>
                <w:noProof/>
                <w:webHidden/>
              </w:rPr>
            </w:r>
            <w:r w:rsidR="00731874">
              <w:rPr>
                <w:noProof/>
                <w:webHidden/>
              </w:rPr>
              <w:fldChar w:fldCharType="separate"/>
            </w:r>
            <w:r w:rsidR="00C62C2D">
              <w:rPr>
                <w:noProof/>
                <w:webHidden/>
              </w:rPr>
              <w:t>119</w:t>
            </w:r>
            <w:r w:rsidR="00731874">
              <w:rPr>
                <w:noProof/>
                <w:webHidden/>
              </w:rPr>
              <w:fldChar w:fldCharType="end"/>
            </w:r>
          </w:hyperlink>
        </w:p>
        <w:p w14:paraId="1B7CD6CC" w14:textId="77777777" w:rsidR="00875CC7" w:rsidRDefault="00875CC7">
          <w:pPr>
            <w:widowControl/>
            <w:autoSpaceDE/>
            <w:autoSpaceDN/>
            <w:adjustRightInd/>
            <w:rPr>
              <w:noProof/>
            </w:rPr>
          </w:pPr>
          <w:r>
            <w:rPr>
              <w:noProof/>
            </w:rPr>
            <w:br w:type="page"/>
          </w:r>
        </w:p>
        <w:p w14:paraId="1F4920F6"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57" w:history="1">
            <w:r w:rsidR="007033CF" w:rsidRPr="00AD5E9D">
              <w:rPr>
                <w:rStyle w:val="Lienhypertexte"/>
                <w:noProof/>
              </w:rPr>
              <w:t xml:space="preserve">SECTION 6.9 : </w:t>
            </w:r>
            <w:r w:rsidR="007033CF">
              <w:rPr>
                <w:rStyle w:val="Lienhypertexte"/>
                <w:noProof/>
              </w:rPr>
              <w:tab/>
            </w:r>
            <w:r w:rsidR="007033CF" w:rsidRPr="00AD5E9D">
              <w:rPr>
                <w:rStyle w:val="Lienhypertexte"/>
                <w:noProof/>
              </w:rPr>
              <w:t>BÂTIMENT ACCESSOIRE ET USAGE COMPLÉMENTAIRE AUX USAGES DU GROUPE FORÊT</w:t>
            </w:r>
            <w:r w:rsidR="00A64570">
              <w:rPr>
                <w:noProof/>
                <w:webHidden/>
              </w:rPr>
              <w:tab/>
            </w:r>
            <w:r w:rsidR="00731874">
              <w:rPr>
                <w:noProof/>
                <w:webHidden/>
              </w:rPr>
              <w:fldChar w:fldCharType="begin"/>
            </w:r>
            <w:r w:rsidR="00A64570">
              <w:rPr>
                <w:noProof/>
                <w:webHidden/>
              </w:rPr>
              <w:instrText xml:space="preserve"> PAGEREF _Toc383095857 \h </w:instrText>
            </w:r>
            <w:r w:rsidR="00731874">
              <w:rPr>
                <w:noProof/>
                <w:webHidden/>
              </w:rPr>
            </w:r>
            <w:r w:rsidR="00731874">
              <w:rPr>
                <w:noProof/>
                <w:webHidden/>
              </w:rPr>
              <w:fldChar w:fldCharType="separate"/>
            </w:r>
            <w:r w:rsidR="00C62C2D">
              <w:rPr>
                <w:noProof/>
                <w:webHidden/>
              </w:rPr>
              <w:t>120</w:t>
            </w:r>
            <w:r w:rsidR="00731874">
              <w:rPr>
                <w:noProof/>
                <w:webHidden/>
              </w:rPr>
              <w:fldChar w:fldCharType="end"/>
            </w:r>
          </w:hyperlink>
        </w:p>
        <w:p w14:paraId="5382307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8" w:history="1">
            <w:r w:rsidR="00A64570" w:rsidRPr="00AD5E9D">
              <w:rPr>
                <w:rStyle w:val="Lienhypertexte"/>
                <w:noProof/>
              </w:rPr>
              <w:t xml:space="preserve">6.9.1 </w:t>
            </w:r>
            <w:r w:rsidR="00EF11C4">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_Toc383095858 \h </w:instrText>
            </w:r>
            <w:r w:rsidR="00731874">
              <w:rPr>
                <w:noProof/>
                <w:webHidden/>
              </w:rPr>
            </w:r>
            <w:r w:rsidR="00731874">
              <w:rPr>
                <w:noProof/>
                <w:webHidden/>
              </w:rPr>
              <w:fldChar w:fldCharType="separate"/>
            </w:r>
            <w:r w:rsidR="00C62C2D">
              <w:rPr>
                <w:noProof/>
                <w:webHidden/>
              </w:rPr>
              <w:t>120</w:t>
            </w:r>
            <w:r w:rsidR="00731874">
              <w:rPr>
                <w:noProof/>
                <w:webHidden/>
              </w:rPr>
              <w:fldChar w:fldCharType="end"/>
            </w:r>
          </w:hyperlink>
        </w:p>
        <w:p w14:paraId="448A40C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59" w:history="1">
            <w:r w:rsidR="00A64570" w:rsidRPr="00AD5E9D">
              <w:rPr>
                <w:rStyle w:val="Lienhypertexte"/>
                <w:noProof/>
              </w:rPr>
              <w:t xml:space="preserve">6.9.2 </w:t>
            </w:r>
            <w:r w:rsidR="00EF11C4">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_Toc383095859 \h </w:instrText>
            </w:r>
            <w:r w:rsidR="00731874">
              <w:rPr>
                <w:noProof/>
                <w:webHidden/>
              </w:rPr>
            </w:r>
            <w:r w:rsidR="00731874">
              <w:rPr>
                <w:noProof/>
                <w:webHidden/>
              </w:rPr>
              <w:fldChar w:fldCharType="separate"/>
            </w:r>
            <w:r w:rsidR="00C62C2D">
              <w:rPr>
                <w:noProof/>
                <w:webHidden/>
              </w:rPr>
              <w:t>120</w:t>
            </w:r>
            <w:r w:rsidR="00731874">
              <w:rPr>
                <w:noProof/>
                <w:webHidden/>
              </w:rPr>
              <w:fldChar w:fldCharType="end"/>
            </w:r>
          </w:hyperlink>
        </w:p>
        <w:p w14:paraId="06E44D0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0" w:history="1">
            <w:r w:rsidR="00A64570" w:rsidRPr="00AD5E9D">
              <w:rPr>
                <w:rStyle w:val="Lienhypertexte"/>
                <w:noProof/>
              </w:rPr>
              <w:t xml:space="preserve">6.9.3 </w:t>
            </w:r>
            <w:r w:rsidR="00EF11C4">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_Toc383095860 \h </w:instrText>
            </w:r>
            <w:r w:rsidR="00731874">
              <w:rPr>
                <w:noProof/>
                <w:webHidden/>
              </w:rPr>
            </w:r>
            <w:r w:rsidR="00731874">
              <w:rPr>
                <w:noProof/>
                <w:webHidden/>
              </w:rPr>
              <w:fldChar w:fldCharType="separate"/>
            </w:r>
            <w:r w:rsidR="00C62C2D">
              <w:rPr>
                <w:noProof/>
                <w:webHidden/>
              </w:rPr>
              <w:t>120</w:t>
            </w:r>
            <w:r w:rsidR="00731874">
              <w:rPr>
                <w:noProof/>
                <w:webHidden/>
              </w:rPr>
              <w:fldChar w:fldCharType="end"/>
            </w:r>
          </w:hyperlink>
        </w:p>
        <w:p w14:paraId="7F6B5EC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1" w:history="1">
            <w:r w:rsidR="00A64570" w:rsidRPr="00AD5E9D">
              <w:rPr>
                <w:rStyle w:val="Lienhypertexte"/>
                <w:noProof/>
              </w:rPr>
              <w:t xml:space="preserve">6.9.4 </w:t>
            </w:r>
            <w:r w:rsidR="00EF11C4">
              <w:rPr>
                <w:rStyle w:val="Lienhypertexte"/>
                <w:noProof/>
              </w:rPr>
              <w:tab/>
            </w:r>
            <w:r w:rsidR="00A64570" w:rsidRPr="00AD5E9D">
              <w:rPr>
                <w:rStyle w:val="Lienhypertexte"/>
                <w:noProof/>
              </w:rPr>
              <w:t>Normes d’implantation du bâtiment accessoire</w:t>
            </w:r>
            <w:r w:rsidR="00A64570">
              <w:rPr>
                <w:noProof/>
                <w:webHidden/>
              </w:rPr>
              <w:tab/>
            </w:r>
            <w:r w:rsidR="00731874">
              <w:rPr>
                <w:noProof/>
                <w:webHidden/>
              </w:rPr>
              <w:fldChar w:fldCharType="begin"/>
            </w:r>
            <w:r w:rsidR="00A64570">
              <w:rPr>
                <w:noProof/>
                <w:webHidden/>
              </w:rPr>
              <w:instrText xml:space="preserve"> PAGEREF _Toc383095861 \h </w:instrText>
            </w:r>
            <w:r w:rsidR="00731874">
              <w:rPr>
                <w:noProof/>
                <w:webHidden/>
              </w:rPr>
            </w:r>
            <w:r w:rsidR="00731874">
              <w:rPr>
                <w:noProof/>
                <w:webHidden/>
              </w:rPr>
              <w:fldChar w:fldCharType="separate"/>
            </w:r>
            <w:r w:rsidR="00C62C2D">
              <w:rPr>
                <w:noProof/>
                <w:webHidden/>
              </w:rPr>
              <w:t>121</w:t>
            </w:r>
            <w:r w:rsidR="00731874">
              <w:rPr>
                <w:noProof/>
                <w:webHidden/>
              </w:rPr>
              <w:fldChar w:fldCharType="end"/>
            </w:r>
          </w:hyperlink>
        </w:p>
        <w:p w14:paraId="5520E23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2" w:history="1">
            <w:r w:rsidR="00A64570" w:rsidRPr="00AD5E9D">
              <w:rPr>
                <w:rStyle w:val="Lienhypertexte"/>
                <w:noProof/>
              </w:rPr>
              <w:t xml:space="preserve">6.9.5 </w:t>
            </w:r>
            <w:r w:rsidR="00EF11C4">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_Toc383095862 \h </w:instrText>
            </w:r>
            <w:r w:rsidR="00731874">
              <w:rPr>
                <w:noProof/>
                <w:webHidden/>
              </w:rPr>
            </w:r>
            <w:r w:rsidR="00731874">
              <w:rPr>
                <w:noProof/>
                <w:webHidden/>
              </w:rPr>
              <w:fldChar w:fldCharType="separate"/>
            </w:r>
            <w:r w:rsidR="00C62C2D">
              <w:rPr>
                <w:noProof/>
                <w:webHidden/>
              </w:rPr>
              <w:t>121</w:t>
            </w:r>
            <w:r w:rsidR="00731874">
              <w:rPr>
                <w:noProof/>
                <w:webHidden/>
              </w:rPr>
              <w:fldChar w:fldCharType="end"/>
            </w:r>
          </w:hyperlink>
        </w:p>
        <w:p w14:paraId="69927E9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3" w:history="1">
            <w:r w:rsidR="00A64570" w:rsidRPr="00AD5E9D">
              <w:rPr>
                <w:rStyle w:val="Lienhypertexte"/>
                <w:noProof/>
              </w:rPr>
              <w:t xml:space="preserve">6.9.6 </w:t>
            </w:r>
            <w:r w:rsidR="00EF11C4">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_Toc383095863 \h </w:instrText>
            </w:r>
            <w:r w:rsidR="00731874">
              <w:rPr>
                <w:noProof/>
                <w:webHidden/>
              </w:rPr>
            </w:r>
            <w:r w:rsidR="00731874">
              <w:rPr>
                <w:noProof/>
                <w:webHidden/>
              </w:rPr>
              <w:fldChar w:fldCharType="separate"/>
            </w:r>
            <w:r w:rsidR="00C62C2D">
              <w:rPr>
                <w:noProof/>
                <w:webHidden/>
              </w:rPr>
              <w:t>121</w:t>
            </w:r>
            <w:r w:rsidR="00731874">
              <w:rPr>
                <w:noProof/>
                <w:webHidden/>
              </w:rPr>
              <w:fldChar w:fldCharType="end"/>
            </w:r>
          </w:hyperlink>
        </w:p>
        <w:p w14:paraId="340F4C4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4" w:history="1">
            <w:r w:rsidR="00A64570" w:rsidRPr="00AD5E9D">
              <w:rPr>
                <w:rStyle w:val="Lienhypertexte"/>
                <w:noProof/>
              </w:rPr>
              <w:t xml:space="preserve">6.9.7 </w:t>
            </w:r>
            <w:r w:rsidR="00EF11C4">
              <w:rPr>
                <w:rStyle w:val="Lienhypertexte"/>
                <w:noProof/>
              </w:rPr>
              <w:tab/>
            </w:r>
            <w:r w:rsidR="00A64570" w:rsidRPr="00AD5E9D">
              <w:rPr>
                <w:rStyle w:val="Lienhypertexte"/>
                <w:noProof/>
              </w:rPr>
              <w:t>Abri sommaire</w:t>
            </w:r>
            <w:r w:rsidR="00A64570">
              <w:rPr>
                <w:noProof/>
                <w:webHidden/>
              </w:rPr>
              <w:tab/>
            </w:r>
            <w:r w:rsidR="00731874">
              <w:rPr>
                <w:noProof/>
                <w:webHidden/>
              </w:rPr>
              <w:fldChar w:fldCharType="begin"/>
            </w:r>
            <w:r w:rsidR="00A64570">
              <w:rPr>
                <w:noProof/>
                <w:webHidden/>
              </w:rPr>
              <w:instrText xml:space="preserve"> PAGEREF _Toc383095864 \h </w:instrText>
            </w:r>
            <w:r w:rsidR="00731874">
              <w:rPr>
                <w:noProof/>
                <w:webHidden/>
              </w:rPr>
            </w:r>
            <w:r w:rsidR="00731874">
              <w:rPr>
                <w:noProof/>
                <w:webHidden/>
              </w:rPr>
              <w:fldChar w:fldCharType="separate"/>
            </w:r>
            <w:r w:rsidR="00C62C2D">
              <w:rPr>
                <w:noProof/>
                <w:webHidden/>
              </w:rPr>
              <w:t>122</w:t>
            </w:r>
            <w:r w:rsidR="00731874">
              <w:rPr>
                <w:noProof/>
                <w:webHidden/>
              </w:rPr>
              <w:fldChar w:fldCharType="end"/>
            </w:r>
          </w:hyperlink>
        </w:p>
        <w:p w14:paraId="49EF4A4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5" w:history="1">
            <w:r w:rsidR="00A64570" w:rsidRPr="00AD5E9D">
              <w:rPr>
                <w:rStyle w:val="Lienhypertexte"/>
                <w:noProof/>
              </w:rPr>
              <w:t xml:space="preserve">6.9.8 </w:t>
            </w:r>
            <w:r w:rsidR="00EF11C4">
              <w:rPr>
                <w:rStyle w:val="Lienhypertexte"/>
                <w:noProof/>
              </w:rPr>
              <w:tab/>
            </w:r>
            <w:r w:rsidR="00A64570" w:rsidRPr="00AD5E9D">
              <w:rPr>
                <w:rStyle w:val="Lienhypertexte"/>
                <w:noProof/>
              </w:rPr>
              <w:t>Cabane à sucre avec ou sans restauration</w:t>
            </w:r>
            <w:r w:rsidR="00A64570">
              <w:rPr>
                <w:noProof/>
                <w:webHidden/>
              </w:rPr>
              <w:tab/>
            </w:r>
            <w:r w:rsidR="00731874">
              <w:rPr>
                <w:noProof/>
                <w:webHidden/>
              </w:rPr>
              <w:fldChar w:fldCharType="begin"/>
            </w:r>
            <w:r w:rsidR="00A64570">
              <w:rPr>
                <w:noProof/>
                <w:webHidden/>
              </w:rPr>
              <w:instrText xml:space="preserve"> PAGEREF _Toc383095865 \h </w:instrText>
            </w:r>
            <w:r w:rsidR="00731874">
              <w:rPr>
                <w:noProof/>
                <w:webHidden/>
              </w:rPr>
            </w:r>
            <w:r w:rsidR="00731874">
              <w:rPr>
                <w:noProof/>
                <w:webHidden/>
              </w:rPr>
              <w:fldChar w:fldCharType="separate"/>
            </w:r>
            <w:r w:rsidR="00C62C2D">
              <w:rPr>
                <w:noProof/>
                <w:webHidden/>
              </w:rPr>
              <w:t>123</w:t>
            </w:r>
            <w:r w:rsidR="00731874">
              <w:rPr>
                <w:noProof/>
                <w:webHidden/>
              </w:rPr>
              <w:fldChar w:fldCharType="end"/>
            </w:r>
          </w:hyperlink>
        </w:p>
        <w:p w14:paraId="7C01DFA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6" w:history="1">
            <w:r w:rsidR="00A64570" w:rsidRPr="00AD5E9D">
              <w:rPr>
                <w:rStyle w:val="Lienhypertexte"/>
                <w:noProof/>
              </w:rPr>
              <w:t xml:space="preserve">6.9.9 </w:t>
            </w:r>
            <w:r w:rsidR="00EF11C4">
              <w:rPr>
                <w:rStyle w:val="Lienhypertexte"/>
                <w:noProof/>
              </w:rPr>
              <w:tab/>
            </w:r>
            <w:r w:rsidR="00A64570" w:rsidRPr="00AD5E9D">
              <w:rPr>
                <w:rStyle w:val="Lienhypertexte"/>
                <w:noProof/>
              </w:rPr>
              <w:t>Débitage du bois à des fins artisanales</w:t>
            </w:r>
            <w:r w:rsidR="00A64570">
              <w:rPr>
                <w:noProof/>
                <w:webHidden/>
              </w:rPr>
              <w:tab/>
            </w:r>
            <w:r w:rsidR="00731874">
              <w:rPr>
                <w:noProof/>
                <w:webHidden/>
              </w:rPr>
              <w:fldChar w:fldCharType="begin"/>
            </w:r>
            <w:r w:rsidR="00A64570">
              <w:rPr>
                <w:noProof/>
                <w:webHidden/>
              </w:rPr>
              <w:instrText xml:space="preserve"> PAGEREF _Toc383095866 \h </w:instrText>
            </w:r>
            <w:r w:rsidR="00731874">
              <w:rPr>
                <w:noProof/>
                <w:webHidden/>
              </w:rPr>
            </w:r>
            <w:r w:rsidR="00731874">
              <w:rPr>
                <w:noProof/>
                <w:webHidden/>
              </w:rPr>
              <w:fldChar w:fldCharType="separate"/>
            </w:r>
            <w:r w:rsidR="00C62C2D">
              <w:rPr>
                <w:noProof/>
                <w:webHidden/>
              </w:rPr>
              <w:t>124</w:t>
            </w:r>
            <w:r w:rsidR="00731874">
              <w:rPr>
                <w:noProof/>
                <w:webHidden/>
              </w:rPr>
              <w:fldChar w:fldCharType="end"/>
            </w:r>
          </w:hyperlink>
        </w:p>
        <w:p w14:paraId="6EEF1E81"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867" w:history="1">
            <w:r w:rsidR="00A74B6A" w:rsidRPr="00AD5E9D">
              <w:rPr>
                <w:rStyle w:val="Lienhypertexte"/>
                <w:noProof/>
              </w:rPr>
              <w:t xml:space="preserve">SECTION </w:t>
            </w:r>
            <w:r w:rsidR="001A0011">
              <w:rPr>
                <w:rStyle w:val="Lienhypertexte"/>
                <w:noProof/>
              </w:rPr>
              <w:tab/>
            </w:r>
            <w:r w:rsidR="00B3262F">
              <w:rPr>
                <w:rStyle w:val="Lienhypertexte"/>
                <w:noProof/>
              </w:rPr>
              <w:t>6.10 :</w:t>
            </w:r>
            <w:r w:rsidR="00B3262F">
              <w:rPr>
                <w:rStyle w:val="Lienhypertexte"/>
                <w:noProof/>
              </w:rPr>
              <w:tab/>
            </w:r>
            <w:r w:rsidR="00A74B6A" w:rsidRPr="00AD5E9D">
              <w:rPr>
                <w:rStyle w:val="Lienhypertexte"/>
                <w:noProof/>
              </w:rPr>
              <w:t>BÂTIMENT ACCESSOIRE ET USAGE COMPLÉMENTAIRE AUX USAGES DU GROUPE EXTRACTION</w:t>
            </w:r>
            <w:r w:rsidR="00A64570">
              <w:rPr>
                <w:noProof/>
                <w:webHidden/>
              </w:rPr>
              <w:tab/>
            </w:r>
            <w:r w:rsidR="00731874">
              <w:rPr>
                <w:noProof/>
                <w:webHidden/>
              </w:rPr>
              <w:fldChar w:fldCharType="begin"/>
            </w:r>
            <w:r w:rsidR="00A64570">
              <w:rPr>
                <w:noProof/>
                <w:webHidden/>
              </w:rPr>
              <w:instrText xml:space="preserve"> PAGEREF _Toc383095867 \h </w:instrText>
            </w:r>
            <w:r w:rsidR="00731874">
              <w:rPr>
                <w:noProof/>
                <w:webHidden/>
              </w:rPr>
            </w:r>
            <w:r w:rsidR="00731874">
              <w:rPr>
                <w:noProof/>
                <w:webHidden/>
              </w:rPr>
              <w:fldChar w:fldCharType="separate"/>
            </w:r>
            <w:r w:rsidR="00C62C2D">
              <w:rPr>
                <w:noProof/>
                <w:webHidden/>
              </w:rPr>
              <w:t>125</w:t>
            </w:r>
            <w:r w:rsidR="00731874">
              <w:rPr>
                <w:noProof/>
                <w:webHidden/>
              </w:rPr>
              <w:fldChar w:fldCharType="end"/>
            </w:r>
          </w:hyperlink>
        </w:p>
        <w:p w14:paraId="6672244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8" w:history="1">
            <w:r w:rsidR="00A64570" w:rsidRPr="00AD5E9D">
              <w:rPr>
                <w:rStyle w:val="Lienhypertexte"/>
                <w:noProof/>
              </w:rPr>
              <w:t xml:space="preserve">6.10.1 </w:t>
            </w:r>
            <w:r w:rsidR="00EF11C4">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_Toc383095868 \h </w:instrText>
            </w:r>
            <w:r w:rsidR="00731874">
              <w:rPr>
                <w:noProof/>
                <w:webHidden/>
              </w:rPr>
            </w:r>
            <w:r w:rsidR="00731874">
              <w:rPr>
                <w:noProof/>
                <w:webHidden/>
              </w:rPr>
              <w:fldChar w:fldCharType="separate"/>
            </w:r>
            <w:r w:rsidR="00C62C2D">
              <w:rPr>
                <w:noProof/>
                <w:webHidden/>
              </w:rPr>
              <w:t>125</w:t>
            </w:r>
            <w:r w:rsidR="00731874">
              <w:rPr>
                <w:noProof/>
                <w:webHidden/>
              </w:rPr>
              <w:fldChar w:fldCharType="end"/>
            </w:r>
          </w:hyperlink>
        </w:p>
        <w:p w14:paraId="43E6F43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69" w:history="1">
            <w:r w:rsidR="00A64570" w:rsidRPr="00AD5E9D">
              <w:rPr>
                <w:rStyle w:val="Lienhypertexte"/>
                <w:noProof/>
              </w:rPr>
              <w:t xml:space="preserve">6.10.2 </w:t>
            </w:r>
            <w:r w:rsidR="00EF11C4">
              <w:rPr>
                <w:rStyle w:val="Lienhypertexte"/>
                <w:noProof/>
              </w:rPr>
              <w:tab/>
            </w:r>
            <w:r w:rsidR="00A64570" w:rsidRPr="00AD5E9D">
              <w:rPr>
                <w:rStyle w:val="Lienhypertexte"/>
                <w:noProof/>
              </w:rPr>
              <w:t>Usages mixtes</w:t>
            </w:r>
            <w:r w:rsidR="00A64570">
              <w:rPr>
                <w:noProof/>
                <w:webHidden/>
              </w:rPr>
              <w:tab/>
            </w:r>
            <w:r w:rsidR="00731874">
              <w:rPr>
                <w:noProof/>
                <w:webHidden/>
              </w:rPr>
              <w:fldChar w:fldCharType="begin"/>
            </w:r>
            <w:r w:rsidR="00A64570">
              <w:rPr>
                <w:noProof/>
                <w:webHidden/>
              </w:rPr>
              <w:instrText xml:space="preserve"> PAGEREF _Toc383095869 \h </w:instrText>
            </w:r>
            <w:r w:rsidR="00731874">
              <w:rPr>
                <w:noProof/>
                <w:webHidden/>
              </w:rPr>
            </w:r>
            <w:r w:rsidR="00731874">
              <w:rPr>
                <w:noProof/>
                <w:webHidden/>
              </w:rPr>
              <w:fldChar w:fldCharType="separate"/>
            </w:r>
            <w:r w:rsidR="00C62C2D">
              <w:rPr>
                <w:noProof/>
                <w:webHidden/>
              </w:rPr>
              <w:t>125</w:t>
            </w:r>
            <w:r w:rsidR="00731874">
              <w:rPr>
                <w:noProof/>
                <w:webHidden/>
              </w:rPr>
              <w:fldChar w:fldCharType="end"/>
            </w:r>
          </w:hyperlink>
        </w:p>
        <w:p w14:paraId="0E349B5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0" w:history="1">
            <w:r w:rsidR="00A64570" w:rsidRPr="00AD5E9D">
              <w:rPr>
                <w:rStyle w:val="Lienhypertexte"/>
                <w:noProof/>
              </w:rPr>
              <w:t xml:space="preserve">6.10.3 </w:t>
            </w:r>
            <w:r w:rsidR="00EF11C4">
              <w:rPr>
                <w:rStyle w:val="Lienhypertexte"/>
                <w:noProof/>
              </w:rPr>
              <w:tab/>
            </w:r>
            <w:r w:rsidR="00A64570" w:rsidRPr="00AD5E9D">
              <w:rPr>
                <w:rStyle w:val="Lienhypertexte"/>
                <w:noProof/>
              </w:rPr>
              <w:t>Usages complémentaires</w:t>
            </w:r>
            <w:r w:rsidR="00A64570">
              <w:rPr>
                <w:noProof/>
                <w:webHidden/>
              </w:rPr>
              <w:tab/>
            </w:r>
            <w:r w:rsidR="00731874">
              <w:rPr>
                <w:noProof/>
                <w:webHidden/>
              </w:rPr>
              <w:fldChar w:fldCharType="begin"/>
            </w:r>
            <w:r w:rsidR="00A64570">
              <w:rPr>
                <w:noProof/>
                <w:webHidden/>
              </w:rPr>
              <w:instrText xml:space="preserve"> PAGEREF _Toc383095870 \h </w:instrText>
            </w:r>
            <w:r w:rsidR="00731874">
              <w:rPr>
                <w:noProof/>
                <w:webHidden/>
              </w:rPr>
            </w:r>
            <w:r w:rsidR="00731874">
              <w:rPr>
                <w:noProof/>
                <w:webHidden/>
              </w:rPr>
              <w:fldChar w:fldCharType="separate"/>
            </w:r>
            <w:r w:rsidR="00C62C2D">
              <w:rPr>
                <w:noProof/>
                <w:webHidden/>
              </w:rPr>
              <w:t>125</w:t>
            </w:r>
            <w:r w:rsidR="00731874">
              <w:rPr>
                <w:noProof/>
                <w:webHidden/>
              </w:rPr>
              <w:fldChar w:fldCharType="end"/>
            </w:r>
          </w:hyperlink>
        </w:p>
        <w:p w14:paraId="1337D72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1" w:history="1">
            <w:r w:rsidR="00A64570" w:rsidRPr="00AD5E9D">
              <w:rPr>
                <w:rStyle w:val="Lienhypertexte"/>
                <w:noProof/>
              </w:rPr>
              <w:t xml:space="preserve">6.10.4 </w:t>
            </w:r>
            <w:r w:rsidR="00EF11C4">
              <w:rPr>
                <w:rStyle w:val="Lienhypertexte"/>
                <w:noProof/>
              </w:rPr>
              <w:tab/>
            </w:r>
            <w:r w:rsidR="00A64570" w:rsidRPr="00AD5E9D">
              <w:rPr>
                <w:rStyle w:val="Lienhypertexte"/>
                <w:noProof/>
              </w:rPr>
              <w:t>Normes d’implantation des bâtiments accessoires</w:t>
            </w:r>
            <w:r w:rsidR="00A64570">
              <w:rPr>
                <w:noProof/>
                <w:webHidden/>
              </w:rPr>
              <w:tab/>
            </w:r>
            <w:r w:rsidR="00731874">
              <w:rPr>
                <w:noProof/>
                <w:webHidden/>
              </w:rPr>
              <w:fldChar w:fldCharType="begin"/>
            </w:r>
            <w:r w:rsidR="00A64570">
              <w:rPr>
                <w:noProof/>
                <w:webHidden/>
              </w:rPr>
              <w:instrText xml:space="preserve"> PAGEREF _Toc383095871 \h </w:instrText>
            </w:r>
            <w:r w:rsidR="00731874">
              <w:rPr>
                <w:noProof/>
                <w:webHidden/>
              </w:rPr>
            </w:r>
            <w:r w:rsidR="00731874">
              <w:rPr>
                <w:noProof/>
                <w:webHidden/>
              </w:rPr>
              <w:fldChar w:fldCharType="separate"/>
            </w:r>
            <w:r w:rsidR="00C62C2D">
              <w:rPr>
                <w:noProof/>
                <w:webHidden/>
              </w:rPr>
              <w:t>126</w:t>
            </w:r>
            <w:r w:rsidR="00731874">
              <w:rPr>
                <w:noProof/>
                <w:webHidden/>
              </w:rPr>
              <w:fldChar w:fldCharType="end"/>
            </w:r>
          </w:hyperlink>
        </w:p>
        <w:p w14:paraId="6046EE9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2" w:history="1">
            <w:r w:rsidR="00A64570" w:rsidRPr="00AD5E9D">
              <w:rPr>
                <w:rStyle w:val="Lienhypertexte"/>
                <w:noProof/>
              </w:rPr>
              <w:t xml:space="preserve">6.10.5 </w:t>
            </w:r>
            <w:r w:rsidR="00EF11C4">
              <w:rPr>
                <w:rStyle w:val="Lienhypertexte"/>
                <w:noProof/>
              </w:rPr>
              <w:tab/>
            </w:r>
            <w:r w:rsidR="00A64570" w:rsidRPr="00AD5E9D">
              <w:rPr>
                <w:rStyle w:val="Lienhypertexte"/>
                <w:noProof/>
              </w:rPr>
              <w:t>Hauteur des bâtiments accessoires</w:t>
            </w:r>
            <w:r w:rsidR="00A64570">
              <w:rPr>
                <w:noProof/>
                <w:webHidden/>
              </w:rPr>
              <w:tab/>
            </w:r>
            <w:r w:rsidR="00731874">
              <w:rPr>
                <w:noProof/>
                <w:webHidden/>
              </w:rPr>
              <w:fldChar w:fldCharType="begin"/>
            </w:r>
            <w:r w:rsidR="00A64570">
              <w:rPr>
                <w:noProof/>
                <w:webHidden/>
              </w:rPr>
              <w:instrText xml:space="preserve"> PAGEREF _Toc383095872 \h </w:instrText>
            </w:r>
            <w:r w:rsidR="00731874">
              <w:rPr>
                <w:noProof/>
                <w:webHidden/>
              </w:rPr>
            </w:r>
            <w:r w:rsidR="00731874">
              <w:rPr>
                <w:noProof/>
                <w:webHidden/>
              </w:rPr>
              <w:fldChar w:fldCharType="separate"/>
            </w:r>
            <w:r w:rsidR="00C62C2D">
              <w:rPr>
                <w:noProof/>
                <w:webHidden/>
              </w:rPr>
              <w:t>126</w:t>
            </w:r>
            <w:r w:rsidR="00731874">
              <w:rPr>
                <w:noProof/>
                <w:webHidden/>
              </w:rPr>
              <w:fldChar w:fldCharType="end"/>
            </w:r>
          </w:hyperlink>
        </w:p>
        <w:p w14:paraId="1C3C838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3" w:history="1">
            <w:r w:rsidR="00A64570" w:rsidRPr="00AD5E9D">
              <w:rPr>
                <w:rStyle w:val="Lienhypertexte"/>
                <w:noProof/>
              </w:rPr>
              <w:t xml:space="preserve">6.10.6 </w:t>
            </w:r>
            <w:r w:rsidR="00EF11C4">
              <w:rPr>
                <w:rStyle w:val="Lienhypertexte"/>
                <w:noProof/>
              </w:rPr>
              <w:tab/>
            </w:r>
            <w:r w:rsidR="00A64570" w:rsidRPr="00AD5E9D">
              <w:rPr>
                <w:rStyle w:val="Lienhypertexte"/>
                <w:noProof/>
              </w:rPr>
              <w:t>Nombre et superficie des bâtiments accessoires</w:t>
            </w:r>
            <w:r w:rsidR="00A64570">
              <w:rPr>
                <w:noProof/>
                <w:webHidden/>
              </w:rPr>
              <w:tab/>
            </w:r>
            <w:r w:rsidR="00731874">
              <w:rPr>
                <w:noProof/>
                <w:webHidden/>
              </w:rPr>
              <w:fldChar w:fldCharType="begin"/>
            </w:r>
            <w:r w:rsidR="00A64570">
              <w:rPr>
                <w:noProof/>
                <w:webHidden/>
              </w:rPr>
              <w:instrText xml:space="preserve"> PAGEREF _Toc383095873 \h </w:instrText>
            </w:r>
            <w:r w:rsidR="00731874">
              <w:rPr>
                <w:noProof/>
                <w:webHidden/>
              </w:rPr>
            </w:r>
            <w:r w:rsidR="00731874">
              <w:rPr>
                <w:noProof/>
                <w:webHidden/>
              </w:rPr>
              <w:fldChar w:fldCharType="separate"/>
            </w:r>
            <w:r w:rsidR="00C62C2D">
              <w:rPr>
                <w:noProof/>
                <w:webHidden/>
              </w:rPr>
              <w:t>126</w:t>
            </w:r>
            <w:r w:rsidR="00731874">
              <w:rPr>
                <w:noProof/>
                <w:webHidden/>
              </w:rPr>
              <w:fldChar w:fldCharType="end"/>
            </w:r>
          </w:hyperlink>
        </w:p>
        <w:p w14:paraId="588FB0DB" w14:textId="77777777" w:rsidR="00A64570" w:rsidRDefault="00155F1A" w:rsidP="00295B13">
          <w:pPr>
            <w:pStyle w:val="TM1"/>
          </w:pPr>
          <w:hyperlink w:anchor="_Toc383095874" w:history="1">
            <w:r w:rsidR="00A74B6A" w:rsidRPr="00AD5E9D">
              <w:rPr>
                <w:rStyle w:val="Lienhypertexte"/>
              </w:rPr>
              <w:t xml:space="preserve">CHAPITRE </w:t>
            </w:r>
            <w:r w:rsidR="00A74B6A">
              <w:rPr>
                <w:rStyle w:val="Lienhypertexte"/>
              </w:rPr>
              <w:tab/>
            </w:r>
            <w:r w:rsidR="00A74B6A" w:rsidRPr="00AD5E9D">
              <w:rPr>
                <w:rStyle w:val="Lienhypertexte"/>
              </w:rPr>
              <w:t>7 : ARCHITECTURE ET APPARENCE EXTÉRIEURE DES CONSTRUCTIONS</w:t>
            </w:r>
            <w:r w:rsidR="00A74B6A">
              <w:rPr>
                <w:webHidden/>
              </w:rPr>
              <w:tab/>
            </w:r>
            <w:r w:rsidR="00731874">
              <w:rPr>
                <w:webHidden/>
              </w:rPr>
              <w:fldChar w:fldCharType="begin"/>
            </w:r>
            <w:r w:rsidR="00A64570">
              <w:rPr>
                <w:webHidden/>
              </w:rPr>
              <w:instrText xml:space="preserve"> PAGEREF _Toc383095874 \h </w:instrText>
            </w:r>
            <w:r w:rsidR="00731874">
              <w:rPr>
                <w:webHidden/>
              </w:rPr>
            </w:r>
            <w:r w:rsidR="00731874">
              <w:rPr>
                <w:webHidden/>
              </w:rPr>
              <w:fldChar w:fldCharType="separate"/>
            </w:r>
            <w:r w:rsidR="00C62C2D">
              <w:rPr>
                <w:webHidden/>
              </w:rPr>
              <w:t>127</w:t>
            </w:r>
            <w:r w:rsidR="00731874">
              <w:rPr>
                <w:webHidden/>
              </w:rPr>
              <w:fldChar w:fldCharType="end"/>
            </w:r>
          </w:hyperlink>
        </w:p>
        <w:p w14:paraId="1B80AC55" w14:textId="77777777" w:rsidR="000B0CA0" w:rsidRPr="000B0CA0" w:rsidRDefault="000B0CA0" w:rsidP="000B0CA0">
          <w:pPr>
            <w:rPr>
              <w:rFonts w:eastAsiaTheme="minorEastAsia"/>
              <w:noProof/>
              <w:sz w:val="12"/>
              <w:szCs w:val="12"/>
            </w:rPr>
          </w:pPr>
        </w:p>
        <w:p w14:paraId="32600C8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5" w:history="1">
            <w:r w:rsidR="00A64570" w:rsidRPr="00AD5E9D">
              <w:rPr>
                <w:rStyle w:val="Lienhypertexte"/>
                <w:noProof/>
              </w:rPr>
              <w:t xml:space="preserve">7.1 </w:t>
            </w:r>
            <w:r w:rsidR="00EF11C4">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_Toc383095875 \h </w:instrText>
            </w:r>
            <w:r w:rsidR="00731874">
              <w:rPr>
                <w:noProof/>
                <w:webHidden/>
              </w:rPr>
            </w:r>
            <w:r w:rsidR="00731874">
              <w:rPr>
                <w:noProof/>
                <w:webHidden/>
              </w:rPr>
              <w:fldChar w:fldCharType="separate"/>
            </w:r>
            <w:r w:rsidR="00C62C2D">
              <w:rPr>
                <w:noProof/>
                <w:webHidden/>
              </w:rPr>
              <w:t>127</w:t>
            </w:r>
            <w:r w:rsidR="00731874">
              <w:rPr>
                <w:noProof/>
                <w:webHidden/>
              </w:rPr>
              <w:fldChar w:fldCharType="end"/>
            </w:r>
          </w:hyperlink>
        </w:p>
        <w:p w14:paraId="29CC594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6" w:history="1">
            <w:r w:rsidR="00A64570" w:rsidRPr="00AD5E9D">
              <w:rPr>
                <w:rStyle w:val="Lienhypertexte"/>
                <w:noProof/>
              </w:rPr>
              <w:t xml:space="preserve">7.2 </w:t>
            </w:r>
            <w:r w:rsidR="00EF11C4">
              <w:rPr>
                <w:rStyle w:val="Lienhypertexte"/>
                <w:noProof/>
              </w:rPr>
              <w:tab/>
            </w:r>
            <w:r w:rsidR="00A64570" w:rsidRPr="00AD5E9D">
              <w:rPr>
                <w:rStyle w:val="Lienhypertexte"/>
                <w:noProof/>
              </w:rPr>
              <w:t>Forme de construction interdite</w:t>
            </w:r>
            <w:r w:rsidR="00A64570">
              <w:rPr>
                <w:noProof/>
                <w:webHidden/>
              </w:rPr>
              <w:tab/>
            </w:r>
            <w:r w:rsidR="00731874">
              <w:rPr>
                <w:noProof/>
                <w:webHidden/>
              </w:rPr>
              <w:fldChar w:fldCharType="begin"/>
            </w:r>
            <w:r w:rsidR="00A64570">
              <w:rPr>
                <w:noProof/>
                <w:webHidden/>
              </w:rPr>
              <w:instrText xml:space="preserve"> PAGEREF _Toc383095876 \h </w:instrText>
            </w:r>
            <w:r w:rsidR="00731874">
              <w:rPr>
                <w:noProof/>
                <w:webHidden/>
              </w:rPr>
            </w:r>
            <w:r w:rsidR="00731874">
              <w:rPr>
                <w:noProof/>
                <w:webHidden/>
              </w:rPr>
              <w:fldChar w:fldCharType="separate"/>
            </w:r>
            <w:r w:rsidR="00C62C2D">
              <w:rPr>
                <w:noProof/>
                <w:webHidden/>
              </w:rPr>
              <w:t>127</w:t>
            </w:r>
            <w:r w:rsidR="00731874">
              <w:rPr>
                <w:noProof/>
                <w:webHidden/>
              </w:rPr>
              <w:fldChar w:fldCharType="end"/>
            </w:r>
          </w:hyperlink>
        </w:p>
        <w:p w14:paraId="1F88C26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7" w:history="1">
            <w:r w:rsidR="00A64570" w:rsidRPr="00AD5E9D">
              <w:rPr>
                <w:rStyle w:val="Lienhypertexte"/>
                <w:noProof/>
              </w:rPr>
              <w:t xml:space="preserve">7.3 </w:t>
            </w:r>
            <w:r w:rsidR="00EF11C4">
              <w:rPr>
                <w:rStyle w:val="Lienhypertexte"/>
                <w:noProof/>
              </w:rPr>
              <w:tab/>
            </w:r>
            <w:r w:rsidR="00A64570" w:rsidRPr="00AD5E9D">
              <w:rPr>
                <w:rStyle w:val="Lienhypertexte"/>
                <w:noProof/>
              </w:rPr>
              <w:t>Façade sur les rues</w:t>
            </w:r>
            <w:r w:rsidR="00A64570">
              <w:rPr>
                <w:noProof/>
                <w:webHidden/>
              </w:rPr>
              <w:tab/>
            </w:r>
            <w:r w:rsidR="00731874">
              <w:rPr>
                <w:noProof/>
                <w:webHidden/>
              </w:rPr>
              <w:fldChar w:fldCharType="begin"/>
            </w:r>
            <w:r w:rsidR="00A64570">
              <w:rPr>
                <w:noProof/>
                <w:webHidden/>
              </w:rPr>
              <w:instrText xml:space="preserve"> PAGEREF _Toc383095877 \h </w:instrText>
            </w:r>
            <w:r w:rsidR="00731874">
              <w:rPr>
                <w:noProof/>
                <w:webHidden/>
              </w:rPr>
            </w:r>
            <w:r w:rsidR="00731874">
              <w:rPr>
                <w:noProof/>
                <w:webHidden/>
              </w:rPr>
              <w:fldChar w:fldCharType="separate"/>
            </w:r>
            <w:r w:rsidR="00C62C2D">
              <w:rPr>
                <w:noProof/>
                <w:webHidden/>
              </w:rPr>
              <w:t>127</w:t>
            </w:r>
            <w:r w:rsidR="00731874">
              <w:rPr>
                <w:noProof/>
                <w:webHidden/>
              </w:rPr>
              <w:fldChar w:fldCharType="end"/>
            </w:r>
          </w:hyperlink>
        </w:p>
        <w:p w14:paraId="5C97585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8" w:history="1">
            <w:r w:rsidR="00A64570" w:rsidRPr="00AD5E9D">
              <w:rPr>
                <w:rStyle w:val="Lienhypertexte"/>
                <w:noProof/>
              </w:rPr>
              <w:t xml:space="preserve">7.4 </w:t>
            </w:r>
            <w:r w:rsidR="00EF11C4">
              <w:rPr>
                <w:rStyle w:val="Lienhypertexte"/>
                <w:noProof/>
              </w:rPr>
              <w:tab/>
            </w:r>
            <w:r w:rsidR="00A64570" w:rsidRPr="00AD5E9D">
              <w:rPr>
                <w:rStyle w:val="Lienhypertexte"/>
                <w:noProof/>
              </w:rPr>
              <w:t>Revêtement extérieur</w:t>
            </w:r>
            <w:r w:rsidR="00A64570">
              <w:rPr>
                <w:noProof/>
                <w:webHidden/>
              </w:rPr>
              <w:tab/>
            </w:r>
            <w:r w:rsidR="00731874">
              <w:rPr>
                <w:noProof/>
                <w:webHidden/>
              </w:rPr>
              <w:fldChar w:fldCharType="begin"/>
            </w:r>
            <w:r w:rsidR="00A64570">
              <w:rPr>
                <w:noProof/>
                <w:webHidden/>
              </w:rPr>
              <w:instrText xml:space="preserve"> PAGEREF _Toc383095878 \h </w:instrText>
            </w:r>
            <w:r w:rsidR="00731874">
              <w:rPr>
                <w:noProof/>
                <w:webHidden/>
              </w:rPr>
            </w:r>
            <w:r w:rsidR="00731874">
              <w:rPr>
                <w:noProof/>
                <w:webHidden/>
              </w:rPr>
              <w:fldChar w:fldCharType="separate"/>
            </w:r>
            <w:r w:rsidR="00C62C2D">
              <w:rPr>
                <w:noProof/>
                <w:webHidden/>
              </w:rPr>
              <w:t>128</w:t>
            </w:r>
            <w:r w:rsidR="00731874">
              <w:rPr>
                <w:noProof/>
                <w:webHidden/>
              </w:rPr>
              <w:fldChar w:fldCharType="end"/>
            </w:r>
          </w:hyperlink>
        </w:p>
        <w:p w14:paraId="3525CB4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79" w:history="1">
            <w:r w:rsidR="00A64570" w:rsidRPr="00AD5E9D">
              <w:rPr>
                <w:rStyle w:val="Lienhypertexte"/>
                <w:noProof/>
              </w:rPr>
              <w:t xml:space="preserve">7.5 </w:t>
            </w:r>
            <w:r w:rsidR="00EF11C4">
              <w:rPr>
                <w:rStyle w:val="Lienhypertexte"/>
                <w:noProof/>
              </w:rPr>
              <w:tab/>
            </w:r>
            <w:r w:rsidR="00A64570" w:rsidRPr="00AD5E9D">
              <w:rPr>
                <w:rStyle w:val="Lienhypertexte"/>
                <w:noProof/>
              </w:rPr>
              <w:t>Nombre de matériaux</w:t>
            </w:r>
            <w:r w:rsidR="00A64570">
              <w:rPr>
                <w:noProof/>
                <w:webHidden/>
              </w:rPr>
              <w:tab/>
            </w:r>
            <w:r w:rsidR="00731874">
              <w:rPr>
                <w:noProof/>
                <w:webHidden/>
              </w:rPr>
              <w:fldChar w:fldCharType="begin"/>
            </w:r>
            <w:r w:rsidR="00A64570">
              <w:rPr>
                <w:noProof/>
                <w:webHidden/>
              </w:rPr>
              <w:instrText xml:space="preserve"> PAGEREF _Toc383095879 \h </w:instrText>
            </w:r>
            <w:r w:rsidR="00731874">
              <w:rPr>
                <w:noProof/>
                <w:webHidden/>
              </w:rPr>
            </w:r>
            <w:r w:rsidR="00731874">
              <w:rPr>
                <w:noProof/>
                <w:webHidden/>
              </w:rPr>
              <w:fldChar w:fldCharType="separate"/>
            </w:r>
            <w:r w:rsidR="00C62C2D">
              <w:rPr>
                <w:noProof/>
                <w:webHidden/>
              </w:rPr>
              <w:t>128</w:t>
            </w:r>
            <w:r w:rsidR="00731874">
              <w:rPr>
                <w:noProof/>
                <w:webHidden/>
              </w:rPr>
              <w:fldChar w:fldCharType="end"/>
            </w:r>
          </w:hyperlink>
        </w:p>
        <w:p w14:paraId="05F4B81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0" w:history="1">
            <w:r w:rsidR="00A64570" w:rsidRPr="00AD5E9D">
              <w:rPr>
                <w:rStyle w:val="Lienhypertexte"/>
                <w:noProof/>
              </w:rPr>
              <w:t xml:space="preserve">7.6 </w:t>
            </w:r>
            <w:r w:rsidR="00EF11C4">
              <w:rPr>
                <w:rStyle w:val="Lienhypertexte"/>
                <w:noProof/>
              </w:rPr>
              <w:tab/>
            </w:r>
            <w:r w:rsidR="00A64570" w:rsidRPr="00AD5E9D">
              <w:rPr>
                <w:rStyle w:val="Lienhypertexte"/>
                <w:noProof/>
              </w:rPr>
              <w:t>Toiture</w:t>
            </w:r>
            <w:r w:rsidR="00A64570">
              <w:rPr>
                <w:noProof/>
                <w:webHidden/>
              </w:rPr>
              <w:tab/>
            </w:r>
            <w:r w:rsidR="00731874">
              <w:rPr>
                <w:noProof/>
                <w:webHidden/>
              </w:rPr>
              <w:fldChar w:fldCharType="begin"/>
            </w:r>
            <w:r w:rsidR="00A64570">
              <w:rPr>
                <w:noProof/>
                <w:webHidden/>
              </w:rPr>
              <w:instrText xml:space="preserve"> PAGEREF _Toc383095880 \h </w:instrText>
            </w:r>
            <w:r w:rsidR="00731874">
              <w:rPr>
                <w:noProof/>
                <w:webHidden/>
              </w:rPr>
            </w:r>
            <w:r w:rsidR="00731874">
              <w:rPr>
                <w:noProof/>
                <w:webHidden/>
              </w:rPr>
              <w:fldChar w:fldCharType="separate"/>
            </w:r>
            <w:r w:rsidR="00C62C2D">
              <w:rPr>
                <w:noProof/>
                <w:webHidden/>
              </w:rPr>
              <w:t>128</w:t>
            </w:r>
            <w:r w:rsidR="00731874">
              <w:rPr>
                <w:noProof/>
                <w:webHidden/>
              </w:rPr>
              <w:fldChar w:fldCharType="end"/>
            </w:r>
          </w:hyperlink>
        </w:p>
        <w:p w14:paraId="18480F6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1" w:history="1">
            <w:r w:rsidR="00A64570" w:rsidRPr="00AD5E9D">
              <w:rPr>
                <w:rStyle w:val="Lienhypertexte"/>
                <w:noProof/>
              </w:rPr>
              <w:t xml:space="preserve">7.7 </w:t>
            </w:r>
            <w:r w:rsidR="00EF11C4">
              <w:rPr>
                <w:rStyle w:val="Lienhypertexte"/>
                <w:noProof/>
              </w:rPr>
              <w:tab/>
            </w:r>
            <w:r w:rsidR="00A64570" w:rsidRPr="00AD5E9D">
              <w:rPr>
                <w:rStyle w:val="Lienhypertexte"/>
                <w:noProof/>
              </w:rPr>
              <w:t>Délai pour la finition extérieure d’un bâtiment</w:t>
            </w:r>
            <w:r w:rsidR="00A64570">
              <w:rPr>
                <w:noProof/>
                <w:webHidden/>
              </w:rPr>
              <w:tab/>
            </w:r>
            <w:r w:rsidR="00731874">
              <w:rPr>
                <w:noProof/>
                <w:webHidden/>
              </w:rPr>
              <w:fldChar w:fldCharType="begin"/>
            </w:r>
            <w:r w:rsidR="00A64570">
              <w:rPr>
                <w:noProof/>
                <w:webHidden/>
              </w:rPr>
              <w:instrText xml:space="preserve"> PAGEREF _Toc383095881 \h </w:instrText>
            </w:r>
            <w:r w:rsidR="00731874">
              <w:rPr>
                <w:noProof/>
                <w:webHidden/>
              </w:rPr>
            </w:r>
            <w:r w:rsidR="00731874">
              <w:rPr>
                <w:noProof/>
                <w:webHidden/>
              </w:rPr>
              <w:fldChar w:fldCharType="separate"/>
            </w:r>
            <w:r w:rsidR="00C62C2D">
              <w:rPr>
                <w:noProof/>
                <w:webHidden/>
              </w:rPr>
              <w:t>128</w:t>
            </w:r>
            <w:r w:rsidR="00731874">
              <w:rPr>
                <w:noProof/>
                <w:webHidden/>
              </w:rPr>
              <w:fldChar w:fldCharType="end"/>
            </w:r>
          </w:hyperlink>
        </w:p>
        <w:p w14:paraId="1F836DE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2" w:history="1">
            <w:r w:rsidR="00A64570" w:rsidRPr="00AD5E9D">
              <w:rPr>
                <w:rStyle w:val="Lienhypertexte"/>
                <w:noProof/>
              </w:rPr>
              <w:t xml:space="preserve">7.8 </w:t>
            </w:r>
            <w:r w:rsidR="00EF11C4">
              <w:rPr>
                <w:rStyle w:val="Lienhypertexte"/>
                <w:noProof/>
              </w:rPr>
              <w:tab/>
            </w:r>
            <w:r w:rsidR="00A64570" w:rsidRPr="00AD5E9D">
              <w:rPr>
                <w:rStyle w:val="Lienhypertexte"/>
                <w:noProof/>
              </w:rPr>
              <w:t>Niveau des fondations et du rez-de-chaussée</w:t>
            </w:r>
            <w:r w:rsidR="00A64570">
              <w:rPr>
                <w:noProof/>
                <w:webHidden/>
              </w:rPr>
              <w:tab/>
            </w:r>
            <w:r w:rsidR="00731874">
              <w:rPr>
                <w:noProof/>
                <w:webHidden/>
              </w:rPr>
              <w:fldChar w:fldCharType="begin"/>
            </w:r>
            <w:r w:rsidR="00A64570">
              <w:rPr>
                <w:noProof/>
                <w:webHidden/>
              </w:rPr>
              <w:instrText xml:space="preserve"> PAGEREF _Toc383095882 \h </w:instrText>
            </w:r>
            <w:r w:rsidR="00731874">
              <w:rPr>
                <w:noProof/>
                <w:webHidden/>
              </w:rPr>
            </w:r>
            <w:r w:rsidR="00731874">
              <w:rPr>
                <w:noProof/>
                <w:webHidden/>
              </w:rPr>
              <w:fldChar w:fldCharType="separate"/>
            </w:r>
            <w:r w:rsidR="00C62C2D">
              <w:rPr>
                <w:noProof/>
                <w:webHidden/>
              </w:rPr>
              <w:t>129</w:t>
            </w:r>
            <w:r w:rsidR="00731874">
              <w:rPr>
                <w:noProof/>
                <w:webHidden/>
              </w:rPr>
              <w:fldChar w:fldCharType="end"/>
            </w:r>
          </w:hyperlink>
        </w:p>
        <w:p w14:paraId="101B48E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3" w:history="1">
            <w:r w:rsidR="00A64570" w:rsidRPr="00AD5E9D">
              <w:rPr>
                <w:rStyle w:val="Lienhypertexte"/>
                <w:noProof/>
              </w:rPr>
              <w:t xml:space="preserve">7.9 </w:t>
            </w:r>
            <w:r w:rsidR="00EF11C4">
              <w:rPr>
                <w:rStyle w:val="Lienhypertexte"/>
                <w:noProof/>
              </w:rPr>
              <w:tab/>
            </w:r>
            <w:r w:rsidR="00A64570" w:rsidRPr="00AD5E9D">
              <w:rPr>
                <w:rStyle w:val="Lienhypertexte"/>
                <w:noProof/>
              </w:rPr>
              <w:t>Bâtiment jumelé</w:t>
            </w:r>
            <w:r w:rsidR="00A64570">
              <w:rPr>
                <w:noProof/>
                <w:webHidden/>
              </w:rPr>
              <w:tab/>
            </w:r>
            <w:r w:rsidR="00731874">
              <w:rPr>
                <w:noProof/>
                <w:webHidden/>
              </w:rPr>
              <w:fldChar w:fldCharType="begin"/>
            </w:r>
            <w:r w:rsidR="00A64570">
              <w:rPr>
                <w:noProof/>
                <w:webHidden/>
              </w:rPr>
              <w:instrText xml:space="preserve"> PAGEREF _Toc383095883 \h </w:instrText>
            </w:r>
            <w:r w:rsidR="00731874">
              <w:rPr>
                <w:noProof/>
                <w:webHidden/>
              </w:rPr>
            </w:r>
            <w:r w:rsidR="00731874">
              <w:rPr>
                <w:noProof/>
                <w:webHidden/>
              </w:rPr>
              <w:fldChar w:fldCharType="separate"/>
            </w:r>
            <w:r w:rsidR="00C62C2D">
              <w:rPr>
                <w:noProof/>
                <w:webHidden/>
              </w:rPr>
              <w:t>129</w:t>
            </w:r>
            <w:r w:rsidR="00731874">
              <w:rPr>
                <w:noProof/>
                <w:webHidden/>
              </w:rPr>
              <w:fldChar w:fldCharType="end"/>
            </w:r>
          </w:hyperlink>
        </w:p>
        <w:p w14:paraId="01C96D1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4" w:history="1">
            <w:r w:rsidR="00A64570" w:rsidRPr="00AD5E9D">
              <w:rPr>
                <w:rStyle w:val="Lienhypertexte"/>
                <w:noProof/>
              </w:rPr>
              <w:t xml:space="preserve">7.10 </w:t>
            </w:r>
            <w:r w:rsidR="00EF11C4">
              <w:rPr>
                <w:rStyle w:val="Lienhypertexte"/>
                <w:noProof/>
              </w:rPr>
              <w:tab/>
            </w:r>
            <w:r w:rsidR="00A64570" w:rsidRPr="00AD5E9D">
              <w:rPr>
                <w:rStyle w:val="Lienhypertexte"/>
                <w:noProof/>
              </w:rPr>
              <w:t>Numéro civique</w:t>
            </w:r>
            <w:r w:rsidR="00A64570">
              <w:rPr>
                <w:noProof/>
                <w:webHidden/>
              </w:rPr>
              <w:tab/>
            </w:r>
            <w:r w:rsidR="00731874">
              <w:rPr>
                <w:noProof/>
                <w:webHidden/>
              </w:rPr>
              <w:fldChar w:fldCharType="begin"/>
            </w:r>
            <w:r w:rsidR="00A64570">
              <w:rPr>
                <w:noProof/>
                <w:webHidden/>
              </w:rPr>
              <w:instrText xml:space="preserve"> PAGEREF _Toc383095884 \h </w:instrText>
            </w:r>
            <w:r w:rsidR="00731874">
              <w:rPr>
                <w:noProof/>
                <w:webHidden/>
              </w:rPr>
            </w:r>
            <w:r w:rsidR="00731874">
              <w:rPr>
                <w:noProof/>
                <w:webHidden/>
              </w:rPr>
              <w:fldChar w:fldCharType="separate"/>
            </w:r>
            <w:r w:rsidR="00C62C2D">
              <w:rPr>
                <w:noProof/>
                <w:webHidden/>
              </w:rPr>
              <w:t>129</w:t>
            </w:r>
            <w:r w:rsidR="00731874">
              <w:rPr>
                <w:noProof/>
                <w:webHidden/>
              </w:rPr>
              <w:fldChar w:fldCharType="end"/>
            </w:r>
          </w:hyperlink>
        </w:p>
        <w:p w14:paraId="2769C4C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5" w:history="1">
            <w:r w:rsidR="00A64570" w:rsidRPr="00AD5E9D">
              <w:rPr>
                <w:rStyle w:val="Lienhypertexte"/>
                <w:noProof/>
              </w:rPr>
              <w:t xml:space="preserve">7.11 </w:t>
            </w:r>
            <w:r w:rsidR="00EF11C4">
              <w:rPr>
                <w:rStyle w:val="Lienhypertexte"/>
                <w:noProof/>
              </w:rPr>
              <w:tab/>
            </w:r>
            <w:r w:rsidR="00A64570" w:rsidRPr="00AD5E9D">
              <w:rPr>
                <w:rStyle w:val="Lienhypertexte"/>
                <w:noProof/>
              </w:rPr>
              <w:t>Porte-fenêtre</w:t>
            </w:r>
            <w:r w:rsidR="00A64570">
              <w:rPr>
                <w:noProof/>
                <w:webHidden/>
              </w:rPr>
              <w:tab/>
            </w:r>
            <w:r w:rsidR="00731874">
              <w:rPr>
                <w:noProof/>
                <w:webHidden/>
              </w:rPr>
              <w:fldChar w:fldCharType="begin"/>
            </w:r>
            <w:r w:rsidR="00A64570">
              <w:rPr>
                <w:noProof/>
                <w:webHidden/>
              </w:rPr>
              <w:instrText xml:space="preserve"> PAGEREF _Toc383095885 \h </w:instrText>
            </w:r>
            <w:r w:rsidR="00731874">
              <w:rPr>
                <w:noProof/>
                <w:webHidden/>
              </w:rPr>
            </w:r>
            <w:r w:rsidR="00731874">
              <w:rPr>
                <w:noProof/>
                <w:webHidden/>
              </w:rPr>
              <w:fldChar w:fldCharType="separate"/>
            </w:r>
            <w:r w:rsidR="00C62C2D">
              <w:rPr>
                <w:noProof/>
                <w:webHidden/>
              </w:rPr>
              <w:t>129</w:t>
            </w:r>
            <w:r w:rsidR="00731874">
              <w:rPr>
                <w:noProof/>
                <w:webHidden/>
              </w:rPr>
              <w:fldChar w:fldCharType="end"/>
            </w:r>
          </w:hyperlink>
        </w:p>
        <w:p w14:paraId="1FAF929E" w14:textId="77777777" w:rsidR="007E0AB6" w:rsidRDefault="007E0AB6">
          <w:pPr>
            <w:widowControl/>
            <w:autoSpaceDE/>
            <w:autoSpaceDN/>
            <w:adjustRightInd/>
            <w:rPr>
              <w:b/>
              <w:noProof/>
            </w:rPr>
          </w:pPr>
          <w:r>
            <w:rPr>
              <w:noProof/>
            </w:rPr>
            <w:br w:type="page"/>
          </w:r>
        </w:p>
        <w:p w14:paraId="2D986CF9" w14:textId="77777777" w:rsidR="00A64570" w:rsidRDefault="00155F1A" w:rsidP="00295B13">
          <w:pPr>
            <w:pStyle w:val="TM1"/>
          </w:pPr>
          <w:hyperlink w:anchor="_Toc383095886" w:history="1">
            <w:r w:rsidR="007E0AB6" w:rsidRPr="00AD5E9D">
              <w:rPr>
                <w:rStyle w:val="Lienhypertexte"/>
              </w:rPr>
              <w:t xml:space="preserve">CHAPITRE </w:t>
            </w:r>
            <w:r w:rsidR="007E0AB6">
              <w:rPr>
                <w:rStyle w:val="Lienhypertexte"/>
              </w:rPr>
              <w:tab/>
            </w:r>
            <w:r w:rsidR="007E0AB6" w:rsidRPr="00AD5E9D">
              <w:rPr>
                <w:rStyle w:val="Lienhypertexte"/>
              </w:rPr>
              <w:t>8 : BÂTIMENT TEMPORAIRE</w:t>
            </w:r>
            <w:r w:rsidR="00A64570">
              <w:rPr>
                <w:webHidden/>
              </w:rPr>
              <w:tab/>
            </w:r>
            <w:r w:rsidR="00731874">
              <w:rPr>
                <w:webHidden/>
              </w:rPr>
              <w:fldChar w:fldCharType="begin"/>
            </w:r>
            <w:r w:rsidR="00A64570">
              <w:rPr>
                <w:webHidden/>
              </w:rPr>
              <w:instrText xml:space="preserve"> PAGEREF _Toc383095886 \h </w:instrText>
            </w:r>
            <w:r w:rsidR="00731874">
              <w:rPr>
                <w:webHidden/>
              </w:rPr>
            </w:r>
            <w:r w:rsidR="00731874">
              <w:rPr>
                <w:webHidden/>
              </w:rPr>
              <w:fldChar w:fldCharType="separate"/>
            </w:r>
            <w:r w:rsidR="00C62C2D">
              <w:rPr>
                <w:webHidden/>
              </w:rPr>
              <w:t>130</w:t>
            </w:r>
            <w:r w:rsidR="00731874">
              <w:rPr>
                <w:webHidden/>
              </w:rPr>
              <w:fldChar w:fldCharType="end"/>
            </w:r>
          </w:hyperlink>
        </w:p>
        <w:p w14:paraId="4B99616D" w14:textId="77777777" w:rsidR="00A703D9" w:rsidRPr="00A703D9" w:rsidRDefault="00A703D9" w:rsidP="00A703D9">
          <w:pPr>
            <w:rPr>
              <w:rFonts w:eastAsiaTheme="minorEastAsia"/>
              <w:noProof/>
              <w:sz w:val="12"/>
              <w:szCs w:val="12"/>
            </w:rPr>
          </w:pPr>
        </w:p>
        <w:p w14:paraId="563B6BB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7" w:history="1">
            <w:r w:rsidR="00A64570" w:rsidRPr="00AD5E9D">
              <w:rPr>
                <w:rStyle w:val="Lienhypertexte"/>
                <w:noProof/>
              </w:rPr>
              <w:t xml:space="preserve">8.1 </w:t>
            </w:r>
            <w:r w:rsidR="00EF11C4">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_Toc383095887 \h </w:instrText>
            </w:r>
            <w:r w:rsidR="00731874">
              <w:rPr>
                <w:noProof/>
                <w:webHidden/>
              </w:rPr>
            </w:r>
            <w:r w:rsidR="00731874">
              <w:rPr>
                <w:noProof/>
                <w:webHidden/>
              </w:rPr>
              <w:fldChar w:fldCharType="separate"/>
            </w:r>
            <w:r w:rsidR="00C62C2D">
              <w:rPr>
                <w:noProof/>
                <w:webHidden/>
              </w:rPr>
              <w:t>130</w:t>
            </w:r>
            <w:r w:rsidR="00731874">
              <w:rPr>
                <w:noProof/>
                <w:webHidden/>
              </w:rPr>
              <w:fldChar w:fldCharType="end"/>
            </w:r>
          </w:hyperlink>
        </w:p>
        <w:p w14:paraId="409F17A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8" w:history="1">
            <w:r w:rsidR="00A64570" w:rsidRPr="00AD5E9D">
              <w:rPr>
                <w:rStyle w:val="Lienhypertexte"/>
                <w:noProof/>
              </w:rPr>
              <w:t xml:space="preserve">8.2 </w:t>
            </w:r>
            <w:r w:rsidR="00EF11C4">
              <w:rPr>
                <w:rStyle w:val="Lienhypertexte"/>
                <w:noProof/>
              </w:rPr>
              <w:tab/>
            </w:r>
            <w:r w:rsidR="00A64570" w:rsidRPr="00AD5E9D">
              <w:rPr>
                <w:rStyle w:val="Lienhypertexte"/>
                <w:noProof/>
              </w:rPr>
              <w:t>Bâtiment temporaire à d’autres fins que l’habitation</w:t>
            </w:r>
            <w:r w:rsidR="00A64570">
              <w:rPr>
                <w:noProof/>
                <w:webHidden/>
              </w:rPr>
              <w:tab/>
            </w:r>
            <w:r w:rsidR="00731874">
              <w:rPr>
                <w:noProof/>
                <w:webHidden/>
              </w:rPr>
              <w:fldChar w:fldCharType="begin"/>
            </w:r>
            <w:r w:rsidR="00A64570">
              <w:rPr>
                <w:noProof/>
                <w:webHidden/>
              </w:rPr>
              <w:instrText xml:space="preserve"> PAGEREF _Toc383095888 \h </w:instrText>
            </w:r>
            <w:r w:rsidR="00731874">
              <w:rPr>
                <w:noProof/>
                <w:webHidden/>
              </w:rPr>
            </w:r>
            <w:r w:rsidR="00731874">
              <w:rPr>
                <w:noProof/>
                <w:webHidden/>
              </w:rPr>
              <w:fldChar w:fldCharType="separate"/>
            </w:r>
            <w:r w:rsidR="00C62C2D">
              <w:rPr>
                <w:noProof/>
                <w:webHidden/>
              </w:rPr>
              <w:t>130</w:t>
            </w:r>
            <w:r w:rsidR="00731874">
              <w:rPr>
                <w:noProof/>
                <w:webHidden/>
              </w:rPr>
              <w:fldChar w:fldCharType="end"/>
            </w:r>
          </w:hyperlink>
        </w:p>
        <w:p w14:paraId="325B3DE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89" w:history="1">
            <w:r w:rsidR="00A64570" w:rsidRPr="00AD5E9D">
              <w:rPr>
                <w:rStyle w:val="Lienhypertexte"/>
                <w:noProof/>
              </w:rPr>
              <w:t xml:space="preserve">8.3 </w:t>
            </w:r>
            <w:r w:rsidR="00EF11C4">
              <w:rPr>
                <w:rStyle w:val="Lienhypertexte"/>
                <w:noProof/>
              </w:rPr>
              <w:tab/>
            </w:r>
            <w:r w:rsidR="00A64570" w:rsidRPr="00AD5E9D">
              <w:rPr>
                <w:rStyle w:val="Lienhypertexte"/>
                <w:noProof/>
              </w:rPr>
              <w:t>Bâtiment temporaire aux fins d’habitation</w:t>
            </w:r>
            <w:r w:rsidR="00A64570">
              <w:rPr>
                <w:noProof/>
                <w:webHidden/>
              </w:rPr>
              <w:tab/>
            </w:r>
            <w:r w:rsidR="00731874">
              <w:rPr>
                <w:noProof/>
                <w:webHidden/>
              </w:rPr>
              <w:fldChar w:fldCharType="begin"/>
            </w:r>
            <w:r w:rsidR="00A64570">
              <w:rPr>
                <w:noProof/>
                <w:webHidden/>
              </w:rPr>
              <w:instrText xml:space="preserve"> PAGEREF _Toc383095889 \h </w:instrText>
            </w:r>
            <w:r w:rsidR="00731874">
              <w:rPr>
                <w:noProof/>
                <w:webHidden/>
              </w:rPr>
            </w:r>
            <w:r w:rsidR="00731874">
              <w:rPr>
                <w:noProof/>
                <w:webHidden/>
              </w:rPr>
              <w:fldChar w:fldCharType="separate"/>
            </w:r>
            <w:r w:rsidR="00C62C2D">
              <w:rPr>
                <w:noProof/>
                <w:webHidden/>
              </w:rPr>
              <w:t>130</w:t>
            </w:r>
            <w:r w:rsidR="00731874">
              <w:rPr>
                <w:noProof/>
                <w:webHidden/>
              </w:rPr>
              <w:fldChar w:fldCharType="end"/>
            </w:r>
          </w:hyperlink>
        </w:p>
        <w:p w14:paraId="7162B7C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0" w:history="1">
            <w:r w:rsidR="00A64570" w:rsidRPr="00AD5E9D">
              <w:rPr>
                <w:rStyle w:val="Lienhypertexte"/>
                <w:noProof/>
              </w:rPr>
              <w:t xml:space="preserve">8.4 </w:t>
            </w:r>
            <w:r w:rsidR="00EF11C4">
              <w:rPr>
                <w:rStyle w:val="Lienhypertexte"/>
                <w:noProof/>
              </w:rPr>
              <w:tab/>
            </w:r>
            <w:r w:rsidR="00A64570" w:rsidRPr="00AD5E9D">
              <w:rPr>
                <w:rStyle w:val="Lienhypertexte"/>
                <w:noProof/>
              </w:rPr>
              <w:t>Bâtiment temporaire pour fins forestières</w:t>
            </w:r>
            <w:r w:rsidR="00A64570">
              <w:rPr>
                <w:noProof/>
                <w:webHidden/>
              </w:rPr>
              <w:tab/>
            </w:r>
            <w:r w:rsidR="00731874">
              <w:rPr>
                <w:noProof/>
                <w:webHidden/>
              </w:rPr>
              <w:fldChar w:fldCharType="begin"/>
            </w:r>
            <w:r w:rsidR="00A64570">
              <w:rPr>
                <w:noProof/>
                <w:webHidden/>
              </w:rPr>
              <w:instrText xml:space="preserve"> PAGEREF _Toc383095890 \h </w:instrText>
            </w:r>
            <w:r w:rsidR="00731874">
              <w:rPr>
                <w:noProof/>
                <w:webHidden/>
              </w:rPr>
            </w:r>
            <w:r w:rsidR="00731874">
              <w:rPr>
                <w:noProof/>
                <w:webHidden/>
              </w:rPr>
              <w:fldChar w:fldCharType="separate"/>
            </w:r>
            <w:r w:rsidR="00C62C2D">
              <w:rPr>
                <w:noProof/>
                <w:webHidden/>
              </w:rPr>
              <w:t>131</w:t>
            </w:r>
            <w:r w:rsidR="00731874">
              <w:rPr>
                <w:noProof/>
                <w:webHidden/>
              </w:rPr>
              <w:fldChar w:fldCharType="end"/>
            </w:r>
          </w:hyperlink>
        </w:p>
        <w:p w14:paraId="73307C7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1" w:history="1">
            <w:r w:rsidR="00A64570" w:rsidRPr="00AD5E9D">
              <w:rPr>
                <w:rStyle w:val="Lienhypertexte"/>
                <w:noProof/>
              </w:rPr>
              <w:t xml:space="preserve">8.5 </w:t>
            </w:r>
            <w:r w:rsidR="00EF11C4">
              <w:rPr>
                <w:rStyle w:val="Lienhypertexte"/>
                <w:noProof/>
              </w:rPr>
              <w:tab/>
            </w:r>
            <w:r w:rsidR="00A64570" w:rsidRPr="00AD5E9D">
              <w:rPr>
                <w:rStyle w:val="Lienhypertexte"/>
                <w:noProof/>
              </w:rPr>
              <w:t>Bâtiment temporaire interdit</w:t>
            </w:r>
            <w:r w:rsidR="00A64570">
              <w:rPr>
                <w:noProof/>
                <w:webHidden/>
              </w:rPr>
              <w:tab/>
            </w:r>
            <w:r w:rsidR="00731874">
              <w:rPr>
                <w:noProof/>
                <w:webHidden/>
              </w:rPr>
              <w:fldChar w:fldCharType="begin"/>
            </w:r>
            <w:r w:rsidR="00A64570">
              <w:rPr>
                <w:noProof/>
                <w:webHidden/>
              </w:rPr>
              <w:instrText xml:space="preserve"> PAGEREF _Toc383095891 \h </w:instrText>
            </w:r>
            <w:r w:rsidR="00731874">
              <w:rPr>
                <w:noProof/>
                <w:webHidden/>
              </w:rPr>
            </w:r>
            <w:r w:rsidR="00731874">
              <w:rPr>
                <w:noProof/>
                <w:webHidden/>
              </w:rPr>
              <w:fldChar w:fldCharType="separate"/>
            </w:r>
            <w:r w:rsidR="00C62C2D">
              <w:rPr>
                <w:noProof/>
                <w:webHidden/>
              </w:rPr>
              <w:t>131</w:t>
            </w:r>
            <w:r w:rsidR="00731874">
              <w:rPr>
                <w:noProof/>
                <w:webHidden/>
              </w:rPr>
              <w:fldChar w:fldCharType="end"/>
            </w:r>
          </w:hyperlink>
        </w:p>
        <w:p w14:paraId="2622FBB4" w14:textId="77777777" w:rsidR="00A64570" w:rsidRDefault="00155F1A" w:rsidP="00295B13">
          <w:pPr>
            <w:pStyle w:val="TM1"/>
          </w:pPr>
          <w:hyperlink w:anchor="_Toc383095892" w:history="1">
            <w:r w:rsidR="004939BF" w:rsidRPr="00AD5E9D">
              <w:rPr>
                <w:rStyle w:val="Lienhypertexte"/>
              </w:rPr>
              <w:t xml:space="preserve">CHAPITRE </w:t>
            </w:r>
            <w:r w:rsidR="004939BF">
              <w:rPr>
                <w:rStyle w:val="Lienhypertexte"/>
              </w:rPr>
              <w:tab/>
            </w:r>
            <w:r w:rsidR="004939BF" w:rsidRPr="00AD5E9D">
              <w:rPr>
                <w:rStyle w:val="Lienhypertexte"/>
              </w:rPr>
              <w:t>9 : CONSTRUCTION ET USAGE COMPLÉMENTAIRE DANS LES COURS</w:t>
            </w:r>
            <w:r w:rsidR="004939BF">
              <w:rPr>
                <w:webHidden/>
              </w:rPr>
              <w:tab/>
            </w:r>
            <w:r w:rsidR="00731874">
              <w:rPr>
                <w:webHidden/>
              </w:rPr>
              <w:fldChar w:fldCharType="begin"/>
            </w:r>
            <w:r w:rsidR="00A64570">
              <w:rPr>
                <w:webHidden/>
              </w:rPr>
              <w:instrText xml:space="preserve"> PAGEREF _Toc383095892 \h </w:instrText>
            </w:r>
            <w:r w:rsidR="00731874">
              <w:rPr>
                <w:webHidden/>
              </w:rPr>
            </w:r>
            <w:r w:rsidR="00731874">
              <w:rPr>
                <w:webHidden/>
              </w:rPr>
              <w:fldChar w:fldCharType="separate"/>
            </w:r>
            <w:r w:rsidR="00C62C2D">
              <w:rPr>
                <w:webHidden/>
              </w:rPr>
              <w:t>132</w:t>
            </w:r>
            <w:r w:rsidR="00731874">
              <w:rPr>
                <w:webHidden/>
              </w:rPr>
              <w:fldChar w:fldCharType="end"/>
            </w:r>
          </w:hyperlink>
        </w:p>
        <w:p w14:paraId="271EFD96" w14:textId="77777777" w:rsidR="00A703D9" w:rsidRPr="00A703D9" w:rsidRDefault="00A703D9" w:rsidP="00A703D9">
          <w:pPr>
            <w:rPr>
              <w:rFonts w:eastAsiaTheme="minorEastAsia"/>
              <w:noProof/>
              <w:sz w:val="12"/>
              <w:szCs w:val="12"/>
            </w:rPr>
          </w:pPr>
        </w:p>
        <w:p w14:paraId="6AF32B1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3" w:history="1">
            <w:r w:rsidR="00A64570" w:rsidRPr="00AD5E9D">
              <w:rPr>
                <w:rStyle w:val="Lienhypertexte"/>
                <w:noProof/>
              </w:rPr>
              <w:t xml:space="preserve">9.1 </w:t>
            </w:r>
            <w:r w:rsidR="00EF11C4">
              <w:rPr>
                <w:rStyle w:val="Lienhypertexte"/>
                <w:noProof/>
              </w:rPr>
              <w:tab/>
            </w:r>
            <w:r w:rsidR="00A64570" w:rsidRPr="00AD5E9D">
              <w:rPr>
                <w:rStyle w:val="Lienhypertexte"/>
                <w:noProof/>
              </w:rPr>
              <w:t>Construction permise à l'intérieur de la cour avant (incluant la marge avant)</w:t>
            </w:r>
            <w:r w:rsidR="00A64570">
              <w:rPr>
                <w:noProof/>
                <w:webHidden/>
              </w:rPr>
              <w:tab/>
            </w:r>
            <w:r w:rsidR="00731874">
              <w:rPr>
                <w:noProof/>
                <w:webHidden/>
              </w:rPr>
              <w:fldChar w:fldCharType="begin"/>
            </w:r>
            <w:r w:rsidR="00A64570">
              <w:rPr>
                <w:noProof/>
                <w:webHidden/>
              </w:rPr>
              <w:instrText xml:space="preserve"> PAGEREF _Toc383095893 \h </w:instrText>
            </w:r>
            <w:r w:rsidR="00731874">
              <w:rPr>
                <w:noProof/>
                <w:webHidden/>
              </w:rPr>
            </w:r>
            <w:r w:rsidR="00731874">
              <w:rPr>
                <w:noProof/>
                <w:webHidden/>
              </w:rPr>
              <w:fldChar w:fldCharType="separate"/>
            </w:r>
            <w:r w:rsidR="00C62C2D">
              <w:rPr>
                <w:noProof/>
                <w:webHidden/>
              </w:rPr>
              <w:t>132</w:t>
            </w:r>
            <w:r w:rsidR="00731874">
              <w:rPr>
                <w:noProof/>
                <w:webHidden/>
              </w:rPr>
              <w:fldChar w:fldCharType="end"/>
            </w:r>
          </w:hyperlink>
        </w:p>
        <w:p w14:paraId="0DCA36F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4" w:history="1">
            <w:r w:rsidR="00A64570" w:rsidRPr="00AD5E9D">
              <w:rPr>
                <w:rStyle w:val="Lienhypertexte"/>
                <w:noProof/>
              </w:rPr>
              <w:t xml:space="preserve">9.2 </w:t>
            </w:r>
            <w:r w:rsidR="00EF11C4">
              <w:rPr>
                <w:rStyle w:val="Lienhypertexte"/>
                <w:noProof/>
              </w:rPr>
              <w:tab/>
            </w:r>
            <w:r w:rsidR="00A64570" w:rsidRPr="00AD5E9D">
              <w:rPr>
                <w:rStyle w:val="Lienhypertexte"/>
                <w:noProof/>
              </w:rPr>
              <w:t>Construction permise à l'intérieur des cours latérales et des cours arrière (incluant les marges latérales et arrière)</w:t>
            </w:r>
            <w:r w:rsidR="00A64570">
              <w:rPr>
                <w:noProof/>
                <w:webHidden/>
              </w:rPr>
              <w:tab/>
            </w:r>
            <w:r w:rsidR="00731874">
              <w:rPr>
                <w:noProof/>
                <w:webHidden/>
              </w:rPr>
              <w:fldChar w:fldCharType="begin"/>
            </w:r>
            <w:r w:rsidR="00A64570">
              <w:rPr>
                <w:noProof/>
                <w:webHidden/>
              </w:rPr>
              <w:instrText xml:space="preserve"> PAGEREF _Toc383095894 \h </w:instrText>
            </w:r>
            <w:r w:rsidR="00731874">
              <w:rPr>
                <w:noProof/>
                <w:webHidden/>
              </w:rPr>
            </w:r>
            <w:r w:rsidR="00731874">
              <w:rPr>
                <w:noProof/>
                <w:webHidden/>
              </w:rPr>
              <w:fldChar w:fldCharType="separate"/>
            </w:r>
            <w:r w:rsidR="00C62C2D">
              <w:rPr>
                <w:noProof/>
                <w:webHidden/>
              </w:rPr>
              <w:t>133</w:t>
            </w:r>
            <w:r w:rsidR="00731874">
              <w:rPr>
                <w:noProof/>
                <w:webHidden/>
              </w:rPr>
              <w:fldChar w:fldCharType="end"/>
            </w:r>
          </w:hyperlink>
        </w:p>
        <w:p w14:paraId="21ABF242" w14:textId="77777777" w:rsidR="00A64570" w:rsidRDefault="00155F1A" w:rsidP="00295B13">
          <w:pPr>
            <w:pStyle w:val="TM1"/>
          </w:pPr>
          <w:hyperlink w:anchor="_Toc383095895" w:history="1">
            <w:r w:rsidR="004939BF" w:rsidRPr="00AD5E9D">
              <w:rPr>
                <w:rStyle w:val="Lienhypertexte"/>
              </w:rPr>
              <w:t xml:space="preserve">CHAPITRE </w:t>
            </w:r>
            <w:r w:rsidR="004939BF">
              <w:rPr>
                <w:rStyle w:val="Lienhypertexte"/>
              </w:rPr>
              <w:tab/>
            </w:r>
            <w:r w:rsidR="004939BF" w:rsidRPr="00AD5E9D">
              <w:rPr>
                <w:rStyle w:val="Lienhypertexte"/>
              </w:rPr>
              <w:t>10 : AMÉNAGEMENT ET ENTRETIEN DES TERRAINS</w:t>
            </w:r>
            <w:r w:rsidR="00A64570">
              <w:rPr>
                <w:webHidden/>
              </w:rPr>
              <w:tab/>
            </w:r>
            <w:r w:rsidR="00731874">
              <w:rPr>
                <w:webHidden/>
              </w:rPr>
              <w:fldChar w:fldCharType="begin"/>
            </w:r>
            <w:r w:rsidR="00A64570">
              <w:rPr>
                <w:webHidden/>
              </w:rPr>
              <w:instrText xml:space="preserve"> PAGEREF _Toc383095895 \h </w:instrText>
            </w:r>
            <w:r w:rsidR="00731874">
              <w:rPr>
                <w:webHidden/>
              </w:rPr>
            </w:r>
            <w:r w:rsidR="00731874">
              <w:rPr>
                <w:webHidden/>
              </w:rPr>
              <w:fldChar w:fldCharType="separate"/>
            </w:r>
            <w:r w:rsidR="00C62C2D">
              <w:rPr>
                <w:webHidden/>
              </w:rPr>
              <w:t>134</w:t>
            </w:r>
            <w:r w:rsidR="00731874">
              <w:rPr>
                <w:webHidden/>
              </w:rPr>
              <w:fldChar w:fldCharType="end"/>
            </w:r>
          </w:hyperlink>
        </w:p>
        <w:p w14:paraId="5C7994DB" w14:textId="77777777" w:rsidR="00A703D9" w:rsidRPr="00A703D9" w:rsidRDefault="00A703D9" w:rsidP="00A703D9">
          <w:pPr>
            <w:rPr>
              <w:rFonts w:eastAsiaTheme="minorEastAsia"/>
              <w:noProof/>
              <w:sz w:val="12"/>
              <w:szCs w:val="12"/>
            </w:rPr>
          </w:pPr>
        </w:p>
        <w:p w14:paraId="3F508F5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6" w:history="1">
            <w:r w:rsidR="00A64570" w:rsidRPr="00AD5E9D">
              <w:rPr>
                <w:rStyle w:val="Lienhypertexte"/>
                <w:noProof/>
              </w:rPr>
              <w:t xml:space="preserve">10.1 </w:t>
            </w:r>
            <w:r w:rsidR="00EF11C4">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_Toc383095896 \h </w:instrText>
            </w:r>
            <w:r w:rsidR="00731874">
              <w:rPr>
                <w:noProof/>
                <w:webHidden/>
              </w:rPr>
            </w:r>
            <w:r w:rsidR="00731874">
              <w:rPr>
                <w:noProof/>
                <w:webHidden/>
              </w:rPr>
              <w:fldChar w:fldCharType="separate"/>
            </w:r>
            <w:r w:rsidR="00C62C2D">
              <w:rPr>
                <w:noProof/>
                <w:webHidden/>
              </w:rPr>
              <w:t>134</w:t>
            </w:r>
            <w:r w:rsidR="00731874">
              <w:rPr>
                <w:noProof/>
                <w:webHidden/>
              </w:rPr>
              <w:fldChar w:fldCharType="end"/>
            </w:r>
          </w:hyperlink>
        </w:p>
        <w:p w14:paraId="1096F6A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7" w:history="1">
            <w:r w:rsidR="00A64570" w:rsidRPr="00AD5E9D">
              <w:rPr>
                <w:rStyle w:val="Lienhypertexte"/>
                <w:noProof/>
              </w:rPr>
              <w:t xml:space="preserve">10.2 </w:t>
            </w:r>
            <w:r w:rsidR="00EF11C4">
              <w:rPr>
                <w:rStyle w:val="Lienhypertexte"/>
                <w:noProof/>
              </w:rPr>
              <w:tab/>
            </w:r>
            <w:r w:rsidR="00A64570" w:rsidRPr="00AD5E9D">
              <w:rPr>
                <w:rStyle w:val="Lienhypertexte"/>
                <w:noProof/>
              </w:rPr>
              <w:t>Aménagement des terrains</w:t>
            </w:r>
            <w:r w:rsidR="00A64570">
              <w:rPr>
                <w:noProof/>
                <w:webHidden/>
              </w:rPr>
              <w:tab/>
            </w:r>
            <w:r w:rsidR="00731874">
              <w:rPr>
                <w:noProof/>
                <w:webHidden/>
              </w:rPr>
              <w:fldChar w:fldCharType="begin"/>
            </w:r>
            <w:r w:rsidR="00A64570">
              <w:rPr>
                <w:noProof/>
                <w:webHidden/>
              </w:rPr>
              <w:instrText xml:space="preserve"> PAGEREF _Toc383095897 \h </w:instrText>
            </w:r>
            <w:r w:rsidR="00731874">
              <w:rPr>
                <w:noProof/>
                <w:webHidden/>
              </w:rPr>
            </w:r>
            <w:r w:rsidR="00731874">
              <w:rPr>
                <w:noProof/>
                <w:webHidden/>
              </w:rPr>
              <w:fldChar w:fldCharType="separate"/>
            </w:r>
            <w:r w:rsidR="00C62C2D">
              <w:rPr>
                <w:noProof/>
                <w:webHidden/>
              </w:rPr>
              <w:t>134</w:t>
            </w:r>
            <w:r w:rsidR="00731874">
              <w:rPr>
                <w:noProof/>
                <w:webHidden/>
              </w:rPr>
              <w:fldChar w:fldCharType="end"/>
            </w:r>
          </w:hyperlink>
        </w:p>
        <w:p w14:paraId="0A80876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8" w:history="1">
            <w:r w:rsidR="00A64570" w:rsidRPr="00AD5E9D">
              <w:rPr>
                <w:rStyle w:val="Lienhypertexte"/>
                <w:noProof/>
              </w:rPr>
              <w:t xml:space="preserve">10.3 </w:t>
            </w:r>
            <w:r w:rsidR="00EF11C4">
              <w:rPr>
                <w:rStyle w:val="Lienhypertexte"/>
                <w:noProof/>
              </w:rPr>
              <w:tab/>
            </w:r>
            <w:r w:rsidR="00A64570" w:rsidRPr="00AD5E9D">
              <w:rPr>
                <w:rStyle w:val="Lienhypertexte"/>
                <w:noProof/>
              </w:rPr>
              <w:t>Essences d’arbres interdites</w:t>
            </w:r>
            <w:r w:rsidR="00A64570">
              <w:rPr>
                <w:noProof/>
                <w:webHidden/>
              </w:rPr>
              <w:tab/>
            </w:r>
            <w:r w:rsidR="00731874">
              <w:rPr>
                <w:noProof/>
                <w:webHidden/>
              </w:rPr>
              <w:fldChar w:fldCharType="begin"/>
            </w:r>
            <w:r w:rsidR="00A64570">
              <w:rPr>
                <w:noProof/>
                <w:webHidden/>
              </w:rPr>
              <w:instrText xml:space="preserve"> PAGEREF _Toc383095898 \h </w:instrText>
            </w:r>
            <w:r w:rsidR="00731874">
              <w:rPr>
                <w:noProof/>
                <w:webHidden/>
              </w:rPr>
            </w:r>
            <w:r w:rsidR="00731874">
              <w:rPr>
                <w:noProof/>
                <w:webHidden/>
              </w:rPr>
              <w:fldChar w:fldCharType="separate"/>
            </w:r>
            <w:r w:rsidR="00C62C2D">
              <w:rPr>
                <w:noProof/>
                <w:webHidden/>
              </w:rPr>
              <w:t>134</w:t>
            </w:r>
            <w:r w:rsidR="00731874">
              <w:rPr>
                <w:noProof/>
                <w:webHidden/>
              </w:rPr>
              <w:fldChar w:fldCharType="end"/>
            </w:r>
          </w:hyperlink>
        </w:p>
        <w:p w14:paraId="7FD68EF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899" w:history="1">
            <w:r w:rsidR="00A64570" w:rsidRPr="00AD5E9D">
              <w:rPr>
                <w:rStyle w:val="Lienhypertexte"/>
                <w:noProof/>
              </w:rPr>
              <w:t xml:space="preserve">10.4 </w:t>
            </w:r>
            <w:r w:rsidR="00EF11C4">
              <w:rPr>
                <w:rStyle w:val="Lienhypertexte"/>
                <w:noProof/>
              </w:rPr>
              <w:tab/>
            </w:r>
            <w:r w:rsidR="00A64570" w:rsidRPr="00AD5E9D">
              <w:rPr>
                <w:rStyle w:val="Lienhypertexte"/>
                <w:noProof/>
              </w:rPr>
              <w:t>Obligation de planter des arbres</w:t>
            </w:r>
            <w:r w:rsidR="00A64570">
              <w:rPr>
                <w:noProof/>
                <w:webHidden/>
              </w:rPr>
              <w:tab/>
            </w:r>
            <w:r w:rsidR="00731874">
              <w:rPr>
                <w:noProof/>
                <w:webHidden/>
              </w:rPr>
              <w:fldChar w:fldCharType="begin"/>
            </w:r>
            <w:r w:rsidR="00A64570">
              <w:rPr>
                <w:noProof/>
                <w:webHidden/>
              </w:rPr>
              <w:instrText xml:space="preserve"> PAGEREF _Toc383095899 \h </w:instrText>
            </w:r>
            <w:r w:rsidR="00731874">
              <w:rPr>
                <w:noProof/>
                <w:webHidden/>
              </w:rPr>
            </w:r>
            <w:r w:rsidR="00731874">
              <w:rPr>
                <w:noProof/>
                <w:webHidden/>
              </w:rPr>
              <w:fldChar w:fldCharType="separate"/>
            </w:r>
            <w:r w:rsidR="00C62C2D">
              <w:rPr>
                <w:noProof/>
                <w:webHidden/>
              </w:rPr>
              <w:t>134</w:t>
            </w:r>
            <w:r w:rsidR="00731874">
              <w:rPr>
                <w:noProof/>
                <w:webHidden/>
              </w:rPr>
              <w:fldChar w:fldCharType="end"/>
            </w:r>
          </w:hyperlink>
        </w:p>
        <w:p w14:paraId="6537AE2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0" w:history="1">
            <w:r w:rsidR="00A64570" w:rsidRPr="00AD5E9D">
              <w:rPr>
                <w:rStyle w:val="Lienhypertexte"/>
                <w:noProof/>
              </w:rPr>
              <w:t xml:space="preserve">10.5 </w:t>
            </w:r>
            <w:r w:rsidR="00EF11C4">
              <w:rPr>
                <w:rStyle w:val="Lienhypertexte"/>
                <w:noProof/>
              </w:rPr>
              <w:tab/>
            </w:r>
            <w:r w:rsidR="00A64570" w:rsidRPr="00AD5E9D">
              <w:rPr>
                <w:rStyle w:val="Lienhypertexte"/>
                <w:noProof/>
              </w:rPr>
              <w:t>Accessibilité aux infrastructures publiques</w:t>
            </w:r>
            <w:r w:rsidR="00A64570">
              <w:rPr>
                <w:noProof/>
                <w:webHidden/>
              </w:rPr>
              <w:tab/>
            </w:r>
            <w:r w:rsidR="00731874">
              <w:rPr>
                <w:noProof/>
                <w:webHidden/>
              </w:rPr>
              <w:fldChar w:fldCharType="begin"/>
            </w:r>
            <w:r w:rsidR="00A64570">
              <w:rPr>
                <w:noProof/>
                <w:webHidden/>
              </w:rPr>
              <w:instrText xml:space="preserve"> PAGEREF _Toc383095900 \h </w:instrText>
            </w:r>
            <w:r w:rsidR="00731874">
              <w:rPr>
                <w:noProof/>
                <w:webHidden/>
              </w:rPr>
            </w:r>
            <w:r w:rsidR="00731874">
              <w:rPr>
                <w:noProof/>
                <w:webHidden/>
              </w:rPr>
              <w:fldChar w:fldCharType="separate"/>
            </w:r>
            <w:r w:rsidR="00C62C2D">
              <w:rPr>
                <w:noProof/>
                <w:webHidden/>
              </w:rPr>
              <w:t>135</w:t>
            </w:r>
            <w:r w:rsidR="00731874">
              <w:rPr>
                <w:noProof/>
                <w:webHidden/>
              </w:rPr>
              <w:fldChar w:fldCharType="end"/>
            </w:r>
          </w:hyperlink>
        </w:p>
        <w:p w14:paraId="242154A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1" w:history="1">
            <w:r w:rsidR="00A64570" w:rsidRPr="00AD5E9D">
              <w:rPr>
                <w:rStyle w:val="Lienhypertexte"/>
                <w:noProof/>
              </w:rPr>
              <w:t xml:space="preserve">10.6 </w:t>
            </w:r>
            <w:r w:rsidR="00EF11C4">
              <w:rPr>
                <w:rStyle w:val="Lienhypertexte"/>
                <w:noProof/>
              </w:rPr>
              <w:tab/>
            </w:r>
            <w:r w:rsidR="00A64570" w:rsidRPr="00AD5E9D">
              <w:rPr>
                <w:rStyle w:val="Lienhypertexte"/>
                <w:noProof/>
              </w:rPr>
              <w:t>Déplacement d’humus</w:t>
            </w:r>
            <w:r w:rsidR="00A64570">
              <w:rPr>
                <w:noProof/>
                <w:webHidden/>
              </w:rPr>
              <w:tab/>
            </w:r>
            <w:r w:rsidR="00731874">
              <w:rPr>
                <w:noProof/>
                <w:webHidden/>
              </w:rPr>
              <w:fldChar w:fldCharType="begin"/>
            </w:r>
            <w:r w:rsidR="00A64570">
              <w:rPr>
                <w:noProof/>
                <w:webHidden/>
              </w:rPr>
              <w:instrText xml:space="preserve"> PAGEREF _Toc383095901 \h </w:instrText>
            </w:r>
            <w:r w:rsidR="00731874">
              <w:rPr>
                <w:noProof/>
                <w:webHidden/>
              </w:rPr>
            </w:r>
            <w:r w:rsidR="00731874">
              <w:rPr>
                <w:noProof/>
                <w:webHidden/>
              </w:rPr>
              <w:fldChar w:fldCharType="separate"/>
            </w:r>
            <w:r w:rsidR="00C62C2D">
              <w:rPr>
                <w:noProof/>
                <w:webHidden/>
              </w:rPr>
              <w:t>135</w:t>
            </w:r>
            <w:r w:rsidR="00731874">
              <w:rPr>
                <w:noProof/>
                <w:webHidden/>
              </w:rPr>
              <w:fldChar w:fldCharType="end"/>
            </w:r>
          </w:hyperlink>
        </w:p>
        <w:p w14:paraId="2DB96AE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2" w:history="1">
            <w:r w:rsidR="00A64570" w:rsidRPr="00AD5E9D">
              <w:rPr>
                <w:rStyle w:val="Lienhypertexte"/>
                <w:noProof/>
              </w:rPr>
              <w:t xml:space="preserve">10.7 </w:t>
            </w:r>
            <w:r w:rsidR="00EF11C4">
              <w:rPr>
                <w:rStyle w:val="Lienhypertexte"/>
                <w:noProof/>
              </w:rPr>
              <w:tab/>
            </w:r>
            <w:r w:rsidR="00A64570" w:rsidRPr="00AD5E9D">
              <w:rPr>
                <w:rStyle w:val="Lienhypertexte"/>
                <w:noProof/>
              </w:rPr>
              <w:t>Remblai</w:t>
            </w:r>
            <w:r w:rsidR="00A64570">
              <w:rPr>
                <w:noProof/>
                <w:webHidden/>
              </w:rPr>
              <w:tab/>
            </w:r>
            <w:r w:rsidR="00731874">
              <w:rPr>
                <w:noProof/>
                <w:webHidden/>
              </w:rPr>
              <w:fldChar w:fldCharType="begin"/>
            </w:r>
            <w:r w:rsidR="00A64570">
              <w:rPr>
                <w:noProof/>
                <w:webHidden/>
              </w:rPr>
              <w:instrText xml:space="preserve"> PAGEREF _Toc383095902 \h </w:instrText>
            </w:r>
            <w:r w:rsidR="00731874">
              <w:rPr>
                <w:noProof/>
                <w:webHidden/>
              </w:rPr>
            </w:r>
            <w:r w:rsidR="00731874">
              <w:rPr>
                <w:noProof/>
                <w:webHidden/>
              </w:rPr>
              <w:fldChar w:fldCharType="separate"/>
            </w:r>
            <w:r w:rsidR="00C62C2D">
              <w:rPr>
                <w:noProof/>
                <w:webHidden/>
              </w:rPr>
              <w:t>135</w:t>
            </w:r>
            <w:r w:rsidR="00731874">
              <w:rPr>
                <w:noProof/>
                <w:webHidden/>
              </w:rPr>
              <w:fldChar w:fldCharType="end"/>
            </w:r>
          </w:hyperlink>
        </w:p>
        <w:p w14:paraId="3D45F5E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3" w:history="1">
            <w:r w:rsidR="00A64570" w:rsidRPr="00AD5E9D">
              <w:rPr>
                <w:rStyle w:val="Lienhypertexte"/>
                <w:noProof/>
              </w:rPr>
              <w:t xml:space="preserve">10.8 </w:t>
            </w:r>
            <w:r w:rsidR="00EF11C4">
              <w:rPr>
                <w:rStyle w:val="Lienhypertexte"/>
                <w:noProof/>
              </w:rPr>
              <w:tab/>
            </w:r>
            <w:r w:rsidR="00A64570" w:rsidRPr="00AD5E9D">
              <w:rPr>
                <w:rStyle w:val="Lienhypertexte"/>
                <w:noProof/>
              </w:rPr>
              <w:t>Clôtures, murs et haies</w:t>
            </w:r>
            <w:r w:rsidR="00A64570">
              <w:rPr>
                <w:noProof/>
                <w:webHidden/>
              </w:rPr>
              <w:tab/>
            </w:r>
            <w:r w:rsidR="00731874">
              <w:rPr>
                <w:noProof/>
                <w:webHidden/>
              </w:rPr>
              <w:fldChar w:fldCharType="begin"/>
            </w:r>
            <w:r w:rsidR="00A64570">
              <w:rPr>
                <w:noProof/>
                <w:webHidden/>
              </w:rPr>
              <w:instrText xml:space="preserve"> PAGEREF _Toc383095903 \h </w:instrText>
            </w:r>
            <w:r w:rsidR="00731874">
              <w:rPr>
                <w:noProof/>
                <w:webHidden/>
              </w:rPr>
            </w:r>
            <w:r w:rsidR="00731874">
              <w:rPr>
                <w:noProof/>
                <w:webHidden/>
              </w:rPr>
              <w:fldChar w:fldCharType="separate"/>
            </w:r>
            <w:r w:rsidR="00C62C2D">
              <w:rPr>
                <w:noProof/>
                <w:webHidden/>
              </w:rPr>
              <w:t>135</w:t>
            </w:r>
            <w:r w:rsidR="00731874">
              <w:rPr>
                <w:noProof/>
                <w:webHidden/>
              </w:rPr>
              <w:fldChar w:fldCharType="end"/>
            </w:r>
          </w:hyperlink>
        </w:p>
        <w:p w14:paraId="3FF799A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4" w:history="1">
            <w:r w:rsidR="00A64570" w:rsidRPr="00AD5E9D">
              <w:rPr>
                <w:rStyle w:val="Lienhypertexte"/>
                <w:noProof/>
              </w:rPr>
              <w:t xml:space="preserve">10.9 </w:t>
            </w:r>
            <w:r w:rsidR="00EF11C4">
              <w:rPr>
                <w:rStyle w:val="Lienhypertexte"/>
                <w:noProof/>
              </w:rPr>
              <w:tab/>
            </w:r>
            <w:r w:rsidR="00A64570" w:rsidRPr="00AD5E9D">
              <w:rPr>
                <w:rStyle w:val="Lienhypertexte"/>
                <w:noProof/>
              </w:rPr>
              <w:t>Clôture avec fil barbelé</w:t>
            </w:r>
            <w:r w:rsidR="00A64570">
              <w:rPr>
                <w:noProof/>
                <w:webHidden/>
              </w:rPr>
              <w:tab/>
            </w:r>
            <w:r w:rsidR="00731874">
              <w:rPr>
                <w:noProof/>
                <w:webHidden/>
              </w:rPr>
              <w:fldChar w:fldCharType="begin"/>
            </w:r>
            <w:r w:rsidR="00A64570">
              <w:rPr>
                <w:noProof/>
                <w:webHidden/>
              </w:rPr>
              <w:instrText xml:space="preserve"> PAGEREF _Toc383095904 \h </w:instrText>
            </w:r>
            <w:r w:rsidR="00731874">
              <w:rPr>
                <w:noProof/>
                <w:webHidden/>
              </w:rPr>
            </w:r>
            <w:r w:rsidR="00731874">
              <w:rPr>
                <w:noProof/>
                <w:webHidden/>
              </w:rPr>
              <w:fldChar w:fldCharType="separate"/>
            </w:r>
            <w:r w:rsidR="00C62C2D">
              <w:rPr>
                <w:noProof/>
                <w:webHidden/>
              </w:rPr>
              <w:t>136</w:t>
            </w:r>
            <w:r w:rsidR="00731874">
              <w:rPr>
                <w:noProof/>
                <w:webHidden/>
              </w:rPr>
              <w:fldChar w:fldCharType="end"/>
            </w:r>
          </w:hyperlink>
        </w:p>
        <w:p w14:paraId="18CE636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5" w:history="1">
            <w:r w:rsidR="00A64570" w:rsidRPr="00AD5E9D">
              <w:rPr>
                <w:rStyle w:val="Lienhypertexte"/>
                <w:noProof/>
              </w:rPr>
              <w:t xml:space="preserve">10.10 </w:t>
            </w:r>
            <w:r w:rsidR="00EF11C4">
              <w:rPr>
                <w:rStyle w:val="Lienhypertexte"/>
                <w:noProof/>
              </w:rPr>
              <w:tab/>
            </w:r>
            <w:r w:rsidR="00A64570" w:rsidRPr="00AD5E9D">
              <w:rPr>
                <w:rStyle w:val="Lienhypertexte"/>
                <w:noProof/>
              </w:rPr>
              <w:t>Clôtures pour les usages agricoles</w:t>
            </w:r>
            <w:r w:rsidR="00A64570">
              <w:rPr>
                <w:noProof/>
                <w:webHidden/>
              </w:rPr>
              <w:tab/>
            </w:r>
            <w:r w:rsidR="00731874">
              <w:rPr>
                <w:noProof/>
                <w:webHidden/>
              </w:rPr>
              <w:fldChar w:fldCharType="begin"/>
            </w:r>
            <w:r w:rsidR="00A64570">
              <w:rPr>
                <w:noProof/>
                <w:webHidden/>
              </w:rPr>
              <w:instrText xml:space="preserve"> PAGEREF _Toc383095905 \h </w:instrText>
            </w:r>
            <w:r w:rsidR="00731874">
              <w:rPr>
                <w:noProof/>
                <w:webHidden/>
              </w:rPr>
            </w:r>
            <w:r w:rsidR="00731874">
              <w:rPr>
                <w:noProof/>
                <w:webHidden/>
              </w:rPr>
              <w:fldChar w:fldCharType="separate"/>
            </w:r>
            <w:r w:rsidR="00C62C2D">
              <w:rPr>
                <w:noProof/>
                <w:webHidden/>
              </w:rPr>
              <w:t>136</w:t>
            </w:r>
            <w:r w:rsidR="00731874">
              <w:rPr>
                <w:noProof/>
                <w:webHidden/>
              </w:rPr>
              <w:fldChar w:fldCharType="end"/>
            </w:r>
          </w:hyperlink>
        </w:p>
        <w:p w14:paraId="40C72D3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6" w:history="1">
            <w:r w:rsidR="00A64570" w:rsidRPr="00AD5E9D">
              <w:rPr>
                <w:rStyle w:val="Lienhypertexte"/>
                <w:noProof/>
              </w:rPr>
              <w:t xml:space="preserve">10.11 </w:t>
            </w:r>
            <w:r w:rsidR="00EF11C4">
              <w:rPr>
                <w:rStyle w:val="Lienhypertexte"/>
                <w:noProof/>
              </w:rPr>
              <w:tab/>
            </w:r>
            <w:r w:rsidR="00A64570" w:rsidRPr="00AD5E9D">
              <w:rPr>
                <w:rStyle w:val="Lienhypertexte"/>
                <w:noProof/>
              </w:rPr>
              <w:t>Clôture en mailles de fer</w:t>
            </w:r>
            <w:r w:rsidR="00A64570">
              <w:rPr>
                <w:noProof/>
                <w:webHidden/>
              </w:rPr>
              <w:tab/>
            </w:r>
            <w:r w:rsidR="00731874">
              <w:rPr>
                <w:noProof/>
                <w:webHidden/>
              </w:rPr>
              <w:fldChar w:fldCharType="begin"/>
            </w:r>
            <w:r w:rsidR="00A64570">
              <w:rPr>
                <w:noProof/>
                <w:webHidden/>
              </w:rPr>
              <w:instrText xml:space="preserve"> PAGEREF _Toc383095906 \h </w:instrText>
            </w:r>
            <w:r w:rsidR="00731874">
              <w:rPr>
                <w:noProof/>
                <w:webHidden/>
              </w:rPr>
            </w:r>
            <w:r w:rsidR="00731874">
              <w:rPr>
                <w:noProof/>
                <w:webHidden/>
              </w:rPr>
              <w:fldChar w:fldCharType="separate"/>
            </w:r>
            <w:r w:rsidR="00C62C2D">
              <w:rPr>
                <w:noProof/>
                <w:webHidden/>
              </w:rPr>
              <w:t>136</w:t>
            </w:r>
            <w:r w:rsidR="00731874">
              <w:rPr>
                <w:noProof/>
                <w:webHidden/>
              </w:rPr>
              <w:fldChar w:fldCharType="end"/>
            </w:r>
          </w:hyperlink>
        </w:p>
        <w:p w14:paraId="341DB06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7" w:history="1">
            <w:r w:rsidR="00A64570" w:rsidRPr="00AD5E9D">
              <w:rPr>
                <w:rStyle w:val="Lienhypertexte"/>
                <w:noProof/>
              </w:rPr>
              <w:t xml:space="preserve">10.12 </w:t>
            </w:r>
            <w:r w:rsidR="00EF11C4">
              <w:rPr>
                <w:rStyle w:val="Lienhypertexte"/>
                <w:noProof/>
              </w:rPr>
              <w:tab/>
            </w:r>
            <w:r w:rsidR="00A64570" w:rsidRPr="00AD5E9D">
              <w:rPr>
                <w:rStyle w:val="Lienhypertexte"/>
                <w:noProof/>
              </w:rPr>
              <w:t>Clôture à neige</w:t>
            </w:r>
            <w:r w:rsidR="00A64570">
              <w:rPr>
                <w:noProof/>
                <w:webHidden/>
              </w:rPr>
              <w:tab/>
            </w:r>
            <w:r w:rsidR="00731874">
              <w:rPr>
                <w:noProof/>
                <w:webHidden/>
              </w:rPr>
              <w:fldChar w:fldCharType="begin"/>
            </w:r>
            <w:r w:rsidR="00A64570">
              <w:rPr>
                <w:noProof/>
                <w:webHidden/>
              </w:rPr>
              <w:instrText xml:space="preserve"> PAGEREF _Toc383095907 \h </w:instrText>
            </w:r>
            <w:r w:rsidR="00731874">
              <w:rPr>
                <w:noProof/>
                <w:webHidden/>
              </w:rPr>
            </w:r>
            <w:r w:rsidR="00731874">
              <w:rPr>
                <w:noProof/>
                <w:webHidden/>
              </w:rPr>
              <w:fldChar w:fldCharType="separate"/>
            </w:r>
            <w:r w:rsidR="00C62C2D">
              <w:rPr>
                <w:noProof/>
                <w:webHidden/>
              </w:rPr>
              <w:t>136</w:t>
            </w:r>
            <w:r w:rsidR="00731874">
              <w:rPr>
                <w:noProof/>
                <w:webHidden/>
              </w:rPr>
              <w:fldChar w:fldCharType="end"/>
            </w:r>
          </w:hyperlink>
        </w:p>
        <w:p w14:paraId="7205461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8" w:history="1">
            <w:r w:rsidR="00A64570" w:rsidRPr="00AD5E9D">
              <w:rPr>
                <w:rStyle w:val="Lienhypertexte"/>
                <w:noProof/>
              </w:rPr>
              <w:t xml:space="preserve">10.13 </w:t>
            </w:r>
            <w:r w:rsidR="00EF11C4">
              <w:rPr>
                <w:rStyle w:val="Lienhypertexte"/>
                <w:noProof/>
              </w:rPr>
              <w:tab/>
            </w:r>
            <w:r w:rsidR="00A64570" w:rsidRPr="00AD5E9D">
              <w:rPr>
                <w:rStyle w:val="Lienhypertexte"/>
                <w:noProof/>
              </w:rPr>
              <w:t>Entretien des clôtures</w:t>
            </w:r>
            <w:r w:rsidR="00A64570">
              <w:rPr>
                <w:noProof/>
                <w:webHidden/>
              </w:rPr>
              <w:tab/>
            </w:r>
            <w:r w:rsidR="00731874">
              <w:rPr>
                <w:noProof/>
                <w:webHidden/>
              </w:rPr>
              <w:fldChar w:fldCharType="begin"/>
            </w:r>
            <w:r w:rsidR="00A64570">
              <w:rPr>
                <w:noProof/>
                <w:webHidden/>
              </w:rPr>
              <w:instrText xml:space="preserve"> PAGEREF _Toc383095908 \h </w:instrText>
            </w:r>
            <w:r w:rsidR="00731874">
              <w:rPr>
                <w:noProof/>
                <w:webHidden/>
              </w:rPr>
            </w:r>
            <w:r w:rsidR="00731874">
              <w:rPr>
                <w:noProof/>
                <w:webHidden/>
              </w:rPr>
              <w:fldChar w:fldCharType="separate"/>
            </w:r>
            <w:r w:rsidR="00C62C2D">
              <w:rPr>
                <w:noProof/>
                <w:webHidden/>
              </w:rPr>
              <w:t>136</w:t>
            </w:r>
            <w:r w:rsidR="00731874">
              <w:rPr>
                <w:noProof/>
                <w:webHidden/>
              </w:rPr>
              <w:fldChar w:fldCharType="end"/>
            </w:r>
          </w:hyperlink>
        </w:p>
        <w:p w14:paraId="4F5DF48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09" w:history="1">
            <w:r w:rsidR="00A64570" w:rsidRPr="00AD5E9D">
              <w:rPr>
                <w:rStyle w:val="Lienhypertexte"/>
                <w:noProof/>
              </w:rPr>
              <w:t xml:space="preserve">10.14 </w:t>
            </w:r>
            <w:r w:rsidR="00EF11C4">
              <w:rPr>
                <w:rStyle w:val="Lienhypertexte"/>
                <w:noProof/>
              </w:rPr>
              <w:tab/>
            </w:r>
            <w:r w:rsidR="00A64570" w:rsidRPr="00AD5E9D">
              <w:rPr>
                <w:rStyle w:val="Lienhypertexte"/>
                <w:noProof/>
              </w:rPr>
              <w:t>Construction d’un mur de soutènement</w:t>
            </w:r>
            <w:r w:rsidR="00A64570">
              <w:rPr>
                <w:noProof/>
                <w:webHidden/>
              </w:rPr>
              <w:tab/>
            </w:r>
            <w:r w:rsidR="00731874">
              <w:rPr>
                <w:noProof/>
                <w:webHidden/>
              </w:rPr>
              <w:fldChar w:fldCharType="begin"/>
            </w:r>
            <w:r w:rsidR="00A64570">
              <w:rPr>
                <w:noProof/>
                <w:webHidden/>
              </w:rPr>
              <w:instrText xml:space="preserve"> PAGEREF _Toc383095909 \h </w:instrText>
            </w:r>
            <w:r w:rsidR="00731874">
              <w:rPr>
                <w:noProof/>
                <w:webHidden/>
              </w:rPr>
            </w:r>
            <w:r w:rsidR="00731874">
              <w:rPr>
                <w:noProof/>
                <w:webHidden/>
              </w:rPr>
              <w:fldChar w:fldCharType="separate"/>
            </w:r>
            <w:r w:rsidR="00C62C2D">
              <w:rPr>
                <w:noProof/>
                <w:webHidden/>
              </w:rPr>
              <w:t>137</w:t>
            </w:r>
            <w:r w:rsidR="00731874">
              <w:rPr>
                <w:noProof/>
                <w:webHidden/>
              </w:rPr>
              <w:fldChar w:fldCharType="end"/>
            </w:r>
          </w:hyperlink>
        </w:p>
        <w:p w14:paraId="627AF71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0" w:history="1">
            <w:r w:rsidR="00A64570" w:rsidRPr="00AD5E9D">
              <w:rPr>
                <w:rStyle w:val="Lienhypertexte"/>
                <w:noProof/>
              </w:rPr>
              <w:t xml:space="preserve">10.15 </w:t>
            </w:r>
            <w:r w:rsidR="00EF11C4">
              <w:rPr>
                <w:rStyle w:val="Lienhypertexte"/>
                <w:noProof/>
              </w:rPr>
              <w:tab/>
            </w:r>
            <w:r w:rsidR="00A64570" w:rsidRPr="00AD5E9D">
              <w:rPr>
                <w:rStyle w:val="Lienhypertexte"/>
                <w:noProof/>
              </w:rPr>
              <w:t>Éclairage</w:t>
            </w:r>
            <w:r w:rsidR="00A64570">
              <w:rPr>
                <w:noProof/>
                <w:webHidden/>
              </w:rPr>
              <w:tab/>
            </w:r>
            <w:r w:rsidR="00731874">
              <w:rPr>
                <w:noProof/>
                <w:webHidden/>
              </w:rPr>
              <w:fldChar w:fldCharType="begin"/>
            </w:r>
            <w:r w:rsidR="00A64570">
              <w:rPr>
                <w:noProof/>
                <w:webHidden/>
              </w:rPr>
              <w:instrText xml:space="preserve"> PAGEREF _Toc383095910 \h </w:instrText>
            </w:r>
            <w:r w:rsidR="00731874">
              <w:rPr>
                <w:noProof/>
                <w:webHidden/>
              </w:rPr>
            </w:r>
            <w:r w:rsidR="00731874">
              <w:rPr>
                <w:noProof/>
                <w:webHidden/>
              </w:rPr>
              <w:fldChar w:fldCharType="separate"/>
            </w:r>
            <w:r w:rsidR="00C62C2D">
              <w:rPr>
                <w:noProof/>
                <w:webHidden/>
              </w:rPr>
              <w:t>137</w:t>
            </w:r>
            <w:r w:rsidR="00731874">
              <w:rPr>
                <w:noProof/>
                <w:webHidden/>
              </w:rPr>
              <w:fldChar w:fldCharType="end"/>
            </w:r>
          </w:hyperlink>
        </w:p>
        <w:p w14:paraId="22655C6F" w14:textId="77777777" w:rsidR="005A0A73" w:rsidRDefault="005A0A73">
          <w:pPr>
            <w:widowControl/>
            <w:autoSpaceDE/>
            <w:autoSpaceDN/>
            <w:adjustRightInd/>
            <w:rPr>
              <w:b/>
              <w:noProof/>
            </w:rPr>
          </w:pPr>
          <w:r>
            <w:rPr>
              <w:noProof/>
            </w:rPr>
            <w:br w:type="page"/>
          </w:r>
        </w:p>
        <w:p w14:paraId="2597E192" w14:textId="77777777" w:rsidR="00A64570" w:rsidRDefault="00155F1A" w:rsidP="00295B13">
          <w:pPr>
            <w:pStyle w:val="TM1"/>
          </w:pPr>
          <w:hyperlink w:anchor="_Toc383095911" w:history="1">
            <w:r w:rsidR="000C1F95">
              <w:rPr>
                <w:rStyle w:val="Lienhypertexte"/>
              </w:rPr>
              <w:t>CHAPITRE</w:t>
            </w:r>
            <w:r w:rsidR="000C1F95">
              <w:rPr>
                <w:rStyle w:val="Lienhypertexte"/>
              </w:rPr>
              <w:tab/>
            </w:r>
            <w:r w:rsidR="00824FDE">
              <w:rPr>
                <w:rStyle w:val="Lienhypertexte"/>
              </w:rPr>
              <w:t>11:</w:t>
            </w:r>
            <w:r w:rsidR="00824FDE">
              <w:rPr>
                <w:rStyle w:val="Lienhypertexte"/>
              </w:rPr>
              <w:tab/>
            </w:r>
            <w:r w:rsidR="000C1F95" w:rsidRPr="00AD5E9D">
              <w:rPr>
                <w:rStyle w:val="Lienhypertexte"/>
              </w:rPr>
              <w:t>STATIONNEMENT, ESPACE DE CHARGEMENT ET DE DÉCHARGEMENT</w:t>
            </w:r>
            <w:r w:rsidR="00A64570">
              <w:rPr>
                <w:webHidden/>
              </w:rPr>
              <w:tab/>
            </w:r>
            <w:r w:rsidR="00731874">
              <w:rPr>
                <w:webHidden/>
              </w:rPr>
              <w:fldChar w:fldCharType="begin"/>
            </w:r>
            <w:r w:rsidR="00A64570">
              <w:rPr>
                <w:webHidden/>
              </w:rPr>
              <w:instrText xml:space="preserve"> PAGEREF _Toc383095911 \h </w:instrText>
            </w:r>
            <w:r w:rsidR="00731874">
              <w:rPr>
                <w:webHidden/>
              </w:rPr>
            </w:r>
            <w:r w:rsidR="00731874">
              <w:rPr>
                <w:webHidden/>
              </w:rPr>
              <w:fldChar w:fldCharType="separate"/>
            </w:r>
            <w:r w:rsidR="00C62C2D">
              <w:rPr>
                <w:webHidden/>
              </w:rPr>
              <w:t>138</w:t>
            </w:r>
            <w:r w:rsidR="00731874">
              <w:rPr>
                <w:webHidden/>
              </w:rPr>
              <w:fldChar w:fldCharType="end"/>
            </w:r>
          </w:hyperlink>
        </w:p>
        <w:p w14:paraId="4EB5704F" w14:textId="77777777" w:rsidR="00A703D9" w:rsidRPr="00A703D9" w:rsidRDefault="00A703D9" w:rsidP="00A703D9">
          <w:pPr>
            <w:rPr>
              <w:rFonts w:eastAsiaTheme="minorEastAsia"/>
              <w:noProof/>
              <w:sz w:val="12"/>
              <w:szCs w:val="12"/>
            </w:rPr>
          </w:pPr>
        </w:p>
        <w:p w14:paraId="21A2717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2" w:history="1">
            <w:r w:rsidR="00A64570" w:rsidRPr="00AD5E9D">
              <w:rPr>
                <w:rStyle w:val="Lienhypertexte"/>
                <w:noProof/>
              </w:rPr>
              <w:t xml:space="preserve">11.1 </w:t>
            </w:r>
            <w:r w:rsidR="00A865FA">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_Toc383095912 \h </w:instrText>
            </w:r>
            <w:r w:rsidR="00731874">
              <w:rPr>
                <w:noProof/>
                <w:webHidden/>
              </w:rPr>
            </w:r>
            <w:r w:rsidR="00731874">
              <w:rPr>
                <w:noProof/>
                <w:webHidden/>
              </w:rPr>
              <w:fldChar w:fldCharType="separate"/>
            </w:r>
            <w:r w:rsidR="00C62C2D">
              <w:rPr>
                <w:noProof/>
                <w:webHidden/>
              </w:rPr>
              <w:t>138</w:t>
            </w:r>
            <w:r w:rsidR="00731874">
              <w:rPr>
                <w:noProof/>
                <w:webHidden/>
              </w:rPr>
              <w:fldChar w:fldCharType="end"/>
            </w:r>
          </w:hyperlink>
        </w:p>
        <w:p w14:paraId="6FE8029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3" w:history="1">
            <w:r w:rsidR="00A64570" w:rsidRPr="00AD5E9D">
              <w:rPr>
                <w:rStyle w:val="Lienhypertexte"/>
                <w:noProof/>
              </w:rPr>
              <w:t xml:space="preserve">11.2 </w:t>
            </w:r>
            <w:r w:rsidR="00A865FA">
              <w:rPr>
                <w:rStyle w:val="Lienhypertexte"/>
                <w:noProof/>
              </w:rPr>
              <w:tab/>
            </w:r>
            <w:r w:rsidR="00A64570" w:rsidRPr="00AD5E9D">
              <w:rPr>
                <w:rStyle w:val="Lienhypertexte"/>
                <w:noProof/>
              </w:rPr>
              <w:t>Permanence des espaces de stationnement</w:t>
            </w:r>
            <w:r w:rsidR="00A64570">
              <w:rPr>
                <w:noProof/>
                <w:webHidden/>
              </w:rPr>
              <w:tab/>
            </w:r>
            <w:r w:rsidR="00731874">
              <w:rPr>
                <w:noProof/>
                <w:webHidden/>
              </w:rPr>
              <w:fldChar w:fldCharType="begin"/>
            </w:r>
            <w:r w:rsidR="00A64570">
              <w:rPr>
                <w:noProof/>
                <w:webHidden/>
              </w:rPr>
              <w:instrText xml:space="preserve"> PAGEREF _Toc383095913 \h </w:instrText>
            </w:r>
            <w:r w:rsidR="00731874">
              <w:rPr>
                <w:noProof/>
                <w:webHidden/>
              </w:rPr>
            </w:r>
            <w:r w:rsidR="00731874">
              <w:rPr>
                <w:noProof/>
                <w:webHidden/>
              </w:rPr>
              <w:fldChar w:fldCharType="separate"/>
            </w:r>
            <w:r w:rsidR="00C62C2D">
              <w:rPr>
                <w:noProof/>
                <w:webHidden/>
              </w:rPr>
              <w:t>138</w:t>
            </w:r>
            <w:r w:rsidR="00731874">
              <w:rPr>
                <w:noProof/>
                <w:webHidden/>
              </w:rPr>
              <w:fldChar w:fldCharType="end"/>
            </w:r>
          </w:hyperlink>
        </w:p>
        <w:p w14:paraId="32B7B68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4" w:history="1">
            <w:r w:rsidR="00A64570" w:rsidRPr="00AD5E9D">
              <w:rPr>
                <w:rStyle w:val="Lienhypertexte"/>
                <w:noProof/>
              </w:rPr>
              <w:t xml:space="preserve">11.3 </w:t>
            </w:r>
            <w:r w:rsidR="00A865FA">
              <w:rPr>
                <w:rStyle w:val="Lienhypertexte"/>
                <w:noProof/>
              </w:rPr>
              <w:tab/>
            </w:r>
            <w:r w:rsidR="00A64570" w:rsidRPr="00AD5E9D">
              <w:rPr>
                <w:rStyle w:val="Lienhypertexte"/>
                <w:noProof/>
              </w:rPr>
              <w:t>Délai de réalisation</w:t>
            </w:r>
            <w:r w:rsidR="00A64570">
              <w:rPr>
                <w:noProof/>
                <w:webHidden/>
              </w:rPr>
              <w:tab/>
            </w:r>
            <w:r w:rsidR="00731874">
              <w:rPr>
                <w:noProof/>
                <w:webHidden/>
              </w:rPr>
              <w:fldChar w:fldCharType="begin"/>
            </w:r>
            <w:r w:rsidR="00A64570">
              <w:rPr>
                <w:noProof/>
                <w:webHidden/>
              </w:rPr>
              <w:instrText xml:space="preserve"> PAGEREF _Toc383095914 \h </w:instrText>
            </w:r>
            <w:r w:rsidR="00731874">
              <w:rPr>
                <w:noProof/>
                <w:webHidden/>
              </w:rPr>
            </w:r>
            <w:r w:rsidR="00731874">
              <w:rPr>
                <w:noProof/>
                <w:webHidden/>
              </w:rPr>
              <w:fldChar w:fldCharType="separate"/>
            </w:r>
            <w:r w:rsidR="00C62C2D">
              <w:rPr>
                <w:noProof/>
                <w:webHidden/>
              </w:rPr>
              <w:t>138</w:t>
            </w:r>
            <w:r w:rsidR="00731874">
              <w:rPr>
                <w:noProof/>
                <w:webHidden/>
              </w:rPr>
              <w:fldChar w:fldCharType="end"/>
            </w:r>
          </w:hyperlink>
        </w:p>
        <w:p w14:paraId="4CE1BC3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5" w:history="1">
            <w:r w:rsidR="00A64570" w:rsidRPr="00AD5E9D">
              <w:rPr>
                <w:rStyle w:val="Lienhypertexte"/>
                <w:noProof/>
              </w:rPr>
              <w:t xml:space="preserve">11.4 </w:t>
            </w:r>
            <w:r w:rsidR="00A865FA">
              <w:rPr>
                <w:rStyle w:val="Lienhypertexte"/>
                <w:noProof/>
              </w:rPr>
              <w:tab/>
            </w:r>
            <w:r w:rsidR="00A64570" w:rsidRPr="00AD5E9D">
              <w:rPr>
                <w:rStyle w:val="Lienhypertexte"/>
                <w:noProof/>
              </w:rPr>
              <w:t>Nombre de cases requises</w:t>
            </w:r>
            <w:r w:rsidR="00A64570">
              <w:rPr>
                <w:noProof/>
                <w:webHidden/>
              </w:rPr>
              <w:tab/>
            </w:r>
            <w:r w:rsidR="00731874">
              <w:rPr>
                <w:noProof/>
                <w:webHidden/>
              </w:rPr>
              <w:fldChar w:fldCharType="begin"/>
            </w:r>
            <w:r w:rsidR="00A64570">
              <w:rPr>
                <w:noProof/>
                <w:webHidden/>
              </w:rPr>
              <w:instrText xml:space="preserve"> PAGEREF _Toc383095915 \h </w:instrText>
            </w:r>
            <w:r w:rsidR="00731874">
              <w:rPr>
                <w:noProof/>
                <w:webHidden/>
              </w:rPr>
            </w:r>
            <w:r w:rsidR="00731874">
              <w:rPr>
                <w:noProof/>
                <w:webHidden/>
              </w:rPr>
              <w:fldChar w:fldCharType="separate"/>
            </w:r>
            <w:r w:rsidR="00C62C2D">
              <w:rPr>
                <w:noProof/>
                <w:webHidden/>
              </w:rPr>
              <w:t>138</w:t>
            </w:r>
            <w:r w:rsidR="00731874">
              <w:rPr>
                <w:noProof/>
                <w:webHidden/>
              </w:rPr>
              <w:fldChar w:fldCharType="end"/>
            </w:r>
          </w:hyperlink>
        </w:p>
        <w:p w14:paraId="0AFDA6A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6" w:history="1">
            <w:r w:rsidR="00A64570" w:rsidRPr="00AD5E9D">
              <w:rPr>
                <w:rStyle w:val="Lienhypertexte"/>
                <w:noProof/>
              </w:rPr>
              <w:t xml:space="preserve">11.5 </w:t>
            </w:r>
            <w:r w:rsidR="00A865FA">
              <w:rPr>
                <w:rStyle w:val="Lienhypertexte"/>
                <w:noProof/>
              </w:rPr>
              <w:tab/>
            </w:r>
            <w:r w:rsidR="00A64570" w:rsidRPr="00AD5E9D">
              <w:rPr>
                <w:rStyle w:val="Lienhypertexte"/>
                <w:noProof/>
              </w:rPr>
              <w:t>Localisation des cases de stationnement</w:t>
            </w:r>
            <w:r w:rsidR="00A64570">
              <w:rPr>
                <w:noProof/>
                <w:webHidden/>
              </w:rPr>
              <w:tab/>
            </w:r>
            <w:r w:rsidR="00731874">
              <w:rPr>
                <w:noProof/>
                <w:webHidden/>
              </w:rPr>
              <w:fldChar w:fldCharType="begin"/>
            </w:r>
            <w:r w:rsidR="00A64570">
              <w:rPr>
                <w:noProof/>
                <w:webHidden/>
              </w:rPr>
              <w:instrText xml:space="preserve"> PAGEREF _Toc383095916 \h </w:instrText>
            </w:r>
            <w:r w:rsidR="00731874">
              <w:rPr>
                <w:noProof/>
                <w:webHidden/>
              </w:rPr>
            </w:r>
            <w:r w:rsidR="00731874">
              <w:rPr>
                <w:noProof/>
                <w:webHidden/>
              </w:rPr>
              <w:fldChar w:fldCharType="separate"/>
            </w:r>
            <w:r w:rsidR="00C62C2D">
              <w:rPr>
                <w:noProof/>
                <w:webHidden/>
              </w:rPr>
              <w:t>141</w:t>
            </w:r>
            <w:r w:rsidR="00731874">
              <w:rPr>
                <w:noProof/>
                <w:webHidden/>
              </w:rPr>
              <w:fldChar w:fldCharType="end"/>
            </w:r>
          </w:hyperlink>
        </w:p>
        <w:p w14:paraId="3FEE278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7" w:history="1">
            <w:r w:rsidR="00A64570" w:rsidRPr="00AD5E9D">
              <w:rPr>
                <w:rStyle w:val="Lienhypertexte"/>
                <w:noProof/>
              </w:rPr>
              <w:t xml:space="preserve">11.6 </w:t>
            </w:r>
            <w:r w:rsidR="00A865FA">
              <w:rPr>
                <w:rStyle w:val="Lienhypertexte"/>
                <w:noProof/>
              </w:rPr>
              <w:tab/>
            </w:r>
            <w:r w:rsidR="00A64570" w:rsidRPr="00AD5E9D">
              <w:rPr>
                <w:rStyle w:val="Lienhypertexte"/>
                <w:noProof/>
              </w:rPr>
              <w:t>Dimension des cases de stationnement et des allées de circulation</w:t>
            </w:r>
            <w:r w:rsidR="00A64570">
              <w:rPr>
                <w:noProof/>
                <w:webHidden/>
              </w:rPr>
              <w:tab/>
            </w:r>
            <w:r w:rsidR="00731874">
              <w:rPr>
                <w:noProof/>
                <w:webHidden/>
              </w:rPr>
              <w:fldChar w:fldCharType="begin"/>
            </w:r>
            <w:r w:rsidR="00A64570">
              <w:rPr>
                <w:noProof/>
                <w:webHidden/>
              </w:rPr>
              <w:instrText xml:space="preserve"> PAGEREF _Toc383095917 \h </w:instrText>
            </w:r>
            <w:r w:rsidR="00731874">
              <w:rPr>
                <w:noProof/>
                <w:webHidden/>
              </w:rPr>
            </w:r>
            <w:r w:rsidR="00731874">
              <w:rPr>
                <w:noProof/>
                <w:webHidden/>
              </w:rPr>
              <w:fldChar w:fldCharType="separate"/>
            </w:r>
            <w:r w:rsidR="00C62C2D">
              <w:rPr>
                <w:noProof/>
                <w:webHidden/>
              </w:rPr>
              <w:t>142</w:t>
            </w:r>
            <w:r w:rsidR="00731874">
              <w:rPr>
                <w:noProof/>
                <w:webHidden/>
              </w:rPr>
              <w:fldChar w:fldCharType="end"/>
            </w:r>
          </w:hyperlink>
        </w:p>
        <w:p w14:paraId="2E6E88D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8" w:history="1">
            <w:r w:rsidR="00A64570" w:rsidRPr="00AD5E9D">
              <w:rPr>
                <w:rStyle w:val="Lienhypertexte"/>
                <w:noProof/>
              </w:rPr>
              <w:t xml:space="preserve">11.7 </w:t>
            </w:r>
            <w:r w:rsidR="00A865FA">
              <w:rPr>
                <w:rStyle w:val="Lienhypertexte"/>
                <w:noProof/>
              </w:rPr>
              <w:tab/>
            </w:r>
            <w:r w:rsidR="00A64570" w:rsidRPr="00AD5E9D">
              <w:rPr>
                <w:rStyle w:val="Lienhypertexte"/>
                <w:noProof/>
              </w:rPr>
              <w:t>Accès aux cases de stationnement</w:t>
            </w:r>
            <w:r w:rsidR="00A64570">
              <w:rPr>
                <w:noProof/>
                <w:webHidden/>
              </w:rPr>
              <w:tab/>
            </w:r>
            <w:r w:rsidR="00731874">
              <w:rPr>
                <w:noProof/>
                <w:webHidden/>
              </w:rPr>
              <w:fldChar w:fldCharType="begin"/>
            </w:r>
            <w:r w:rsidR="00A64570">
              <w:rPr>
                <w:noProof/>
                <w:webHidden/>
              </w:rPr>
              <w:instrText xml:space="preserve"> PAGEREF _Toc383095918 \h </w:instrText>
            </w:r>
            <w:r w:rsidR="00731874">
              <w:rPr>
                <w:noProof/>
                <w:webHidden/>
              </w:rPr>
            </w:r>
            <w:r w:rsidR="00731874">
              <w:rPr>
                <w:noProof/>
                <w:webHidden/>
              </w:rPr>
              <w:fldChar w:fldCharType="separate"/>
            </w:r>
            <w:r w:rsidR="00C62C2D">
              <w:rPr>
                <w:noProof/>
                <w:webHidden/>
              </w:rPr>
              <w:t>143</w:t>
            </w:r>
            <w:r w:rsidR="00731874">
              <w:rPr>
                <w:noProof/>
                <w:webHidden/>
              </w:rPr>
              <w:fldChar w:fldCharType="end"/>
            </w:r>
          </w:hyperlink>
        </w:p>
        <w:p w14:paraId="61842EB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19" w:history="1">
            <w:r w:rsidR="00A64570" w:rsidRPr="00AD5E9D">
              <w:rPr>
                <w:rStyle w:val="Lienhypertexte"/>
                <w:noProof/>
              </w:rPr>
              <w:t xml:space="preserve">11.8 </w:t>
            </w:r>
            <w:r w:rsidR="00A865FA">
              <w:rPr>
                <w:rStyle w:val="Lienhypertexte"/>
                <w:noProof/>
              </w:rPr>
              <w:tab/>
            </w:r>
            <w:r w:rsidR="00A64570" w:rsidRPr="00AD5E9D">
              <w:rPr>
                <w:rStyle w:val="Lienhypertexte"/>
                <w:noProof/>
              </w:rPr>
              <w:t>Accès de la rue au stationnement</w:t>
            </w:r>
            <w:r w:rsidR="00A64570">
              <w:rPr>
                <w:noProof/>
                <w:webHidden/>
              </w:rPr>
              <w:tab/>
            </w:r>
            <w:r w:rsidR="00731874">
              <w:rPr>
                <w:noProof/>
                <w:webHidden/>
              </w:rPr>
              <w:fldChar w:fldCharType="begin"/>
            </w:r>
            <w:r w:rsidR="00A64570">
              <w:rPr>
                <w:noProof/>
                <w:webHidden/>
              </w:rPr>
              <w:instrText xml:space="preserve"> PAGEREF _Toc383095919 \h </w:instrText>
            </w:r>
            <w:r w:rsidR="00731874">
              <w:rPr>
                <w:noProof/>
                <w:webHidden/>
              </w:rPr>
            </w:r>
            <w:r w:rsidR="00731874">
              <w:rPr>
                <w:noProof/>
                <w:webHidden/>
              </w:rPr>
              <w:fldChar w:fldCharType="separate"/>
            </w:r>
            <w:r w:rsidR="00C62C2D">
              <w:rPr>
                <w:noProof/>
                <w:webHidden/>
              </w:rPr>
              <w:t>143</w:t>
            </w:r>
            <w:r w:rsidR="00731874">
              <w:rPr>
                <w:noProof/>
                <w:webHidden/>
              </w:rPr>
              <w:fldChar w:fldCharType="end"/>
            </w:r>
          </w:hyperlink>
        </w:p>
        <w:p w14:paraId="27010C6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0" w:history="1">
            <w:r w:rsidR="00A64570" w:rsidRPr="00AD5E9D">
              <w:rPr>
                <w:rStyle w:val="Lienhypertexte"/>
                <w:noProof/>
              </w:rPr>
              <w:t xml:space="preserve">11.9 </w:t>
            </w:r>
            <w:r w:rsidR="00A865FA">
              <w:rPr>
                <w:rStyle w:val="Lienhypertexte"/>
                <w:noProof/>
              </w:rPr>
              <w:tab/>
            </w:r>
            <w:r w:rsidR="00A64570" w:rsidRPr="00AD5E9D">
              <w:rPr>
                <w:rStyle w:val="Lienhypertexte"/>
                <w:noProof/>
              </w:rPr>
              <w:t>Aménagement et entretien des aires de stationnement</w:t>
            </w:r>
            <w:r w:rsidR="00A64570">
              <w:rPr>
                <w:noProof/>
                <w:webHidden/>
              </w:rPr>
              <w:tab/>
            </w:r>
            <w:r w:rsidR="00731874">
              <w:rPr>
                <w:noProof/>
                <w:webHidden/>
              </w:rPr>
              <w:fldChar w:fldCharType="begin"/>
            </w:r>
            <w:r w:rsidR="00A64570">
              <w:rPr>
                <w:noProof/>
                <w:webHidden/>
              </w:rPr>
              <w:instrText xml:space="preserve"> PAGEREF _Toc383095920 \h </w:instrText>
            </w:r>
            <w:r w:rsidR="00731874">
              <w:rPr>
                <w:noProof/>
                <w:webHidden/>
              </w:rPr>
            </w:r>
            <w:r w:rsidR="00731874">
              <w:rPr>
                <w:noProof/>
                <w:webHidden/>
              </w:rPr>
              <w:fldChar w:fldCharType="separate"/>
            </w:r>
            <w:r w:rsidR="00C62C2D">
              <w:rPr>
                <w:noProof/>
                <w:webHidden/>
              </w:rPr>
              <w:t>144</w:t>
            </w:r>
            <w:r w:rsidR="00731874">
              <w:rPr>
                <w:noProof/>
                <w:webHidden/>
              </w:rPr>
              <w:fldChar w:fldCharType="end"/>
            </w:r>
          </w:hyperlink>
        </w:p>
        <w:p w14:paraId="6E46ABA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1" w:history="1">
            <w:r w:rsidR="00A64570" w:rsidRPr="00AD5E9D">
              <w:rPr>
                <w:rStyle w:val="Lienhypertexte"/>
                <w:noProof/>
              </w:rPr>
              <w:t xml:space="preserve">11.10 </w:t>
            </w:r>
            <w:r w:rsidR="00A865FA">
              <w:rPr>
                <w:rStyle w:val="Lienhypertexte"/>
                <w:noProof/>
              </w:rPr>
              <w:tab/>
            </w:r>
            <w:r w:rsidR="00A64570" w:rsidRPr="00AD5E9D">
              <w:rPr>
                <w:rStyle w:val="Lienhypertexte"/>
                <w:noProof/>
              </w:rPr>
              <w:t>Stationnement pour les usages résidentiels</w:t>
            </w:r>
            <w:r w:rsidR="00A64570">
              <w:rPr>
                <w:noProof/>
                <w:webHidden/>
              </w:rPr>
              <w:tab/>
            </w:r>
            <w:r w:rsidR="00731874">
              <w:rPr>
                <w:noProof/>
                <w:webHidden/>
              </w:rPr>
              <w:fldChar w:fldCharType="begin"/>
            </w:r>
            <w:r w:rsidR="00A64570">
              <w:rPr>
                <w:noProof/>
                <w:webHidden/>
              </w:rPr>
              <w:instrText xml:space="preserve"> PAGEREF _Toc383095921 \h </w:instrText>
            </w:r>
            <w:r w:rsidR="00731874">
              <w:rPr>
                <w:noProof/>
                <w:webHidden/>
              </w:rPr>
            </w:r>
            <w:r w:rsidR="00731874">
              <w:rPr>
                <w:noProof/>
                <w:webHidden/>
              </w:rPr>
              <w:fldChar w:fldCharType="separate"/>
            </w:r>
            <w:r w:rsidR="00C62C2D">
              <w:rPr>
                <w:noProof/>
                <w:webHidden/>
              </w:rPr>
              <w:t>145</w:t>
            </w:r>
            <w:r w:rsidR="00731874">
              <w:rPr>
                <w:noProof/>
                <w:webHidden/>
              </w:rPr>
              <w:fldChar w:fldCharType="end"/>
            </w:r>
          </w:hyperlink>
        </w:p>
        <w:p w14:paraId="283421C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2" w:history="1">
            <w:r w:rsidR="00A64570" w:rsidRPr="00AD5E9D">
              <w:rPr>
                <w:rStyle w:val="Lienhypertexte"/>
                <w:noProof/>
              </w:rPr>
              <w:t xml:space="preserve">11.11 </w:t>
            </w:r>
            <w:r w:rsidR="00A865FA">
              <w:rPr>
                <w:rStyle w:val="Lienhypertexte"/>
                <w:noProof/>
              </w:rPr>
              <w:tab/>
            </w:r>
            <w:r w:rsidR="00A64570" w:rsidRPr="00AD5E9D">
              <w:rPr>
                <w:rStyle w:val="Lienhypertexte"/>
                <w:noProof/>
              </w:rPr>
              <w:t>Stationnement pour handicapés</w:t>
            </w:r>
            <w:r w:rsidR="00A64570">
              <w:rPr>
                <w:noProof/>
                <w:webHidden/>
              </w:rPr>
              <w:tab/>
            </w:r>
            <w:r w:rsidR="00731874">
              <w:rPr>
                <w:noProof/>
                <w:webHidden/>
              </w:rPr>
              <w:fldChar w:fldCharType="begin"/>
            </w:r>
            <w:r w:rsidR="00A64570">
              <w:rPr>
                <w:noProof/>
                <w:webHidden/>
              </w:rPr>
              <w:instrText xml:space="preserve"> PAGEREF _Toc383095922 \h </w:instrText>
            </w:r>
            <w:r w:rsidR="00731874">
              <w:rPr>
                <w:noProof/>
                <w:webHidden/>
              </w:rPr>
            </w:r>
            <w:r w:rsidR="00731874">
              <w:rPr>
                <w:noProof/>
                <w:webHidden/>
              </w:rPr>
              <w:fldChar w:fldCharType="separate"/>
            </w:r>
            <w:r w:rsidR="00C62C2D">
              <w:rPr>
                <w:noProof/>
                <w:webHidden/>
              </w:rPr>
              <w:t>146</w:t>
            </w:r>
            <w:r w:rsidR="00731874">
              <w:rPr>
                <w:noProof/>
                <w:webHidden/>
              </w:rPr>
              <w:fldChar w:fldCharType="end"/>
            </w:r>
          </w:hyperlink>
        </w:p>
        <w:p w14:paraId="72FF94C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3" w:history="1">
            <w:r w:rsidR="00A64570" w:rsidRPr="00AD5E9D">
              <w:rPr>
                <w:rStyle w:val="Lienhypertexte"/>
                <w:noProof/>
              </w:rPr>
              <w:t xml:space="preserve">11.12 </w:t>
            </w:r>
            <w:r w:rsidR="00A865FA">
              <w:rPr>
                <w:rStyle w:val="Lienhypertexte"/>
                <w:noProof/>
              </w:rPr>
              <w:tab/>
            </w:r>
            <w:r w:rsidR="00A64570" w:rsidRPr="00AD5E9D">
              <w:rPr>
                <w:rStyle w:val="Lienhypertexte"/>
                <w:noProof/>
              </w:rPr>
              <w:t>Emplacement de chargement et de déchargement requis</w:t>
            </w:r>
            <w:r w:rsidR="00A64570">
              <w:rPr>
                <w:noProof/>
                <w:webHidden/>
              </w:rPr>
              <w:tab/>
            </w:r>
            <w:r w:rsidR="00731874">
              <w:rPr>
                <w:noProof/>
                <w:webHidden/>
              </w:rPr>
              <w:fldChar w:fldCharType="begin"/>
            </w:r>
            <w:r w:rsidR="00A64570">
              <w:rPr>
                <w:noProof/>
                <w:webHidden/>
              </w:rPr>
              <w:instrText xml:space="preserve"> PAGEREF _Toc383095923 \h </w:instrText>
            </w:r>
            <w:r w:rsidR="00731874">
              <w:rPr>
                <w:noProof/>
                <w:webHidden/>
              </w:rPr>
            </w:r>
            <w:r w:rsidR="00731874">
              <w:rPr>
                <w:noProof/>
                <w:webHidden/>
              </w:rPr>
              <w:fldChar w:fldCharType="separate"/>
            </w:r>
            <w:r w:rsidR="00C62C2D">
              <w:rPr>
                <w:noProof/>
                <w:webHidden/>
              </w:rPr>
              <w:t>146</w:t>
            </w:r>
            <w:r w:rsidR="00731874">
              <w:rPr>
                <w:noProof/>
                <w:webHidden/>
              </w:rPr>
              <w:fldChar w:fldCharType="end"/>
            </w:r>
          </w:hyperlink>
        </w:p>
        <w:p w14:paraId="51FC2BF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4" w:history="1">
            <w:r w:rsidR="00A64570" w:rsidRPr="00AD5E9D">
              <w:rPr>
                <w:rStyle w:val="Lienhypertexte"/>
                <w:noProof/>
              </w:rPr>
              <w:t xml:space="preserve">11.13 </w:t>
            </w:r>
            <w:r w:rsidR="00A865FA">
              <w:rPr>
                <w:rStyle w:val="Lienhypertexte"/>
                <w:noProof/>
              </w:rPr>
              <w:tab/>
            </w:r>
            <w:r w:rsidR="00A64570" w:rsidRPr="00AD5E9D">
              <w:rPr>
                <w:rStyle w:val="Lienhypertexte"/>
                <w:noProof/>
              </w:rPr>
              <w:t>Situation des emplacements de chargement</w:t>
            </w:r>
            <w:r w:rsidR="00A64570">
              <w:rPr>
                <w:noProof/>
                <w:webHidden/>
              </w:rPr>
              <w:tab/>
            </w:r>
            <w:r w:rsidR="00731874">
              <w:rPr>
                <w:noProof/>
                <w:webHidden/>
              </w:rPr>
              <w:fldChar w:fldCharType="begin"/>
            </w:r>
            <w:r w:rsidR="00A64570">
              <w:rPr>
                <w:noProof/>
                <w:webHidden/>
              </w:rPr>
              <w:instrText xml:space="preserve"> PAGEREF _Toc383095924 \h </w:instrText>
            </w:r>
            <w:r w:rsidR="00731874">
              <w:rPr>
                <w:noProof/>
                <w:webHidden/>
              </w:rPr>
            </w:r>
            <w:r w:rsidR="00731874">
              <w:rPr>
                <w:noProof/>
                <w:webHidden/>
              </w:rPr>
              <w:fldChar w:fldCharType="separate"/>
            </w:r>
            <w:r w:rsidR="00C62C2D">
              <w:rPr>
                <w:noProof/>
                <w:webHidden/>
              </w:rPr>
              <w:t>146</w:t>
            </w:r>
            <w:r w:rsidR="00731874">
              <w:rPr>
                <w:noProof/>
                <w:webHidden/>
              </w:rPr>
              <w:fldChar w:fldCharType="end"/>
            </w:r>
          </w:hyperlink>
        </w:p>
        <w:p w14:paraId="522FF5F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5" w:history="1">
            <w:r w:rsidR="00A64570" w:rsidRPr="00AD5E9D">
              <w:rPr>
                <w:rStyle w:val="Lienhypertexte"/>
                <w:noProof/>
              </w:rPr>
              <w:t xml:space="preserve">11.14 </w:t>
            </w:r>
            <w:r w:rsidR="00A865FA">
              <w:rPr>
                <w:rStyle w:val="Lienhypertexte"/>
                <w:noProof/>
              </w:rPr>
              <w:tab/>
            </w:r>
            <w:r w:rsidR="00A64570" w:rsidRPr="00AD5E9D">
              <w:rPr>
                <w:rStyle w:val="Lienhypertexte"/>
                <w:noProof/>
              </w:rPr>
              <w:t>Dimensions d’une aire de chargement et de déchargement</w:t>
            </w:r>
            <w:r w:rsidR="00A64570">
              <w:rPr>
                <w:noProof/>
                <w:webHidden/>
              </w:rPr>
              <w:tab/>
            </w:r>
            <w:r w:rsidR="00731874">
              <w:rPr>
                <w:noProof/>
                <w:webHidden/>
              </w:rPr>
              <w:fldChar w:fldCharType="begin"/>
            </w:r>
            <w:r w:rsidR="00A64570">
              <w:rPr>
                <w:noProof/>
                <w:webHidden/>
              </w:rPr>
              <w:instrText xml:space="preserve"> PAGEREF _Toc383095925 \h </w:instrText>
            </w:r>
            <w:r w:rsidR="00731874">
              <w:rPr>
                <w:noProof/>
                <w:webHidden/>
              </w:rPr>
            </w:r>
            <w:r w:rsidR="00731874">
              <w:rPr>
                <w:noProof/>
                <w:webHidden/>
              </w:rPr>
              <w:fldChar w:fldCharType="separate"/>
            </w:r>
            <w:r w:rsidR="00C62C2D">
              <w:rPr>
                <w:noProof/>
                <w:webHidden/>
              </w:rPr>
              <w:t>146</w:t>
            </w:r>
            <w:r w:rsidR="00731874">
              <w:rPr>
                <w:noProof/>
                <w:webHidden/>
              </w:rPr>
              <w:fldChar w:fldCharType="end"/>
            </w:r>
          </w:hyperlink>
        </w:p>
        <w:p w14:paraId="14FB6D3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6" w:history="1">
            <w:r w:rsidR="00A64570" w:rsidRPr="00AD5E9D">
              <w:rPr>
                <w:rStyle w:val="Lienhypertexte"/>
                <w:noProof/>
              </w:rPr>
              <w:t xml:space="preserve">11.15 </w:t>
            </w:r>
            <w:r w:rsidR="00A865FA">
              <w:rPr>
                <w:rStyle w:val="Lienhypertexte"/>
                <w:noProof/>
              </w:rPr>
              <w:tab/>
            </w:r>
            <w:r w:rsidR="00A64570" w:rsidRPr="00AD5E9D">
              <w:rPr>
                <w:rStyle w:val="Lienhypertexte"/>
                <w:noProof/>
              </w:rPr>
              <w:t>Tablier de manœuvre</w:t>
            </w:r>
            <w:r w:rsidR="00A64570">
              <w:rPr>
                <w:noProof/>
                <w:webHidden/>
              </w:rPr>
              <w:tab/>
            </w:r>
            <w:r w:rsidR="00731874">
              <w:rPr>
                <w:noProof/>
                <w:webHidden/>
              </w:rPr>
              <w:fldChar w:fldCharType="begin"/>
            </w:r>
            <w:r w:rsidR="00A64570">
              <w:rPr>
                <w:noProof/>
                <w:webHidden/>
              </w:rPr>
              <w:instrText xml:space="preserve"> PAGEREF _Toc383095926 \h </w:instrText>
            </w:r>
            <w:r w:rsidR="00731874">
              <w:rPr>
                <w:noProof/>
                <w:webHidden/>
              </w:rPr>
            </w:r>
            <w:r w:rsidR="00731874">
              <w:rPr>
                <w:noProof/>
                <w:webHidden/>
              </w:rPr>
              <w:fldChar w:fldCharType="separate"/>
            </w:r>
            <w:r w:rsidR="00C62C2D">
              <w:rPr>
                <w:noProof/>
                <w:webHidden/>
              </w:rPr>
              <w:t>147</w:t>
            </w:r>
            <w:r w:rsidR="00731874">
              <w:rPr>
                <w:noProof/>
                <w:webHidden/>
              </w:rPr>
              <w:fldChar w:fldCharType="end"/>
            </w:r>
          </w:hyperlink>
        </w:p>
        <w:p w14:paraId="0C993C62" w14:textId="77777777" w:rsidR="00A64570" w:rsidRDefault="00155F1A" w:rsidP="00295B13">
          <w:pPr>
            <w:pStyle w:val="TM1"/>
          </w:pPr>
          <w:hyperlink w:anchor="_Toc383095927" w:history="1">
            <w:r w:rsidR="00D2539D" w:rsidRPr="00AD5E9D">
              <w:rPr>
                <w:rStyle w:val="Lienhypertexte"/>
              </w:rPr>
              <w:t xml:space="preserve">CHAPITRE </w:t>
            </w:r>
            <w:r w:rsidR="00D2539D">
              <w:rPr>
                <w:rStyle w:val="Lienhypertexte"/>
              </w:rPr>
              <w:tab/>
            </w:r>
            <w:r w:rsidR="00D2539D" w:rsidRPr="00AD5E9D">
              <w:rPr>
                <w:rStyle w:val="Lienhypertexte"/>
              </w:rPr>
              <w:t xml:space="preserve">12 : </w:t>
            </w:r>
            <w:r w:rsidR="00D2539D">
              <w:rPr>
                <w:rStyle w:val="Lienhypertexte"/>
              </w:rPr>
              <w:tab/>
            </w:r>
            <w:r w:rsidR="00D2539D" w:rsidRPr="00AD5E9D">
              <w:rPr>
                <w:rStyle w:val="Lienhypertexte"/>
              </w:rPr>
              <w:t>AFFICHAGE</w:t>
            </w:r>
            <w:r w:rsidR="00D2539D">
              <w:rPr>
                <w:webHidden/>
              </w:rPr>
              <w:tab/>
            </w:r>
            <w:r w:rsidR="00731874">
              <w:rPr>
                <w:webHidden/>
              </w:rPr>
              <w:fldChar w:fldCharType="begin"/>
            </w:r>
            <w:r w:rsidR="00A64570">
              <w:rPr>
                <w:webHidden/>
              </w:rPr>
              <w:instrText xml:space="preserve"> PAGEREF _Toc383095927 \h </w:instrText>
            </w:r>
            <w:r w:rsidR="00731874">
              <w:rPr>
                <w:webHidden/>
              </w:rPr>
            </w:r>
            <w:r w:rsidR="00731874">
              <w:rPr>
                <w:webHidden/>
              </w:rPr>
              <w:fldChar w:fldCharType="separate"/>
            </w:r>
            <w:r w:rsidR="00C62C2D">
              <w:rPr>
                <w:webHidden/>
              </w:rPr>
              <w:t>148</w:t>
            </w:r>
            <w:r w:rsidR="00731874">
              <w:rPr>
                <w:webHidden/>
              </w:rPr>
              <w:fldChar w:fldCharType="end"/>
            </w:r>
          </w:hyperlink>
        </w:p>
        <w:p w14:paraId="6DAE42EE" w14:textId="77777777" w:rsidR="007E55FE" w:rsidRPr="007E55FE" w:rsidRDefault="007E55FE" w:rsidP="007E55FE">
          <w:pPr>
            <w:rPr>
              <w:rFonts w:eastAsiaTheme="minorEastAsia"/>
              <w:noProof/>
              <w:sz w:val="12"/>
              <w:szCs w:val="12"/>
            </w:rPr>
          </w:pPr>
        </w:p>
        <w:p w14:paraId="514AA1A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8" w:history="1">
            <w:r w:rsidR="00A64570" w:rsidRPr="00AD5E9D">
              <w:rPr>
                <w:rStyle w:val="Lienhypertexte"/>
                <w:noProof/>
              </w:rPr>
              <w:t xml:space="preserve">12.1 </w:t>
            </w:r>
            <w:r w:rsidR="00D2539D">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_Toc383095928 \h </w:instrText>
            </w:r>
            <w:r w:rsidR="00731874">
              <w:rPr>
                <w:noProof/>
                <w:webHidden/>
              </w:rPr>
            </w:r>
            <w:r w:rsidR="00731874">
              <w:rPr>
                <w:noProof/>
                <w:webHidden/>
              </w:rPr>
              <w:fldChar w:fldCharType="separate"/>
            </w:r>
            <w:r w:rsidR="00C62C2D">
              <w:rPr>
                <w:noProof/>
                <w:webHidden/>
              </w:rPr>
              <w:t>148</w:t>
            </w:r>
            <w:r w:rsidR="00731874">
              <w:rPr>
                <w:noProof/>
                <w:webHidden/>
              </w:rPr>
              <w:fldChar w:fldCharType="end"/>
            </w:r>
          </w:hyperlink>
        </w:p>
        <w:p w14:paraId="3728E4A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29" w:history="1">
            <w:r w:rsidR="00A64570" w:rsidRPr="00AD5E9D">
              <w:rPr>
                <w:rStyle w:val="Lienhypertexte"/>
                <w:noProof/>
              </w:rPr>
              <w:t xml:space="preserve">12.2 </w:t>
            </w:r>
            <w:r w:rsidR="00D2539D">
              <w:rPr>
                <w:rStyle w:val="Lienhypertexte"/>
                <w:noProof/>
              </w:rPr>
              <w:tab/>
            </w:r>
            <w:r w:rsidR="00A64570" w:rsidRPr="00AD5E9D">
              <w:rPr>
                <w:rStyle w:val="Lienhypertexte"/>
                <w:noProof/>
              </w:rPr>
              <w:t>Enseignes permises sans certificat d’autorisation</w:t>
            </w:r>
            <w:r w:rsidR="00A64570">
              <w:rPr>
                <w:noProof/>
                <w:webHidden/>
              </w:rPr>
              <w:tab/>
            </w:r>
            <w:r w:rsidR="00731874">
              <w:rPr>
                <w:noProof/>
                <w:webHidden/>
              </w:rPr>
              <w:fldChar w:fldCharType="begin"/>
            </w:r>
            <w:r w:rsidR="00A64570">
              <w:rPr>
                <w:noProof/>
                <w:webHidden/>
              </w:rPr>
              <w:instrText xml:space="preserve"> PAGEREF _Toc383095929 \h </w:instrText>
            </w:r>
            <w:r w:rsidR="00731874">
              <w:rPr>
                <w:noProof/>
                <w:webHidden/>
              </w:rPr>
            </w:r>
            <w:r w:rsidR="00731874">
              <w:rPr>
                <w:noProof/>
                <w:webHidden/>
              </w:rPr>
              <w:fldChar w:fldCharType="separate"/>
            </w:r>
            <w:r w:rsidR="00C62C2D">
              <w:rPr>
                <w:noProof/>
                <w:webHidden/>
              </w:rPr>
              <w:t>149</w:t>
            </w:r>
            <w:r w:rsidR="00731874">
              <w:rPr>
                <w:noProof/>
                <w:webHidden/>
              </w:rPr>
              <w:fldChar w:fldCharType="end"/>
            </w:r>
          </w:hyperlink>
        </w:p>
        <w:p w14:paraId="36D9AC9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0" w:history="1">
            <w:r w:rsidR="00A64570" w:rsidRPr="00AD5E9D">
              <w:rPr>
                <w:rStyle w:val="Lienhypertexte"/>
                <w:noProof/>
              </w:rPr>
              <w:t xml:space="preserve">12.3 </w:t>
            </w:r>
            <w:r w:rsidR="00D2539D">
              <w:rPr>
                <w:rStyle w:val="Lienhypertexte"/>
                <w:noProof/>
              </w:rPr>
              <w:tab/>
            </w:r>
            <w:r w:rsidR="00A64570" w:rsidRPr="00AD5E9D">
              <w:rPr>
                <w:rStyle w:val="Lienhypertexte"/>
                <w:noProof/>
              </w:rPr>
              <w:t>Enseignes prohibées</w:t>
            </w:r>
            <w:r w:rsidR="00A64570">
              <w:rPr>
                <w:noProof/>
                <w:webHidden/>
              </w:rPr>
              <w:tab/>
            </w:r>
            <w:r w:rsidR="00731874">
              <w:rPr>
                <w:noProof/>
                <w:webHidden/>
              </w:rPr>
              <w:fldChar w:fldCharType="begin"/>
            </w:r>
            <w:r w:rsidR="00A64570">
              <w:rPr>
                <w:noProof/>
                <w:webHidden/>
              </w:rPr>
              <w:instrText xml:space="preserve"> PAGEREF _Toc383095930 \h </w:instrText>
            </w:r>
            <w:r w:rsidR="00731874">
              <w:rPr>
                <w:noProof/>
                <w:webHidden/>
              </w:rPr>
            </w:r>
            <w:r w:rsidR="00731874">
              <w:rPr>
                <w:noProof/>
                <w:webHidden/>
              </w:rPr>
              <w:fldChar w:fldCharType="separate"/>
            </w:r>
            <w:r w:rsidR="00C62C2D">
              <w:rPr>
                <w:noProof/>
                <w:webHidden/>
              </w:rPr>
              <w:t>151</w:t>
            </w:r>
            <w:r w:rsidR="00731874">
              <w:rPr>
                <w:noProof/>
                <w:webHidden/>
              </w:rPr>
              <w:fldChar w:fldCharType="end"/>
            </w:r>
          </w:hyperlink>
        </w:p>
        <w:p w14:paraId="57BF24B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1" w:history="1">
            <w:r w:rsidR="00A64570" w:rsidRPr="00AD5E9D">
              <w:rPr>
                <w:rStyle w:val="Lienhypertexte"/>
                <w:noProof/>
              </w:rPr>
              <w:t xml:space="preserve">12.4 </w:t>
            </w:r>
            <w:r w:rsidR="00D2539D">
              <w:rPr>
                <w:rStyle w:val="Lienhypertexte"/>
                <w:noProof/>
              </w:rPr>
              <w:tab/>
            </w:r>
            <w:r w:rsidR="00A64570" w:rsidRPr="00AD5E9D">
              <w:rPr>
                <w:rStyle w:val="Lienhypertexte"/>
                <w:noProof/>
              </w:rPr>
              <w:t>Matériaux autorisés pour la construction d'une enseigne</w:t>
            </w:r>
            <w:r w:rsidR="00A64570">
              <w:rPr>
                <w:noProof/>
                <w:webHidden/>
              </w:rPr>
              <w:tab/>
            </w:r>
            <w:r w:rsidR="00731874">
              <w:rPr>
                <w:noProof/>
                <w:webHidden/>
              </w:rPr>
              <w:fldChar w:fldCharType="begin"/>
            </w:r>
            <w:r w:rsidR="00A64570">
              <w:rPr>
                <w:noProof/>
                <w:webHidden/>
              </w:rPr>
              <w:instrText xml:space="preserve"> PAGEREF _Toc383095931 \h </w:instrText>
            </w:r>
            <w:r w:rsidR="00731874">
              <w:rPr>
                <w:noProof/>
                <w:webHidden/>
              </w:rPr>
            </w:r>
            <w:r w:rsidR="00731874">
              <w:rPr>
                <w:noProof/>
                <w:webHidden/>
              </w:rPr>
              <w:fldChar w:fldCharType="separate"/>
            </w:r>
            <w:r w:rsidR="00C62C2D">
              <w:rPr>
                <w:noProof/>
                <w:webHidden/>
              </w:rPr>
              <w:t>151</w:t>
            </w:r>
            <w:r w:rsidR="00731874">
              <w:rPr>
                <w:noProof/>
                <w:webHidden/>
              </w:rPr>
              <w:fldChar w:fldCharType="end"/>
            </w:r>
          </w:hyperlink>
        </w:p>
        <w:p w14:paraId="5AEFCCE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2" w:history="1">
            <w:r w:rsidR="00A64570" w:rsidRPr="00AD5E9D">
              <w:rPr>
                <w:rStyle w:val="Lienhypertexte"/>
                <w:noProof/>
              </w:rPr>
              <w:t xml:space="preserve">12.5 </w:t>
            </w:r>
            <w:r w:rsidR="00D2539D">
              <w:rPr>
                <w:rStyle w:val="Lienhypertexte"/>
                <w:noProof/>
              </w:rPr>
              <w:tab/>
            </w:r>
            <w:r w:rsidR="00A64570" w:rsidRPr="00AD5E9D">
              <w:rPr>
                <w:rStyle w:val="Lienhypertexte"/>
                <w:noProof/>
              </w:rPr>
              <w:t>Entretien de l'enseigne</w:t>
            </w:r>
            <w:r w:rsidR="00A64570">
              <w:rPr>
                <w:noProof/>
                <w:webHidden/>
              </w:rPr>
              <w:tab/>
            </w:r>
            <w:r w:rsidR="00731874">
              <w:rPr>
                <w:noProof/>
                <w:webHidden/>
              </w:rPr>
              <w:fldChar w:fldCharType="begin"/>
            </w:r>
            <w:r w:rsidR="00A64570">
              <w:rPr>
                <w:noProof/>
                <w:webHidden/>
              </w:rPr>
              <w:instrText xml:space="preserve"> PAGEREF _Toc383095932 \h </w:instrText>
            </w:r>
            <w:r w:rsidR="00731874">
              <w:rPr>
                <w:noProof/>
                <w:webHidden/>
              </w:rPr>
            </w:r>
            <w:r w:rsidR="00731874">
              <w:rPr>
                <w:noProof/>
                <w:webHidden/>
              </w:rPr>
              <w:fldChar w:fldCharType="separate"/>
            </w:r>
            <w:r w:rsidR="00C62C2D">
              <w:rPr>
                <w:noProof/>
                <w:webHidden/>
              </w:rPr>
              <w:t>151</w:t>
            </w:r>
            <w:r w:rsidR="00731874">
              <w:rPr>
                <w:noProof/>
                <w:webHidden/>
              </w:rPr>
              <w:fldChar w:fldCharType="end"/>
            </w:r>
          </w:hyperlink>
        </w:p>
        <w:p w14:paraId="3C95A18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3" w:history="1">
            <w:r w:rsidR="00A64570" w:rsidRPr="00AD5E9D">
              <w:rPr>
                <w:rStyle w:val="Lienhypertexte"/>
                <w:noProof/>
              </w:rPr>
              <w:t xml:space="preserve">12.6 </w:t>
            </w:r>
            <w:r w:rsidR="00D2539D">
              <w:rPr>
                <w:rStyle w:val="Lienhypertexte"/>
                <w:noProof/>
              </w:rPr>
              <w:tab/>
            </w:r>
            <w:r w:rsidR="00A64570" w:rsidRPr="00AD5E9D">
              <w:rPr>
                <w:rStyle w:val="Lienhypertexte"/>
                <w:noProof/>
              </w:rPr>
              <w:t>Endroits interdits pour la pose d'enseigne</w:t>
            </w:r>
            <w:r w:rsidR="00A64570">
              <w:rPr>
                <w:noProof/>
                <w:webHidden/>
              </w:rPr>
              <w:tab/>
            </w:r>
            <w:r w:rsidR="00731874">
              <w:rPr>
                <w:noProof/>
                <w:webHidden/>
              </w:rPr>
              <w:fldChar w:fldCharType="begin"/>
            </w:r>
            <w:r w:rsidR="00A64570">
              <w:rPr>
                <w:noProof/>
                <w:webHidden/>
              </w:rPr>
              <w:instrText xml:space="preserve"> PAGEREF _Toc383095933 \h </w:instrText>
            </w:r>
            <w:r w:rsidR="00731874">
              <w:rPr>
                <w:noProof/>
                <w:webHidden/>
              </w:rPr>
            </w:r>
            <w:r w:rsidR="00731874">
              <w:rPr>
                <w:noProof/>
                <w:webHidden/>
              </w:rPr>
              <w:fldChar w:fldCharType="separate"/>
            </w:r>
            <w:r w:rsidR="00C62C2D">
              <w:rPr>
                <w:noProof/>
                <w:webHidden/>
              </w:rPr>
              <w:t>152</w:t>
            </w:r>
            <w:r w:rsidR="00731874">
              <w:rPr>
                <w:noProof/>
                <w:webHidden/>
              </w:rPr>
              <w:fldChar w:fldCharType="end"/>
            </w:r>
          </w:hyperlink>
        </w:p>
        <w:p w14:paraId="5361799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4" w:history="1">
            <w:r w:rsidR="00A64570" w:rsidRPr="00AD5E9D">
              <w:rPr>
                <w:rStyle w:val="Lienhypertexte"/>
                <w:noProof/>
              </w:rPr>
              <w:t xml:space="preserve">12.7 </w:t>
            </w:r>
            <w:r w:rsidR="00D2539D">
              <w:rPr>
                <w:rStyle w:val="Lienhypertexte"/>
                <w:noProof/>
              </w:rPr>
              <w:tab/>
            </w:r>
            <w:r w:rsidR="00A64570" w:rsidRPr="00AD5E9D">
              <w:rPr>
                <w:rStyle w:val="Lienhypertexte"/>
                <w:noProof/>
              </w:rPr>
              <w:t>Localisation et installation d'une enseigne</w:t>
            </w:r>
            <w:r w:rsidR="00A64570">
              <w:rPr>
                <w:noProof/>
                <w:webHidden/>
              </w:rPr>
              <w:tab/>
            </w:r>
            <w:r w:rsidR="00731874">
              <w:rPr>
                <w:noProof/>
                <w:webHidden/>
              </w:rPr>
              <w:fldChar w:fldCharType="begin"/>
            </w:r>
            <w:r w:rsidR="00A64570">
              <w:rPr>
                <w:noProof/>
                <w:webHidden/>
              </w:rPr>
              <w:instrText xml:space="preserve"> PAGEREF _Toc383095934 \h </w:instrText>
            </w:r>
            <w:r w:rsidR="00731874">
              <w:rPr>
                <w:noProof/>
                <w:webHidden/>
              </w:rPr>
            </w:r>
            <w:r w:rsidR="00731874">
              <w:rPr>
                <w:noProof/>
                <w:webHidden/>
              </w:rPr>
              <w:fldChar w:fldCharType="separate"/>
            </w:r>
            <w:r w:rsidR="00C62C2D">
              <w:rPr>
                <w:noProof/>
                <w:webHidden/>
              </w:rPr>
              <w:t>152</w:t>
            </w:r>
            <w:r w:rsidR="00731874">
              <w:rPr>
                <w:noProof/>
                <w:webHidden/>
              </w:rPr>
              <w:fldChar w:fldCharType="end"/>
            </w:r>
          </w:hyperlink>
        </w:p>
        <w:p w14:paraId="5D81E09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5" w:history="1">
            <w:r w:rsidR="00A64570" w:rsidRPr="00AD5E9D">
              <w:rPr>
                <w:rStyle w:val="Lienhypertexte"/>
                <w:noProof/>
              </w:rPr>
              <w:t xml:space="preserve">12.8 </w:t>
            </w:r>
            <w:r w:rsidR="00D2539D">
              <w:rPr>
                <w:rStyle w:val="Lienhypertexte"/>
                <w:noProof/>
              </w:rPr>
              <w:tab/>
            </w:r>
            <w:r w:rsidR="00A64570" w:rsidRPr="00AD5E9D">
              <w:rPr>
                <w:rStyle w:val="Lienhypertexte"/>
                <w:noProof/>
              </w:rPr>
              <w:t>Message ou publicité inscrits sur un véhicule routier</w:t>
            </w:r>
            <w:r w:rsidR="00A64570">
              <w:rPr>
                <w:noProof/>
                <w:webHidden/>
              </w:rPr>
              <w:tab/>
            </w:r>
            <w:r w:rsidR="00731874">
              <w:rPr>
                <w:noProof/>
                <w:webHidden/>
              </w:rPr>
              <w:fldChar w:fldCharType="begin"/>
            </w:r>
            <w:r w:rsidR="00A64570">
              <w:rPr>
                <w:noProof/>
                <w:webHidden/>
              </w:rPr>
              <w:instrText xml:space="preserve"> PAGEREF _Toc383095935 \h </w:instrText>
            </w:r>
            <w:r w:rsidR="00731874">
              <w:rPr>
                <w:noProof/>
                <w:webHidden/>
              </w:rPr>
            </w:r>
            <w:r w:rsidR="00731874">
              <w:rPr>
                <w:noProof/>
                <w:webHidden/>
              </w:rPr>
              <w:fldChar w:fldCharType="separate"/>
            </w:r>
            <w:r w:rsidR="00C62C2D">
              <w:rPr>
                <w:noProof/>
                <w:webHidden/>
              </w:rPr>
              <w:t>152</w:t>
            </w:r>
            <w:r w:rsidR="00731874">
              <w:rPr>
                <w:noProof/>
                <w:webHidden/>
              </w:rPr>
              <w:fldChar w:fldCharType="end"/>
            </w:r>
          </w:hyperlink>
        </w:p>
        <w:p w14:paraId="5A91885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6" w:history="1">
            <w:r w:rsidR="00A64570" w:rsidRPr="00AD5E9D">
              <w:rPr>
                <w:rStyle w:val="Lienhypertexte"/>
                <w:noProof/>
              </w:rPr>
              <w:t xml:space="preserve">12.9 </w:t>
            </w:r>
            <w:r w:rsidR="00D2539D">
              <w:rPr>
                <w:rStyle w:val="Lienhypertexte"/>
                <w:noProof/>
              </w:rPr>
              <w:tab/>
            </w:r>
            <w:r w:rsidR="00A64570" w:rsidRPr="00AD5E9D">
              <w:rPr>
                <w:rStyle w:val="Lienhypertexte"/>
                <w:noProof/>
              </w:rPr>
              <w:t>Cessation d'un usage</w:t>
            </w:r>
            <w:r w:rsidR="00A64570">
              <w:rPr>
                <w:noProof/>
                <w:webHidden/>
              </w:rPr>
              <w:tab/>
            </w:r>
            <w:r w:rsidR="00731874">
              <w:rPr>
                <w:noProof/>
                <w:webHidden/>
              </w:rPr>
              <w:fldChar w:fldCharType="begin"/>
            </w:r>
            <w:r w:rsidR="00A64570">
              <w:rPr>
                <w:noProof/>
                <w:webHidden/>
              </w:rPr>
              <w:instrText xml:space="preserve"> PAGEREF _Toc383095936 \h </w:instrText>
            </w:r>
            <w:r w:rsidR="00731874">
              <w:rPr>
                <w:noProof/>
                <w:webHidden/>
              </w:rPr>
            </w:r>
            <w:r w:rsidR="00731874">
              <w:rPr>
                <w:noProof/>
                <w:webHidden/>
              </w:rPr>
              <w:fldChar w:fldCharType="separate"/>
            </w:r>
            <w:r w:rsidR="00C62C2D">
              <w:rPr>
                <w:noProof/>
                <w:webHidden/>
              </w:rPr>
              <w:t>153</w:t>
            </w:r>
            <w:r w:rsidR="00731874">
              <w:rPr>
                <w:noProof/>
                <w:webHidden/>
              </w:rPr>
              <w:fldChar w:fldCharType="end"/>
            </w:r>
          </w:hyperlink>
        </w:p>
        <w:p w14:paraId="1C289E7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7" w:history="1">
            <w:r w:rsidR="00A64570" w:rsidRPr="00AD5E9D">
              <w:rPr>
                <w:rStyle w:val="Lienhypertexte"/>
                <w:noProof/>
              </w:rPr>
              <w:t xml:space="preserve">12.10 </w:t>
            </w:r>
            <w:r w:rsidR="00D2539D">
              <w:rPr>
                <w:rStyle w:val="Lienhypertexte"/>
                <w:noProof/>
              </w:rPr>
              <w:tab/>
            </w:r>
            <w:r w:rsidR="00A64570" w:rsidRPr="00AD5E9D">
              <w:rPr>
                <w:rStyle w:val="Lienhypertexte"/>
                <w:noProof/>
              </w:rPr>
              <w:t>Éclairage</w:t>
            </w:r>
            <w:r w:rsidR="00A64570">
              <w:rPr>
                <w:noProof/>
                <w:webHidden/>
              </w:rPr>
              <w:tab/>
            </w:r>
            <w:r w:rsidR="00731874">
              <w:rPr>
                <w:noProof/>
                <w:webHidden/>
              </w:rPr>
              <w:fldChar w:fldCharType="begin"/>
            </w:r>
            <w:r w:rsidR="00A64570">
              <w:rPr>
                <w:noProof/>
                <w:webHidden/>
              </w:rPr>
              <w:instrText xml:space="preserve"> PAGEREF _Toc383095937 \h </w:instrText>
            </w:r>
            <w:r w:rsidR="00731874">
              <w:rPr>
                <w:noProof/>
                <w:webHidden/>
              </w:rPr>
            </w:r>
            <w:r w:rsidR="00731874">
              <w:rPr>
                <w:noProof/>
                <w:webHidden/>
              </w:rPr>
              <w:fldChar w:fldCharType="separate"/>
            </w:r>
            <w:r w:rsidR="00C62C2D">
              <w:rPr>
                <w:noProof/>
                <w:webHidden/>
              </w:rPr>
              <w:t>153</w:t>
            </w:r>
            <w:r w:rsidR="00731874">
              <w:rPr>
                <w:noProof/>
                <w:webHidden/>
              </w:rPr>
              <w:fldChar w:fldCharType="end"/>
            </w:r>
          </w:hyperlink>
        </w:p>
        <w:p w14:paraId="5D5416C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8" w:history="1">
            <w:r w:rsidR="00A64570" w:rsidRPr="00AD5E9D">
              <w:rPr>
                <w:rStyle w:val="Lienhypertexte"/>
                <w:noProof/>
              </w:rPr>
              <w:t xml:space="preserve">12.11 </w:t>
            </w:r>
            <w:r w:rsidR="00D2539D">
              <w:rPr>
                <w:rStyle w:val="Lienhypertexte"/>
                <w:noProof/>
              </w:rPr>
              <w:tab/>
            </w:r>
            <w:r w:rsidR="00A64570" w:rsidRPr="00AD5E9D">
              <w:rPr>
                <w:rStyle w:val="Lienhypertexte"/>
                <w:noProof/>
              </w:rPr>
              <w:t>Nombre total d’enseignes</w:t>
            </w:r>
            <w:r w:rsidR="00A64570">
              <w:rPr>
                <w:noProof/>
                <w:webHidden/>
              </w:rPr>
              <w:tab/>
            </w:r>
            <w:r w:rsidR="00731874">
              <w:rPr>
                <w:noProof/>
                <w:webHidden/>
              </w:rPr>
              <w:fldChar w:fldCharType="begin"/>
            </w:r>
            <w:r w:rsidR="00A64570">
              <w:rPr>
                <w:noProof/>
                <w:webHidden/>
              </w:rPr>
              <w:instrText xml:space="preserve"> PAGEREF _Toc383095938 \h </w:instrText>
            </w:r>
            <w:r w:rsidR="00731874">
              <w:rPr>
                <w:noProof/>
                <w:webHidden/>
              </w:rPr>
            </w:r>
            <w:r w:rsidR="00731874">
              <w:rPr>
                <w:noProof/>
                <w:webHidden/>
              </w:rPr>
              <w:fldChar w:fldCharType="separate"/>
            </w:r>
            <w:r w:rsidR="00C62C2D">
              <w:rPr>
                <w:noProof/>
                <w:webHidden/>
              </w:rPr>
              <w:t>153</w:t>
            </w:r>
            <w:r w:rsidR="00731874">
              <w:rPr>
                <w:noProof/>
                <w:webHidden/>
              </w:rPr>
              <w:fldChar w:fldCharType="end"/>
            </w:r>
          </w:hyperlink>
        </w:p>
        <w:p w14:paraId="7DFB423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39" w:history="1">
            <w:r w:rsidR="00A64570" w:rsidRPr="00AD5E9D">
              <w:rPr>
                <w:rStyle w:val="Lienhypertexte"/>
                <w:noProof/>
              </w:rPr>
              <w:t xml:space="preserve">12.12 </w:t>
            </w:r>
            <w:r w:rsidR="00D2539D">
              <w:rPr>
                <w:rStyle w:val="Lienhypertexte"/>
                <w:noProof/>
              </w:rPr>
              <w:tab/>
            </w:r>
            <w:r w:rsidR="00A64570" w:rsidRPr="00AD5E9D">
              <w:rPr>
                <w:rStyle w:val="Lienhypertexte"/>
                <w:noProof/>
              </w:rPr>
              <w:t>Enseignes sur un bâtiment</w:t>
            </w:r>
            <w:r w:rsidR="00A64570">
              <w:rPr>
                <w:noProof/>
                <w:webHidden/>
              </w:rPr>
              <w:tab/>
            </w:r>
            <w:r w:rsidR="00731874">
              <w:rPr>
                <w:noProof/>
                <w:webHidden/>
              </w:rPr>
              <w:fldChar w:fldCharType="begin"/>
            </w:r>
            <w:r w:rsidR="00A64570">
              <w:rPr>
                <w:noProof/>
                <w:webHidden/>
              </w:rPr>
              <w:instrText xml:space="preserve"> PAGEREF _Toc383095939 \h </w:instrText>
            </w:r>
            <w:r w:rsidR="00731874">
              <w:rPr>
                <w:noProof/>
                <w:webHidden/>
              </w:rPr>
            </w:r>
            <w:r w:rsidR="00731874">
              <w:rPr>
                <w:noProof/>
                <w:webHidden/>
              </w:rPr>
              <w:fldChar w:fldCharType="separate"/>
            </w:r>
            <w:r w:rsidR="00C62C2D">
              <w:rPr>
                <w:noProof/>
                <w:webHidden/>
              </w:rPr>
              <w:t>154</w:t>
            </w:r>
            <w:r w:rsidR="00731874">
              <w:rPr>
                <w:noProof/>
                <w:webHidden/>
              </w:rPr>
              <w:fldChar w:fldCharType="end"/>
            </w:r>
          </w:hyperlink>
        </w:p>
        <w:p w14:paraId="2B28E57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0" w:history="1">
            <w:r w:rsidR="00A64570" w:rsidRPr="00AD5E9D">
              <w:rPr>
                <w:rStyle w:val="Lienhypertexte"/>
                <w:noProof/>
              </w:rPr>
              <w:t xml:space="preserve">12.13 </w:t>
            </w:r>
            <w:r w:rsidR="00D2539D">
              <w:rPr>
                <w:rStyle w:val="Lienhypertexte"/>
                <w:noProof/>
              </w:rPr>
              <w:tab/>
            </w:r>
            <w:r w:rsidR="00A64570" w:rsidRPr="00AD5E9D">
              <w:rPr>
                <w:rStyle w:val="Lienhypertexte"/>
                <w:noProof/>
              </w:rPr>
              <w:t>Enseigne sur poteau ou sur un socle</w:t>
            </w:r>
            <w:r w:rsidR="00A64570">
              <w:rPr>
                <w:noProof/>
                <w:webHidden/>
              </w:rPr>
              <w:tab/>
            </w:r>
            <w:r w:rsidR="00731874">
              <w:rPr>
                <w:noProof/>
                <w:webHidden/>
              </w:rPr>
              <w:fldChar w:fldCharType="begin"/>
            </w:r>
            <w:r w:rsidR="00A64570">
              <w:rPr>
                <w:noProof/>
                <w:webHidden/>
              </w:rPr>
              <w:instrText xml:space="preserve"> PAGEREF _Toc383095940 \h </w:instrText>
            </w:r>
            <w:r w:rsidR="00731874">
              <w:rPr>
                <w:noProof/>
                <w:webHidden/>
              </w:rPr>
            </w:r>
            <w:r w:rsidR="00731874">
              <w:rPr>
                <w:noProof/>
                <w:webHidden/>
              </w:rPr>
              <w:fldChar w:fldCharType="separate"/>
            </w:r>
            <w:r w:rsidR="00C62C2D">
              <w:rPr>
                <w:noProof/>
                <w:webHidden/>
              </w:rPr>
              <w:t>155</w:t>
            </w:r>
            <w:r w:rsidR="00731874">
              <w:rPr>
                <w:noProof/>
                <w:webHidden/>
              </w:rPr>
              <w:fldChar w:fldCharType="end"/>
            </w:r>
          </w:hyperlink>
        </w:p>
        <w:p w14:paraId="5AF8E99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1" w:history="1">
            <w:r w:rsidR="00A64570" w:rsidRPr="00AD5E9D">
              <w:rPr>
                <w:rStyle w:val="Lienhypertexte"/>
                <w:noProof/>
              </w:rPr>
              <w:t xml:space="preserve">12.14 </w:t>
            </w:r>
            <w:r w:rsidR="00D2539D">
              <w:rPr>
                <w:rStyle w:val="Lienhypertexte"/>
                <w:noProof/>
              </w:rPr>
              <w:tab/>
            </w:r>
            <w:r w:rsidR="00A64570" w:rsidRPr="00AD5E9D">
              <w:rPr>
                <w:rStyle w:val="Lienhypertexte"/>
                <w:noProof/>
              </w:rPr>
              <w:t>Enseigne pour les usages complémentaires à l’usage résidentiel</w:t>
            </w:r>
            <w:r w:rsidR="00A64570">
              <w:rPr>
                <w:noProof/>
                <w:webHidden/>
              </w:rPr>
              <w:tab/>
            </w:r>
            <w:r w:rsidR="00731874">
              <w:rPr>
                <w:noProof/>
                <w:webHidden/>
              </w:rPr>
              <w:fldChar w:fldCharType="begin"/>
            </w:r>
            <w:r w:rsidR="00A64570">
              <w:rPr>
                <w:noProof/>
                <w:webHidden/>
              </w:rPr>
              <w:instrText xml:space="preserve"> PAGEREF _Toc383095941 \h </w:instrText>
            </w:r>
            <w:r w:rsidR="00731874">
              <w:rPr>
                <w:noProof/>
                <w:webHidden/>
              </w:rPr>
            </w:r>
            <w:r w:rsidR="00731874">
              <w:rPr>
                <w:noProof/>
                <w:webHidden/>
              </w:rPr>
              <w:fldChar w:fldCharType="separate"/>
            </w:r>
            <w:r w:rsidR="00C62C2D">
              <w:rPr>
                <w:noProof/>
                <w:webHidden/>
              </w:rPr>
              <w:t>156</w:t>
            </w:r>
            <w:r w:rsidR="00731874">
              <w:rPr>
                <w:noProof/>
                <w:webHidden/>
              </w:rPr>
              <w:fldChar w:fldCharType="end"/>
            </w:r>
          </w:hyperlink>
        </w:p>
        <w:p w14:paraId="1A2719E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2" w:history="1">
            <w:r w:rsidR="00A64570" w:rsidRPr="00AD5E9D">
              <w:rPr>
                <w:rStyle w:val="Lienhypertexte"/>
                <w:noProof/>
              </w:rPr>
              <w:t xml:space="preserve">12.15 </w:t>
            </w:r>
            <w:r w:rsidR="00D2539D">
              <w:rPr>
                <w:rStyle w:val="Lienhypertexte"/>
                <w:noProof/>
              </w:rPr>
              <w:tab/>
            </w:r>
            <w:r w:rsidR="00A64570" w:rsidRPr="00AD5E9D">
              <w:rPr>
                <w:rStyle w:val="Lienhypertexte"/>
                <w:noProof/>
              </w:rPr>
              <w:t>Enseigne mobile ou temporaire</w:t>
            </w:r>
            <w:r w:rsidR="00A64570">
              <w:rPr>
                <w:noProof/>
                <w:webHidden/>
              </w:rPr>
              <w:tab/>
            </w:r>
            <w:r w:rsidR="00731874">
              <w:rPr>
                <w:noProof/>
                <w:webHidden/>
              </w:rPr>
              <w:fldChar w:fldCharType="begin"/>
            </w:r>
            <w:r w:rsidR="00A64570">
              <w:rPr>
                <w:noProof/>
                <w:webHidden/>
              </w:rPr>
              <w:instrText xml:space="preserve"> PAGEREF _Toc383095942 \h </w:instrText>
            </w:r>
            <w:r w:rsidR="00731874">
              <w:rPr>
                <w:noProof/>
                <w:webHidden/>
              </w:rPr>
            </w:r>
            <w:r w:rsidR="00731874">
              <w:rPr>
                <w:noProof/>
                <w:webHidden/>
              </w:rPr>
              <w:fldChar w:fldCharType="separate"/>
            </w:r>
            <w:r w:rsidR="00C62C2D">
              <w:rPr>
                <w:noProof/>
                <w:webHidden/>
              </w:rPr>
              <w:t>156</w:t>
            </w:r>
            <w:r w:rsidR="00731874">
              <w:rPr>
                <w:noProof/>
                <w:webHidden/>
              </w:rPr>
              <w:fldChar w:fldCharType="end"/>
            </w:r>
          </w:hyperlink>
        </w:p>
        <w:p w14:paraId="6918B18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3" w:history="1">
            <w:r w:rsidR="00A64570" w:rsidRPr="00AD5E9D">
              <w:rPr>
                <w:rStyle w:val="Lienhypertexte"/>
                <w:noProof/>
              </w:rPr>
              <w:t xml:space="preserve">12.16 </w:t>
            </w:r>
            <w:r w:rsidR="00D2539D">
              <w:rPr>
                <w:rStyle w:val="Lienhypertexte"/>
                <w:noProof/>
              </w:rPr>
              <w:tab/>
            </w:r>
            <w:r w:rsidR="00A64570" w:rsidRPr="00AD5E9D">
              <w:rPr>
                <w:rStyle w:val="Lienhypertexte"/>
                <w:noProof/>
              </w:rPr>
              <w:t>Enseigne publicitaire</w:t>
            </w:r>
            <w:r w:rsidR="00A64570">
              <w:rPr>
                <w:noProof/>
                <w:webHidden/>
              </w:rPr>
              <w:tab/>
            </w:r>
            <w:r w:rsidR="00731874">
              <w:rPr>
                <w:noProof/>
                <w:webHidden/>
              </w:rPr>
              <w:fldChar w:fldCharType="begin"/>
            </w:r>
            <w:r w:rsidR="00A64570">
              <w:rPr>
                <w:noProof/>
                <w:webHidden/>
              </w:rPr>
              <w:instrText xml:space="preserve"> PAGEREF _Toc383095943 \h </w:instrText>
            </w:r>
            <w:r w:rsidR="00731874">
              <w:rPr>
                <w:noProof/>
                <w:webHidden/>
              </w:rPr>
            </w:r>
            <w:r w:rsidR="00731874">
              <w:rPr>
                <w:noProof/>
                <w:webHidden/>
              </w:rPr>
              <w:fldChar w:fldCharType="separate"/>
            </w:r>
            <w:r w:rsidR="00C62C2D">
              <w:rPr>
                <w:noProof/>
                <w:webHidden/>
              </w:rPr>
              <w:t>156</w:t>
            </w:r>
            <w:r w:rsidR="00731874">
              <w:rPr>
                <w:noProof/>
                <w:webHidden/>
              </w:rPr>
              <w:fldChar w:fldCharType="end"/>
            </w:r>
          </w:hyperlink>
        </w:p>
        <w:p w14:paraId="735EFA8E" w14:textId="77777777" w:rsidR="00A64570" w:rsidRDefault="00155F1A" w:rsidP="00295B13">
          <w:pPr>
            <w:pStyle w:val="TM1"/>
          </w:pPr>
          <w:hyperlink w:anchor="_Toc383095944" w:history="1">
            <w:r w:rsidR="003F6061" w:rsidRPr="00AD5E9D">
              <w:rPr>
                <w:rStyle w:val="Lienhypertexte"/>
              </w:rPr>
              <w:t xml:space="preserve">CHAPITRE </w:t>
            </w:r>
            <w:r w:rsidR="003F6061">
              <w:rPr>
                <w:rStyle w:val="Lienhypertexte"/>
              </w:rPr>
              <w:tab/>
            </w:r>
            <w:r w:rsidR="003F6061" w:rsidRPr="00AD5E9D">
              <w:rPr>
                <w:rStyle w:val="Lienhypertexte"/>
              </w:rPr>
              <w:t xml:space="preserve">13 : </w:t>
            </w:r>
            <w:r w:rsidR="003F6061">
              <w:rPr>
                <w:rStyle w:val="Lienhypertexte"/>
              </w:rPr>
              <w:tab/>
            </w:r>
            <w:r w:rsidR="003F6061" w:rsidRPr="00AD5E9D">
              <w:rPr>
                <w:rStyle w:val="Lienhypertexte"/>
              </w:rPr>
              <w:t>ENTREPOSAGE EXTÉRIEUR</w:t>
            </w:r>
            <w:r w:rsidR="00A64570">
              <w:rPr>
                <w:webHidden/>
              </w:rPr>
              <w:tab/>
            </w:r>
            <w:r w:rsidR="00731874">
              <w:rPr>
                <w:webHidden/>
              </w:rPr>
              <w:fldChar w:fldCharType="begin"/>
            </w:r>
            <w:r w:rsidR="00A64570">
              <w:rPr>
                <w:webHidden/>
              </w:rPr>
              <w:instrText xml:space="preserve"> PAGEREF _Toc383095944 \h </w:instrText>
            </w:r>
            <w:r w:rsidR="00731874">
              <w:rPr>
                <w:webHidden/>
              </w:rPr>
            </w:r>
            <w:r w:rsidR="00731874">
              <w:rPr>
                <w:webHidden/>
              </w:rPr>
              <w:fldChar w:fldCharType="separate"/>
            </w:r>
            <w:r w:rsidR="00C62C2D">
              <w:rPr>
                <w:webHidden/>
              </w:rPr>
              <w:t>157</w:t>
            </w:r>
            <w:r w:rsidR="00731874">
              <w:rPr>
                <w:webHidden/>
              </w:rPr>
              <w:fldChar w:fldCharType="end"/>
            </w:r>
          </w:hyperlink>
        </w:p>
        <w:p w14:paraId="1DBEFF1E" w14:textId="77777777" w:rsidR="007E55FE" w:rsidRPr="007E55FE" w:rsidRDefault="007E55FE" w:rsidP="007E55FE">
          <w:pPr>
            <w:rPr>
              <w:rFonts w:eastAsiaTheme="minorEastAsia"/>
              <w:noProof/>
              <w:sz w:val="12"/>
              <w:szCs w:val="12"/>
            </w:rPr>
          </w:pPr>
        </w:p>
        <w:p w14:paraId="434DDA2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5" w:history="1">
            <w:r w:rsidR="00A64570" w:rsidRPr="00AD5E9D">
              <w:rPr>
                <w:rStyle w:val="Lienhypertexte"/>
                <w:noProof/>
              </w:rPr>
              <w:t xml:space="preserve">13.1 </w:t>
            </w:r>
            <w:r w:rsidR="003F6061">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_Toc383095945 \h </w:instrText>
            </w:r>
            <w:r w:rsidR="00731874">
              <w:rPr>
                <w:noProof/>
                <w:webHidden/>
              </w:rPr>
            </w:r>
            <w:r w:rsidR="00731874">
              <w:rPr>
                <w:noProof/>
                <w:webHidden/>
              </w:rPr>
              <w:fldChar w:fldCharType="separate"/>
            </w:r>
            <w:r w:rsidR="00C62C2D">
              <w:rPr>
                <w:noProof/>
                <w:webHidden/>
              </w:rPr>
              <w:t>157</w:t>
            </w:r>
            <w:r w:rsidR="00731874">
              <w:rPr>
                <w:noProof/>
                <w:webHidden/>
              </w:rPr>
              <w:fldChar w:fldCharType="end"/>
            </w:r>
          </w:hyperlink>
        </w:p>
        <w:p w14:paraId="1CB78D4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6" w:history="1">
            <w:r w:rsidR="00A64570" w:rsidRPr="00AD5E9D">
              <w:rPr>
                <w:rStyle w:val="Lienhypertexte"/>
                <w:noProof/>
              </w:rPr>
              <w:t xml:space="preserve">13.2 </w:t>
            </w:r>
            <w:r w:rsidR="003F6061">
              <w:rPr>
                <w:rStyle w:val="Lienhypertexte"/>
                <w:noProof/>
              </w:rPr>
              <w:tab/>
            </w:r>
            <w:r w:rsidR="00A64570" w:rsidRPr="00AD5E9D">
              <w:rPr>
                <w:rStyle w:val="Lienhypertexte"/>
                <w:noProof/>
              </w:rPr>
              <w:t>Entreposage extérieur permis pour les usages résidentiels</w:t>
            </w:r>
            <w:r w:rsidR="00A64570">
              <w:rPr>
                <w:noProof/>
                <w:webHidden/>
              </w:rPr>
              <w:tab/>
            </w:r>
            <w:r w:rsidR="00731874">
              <w:rPr>
                <w:noProof/>
                <w:webHidden/>
              </w:rPr>
              <w:fldChar w:fldCharType="begin"/>
            </w:r>
            <w:r w:rsidR="00A64570">
              <w:rPr>
                <w:noProof/>
                <w:webHidden/>
              </w:rPr>
              <w:instrText xml:space="preserve"> PAGEREF _Toc383095946 \h </w:instrText>
            </w:r>
            <w:r w:rsidR="00731874">
              <w:rPr>
                <w:noProof/>
                <w:webHidden/>
              </w:rPr>
            </w:r>
            <w:r w:rsidR="00731874">
              <w:rPr>
                <w:noProof/>
                <w:webHidden/>
              </w:rPr>
              <w:fldChar w:fldCharType="separate"/>
            </w:r>
            <w:r w:rsidR="00C62C2D">
              <w:rPr>
                <w:noProof/>
                <w:webHidden/>
              </w:rPr>
              <w:t>157</w:t>
            </w:r>
            <w:r w:rsidR="00731874">
              <w:rPr>
                <w:noProof/>
                <w:webHidden/>
              </w:rPr>
              <w:fldChar w:fldCharType="end"/>
            </w:r>
          </w:hyperlink>
        </w:p>
        <w:p w14:paraId="48B36E4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7" w:history="1">
            <w:r w:rsidR="00A64570" w:rsidRPr="00AD5E9D">
              <w:rPr>
                <w:rStyle w:val="Lienhypertexte"/>
                <w:noProof/>
              </w:rPr>
              <w:t xml:space="preserve">13.3 </w:t>
            </w:r>
            <w:r w:rsidR="003F6061">
              <w:rPr>
                <w:rStyle w:val="Lienhypertexte"/>
                <w:noProof/>
              </w:rPr>
              <w:tab/>
            </w:r>
            <w:r w:rsidR="00A64570" w:rsidRPr="00AD5E9D">
              <w:rPr>
                <w:rStyle w:val="Lienhypertexte"/>
                <w:noProof/>
              </w:rPr>
              <w:t>Entreposage extérieur permis pour les usages commerciaux et de service</w:t>
            </w:r>
            <w:r w:rsidR="00A64570">
              <w:rPr>
                <w:noProof/>
                <w:webHidden/>
              </w:rPr>
              <w:tab/>
            </w:r>
            <w:r w:rsidR="00731874">
              <w:rPr>
                <w:noProof/>
                <w:webHidden/>
              </w:rPr>
              <w:fldChar w:fldCharType="begin"/>
            </w:r>
            <w:r w:rsidR="00A64570">
              <w:rPr>
                <w:noProof/>
                <w:webHidden/>
              </w:rPr>
              <w:instrText xml:space="preserve"> PAGEREF _Toc383095947 \h </w:instrText>
            </w:r>
            <w:r w:rsidR="00731874">
              <w:rPr>
                <w:noProof/>
                <w:webHidden/>
              </w:rPr>
            </w:r>
            <w:r w:rsidR="00731874">
              <w:rPr>
                <w:noProof/>
                <w:webHidden/>
              </w:rPr>
              <w:fldChar w:fldCharType="separate"/>
            </w:r>
            <w:r w:rsidR="00C62C2D">
              <w:rPr>
                <w:noProof/>
                <w:webHidden/>
              </w:rPr>
              <w:t>158</w:t>
            </w:r>
            <w:r w:rsidR="00731874">
              <w:rPr>
                <w:noProof/>
                <w:webHidden/>
              </w:rPr>
              <w:fldChar w:fldCharType="end"/>
            </w:r>
          </w:hyperlink>
        </w:p>
        <w:p w14:paraId="2699737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8" w:history="1">
            <w:r w:rsidR="00A64570" w:rsidRPr="00AD5E9D">
              <w:rPr>
                <w:rStyle w:val="Lienhypertexte"/>
                <w:noProof/>
              </w:rPr>
              <w:t xml:space="preserve">13.4 </w:t>
            </w:r>
            <w:r w:rsidR="003F6061">
              <w:rPr>
                <w:rStyle w:val="Lienhypertexte"/>
                <w:noProof/>
              </w:rPr>
              <w:tab/>
            </w:r>
            <w:r w:rsidR="00A64570" w:rsidRPr="00AD5E9D">
              <w:rPr>
                <w:rStyle w:val="Lienhypertexte"/>
                <w:noProof/>
              </w:rPr>
              <w:t>Entreposage extérieur permis pour les usages du groupe institutionnel et public</w:t>
            </w:r>
            <w:r w:rsidR="00A64570">
              <w:rPr>
                <w:noProof/>
                <w:webHidden/>
              </w:rPr>
              <w:tab/>
            </w:r>
            <w:r w:rsidR="00731874">
              <w:rPr>
                <w:noProof/>
                <w:webHidden/>
              </w:rPr>
              <w:fldChar w:fldCharType="begin"/>
            </w:r>
            <w:r w:rsidR="00A64570">
              <w:rPr>
                <w:noProof/>
                <w:webHidden/>
              </w:rPr>
              <w:instrText xml:space="preserve"> PAGEREF _Toc383095948 \h </w:instrText>
            </w:r>
            <w:r w:rsidR="00731874">
              <w:rPr>
                <w:noProof/>
                <w:webHidden/>
              </w:rPr>
            </w:r>
            <w:r w:rsidR="00731874">
              <w:rPr>
                <w:noProof/>
                <w:webHidden/>
              </w:rPr>
              <w:fldChar w:fldCharType="separate"/>
            </w:r>
            <w:r w:rsidR="00C62C2D">
              <w:rPr>
                <w:noProof/>
                <w:webHidden/>
              </w:rPr>
              <w:t>158</w:t>
            </w:r>
            <w:r w:rsidR="00731874">
              <w:rPr>
                <w:noProof/>
                <w:webHidden/>
              </w:rPr>
              <w:fldChar w:fldCharType="end"/>
            </w:r>
          </w:hyperlink>
        </w:p>
        <w:p w14:paraId="67EEF9B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49" w:history="1">
            <w:r w:rsidR="00A64570" w:rsidRPr="00AD5E9D">
              <w:rPr>
                <w:rStyle w:val="Lienhypertexte"/>
                <w:noProof/>
              </w:rPr>
              <w:t xml:space="preserve">13.5 </w:t>
            </w:r>
            <w:r w:rsidR="003F6061">
              <w:rPr>
                <w:rStyle w:val="Lienhypertexte"/>
                <w:noProof/>
              </w:rPr>
              <w:tab/>
            </w:r>
            <w:r w:rsidR="00A64570" w:rsidRPr="00AD5E9D">
              <w:rPr>
                <w:rStyle w:val="Lienhypertexte"/>
                <w:noProof/>
              </w:rPr>
              <w:t>Entreposage extérieur permis pour les usages du groupe récréation et loisirs</w:t>
            </w:r>
            <w:r w:rsidR="00A64570">
              <w:rPr>
                <w:noProof/>
                <w:webHidden/>
              </w:rPr>
              <w:tab/>
            </w:r>
            <w:r w:rsidR="00731874">
              <w:rPr>
                <w:noProof/>
                <w:webHidden/>
              </w:rPr>
              <w:fldChar w:fldCharType="begin"/>
            </w:r>
            <w:r w:rsidR="00A64570">
              <w:rPr>
                <w:noProof/>
                <w:webHidden/>
              </w:rPr>
              <w:instrText xml:space="preserve"> PAGEREF _Toc383095949 \h </w:instrText>
            </w:r>
            <w:r w:rsidR="00731874">
              <w:rPr>
                <w:noProof/>
                <w:webHidden/>
              </w:rPr>
            </w:r>
            <w:r w:rsidR="00731874">
              <w:rPr>
                <w:noProof/>
                <w:webHidden/>
              </w:rPr>
              <w:fldChar w:fldCharType="separate"/>
            </w:r>
            <w:r w:rsidR="00C62C2D">
              <w:rPr>
                <w:noProof/>
                <w:webHidden/>
              </w:rPr>
              <w:t>159</w:t>
            </w:r>
            <w:r w:rsidR="00731874">
              <w:rPr>
                <w:noProof/>
                <w:webHidden/>
              </w:rPr>
              <w:fldChar w:fldCharType="end"/>
            </w:r>
          </w:hyperlink>
        </w:p>
        <w:p w14:paraId="55EDB8E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0" w:history="1">
            <w:r w:rsidR="00A64570" w:rsidRPr="00AD5E9D">
              <w:rPr>
                <w:rStyle w:val="Lienhypertexte"/>
                <w:noProof/>
              </w:rPr>
              <w:t xml:space="preserve">13.6 </w:t>
            </w:r>
            <w:r w:rsidR="003F6061">
              <w:rPr>
                <w:rStyle w:val="Lienhypertexte"/>
                <w:noProof/>
              </w:rPr>
              <w:tab/>
            </w:r>
            <w:r w:rsidR="00A64570" w:rsidRPr="00AD5E9D">
              <w:rPr>
                <w:rStyle w:val="Lienhypertexte"/>
                <w:noProof/>
              </w:rPr>
              <w:t>Entreposage extérieur permis pour les usages du groupe industriel</w:t>
            </w:r>
            <w:r w:rsidR="00A64570">
              <w:rPr>
                <w:noProof/>
                <w:webHidden/>
              </w:rPr>
              <w:tab/>
            </w:r>
            <w:r w:rsidR="00731874">
              <w:rPr>
                <w:noProof/>
                <w:webHidden/>
              </w:rPr>
              <w:fldChar w:fldCharType="begin"/>
            </w:r>
            <w:r w:rsidR="00A64570">
              <w:rPr>
                <w:noProof/>
                <w:webHidden/>
              </w:rPr>
              <w:instrText xml:space="preserve"> PAGEREF _Toc383095950 \h </w:instrText>
            </w:r>
            <w:r w:rsidR="00731874">
              <w:rPr>
                <w:noProof/>
                <w:webHidden/>
              </w:rPr>
            </w:r>
            <w:r w:rsidR="00731874">
              <w:rPr>
                <w:noProof/>
                <w:webHidden/>
              </w:rPr>
              <w:fldChar w:fldCharType="separate"/>
            </w:r>
            <w:r w:rsidR="00C62C2D">
              <w:rPr>
                <w:noProof/>
                <w:webHidden/>
              </w:rPr>
              <w:t>159</w:t>
            </w:r>
            <w:r w:rsidR="00731874">
              <w:rPr>
                <w:noProof/>
                <w:webHidden/>
              </w:rPr>
              <w:fldChar w:fldCharType="end"/>
            </w:r>
          </w:hyperlink>
        </w:p>
        <w:p w14:paraId="1BDAE88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1" w:history="1">
            <w:r w:rsidR="00A64570" w:rsidRPr="00AD5E9D">
              <w:rPr>
                <w:rStyle w:val="Lienhypertexte"/>
                <w:noProof/>
              </w:rPr>
              <w:t xml:space="preserve">13.7 </w:t>
            </w:r>
            <w:r w:rsidR="003F6061">
              <w:rPr>
                <w:rStyle w:val="Lienhypertexte"/>
                <w:noProof/>
              </w:rPr>
              <w:tab/>
            </w:r>
            <w:r w:rsidR="00A64570" w:rsidRPr="00AD5E9D">
              <w:rPr>
                <w:rStyle w:val="Lienhypertexte"/>
                <w:noProof/>
              </w:rPr>
              <w:t>Entreposage extérieur permis pour les usages du groupe para industriel</w:t>
            </w:r>
            <w:r w:rsidR="00A64570">
              <w:rPr>
                <w:noProof/>
                <w:webHidden/>
              </w:rPr>
              <w:tab/>
            </w:r>
            <w:r w:rsidR="00731874">
              <w:rPr>
                <w:noProof/>
                <w:webHidden/>
              </w:rPr>
              <w:fldChar w:fldCharType="begin"/>
            </w:r>
            <w:r w:rsidR="00A64570">
              <w:rPr>
                <w:noProof/>
                <w:webHidden/>
              </w:rPr>
              <w:instrText xml:space="preserve"> PAGEREF _Toc383095951 \h </w:instrText>
            </w:r>
            <w:r w:rsidR="00731874">
              <w:rPr>
                <w:noProof/>
                <w:webHidden/>
              </w:rPr>
            </w:r>
            <w:r w:rsidR="00731874">
              <w:rPr>
                <w:noProof/>
                <w:webHidden/>
              </w:rPr>
              <w:fldChar w:fldCharType="separate"/>
            </w:r>
            <w:r w:rsidR="00C62C2D">
              <w:rPr>
                <w:noProof/>
                <w:webHidden/>
              </w:rPr>
              <w:t>160</w:t>
            </w:r>
            <w:r w:rsidR="00731874">
              <w:rPr>
                <w:noProof/>
                <w:webHidden/>
              </w:rPr>
              <w:fldChar w:fldCharType="end"/>
            </w:r>
          </w:hyperlink>
        </w:p>
        <w:p w14:paraId="3816895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2" w:history="1">
            <w:r w:rsidR="00A64570" w:rsidRPr="00AD5E9D">
              <w:rPr>
                <w:rStyle w:val="Lienhypertexte"/>
                <w:noProof/>
              </w:rPr>
              <w:t xml:space="preserve">13.8 </w:t>
            </w:r>
            <w:r w:rsidR="003F6061">
              <w:rPr>
                <w:rStyle w:val="Lienhypertexte"/>
                <w:noProof/>
              </w:rPr>
              <w:tab/>
            </w:r>
            <w:r w:rsidR="00A64570" w:rsidRPr="00AD5E9D">
              <w:rPr>
                <w:rStyle w:val="Lienhypertexte"/>
                <w:noProof/>
              </w:rPr>
              <w:t>Entreposage extérieur permis pour les usages du groupe transport et communication</w:t>
            </w:r>
            <w:r w:rsidR="00A64570">
              <w:rPr>
                <w:noProof/>
                <w:webHidden/>
              </w:rPr>
              <w:tab/>
            </w:r>
            <w:r w:rsidR="00731874">
              <w:rPr>
                <w:noProof/>
                <w:webHidden/>
              </w:rPr>
              <w:fldChar w:fldCharType="begin"/>
            </w:r>
            <w:r w:rsidR="00A64570">
              <w:rPr>
                <w:noProof/>
                <w:webHidden/>
              </w:rPr>
              <w:instrText xml:space="preserve"> PAGEREF _Toc383095952 \h </w:instrText>
            </w:r>
            <w:r w:rsidR="00731874">
              <w:rPr>
                <w:noProof/>
                <w:webHidden/>
              </w:rPr>
            </w:r>
            <w:r w:rsidR="00731874">
              <w:rPr>
                <w:noProof/>
                <w:webHidden/>
              </w:rPr>
              <w:fldChar w:fldCharType="separate"/>
            </w:r>
            <w:r w:rsidR="00C62C2D">
              <w:rPr>
                <w:noProof/>
                <w:webHidden/>
              </w:rPr>
              <w:t>160</w:t>
            </w:r>
            <w:r w:rsidR="00731874">
              <w:rPr>
                <w:noProof/>
                <w:webHidden/>
              </w:rPr>
              <w:fldChar w:fldCharType="end"/>
            </w:r>
          </w:hyperlink>
        </w:p>
        <w:p w14:paraId="53A068D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3" w:history="1">
            <w:r w:rsidR="00A64570" w:rsidRPr="00AD5E9D">
              <w:rPr>
                <w:rStyle w:val="Lienhypertexte"/>
                <w:noProof/>
              </w:rPr>
              <w:t xml:space="preserve">13.9 </w:t>
            </w:r>
            <w:r w:rsidR="003F6061">
              <w:rPr>
                <w:rStyle w:val="Lienhypertexte"/>
                <w:noProof/>
              </w:rPr>
              <w:tab/>
            </w:r>
            <w:r w:rsidR="00A64570" w:rsidRPr="00AD5E9D">
              <w:rPr>
                <w:rStyle w:val="Lienhypertexte"/>
                <w:noProof/>
              </w:rPr>
              <w:t>Entreposage extérieur permis pour les usages agricoles</w:t>
            </w:r>
            <w:r w:rsidR="00A64570">
              <w:rPr>
                <w:noProof/>
                <w:webHidden/>
              </w:rPr>
              <w:tab/>
            </w:r>
            <w:r w:rsidR="00731874">
              <w:rPr>
                <w:noProof/>
                <w:webHidden/>
              </w:rPr>
              <w:fldChar w:fldCharType="begin"/>
            </w:r>
            <w:r w:rsidR="00A64570">
              <w:rPr>
                <w:noProof/>
                <w:webHidden/>
              </w:rPr>
              <w:instrText xml:space="preserve"> PAGEREF _Toc383095953 \h </w:instrText>
            </w:r>
            <w:r w:rsidR="00731874">
              <w:rPr>
                <w:noProof/>
                <w:webHidden/>
              </w:rPr>
            </w:r>
            <w:r w:rsidR="00731874">
              <w:rPr>
                <w:noProof/>
                <w:webHidden/>
              </w:rPr>
              <w:fldChar w:fldCharType="separate"/>
            </w:r>
            <w:r w:rsidR="00C62C2D">
              <w:rPr>
                <w:noProof/>
                <w:webHidden/>
              </w:rPr>
              <w:t>161</w:t>
            </w:r>
            <w:r w:rsidR="00731874">
              <w:rPr>
                <w:noProof/>
                <w:webHidden/>
              </w:rPr>
              <w:fldChar w:fldCharType="end"/>
            </w:r>
          </w:hyperlink>
        </w:p>
        <w:p w14:paraId="4BE3A2F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4" w:history="1">
            <w:r w:rsidR="00A64570" w:rsidRPr="00AD5E9D">
              <w:rPr>
                <w:rStyle w:val="Lienhypertexte"/>
                <w:noProof/>
              </w:rPr>
              <w:t xml:space="preserve">13.10 </w:t>
            </w:r>
            <w:r w:rsidR="003F6061">
              <w:rPr>
                <w:rStyle w:val="Lienhypertexte"/>
                <w:noProof/>
              </w:rPr>
              <w:tab/>
            </w:r>
            <w:r w:rsidR="00A64570" w:rsidRPr="00AD5E9D">
              <w:rPr>
                <w:rStyle w:val="Lienhypertexte"/>
                <w:noProof/>
              </w:rPr>
              <w:t>Entreposage extérieur permis pour les usages forestier</w:t>
            </w:r>
            <w:r w:rsidR="00A64570">
              <w:rPr>
                <w:noProof/>
                <w:webHidden/>
              </w:rPr>
              <w:tab/>
            </w:r>
            <w:r w:rsidR="00731874">
              <w:rPr>
                <w:noProof/>
                <w:webHidden/>
              </w:rPr>
              <w:fldChar w:fldCharType="begin"/>
            </w:r>
            <w:r w:rsidR="00A64570">
              <w:rPr>
                <w:noProof/>
                <w:webHidden/>
              </w:rPr>
              <w:instrText xml:space="preserve"> PAGEREF _Toc383095954 \h </w:instrText>
            </w:r>
            <w:r w:rsidR="00731874">
              <w:rPr>
                <w:noProof/>
                <w:webHidden/>
              </w:rPr>
            </w:r>
            <w:r w:rsidR="00731874">
              <w:rPr>
                <w:noProof/>
                <w:webHidden/>
              </w:rPr>
              <w:fldChar w:fldCharType="separate"/>
            </w:r>
            <w:r w:rsidR="00C62C2D">
              <w:rPr>
                <w:noProof/>
                <w:webHidden/>
              </w:rPr>
              <w:t>161</w:t>
            </w:r>
            <w:r w:rsidR="00731874">
              <w:rPr>
                <w:noProof/>
                <w:webHidden/>
              </w:rPr>
              <w:fldChar w:fldCharType="end"/>
            </w:r>
          </w:hyperlink>
        </w:p>
        <w:p w14:paraId="76F02F9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5" w:history="1">
            <w:r w:rsidR="00A64570" w:rsidRPr="00AD5E9D">
              <w:rPr>
                <w:rStyle w:val="Lienhypertexte"/>
                <w:noProof/>
              </w:rPr>
              <w:t xml:space="preserve">13.11 </w:t>
            </w:r>
            <w:r w:rsidR="003F6061">
              <w:rPr>
                <w:rStyle w:val="Lienhypertexte"/>
                <w:noProof/>
              </w:rPr>
              <w:tab/>
            </w:r>
            <w:r w:rsidR="00A64570" w:rsidRPr="00AD5E9D">
              <w:rPr>
                <w:rStyle w:val="Lienhypertexte"/>
                <w:noProof/>
              </w:rPr>
              <w:t>Entreposage extérieur permis pour les usages extraction</w:t>
            </w:r>
            <w:r w:rsidR="00A64570">
              <w:rPr>
                <w:noProof/>
                <w:webHidden/>
              </w:rPr>
              <w:tab/>
            </w:r>
            <w:r w:rsidR="00731874">
              <w:rPr>
                <w:noProof/>
                <w:webHidden/>
              </w:rPr>
              <w:fldChar w:fldCharType="begin"/>
            </w:r>
            <w:r w:rsidR="00A64570">
              <w:rPr>
                <w:noProof/>
                <w:webHidden/>
              </w:rPr>
              <w:instrText xml:space="preserve"> PAGEREF _Toc383095955 \h </w:instrText>
            </w:r>
            <w:r w:rsidR="00731874">
              <w:rPr>
                <w:noProof/>
                <w:webHidden/>
              </w:rPr>
            </w:r>
            <w:r w:rsidR="00731874">
              <w:rPr>
                <w:noProof/>
                <w:webHidden/>
              </w:rPr>
              <w:fldChar w:fldCharType="separate"/>
            </w:r>
            <w:r w:rsidR="00C62C2D">
              <w:rPr>
                <w:noProof/>
                <w:webHidden/>
              </w:rPr>
              <w:t>161</w:t>
            </w:r>
            <w:r w:rsidR="00731874">
              <w:rPr>
                <w:noProof/>
                <w:webHidden/>
              </w:rPr>
              <w:fldChar w:fldCharType="end"/>
            </w:r>
          </w:hyperlink>
        </w:p>
        <w:p w14:paraId="775F1E87" w14:textId="77777777" w:rsidR="00A64570" w:rsidRDefault="00155F1A" w:rsidP="00295B13">
          <w:pPr>
            <w:pStyle w:val="TM1"/>
          </w:pPr>
          <w:hyperlink w:anchor="_Toc383095956" w:history="1">
            <w:r w:rsidR="00415F47" w:rsidRPr="00AD5E9D">
              <w:rPr>
                <w:rStyle w:val="Lienhypertexte"/>
              </w:rPr>
              <w:t xml:space="preserve">CHAPITRE </w:t>
            </w:r>
            <w:r w:rsidR="0035336E">
              <w:rPr>
                <w:rStyle w:val="Lienhypertexte"/>
              </w:rPr>
              <w:tab/>
            </w:r>
            <w:r w:rsidR="00415F47" w:rsidRPr="00AD5E9D">
              <w:rPr>
                <w:rStyle w:val="Lienhypertexte"/>
              </w:rPr>
              <w:t xml:space="preserve">14 : </w:t>
            </w:r>
            <w:r w:rsidR="0035336E">
              <w:rPr>
                <w:rStyle w:val="Lienhypertexte"/>
              </w:rPr>
              <w:tab/>
            </w:r>
            <w:r w:rsidR="00415F47" w:rsidRPr="00AD5E9D">
              <w:rPr>
                <w:rStyle w:val="Lienhypertexte"/>
              </w:rPr>
              <w:t>PROTECTION DES RIVES, DES COURS D’EAU ET DES LACS</w:t>
            </w:r>
            <w:r w:rsidR="00415F47">
              <w:rPr>
                <w:webHidden/>
              </w:rPr>
              <w:tab/>
            </w:r>
            <w:r w:rsidR="00731874">
              <w:rPr>
                <w:webHidden/>
              </w:rPr>
              <w:fldChar w:fldCharType="begin"/>
            </w:r>
            <w:r w:rsidR="00A64570">
              <w:rPr>
                <w:webHidden/>
              </w:rPr>
              <w:instrText xml:space="preserve"> PAGEREF _Toc383095956 \h </w:instrText>
            </w:r>
            <w:r w:rsidR="00731874">
              <w:rPr>
                <w:webHidden/>
              </w:rPr>
            </w:r>
            <w:r w:rsidR="00731874">
              <w:rPr>
                <w:webHidden/>
              </w:rPr>
              <w:fldChar w:fldCharType="separate"/>
            </w:r>
            <w:r w:rsidR="00C62C2D">
              <w:rPr>
                <w:webHidden/>
              </w:rPr>
              <w:t>162</w:t>
            </w:r>
            <w:r w:rsidR="00731874">
              <w:rPr>
                <w:webHidden/>
              </w:rPr>
              <w:fldChar w:fldCharType="end"/>
            </w:r>
          </w:hyperlink>
        </w:p>
        <w:p w14:paraId="17231D5A" w14:textId="77777777" w:rsidR="007E55FE" w:rsidRPr="007E55FE" w:rsidRDefault="007E55FE" w:rsidP="007E55FE">
          <w:pPr>
            <w:rPr>
              <w:rFonts w:eastAsiaTheme="minorEastAsia"/>
              <w:noProof/>
              <w:sz w:val="12"/>
              <w:szCs w:val="12"/>
            </w:rPr>
          </w:pPr>
        </w:p>
        <w:p w14:paraId="3929C65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7" w:history="1">
            <w:r w:rsidR="00A64570" w:rsidRPr="00AD5E9D">
              <w:rPr>
                <w:rStyle w:val="Lienhypertexte"/>
                <w:noProof/>
              </w:rPr>
              <w:t xml:space="preserve">14.1 </w:t>
            </w:r>
            <w:r w:rsidR="0035336E">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_Toc383095957 \h </w:instrText>
            </w:r>
            <w:r w:rsidR="00731874">
              <w:rPr>
                <w:noProof/>
                <w:webHidden/>
              </w:rPr>
            </w:r>
            <w:r w:rsidR="00731874">
              <w:rPr>
                <w:noProof/>
                <w:webHidden/>
              </w:rPr>
              <w:fldChar w:fldCharType="separate"/>
            </w:r>
            <w:r w:rsidR="00C62C2D">
              <w:rPr>
                <w:noProof/>
                <w:webHidden/>
              </w:rPr>
              <w:t>162</w:t>
            </w:r>
            <w:r w:rsidR="00731874">
              <w:rPr>
                <w:noProof/>
                <w:webHidden/>
              </w:rPr>
              <w:fldChar w:fldCharType="end"/>
            </w:r>
          </w:hyperlink>
        </w:p>
        <w:p w14:paraId="12AB87E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8" w:history="1">
            <w:r w:rsidR="00A64570" w:rsidRPr="00AD5E9D">
              <w:rPr>
                <w:rStyle w:val="Lienhypertexte"/>
                <w:noProof/>
              </w:rPr>
              <w:t xml:space="preserve">14.2 </w:t>
            </w:r>
            <w:r w:rsidR="0035336E">
              <w:rPr>
                <w:rStyle w:val="Lienhypertexte"/>
                <w:noProof/>
              </w:rPr>
              <w:tab/>
            </w:r>
            <w:r w:rsidR="00A64570" w:rsidRPr="00AD5E9D">
              <w:rPr>
                <w:rStyle w:val="Lienhypertexte"/>
                <w:noProof/>
              </w:rPr>
              <w:t>Mesures relatives aux rives</w:t>
            </w:r>
            <w:r w:rsidR="00A64570">
              <w:rPr>
                <w:noProof/>
                <w:webHidden/>
              </w:rPr>
              <w:tab/>
            </w:r>
            <w:r w:rsidR="00731874">
              <w:rPr>
                <w:noProof/>
                <w:webHidden/>
              </w:rPr>
              <w:fldChar w:fldCharType="begin"/>
            </w:r>
            <w:r w:rsidR="00A64570">
              <w:rPr>
                <w:noProof/>
                <w:webHidden/>
              </w:rPr>
              <w:instrText xml:space="preserve"> PAGEREF _Toc383095958 \h </w:instrText>
            </w:r>
            <w:r w:rsidR="00731874">
              <w:rPr>
                <w:noProof/>
                <w:webHidden/>
              </w:rPr>
            </w:r>
            <w:r w:rsidR="00731874">
              <w:rPr>
                <w:noProof/>
                <w:webHidden/>
              </w:rPr>
              <w:fldChar w:fldCharType="separate"/>
            </w:r>
            <w:r w:rsidR="00C62C2D">
              <w:rPr>
                <w:noProof/>
                <w:webHidden/>
              </w:rPr>
              <w:t>163</w:t>
            </w:r>
            <w:r w:rsidR="00731874">
              <w:rPr>
                <w:noProof/>
                <w:webHidden/>
              </w:rPr>
              <w:fldChar w:fldCharType="end"/>
            </w:r>
          </w:hyperlink>
        </w:p>
        <w:p w14:paraId="5989392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59" w:history="1">
            <w:r w:rsidR="00A64570" w:rsidRPr="00AD5E9D">
              <w:rPr>
                <w:rStyle w:val="Lienhypertexte"/>
                <w:noProof/>
              </w:rPr>
              <w:t xml:space="preserve">14.3 </w:t>
            </w:r>
            <w:r w:rsidR="0035336E">
              <w:rPr>
                <w:rStyle w:val="Lienhypertexte"/>
                <w:noProof/>
              </w:rPr>
              <w:tab/>
            </w:r>
            <w:r w:rsidR="00A64570" w:rsidRPr="00AD5E9D">
              <w:rPr>
                <w:rStyle w:val="Lienhypertexte"/>
                <w:noProof/>
              </w:rPr>
              <w:t>Mesures relatives au littoral</w:t>
            </w:r>
            <w:r w:rsidR="00A64570">
              <w:rPr>
                <w:noProof/>
                <w:webHidden/>
              </w:rPr>
              <w:tab/>
            </w:r>
            <w:r w:rsidR="00731874">
              <w:rPr>
                <w:noProof/>
                <w:webHidden/>
              </w:rPr>
              <w:fldChar w:fldCharType="begin"/>
            </w:r>
            <w:r w:rsidR="00A64570">
              <w:rPr>
                <w:noProof/>
                <w:webHidden/>
              </w:rPr>
              <w:instrText xml:space="preserve"> PAGEREF _Toc383095959 \h </w:instrText>
            </w:r>
            <w:r w:rsidR="00731874">
              <w:rPr>
                <w:noProof/>
                <w:webHidden/>
              </w:rPr>
            </w:r>
            <w:r w:rsidR="00731874">
              <w:rPr>
                <w:noProof/>
                <w:webHidden/>
              </w:rPr>
              <w:fldChar w:fldCharType="separate"/>
            </w:r>
            <w:r w:rsidR="00C62C2D">
              <w:rPr>
                <w:noProof/>
                <w:webHidden/>
              </w:rPr>
              <w:t>168</w:t>
            </w:r>
            <w:r w:rsidR="00731874">
              <w:rPr>
                <w:noProof/>
                <w:webHidden/>
              </w:rPr>
              <w:fldChar w:fldCharType="end"/>
            </w:r>
          </w:hyperlink>
        </w:p>
        <w:p w14:paraId="00635D2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0" w:history="1">
            <w:r w:rsidR="00A64570" w:rsidRPr="00AD5E9D">
              <w:rPr>
                <w:rStyle w:val="Lienhypertexte"/>
                <w:noProof/>
              </w:rPr>
              <w:t xml:space="preserve">14.4 </w:t>
            </w:r>
            <w:r w:rsidR="0035336E">
              <w:rPr>
                <w:rStyle w:val="Lienhypertexte"/>
                <w:noProof/>
              </w:rPr>
              <w:tab/>
            </w:r>
            <w:r w:rsidR="00A64570" w:rsidRPr="00AD5E9D">
              <w:rPr>
                <w:rStyle w:val="Lienhypertexte"/>
                <w:noProof/>
              </w:rPr>
              <w:t>Mesures relatives à la zone de grand courant d’une plaine inondable</w:t>
            </w:r>
            <w:r w:rsidR="00A64570">
              <w:rPr>
                <w:noProof/>
                <w:webHidden/>
              </w:rPr>
              <w:tab/>
            </w:r>
            <w:r w:rsidR="00731874">
              <w:rPr>
                <w:noProof/>
                <w:webHidden/>
              </w:rPr>
              <w:fldChar w:fldCharType="begin"/>
            </w:r>
            <w:r w:rsidR="00A64570">
              <w:rPr>
                <w:noProof/>
                <w:webHidden/>
              </w:rPr>
              <w:instrText xml:space="preserve"> PAGEREF _Toc383095960 \h </w:instrText>
            </w:r>
            <w:r w:rsidR="00731874">
              <w:rPr>
                <w:noProof/>
                <w:webHidden/>
              </w:rPr>
            </w:r>
            <w:r w:rsidR="00731874">
              <w:rPr>
                <w:noProof/>
                <w:webHidden/>
              </w:rPr>
              <w:fldChar w:fldCharType="separate"/>
            </w:r>
            <w:r w:rsidR="00C62C2D">
              <w:rPr>
                <w:noProof/>
                <w:webHidden/>
              </w:rPr>
              <w:t>170</w:t>
            </w:r>
            <w:r w:rsidR="00731874">
              <w:rPr>
                <w:noProof/>
                <w:webHidden/>
              </w:rPr>
              <w:fldChar w:fldCharType="end"/>
            </w:r>
          </w:hyperlink>
        </w:p>
        <w:p w14:paraId="7EF9408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1" w:history="1">
            <w:r w:rsidR="00A64570" w:rsidRPr="00AD5E9D">
              <w:rPr>
                <w:rStyle w:val="Lienhypertexte"/>
                <w:noProof/>
              </w:rPr>
              <w:t xml:space="preserve">14.5 </w:t>
            </w:r>
            <w:r w:rsidR="0035336E">
              <w:rPr>
                <w:rStyle w:val="Lienhypertexte"/>
                <w:noProof/>
              </w:rPr>
              <w:tab/>
            </w:r>
            <w:r w:rsidR="00A64570" w:rsidRPr="00AD5E9D">
              <w:rPr>
                <w:rStyle w:val="Lienhypertexte"/>
                <w:noProof/>
              </w:rPr>
              <w:t>Constructions, ouvrages et travaux admissibles à une dérogation dans une zone de grand courant</w:t>
            </w:r>
            <w:r w:rsidR="00A64570">
              <w:rPr>
                <w:noProof/>
                <w:webHidden/>
              </w:rPr>
              <w:tab/>
            </w:r>
            <w:r w:rsidR="00731874">
              <w:rPr>
                <w:noProof/>
                <w:webHidden/>
              </w:rPr>
              <w:fldChar w:fldCharType="begin"/>
            </w:r>
            <w:r w:rsidR="00A64570">
              <w:rPr>
                <w:noProof/>
                <w:webHidden/>
              </w:rPr>
              <w:instrText xml:space="preserve"> PAGEREF _Toc383095961 \h </w:instrText>
            </w:r>
            <w:r w:rsidR="00731874">
              <w:rPr>
                <w:noProof/>
                <w:webHidden/>
              </w:rPr>
            </w:r>
            <w:r w:rsidR="00731874">
              <w:rPr>
                <w:noProof/>
                <w:webHidden/>
              </w:rPr>
              <w:fldChar w:fldCharType="separate"/>
            </w:r>
            <w:r w:rsidR="00C62C2D">
              <w:rPr>
                <w:noProof/>
                <w:webHidden/>
              </w:rPr>
              <w:t>172</w:t>
            </w:r>
            <w:r w:rsidR="00731874">
              <w:rPr>
                <w:noProof/>
                <w:webHidden/>
              </w:rPr>
              <w:fldChar w:fldCharType="end"/>
            </w:r>
          </w:hyperlink>
        </w:p>
        <w:p w14:paraId="3B2EB24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2" w:history="1">
            <w:r w:rsidR="00A64570" w:rsidRPr="00AD5E9D">
              <w:rPr>
                <w:rStyle w:val="Lienhypertexte"/>
                <w:noProof/>
              </w:rPr>
              <w:t xml:space="preserve">14.6 </w:t>
            </w:r>
            <w:r w:rsidR="0035336E">
              <w:rPr>
                <w:rStyle w:val="Lienhypertexte"/>
                <w:noProof/>
              </w:rPr>
              <w:tab/>
            </w:r>
            <w:r w:rsidR="00A64570" w:rsidRPr="00AD5E9D">
              <w:rPr>
                <w:rStyle w:val="Lienhypertexte"/>
                <w:noProof/>
              </w:rPr>
              <w:t>Mesures d’immunisation applicables aux constructions, ouvrages et travaux réalisés dans une plaine inondable</w:t>
            </w:r>
            <w:r w:rsidR="00A64570">
              <w:rPr>
                <w:noProof/>
                <w:webHidden/>
              </w:rPr>
              <w:tab/>
            </w:r>
            <w:r w:rsidR="00731874">
              <w:rPr>
                <w:noProof/>
                <w:webHidden/>
              </w:rPr>
              <w:fldChar w:fldCharType="begin"/>
            </w:r>
            <w:r w:rsidR="00A64570">
              <w:rPr>
                <w:noProof/>
                <w:webHidden/>
              </w:rPr>
              <w:instrText xml:space="preserve"> PAGEREF _Toc383095962 \h </w:instrText>
            </w:r>
            <w:r w:rsidR="00731874">
              <w:rPr>
                <w:noProof/>
                <w:webHidden/>
              </w:rPr>
            </w:r>
            <w:r w:rsidR="00731874">
              <w:rPr>
                <w:noProof/>
                <w:webHidden/>
              </w:rPr>
              <w:fldChar w:fldCharType="separate"/>
            </w:r>
            <w:r w:rsidR="00C62C2D">
              <w:rPr>
                <w:noProof/>
                <w:webHidden/>
              </w:rPr>
              <w:t>174</w:t>
            </w:r>
            <w:r w:rsidR="00731874">
              <w:rPr>
                <w:noProof/>
                <w:webHidden/>
              </w:rPr>
              <w:fldChar w:fldCharType="end"/>
            </w:r>
          </w:hyperlink>
        </w:p>
        <w:p w14:paraId="097A071E" w14:textId="77777777" w:rsidR="00F760E7" w:rsidRDefault="00F760E7">
          <w:pPr>
            <w:widowControl/>
            <w:autoSpaceDE/>
            <w:autoSpaceDN/>
            <w:adjustRightInd/>
            <w:rPr>
              <w:b/>
              <w:noProof/>
            </w:rPr>
          </w:pPr>
          <w:r>
            <w:rPr>
              <w:noProof/>
            </w:rPr>
            <w:br w:type="page"/>
          </w:r>
        </w:p>
        <w:p w14:paraId="296FBBA7" w14:textId="77777777" w:rsidR="00A64570" w:rsidRDefault="00155F1A" w:rsidP="00295B13">
          <w:pPr>
            <w:pStyle w:val="TM1"/>
          </w:pPr>
          <w:hyperlink w:anchor="_Toc383095963" w:history="1">
            <w:r w:rsidR="00041D03">
              <w:rPr>
                <w:rStyle w:val="Lienhypertexte"/>
              </w:rPr>
              <w:t xml:space="preserve">CHAPITRE </w:t>
            </w:r>
            <w:r w:rsidR="00041D03">
              <w:rPr>
                <w:rStyle w:val="Lienhypertexte"/>
              </w:rPr>
              <w:tab/>
              <w:t>15 :</w:t>
            </w:r>
            <w:r w:rsidR="00041D03">
              <w:rPr>
                <w:rStyle w:val="Lienhypertexte"/>
              </w:rPr>
              <w:tab/>
            </w:r>
            <w:r w:rsidR="00041D03" w:rsidRPr="00AD5E9D">
              <w:rPr>
                <w:rStyle w:val="Lienhypertexte"/>
              </w:rPr>
              <w:t>PRÉVENTION DES DOMMANGES LIÉS À L’ÉROSION ET À LA SUBMERSION DE LA FRANGE COTIÈRE</w:t>
            </w:r>
            <w:r w:rsidR="00A64570">
              <w:rPr>
                <w:webHidden/>
              </w:rPr>
              <w:tab/>
            </w:r>
            <w:r w:rsidR="00731874">
              <w:rPr>
                <w:webHidden/>
              </w:rPr>
              <w:fldChar w:fldCharType="begin"/>
            </w:r>
            <w:r w:rsidR="00A64570">
              <w:rPr>
                <w:webHidden/>
              </w:rPr>
              <w:instrText xml:space="preserve"> PAGEREF _Toc383095963 \h </w:instrText>
            </w:r>
            <w:r w:rsidR="00731874">
              <w:rPr>
                <w:webHidden/>
              </w:rPr>
            </w:r>
            <w:r w:rsidR="00731874">
              <w:rPr>
                <w:webHidden/>
              </w:rPr>
              <w:fldChar w:fldCharType="separate"/>
            </w:r>
            <w:r w:rsidR="00C62C2D">
              <w:rPr>
                <w:webHidden/>
              </w:rPr>
              <w:t>175</w:t>
            </w:r>
            <w:r w:rsidR="00731874">
              <w:rPr>
                <w:webHidden/>
              </w:rPr>
              <w:fldChar w:fldCharType="end"/>
            </w:r>
          </w:hyperlink>
        </w:p>
        <w:p w14:paraId="3E7EC086" w14:textId="77777777" w:rsidR="007E55FE" w:rsidRPr="007E55FE" w:rsidRDefault="007E55FE" w:rsidP="007E55FE">
          <w:pPr>
            <w:rPr>
              <w:rFonts w:eastAsiaTheme="minorEastAsia"/>
              <w:noProof/>
              <w:sz w:val="12"/>
              <w:szCs w:val="12"/>
            </w:rPr>
          </w:pPr>
        </w:p>
        <w:p w14:paraId="1FAC99C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4" w:history="1">
            <w:r w:rsidR="00A64570" w:rsidRPr="00AD5E9D">
              <w:rPr>
                <w:rStyle w:val="Lienhypertexte"/>
                <w:noProof/>
              </w:rPr>
              <w:t xml:space="preserve">15.1 </w:t>
            </w:r>
            <w:r w:rsidR="00041D03">
              <w:rPr>
                <w:rStyle w:val="Lienhypertexte"/>
                <w:noProof/>
              </w:rPr>
              <w:tab/>
            </w:r>
            <w:r w:rsidR="00A64570" w:rsidRPr="00AD5E9D">
              <w:rPr>
                <w:rStyle w:val="Lienhypertexte"/>
                <w:noProof/>
              </w:rPr>
              <w:t>Travaux assujetti</w:t>
            </w:r>
            <w:r w:rsidR="00A64570">
              <w:rPr>
                <w:noProof/>
                <w:webHidden/>
              </w:rPr>
              <w:tab/>
            </w:r>
            <w:r w:rsidR="00731874">
              <w:rPr>
                <w:noProof/>
                <w:webHidden/>
              </w:rPr>
              <w:fldChar w:fldCharType="begin"/>
            </w:r>
            <w:r w:rsidR="00A64570">
              <w:rPr>
                <w:noProof/>
                <w:webHidden/>
              </w:rPr>
              <w:instrText xml:space="preserve"> PAGEREF _Toc383095964 \h </w:instrText>
            </w:r>
            <w:r w:rsidR="00731874">
              <w:rPr>
                <w:noProof/>
                <w:webHidden/>
              </w:rPr>
            </w:r>
            <w:r w:rsidR="00731874">
              <w:rPr>
                <w:noProof/>
                <w:webHidden/>
              </w:rPr>
              <w:fldChar w:fldCharType="separate"/>
            </w:r>
            <w:r w:rsidR="00C62C2D">
              <w:rPr>
                <w:noProof/>
                <w:webHidden/>
              </w:rPr>
              <w:t>175</w:t>
            </w:r>
            <w:r w:rsidR="00731874">
              <w:rPr>
                <w:noProof/>
                <w:webHidden/>
              </w:rPr>
              <w:fldChar w:fldCharType="end"/>
            </w:r>
          </w:hyperlink>
        </w:p>
        <w:p w14:paraId="3B93B9D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5" w:history="1">
            <w:r w:rsidR="00A64570" w:rsidRPr="00AD5E9D">
              <w:rPr>
                <w:rStyle w:val="Lienhypertexte"/>
                <w:noProof/>
              </w:rPr>
              <w:t xml:space="preserve">15.2 </w:t>
            </w:r>
            <w:r w:rsidR="00041D03">
              <w:rPr>
                <w:rStyle w:val="Lienhypertexte"/>
                <w:noProof/>
              </w:rPr>
              <w:tab/>
            </w:r>
            <w:r w:rsidR="00A64570" w:rsidRPr="00AD5E9D">
              <w:rPr>
                <w:rStyle w:val="Lienhypertexte"/>
                <w:noProof/>
              </w:rPr>
              <w:t>Travaux non assujettis</w:t>
            </w:r>
            <w:r w:rsidR="00A64570">
              <w:rPr>
                <w:noProof/>
                <w:webHidden/>
              </w:rPr>
              <w:tab/>
            </w:r>
            <w:r w:rsidR="00731874">
              <w:rPr>
                <w:noProof/>
                <w:webHidden/>
              </w:rPr>
              <w:fldChar w:fldCharType="begin"/>
            </w:r>
            <w:r w:rsidR="00A64570">
              <w:rPr>
                <w:noProof/>
                <w:webHidden/>
              </w:rPr>
              <w:instrText xml:space="preserve"> PAGEREF _Toc383095965 \h </w:instrText>
            </w:r>
            <w:r w:rsidR="00731874">
              <w:rPr>
                <w:noProof/>
                <w:webHidden/>
              </w:rPr>
            </w:r>
            <w:r w:rsidR="00731874">
              <w:rPr>
                <w:noProof/>
                <w:webHidden/>
              </w:rPr>
              <w:fldChar w:fldCharType="separate"/>
            </w:r>
            <w:r w:rsidR="00C62C2D">
              <w:rPr>
                <w:noProof/>
                <w:webHidden/>
              </w:rPr>
              <w:t>175</w:t>
            </w:r>
            <w:r w:rsidR="00731874">
              <w:rPr>
                <w:noProof/>
                <w:webHidden/>
              </w:rPr>
              <w:fldChar w:fldCharType="end"/>
            </w:r>
          </w:hyperlink>
        </w:p>
        <w:p w14:paraId="2D4C309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6" w:history="1">
            <w:r w:rsidR="00A64570" w:rsidRPr="00AD5E9D">
              <w:rPr>
                <w:rStyle w:val="Lienhypertexte"/>
                <w:noProof/>
              </w:rPr>
              <w:t xml:space="preserve">15.3 </w:t>
            </w:r>
            <w:r w:rsidR="00041D03">
              <w:rPr>
                <w:rStyle w:val="Lienhypertexte"/>
                <w:noProof/>
              </w:rPr>
              <w:tab/>
            </w:r>
            <w:r w:rsidR="00A64570" w:rsidRPr="00AD5E9D">
              <w:rPr>
                <w:rStyle w:val="Lienhypertexte"/>
                <w:noProof/>
              </w:rPr>
              <w:t>Bande de protection</w:t>
            </w:r>
            <w:r w:rsidR="00A64570">
              <w:rPr>
                <w:noProof/>
                <w:webHidden/>
              </w:rPr>
              <w:tab/>
            </w:r>
            <w:r w:rsidR="00731874">
              <w:rPr>
                <w:noProof/>
                <w:webHidden/>
              </w:rPr>
              <w:fldChar w:fldCharType="begin"/>
            </w:r>
            <w:r w:rsidR="00A64570">
              <w:rPr>
                <w:noProof/>
                <w:webHidden/>
              </w:rPr>
              <w:instrText xml:space="preserve"> PAGEREF _Toc383095966 \h </w:instrText>
            </w:r>
            <w:r w:rsidR="00731874">
              <w:rPr>
                <w:noProof/>
                <w:webHidden/>
              </w:rPr>
            </w:r>
            <w:r w:rsidR="00731874">
              <w:rPr>
                <w:noProof/>
                <w:webHidden/>
              </w:rPr>
              <w:fldChar w:fldCharType="separate"/>
            </w:r>
            <w:r w:rsidR="00C62C2D">
              <w:rPr>
                <w:noProof/>
                <w:webHidden/>
              </w:rPr>
              <w:t>175</w:t>
            </w:r>
            <w:r w:rsidR="00731874">
              <w:rPr>
                <w:noProof/>
                <w:webHidden/>
              </w:rPr>
              <w:fldChar w:fldCharType="end"/>
            </w:r>
          </w:hyperlink>
        </w:p>
        <w:p w14:paraId="5EF0C40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7" w:history="1">
            <w:r w:rsidR="00A64570" w:rsidRPr="00AD5E9D">
              <w:rPr>
                <w:rStyle w:val="Lienhypertexte"/>
                <w:noProof/>
              </w:rPr>
              <w:t xml:space="preserve">15.4 </w:t>
            </w:r>
            <w:r w:rsidR="00041D03">
              <w:rPr>
                <w:rStyle w:val="Lienhypertexte"/>
                <w:noProof/>
              </w:rPr>
              <w:tab/>
            </w:r>
            <w:r w:rsidR="00A64570" w:rsidRPr="00AD5E9D">
              <w:rPr>
                <w:rStyle w:val="Lienhypertexte"/>
                <w:noProof/>
                <w:lang w:val="fr-FR"/>
              </w:rPr>
              <w:t>Marge de précaution</w:t>
            </w:r>
            <w:r w:rsidR="00A64570">
              <w:rPr>
                <w:noProof/>
                <w:webHidden/>
              </w:rPr>
              <w:tab/>
            </w:r>
            <w:r w:rsidR="00731874">
              <w:rPr>
                <w:noProof/>
                <w:webHidden/>
              </w:rPr>
              <w:fldChar w:fldCharType="begin"/>
            </w:r>
            <w:r w:rsidR="00A64570">
              <w:rPr>
                <w:noProof/>
                <w:webHidden/>
              </w:rPr>
              <w:instrText xml:space="preserve"> PAGEREF _Toc383095967 \h </w:instrText>
            </w:r>
            <w:r w:rsidR="00731874">
              <w:rPr>
                <w:noProof/>
                <w:webHidden/>
              </w:rPr>
            </w:r>
            <w:r w:rsidR="00731874">
              <w:rPr>
                <w:noProof/>
                <w:webHidden/>
              </w:rPr>
              <w:fldChar w:fldCharType="separate"/>
            </w:r>
            <w:r w:rsidR="00C62C2D">
              <w:rPr>
                <w:noProof/>
                <w:webHidden/>
              </w:rPr>
              <w:t>175</w:t>
            </w:r>
            <w:r w:rsidR="00731874">
              <w:rPr>
                <w:noProof/>
                <w:webHidden/>
              </w:rPr>
              <w:fldChar w:fldCharType="end"/>
            </w:r>
          </w:hyperlink>
        </w:p>
        <w:p w14:paraId="559D431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8" w:history="1">
            <w:r w:rsidR="00A64570" w:rsidRPr="00AD5E9D">
              <w:rPr>
                <w:rStyle w:val="Lienhypertexte"/>
                <w:noProof/>
              </w:rPr>
              <w:t xml:space="preserve">15.5 </w:t>
            </w:r>
            <w:r w:rsidR="00041D03">
              <w:rPr>
                <w:rStyle w:val="Lienhypertexte"/>
                <w:noProof/>
              </w:rPr>
              <w:tab/>
            </w:r>
            <w:r w:rsidR="00A64570" w:rsidRPr="00AD5E9D">
              <w:rPr>
                <w:rStyle w:val="Lienhypertexte"/>
                <w:noProof/>
              </w:rPr>
              <w:t>Dispositions relatives à un bâtiment principal</w:t>
            </w:r>
            <w:r w:rsidR="00A64570">
              <w:rPr>
                <w:noProof/>
                <w:webHidden/>
              </w:rPr>
              <w:tab/>
            </w:r>
            <w:r w:rsidR="00731874">
              <w:rPr>
                <w:noProof/>
                <w:webHidden/>
              </w:rPr>
              <w:fldChar w:fldCharType="begin"/>
            </w:r>
            <w:r w:rsidR="00A64570">
              <w:rPr>
                <w:noProof/>
                <w:webHidden/>
              </w:rPr>
              <w:instrText xml:space="preserve"> PAGEREF _Toc383095968 \h </w:instrText>
            </w:r>
            <w:r w:rsidR="00731874">
              <w:rPr>
                <w:noProof/>
                <w:webHidden/>
              </w:rPr>
            </w:r>
            <w:r w:rsidR="00731874">
              <w:rPr>
                <w:noProof/>
                <w:webHidden/>
              </w:rPr>
              <w:fldChar w:fldCharType="separate"/>
            </w:r>
            <w:r w:rsidR="00C62C2D">
              <w:rPr>
                <w:noProof/>
                <w:webHidden/>
              </w:rPr>
              <w:t>176</w:t>
            </w:r>
            <w:r w:rsidR="00731874">
              <w:rPr>
                <w:noProof/>
                <w:webHidden/>
              </w:rPr>
              <w:fldChar w:fldCharType="end"/>
            </w:r>
          </w:hyperlink>
        </w:p>
        <w:p w14:paraId="0D22CD0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69" w:history="1">
            <w:r w:rsidR="00A64570" w:rsidRPr="00AD5E9D">
              <w:rPr>
                <w:rStyle w:val="Lienhypertexte"/>
                <w:noProof/>
              </w:rPr>
              <w:t xml:space="preserve">15.6 </w:t>
            </w:r>
            <w:r w:rsidR="00041D03">
              <w:rPr>
                <w:rStyle w:val="Lienhypertexte"/>
                <w:noProof/>
              </w:rPr>
              <w:tab/>
            </w:r>
            <w:r w:rsidR="00A64570" w:rsidRPr="00AD5E9D">
              <w:rPr>
                <w:rStyle w:val="Lienhypertexte"/>
                <w:noProof/>
              </w:rPr>
              <w:t>Dispositions relatives à une infrastructure, un ouvrage ou un équipement fixe</w:t>
            </w:r>
            <w:r w:rsidR="00A64570">
              <w:rPr>
                <w:noProof/>
                <w:webHidden/>
              </w:rPr>
              <w:tab/>
            </w:r>
            <w:r w:rsidR="00731874">
              <w:rPr>
                <w:noProof/>
                <w:webHidden/>
              </w:rPr>
              <w:fldChar w:fldCharType="begin"/>
            </w:r>
            <w:r w:rsidR="00A64570">
              <w:rPr>
                <w:noProof/>
                <w:webHidden/>
              </w:rPr>
              <w:instrText xml:space="preserve"> PAGEREF _Toc383095969 \h </w:instrText>
            </w:r>
            <w:r w:rsidR="00731874">
              <w:rPr>
                <w:noProof/>
                <w:webHidden/>
              </w:rPr>
            </w:r>
            <w:r w:rsidR="00731874">
              <w:rPr>
                <w:noProof/>
                <w:webHidden/>
              </w:rPr>
              <w:fldChar w:fldCharType="separate"/>
            </w:r>
            <w:r w:rsidR="00C62C2D">
              <w:rPr>
                <w:noProof/>
                <w:webHidden/>
              </w:rPr>
              <w:t>177</w:t>
            </w:r>
            <w:r w:rsidR="00731874">
              <w:rPr>
                <w:noProof/>
                <w:webHidden/>
              </w:rPr>
              <w:fldChar w:fldCharType="end"/>
            </w:r>
          </w:hyperlink>
        </w:p>
        <w:p w14:paraId="0B21387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0" w:history="1">
            <w:r w:rsidR="00A64570" w:rsidRPr="00AD5E9D">
              <w:rPr>
                <w:rStyle w:val="Lienhypertexte"/>
                <w:noProof/>
              </w:rPr>
              <w:t xml:space="preserve">15.7 </w:t>
            </w:r>
            <w:r w:rsidR="00041D03">
              <w:rPr>
                <w:rStyle w:val="Lienhypertexte"/>
                <w:noProof/>
              </w:rPr>
              <w:tab/>
            </w:r>
            <w:r w:rsidR="00A64570" w:rsidRPr="00AD5E9D">
              <w:rPr>
                <w:rStyle w:val="Lienhypertexte"/>
                <w:noProof/>
              </w:rPr>
              <w:t>Dispositions relatives à un remblai et à un déblai</w:t>
            </w:r>
            <w:r w:rsidR="00A64570">
              <w:rPr>
                <w:noProof/>
                <w:webHidden/>
              </w:rPr>
              <w:tab/>
            </w:r>
            <w:r w:rsidR="00731874">
              <w:rPr>
                <w:noProof/>
                <w:webHidden/>
              </w:rPr>
              <w:fldChar w:fldCharType="begin"/>
            </w:r>
            <w:r w:rsidR="00A64570">
              <w:rPr>
                <w:noProof/>
                <w:webHidden/>
              </w:rPr>
              <w:instrText xml:space="preserve"> PAGEREF _Toc383095970 \h </w:instrText>
            </w:r>
            <w:r w:rsidR="00731874">
              <w:rPr>
                <w:noProof/>
                <w:webHidden/>
              </w:rPr>
            </w:r>
            <w:r w:rsidR="00731874">
              <w:rPr>
                <w:noProof/>
                <w:webHidden/>
              </w:rPr>
              <w:fldChar w:fldCharType="separate"/>
            </w:r>
            <w:r w:rsidR="00C62C2D">
              <w:rPr>
                <w:noProof/>
                <w:webHidden/>
              </w:rPr>
              <w:t>178</w:t>
            </w:r>
            <w:r w:rsidR="00731874">
              <w:rPr>
                <w:noProof/>
                <w:webHidden/>
              </w:rPr>
              <w:fldChar w:fldCharType="end"/>
            </w:r>
          </w:hyperlink>
        </w:p>
        <w:p w14:paraId="147F6D9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1" w:history="1">
            <w:r w:rsidR="00A64570" w:rsidRPr="00AD5E9D">
              <w:rPr>
                <w:rStyle w:val="Lienhypertexte"/>
                <w:noProof/>
              </w:rPr>
              <w:t xml:space="preserve">15.8 </w:t>
            </w:r>
            <w:r w:rsidR="00041D03">
              <w:rPr>
                <w:rStyle w:val="Lienhypertexte"/>
                <w:noProof/>
              </w:rPr>
              <w:tab/>
            </w:r>
            <w:r w:rsidR="00A64570" w:rsidRPr="00AD5E9D">
              <w:rPr>
                <w:rStyle w:val="Lienhypertexte"/>
                <w:noProof/>
              </w:rPr>
              <w:t>Dispositions relatives aux mesures de protection</w:t>
            </w:r>
            <w:r w:rsidR="00A64570">
              <w:rPr>
                <w:noProof/>
                <w:webHidden/>
              </w:rPr>
              <w:tab/>
            </w:r>
            <w:r w:rsidR="00731874">
              <w:rPr>
                <w:noProof/>
                <w:webHidden/>
              </w:rPr>
              <w:fldChar w:fldCharType="begin"/>
            </w:r>
            <w:r w:rsidR="00A64570">
              <w:rPr>
                <w:noProof/>
                <w:webHidden/>
              </w:rPr>
              <w:instrText xml:space="preserve"> PAGEREF _Toc383095971 \h </w:instrText>
            </w:r>
            <w:r w:rsidR="00731874">
              <w:rPr>
                <w:noProof/>
                <w:webHidden/>
              </w:rPr>
            </w:r>
            <w:r w:rsidR="00731874">
              <w:rPr>
                <w:noProof/>
                <w:webHidden/>
              </w:rPr>
              <w:fldChar w:fldCharType="separate"/>
            </w:r>
            <w:r w:rsidR="00C62C2D">
              <w:rPr>
                <w:noProof/>
                <w:webHidden/>
              </w:rPr>
              <w:t>178</w:t>
            </w:r>
            <w:r w:rsidR="00731874">
              <w:rPr>
                <w:noProof/>
                <w:webHidden/>
              </w:rPr>
              <w:fldChar w:fldCharType="end"/>
            </w:r>
          </w:hyperlink>
        </w:p>
        <w:p w14:paraId="779D181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2" w:history="1">
            <w:r w:rsidR="00A64570" w:rsidRPr="00AD5E9D">
              <w:rPr>
                <w:rStyle w:val="Lienhypertexte"/>
                <w:noProof/>
              </w:rPr>
              <w:t xml:space="preserve">15.9 </w:t>
            </w:r>
            <w:r w:rsidR="00041D03">
              <w:rPr>
                <w:rStyle w:val="Lienhypertexte"/>
                <w:noProof/>
              </w:rPr>
              <w:tab/>
            </w:r>
            <w:r w:rsidR="00A64570" w:rsidRPr="00AD5E9D">
              <w:rPr>
                <w:rStyle w:val="Lienhypertexte"/>
                <w:noProof/>
              </w:rPr>
              <w:t>Conditions pour la levée de l’interdiction – expertise géologique</w:t>
            </w:r>
            <w:r w:rsidR="00A64570">
              <w:rPr>
                <w:noProof/>
                <w:webHidden/>
              </w:rPr>
              <w:tab/>
            </w:r>
            <w:r w:rsidR="00731874">
              <w:rPr>
                <w:noProof/>
                <w:webHidden/>
              </w:rPr>
              <w:fldChar w:fldCharType="begin"/>
            </w:r>
            <w:r w:rsidR="00A64570">
              <w:rPr>
                <w:noProof/>
                <w:webHidden/>
              </w:rPr>
              <w:instrText xml:space="preserve"> PAGEREF _Toc383095972 \h </w:instrText>
            </w:r>
            <w:r w:rsidR="00731874">
              <w:rPr>
                <w:noProof/>
                <w:webHidden/>
              </w:rPr>
            </w:r>
            <w:r w:rsidR="00731874">
              <w:rPr>
                <w:noProof/>
                <w:webHidden/>
              </w:rPr>
              <w:fldChar w:fldCharType="separate"/>
            </w:r>
            <w:r w:rsidR="00C62C2D">
              <w:rPr>
                <w:noProof/>
                <w:webHidden/>
              </w:rPr>
              <w:t>178</w:t>
            </w:r>
            <w:r w:rsidR="00731874">
              <w:rPr>
                <w:noProof/>
                <w:webHidden/>
              </w:rPr>
              <w:fldChar w:fldCharType="end"/>
            </w:r>
          </w:hyperlink>
        </w:p>
        <w:p w14:paraId="60B143ED" w14:textId="77777777" w:rsidR="00A64570" w:rsidRDefault="00155F1A" w:rsidP="00295B13">
          <w:pPr>
            <w:pStyle w:val="TM1"/>
          </w:pPr>
          <w:hyperlink w:anchor="_Toc383095973" w:history="1">
            <w:r w:rsidR="006A2032" w:rsidRPr="00AD5E9D">
              <w:rPr>
                <w:rStyle w:val="Lienhypertexte"/>
              </w:rPr>
              <w:t xml:space="preserve">CHAPITRE </w:t>
            </w:r>
            <w:r w:rsidR="006A2032">
              <w:rPr>
                <w:rStyle w:val="Lienhypertexte"/>
              </w:rPr>
              <w:tab/>
            </w:r>
            <w:r w:rsidR="006A2032" w:rsidRPr="00AD5E9D">
              <w:rPr>
                <w:rStyle w:val="Lienhypertexte"/>
              </w:rPr>
              <w:t xml:space="preserve">16 : </w:t>
            </w:r>
            <w:r w:rsidR="006A2032">
              <w:rPr>
                <w:rStyle w:val="Lienhypertexte"/>
              </w:rPr>
              <w:tab/>
            </w:r>
            <w:r w:rsidR="006A2032" w:rsidRPr="00AD5E9D">
              <w:rPr>
                <w:rStyle w:val="Lienhypertexte"/>
              </w:rPr>
              <w:t>SECTEURS DE CONTRAINTES ANTHROPIQUES ET NATURELLES</w:t>
            </w:r>
            <w:r w:rsidR="00A64570">
              <w:rPr>
                <w:webHidden/>
              </w:rPr>
              <w:tab/>
            </w:r>
            <w:r w:rsidR="00731874">
              <w:rPr>
                <w:webHidden/>
              </w:rPr>
              <w:fldChar w:fldCharType="begin"/>
            </w:r>
            <w:r w:rsidR="00A64570">
              <w:rPr>
                <w:webHidden/>
              </w:rPr>
              <w:instrText xml:space="preserve"> PAGEREF _Toc383095973 \h </w:instrText>
            </w:r>
            <w:r w:rsidR="00731874">
              <w:rPr>
                <w:webHidden/>
              </w:rPr>
            </w:r>
            <w:r w:rsidR="00731874">
              <w:rPr>
                <w:webHidden/>
              </w:rPr>
              <w:fldChar w:fldCharType="separate"/>
            </w:r>
            <w:r w:rsidR="00C62C2D">
              <w:rPr>
                <w:webHidden/>
              </w:rPr>
              <w:t>179</w:t>
            </w:r>
            <w:r w:rsidR="00731874">
              <w:rPr>
                <w:webHidden/>
              </w:rPr>
              <w:fldChar w:fldCharType="end"/>
            </w:r>
          </w:hyperlink>
        </w:p>
        <w:p w14:paraId="0B87CFC4" w14:textId="77777777" w:rsidR="004647CF" w:rsidRPr="004647CF" w:rsidRDefault="004647CF" w:rsidP="004647CF">
          <w:pPr>
            <w:rPr>
              <w:rFonts w:eastAsiaTheme="minorEastAsia"/>
              <w:noProof/>
              <w:sz w:val="12"/>
              <w:szCs w:val="12"/>
            </w:rPr>
          </w:pPr>
        </w:p>
        <w:p w14:paraId="743A3E8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4" w:history="1">
            <w:r w:rsidR="00A64570" w:rsidRPr="00AD5E9D">
              <w:rPr>
                <w:rStyle w:val="Lienhypertexte"/>
                <w:noProof/>
              </w:rPr>
              <w:t xml:space="preserve">16.1 </w:t>
            </w:r>
            <w:r w:rsidR="006A2032">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_Toc383095974 \h </w:instrText>
            </w:r>
            <w:r w:rsidR="00731874">
              <w:rPr>
                <w:noProof/>
                <w:webHidden/>
              </w:rPr>
            </w:r>
            <w:r w:rsidR="00731874">
              <w:rPr>
                <w:noProof/>
                <w:webHidden/>
              </w:rPr>
              <w:fldChar w:fldCharType="separate"/>
            </w:r>
            <w:r w:rsidR="00C62C2D">
              <w:rPr>
                <w:noProof/>
                <w:webHidden/>
              </w:rPr>
              <w:t>179</w:t>
            </w:r>
            <w:r w:rsidR="00731874">
              <w:rPr>
                <w:noProof/>
                <w:webHidden/>
              </w:rPr>
              <w:fldChar w:fldCharType="end"/>
            </w:r>
          </w:hyperlink>
        </w:p>
        <w:p w14:paraId="797EE22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5" w:history="1">
            <w:r w:rsidR="00A64570" w:rsidRPr="00AD5E9D">
              <w:rPr>
                <w:rStyle w:val="Lienhypertexte"/>
                <w:noProof/>
              </w:rPr>
              <w:t xml:space="preserve">16.2 </w:t>
            </w:r>
            <w:r w:rsidR="006A2032">
              <w:rPr>
                <w:rStyle w:val="Lienhypertexte"/>
                <w:noProof/>
              </w:rPr>
              <w:tab/>
            </w:r>
            <w:r w:rsidR="00A64570" w:rsidRPr="00AD5E9D">
              <w:rPr>
                <w:rStyle w:val="Lienhypertexte"/>
                <w:noProof/>
              </w:rPr>
              <w:t>Ancien dépotoir</w:t>
            </w:r>
            <w:r w:rsidR="00A64570">
              <w:rPr>
                <w:noProof/>
                <w:webHidden/>
              </w:rPr>
              <w:tab/>
            </w:r>
            <w:r w:rsidR="00731874">
              <w:rPr>
                <w:noProof/>
                <w:webHidden/>
              </w:rPr>
              <w:fldChar w:fldCharType="begin"/>
            </w:r>
            <w:r w:rsidR="00A64570">
              <w:rPr>
                <w:noProof/>
                <w:webHidden/>
              </w:rPr>
              <w:instrText xml:space="preserve"> PAGEREF _Toc383095975 \h </w:instrText>
            </w:r>
            <w:r w:rsidR="00731874">
              <w:rPr>
                <w:noProof/>
                <w:webHidden/>
              </w:rPr>
            </w:r>
            <w:r w:rsidR="00731874">
              <w:rPr>
                <w:noProof/>
                <w:webHidden/>
              </w:rPr>
              <w:fldChar w:fldCharType="separate"/>
            </w:r>
            <w:r w:rsidR="00C62C2D">
              <w:rPr>
                <w:noProof/>
                <w:webHidden/>
              </w:rPr>
              <w:t>179</w:t>
            </w:r>
            <w:r w:rsidR="00731874">
              <w:rPr>
                <w:noProof/>
                <w:webHidden/>
              </w:rPr>
              <w:fldChar w:fldCharType="end"/>
            </w:r>
          </w:hyperlink>
        </w:p>
        <w:p w14:paraId="13B76CF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6" w:history="1">
            <w:r w:rsidR="00A64570" w:rsidRPr="00AD5E9D">
              <w:rPr>
                <w:rStyle w:val="Lienhypertexte"/>
                <w:noProof/>
              </w:rPr>
              <w:t xml:space="preserve">16.3 </w:t>
            </w:r>
            <w:r w:rsidR="006A2032">
              <w:rPr>
                <w:rStyle w:val="Lienhypertexte"/>
                <w:noProof/>
              </w:rPr>
              <w:tab/>
            </w:r>
            <w:r w:rsidR="00A64570" w:rsidRPr="00AD5E9D">
              <w:rPr>
                <w:rStyle w:val="Lienhypertexte"/>
                <w:noProof/>
              </w:rPr>
              <w:t>Normes d’implantation le long des voies ferrées</w:t>
            </w:r>
            <w:r w:rsidR="00A64570">
              <w:rPr>
                <w:noProof/>
                <w:webHidden/>
              </w:rPr>
              <w:tab/>
            </w:r>
            <w:r w:rsidR="00731874">
              <w:rPr>
                <w:noProof/>
                <w:webHidden/>
              </w:rPr>
              <w:fldChar w:fldCharType="begin"/>
            </w:r>
            <w:r w:rsidR="00A64570">
              <w:rPr>
                <w:noProof/>
                <w:webHidden/>
              </w:rPr>
              <w:instrText xml:space="preserve"> PAGEREF _Toc383095976 \h </w:instrText>
            </w:r>
            <w:r w:rsidR="00731874">
              <w:rPr>
                <w:noProof/>
                <w:webHidden/>
              </w:rPr>
            </w:r>
            <w:r w:rsidR="00731874">
              <w:rPr>
                <w:noProof/>
                <w:webHidden/>
              </w:rPr>
              <w:fldChar w:fldCharType="separate"/>
            </w:r>
            <w:r w:rsidR="00C62C2D">
              <w:rPr>
                <w:noProof/>
                <w:webHidden/>
              </w:rPr>
              <w:t>179</w:t>
            </w:r>
            <w:r w:rsidR="00731874">
              <w:rPr>
                <w:noProof/>
                <w:webHidden/>
              </w:rPr>
              <w:fldChar w:fldCharType="end"/>
            </w:r>
          </w:hyperlink>
        </w:p>
        <w:p w14:paraId="7EDBA4A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7" w:history="1">
            <w:r w:rsidR="00A64570" w:rsidRPr="00AD5E9D">
              <w:rPr>
                <w:rStyle w:val="Lienhypertexte"/>
                <w:noProof/>
              </w:rPr>
              <w:t xml:space="preserve">16.4 </w:t>
            </w:r>
            <w:r w:rsidR="006A2032">
              <w:rPr>
                <w:rStyle w:val="Lienhypertexte"/>
                <w:noProof/>
              </w:rPr>
              <w:tab/>
            </w:r>
            <w:r w:rsidR="00A64570" w:rsidRPr="00AD5E9D">
              <w:rPr>
                <w:rStyle w:val="Lienhypertexte"/>
                <w:noProof/>
              </w:rPr>
              <w:t>Normes d’implantation à proximité d’un poste de transformation d’électricité</w:t>
            </w:r>
            <w:r w:rsidR="00A64570">
              <w:rPr>
                <w:noProof/>
                <w:webHidden/>
              </w:rPr>
              <w:tab/>
            </w:r>
            <w:r w:rsidR="00731874">
              <w:rPr>
                <w:noProof/>
                <w:webHidden/>
              </w:rPr>
              <w:fldChar w:fldCharType="begin"/>
            </w:r>
            <w:r w:rsidR="00A64570">
              <w:rPr>
                <w:noProof/>
                <w:webHidden/>
              </w:rPr>
              <w:instrText xml:space="preserve"> PAGEREF _Toc383095977 \h </w:instrText>
            </w:r>
            <w:r w:rsidR="00731874">
              <w:rPr>
                <w:noProof/>
                <w:webHidden/>
              </w:rPr>
            </w:r>
            <w:r w:rsidR="00731874">
              <w:rPr>
                <w:noProof/>
                <w:webHidden/>
              </w:rPr>
              <w:fldChar w:fldCharType="separate"/>
            </w:r>
            <w:r w:rsidR="00C62C2D">
              <w:rPr>
                <w:noProof/>
                <w:webHidden/>
              </w:rPr>
              <w:t>180</w:t>
            </w:r>
            <w:r w:rsidR="00731874">
              <w:rPr>
                <w:noProof/>
                <w:webHidden/>
              </w:rPr>
              <w:fldChar w:fldCharType="end"/>
            </w:r>
          </w:hyperlink>
        </w:p>
        <w:p w14:paraId="4B49917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8" w:history="1">
            <w:r w:rsidR="00A64570" w:rsidRPr="00AD5E9D">
              <w:rPr>
                <w:rStyle w:val="Lienhypertexte"/>
                <w:noProof/>
              </w:rPr>
              <w:t xml:space="preserve">16.5 </w:t>
            </w:r>
            <w:r w:rsidR="006A2032">
              <w:rPr>
                <w:rStyle w:val="Lienhypertexte"/>
                <w:noProof/>
              </w:rPr>
              <w:tab/>
            </w:r>
            <w:r w:rsidR="00A64570" w:rsidRPr="00AD5E9D">
              <w:rPr>
                <w:rStyle w:val="Lienhypertexte"/>
                <w:noProof/>
              </w:rPr>
              <w:t>Normes d’implantation à proximité d’une usine de béton ou de béton bitumineux</w:t>
            </w:r>
            <w:r w:rsidR="00A64570">
              <w:rPr>
                <w:noProof/>
                <w:webHidden/>
              </w:rPr>
              <w:tab/>
            </w:r>
            <w:r w:rsidR="00731874">
              <w:rPr>
                <w:noProof/>
                <w:webHidden/>
              </w:rPr>
              <w:fldChar w:fldCharType="begin"/>
            </w:r>
            <w:r w:rsidR="00A64570">
              <w:rPr>
                <w:noProof/>
                <w:webHidden/>
              </w:rPr>
              <w:instrText xml:space="preserve"> PAGEREF _Toc383095978 \h </w:instrText>
            </w:r>
            <w:r w:rsidR="00731874">
              <w:rPr>
                <w:noProof/>
                <w:webHidden/>
              </w:rPr>
            </w:r>
            <w:r w:rsidR="00731874">
              <w:rPr>
                <w:noProof/>
                <w:webHidden/>
              </w:rPr>
              <w:fldChar w:fldCharType="separate"/>
            </w:r>
            <w:r w:rsidR="00C62C2D">
              <w:rPr>
                <w:noProof/>
                <w:webHidden/>
              </w:rPr>
              <w:t>181</w:t>
            </w:r>
            <w:r w:rsidR="00731874">
              <w:rPr>
                <w:noProof/>
                <w:webHidden/>
              </w:rPr>
              <w:fldChar w:fldCharType="end"/>
            </w:r>
          </w:hyperlink>
        </w:p>
        <w:p w14:paraId="605E253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79" w:history="1">
            <w:r w:rsidR="00A64570" w:rsidRPr="00AD5E9D">
              <w:rPr>
                <w:rStyle w:val="Lienhypertexte"/>
                <w:noProof/>
              </w:rPr>
              <w:t xml:space="preserve">16.6 </w:t>
            </w:r>
            <w:r w:rsidR="006A2032">
              <w:rPr>
                <w:rStyle w:val="Lienhypertexte"/>
                <w:noProof/>
              </w:rPr>
              <w:tab/>
            </w:r>
            <w:r w:rsidR="00A64570" w:rsidRPr="00AD5E9D">
              <w:rPr>
                <w:rStyle w:val="Lienhypertexte"/>
                <w:noProof/>
              </w:rPr>
              <w:t>Normes d’implantation à proximité d’un centre de transfert de déchets dangereux</w:t>
            </w:r>
            <w:r w:rsidR="00A64570">
              <w:rPr>
                <w:noProof/>
                <w:webHidden/>
              </w:rPr>
              <w:tab/>
            </w:r>
            <w:r w:rsidR="00731874">
              <w:rPr>
                <w:noProof/>
                <w:webHidden/>
              </w:rPr>
              <w:fldChar w:fldCharType="begin"/>
            </w:r>
            <w:r w:rsidR="00A64570">
              <w:rPr>
                <w:noProof/>
                <w:webHidden/>
              </w:rPr>
              <w:instrText xml:space="preserve"> PAGEREF _Toc383095979 \h </w:instrText>
            </w:r>
            <w:r w:rsidR="00731874">
              <w:rPr>
                <w:noProof/>
                <w:webHidden/>
              </w:rPr>
            </w:r>
            <w:r w:rsidR="00731874">
              <w:rPr>
                <w:noProof/>
                <w:webHidden/>
              </w:rPr>
              <w:fldChar w:fldCharType="separate"/>
            </w:r>
            <w:r w:rsidR="00C62C2D">
              <w:rPr>
                <w:noProof/>
                <w:webHidden/>
              </w:rPr>
              <w:t>181</w:t>
            </w:r>
            <w:r w:rsidR="00731874">
              <w:rPr>
                <w:noProof/>
                <w:webHidden/>
              </w:rPr>
              <w:fldChar w:fldCharType="end"/>
            </w:r>
          </w:hyperlink>
        </w:p>
        <w:p w14:paraId="16C6CEE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0" w:history="1">
            <w:r w:rsidR="00A64570" w:rsidRPr="00AD5E9D">
              <w:rPr>
                <w:rStyle w:val="Lienhypertexte"/>
                <w:noProof/>
              </w:rPr>
              <w:t xml:space="preserve">16.7 </w:t>
            </w:r>
            <w:r w:rsidR="006A2032">
              <w:rPr>
                <w:rStyle w:val="Lienhypertexte"/>
                <w:noProof/>
              </w:rPr>
              <w:tab/>
            </w:r>
            <w:r w:rsidR="00A64570" w:rsidRPr="00AD5E9D">
              <w:rPr>
                <w:rStyle w:val="Lienhypertexte"/>
                <w:noProof/>
              </w:rPr>
              <w:t>Normes d’implantation à proximité des cours de récupération de pièces automobiles</w:t>
            </w:r>
            <w:r w:rsidR="00A64570">
              <w:rPr>
                <w:noProof/>
                <w:webHidden/>
              </w:rPr>
              <w:tab/>
            </w:r>
            <w:r w:rsidR="00731874">
              <w:rPr>
                <w:noProof/>
                <w:webHidden/>
              </w:rPr>
              <w:fldChar w:fldCharType="begin"/>
            </w:r>
            <w:r w:rsidR="00A64570">
              <w:rPr>
                <w:noProof/>
                <w:webHidden/>
              </w:rPr>
              <w:instrText xml:space="preserve"> PAGEREF _Toc383095980 \h </w:instrText>
            </w:r>
            <w:r w:rsidR="00731874">
              <w:rPr>
                <w:noProof/>
                <w:webHidden/>
              </w:rPr>
            </w:r>
            <w:r w:rsidR="00731874">
              <w:rPr>
                <w:noProof/>
                <w:webHidden/>
              </w:rPr>
              <w:fldChar w:fldCharType="separate"/>
            </w:r>
            <w:r w:rsidR="00C62C2D">
              <w:rPr>
                <w:noProof/>
                <w:webHidden/>
              </w:rPr>
              <w:t>181</w:t>
            </w:r>
            <w:r w:rsidR="00731874">
              <w:rPr>
                <w:noProof/>
                <w:webHidden/>
              </w:rPr>
              <w:fldChar w:fldCharType="end"/>
            </w:r>
          </w:hyperlink>
        </w:p>
        <w:p w14:paraId="63FB590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1" w:history="1">
            <w:r w:rsidR="00A64570" w:rsidRPr="00AD5E9D">
              <w:rPr>
                <w:rStyle w:val="Lienhypertexte"/>
                <w:noProof/>
              </w:rPr>
              <w:t xml:space="preserve">16.8 </w:t>
            </w:r>
            <w:r w:rsidR="006A2032">
              <w:rPr>
                <w:rStyle w:val="Lienhypertexte"/>
                <w:noProof/>
              </w:rPr>
              <w:tab/>
            </w:r>
            <w:r w:rsidR="00A64570" w:rsidRPr="00AD5E9D">
              <w:rPr>
                <w:rStyle w:val="Lienhypertexte"/>
                <w:noProof/>
              </w:rPr>
              <w:t>Normes d’implantation à proximité des centres de traitements des sols contaminés</w:t>
            </w:r>
            <w:r w:rsidR="00A64570">
              <w:rPr>
                <w:noProof/>
                <w:webHidden/>
              </w:rPr>
              <w:tab/>
            </w:r>
            <w:r w:rsidR="00731874">
              <w:rPr>
                <w:noProof/>
                <w:webHidden/>
              </w:rPr>
              <w:fldChar w:fldCharType="begin"/>
            </w:r>
            <w:r w:rsidR="00A64570">
              <w:rPr>
                <w:noProof/>
                <w:webHidden/>
              </w:rPr>
              <w:instrText xml:space="preserve"> PAGEREF _Toc383095981 \h </w:instrText>
            </w:r>
            <w:r w:rsidR="00731874">
              <w:rPr>
                <w:noProof/>
                <w:webHidden/>
              </w:rPr>
            </w:r>
            <w:r w:rsidR="00731874">
              <w:rPr>
                <w:noProof/>
                <w:webHidden/>
              </w:rPr>
              <w:fldChar w:fldCharType="separate"/>
            </w:r>
            <w:r w:rsidR="00C62C2D">
              <w:rPr>
                <w:noProof/>
                <w:webHidden/>
              </w:rPr>
              <w:t>181</w:t>
            </w:r>
            <w:r w:rsidR="00731874">
              <w:rPr>
                <w:noProof/>
                <w:webHidden/>
              </w:rPr>
              <w:fldChar w:fldCharType="end"/>
            </w:r>
          </w:hyperlink>
        </w:p>
        <w:p w14:paraId="3C93C38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2" w:history="1">
            <w:r w:rsidR="00A64570" w:rsidRPr="00AD5E9D">
              <w:rPr>
                <w:rStyle w:val="Lienhypertexte"/>
                <w:noProof/>
              </w:rPr>
              <w:t xml:space="preserve">16.9 </w:t>
            </w:r>
            <w:r w:rsidR="006A2032">
              <w:rPr>
                <w:rStyle w:val="Lienhypertexte"/>
                <w:noProof/>
              </w:rPr>
              <w:tab/>
            </w:r>
            <w:r w:rsidR="00A64570" w:rsidRPr="00AD5E9D">
              <w:rPr>
                <w:rStyle w:val="Lienhypertexte"/>
                <w:noProof/>
              </w:rPr>
              <w:t>Normes d’implantation à proximité des ouvrages d’assainissement  des eaux usées</w:t>
            </w:r>
            <w:r w:rsidR="00A64570">
              <w:rPr>
                <w:noProof/>
                <w:webHidden/>
              </w:rPr>
              <w:tab/>
            </w:r>
            <w:r w:rsidR="00731874">
              <w:rPr>
                <w:noProof/>
                <w:webHidden/>
              </w:rPr>
              <w:fldChar w:fldCharType="begin"/>
            </w:r>
            <w:r w:rsidR="00A64570">
              <w:rPr>
                <w:noProof/>
                <w:webHidden/>
              </w:rPr>
              <w:instrText xml:space="preserve"> PAGEREF _Toc383095982 \h </w:instrText>
            </w:r>
            <w:r w:rsidR="00731874">
              <w:rPr>
                <w:noProof/>
                <w:webHidden/>
              </w:rPr>
            </w:r>
            <w:r w:rsidR="00731874">
              <w:rPr>
                <w:noProof/>
                <w:webHidden/>
              </w:rPr>
              <w:fldChar w:fldCharType="separate"/>
            </w:r>
            <w:r w:rsidR="00C62C2D">
              <w:rPr>
                <w:noProof/>
                <w:webHidden/>
              </w:rPr>
              <w:t>182</w:t>
            </w:r>
            <w:r w:rsidR="00731874">
              <w:rPr>
                <w:noProof/>
                <w:webHidden/>
              </w:rPr>
              <w:fldChar w:fldCharType="end"/>
            </w:r>
          </w:hyperlink>
        </w:p>
        <w:p w14:paraId="0BC0E54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3" w:history="1">
            <w:r w:rsidR="00A64570" w:rsidRPr="00AD5E9D">
              <w:rPr>
                <w:rStyle w:val="Lienhypertexte"/>
                <w:noProof/>
              </w:rPr>
              <w:t xml:space="preserve">16.10 </w:t>
            </w:r>
            <w:r w:rsidR="006A2032">
              <w:rPr>
                <w:rStyle w:val="Lienhypertexte"/>
                <w:noProof/>
              </w:rPr>
              <w:tab/>
            </w:r>
            <w:r w:rsidR="00A64570" w:rsidRPr="00AD5E9D">
              <w:rPr>
                <w:rStyle w:val="Lienhypertexte"/>
                <w:noProof/>
              </w:rPr>
              <w:t>Normes d’implantation à proximité des lieux de lagunage et d’entreposage des boues</w:t>
            </w:r>
            <w:r w:rsidR="00A64570">
              <w:rPr>
                <w:noProof/>
                <w:webHidden/>
              </w:rPr>
              <w:tab/>
            </w:r>
            <w:r w:rsidR="00731874">
              <w:rPr>
                <w:noProof/>
                <w:webHidden/>
              </w:rPr>
              <w:fldChar w:fldCharType="begin"/>
            </w:r>
            <w:r w:rsidR="00A64570">
              <w:rPr>
                <w:noProof/>
                <w:webHidden/>
              </w:rPr>
              <w:instrText xml:space="preserve"> PAGEREF _Toc383095983 \h </w:instrText>
            </w:r>
            <w:r w:rsidR="00731874">
              <w:rPr>
                <w:noProof/>
                <w:webHidden/>
              </w:rPr>
            </w:r>
            <w:r w:rsidR="00731874">
              <w:rPr>
                <w:noProof/>
                <w:webHidden/>
              </w:rPr>
              <w:fldChar w:fldCharType="separate"/>
            </w:r>
            <w:r w:rsidR="00C62C2D">
              <w:rPr>
                <w:noProof/>
                <w:webHidden/>
              </w:rPr>
              <w:t>182</w:t>
            </w:r>
            <w:r w:rsidR="00731874">
              <w:rPr>
                <w:noProof/>
                <w:webHidden/>
              </w:rPr>
              <w:fldChar w:fldCharType="end"/>
            </w:r>
          </w:hyperlink>
        </w:p>
        <w:p w14:paraId="02291A2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4" w:history="1">
            <w:r w:rsidR="00A64570" w:rsidRPr="00AD5E9D">
              <w:rPr>
                <w:rStyle w:val="Lienhypertexte"/>
                <w:noProof/>
              </w:rPr>
              <w:t xml:space="preserve">16.11 </w:t>
            </w:r>
            <w:r w:rsidR="006A2032">
              <w:rPr>
                <w:rStyle w:val="Lienhypertexte"/>
                <w:noProof/>
              </w:rPr>
              <w:tab/>
            </w:r>
            <w:r w:rsidR="00A64570" w:rsidRPr="00AD5E9D">
              <w:rPr>
                <w:rStyle w:val="Lienhypertexte"/>
                <w:noProof/>
              </w:rPr>
              <w:t>Normes d’implantation à proximité des crématoriums</w:t>
            </w:r>
            <w:r w:rsidR="00A64570">
              <w:rPr>
                <w:noProof/>
                <w:webHidden/>
              </w:rPr>
              <w:tab/>
            </w:r>
            <w:r w:rsidR="00731874">
              <w:rPr>
                <w:noProof/>
                <w:webHidden/>
              </w:rPr>
              <w:fldChar w:fldCharType="begin"/>
            </w:r>
            <w:r w:rsidR="00A64570">
              <w:rPr>
                <w:noProof/>
                <w:webHidden/>
              </w:rPr>
              <w:instrText xml:space="preserve"> PAGEREF _Toc383095984 \h </w:instrText>
            </w:r>
            <w:r w:rsidR="00731874">
              <w:rPr>
                <w:noProof/>
                <w:webHidden/>
              </w:rPr>
            </w:r>
            <w:r w:rsidR="00731874">
              <w:rPr>
                <w:noProof/>
                <w:webHidden/>
              </w:rPr>
              <w:fldChar w:fldCharType="separate"/>
            </w:r>
            <w:r w:rsidR="00C62C2D">
              <w:rPr>
                <w:noProof/>
                <w:webHidden/>
              </w:rPr>
              <w:t>182</w:t>
            </w:r>
            <w:r w:rsidR="00731874">
              <w:rPr>
                <w:noProof/>
                <w:webHidden/>
              </w:rPr>
              <w:fldChar w:fldCharType="end"/>
            </w:r>
          </w:hyperlink>
        </w:p>
        <w:p w14:paraId="7DDD34F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5" w:history="1">
            <w:r w:rsidR="00A64570" w:rsidRPr="00AD5E9D">
              <w:rPr>
                <w:rStyle w:val="Lienhypertexte"/>
                <w:noProof/>
              </w:rPr>
              <w:t xml:space="preserve">16.12 </w:t>
            </w:r>
            <w:r w:rsidR="006A2032">
              <w:rPr>
                <w:rStyle w:val="Lienhypertexte"/>
                <w:noProof/>
              </w:rPr>
              <w:tab/>
            </w:r>
            <w:r w:rsidR="00A64570" w:rsidRPr="00AD5E9D">
              <w:rPr>
                <w:rStyle w:val="Lienhypertexte"/>
                <w:noProof/>
              </w:rPr>
              <w:t>Normes d’implantation à proximité des dépôts de neiges</w:t>
            </w:r>
            <w:r w:rsidR="00A64570">
              <w:rPr>
                <w:noProof/>
                <w:webHidden/>
              </w:rPr>
              <w:tab/>
            </w:r>
            <w:r w:rsidR="00731874">
              <w:rPr>
                <w:noProof/>
                <w:webHidden/>
              </w:rPr>
              <w:fldChar w:fldCharType="begin"/>
            </w:r>
            <w:r w:rsidR="00A64570">
              <w:rPr>
                <w:noProof/>
                <w:webHidden/>
              </w:rPr>
              <w:instrText xml:space="preserve"> PAGEREF _Toc383095985 \h </w:instrText>
            </w:r>
            <w:r w:rsidR="00731874">
              <w:rPr>
                <w:noProof/>
                <w:webHidden/>
              </w:rPr>
            </w:r>
            <w:r w:rsidR="00731874">
              <w:rPr>
                <w:noProof/>
                <w:webHidden/>
              </w:rPr>
              <w:fldChar w:fldCharType="separate"/>
            </w:r>
            <w:r w:rsidR="00C62C2D">
              <w:rPr>
                <w:noProof/>
                <w:webHidden/>
              </w:rPr>
              <w:t>182</w:t>
            </w:r>
            <w:r w:rsidR="00731874">
              <w:rPr>
                <w:noProof/>
                <w:webHidden/>
              </w:rPr>
              <w:fldChar w:fldCharType="end"/>
            </w:r>
          </w:hyperlink>
        </w:p>
        <w:p w14:paraId="2A44D52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6" w:history="1">
            <w:r w:rsidR="00A64570" w:rsidRPr="00AD5E9D">
              <w:rPr>
                <w:rStyle w:val="Lienhypertexte"/>
                <w:noProof/>
              </w:rPr>
              <w:t xml:space="preserve">16.13 </w:t>
            </w:r>
            <w:r w:rsidR="006A2032">
              <w:rPr>
                <w:rStyle w:val="Lienhypertexte"/>
                <w:noProof/>
              </w:rPr>
              <w:tab/>
            </w:r>
            <w:r w:rsidR="00A64570" w:rsidRPr="00AD5E9D">
              <w:rPr>
                <w:rStyle w:val="Lienhypertexte"/>
                <w:noProof/>
              </w:rPr>
              <w:t>Territoire à risque d’érosion</w:t>
            </w:r>
            <w:r w:rsidR="00A64570">
              <w:rPr>
                <w:noProof/>
                <w:webHidden/>
              </w:rPr>
              <w:tab/>
            </w:r>
            <w:r w:rsidR="00731874">
              <w:rPr>
                <w:noProof/>
                <w:webHidden/>
              </w:rPr>
              <w:fldChar w:fldCharType="begin"/>
            </w:r>
            <w:r w:rsidR="00A64570">
              <w:rPr>
                <w:noProof/>
                <w:webHidden/>
              </w:rPr>
              <w:instrText xml:space="preserve"> PAGEREF _Toc383095986 \h </w:instrText>
            </w:r>
            <w:r w:rsidR="00731874">
              <w:rPr>
                <w:noProof/>
                <w:webHidden/>
              </w:rPr>
            </w:r>
            <w:r w:rsidR="00731874">
              <w:rPr>
                <w:noProof/>
                <w:webHidden/>
              </w:rPr>
              <w:fldChar w:fldCharType="separate"/>
            </w:r>
            <w:r w:rsidR="00C62C2D">
              <w:rPr>
                <w:noProof/>
                <w:webHidden/>
              </w:rPr>
              <w:t>183</w:t>
            </w:r>
            <w:r w:rsidR="00731874">
              <w:rPr>
                <w:noProof/>
                <w:webHidden/>
              </w:rPr>
              <w:fldChar w:fldCharType="end"/>
            </w:r>
          </w:hyperlink>
        </w:p>
        <w:p w14:paraId="2DB2DED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7" w:history="1">
            <w:r w:rsidR="00A64570" w:rsidRPr="00AD5E9D">
              <w:rPr>
                <w:rStyle w:val="Lienhypertexte"/>
                <w:noProof/>
              </w:rPr>
              <w:t xml:space="preserve">16.14 </w:t>
            </w:r>
            <w:r w:rsidR="006A2032">
              <w:rPr>
                <w:rStyle w:val="Lienhypertexte"/>
                <w:noProof/>
              </w:rPr>
              <w:tab/>
            </w:r>
            <w:r w:rsidR="00A64570" w:rsidRPr="00AD5E9D">
              <w:rPr>
                <w:rStyle w:val="Lienhypertexte"/>
                <w:noProof/>
              </w:rPr>
              <w:t>Ouvrage dans les zones à risques de glissement de terrain</w:t>
            </w:r>
            <w:r w:rsidR="00A64570">
              <w:rPr>
                <w:noProof/>
                <w:webHidden/>
              </w:rPr>
              <w:tab/>
            </w:r>
            <w:r w:rsidR="00731874">
              <w:rPr>
                <w:noProof/>
                <w:webHidden/>
              </w:rPr>
              <w:fldChar w:fldCharType="begin"/>
            </w:r>
            <w:r w:rsidR="00A64570">
              <w:rPr>
                <w:noProof/>
                <w:webHidden/>
              </w:rPr>
              <w:instrText xml:space="preserve"> PAGEREF _Toc383095987 \h </w:instrText>
            </w:r>
            <w:r w:rsidR="00731874">
              <w:rPr>
                <w:noProof/>
                <w:webHidden/>
              </w:rPr>
            </w:r>
            <w:r w:rsidR="00731874">
              <w:rPr>
                <w:noProof/>
                <w:webHidden/>
              </w:rPr>
              <w:fldChar w:fldCharType="separate"/>
            </w:r>
            <w:r w:rsidR="00C62C2D">
              <w:rPr>
                <w:noProof/>
                <w:webHidden/>
              </w:rPr>
              <w:t>183</w:t>
            </w:r>
            <w:r w:rsidR="00731874">
              <w:rPr>
                <w:noProof/>
                <w:webHidden/>
              </w:rPr>
              <w:fldChar w:fldCharType="end"/>
            </w:r>
          </w:hyperlink>
        </w:p>
        <w:p w14:paraId="421AA5A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88" w:history="1">
            <w:r w:rsidR="00A64570" w:rsidRPr="00AD5E9D">
              <w:rPr>
                <w:rStyle w:val="Lienhypertexte"/>
                <w:noProof/>
              </w:rPr>
              <w:t xml:space="preserve">16.15 </w:t>
            </w:r>
            <w:r w:rsidR="006A2032">
              <w:rPr>
                <w:rStyle w:val="Lienhypertexte"/>
                <w:noProof/>
              </w:rPr>
              <w:tab/>
            </w:r>
            <w:r w:rsidR="00A64570" w:rsidRPr="00AD5E9D">
              <w:rPr>
                <w:rStyle w:val="Lienhypertexte"/>
                <w:noProof/>
              </w:rPr>
              <w:t>Ouvrage dans les zones de contraintes à l’aménagement non spécifiées</w:t>
            </w:r>
            <w:r w:rsidR="00A64570">
              <w:rPr>
                <w:noProof/>
                <w:webHidden/>
              </w:rPr>
              <w:tab/>
            </w:r>
            <w:r w:rsidR="00731874">
              <w:rPr>
                <w:noProof/>
                <w:webHidden/>
              </w:rPr>
              <w:fldChar w:fldCharType="begin"/>
            </w:r>
            <w:r w:rsidR="00A64570">
              <w:rPr>
                <w:noProof/>
                <w:webHidden/>
              </w:rPr>
              <w:instrText xml:space="preserve"> PAGEREF _Toc383095988 \h </w:instrText>
            </w:r>
            <w:r w:rsidR="00731874">
              <w:rPr>
                <w:noProof/>
                <w:webHidden/>
              </w:rPr>
            </w:r>
            <w:r w:rsidR="00731874">
              <w:rPr>
                <w:noProof/>
                <w:webHidden/>
              </w:rPr>
              <w:fldChar w:fldCharType="separate"/>
            </w:r>
            <w:r w:rsidR="00C62C2D">
              <w:rPr>
                <w:noProof/>
                <w:webHidden/>
              </w:rPr>
              <w:t>189</w:t>
            </w:r>
            <w:r w:rsidR="00731874">
              <w:rPr>
                <w:noProof/>
                <w:webHidden/>
              </w:rPr>
              <w:fldChar w:fldCharType="end"/>
            </w:r>
          </w:hyperlink>
        </w:p>
        <w:p w14:paraId="13510A0D" w14:textId="77777777" w:rsidR="003C5897" w:rsidRDefault="00155F1A" w:rsidP="003C5897">
          <w:pPr>
            <w:pStyle w:val="TM1"/>
          </w:pPr>
          <w:hyperlink w:anchor="_Toc383095989" w:history="1">
            <w:r w:rsidR="00627C3E" w:rsidRPr="00AD5E9D">
              <w:rPr>
                <w:rStyle w:val="Lienhypertexte"/>
              </w:rPr>
              <w:t xml:space="preserve">CHAPITRE </w:t>
            </w:r>
            <w:r w:rsidR="00627C3E">
              <w:rPr>
                <w:rStyle w:val="Lienhypertexte"/>
              </w:rPr>
              <w:tab/>
            </w:r>
            <w:r w:rsidR="00627C3E" w:rsidRPr="00AD5E9D">
              <w:rPr>
                <w:rStyle w:val="Lienhypertexte"/>
              </w:rPr>
              <w:t>17</w:t>
            </w:r>
            <w:r w:rsidR="00627C3E">
              <w:rPr>
                <w:rStyle w:val="Lienhypertexte"/>
              </w:rPr>
              <w:t xml:space="preserve"> </w:t>
            </w:r>
            <w:r w:rsidR="00627C3E" w:rsidRPr="00AD5E9D">
              <w:rPr>
                <w:rStyle w:val="Lienhypertexte"/>
              </w:rPr>
              <w:t xml:space="preserve">: </w:t>
            </w:r>
            <w:r w:rsidR="00627C3E">
              <w:rPr>
                <w:rStyle w:val="Lienhypertexte"/>
              </w:rPr>
              <w:tab/>
            </w:r>
            <w:r w:rsidR="00627C3E" w:rsidRPr="00AD5E9D">
              <w:rPr>
                <w:rStyle w:val="Lienhypertexte"/>
              </w:rPr>
              <w:t>ZONES TAMPONS ET ÉCRANS VISUELS</w:t>
            </w:r>
            <w:r w:rsidR="00A64570">
              <w:rPr>
                <w:webHidden/>
              </w:rPr>
              <w:tab/>
            </w:r>
            <w:r w:rsidR="00731874">
              <w:rPr>
                <w:webHidden/>
              </w:rPr>
              <w:fldChar w:fldCharType="begin"/>
            </w:r>
            <w:r w:rsidR="00A64570">
              <w:rPr>
                <w:webHidden/>
              </w:rPr>
              <w:instrText xml:space="preserve"> PAGEREF _Toc383095989 \h </w:instrText>
            </w:r>
            <w:r w:rsidR="00731874">
              <w:rPr>
                <w:webHidden/>
              </w:rPr>
            </w:r>
            <w:r w:rsidR="00731874">
              <w:rPr>
                <w:webHidden/>
              </w:rPr>
              <w:fldChar w:fldCharType="separate"/>
            </w:r>
            <w:r w:rsidR="00C62C2D">
              <w:rPr>
                <w:webHidden/>
              </w:rPr>
              <w:t>190</w:t>
            </w:r>
            <w:r w:rsidR="00731874">
              <w:rPr>
                <w:webHidden/>
              </w:rPr>
              <w:fldChar w:fldCharType="end"/>
            </w:r>
          </w:hyperlink>
        </w:p>
        <w:p w14:paraId="26FB522A" w14:textId="77777777" w:rsidR="003C5897" w:rsidRPr="003C5897" w:rsidRDefault="003C5897" w:rsidP="003C5897">
          <w:pPr>
            <w:rPr>
              <w:noProof/>
              <w:sz w:val="12"/>
              <w:szCs w:val="12"/>
              <w:lang w:eastAsia="fr-CA"/>
            </w:rPr>
          </w:pPr>
        </w:p>
        <w:p w14:paraId="128BED0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0" w:history="1">
            <w:r w:rsidR="00A64570" w:rsidRPr="00AD5E9D">
              <w:rPr>
                <w:rStyle w:val="Lienhypertexte"/>
                <w:noProof/>
              </w:rPr>
              <w:t xml:space="preserve">17.1 </w:t>
            </w:r>
            <w:r w:rsidR="00627C3E">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_Toc383095990 \h </w:instrText>
            </w:r>
            <w:r w:rsidR="00731874">
              <w:rPr>
                <w:noProof/>
                <w:webHidden/>
              </w:rPr>
            </w:r>
            <w:r w:rsidR="00731874">
              <w:rPr>
                <w:noProof/>
                <w:webHidden/>
              </w:rPr>
              <w:fldChar w:fldCharType="separate"/>
            </w:r>
            <w:r w:rsidR="00C62C2D">
              <w:rPr>
                <w:noProof/>
                <w:webHidden/>
              </w:rPr>
              <w:t>190</w:t>
            </w:r>
            <w:r w:rsidR="00731874">
              <w:rPr>
                <w:noProof/>
                <w:webHidden/>
              </w:rPr>
              <w:fldChar w:fldCharType="end"/>
            </w:r>
          </w:hyperlink>
        </w:p>
        <w:p w14:paraId="1D0FE76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1" w:history="1">
            <w:r w:rsidR="00A64570" w:rsidRPr="00AD5E9D">
              <w:rPr>
                <w:rStyle w:val="Lienhypertexte"/>
                <w:noProof/>
              </w:rPr>
              <w:t xml:space="preserve">17.2 </w:t>
            </w:r>
            <w:r w:rsidR="00627C3E">
              <w:rPr>
                <w:rStyle w:val="Lienhypertexte"/>
                <w:noProof/>
              </w:rPr>
              <w:tab/>
            </w:r>
            <w:r w:rsidR="00A64570" w:rsidRPr="00AD5E9D">
              <w:rPr>
                <w:rStyle w:val="Lienhypertexte"/>
                <w:noProof/>
              </w:rPr>
              <w:t>Critères d'aménagement</w:t>
            </w:r>
            <w:r w:rsidR="00A64570">
              <w:rPr>
                <w:noProof/>
                <w:webHidden/>
              </w:rPr>
              <w:tab/>
            </w:r>
            <w:r w:rsidR="00731874">
              <w:rPr>
                <w:noProof/>
                <w:webHidden/>
              </w:rPr>
              <w:fldChar w:fldCharType="begin"/>
            </w:r>
            <w:r w:rsidR="00A64570">
              <w:rPr>
                <w:noProof/>
                <w:webHidden/>
              </w:rPr>
              <w:instrText xml:space="preserve"> PAGEREF _Toc383095991 \h </w:instrText>
            </w:r>
            <w:r w:rsidR="00731874">
              <w:rPr>
                <w:noProof/>
                <w:webHidden/>
              </w:rPr>
            </w:r>
            <w:r w:rsidR="00731874">
              <w:rPr>
                <w:noProof/>
                <w:webHidden/>
              </w:rPr>
              <w:fldChar w:fldCharType="separate"/>
            </w:r>
            <w:r w:rsidR="00C62C2D">
              <w:rPr>
                <w:noProof/>
                <w:webHidden/>
              </w:rPr>
              <w:t>190</w:t>
            </w:r>
            <w:r w:rsidR="00731874">
              <w:rPr>
                <w:noProof/>
                <w:webHidden/>
              </w:rPr>
              <w:fldChar w:fldCharType="end"/>
            </w:r>
          </w:hyperlink>
        </w:p>
        <w:p w14:paraId="062C279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2" w:history="1">
            <w:r w:rsidR="00A64570" w:rsidRPr="00AD5E9D">
              <w:rPr>
                <w:rStyle w:val="Lienhypertexte"/>
                <w:noProof/>
              </w:rPr>
              <w:t xml:space="preserve">17.3 </w:t>
            </w:r>
            <w:r w:rsidR="00627C3E">
              <w:rPr>
                <w:rStyle w:val="Lienhypertexte"/>
                <w:noProof/>
              </w:rPr>
              <w:tab/>
            </w:r>
            <w:r w:rsidR="00A64570" w:rsidRPr="00AD5E9D">
              <w:rPr>
                <w:rStyle w:val="Lienhypertexte"/>
                <w:noProof/>
              </w:rPr>
              <w:t>Écran visuel</w:t>
            </w:r>
            <w:r w:rsidR="00A64570">
              <w:rPr>
                <w:noProof/>
                <w:webHidden/>
              </w:rPr>
              <w:tab/>
            </w:r>
            <w:r w:rsidR="00731874">
              <w:rPr>
                <w:noProof/>
                <w:webHidden/>
              </w:rPr>
              <w:fldChar w:fldCharType="begin"/>
            </w:r>
            <w:r w:rsidR="00A64570">
              <w:rPr>
                <w:noProof/>
                <w:webHidden/>
              </w:rPr>
              <w:instrText xml:space="preserve"> PAGEREF _Toc383095992 \h </w:instrText>
            </w:r>
            <w:r w:rsidR="00731874">
              <w:rPr>
                <w:noProof/>
                <w:webHidden/>
              </w:rPr>
            </w:r>
            <w:r w:rsidR="00731874">
              <w:rPr>
                <w:noProof/>
                <w:webHidden/>
              </w:rPr>
              <w:fldChar w:fldCharType="separate"/>
            </w:r>
            <w:r w:rsidR="00C62C2D">
              <w:rPr>
                <w:noProof/>
                <w:webHidden/>
              </w:rPr>
              <w:t>191</w:t>
            </w:r>
            <w:r w:rsidR="00731874">
              <w:rPr>
                <w:noProof/>
                <w:webHidden/>
              </w:rPr>
              <w:fldChar w:fldCharType="end"/>
            </w:r>
          </w:hyperlink>
        </w:p>
        <w:p w14:paraId="66F6A96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3" w:history="1">
            <w:r w:rsidR="00A64570" w:rsidRPr="00AD5E9D">
              <w:rPr>
                <w:rStyle w:val="Lienhypertexte"/>
                <w:noProof/>
              </w:rPr>
              <w:t xml:space="preserve">17.4 </w:t>
            </w:r>
            <w:r w:rsidR="00627C3E">
              <w:rPr>
                <w:rStyle w:val="Lienhypertexte"/>
                <w:noProof/>
              </w:rPr>
              <w:tab/>
            </w:r>
            <w:r w:rsidR="00A64570" w:rsidRPr="00AD5E9D">
              <w:rPr>
                <w:rStyle w:val="Lienhypertexte"/>
                <w:noProof/>
              </w:rPr>
              <w:t>Délai d'aménagement</w:t>
            </w:r>
            <w:r w:rsidR="00A64570">
              <w:rPr>
                <w:noProof/>
                <w:webHidden/>
              </w:rPr>
              <w:tab/>
            </w:r>
            <w:r w:rsidR="00731874">
              <w:rPr>
                <w:noProof/>
                <w:webHidden/>
              </w:rPr>
              <w:fldChar w:fldCharType="begin"/>
            </w:r>
            <w:r w:rsidR="00A64570">
              <w:rPr>
                <w:noProof/>
                <w:webHidden/>
              </w:rPr>
              <w:instrText xml:space="preserve"> PAGEREF _Toc383095993 \h </w:instrText>
            </w:r>
            <w:r w:rsidR="00731874">
              <w:rPr>
                <w:noProof/>
                <w:webHidden/>
              </w:rPr>
            </w:r>
            <w:r w:rsidR="00731874">
              <w:rPr>
                <w:noProof/>
                <w:webHidden/>
              </w:rPr>
              <w:fldChar w:fldCharType="separate"/>
            </w:r>
            <w:r w:rsidR="00C62C2D">
              <w:rPr>
                <w:noProof/>
                <w:webHidden/>
              </w:rPr>
              <w:t>191</w:t>
            </w:r>
            <w:r w:rsidR="00731874">
              <w:rPr>
                <w:noProof/>
                <w:webHidden/>
              </w:rPr>
              <w:fldChar w:fldCharType="end"/>
            </w:r>
          </w:hyperlink>
        </w:p>
        <w:p w14:paraId="1FCE02C7" w14:textId="77777777" w:rsidR="00A64570" w:rsidRDefault="00155F1A" w:rsidP="00295B13">
          <w:pPr>
            <w:pStyle w:val="TM1"/>
          </w:pPr>
          <w:hyperlink w:anchor="_Toc383095994" w:history="1">
            <w:r w:rsidR="009F18DE">
              <w:rPr>
                <w:rStyle w:val="Lienhypertexte"/>
              </w:rPr>
              <w:t>CHAPITRE</w:t>
            </w:r>
            <w:r w:rsidR="009F18DE">
              <w:rPr>
                <w:rStyle w:val="Lienhypertexte"/>
              </w:rPr>
              <w:tab/>
              <w:t>18:</w:t>
            </w:r>
            <w:r w:rsidR="009F18DE">
              <w:rPr>
                <w:rStyle w:val="Lienhypertexte"/>
              </w:rPr>
              <w:tab/>
            </w:r>
            <w:r w:rsidR="009F18DE" w:rsidRPr="00AD5E9D">
              <w:rPr>
                <w:rStyle w:val="Lienhypertexte"/>
              </w:rPr>
              <w:t>NORMES RELATIVES À LA DÉTERMINATION DES DISTANCES SÉPARATRICES SUR LA GESTION DES ODEURS EN MILIEU AGRICOLE</w:t>
            </w:r>
            <w:r w:rsidR="00A64570">
              <w:rPr>
                <w:webHidden/>
              </w:rPr>
              <w:tab/>
            </w:r>
            <w:r w:rsidR="00731874">
              <w:rPr>
                <w:webHidden/>
              </w:rPr>
              <w:fldChar w:fldCharType="begin"/>
            </w:r>
            <w:r w:rsidR="00A64570">
              <w:rPr>
                <w:webHidden/>
              </w:rPr>
              <w:instrText xml:space="preserve"> PAGEREF _Toc383095994 \h </w:instrText>
            </w:r>
            <w:r w:rsidR="00731874">
              <w:rPr>
                <w:webHidden/>
              </w:rPr>
            </w:r>
            <w:r w:rsidR="00731874">
              <w:rPr>
                <w:webHidden/>
              </w:rPr>
              <w:fldChar w:fldCharType="separate"/>
            </w:r>
            <w:r w:rsidR="00C62C2D">
              <w:rPr>
                <w:webHidden/>
              </w:rPr>
              <w:t>192</w:t>
            </w:r>
            <w:r w:rsidR="00731874">
              <w:rPr>
                <w:webHidden/>
              </w:rPr>
              <w:fldChar w:fldCharType="end"/>
            </w:r>
          </w:hyperlink>
        </w:p>
        <w:p w14:paraId="3D4D59C5" w14:textId="77777777" w:rsidR="00295B13" w:rsidRPr="00295B13" w:rsidRDefault="00295B13" w:rsidP="00295B13">
          <w:pPr>
            <w:rPr>
              <w:rFonts w:eastAsiaTheme="minorEastAsia"/>
              <w:noProof/>
              <w:sz w:val="12"/>
              <w:szCs w:val="12"/>
            </w:rPr>
          </w:pPr>
        </w:p>
        <w:p w14:paraId="5B79AD5C"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5995" w:history="1">
            <w:r w:rsidR="009F18DE" w:rsidRPr="00AD5E9D">
              <w:rPr>
                <w:rStyle w:val="Lienhypertexte"/>
                <w:noProof/>
              </w:rPr>
              <w:t xml:space="preserve">SECTION </w:t>
            </w:r>
            <w:r w:rsidR="009F18DE">
              <w:rPr>
                <w:rStyle w:val="Lienhypertexte"/>
                <w:noProof/>
              </w:rPr>
              <w:tab/>
              <w:t>18.1 :</w:t>
            </w:r>
            <w:r w:rsidR="009F18DE">
              <w:rPr>
                <w:rStyle w:val="Lienhypertexte"/>
                <w:noProof/>
              </w:rPr>
              <w:tab/>
            </w:r>
            <w:r w:rsidR="009F18DE" w:rsidRPr="00AD5E9D">
              <w:rPr>
                <w:rStyle w:val="Lienhypertexte"/>
                <w:noProof/>
              </w:rPr>
              <w:t>LES DISTANCES SÉPARATRICES ENTRE UN USAGE AGRICOLE ET UN USAGE NON AGRICOLE</w:t>
            </w:r>
            <w:r w:rsidR="00A64570">
              <w:rPr>
                <w:noProof/>
                <w:webHidden/>
              </w:rPr>
              <w:tab/>
            </w:r>
            <w:r w:rsidR="00731874">
              <w:rPr>
                <w:noProof/>
                <w:webHidden/>
              </w:rPr>
              <w:fldChar w:fldCharType="begin"/>
            </w:r>
            <w:r w:rsidR="00A64570">
              <w:rPr>
                <w:noProof/>
                <w:webHidden/>
              </w:rPr>
              <w:instrText xml:space="preserve"> PAGEREF _Toc383095995 \h </w:instrText>
            </w:r>
            <w:r w:rsidR="00731874">
              <w:rPr>
                <w:noProof/>
                <w:webHidden/>
              </w:rPr>
            </w:r>
            <w:r w:rsidR="00731874">
              <w:rPr>
                <w:noProof/>
                <w:webHidden/>
              </w:rPr>
              <w:fldChar w:fldCharType="separate"/>
            </w:r>
            <w:r w:rsidR="00C62C2D">
              <w:rPr>
                <w:noProof/>
                <w:webHidden/>
              </w:rPr>
              <w:t>192</w:t>
            </w:r>
            <w:r w:rsidR="00731874">
              <w:rPr>
                <w:noProof/>
                <w:webHidden/>
              </w:rPr>
              <w:fldChar w:fldCharType="end"/>
            </w:r>
          </w:hyperlink>
        </w:p>
        <w:p w14:paraId="65FC979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6" w:history="1">
            <w:r w:rsidR="00A64570" w:rsidRPr="00AD5E9D">
              <w:rPr>
                <w:rStyle w:val="Lienhypertexte"/>
                <w:noProof/>
              </w:rPr>
              <w:t xml:space="preserve">18.1.1 </w:t>
            </w:r>
            <w:r w:rsidR="009F18DE">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_Toc383095996 \h </w:instrText>
            </w:r>
            <w:r w:rsidR="00731874">
              <w:rPr>
                <w:noProof/>
                <w:webHidden/>
              </w:rPr>
            </w:r>
            <w:r w:rsidR="00731874">
              <w:rPr>
                <w:noProof/>
                <w:webHidden/>
              </w:rPr>
              <w:fldChar w:fldCharType="separate"/>
            </w:r>
            <w:r w:rsidR="00C62C2D">
              <w:rPr>
                <w:noProof/>
                <w:webHidden/>
              </w:rPr>
              <w:t>192</w:t>
            </w:r>
            <w:r w:rsidR="00731874">
              <w:rPr>
                <w:noProof/>
                <w:webHidden/>
              </w:rPr>
              <w:fldChar w:fldCharType="end"/>
            </w:r>
          </w:hyperlink>
        </w:p>
        <w:p w14:paraId="265118C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7" w:history="1">
            <w:r w:rsidR="00A64570" w:rsidRPr="00AD5E9D">
              <w:rPr>
                <w:rStyle w:val="Lienhypertexte"/>
                <w:noProof/>
              </w:rPr>
              <w:t xml:space="preserve">18.1.2 </w:t>
            </w:r>
            <w:r w:rsidR="009F18DE">
              <w:rPr>
                <w:rStyle w:val="Lienhypertexte"/>
                <w:noProof/>
              </w:rPr>
              <w:tab/>
            </w:r>
            <w:r w:rsidR="00A64570" w:rsidRPr="00AD5E9D">
              <w:rPr>
                <w:rStyle w:val="Lienhypertexte"/>
                <w:noProof/>
              </w:rPr>
              <w:t>Exception</w:t>
            </w:r>
            <w:r w:rsidR="00A64570">
              <w:rPr>
                <w:noProof/>
                <w:webHidden/>
              </w:rPr>
              <w:tab/>
            </w:r>
            <w:r w:rsidR="00731874">
              <w:rPr>
                <w:noProof/>
                <w:webHidden/>
              </w:rPr>
              <w:fldChar w:fldCharType="begin"/>
            </w:r>
            <w:r w:rsidR="00A64570">
              <w:rPr>
                <w:noProof/>
                <w:webHidden/>
              </w:rPr>
              <w:instrText xml:space="preserve"> PAGEREF _Toc383095997 \h </w:instrText>
            </w:r>
            <w:r w:rsidR="00731874">
              <w:rPr>
                <w:noProof/>
                <w:webHidden/>
              </w:rPr>
            </w:r>
            <w:r w:rsidR="00731874">
              <w:rPr>
                <w:noProof/>
                <w:webHidden/>
              </w:rPr>
              <w:fldChar w:fldCharType="separate"/>
            </w:r>
            <w:r w:rsidR="00C62C2D">
              <w:rPr>
                <w:noProof/>
                <w:webHidden/>
              </w:rPr>
              <w:t>192</w:t>
            </w:r>
            <w:r w:rsidR="00731874">
              <w:rPr>
                <w:noProof/>
                <w:webHidden/>
              </w:rPr>
              <w:fldChar w:fldCharType="end"/>
            </w:r>
          </w:hyperlink>
        </w:p>
        <w:p w14:paraId="10318E9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8" w:history="1">
            <w:r w:rsidR="00A64570" w:rsidRPr="00AD5E9D">
              <w:rPr>
                <w:rStyle w:val="Lienhypertexte"/>
                <w:noProof/>
              </w:rPr>
              <w:t xml:space="preserve">18.1.3 </w:t>
            </w:r>
            <w:r w:rsidR="009F18DE">
              <w:rPr>
                <w:rStyle w:val="Lienhypertexte"/>
                <w:noProof/>
              </w:rPr>
              <w:tab/>
            </w:r>
            <w:r w:rsidR="00A64570" w:rsidRPr="00AD5E9D">
              <w:rPr>
                <w:rStyle w:val="Lienhypertexte"/>
                <w:noProof/>
              </w:rPr>
              <w:t>Calcul des distances séparatrices</w:t>
            </w:r>
            <w:r w:rsidR="00A64570">
              <w:rPr>
                <w:noProof/>
                <w:webHidden/>
              </w:rPr>
              <w:tab/>
            </w:r>
            <w:r w:rsidR="00731874">
              <w:rPr>
                <w:noProof/>
                <w:webHidden/>
              </w:rPr>
              <w:fldChar w:fldCharType="begin"/>
            </w:r>
            <w:r w:rsidR="00A64570">
              <w:rPr>
                <w:noProof/>
                <w:webHidden/>
              </w:rPr>
              <w:instrText xml:space="preserve"> PAGEREF _Toc383095998 \h </w:instrText>
            </w:r>
            <w:r w:rsidR="00731874">
              <w:rPr>
                <w:noProof/>
                <w:webHidden/>
              </w:rPr>
            </w:r>
            <w:r w:rsidR="00731874">
              <w:rPr>
                <w:noProof/>
                <w:webHidden/>
              </w:rPr>
              <w:fldChar w:fldCharType="separate"/>
            </w:r>
            <w:r w:rsidR="00C62C2D">
              <w:rPr>
                <w:noProof/>
                <w:webHidden/>
              </w:rPr>
              <w:t>193</w:t>
            </w:r>
            <w:r w:rsidR="00731874">
              <w:rPr>
                <w:noProof/>
                <w:webHidden/>
              </w:rPr>
              <w:fldChar w:fldCharType="end"/>
            </w:r>
          </w:hyperlink>
        </w:p>
        <w:p w14:paraId="58375AE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5999" w:history="1">
            <w:r w:rsidR="00A64570" w:rsidRPr="00AD5E9D">
              <w:rPr>
                <w:rStyle w:val="Lienhypertexte"/>
                <w:noProof/>
              </w:rPr>
              <w:t xml:space="preserve">18.1.4 </w:t>
            </w:r>
            <w:r w:rsidR="009F18DE">
              <w:rPr>
                <w:rStyle w:val="Lienhypertexte"/>
                <w:noProof/>
              </w:rPr>
              <w:tab/>
            </w:r>
            <w:r w:rsidR="00A64570" w:rsidRPr="00AD5E9D">
              <w:rPr>
                <w:rStyle w:val="Lienhypertexte"/>
                <w:noProof/>
              </w:rPr>
              <w:t>Paramètres</w:t>
            </w:r>
            <w:r w:rsidR="00A64570">
              <w:rPr>
                <w:noProof/>
                <w:webHidden/>
              </w:rPr>
              <w:tab/>
            </w:r>
            <w:r w:rsidR="00731874">
              <w:rPr>
                <w:noProof/>
                <w:webHidden/>
              </w:rPr>
              <w:fldChar w:fldCharType="begin"/>
            </w:r>
            <w:r w:rsidR="00A64570">
              <w:rPr>
                <w:noProof/>
                <w:webHidden/>
              </w:rPr>
              <w:instrText xml:space="preserve"> PAGEREF _Toc383095999 \h </w:instrText>
            </w:r>
            <w:r w:rsidR="00731874">
              <w:rPr>
                <w:noProof/>
                <w:webHidden/>
              </w:rPr>
            </w:r>
            <w:r w:rsidR="00731874">
              <w:rPr>
                <w:noProof/>
                <w:webHidden/>
              </w:rPr>
              <w:fldChar w:fldCharType="separate"/>
            </w:r>
            <w:r w:rsidR="00C62C2D">
              <w:rPr>
                <w:noProof/>
                <w:webHidden/>
              </w:rPr>
              <w:t>194</w:t>
            </w:r>
            <w:r w:rsidR="00731874">
              <w:rPr>
                <w:noProof/>
                <w:webHidden/>
              </w:rPr>
              <w:fldChar w:fldCharType="end"/>
            </w:r>
          </w:hyperlink>
        </w:p>
        <w:p w14:paraId="5EA7C81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0" w:history="1">
            <w:r w:rsidR="00A64570" w:rsidRPr="00AD5E9D">
              <w:rPr>
                <w:rStyle w:val="Lienhypertexte"/>
                <w:noProof/>
              </w:rPr>
              <w:t xml:space="preserve">18.1.5 </w:t>
            </w:r>
            <w:r w:rsidR="009F18DE">
              <w:rPr>
                <w:rStyle w:val="Lienhypertexte"/>
                <w:noProof/>
              </w:rPr>
              <w:tab/>
            </w:r>
            <w:r w:rsidR="00A64570" w:rsidRPr="00AD5E9D">
              <w:rPr>
                <w:rStyle w:val="Lienhypertexte"/>
                <w:noProof/>
              </w:rPr>
              <w:t>Paramètre A : nombre d’unités animales</w:t>
            </w:r>
            <w:r w:rsidR="00A64570">
              <w:rPr>
                <w:noProof/>
                <w:webHidden/>
              </w:rPr>
              <w:tab/>
            </w:r>
            <w:r w:rsidR="00731874">
              <w:rPr>
                <w:noProof/>
                <w:webHidden/>
              </w:rPr>
              <w:fldChar w:fldCharType="begin"/>
            </w:r>
            <w:r w:rsidR="00A64570">
              <w:rPr>
                <w:noProof/>
                <w:webHidden/>
              </w:rPr>
              <w:instrText xml:space="preserve"> PAGEREF _Toc383096000 \h </w:instrText>
            </w:r>
            <w:r w:rsidR="00731874">
              <w:rPr>
                <w:noProof/>
                <w:webHidden/>
              </w:rPr>
            </w:r>
            <w:r w:rsidR="00731874">
              <w:rPr>
                <w:noProof/>
                <w:webHidden/>
              </w:rPr>
              <w:fldChar w:fldCharType="separate"/>
            </w:r>
            <w:r w:rsidR="00C62C2D">
              <w:rPr>
                <w:noProof/>
                <w:webHidden/>
              </w:rPr>
              <w:t>195</w:t>
            </w:r>
            <w:r w:rsidR="00731874">
              <w:rPr>
                <w:noProof/>
                <w:webHidden/>
              </w:rPr>
              <w:fldChar w:fldCharType="end"/>
            </w:r>
          </w:hyperlink>
        </w:p>
        <w:p w14:paraId="65B397E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1" w:history="1">
            <w:r w:rsidR="00A64570" w:rsidRPr="00AD5E9D">
              <w:rPr>
                <w:rStyle w:val="Lienhypertexte"/>
                <w:noProof/>
              </w:rPr>
              <w:t xml:space="preserve">18.1.6 </w:t>
            </w:r>
            <w:r w:rsidR="009F18DE">
              <w:rPr>
                <w:rStyle w:val="Lienhypertexte"/>
                <w:noProof/>
              </w:rPr>
              <w:tab/>
            </w:r>
            <w:r w:rsidR="00A64570" w:rsidRPr="00AD5E9D">
              <w:rPr>
                <w:rStyle w:val="Lienhypertexte"/>
                <w:noProof/>
              </w:rPr>
              <w:t>Paramètre B : distance de base</w:t>
            </w:r>
            <w:r w:rsidR="00A64570">
              <w:rPr>
                <w:noProof/>
                <w:webHidden/>
              </w:rPr>
              <w:tab/>
            </w:r>
            <w:r w:rsidR="00731874">
              <w:rPr>
                <w:noProof/>
                <w:webHidden/>
              </w:rPr>
              <w:fldChar w:fldCharType="begin"/>
            </w:r>
            <w:r w:rsidR="00A64570">
              <w:rPr>
                <w:noProof/>
                <w:webHidden/>
              </w:rPr>
              <w:instrText xml:space="preserve"> PAGEREF _Toc383096001 \h </w:instrText>
            </w:r>
            <w:r w:rsidR="00731874">
              <w:rPr>
                <w:noProof/>
                <w:webHidden/>
              </w:rPr>
            </w:r>
            <w:r w:rsidR="00731874">
              <w:rPr>
                <w:noProof/>
                <w:webHidden/>
              </w:rPr>
              <w:fldChar w:fldCharType="separate"/>
            </w:r>
            <w:r w:rsidR="00C62C2D">
              <w:rPr>
                <w:noProof/>
                <w:webHidden/>
              </w:rPr>
              <w:t>196</w:t>
            </w:r>
            <w:r w:rsidR="00731874">
              <w:rPr>
                <w:noProof/>
                <w:webHidden/>
              </w:rPr>
              <w:fldChar w:fldCharType="end"/>
            </w:r>
          </w:hyperlink>
        </w:p>
        <w:p w14:paraId="35D6932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2" w:history="1">
            <w:r w:rsidR="00A64570" w:rsidRPr="00AD5E9D">
              <w:rPr>
                <w:rStyle w:val="Lienhypertexte"/>
                <w:noProof/>
              </w:rPr>
              <w:t xml:space="preserve">18.1.7 </w:t>
            </w:r>
            <w:r w:rsidR="009F18DE">
              <w:rPr>
                <w:rStyle w:val="Lienhypertexte"/>
                <w:noProof/>
              </w:rPr>
              <w:tab/>
            </w:r>
            <w:r w:rsidR="00A64570" w:rsidRPr="00AD5E9D">
              <w:rPr>
                <w:rStyle w:val="Lienhypertexte"/>
                <w:noProof/>
              </w:rPr>
              <w:t>Paramètre C : coefficient d’odeur</w:t>
            </w:r>
            <w:r w:rsidR="00A64570">
              <w:rPr>
                <w:noProof/>
                <w:webHidden/>
              </w:rPr>
              <w:tab/>
            </w:r>
            <w:r w:rsidR="00731874">
              <w:rPr>
                <w:noProof/>
                <w:webHidden/>
              </w:rPr>
              <w:fldChar w:fldCharType="begin"/>
            </w:r>
            <w:r w:rsidR="00A64570">
              <w:rPr>
                <w:noProof/>
                <w:webHidden/>
              </w:rPr>
              <w:instrText xml:space="preserve"> PAGEREF _Toc383096002 \h </w:instrText>
            </w:r>
            <w:r w:rsidR="00731874">
              <w:rPr>
                <w:noProof/>
                <w:webHidden/>
              </w:rPr>
            </w:r>
            <w:r w:rsidR="00731874">
              <w:rPr>
                <w:noProof/>
                <w:webHidden/>
              </w:rPr>
              <w:fldChar w:fldCharType="separate"/>
            </w:r>
            <w:r w:rsidR="00C62C2D">
              <w:rPr>
                <w:noProof/>
                <w:webHidden/>
              </w:rPr>
              <w:t>202</w:t>
            </w:r>
            <w:r w:rsidR="00731874">
              <w:rPr>
                <w:noProof/>
                <w:webHidden/>
              </w:rPr>
              <w:fldChar w:fldCharType="end"/>
            </w:r>
          </w:hyperlink>
        </w:p>
        <w:p w14:paraId="03D898D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3" w:history="1">
            <w:r w:rsidR="00A64570" w:rsidRPr="00AD5E9D">
              <w:rPr>
                <w:rStyle w:val="Lienhypertexte"/>
                <w:noProof/>
              </w:rPr>
              <w:t xml:space="preserve">18.1.8 </w:t>
            </w:r>
            <w:r w:rsidR="009F18DE">
              <w:rPr>
                <w:rStyle w:val="Lienhypertexte"/>
                <w:noProof/>
              </w:rPr>
              <w:tab/>
            </w:r>
            <w:r w:rsidR="00A64570" w:rsidRPr="00AD5E9D">
              <w:rPr>
                <w:rStyle w:val="Lienhypertexte"/>
                <w:noProof/>
              </w:rPr>
              <w:t>Paramètre D : type de fumier</w:t>
            </w:r>
            <w:r w:rsidR="00A64570">
              <w:rPr>
                <w:noProof/>
                <w:webHidden/>
              </w:rPr>
              <w:tab/>
            </w:r>
            <w:r w:rsidR="00731874">
              <w:rPr>
                <w:noProof/>
                <w:webHidden/>
              </w:rPr>
              <w:fldChar w:fldCharType="begin"/>
            </w:r>
            <w:r w:rsidR="00A64570">
              <w:rPr>
                <w:noProof/>
                <w:webHidden/>
              </w:rPr>
              <w:instrText xml:space="preserve"> PAGEREF _Toc383096003 \h </w:instrText>
            </w:r>
            <w:r w:rsidR="00731874">
              <w:rPr>
                <w:noProof/>
                <w:webHidden/>
              </w:rPr>
            </w:r>
            <w:r w:rsidR="00731874">
              <w:rPr>
                <w:noProof/>
                <w:webHidden/>
              </w:rPr>
              <w:fldChar w:fldCharType="separate"/>
            </w:r>
            <w:r w:rsidR="00C62C2D">
              <w:rPr>
                <w:noProof/>
                <w:webHidden/>
              </w:rPr>
              <w:t>202</w:t>
            </w:r>
            <w:r w:rsidR="00731874">
              <w:rPr>
                <w:noProof/>
                <w:webHidden/>
              </w:rPr>
              <w:fldChar w:fldCharType="end"/>
            </w:r>
          </w:hyperlink>
        </w:p>
        <w:p w14:paraId="276C16C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4" w:history="1">
            <w:r w:rsidR="00A64570" w:rsidRPr="00AD5E9D">
              <w:rPr>
                <w:rStyle w:val="Lienhypertexte"/>
                <w:noProof/>
              </w:rPr>
              <w:t xml:space="preserve">18.1.9 </w:t>
            </w:r>
            <w:r w:rsidR="009F18DE">
              <w:rPr>
                <w:rStyle w:val="Lienhypertexte"/>
                <w:noProof/>
              </w:rPr>
              <w:tab/>
            </w:r>
            <w:r w:rsidR="00A64570" w:rsidRPr="00AD5E9D">
              <w:rPr>
                <w:rStyle w:val="Lienhypertexte"/>
                <w:noProof/>
              </w:rPr>
              <w:t>Paramètre E : type de projet</w:t>
            </w:r>
            <w:r w:rsidR="00A64570">
              <w:rPr>
                <w:noProof/>
                <w:webHidden/>
              </w:rPr>
              <w:tab/>
            </w:r>
            <w:r w:rsidR="00731874">
              <w:rPr>
                <w:noProof/>
                <w:webHidden/>
              </w:rPr>
              <w:fldChar w:fldCharType="begin"/>
            </w:r>
            <w:r w:rsidR="00A64570">
              <w:rPr>
                <w:noProof/>
                <w:webHidden/>
              </w:rPr>
              <w:instrText xml:space="preserve"> PAGEREF _Toc383096004 \h </w:instrText>
            </w:r>
            <w:r w:rsidR="00731874">
              <w:rPr>
                <w:noProof/>
                <w:webHidden/>
              </w:rPr>
            </w:r>
            <w:r w:rsidR="00731874">
              <w:rPr>
                <w:noProof/>
                <w:webHidden/>
              </w:rPr>
              <w:fldChar w:fldCharType="separate"/>
            </w:r>
            <w:r w:rsidR="00C62C2D">
              <w:rPr>
                <w:noProof/>
                <w:webHidden/>
              </w:rPr>
              <w:t>203</w:t>
            </w:r>
            <w:r w:rsidR="00731874">
              <w:rPr>
                <w:noProof/>
                <w:webHidden/>
              </w:rPr>
              <w:fldChar w:fldCharType="end"/>
            </w:r>
          </w:hyperlink>
        </w:p>
        <w:p w14:paraId="78B252E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5" w:history="1">
            <w:r w:rsidR="00A64570" w:rsidRPr="00AD5E9D">
              <w:rPr>
                <w:rStyle w:val="Lienhypertexte"/>
                <w:noProof/>
              </w:rPr>
              <w:t xml:space="preserve">18.1.10 </w:t>
            </w:r>
            <w:r w:rsidR="009F18DE">
              <w:rPr>
                <w:rStyle w:val="Lienhypertexte"/>
                <w:noProof/>
              </w:rPr>
              <w:tab/>
              <w:t xml:space="preserve">Paramètre </w:t>
            </w:r>
            <w:r w:rsidR="00A64570" w:rsidRPr="00AD5E9D">
              <w:rPr>
                <w:rStyle w:val="Lienhypertexte"/>
                <w:noProof/>
              </w:rPr>
              <w:t>F : facteur d’atténuation</w:t>
            </w:r>
            <w:r w:rsidR="00A64570">
              <w:rPr>
                <w:noProof/>
                <w:webHidden/>
              </w:rPr>
              <w:tab/>
            </w:r>
            <w:r w:rsidR="00731874">
              <w:rPr>
                <w:noProof/>
                <w:webHidden/>
              </w:rPr>
              <w:fldChar w:fldCharType="begin"/>
            </w:r>
            <w:r w:rsidR="00A64570">
              <w:rPr>
                <w:noProof/>
                <w:webHidden/>
              </w:rPr>
              <w:instrText xml:space="preserve"> PAGEREF _Toc383096005 \h </w:instrText>
            </w:r>
            <w:r w:rsidR="00731874">
              <w:rPr>
                <w:noProof/>
                <w:webHidden/>
              </w:rPr>
            </w:r>
            <w:r w:rsidR="00731874">
              <w:rPr>
                <w:noProof/>
                <w:webHidden/>
              </w:rPr>
              <w:fldChar w:fldCharType="separate"/>
            </w:r>
            <w:r w:rsidR="00C62C2D">
              <w:rPr>
                <w:noProof/>
                <w:webHidden/>
              </w:rPr>
              <w:t>204</w:t>
            </w:r>
            <w:r w:rsidR="00731874">
              <w:rPr>
                <w:noProof/>
                <w:webHidden/>
              </w:rPr>
              <w:fldChar w:fldCharType="end"/>
            </w:r>
          </w:hyperlink>
        </w:p>
        <w:p w14:paraId="6C23C28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6" w:history="1">
            <w:r w:rsidR="00A64570" w:rsidRPr="00AD5E9D">
              <w:rPr>
                <w:rStyle w:val="Lienhypertexte"/>
                <w:noProof/>
              </w:rPr>
              <w:t xml:space="preserve">18.1.11 </w:t>
            </w:r>
            <w:r w:rsidR="009F18DE">
              <w:rPr>
                <w:rStyle w:val="Lienhypertexte"/>
                <w:noProof/>
              </w:rPr>
              <w:tab/>
            </w:r>
            <w:r w:rsidR="00A64570" w:rsidRPr="00AD5E9D">
              <w:rPr>
                <w:rStyle w:val="Lienhypertexte"/>
                <w:noProof/>
              </w:rPr>
              <w:t>Paramètre G : facteur d’usage</w:t>
            </w:r>
            <w:r w:rsidR="00A64570">
              <w:rPr>
                <w:noProof/>
                <w:webHidden/>
              </w:rPr>
              <w:tab/>
            </w:r>
            <w:r w:rsidR="00731874">
              <w:rPr>
                <w:noProof/>
                <w:webHidden/>
              </w:rPr>
              <w:fldChar w:fldCharType="begin"/>
            </w:r>
            <w:r w:rsidR="00A64570">
              <w:rPr>
                <w:noProof/>
                <w:webHidden/>
              </w:rPr>
              <w:instrText xml:space="preserve"> PAGEREF _Toc383096006 \h </w:instrText>
            </w:r>
            <w:r w:rsidR="00731874">
              <w:rPr>
                <w:noProof/>
                <w:webHidden/>
              </w:rPr>
            </w:r>
            <w:r w:rsidR="00731874">
              <w:rPr>
                <w:noProof/>
                <w:webHidden/>
              </w:rPr>
              <w:fldChar w:fldCharType="separate"/>
            </w:r>
            <w:r w:rsidR="00C62C2D">
              <w:rPr>
                <w:noProof/>
                <w:webHidden/>
              </w:rPr>
              <w:t>205</w:t>
            </w:r>
            <w:r w:rsidR="00731874">
              <w:rPr>
                <w:noProof/>
                <w:webHidden/>
              </w:rPr>
              <w:fldChar w:fldCharType="end"/>
            </w:r>
          </w:hyperlink>
        </w:p>
        <w:p w14:paraId="32EBC2F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7" w:history="1">
            <w:r w:rsidR="00A64570" w:rsidRPr="00AD5E9D">
              <w:rPr>
                <w:rStyle w:val="Lienhypertexte"/>
                <w:noProof/>
              </w:rPr>
              <w:t xml:space="preserve">18.1.12 </w:t>
            </w:r>
            <w:r w:rsidR="009F18DE">
              <w:rPr>
                <w:rStyle w:val="Lienhypertexte"/>
                <w:noProof/>
              </w:rPr>
              <w:tab/>
            </w:r>
            <w:r w:rsidR="00A64570" w:rsidRPr="00AD5E9D">
              <w:rPr>
                <w:rStyle w:val="Lienhypertexte"/>
                <w:noProof/>
              </w:rPr>
              <w:t>Distances séparatrices relatives aux lieux d’entreposage des engrais de ferme situés à plus de 150 mètres d’une installation d’élevage</w:t>
            </w:r>
            <w:r w:rsidR="00A64570">
              <w:rPr>
                <w:noProof/>
                <w:webHidden/>
              </w:rPr>
              <w:tab/>
            </w:r>
            <w:r w:rsidR="00731874">
              <w:rPr>
                <w:noProof/>
                <w:webHidden/>
              </w:rPr>
              <w:fldChar w:fldCharType="begin"/>
            </w:r>
            <w:r w:rsidR="00A64570">
              <w:rPr>
                <w:noProof/>
                <w:webHidden/>
              </w:rPr>
              <w:instrText xml:space="preserve"> PAGEREF _Toc383096007 \h </w:instrText>
            </w:r>
            <w:r w:rsidR="00731874">
              <w:rPr>
                <w:noProof/>
                <w:webHidden/>
              </w:rPr>
            </w:r>
            <w:r w:rsidR="00731874">
              <w:rPr>
                <w:noProof/>
                <w:webHidden/>
              </w:rPr>
              <w:fldChar w:fldCharType="separate"/>
            </w:r>
            <w:r w:rsidR="00C62C2D">
              <w:rPr>
                <w:noProof/>
                <w:webHidden/>
              </w:rPr>
              <w:t>205</w:t>
            </w:r>
            <w:r w:rsidR="00731874">
              <w:rPr>
                <w:noProof/>
                <w:webHidden/>
              </w:rPr>
              <w:fldChar w:fldCharType="end"/>
            </w:r>
          </w:hyperlink>
        </w:p>
        <w:p w14:paraId="19A4321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08" w:history="1">
            <w:r w:rsidR="00A64570" w:rsidRPr="00AD5E9D">
              <w:rPr>
                <w:rStyle w:val="Lienhypertexte"/>
                <w:noProof/>
              </w:rPr>
              <w:t xml:space="preserve">18.1.13 </w:t>
            </w:r>
            <w:r w:rsidR="009F18DE">
              <w:rPr>
                <w:rStyle w:val="Lienhypertexte"/>
                <w:noProof/>
              </w:rPr>
              <w:tab/>
            </w:r>
            <w:r w:rsidR="00A64570" w:rsidRPr="00AD5E9D">
              <w:rPr>
                <w:rStyle w:val="Lienhypertexte"/>
                <w:noProof/>
              </w:rPr>
              <w:t>Distances séparatrices relatives à l’épandage des engrais de ferme</w:t>
            </w:r>
            <w:r w:rsidR="00A64570">
              <w:rPr>
                <w:noProof/>
                <w:webHidden/>
              </w:rPr>
              <w:tab/>
            </w:r>
            <w:r w:rsidR="00731874">
              <w:rPr>
                <w:noProof/>
                <w:webHidden/>
              </w:rPr>
              <w:fldChar w:fldCharType="begin"/>
            </w:r>
            <w:r w:rsidR="00A64570">
              <w:rPr>
                <w:noProof/>
                <w:webHidden/>
              </w:rPr>
              <w:instrText xml:space="preserve"> PAGEREF _Toc383096008 \h </w:instrText>
            </w:r>
            <w:r w:rsidR="00731874">
              <w:rPr>
                <w:noProof/>
                <w:webHidden/>
              </w:rPr>
            </w:r>
            <w:r w:rsidR="00731874">
              <w:rPr>
                <w:noProof/>
                <w:webHidden/>
              </w:rPr>
              <w:fldChar w:fldCharType="separate"/>
            </w:r>
            <w:r w:rsidR="00C62C2D">
              <w:rPr>
                <w:noProof/>
                <w:webHidden/>
              </w:rPr>
              <w:t>206</w:t>
            </w:r>
            <w:r w:rsidR="00731874">
              <w:rPr>
                <w:noProof/>
                <w:webHidden/>
              </w:rPr>
              <w:fldChar w:fldCharType="end"/>
            </w:r>
          </w:hyperlink>
        </w:p>
        <w:p w14:paraId="4B215499" w14:textId="77777777" w:rsidR="00A64570" w:rsidRDefault="00155F1A" w:rsidP="008D05F0">
          <w:pPr>
            <w:pStyle w:val="TM2"/>
            <w:rPr>
              <w:rFonts w:asciiTheme="minorHAnsi" w:eastAsiaTheme="minorEastAsia" w:hAnsiTheme="minorHAnsi" w:cstheme="minorBidi"/>
              <w:noProof/>
              <w:sz w:val="22"/>
              <w:szCs w:val="22"/>
              <w:lang w:eastAsia="fr-CA"/>
            </w:rPr>
          </w:pPr>
          <w:hyperlink w:anchor="_Toc383096009" w:history="1">
            <w:r w:rsidR="00A511DF" w:rsidRPr="00AD5E9D">
              <w:rPr>
                <w:rStyle w:val="Lienhypertexte"/>
                <w:noProof/>
              </w:rPr>
              <w:t xml:space="preserve">SECTION </w:t>
            </w:r>
            <w:r w:rsidR="00A511DF">
              <w:rPr>
                <w:rStyle w:val="Lienhypertexte"/>
                <w:noProof/>
              </w:rPr>
              <w:tab/>
            </w:r>
            <w:r w:rsidR="00A511DF" w:rsidRPr="00AD5E9D">
              <w:rPr>
                <w:rStyle w:val="Lienhypertexte"/>
                <w:noProof/>
              </w:rPr>
              <w:t xml:space="preserve">18.2 : </w:t>
            </w:r>
            <w:r w:rsidR="00A511DF">
              <w:rPr>
                <w:rStyle w:val="Lienhypertexte"/>
                <w:noProof/>
              </w:rPr>
              <w:tab/>
            </w:r>
            <w:r w:rsidR="00A511DF" w:rsidRPr="00AD5E9D">
              <w:rPr>
                <w:rStyle w:val="Lienhypertexte"/>
                <w:noProof/>
              </w:rPr>
              <w:t>NORMES SPÉCIFIQUES RELATIVES À LA PRODUCTION PORCINE</w:t>
            </w:r>
            <w:r w:rsidR="00A511DF">
              <w:rPr>
                <w:noProof/>
                <w:webHidden/>
              </w:rPr>
              <w:tab/>
            </w:r>
            <w:r w:rsidR="00731874">
              <w:rPr>
                <w:noProof/>
                <w:webHidden/>
              </w:rPr>
              <w:fldChar w:fldCharType="begin"/>
            </w:r>
            <w:r w:rsidR="00A64570">
              <w:rPr>
                <w:noProof/>
                <w:webHidden/>
              </w:rPr>
              <w:instrText xml:space="preserve"> PAGEREF _Toc383096009 \h </w:instrText>
            </w:r>
            <w:r w:rsidR="00731874">
              <w:rPr>
                <w:noProof/>
                <w:webHidden/>
              </w:rPr>
            </w:r>
            <w:r w:rsidR="00731874">
              <w:rPr>
                <w:noProof/>
                <w:webHidden/>
              </w:rPr>
              <w:fldChar w:fldCharType="separate"/>
            </w:r>
            <w:r w:rsidR="00C62C2D">
              <w:rPr>
                <w:noProof/>
                <w:webHidden/>
              </w:rPr>
              <w:t>207</w:t>
            </w:r>
            <w:r w:rsidR="00731874">
              <w:rPr>
                <w:noProof/>
                <w:webHidden/>
              </w:rPr>
              <w:fldChar w:fldCharType="end"/>
            </w:r>
          </w:hyperlink>
        </w:p>
        <w:p w14:paraId="58B741A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0" w:history="1">
            <w:r w:rsidR="00A64570" w:rsidRPr="00AD5E9D">
              <w:rPr>
                <w:rStyle w:val="Lienhypertexte"/>
                <w:noProof/>
              </w:rPr>
              <w:t xml:space="preserve">18.2.1 </w:t>
            </w:r>
            <w:r w:rsidR="00A511DF">
              <w:rPr>
                <w:rStyle w:val="Lienhypertexte"/>
                <w:noProof/>
              </w:rPr>
              <w:tab/>
            </w:r>
            <w:r w:rsidR="00A64570" w:rsidRPr="00AD5E9D">
              <w:rPr>
                <w:rStyle w:val="Lienhypertexte"/>
                <w:noProof/>
              </w:rPr>
              <w:t>Zonage de production</w:t>
            </w:r>
            <w:r w:rsidR="00A64570">
              <w:rPr>
                <w:noProof/>
                <w:webHidden/>
              </w:rPr>
              <w:tab/>
            </w:r>
            <w:r w:rsidR="00731874">
              <w:rPr>
                <w:noProof/>
                <w:webHidden/>
              </w:rPr>
              <w:fldChar w:fldCharType="begin"/>
            </w:r>
            <w:r w:rsidR="00A64570">
              <w:rPr>
                <w:noProof/>
                <w:webHidden/>
              </w:rPr>
              <w:instrText xml:space="preserve"> PAGEREF _Toc383096010 \h </w:instrText>
            </w:r>
            <w:r w:rsidR="00731874">
              <w:rPr>
                <w:noProof/>
                <w:webHidden/>
              </w:rPr>
            </w:r>
            <w:r w:rsidR="00731874">
              <w:rPr>
                <w:noProof/>
                <w:webHidden/>
              </w:rPr>
              <w:fldChar w:fldCharType="separate"/>
            </w:r>
            <w:r w:rsidR="00C62C2D">
              <w:rPr>
                <w:noProof/>
                <w:webHidden/>
              </w:rPr>
              <w:t>207</w:t>
            </w:r>
            <w:r w:rsidR="00731874">
              <w:rPr>
                <w:noProof/>
                <w:webHidden/>
              </w:rPr>
              <w:fldChar w:fldCharType="end"/>
            </w:r>
          </w:hyperlink>
        </w:p>
        <w:p w14:paraId="095F90B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1" w:history="1">
            <w:r w:rsidR="00A64570" w:rsidRPr="00AD5E9D">
              <w:rPr>
                <w:rStyle w:val="Lienhypertexte"/>
                <w:noProof/>
              </w:rPr>
              <w:t xml:space="preserve">18.2.2 </w:t>
            </w:r>
            <w:r w:rsidR="00A511DF">
              <w:rPr>
                <w:rStyle w:val="Lienhypertexte"/>
                <w:noProof/>
              </w:rPr>
              <w:tab/>
            </w:r>
            <w:r w:rsidR="00A64570" w:rsidRPr="00AD5E9D">
              <w:rPr>
                <w:rStyle w:val="Lienhypertexte"/>
                <w:noProof/>
              </w:rPr>
              <w:t>Superficie des bâtiments d’élevage porcins</w:t>
            </w:r>
            <w:r w:rsidR="00A64570">
              <w:rPr>
                <w:noProof/>
                <w:webHidden/>
              </w:rPr>
              <w:tab/>
            </w:r>
            <w:r w:rsidR="00731874">
              <w:rPr>
                <w:noProof/>
                <w:webHidden/>
              </w:rPr>
              <w:fldChar w:fldCharType="begin"/>
            </w:r>
            <w:r w:rsidR="00A64570">
              <w:rPr>
                <w:noProof/>
                <w:webHidden/>
              </w:rPr>
              <w:instrText xml:space="preserve"> PAGEREF _Toc383096011 \h </w:instrText>
            </w:r>
            <w:r w:rsidR="00731874">
              <w:rPr>
                <w:noProof/>
                <w:webHidden/>
              </w:rPr>
            </w:r>
            <w:r w:rsidR="00731874">
              <w:rPr>
                <w:noProof/>
                <w:webHidden/>
              </w:rPr>
              <w:fldChar w:fldCharType="separate"/>
            </w:r>
            <w:r w:rsidR="00C62C2D">
              <w:rPr>
                <w:noProof/>
                <w:webHidden/>
              </w:rPr>
              <w:t>207</w:t>
            </w:r>
            <w:r w:rsidR="00731874">
              <w:rPr>
                <w:noProof/>
                <w:webHidden/>
              </w:rPr>
              <w:fldChar w:fldCharType="end"/>
            </w:r>
          </w:hyperlink>
        </w:p>
        <w:p w14:paraId="323FBAE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2" w:history="1">
            <w:r w:rsidR="00A64570" w:rsidRPr="00AD5E9D">
              <w:rPr>
                <w:rStyle w:val="Lienhypertexte"/>
                <w:noProof/>
              </w:rPr>
              <w:t xml:space="preserve">18.2.3 </w:t>
            </w:r>
            <w:r w:rsidR="00A511DF">
              <w:rPr>
                <w:rStyle w:val="Lienhypertexte"/>
                <w:noProof/>
              </w:rPr>
              <w:tab/>
            </w:r>
            <w:r w:rsidR="00A64570" w:rsidRPr="00AD5E9D">
              <w:rPr>
                <w:rStyle w:val="Lienhypertexte"/>
                <w:noProof/>
              </w:rPr>
              <w:t>Marge de recul</w:t>
            </w:r>
            <w:r w:rsidR="00A64570">
              <w:rPr>
                <w:noProof/>
                <w:webHidden/>
              </w:rPr>
              <w:tab/>
            </w:r>
            <w:r w:rsidR="00731874">
              <w:rPr>
                <w:noProof/>
                <w:webHidden/>
              </w:rPr>
              <w:fldChar w:fldCharType="begin"/>
            </w:r>
            <w:r w:rsidR="00A64570">
              <w:rPr>
                <w:noProof/>
                <w:webHidden/>
              </w:rPr>
              <w:instrText xml:space="preserve"> PAGEREF _Toc383096012 \h </w:instrText>
            </w:r>
            <w:r w:rsidR="00731874">
              <w:rPr>
                <w:noProof/>
                <w:webHidden/>
              </w:rPr>
            </w:r>
            <w:r w:rsidR="00731874">
              <w:rPr>
                <w:noProof/>
                <w:webHidden/>
              </w:rPr>
              <w:fldChar w:fldCharType="separate"/>
            </w:r>
            <w:r w:rsidR="00C62C2D">
              <w:rPr>
                <w:noProof/>
                <w:webHidden/>
              </w:rPr>
              <w:t>207</w:t>
            </w:r>
            <w:r w:rsidR="00731874">
              <w:rPr>
                <w:noProof/>
                <w:webHidden/>
              </w:rPr>
              <w:fldChar w:fldCharType="end"/>
            </w:r>
          </w:hyperlink>
        </w:p>
        <w:p w14:paraId="51F15A59" w14:textId="77777777" w:rsidR="00A64570" w:rsidRDefault="00155F1A" w:rsidP="00295B13">
          <w:pPr>
            <w:pStyle w:val="TM1"/>
          </w:pPr>
          <w:hyperlink w:anchor="_Toc383096013" w:history="1">
            <w:r w:rsidR="00972FDD" w:rsidRPr="00AD5E9D">
              <w:rPr>
                <w:rStyle w:val="Lienhypertexte"/>
              </w:rPr>
              <w:t xml:space="preserve">CHAPITRE </w:t>
            </w:r>
            <w:r w:rsidR="00972FDD">
              <w:rPr>
                <w:rStyle w:val="Lienhypertexte"/>
              </w:rPr>
              <w:tab/>
            </w:r>
            <w:r w:rsidR="00972FDD" w:rsidRPr="00AD5E9D">
              <w:rPr>
                <w:rStyle w:val="Lienhypertexte"/>
              </w:rPr>
              <w:t xml:space="preserve">19 : </w:t>
            </w:r>
            <w:r w:rsidR="00972FDD">
              <w:rPr>
                <w:rStyle w:val="Lienhypertexte"/>
              </w:rPr>
              <w:tab/>
            </w:r>
            <w:r w:rsidR="00972FDD" w:rsidRPr="00AD5E9D">
              <w:rPr>
                <w:rStyle w:val="Lienhypertexte"/>
              </w:rPr>
              <w:t>CONSTRUCTION D’UNE RÉSIDENCE EN ZONE AGRICOLE</w:t>
            </w:r>
            <w:r w:rsidR="00A64570">
              <w:rPr>
                <w:webHidden/>
              </w:rPr>
              <w:tab/>
            </w:r>
            <w:r w:rsidR="00731874">
              <w:rPr>
                <w:webHidden/>
              </w:rPr>
              <w:fldChar w:fldCharType="begin"/>
            </w:r>
            <w:r w:rsidR="00A64570">
              <w:rPr>
                <w:webHidden/>
              </w:rPr>
              <w:instrText xml:space="preserve"> PAGEREF _Toc383096013 \h </w:instrText>
            </w:r>
            <w:r w:rsidR="00731874">
              <w:rPr>
                <w:webHidden/>
              </w:rPr>
            </w:r>
            <w:r w:rsidR="00731874">
              <w:rPr>
                <w:webHidden/>
              </w:rPr>
              <w:fldChar w:fldCharType="separate"/>
            </w:r>
            <w:r w:rsidR="00C62C2D">
              <w:rPr>
                <w:webHidden/>
              </w:rPr>
              <w:t>209</w:t>
            </w:r>
            <w:r w:rsidR="00731874">
              <w:rPr>
                <w:webHidden/>
              </w:rPr>
              <w:fldChar w:fldCharType="end"/>
            </w:r>
          </w:hyperlink>
        </w:p>
        <w:p w14:paraId="3323F7E7" w14:textId="77777777" w:rsidR="00972FDD" w:rsidRPr="00972FDD" w:rsidRDefault="00972FDD" w:rsidP="00972FDD">
          <w:pPr>
            <w:rPr>
              <w:rFonts w:eastAsiaTheme="minorEastAsia"/>
              <w:noProof/>
              <w:sz w:val="12"/>
              <w:szCs w:val="12"/>
            </w:rPr>
          </w:pPr>
        </w:p>
        <w:p w14:paraId="05EA1E2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4" w:history="1">
            <w:r w:rsidR="00A64570" w:rsidRPr="00AD5E9D">
              <w:rPr>
                <w:rStyle w:val="Lienhypertexte"/>
                <w:noProof/>
              </w:rPr>
              <w:t xml:space="preserve">19.1 </w:t>
            </w:r>
            <w:r w:rsidR="00972FDD">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_Toc383096014 \h </w:instrText>
            </w:r>
            <w:r w:rsidR="00731874">
              <w:rPr>
                <w:noProof/>
                <w:webHidden/>
              </w:rPr>
            </w:r>
            <w:r w:rsidR="00731874">
              <w:rPr>
                <w:noProof/>
                <w:webHidden/>
              </w:rPr>
              <w:fldChar w:fldCharType="separate"/>
            </w:r>
            <w:r w:rsidR="00C62C2D">
              <w:rPr>
                <w:noProof/>
                <w:webHidden/>
              </w:rPr>
              <w:t>209</w:t>
            </w:r>
            <w:r w:rsidR="00731874">
              <w:rPr>
                <w:noProof/>
                <w:webHidden/>
              </w:rPr>
              <w:fldChar w:fldCharType="end"/>
            </w:r>
          </w:hyperlink>
        </w:p>
        <w:p w14:paraId="019391B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5" w:history="1">
            <w:r w:rsidR="00A64570" w:rsidRPr="00AD5E9D">
              <w:rPr>
                <w:rStyle w:val="Lienhypertexte"/>
                <w:noProof/>
              </w:rPr>
              <w:t xml:space="preserve">19.2 </w:t>
            </w:r>
            <w:r w:rsidR="00972FDD">
              <w:rPr>
                <w:rStyle w:val="Lienhypertexte"/>
                <w:noProof/>
              </w:rPr>
              <w:tab/>
            </w:r>
            <w:r w:rsidR="00A64570" w:rsidRPr="00AD5E9D">
              <w:rPr>
                <w:rStyle w:val="Lienhypertexte"/>
                <w:noProof/>
              </w:rPr>
              <w:t>Zones Ad</w:t>
            </w:r>
            <w:r w:rsidR="00A64570">
              <w:rPr>
                <w:noProof/>
                <w:webHidden/>
              </w:rPr>
              <w:tab/>
            </w:r>
            <w:r w:rsidR="00731874">
              <w:rPr>
                <w:noProof/>
                <w:webHidden/>
              </w:rPr>
              <w:fldChar w:fldCharType="begin"/>
            </w:r>
            <w:r w:rsidR="00A64570">
              <w:rPr>
                <w:noProof/>
                <w:webHidden/>
              </w:rPr>
              <w:instrText xml:space="preserve"> PAGEREF _Toc383096015 \h </w:instrText>
            </w:r>
            <w:r w:rsidR="00731874">
              <w:rPr>
                <w:noProof/>
                <w:webHidden/>
              </w:rPr>
            </w:r>
            <w:r w:rsidR="00731874">
              <w:rPr>
                <w:noProof/>
                <w:webHidden/>
              </w:rPr>
              <w:fldChar w:fldCharType="separate"/>
            </w:r>
            <w:r w:rsidR="00C62C2D">
              <w:rPr>
                <w:noProof/>
                <w:webHidden/>
              </w:rPr>
              <w:t>209</w:t>
            </w:r>
            <w:r w:rsidR="00731874">
              <w:rPr>
                <w:noProof/>
                <w:webHidden/>
              </w:rPr>
              <w:fldChar w:fldCharType="end"/>
            </w:r>
          </w:hyperlink>
        </w:p>
        <w:p w14:paraId="1549E14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6" w:history="1">
            <w:r w:rsidR="00A64570" w:rsidRPr="00AD5E9D">
              <w:rPr>
                <w:rStyle w:val="Lienhypertexte"/>
                <w:noProof/>
              </w:rPr>
              <w:t xml:space="preserve">19.3 </w:t>
            </w:r>
            <w:r w:rsidR="00972FDD">
              <w:rPr>
                <w:rStyle w:val="Lienhypertexte"/>
                <w:noProof/>
              </w:rPr>
              <w:tab/>
            </w:r>
            <w:r w:rsidR="00A64570" w:rsidRPr="00AD5E9D">
              <w:rPr>
                <w:rStyle w:val="Lienhypertexte"/>
                <w:noProof/>
              </w:rPr>
              <w:t>Zones As</w:t>
            </w:r>
            <w:r w:rsidR="00A64570">
              <w:rPr>
                <w:noProof/>
                <w:webHidden/>
              </w:rPr>
              <w:tab/>
            </w:r>
            <w:r w:rsidR="00731874">
              <w:rPr>
                <w:noProof/>
                <w:webHidden/>
              </w:rPr>
              <w:fldChar w:fldCharType="begin"/>
            </w:r>
            <w:r w:rsidR="00A64570">
              <w:rPr>
                <w:noProof/>
                <w:webHidden/>
              </w:rPr>
              <w:instrText xml:space="preserve"> PAGEREF _Toc383096016 \h </w:instrText>
            </w:r>
            <w:r w:rsidR="00731874">
              <w:rPr>
                <w:noProof/>
                <w:webHidden/>
              </w:rPr>
            </w:r>
            <w:r w:rsidR="00731874">
              <w:rPr>
                <w:noProof/>
                <w:webHidden/>
              </w:rPr>
              <w:fldChar w:fldCharType="separate"/>
            </w:r>
            <w:r w:rsidR="00C62C2D">
              <w:rPr>
                <w:noProof/>
                <w:webHidden/>
              </w:rPr>
              <w:t>209</w:t>
            </w:r>
            <w:r w:rsidR="00731874">
              <w:rPr>
                <w:noProof/>
                <w:webHidden/>
              </w:rPr>
              <w:fldChar w:fldCharType="end"/>
            </w:r>
          </w:hyperlink>
        </w:p>
        <w:p w14:paraId="4E53A1A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7" w:history="1">
            <w:r w:rsidR="00A64570" w:rsidRPr="00AD5E9D">
              <w:rPr>
                <w:rStyle w:val="Lienhypertexte"/>
                <w:noProof/>
              </w:rPr>
              <w:t xml:space="preserve">19.4 </w:t>
            </w:r>
            <w:r w:rsidR="00972FDD">
              <w:rPr>
                <w:rStyle w:val="Lienhypertexte"/>
                <w:noProof/>
              </w:rPr>
              <w:tab/>
            </w:r>
            <w:r w:rsidR="00A64570" w:rsidRPr="00AD5E9D">
              <w:rPr>
                <w:rStyle w:val="Lienhypertexte"/>
                <w:noProof/>
              </w:rPr>
              <w:t>Zones Af1</w:t>
            </w:r>
            <w:r w:rsidR="00A64570">
              <w:rPr>
                <w:noProof/>
                <w:webHidden/>
              </w:rPr>
              <w:tab/>
            </w:r>
            <w:r w:rsidR="00731874">
              <w:rPr>
                <w:noProof/>
                <w:webHidden/>
              </w:rPr>
              <w:fldChar w:fldCharType="begin"/>
            </w:r>
            <w:r w:rsidR="00A64570">
              <w:rPr>
                <w:noProof/>
                <w:webHidden/>
              </w:rPr>
              <w:instrText xml:space="preserve"> PAGEREF _Toc383096017 \h </w:instrText>
            </w:r>
            <w:r w:rsidR="00731874">
              <w:rPr>
                <w:noProof/>
                <w:webHidden/>
              </w:rPr>
            </w:r>
            <w:r w:rsidR="00731874">
              <w:rPr>
                <w:noProof/>
                <w:webHidden/>
              </w:rPr>
              <w:fldChar w:fldCharType="separate"/>
            </w:r>
            <w:r w:rsidR="00C62C2D">
              <w:rPr>
                <w:noProof/>
                <w:webHidden/>
              </w:rPr>
              <w:t>210</w:t>
            </w:r>
            <w:r w:rsidR="00731874">
              <w:rPr>
                <w:noProof/>
                <w:webHidden/>
              </w:rPr>
              <w:fldChar w:fldCharType="end"/>
            </w:r>
          </w:hyperlink>
        </w:p>
        <w:p w14:paraId="796C7E1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18" w:history="1">
            <w:r w:rsidR="00A64570" w:rsidRPr="00AD5E9D">
              <w:rPr>
                <w:rStyle w:val="Lienhypertexte"/>
                <w:noProof/>
              </w:rPr>
              <w:t xml:space="preserve">19.5 </w:t>
            </w:r>
            <w:r w:rsidR="00972FDD">
              <w:rPr>
                <w:rStyle w:val="Lienhypertexte"/>
                <w:noProof/>
              </w:rPr>
              <w:tab/>
            </w:r>
            <w:r w:rsidR="00A64570" w:rsidRPr="00AD5E9D">
              <w:rPr>
                <w:rStyle w:val="Lienhypertexte"/>
                <w:noProof/>
              </w:rPr>
              <w:t>Zones Af2</w:t>
            </w:r>
            <w:r w:rsidR="00A64570">
              <w:rPr>
                <w:noProof/>
                <w:webHidden/>
              </w:rPr>
              <w:tab/>
            </w:r>
            <w:r w:rsidR="00731874">
              <w:rPr>
                <w:noProof/>
                <w:webHidden/>
              </w:rPr>
              <w:fldChar w:fldCharType="begin"/>
            </w:r>
            <w:r w:rsidR="00A64570">
              <w:rPr>
                <w:noProof/>
                <w:webHidden/>
              </w:rPr>
              <w:instrText xml:space="preserve"> PAGEREF _Toc383096018 \h </w:instrText>
            </w:r>
            <w:r w:rsidR="00731874">
              <w:rPr>
                <w:noProof/>
                <w:webHidden/>
              </w:rPr>
            </w:r>
            <w:r w:rsidR="00731874">
              <w:rPr>
                <w:noProof/>
                <w:webHidden/>
              </w:rPr>
              <w:fldChar w:fldCharType="separate"/>
            </w:r>
            <w:r w:rsidR="00C62C2D">
              <w:rPr>
                <w:noProof/>
                <w:webHidden/>
              </w:rPr>
              <w:t>211</w:t>
            </w:r>
            <w:r w:rsidR="00731874">
              <w:rPr>
                <w:noProof/>
                <w:webHidden/>
              </w:rPr>
              <w:fldChar w:fldCharType="end"/>
            </w:r>
          </w:hyperlink>
        </w:p>
        <w:p w14:paraId="522EC772" w14:textId="77777777" w:rsidR="009F2F4B" w:rsidRDefault="009F2F4B">
          <w:pPr>
            <w:widowControl/>
            <w:autoSpaceDE/>
            <w:autoSpaceDN/>
            <w:adjustRightInd/>
            <w:rPr>
              <w:b/>
              <w:noProof/>
            </w:rPr>
          </w:pPr>
          <w:r>
            <w:rPr>
              <w:noProof/>
            </w:rPr>
            <w:br w:type="page"/>
          </w:r>
        </w:p>
        <w:p w14:paraId="67A64125" w14:textId="77777777" w:rsidR="00A64570" w:rsidRDefault="00155F1A" w:rsidP="00295B13">
          <w:pPr>
            <w:pStyle w:val="TM1"/>
          </w:pPr>
          <w:hyperlink w:anchor="_Toc383096019" w:history="1">
            <w:r w:rsidR="009F2F4B" w:rsidRPr="00AD5E9D">
              <w:rPr>
                <w:rStyle w:val="Lienhypertexte"/>
              </w:rPr>
              <w:t xml:space="preserve">CHAPITRE </w:t>
            </w:r>
            <w:r w:rsidR="009F2F4B">
              <w:rPr>
                <w:rStyle w:val="Lienhypertexte"/>
              </w:rPr>
              <w:tab/>
            </w:r>
            <w:r w:rsidR="009F2F4B" w:rsidRPr="00AD5E9D">
              <w:rPr>
                <w:rStyle w:val="Lienhypertexte"/>
              </w:rPr>
              <w:t xml:space="preserve">20 : </w:t>
            </w:r>
            <w:r w:rsidR="009F2F4B">
              <w:rPr>
                <w:rStyle w:val="Lienhypertexte"/>
              </w:rPr>
              <w:tab/>
            </w:r>
            <w:r w:rsidR="009F2F4B" w:rsidRPr="00AD5E9D">
              <w:rPr>
                <w:rStyle w:val="Lienhypertexte"/>
              </w:rPr>
              <w:t>COUPE DES ARBRES</w:t>
            </w:r>
            <w:r w:rsidR="00A64570">
              <w:rPr>
                <w:webHidden/>
              </w:rPr>
              <w:tab/>
            </w:r>
            <w:r w:rsidR="00731874">
              <w:rPr>
                <w:webHidden/>
              </w:rPr>
              <w:fldChar w:fldCharType="begin"/>
            </w:r>
            <w:r w:rsidR="00A64570">
              <w:rPr>
                <w:webHidden/>
              </w:rPr>
              <w:instrText xml:space="preserve"> PAGEREF _Toc383096019 \h </w:instrText>
            </w:r>
            <w:r w:rsidR="00731874">
              <w:rPr>
                <w:webHidden/>
              </w:rPr>
            </w:r>
            <w:r w:rsidR="00731874">
              <w:rPr>
                <w:webHidden/>
              </w:rPr>
              <w:fldChar w:fldCharType="separate"/>
            </w:r>
            <w:r w:rsidR="00C62C2D">
              <w:rPr>
                <w:webHidden/>
              </w:rPr>
              <w:t>213</w:t>
            </w:r>
            <w:r w:rsidR="00731874">
              <w:rPr>
                <w:webHidden/>
              </w:rPr>
              <w:fldChar w:fldCharType="end"/>
            </w:r>
          </w:hyperlink>
        </w:p>
        <w:p w14:paraId="701E1562" w14:textId="77777777" w:rsidR="009F2F4B" w:rsidRPr="009F2F4B" w:rsidRDefault="009F2F4B" w:rsidP="009F2F4B">
          <w:pPr>
            <w:rPr>
              <w:rFonts w:eastAsiaTheme="minorEastAsia"/>
              <w:noProof/>
              <w:sz w:val="12"/>
              <w:szCs w:val="12"/>
            </w:rPr>
          </w:pPr>
        </w:p>
        <w:p w14:paraId="4D2754D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0" w:history="1">
            <w:r w:rsidR="00A64570" w:rsidRPr="00AD5E9D">
              <w:rPr>
                <w:rStyle w:val="Lienhypertexte"/>
                <w:noProof/>
              </w:rPr>
              <w:t xml:space="preserve">20.1 </w:t>
            </w:r>
            <w:r w:rsidR="009F2F4B">
              <w:rPr>
                <w:rStyle w:val="Lienhypertexte"/>
                <w:noProof/>
              </w:rPr>
              <w:tab/>
            </w:r>
            <w:r w:rsidR="00A64570" w:rsidRPr="00AD5E9D">
              <w:rPr>
                <w:rStyle w:val="Lienhypertexte"/>
                <w:noProof/>
              </w:rPr>
              <w:t>Champ d’application</w:t>
            </w:r>
            <w:r w:rsidR="00A64570">
              <w:rPr>
                <w:noProof/>
                <w:webHidden/>
              </w:rPr>
              <w:tab/>
            </w:r>
            <w:r w:rsidR="00731874">
              <w:rPr>
                <w:noProof/>
                <w:webHidden/>
              </w:rPr>
              <w:fldChar w:fldCharType="begin"/>
            </w:r>
            <w:r w:rsidR="00A64570">
              <w:rPr>
                <w:noProof/>
                <w:webHidden/>
              </w:rPr>
              <w:instrText xml:space="preserve"> PAGEREF _Toc383096020 \h </w:instrText>
            </w:r>
            <w:r w:rsidR="00731874">
              <w:rPr>
                <w:noProof/>
                <w:webHidden/>
              </w:rPr>
            </w:r>
            <w:r w:rsidR="00731874">
              <w:rPr>
                <w:noProof/>
                <w:webHidden/>
              </w:rPr>
              <w:fldChar w:fldCharType="separate"/>
            </w:r>
            <w:r w:rsidR="00C62C2D">
              <w:rPr>
                <w:noProof/>
                <w:webHidden/>
              </w:rPr>
              <w:t>213</w:t>
            </w:r>
            <w:r w:rsidR="00731874">
              <w:rPr>
                <w:noProof/>
                <w:webHidden/>
              </w:rPr>
              <w:fldChar w:fldCharType="end"/>
            </w:r>
          </w:hyperlink>
        </w:p>
        <w:p w14:paraId="78EEF99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1" w:history="1">
            <w:r w:rsidR="00A64570" w:rsidRPr="00AD5E9D">
              <w:rPr>
                <w:rStyle w:val="Lienhypertexte"/>
                <w:noProof/>
              </w:rPr>
              <w:t xml:space="preserve">20.2 </w:t>
            </w:r>
            <w:r w:rsidR="009F2F4B">
              <w:rPr>
                <w:rStyle w:val="Lienhypertexte"/>
                <w:noProof/>
              </w:rPr>
              <w:tab/>
            </w:r>
            <w:r w:rsidR="00A64570" w:rsidRPr="00AD5E9D">
              <w:rPr>
                <w:rStyle w:val="Lienhypertexte"/>
                <w:noProof/>
              </w:rPr>
              <w:t>Coupe des arbres à l’intérieur du périmètre d’urbanisation</w:t>
            </w:r>
            <w:r w:rsidR="00A64570">
              <w:rPr>
                <w:noProof/>
                <w:webHidden/>
              </w:rPr>
              <w:tab/>
            </w:r>
            <w:r w:rsidR="00731874">
              <w:rPr>
                <w:noProof/>
                <w:webHidden/>
              </w:rPr>
              <w:fldChar w:fldCharType="begin"/>
            </w:r>
            <w:r w:rsidR="00A64570">
              <w:rPr>
                <w:noProof/>
                <w:webHidden/>
              </w:rPr>
              <w:instrText xml:space="preserve"> PAGEREF _Toc383096021 \h </w:instrText>
            </w:r>
            <w:r w:rsidR="00731874">
              <w:rPr>
                <w:noProof/>
                <w:webHidden/>
              </w:rPr>
            </w:r>
            <w:r w:rsidR="00731874">
              <w:rPr>
                <w:noProof/>
                <w:webHidden/>
              </w:rPr>
              <w:fldChar w:fldCharType="separate"/>
            </w:r>
            <w:r w:rsidR="00C62C2D">
              <w:rPr>
                <w:noProof/>
                <w:webHidden/>
              </w:rPr>
              <w:t>213</w:t>
            </w:r>
            <w:r w:rsidR="00731874">
              <w:rPr>
                <w:noProof/>
                <w:webHidden/>
              </w:rPr>
              <w:fldChar w:fldCharType="end"/>
            </w:r>
          </w:hyperlink>
        </w:p>
        <w:p w14:paraId="02EA4A9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2" w:history="1">
            <w:r w:rsidR="00A64570" w:rsidRPr="00AD5E9D">
              <w:rPr>
                <w:rStyle w:val="Lienhypertexte"/>
                <w:noProof/>
              </w:rPr>
              <w:t xml:space="preserve">20.3 </w:t>
            </w:r>
            <w:r w:rsidR="009F2F4B">
              <w:rPr>
                <w:rStyle w:val="Lienhypertexte"/>
                <w:noProof/>
              </w:rPr>
              <w:tab/>
            </w:r>
            <w:r w:rsidR="00A64570" w:rsidRPr="00AD5E9D">
              <w:rPr>
                <w:rStyle w:val="Lienhypertexte"/>
                <w:noProof/>
              </w:rPr>
              <w:t>Conservation des boisés existants</w:t>
            </w:r>
            <w:r w:rsidR="00A64570">
              <w:rPr>
                <w:noProof/>
                <w:webHidden/>
              </w:rPr>
              <w:tab/>
            </w:r>
            <w:r w:rsidR="00731874">
              <w:rPr>
                <w:noProof/>
                <w:webHidden/>
              </w:rPr>
              <w:fldChar w:fldCharType="begin"/>
            </w:r>
            <w:r w:rsidR="00A64570">
              <w:rPr>
                <w:noProof/>
                <w:webHidden/>
              </w:rPr>
              <w:instrText xml:space="preserve"> PAGEREF _Toc383096022 \h </w:instrText>
            </w:r>
            <w:r w:rsidR="00731874">
              <w:rPr>
                <w:noProof/>
                <w:webHidden/>
              </w:rPr>
            </w:r>
            <w:r w:rsidR="00731874">
              <w:rPr>
                <w:noProof/>
                <w:webHidden/>
              </w:rPr>
              <w:fldChar w:fldCharType="separate"/>
            </w:r>
            <w:r w:rsidR="00C62C2D">
              <w:rPr>
                <w:noProof/>
                <w:webHidden/>
              </w:rPr>
              <w:t>213</w:t>
            </w:r>
            <w:r w:rsidR="00731874">
              <w:rPr>
                <w:noProof/>
                <w:webHidden/>
              </w:rPr>
              <w:fldChar w:fldCharType="end"/>
            </w:r>
          </w:hyperlink>
        </w:p>
        <w:p w14:paraId="713C147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3" w:history="1">
            <w:r w:rsidR="00A64570" w:rsidRPr="00AD5E9D">
              <w:rPr>
                <w:rStyle w:val="Lienhypertexte"/>
                <w:noProof/>
              </w:rPr>
              <w:t xml:space="preserve">20.4 </w:t>
            </w:r>
            <w:r w:rsidR="009F2F4B">
              <w:rPr>
                <w:rStyle w:val="Lienhypertexte"/>
                <w:noProof/>
              </w:rPr>
              <w:tab/>
            </w:r>
            <w:r w:rsidR="00A64570" w:rsidRPr="00AD5E9D">
              <w:rPr>
                <w:rStyle w:val="Lienhypertexte"/>
                <w:noProof/>
              </w:rPr>
              <w:t>Protection des arbres lors des travaux de construction</w:t>
            </w:r>
            <w:r w:rsidR="00A64570">
              <w:rPr>
                <w:noProof/>
                <w:webHidden/>
              </w:rPr>
              <w:tab/>
            </w:r>
            <w:r w:rsidR="00731874">
              <w:rPr>
                <w:noProof/>
                <w:webHidden/>
              </w:rPr>
              <w:fldChar w:fldCharType="begin"/>
            </w:r>
            <w:r w:rsidR="00A64570">
              <w:rPr>
                <w:noProof/>
                <w:webHidden/>
              </w:rPr>
              <w:instrText xml:space="preserve"> PAGEREF _Toc383096023 \h </w:instrText>
            </w:r>
            <w:r w:rsidR="00731874">
              <w:rPr>
                <w:noProof/>
                <w:webHidden/>
              </w:rPr>
            </w:r>
            <w:r w:rsidR="00731874">
              <w:rPr>
                <w:noProof/>
                <w:webHidden/>
              </w:rPr>
              <w:fldChar w:fldCharType="separate"/>
            </w:r>
            <w:r w:rsidR="00C62C2D">
              <w:rPr>
                <w:noProof/>
                <w:webHidden/>
              </w:rPr>
              <w:t>213</w:t>
            </w:r>
            <w:r w:rsidR="00731874">
              <w:rPr>
                <w:noProof/>
                <w:webHidden/>
              </w:rPr>
              <w:fldChar w:fldCharType="end"/>
            </w:r>
          </w:hyperlink>
        </w:p>
        <w:p w14:paraId="28E9E70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4" w:history="1">
            <w:r w:rsidR="00A64570" w:rsidRPr="00AD5E9D">
              <w:rPr>
                <w:rStyle w:val="Lienhypertexte"/>
                <w:noProof/>
              </w:rPr>
              <w:t xml:space="preserve">20.5 </w:t>
            </w:r>
            <w:r w:rsidR="009F2F4B">
              <w:rPr>
                <w:rStyle w:val="Lienhypertexte"/>
                <w:noProof/>
              </w:rPr>
              <w:tab/>
            </w:r>
            <w:r w:rsidR="00A64570" w:rsidRPr="00AD5E9D">
              <w:rPr>
                <w:rStyle w:val="Lienhypertexte"/>
                <w:noProof/>
              </w:rPr>
              <w:t>Propriété publique</w:t>
            </w:r>
            <w:r w:rsidR="00A64570">
              <w:rPr>
                <w:noProof/>
                <w:webHidden/>
              </w:rPr>
              <w:tab/>
            </w:r>
            <w:r w:rsidR="00731874">
              <w:rPr>
                <w:noProof/>
                <w:webHidden/>
              </w:rPr>
              <w:fldChar w:fldCharType="begin"/>
            </w:r>
            <w:r w:rsidR="00A64570">
              <w:rPr>
                <w:noProof/>
                <w:webHidden/>
              </w:rPr>
              <w:instrText xml:space="preserve"> PAGEREF _Toc383096024 \h </w:instrText>
            </w:r>
            <w:r w:rsidR="00731874">
              <w:rPr>
                <w:noProof/>
                <w:webHidden/>
              </w:rPr>
            </w:r>
            <w:r w:rsidR="00731874">
              <w:rPr>
                <w:noProof/>
                <w:webHidden/>
              </w:rPr>
              <w:fldChar w:fldCharType="separate"/>
            </w:r>
            <w:r w:rsidR="00C62C2D">
              <w:rPr>
                <w:noProof/>
                <w:webHidden/>
              </w:rPr>
              <w:t>213</w:t>
            </w:r>
            <w:r w:rsidR="00731874">
              <w:rPr>
                <w:noProof/>
                <w:webHidden/>
              </w:rPr>
              <w:fldChar w:fldCharType="end"/>
            </w:r>
          </w:hyperlink>
        </w:p>
        <w:p w14:paraId="3050171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5" w:history="1">
            <w:r w:rsidR="00A64570" w:rsidRPr="00AD5E9D">
              <w:rPr>
                <w:rStyle w:val="Lienhypertexte"/>
                <w:noProof/>
              </w:rPr>
              <w:t xml:space="preserve">20.6 </w:t>
            </w:r>
            <w:r w:rsidR="009F2F4B">
              <w:rPr>
                <w:rStyle w:val="Lienhypertexte"/>
                <w:noProof/>
              </w:rPr>
              <w:tab/>
            </w:r>
            <w:r w:rsidR="00A64570" w:rsidRPr="00AD5E9D">
              <w:rPr>
                <w:rStyle w:val="Lienhypertexte"/>
                <w:noProof/>
              </w:rPr>
              <w:t>Coupe forestière à des fins agricoles</w:t>
            </w:r>
            <w:r w:rsidR="00A64570">
              <w:rPr>
                <w:noProof/>
                <w:webHidden/>
              </w:rPr>
              <w:tab/>
            </w:r>
            <w:r w:rsidR="00731874">
              <w:rPr>
                <w:noProof/>
                <w:webHidden/>
              </w:rPr>
              <w:fldChar w:fldCharType="begin"/>
            </w:r>
            <w:r w:rsidR="00A64570">
              <w:rPr>
                <w:noProof/>
                <w:webHidden/>
              </w:rPr>
              <w:instrText xml:space="preserve"> PAGEREF _Toc383096025 \h </w:instrText>
            </w:r>
            <w:r w:rsidR="00731874">
              <w:rPr>
                <w:noProof/>
                <w:webHidden/>
              </w:rPr>
            </w:r>
            <w:r w:rsidR="00731874">
              <w:rPr>
                <w:noProof/>
                <w:webHidden/>
              </w:rPr>
              <w:fldChar w:fldCharType="separate"/>
            </w:r>
            <w:r w:rsidR="00C62C2D">
              <w:rPr>
                <w:noProof/>
                <w:webHidden/>
              </w:rPr>
              <w:t>214</w:t>
            </w:r>
            <w:r w:rsidR="00731874">
              <w:rPr>
                <w:noProof/>
                <w:webHidden/>
              </w:rPr>
              <w:fldChar w:fldCharType="end"/>
            </w:r>
          </w:hyperlink>
        </w:p>
        <w:p w14:paraId="0B936FC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6" w:history="1">
            <w:r w:rsidR="00A64570" w:rsidRPr="00AD5E9D">
              <w:rPr>
                <w:rStyle w:val="Lienhypertexte"/>
                <w:noProof/>
              </w:rPr>
              <w:t xml:space="preserve">20.7 </w:t>
            </w:r>
            <w:r w:rsidR="009F2F4B">
              <w:rPr>
                <w:rStyle w:val="Lienhypertexte"/>
                <w:noProof/>
              </w:rPr>
              <w:tab/>
            </w:r>
            <w:r w:rsidR="00A64570" w:rsidRPr="00AD5E9D">
              <w:rPr>
                <w:rStyle w:val="Lienhypertexte"/>
                <w:noProof/>
              </w:rPr>
              <w:t>Les superficies et les méthodes de coupe</w:t>
            </w:r>
            <w:r w:rsidR="00A64570">
              <w:rPr>
                <w:noProof/>
                <w:webHidden/>
              </w:rPr>
              <w:tab/>
            </w:r>
            <w:r w:rsidR="00731874">
              <w:rPr>
                <w:noProof/>
                <w:webHidden/>
              </w:rPr>
              <w:fldChar w:fldCharType="begin"/>
            </w:r>
            <w:r w:rsidR="00A64570">
              <w:rPr>
                <w:noProof/>
                <w:webHidden/>
              </w:rPr>
              <w:instrText xml:space="preserve"> PAGEREF _Toc383096026 \h </w:instrText>
            </w:r>
            <w:r w:rsidR="00731874">
              <w:rPr>
                <w:noProof/>
                <w:webHidden/>
              </w:rPr>
            </w:r>
            <w:r w:rsidR="00731874">
              <w:rPr>
                <w:noProof/>
                <w:webHidden/>
              </w:rPr>
              <w:fldChar w:fldCharType="separate"/>
            </w:r>
            <w:r w:rsidR="00C62C2D">
              <w:rPr>
                <w:noProof/>
                <w:webHidden/>
              </w:rPr>
              <w:t>214</w:t>
            </w:r>
            <w:r w:rsidR="00731874">
              <w:rPr>
                <w:noProof/>
                <w:webHidden/>
              </w:rPr>
              <w:fldChar w:fldCharType="end"/>
            </w:r>
          </w:hyperlink>
        </w:p>
        <w:p w14:paraId="323400A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7" w:history="1">
            <w:r w:rsidR="00A64570" w:rsidRPr="00AD5E9D">
              <w:rPr>
                <w:rStyle w:val="Lienhypertexte"/>
                <w:noProof/>
              </w:rPr>
              <w:t xml:space="preserve">20.8 </w:t>
            </w:r>
            <w:r w:rsidR="009F2F4B">
              <w:rPr>
                <w:rStyle w:val="Lienhypertexte"/>
                <w:noProof/>
              </w:rPr>
              <w:tab/>
            </w:r>
            <w:r w:rsidR="00A64570" w:rsidRPr="00AD5E9D">
              <w:rPr>
                <w:rStyle w:val="Lienhypertexte"/>
                <w:noProof/>
              </w:rPr>
              <w:t>Mesure de protection le long des chemins publics</w:t>
            </w:r>
            <w:r w:rsidR="00A64570">
              <w:rPr>
                <w:noProof/>
                <w:webHidden/>
              </w:rPr>
              <w:tab/>
            </w:r>
            <w:r w:rsidR="00731874">
              <w:rPr>
                <w:noProof/>
                <w:webHidden/>
              </w:rPr>
              <w:fldChar w:fldCharType="begin"/>
            </w:r>
            <w:r w:rsidR="00A64570">
              <w:rPr>
                <w:noProof/>
                <w:webHidden/>
              </w:rPr>
              <w:instrText xml:space="preserve"> PAGEREF _Toc383096027 \h </w:instrText>
            </w:r>
            <w:r w:rsidR="00731874">
              <w:rPr>
                <w:noProof/>
                <w:webHidden/>
              </w:rPr>
            </w:r>
            <w:r w:rsidR="00731874">
              <w:rPr>
                <w:noProof/>
                <w:webHidden/>
              </w:rPr>
              <w:fldChar w:fldCharType="separate"/>
            </w:r>
            <w:r w:rsidR="00C62C2D">
              <w:rPr>
                <w:noProof/>
                <w:webHidden/>
              </w:rPr>
              <w:t>216</w:t>
            </w:r>
            <w:r w:rsidR="00731874">
              <w:rPr>
                <w:noProof/>
                <w:webHidden/>
              </w:rPr>
              <w:fldChar w:fldCharType="end"/>
            </w:r>
          </w:hyperlink>
        </w:p>
        <w:p w14:paraId="10090A7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8" w:history="1">
            <w:r w:rsidR="00A64570" w:rsidRPr="00AD5E9D">
              <w:rPr>
                <w:rStyle w:val="Lienhypertexte"/>
                <w:noProof/>
              </w:rPr>
              <w:t xml:space="preserve">20.9 </w:t>
            </w:r>
            <w:r w:rsidR="009F2F4B">
              <w:rPr>
                <w:rStyle w:val="Lienhypertexte"/>
                <w:noProof/>
              </w:rPr>
              <w:tab/>
            </w:r>
            <w:r w:rsidR="00A64570" w:rsidRPr="00AD5E9D">
              <w:rPr>
                <w:rStyle w:val="Lienhypertexte"/>
                <w:noProof/>
              </w:rPr>
              <w:t>Protection de l’encadrement visuel le long des chemins publics</w:t>
            </w:r>
            <w:r w:rsidR="00A64570">
              <w:rPr>
                <w:noProof/>
                <w:webHidden/>
              </w:rPr>
              <w:tab/>
            </w:r>
            <w:r w:rsidR="00731874">
              <w:rPr>
                <w:noProof/>
                <w:webHidden/>
              </w:rPr>
              <w:fldChar w:fldCharType="begin"/>
            </w:r>
            <w:r w:rsidR="00A64570">
              <w:rPr>
                <w:noProof/>
                <w:webHidden/>
              </w:rPr>
              <w:instrText xml:space="preserve"> PAGEREF _Toc383096028 \h </w:instrText>
            </w:r>
            <w:r w:rsidR="00731874">
              <w:rPr>
                <w:noProof/>
                <w:webHidden/>
              </w:rPr>
            </w:r>
            <w:r w:rsidR="00731874">
              <w:rPr>
                <w:noProof/>
                <w:webHidden/>
              </w:rPr>
              <w:fldChar w:fldCharType="separate"/>
            </w:r>
            <w:r w:rsidR="00C62C2D">
              <w:rPr>
                <w:noProof/>
                <w:webHidden/>
              </w:rPr>
              <w:t>216</w:t>
            </w:r>
            <w:r w:rsidR="00731874">
              <w:rPr>
                <w:noProof/>
                <w:webHidden/>
              </w:rPr>
              <w:fldChar w:fldCharType="end"/>
            </w:r>
          </w:hyperlink>
        </w:p>
        <w:p w14:paraId="45E23E6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29" w:history="1">
            <w:r w:rsidR="00A64570" w:rsidRPr="00AD5E9D">
              <w:rPr>
                <w:rStyle w:val="Lienhypertexte"/>
                <w:noProof/>
              </w:rPr>
              <w:t xml:space="preserve">20.10 </w:t>
            </w:r>
            <w:r w:rsidR="009F2F4B">
              <w:rPr>
                <w:rStyle w:val="Lienhypertexte"/>
                <w:noProof/>
              </w:rPr>
              <w:tab/>
            </w:r>
            <w:r w:rsidR="00A64570" w:rsidRPr="00AD5E9D">
              <w:rPr>
                <w:rStyle w:val="Lienhypertexte"/>
                <w:noProof/>
              </w:rPr>
              <w:t>Protection des sources d’approvisionnement en eau</w:t>
            </w:r>
            <w:r w:rsidR="00A64570">
              <w:rPr>
                <w:noProof/>
                <w:webHidden/>
              </w:rPr>
              <w:tab/>
            </w:r>
            <w:r w:rsidR="00731874">
              <w:rPr>
                <w:noProof/>
                <w:webHidden/>
              </w:rPr>
              <w:fldChar w:fldCharType="begin"/>
            </w:r>
            <w:r w:rsidR="00A64570">
              <w:rPr>
                <w:noProof/>
                <w:webHidden/>
              </w:rPr>
              <w:instrText xml:space="preserve"> PAGEREF _Toc383096029 \h </w:instrText>
            </w:r>
            <w:r w:rsidR="00731874">
              <w:rPr>
                <w:noProof/>
                <w:webHidden/>
              </w:rPr>
            </w:r>
            <w:r w:rsidR="00731874">
              <w:rPr>
                <w:noProof/>
                <w:webHidden/>
              </w:rPr>
              <w:fldChar w:fldCharType="separate"/>
            </w:r>
            <w:r w:rsidR="00C62C2D">
              <w:rPr>
                <w:noProof/>
                <w:webHidden/>
              </w:rPr>
              <w:t>216</w:t>
            </w:r>
            <w:r w:rsidR="00731874">
              <w:rPr>
                <w:noProof/>
                <w:webHidden/>
              </w:rPr>
              <w:fldChar w:fldCharType="end"/>
            </w:r>
          </w:hyperlink>
        </w:p>
        <w:p w14:paraId="13800B5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0" w:history="1">
            <w:r w:rsidR="00A64570" w:rsidRPr="00AD5E9D">
              <w:rPr>
                <w:rStyle w:val="Lienhypertexte"/>
                <w:noProof/>
              </w:rPr>
              <w:t xml:space="preserve">20.11 </w:t>
            </w:r>
            <w:r w:rsidR="009F2F4B">
              <w:rPr>
                <w:rStyle w:val="Lienhypertexte"/>
                <w:noProof/>
              </w:rPr>
              <w:tab/>
            </w:r>
            <w:r w:rsidR="00A64570" w:rsidRPr="00AD5E9D">
              <w:rPr>
                <w:rStyle w:val="Lienhypertexte"/>
                <w:noProof/>
              </w:rPr>
              <w:t>Protection des érablières</w:t>
            </w:r>
            <w:r w:rsidR="00A64570">
              <w:rPr>
                <w:noProof/>
                <w:webHidden/>
              </w:rPr>
              <w:tab/>
            </w:r>
            <w:r w:rsidR="00731874">
              <w:rPr>
                <w:noProof/>
                <w:webHidden/>
              </w:rPr>
              <w:fldChar w:fldCharType="begin"/>
            </w:r>
            <w:r w:rsidR="00A64570">
              <w:rPr>
                <w:noProof/>
                <w:webHidden/>
              </w:rPr>
              <w:instrText xml:space="preserve"> PAGEREF _Toc383096030 \h </w:instrText>
            </w:r>
            <w:r w:rsidR="00731874">
              <w:rPr>
                <w:noProof/>
                <w:webHidden/>
              </w:rPr>
            </w:r>
            <w:r w:rsidR="00731874">
              <w:rPr>
                <w:noProof/>
                <w:webHidden/>
              </w:rPr>
              <w:fldChar w:fldCharType="separate"/>
            </w:r>
            <w:r w:rsidR="00C62C2D">
              <w:rPr>
                <w:noProof/>
                <w:webHidden/>
              </w:rPr>
              <w:t>216</w:t>
            </w:r>
            <w:r w:rsidR="00731874">
              <w:rPr>
                <w:noProof/>
                <w:webHidden/>
              </w:rPr>
              <w:fldChar w:fldCharType="end"/>
            </w:r>
          </w:hyperlink>
        </w:p>
        <w:p w14:paraId="323F1AD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1" w:history="1">
            <w:r w:rsidR="00A64570" w:rsidRPr="00AD5E9D">
              <w:rPr>
                <w:rStyle w:val="Lienhypertexte"/>
                <w:noProof/>
              </w:rPr>
              <w:t xml:space="preserve">20.12 </w:t>
            </w:r>
            <w:r w:rsidR="009F2F4B">
              <w:rPr>
                <w:rStyle w:val="Lienhypertexte"/>
                <w:noProof/>
              </w:rPr>
              <w:tab/>
            </w:r>
            <w:r w:rsidR="00A64570" w:rsidRPr="00AD5E9D">
              <w:rPr>
                <w:rStyle w:val="Lienhypertexte"/>
                <w:noProof/>
              </w:rPr>
              <w:t>Déboisement sur les terrains en pente forte</w:t>
            </w:r>
            <w:r w:rsidR="00A64570">
              <w:rPr>
                <w:noProof/>
                <w:webHidden/>
              </w:rPr>
              <w:tab/>
            </w:r>
            <w:r w:rsidR="00731874">
              <w:rPr>
                <w:noProof/>
                <w:webHidden/>
              </w:rPr>
              <w:fldChar w:fldCharType="begin"/>
            </w:r>
            <w:r w:rsidR="00A64570">
              <w:rPr>
                <w:noProof/>
                <w:webHidden/>
              </w:rPr>
              <w:instrText xml:space="preserve"> PAGEREF _Toc383096031 \h </w:instrText>
            </w:r>
            <w:r w:rsidR="00731874">
              <w:rPr>
                <w:noProof/>
                <w:webHidden/>
              </w:rPr>
            </w:r>
            <w:r w:rsidR="00731874">
              <w:rPr>
                <w:noProof/>
                <w:webHidden/>
              </w:rPr>
              <w:fldChar w:fldCharType="separate"/>
            </w:r>
            <w:r w:rsidR="00C62C2D">
              <w:rPr>
                <w:noProof/>
                <w:webHidden/>
              </w:rPr>
              <w:t>216</w:t>
            </w:r>
            <w:r w:rsidR="00731874">
              <w:rPr>
                <w:noProof/>
                <w:webHidden/>
              </w:rPr>
              <w:fldChar w:fldCharType="end"/>
            </w:r>
          </w:hyperlink>
        </w:p>
        <w:p w14:paraId="39F5599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2" w:history="1">
            <w:r w:rsidR="00A64570" w:rsidRPr="00AD5E9D">
              <w:rPr>
                <w:rStyle w:val="Lienhypertexte"/>
                <w:noProof/>
              </w:rPr>
              <w:t xml:space="preserve">20.13 </w:t>
            </w:r>
            <w:r w:rsidR="009F2F4B">
              <w:rPr>
                <w:rStyle w:val="Lienhypertexte"/>
                <w:noProof/>
              </w:rPr>
              <w:tab/>
            </w:r>
            <w:r w:rsidR="00A64570" w:rsidRPr="00AD5E9D">
              <w:rPr>
                <w:rStyle w:val="Lienhypertexte"/>
                <w:noProof/>
              </w:rPr>
              <w:t>Protection des secteurs de villégiature</w:t>
            </w:r>
            <w:r w:rsidR="00A64570">
              <w:rPr>
                <w:noProof/>
                <w:webHidden/>
              </w:rPr>
              <w:tab/>
            </w:r>
            <w:r w:rsidR="00731874">
              <w:rPr>
                <w:noProof/>
                <w:webHidden/>
              </w:rPr>
              <w:fldChar w:fldCharType="begin"/>
            </w:r>
            <w:r w:rsidR="00A64570">
              <w:rPr>
                <w:noProof/>
                <w:webHidden/>
              </w:rPr>
              <w:instrText xml:space="preserve"> PAGEREF _Toc383096032 \h </w:instrText>
            </w:r>
            <w:r w:rsidR="00731874">
              <w:rPr>
                <w:noProof/>
                <w:webHidden/>
              </w:rPr>
            </w:r>
            <w:r w:rsidR="00731874">
              <w:rPr>
                <w:noProof/>
                <w:webHidden/>
              </w:rPr>
              <w:fldChar w:fldCharType="separate"/>
            </w:r>
            <w:r w:rsidR="00C62C2D">
              <w:rPr>
                <w:noProof/>
                <w:webHidden/>
              </w:rPr>
              <w:t>217</w:t>
            </w:r>
            <w:r w:rsidR="00731874">
              <w:rPr>
                <w:noProof/>
                <w:webHidden/>
              </w:rPr>
              <w:fldChar w:fldCharType="end"/>
            </w:r>
          </w:hyperlink>
        </w:p>
        <w:p w14:paraId="147B95A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3" w:history="1">
            <w:r w:rsidR="00A64570" w:rsidRPr="00AD5E9D">
              <w:rPr>
                <w:rStyle w:val="Lienhypertexte"/>
                <w:noProof/>
              </w:rPr>
              <w:t xml:space="preserve">20.14 </w:t>
            </w:r>
            <w:r w:rsidR="009F2F4B">
              <w:rPr>
                <w:rStyle w:val="Lienhypertexte"/>
                <w:noProof/>
              </w:rPr>
              <w:tab/>
            </w:r>
            <w:r w:rsidR="00A64570" w:rsidRPr="00AD5E9D">
              <w:rPr>
                <w:rStyle w:val="Lienhypertexte"/>
                <w:noProof/>
              </w:rPr>
              <w:t>Coupe forestière le long des lacs et cours d’eau</w:t>
            </w:r>
            <w:r w:rsidR="00A64570">
              <w:rPr>
                <w:noProof/>
                <w:webHidden/>
              </w:rPr>
              <w:tab/>
            </w:r>
            <w:r w:rsidR="00731874">
              <w:rPr>
                <w:noProof/>
                <w:webHidden/>
              </w:rPr>
              <w:fldChar w:fldCharType="begin"/>
            </w:r>
            <w:r w:rsidR="00A64570">
              <w:rPr>
                <w:noProof/>
                <w:webHidden/>
              </w:rPr>
              <w:instrText xml:space="preserve"> PAGEREF _Toc383096033 \h </w:instrText>
            </w:r>
            <w:r w:rsidR="00731874">
              <w:rPr>
                <w:noProof/>
                <w:webHidden/>
              </w:rPr>
            </w:r>
            <w:r w:rsidR="00731874">
              <w:rPr>
                <w:noProof/>
                <w:webHidden/>
              </w:rPr>
              <w:fldChar w:fldCharType="separate"/>
            </w:r>
            <w:r w:rsidR="00C62C2D">
              <w:rPr>
                <w:noProof/>
                <w:webHidden/>
              </w:rPr>
              <w:t>217</w:t>
            </w:r>
            <w:r w:rsidR="00731874">
              <w:rPr>
                <w:noProof/>
                <w:webHidden/>
              </w:rPr>
              <w:fldChar w:fldCharType="end"/>
            </w:r>
          </w:hyperlink>
        </w:p>
        <w:p w14:paraId="64291BA8" w14:textId="77777777" w:rsidR="00A64570" w:rsidRDefault="00155F1A" w:rsidP="00295B13">
          <w:pPr>
            <w:pStyle w:val="TM1"/>
          </w:pPr>
          <w:hyperlink w:anchor="_Toc383096034" w:history="1">
            <w:r w:rsidR="00145CFB" w:rsidRPr="00AD5E9D">
              <w:rPr>
                <w:rStyle w:val="Lienhypertexte"/>
              </w:rPr>
              <w:t xml:space="preserve">CHAPITRE </w:t>
            </w:r>
            <w:r w:rsidR="00145CFB">
              <w:rPr>
                <w:rStyle w:val="Lienhypertexte"/>
              </w:rPr>
              <w:tab/>
              <w:t>21 :</w:t>
            </w:r>
            <w:r w:rsidR="00145CFB">
              <w:rPr>
                <w:rStyle w:val="Lienhypertexte"/>
              </w:rPr>
              <w:tab/>
            </w:r>
            <w:r w:rsidR="00145CFB" w:rsidRPr="00AD5E9D">
              <w:rPr>
                <w:rStyle w:val="Lienhypertexte"/>
              </w:rPr>
              <w:t>BÂTIMENTS PATRIMONIAUX ET AIRE PATRIMONIALE</w:t>
            </w:r>
            <w:r w:rsidR="00145CFB">
              <w:rPr>
                <w:webHidden/>
              </w:rPr>
              <w:tab/>
            </w:r>
            <w:r w:rsidR="00731874">
              <w:rPr>
                <w:webHidden/>
              </w:rPr>
              <w:fldChar w:fldCharType="begin"/>
            </w:r>
            <w:r w:rsidR="00A64570">
              <w:rPr>
                <w:webHidden/>
              </w:rPr>
              <w:instrText xml:space="preserve"> PAGEREF _Toc383096034 \h </w:instrText>
            </w:r>
            <w:r w:rsidR="00731874">
              <w:rPr>
                <w:webHidden/>
              </w:rPr>
            </w:r>
            <w:r w:rsidR="00731874">
              <w:rPr>
                <w:webHidden/>
              </w:rPr>
              <w:fldChar w:fldCharType="separate"/>
            </w:r>
            <w:r w:rsidR="00C62C2D">
              <w:rPr>
                <w:webHidden/>
              </w:rPr>
              <w:t>218</w:t>
            </w:r>
            <w:r w:rsidR="00731874">
              <w:rPr>
                <w:webHidden/>
              </w:rPr>
              <w:fldChar w:fldCharType="end"/>
            </w:r>
          </w:hyperlink>
        </w:p>
        <w:p w14:paraId="1816DCC4" w14:textId="77777777" w:rsidR="000F59CC" w:rsidRPr="000F59CC" w:rsidRDefault="000F59CC" w:rsidP="000F59CC">
          <w:pPr>
            <w:rPr>
              <w:rFonts w:eastAsiaTheme="minorEastAsia"/>
              <w:noProof/>
              <w:sz w:val="12"/>
              <w:szCs w:val="12"/>
            </w:rPr>
          </w:pPr>
        </w:p>
        <w:p w14:paraId="402011C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5" w:history="1">
            <w:r w:rsidR="00A64570" w:rsidRPr="00AD5E9D">
              <w:rPr>
                <w:rStyle w:val="Lienhypertexte"/>
                <w:noProof/>
              </w:rPr>
              <w:t xml:space="preserve">21.1 </w:t>
            </w:r>
            <w:r w:rsidR="00332907">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_Toc383096035 \h </w:instrText>
            </w:r>
            <w:r w:rsidR="00731874">
              <w:rPr>
                <w:noProof/>
                <w:webHidden/>
              </w:rPr>
            </w:r>
            <w:r w:rsidR="00731874">
              <w:rPr>
                <w:noProof/>
                <w:webHidden/>
              </w:rPr>
              <w:fldChar w:fldCharType="separate"/>
            </w:r>
            <w:r w:rsidR="00C62C2D">
              <w:rPr>
                <w:noProof/>
                <w:webHidden/>
              </w:rPr>
              <w:t>218</w:t>
            </w:r>
            <w:r w:rsidR="00731874">
              <w:rPr>
                <w:noProof/>
                <w:webHidden/>
              </w:rPr>
              <w:fldChar w:fldCharType="end"/>
            </w:r>
          </w:hyperlink>
        </w:p>
        <w:p w14:paraId="295729E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6" w:history="1">
            <w:r w:rsidR="00A64570" w:rsidRPr="00AD5E9D">
              <w:rPr>
                <w:rStyle w:val="Lienhypertexte"/>
                <w:noProof/>
              </w:rPr>
              <w:t xml:space="preserve">21.2 </w:t>
            </w:r>
            <w:r w:rsidR="00332907">
              <w:rPr>
                <w:rStyle w:val="Lienhypertexte"/>
                <w:noProof/>
              </w:rPr>
              <w:tab/>
            </w:r>
            <w:r w:rsidR="00A64570" w:rsidRPr="00AD5E9D">
              <w:rPr>
                <w:rStyle w:val="Lienhypertexte"/>
                <w:noProof/>
              </w:rPr>
              <w:t>Transformation ou rénovation d’un bâtiment principal existant</w:t>
            </w:r>
            <w:r w:rsidR="00A64570">
              <w:rPr>
                <w:noProof/>
                <w:webHidden/>
              </w:rPr>
              <w:tab/>
            </w:r>
            <w:r w:rsidR="00731874">
              <w:rPr>
                <w:noProof/>
                <w:webHidden/>
              </w:rPr>
              <w:fldChar w:fldCharType="begin"/>
            </w:r>
            <w:r w:rsidR="00A64570">
              <w:rPr>
                <w:noProof/>
                <w:webHidden/>
              </w:rPr>
              <w:instrText xml:space="preserve"> PAGEREF _Toc383096036 \h </w:instrText>
            </w:r>
            <w:r w:rsidR="00731874">
              <w:rPr>
                <w:noProof/>
                <w:webHidden/>
              </w:rPr>
            </w:r>
            <w:r w:rsidR="00731874">
              <w:rPr>
                <w:noProof/>
                <w:webHidden/>
              </w:rPr>
              <w:fldChar w:fldCharType="separate"/>
            </w:r>
            <w:r w:rsidR="00C62C2D">
              <w:rPr>
                <w:noProof/>
                <w:webHidden/>
              </w:rPr>
              <w:t>218</w:t>
            </w:r>
            <w:r w:rsidR="00731874">
              <w:rPr>
                <w:noProof/>
                <w:webHidden/>
              </w:rPr>
              <w:fldChar w:fldCharType="end"/>
            </w:r>
          </w:hyperlink>
        </w:p>
        <w:p w14:paraId="0FEF739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7" w:history="1">
            <w:r w:rsidR="00A64570" w:rsidRPr="00AD5E9D">
              <w:rPr>
                <w:rStyle w:val="Lienhypertexte"/>
                <w:noProof/>
              </w:rPr>
              <w:t xml:space="preserve">21.3 </w:t>
            </w:r>
            <w:r w:rsidR="00332907">
              <w:rPr>
                <w:rStyle w:val="Lienhypertexte"/>
                <w:noProof/>
              </w:rPr>
              <w:tab/>
            </w:r>
            <w:r w:rsidR="00A64570" w:rsidRPr="00AD5E9D">
              <w:rPr>
                <w:rStyle w:val="Lienhypertexte"/>
                <w:noProof/>
              </w:rPr>
              <w:t>Ouverture</w:t>
            </w:r>
            <w:r w:rsidR="00A64570">
              <w:rPr>
                <w:noProof/>
                <w:webHidden/>
              </w:rPr>
              <w:tab/>
            </w:r>
            <w:r w:rsidR="00731874">
              <w:rPr>
                <w:noProof/>
                <w:webHidden/>
              </w:rPr>
              <w:fldChar w:fldCharType="begin"/>
            </w:r>
            <w:r w:rsidR="00A64570">
              <w:rPr>
                <w:noProof/>
                <w:webHidden/>
              </w:rPr>
              <w:instrText xml:space="preserve"> PAGEREF _Toc383096037 \h </w:instrText>
            </w:r>
            <w:r w:rsidR="00731874">
              <w:rPr>
                <w:noProof/>
                <w:webHidden/>
              </w:rPr>
            </w:r>
            <w:r w:rsidR="00731874">
              <w:rPr>
                <w:noProof/>
                <w:webHidden/>
              </w:rPr>
              <w:fldChar w:fldCharType="separate"/>
            </w:r>
            <w:r w:rsidR="00C62C2D">
              <w:rPr>
                <w:noProof/>
                <w:webHidden/>
              </w:rPr>
              <w:t>218</w:t>
            </w:r>
            <w:r w:rsidR="00731874">
              <w:rPr>
                <w:noProof/>
                <w:webHidden/>
              </w:rPr>
              <w:fldChar w:fldCharType="end"/>
            </w:r>
          </w:hyperlink>
        </w:p>
        <w:p w14:paraId="703308B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8" w:history="1">
            <w:r w:rsidR="00A64570" w:rsidRPr="00AD5E9D">
              <w:rPr>
                <w:rStyle w:val="Lienhypertexte"/>
                <w:noProof/>
              </w:rPr>
              <w:t xml:space="preserve">21.4 </w:t>
            </w:r>
            <w:r w:rsidR="00332907">
              <w:rPr>
                <w:rStyle w:val="Lienhypertexte"/>
                <w:noProof/>
              </w:rPr>
              <w:tab/>
            </w:r>
            <w:r w:rsidR="00A64570" w:rsidRPr="00AD5E9D">
              <w:rPr>
                <w:rStyle w:val="Lienhypertexte"/>
                <w:noProof/>
              </w:rPr>
              <w:t>Galerie et perron</w:t>
            </w:r>
            <w:r w:rsidR="00A64570">
              <w:rPr>
                <w:noProof/>
                <w:webHidden/>
              </w:rPr>
              <w:tab/>
            </w:r>
            <w:r w:rsidR="00731874">
              <w:rPr>
                <w:noProof/>
                <w:webHidden/>
              </w:rPr>
              <w:fldChar w:fldCharType="begin"/>
            </w:r>
            <w:r w:rsidR="00A64570">
              <w:rPr>
                <w:noProof/>
                <w:webHidden/>
              </w:rPr>
              <w:instrText xml:space="preserve"> PAGEREF _Toc383096038 \h </w:instrText>
            </w:r>
            <w:r w:rsidR="00731874">
              <w:rPr>
                <w:noProof/>
                <w:webHidden/>
              </w:rPr>
            </w:r>
            <w:r w:rsidR="00731874">
              <w:rPr>
                <w:noProof/>
                <w:webHidden/>
              </w:rPr>
              <w:fldChar w:fldCharType="separate"/>
            </w:r>
            <w:r w:rsidR="00C62C2D">
              <w:rPr>
                <w:noProof/>
                <w:webHidden/>
              </w:rPr>
              <w:t>218</w:t>
            </w:r>
            <w:r w:rsidR="00731874">
              <w:rPr>
                <w:noProof/>
                <w:webHidden/>
              </w:rPr>
              <w:fldChar w:fldCharType="end"/>
            </w:r>
          </w:hyperlink>
        </w:p>
        <w:p w14:paraId="70E1C3D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39" w:history="1">
            <w:r w:rsidR="00A64570" w:rsidRPr="00AD5E9D">
              <w:rPr>
                <w:rStyle w:val="Lienhypertexte"/>
                <w:noProof/>
              </w:rPr>
              <w:t xml:space="preserve">21.5 </w:t>
            </w:r>
            <w:r w:rsidR="00332907">
              <w:rPr>
                <w:rStyle w:val="Lienhypertexte"/>
                <w:noProof/>
              </w:rPr>
              <w:tab/>
            </w:r>
            <w:r w:rsidR="00A64570" w:rsidRPr="00AD5E9D">
              <w:rPr>
                <w:rStyle w:val="Lienhypertexte"/>
                <w:noProof/>
              </w:rPr>
              <w:t>Fondation</w:t>
            </w:r>
            <w:r w:rsidR="00A64570">
              <w:rPr>
                <w:noProof/>
                <w:webHidden/>
              </w:rPr>
              <w:tab/>
            </w:r>
            <w:r w:rsidR="00731874">
              <w:rPr>
                <w:noProof/>
                <w:webHidden/>
              </w:rPr>
              <w:fldChar w:fldCharType="begin"/>
            </w:r>
            <w:r w:rsidR="00A64570">
              <w:rPr>
                <w:noProof/>
                <w:webHidden/>
              </w:rPr>
              <w:instrText xml:space="preserve"> PAGEREF _Toc383096039 \h </w:instrText>
            </w:r>
            <w:r w:rsidR="00731874">
              <w:rPr>
                <w:noProof/>
                <w:webHidden/>
              </w:rPr>
            </w:r>
            <w:r w:rsidR="00731874">
              <w:rPr>
                <w:noProof/>
                <w:webHidden/>
              </w:rPr>
              <w:fldChar w:fldCharType="separate"/>
            </w:r>
            <w:r w:rsidR="00C62C2D">
              <w:rPr>
                <w:noProof/>
                <w:webHidden/>
              </w:rPr>
              <w:t>219</w:t>
            </w:r>
            <w:r w:rsidR="00731874">
              <w:rPr>
                <w:noProof/>
                <w:webHidden/>
              </w:rPr>
              <w:fldChar w:fldCharType="end"/>
            </w:r>
          </w:hyperlink>
        </w:p>
        <w:p w14:paraId="2023296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0" w:history="1">
            <w:r w:rsidR="00A64570" w:rsidRPr="00AD5E9D">
              <w:rPr>
                <w:rStyle w:val="Lienhypertexte"/>
                <w:noProof/>
              </w:rPr>
              <w:t xml:space="preserve">21.6 </w:t>
            </w:r>
            <w:r w:rsidR="00332907">
              <w:rPr>
                <w:rStyle w:val="Lienhypertexte"/>
                <w:noProof/>
              </w:rPr>
              <w:tab/>
            </w:r>
            <w:r w:rsidR="00A64570" w:rsidRPr="00AD5E9D">
              <w:rPr>
                <w:rStyle w:val="Lienhypertexte"/>
                <w:noProof/>
              </w:rPr>
              <w:t>Agrandissement d’un bâtiment principal</w:t>
            </w:r>
            <w:r w:rsidR="00A64570">
              <w:rPr>
                <w:noProof/>
                <w:webHidden/>
              </w:rPr>
              <w:tab/>
            </w:r>
            <w:r w:rsidR="00731874">
              <w:rPr>
                <w:noProof/>
                <w:webHidden/>
              </w:rPr>
              <w:fldChar w:fldCharType="begin"/>
            </w:r>
            <w:r w:rsidR="00A64570">
              <w:rPr>
                <w:noProof/>
                <w:webHidden/>
              </w:rPr>
              <w:instrText xml:space="preserve"> PAGEREF _Toc383096040 \h </w:instrText>
            </w:r>
            <w:r w:rsidR="00731874">
              <w:rPr>
                <w:noProof/>
                <w:webHidden/>
              </w:rPr>
            </w:r>
            <w:r w:rsidR="00731874">
              <w:rPr>
                <w:noProof/>
                <w:webHidden/>
              </w:rPr>
              <w:fldChar w:fldCharType="separate"/>
            </w:r>
            <w:r w:rsidR="00C62C2D">
              <w:rPr>
                <w:noProof/>
                <w:webHidden/>
              </w:rPr>
              <w:t>219</w:t>
            </w:r>
            <w:r w:rsidR="00731874">
              <w:rPr>
                <w:noProof/>
                <w:webHidden/>
              </w:rPr>
              <w:fldChar w:fldCharType="end"/>
            </w:r>
          </w:hyperlink>
        </w:p>
        <w:p w14:paraId="7FF76E7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1" w:history="1">
            <w:r w:rsidR="00A64570" w:rsidRPr="00AD5E9D">
              <w:rPr>
                <w:rStyle w:val="Lienhypertexte"/>
                <w:noProof/>
              </w:rPr>
              <w:t xml:space="preserve">21.7 </w:t>
            </w:r>
            <w:r w:rsidR="00332907">
              <w:rPr>
                <w:rStyle w:val="Lienhypertexte"/>
                <w:noProof/>
              </w:rPr>
              <w:tab/>
            </w:r>
            <w:r w:rsidR="00A64570" w:rsidRPr="00AD5E9D">
              <w:rPr>
                <w:rStyle w:val="Lienhypertexte"/>
                <w:noProof/>
              </w:rPr>
              <w:t>Cas d’exception</w:t>
            </w:r>
            <w:r w:rsidR="00A64570">
              <w:rPr>
                <w:noProof/>
                <w:webHidden/>
              </w:rPr>
              <w:tab/>
            </w:r>
            <w:r w:rsidR="00731874">
              <w:rPr>
                <w:noProof/>
                <w:webHidden/>
              </w:rPr>
              <w:fldChar w:fldCharType="begin"/>
            </w:r>
            <w:r w:rsidR="00A64570">
              <w:rPr>
                <w:noProof/>
                <w:webHidden/>
              </w:rPr>
              <w:instrText xml:space="preserve"> PAGEREF _Toc383096041 \h </w:instrText>
            </w:r>
            <w:r w:rsidR="00731874">
              <w:rPr>
                <w:noProof/>
                <w:webHidden/>
              </w:rPr>
            </w:r>
            <w:r w:rsidR="00731874">
              <w:rPr>
                <w:noProof/>
                <w:webHidden/>
              </w:rPr>
              <w:fldChar w:fldCharType="separate"/>
            </w:r>
            <w:r w:rsidR="00C62C2D">
              <w:rPr>
                <w:noProof/>
                <w:webHidden/>
              </w:rPr>
              <w:t>219</w:t>
            </w:r>
            <w:r w:rsidR="00731874">
              <w:rPr>
                <w:noProof/>
                <w:webHidden/>
              </w:rPr>
              <w:fldChar w:fldCharType="end"/>
            </w:r>
          </w:hyperlink>
        </w:p>
        <w:p w14:paraId="5254B6B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2" w:history="1">
            <w:r w:rsidR="00A64570" w:rsidRPr="00AD5E9D">
              <w:rPr>
                <w:rStyle w:val="Lienhypertexte"/>
                <w:noProof/>
              </w:rPr>
              <w:t xml:space="preserve">21.8 </w:t>
            </w:r>
            <w:r w:rsidR="00332907">
              <w:rPr>
                <w:rStyle w:val="Lienhypertexte"/>
                <w:noProof/>
              </w:rPr>
              <w:tab/>
            </w:r>
            <w:r w:rsidR="00A64570" w:rsidRPr="00AD5E9D">
              <w:rPr>
                <w:rStyle w:val="Lienhypertexte"/>
                <w:noProof/>
              </w:rPr>
              <w:t>Construction d’un nouveau bâtiment</w:t>
            </w:r>
            <w:r w:rsidR="00A64570">
              <w:rPr>
                <w:noProof/>
                <w:webHidden/>
              </w:rPr>
              <w:tab/>
            </w:r>
            <w:r w:rsidR="00731874">
              <w:rPr>
                <w:noProof/>
                <w:webHidden/>
              </w:rPr>
              <w:fldChar w:fldCharType="begin"/>
            </w:r>
            <w:r w:rsidR="00A64570">
              <w:rPr>
                <w:noProof/>
                <w:webHidden/>
              </w:rPr>
              <w:instrText xml:space="preserve"> PAGEREF _Toc383096042 \h </w:instrText>
            </w:r>
            <w:r w:rsidR="00731874">
              <w:rPr>
                <w:noProof/>
                <w:webHidden/>
              </w:rPr>
            </w:r>
            <w:r w:rsidR="00731874">
              <w:rPr>
                <w:noProof/>
                <w:webHidden/>
              </w:rPr>
              <w:fldChar w:fldCharType="separate"/>
            </w:r>
            <w:r w:rsidR="00C62C2D">
              <w:rPr>
                <w:noProof/>
                <w:webHidden/>
              </w:rPr>
              <w:t>220</w:t>
            </w:r>
            <w:r w:rsidR="00731874">
              <w:rPr>
                <w:noProof/>
                <w:webHidden/>
              </w:rPr>
              <w:fldChar w:fldCharType="end"/>
            </w:r>
          </w:hyperlink>
        </w:p>
        <w:p w14:paraId="16F2B0C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3" w:history="1">
            <w:r w:rsidR="00A64570" w:rsidRPr="00AD5E9D">
              <w:rPr>
                <w:rStyle w:val="Lienhypertexte"/>
                <w:noProof/>
              </w:rPr>
              <w:t xml:space="preserve">21.9 </w:t>
            </w:r>
            <w:r w:rsidR="00332907">
              <w:rPr>
                <w:rStyle w:val="Lienhypertexte"/>
                <w:noProof/>
              </w:rPr>
              <w:tab/>
            </w:r>
            <w:r w:rsidR="00A64570" w:rsidRPr="00AD5E9D">
              <w:rPr>
                <w:rStyle w:val="Lienhypertexte"/>
                <w:noProof/>
              </w:rPr>
              <w:t>Église</w:t>
            </w:r>
            <w:r w:rsidR="00A64570">
              <w:rPr>
                <w:noProof/>
                <w:webHidden/>
              </w:rPr>
              <w:tab/>
            </w:r>
            <w:r w:rsidR="00731874">
              <w:rPr>
                <w:noProof/>
                <w:webHidden/>
              </w:rPr>
              <w:fldChar w:fldCharType="begin"/>
            </w:r>
            <w:r w:rsidR="00A64570">
              <w:rPr>
                <w:noProof/>
                <w:webHidden/>
              </w:rPr>
              <w:instrText xml:space="preserve"> PAGEREF _Toc383096043 \h </w:instrText>
            </w:r>
            <w:r w:rsidR="00731874">
              <w:rPr>
                <w:noProof/>
                <w:webHidden/>
              </w:rPr>
            </w:r>
            <w:r w:rsidR="00731874">
              <w:rPr>
                <w:noProof/>
                <w:webHidden/>
              </w:rPr>
              <w:fldChar w:fldCharType="separate"/>
            </w:r>
            <w:r w:rsidR="00C62C2D">
              <w:rPr>
                <w:noProof/>
                <w:webHidden/>
              </w:rPr>
              <w:t>221</w:t>
            </w:r>
            <w:r w:rsidR="00731874">
              <w:rPr>
                <w:noProof/>
                <w:webHidden/>
              </w:rPr>
              <w:fldChar w:fldCharType="end"/>
            </w:r>
          </w:hyperlink>
        </w:p>
        <w:p w14:paraId="77736B8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4" w:history="1">
            <w:r w:rsidR="00A64570" w:rsidRPr="00AD5E9D">
              <w:rPr>
                <w:rStyle w:val="Lienhypertexte"/>
                <w:noProof/>
              </w:rPr>
              <w:t xml:space="preserve">21.10 </w:t>
            </w:r>
            <w:r w:rsidR="00332907">
              <w:rPr>
                <w:rStyle w:val="Lienhypertexte"/>
                <w:noProof/>
              </w:rPr>
              <w:tab/>
            </w:r>
            <w:r w:rsidR="00A64570" w:rsidRPr="00AD5E9D">
              <w:rPr>
                <w:rStyle w:val="Lienhypertexte"/>
                <w:noProof/>
              </w:rPr>
              <w:t>Vieux théâtre</w:t>
            </w:r>
            <w:r w:rsidR="00A64570">
              <w:rPr>
                <w:noProof/>
                <w:webHidden/>
              </w:rPr>
              <w:tab/>
            </w:r>
            <w:r w:rsidR="00731874">
              <w:rPr>
                <w:noProof/>
                <w:webHidden/>
              </w:rPr>
              <w:fldChar w:fldCharType="begin"/>
            </w:r>
            <w:r w:rsidR="00A64570">
              <w:rPr>
                <w:noProof/>
                <w:webHidden/>
              </w:rPr>
              <w:instrText xml:space="preserve"> PAGEREF _Toc383096044 \h </w:instrText>
            </w:r>
            <w:r w:rsidR="00731874">
              <w:rPr>
                <w:noProof/>
                <w:webHidden/>
              </w:rPr>
            </w:r>
            <w:r w:rsidR="00731874">
              <w:rPr>
                <w:noProof/>
                <w:webHidden/>
              </w:rPr>
              <w:fldChar w:fldCharType="separate"/>
            </w:r>
            <w:r w:rsidR="00C62C2D">
              <w:rPr>
                <w:noProof/>
                <w:webHidden/>
              </w:rPr>
              <w:t>222</w:t>
            </w:r>
            <w:r w:rsidR="00731874">
              <w:rPr>
                <w:noProof/>
                <w:webHidden/>
              </w:rPr>
              <w:fldChar w:fldCharType="end"/>
            </w:r>
          </w:hyperlink>
        </w:p>
        <w:p w14:paraId="21F1C3B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5" w:history="1">
            <w:r w:rsidR="00A64570" w:rsidRPr="00AD5E9D">
              <w:rPr>
                <w:rStyle w:val="Lienhypertexte"/>
                <w:noProof/>
              </w:rPr>
              <w:t xml:space="preserve">21.11 </w:t>
            </w:r>
            <w:r w:rsidR="00332907">
              <w:rPr>
                <w:rStyle w:val="Lienhypertexte"/>
                <w:noProof/>
              </w:rPr>
              <w:tab/>
            </w:r>
            <w:r w:rsidR="00A64570" w:rsidRPr="00AD5E9D">
              <w:rPr>
                <w:rStyle w:val="Lienhypertexte"/>
                <w:noProof/>
              </w:rPr>
              <w:t>Grange octogonale</w:t>
            </w:r>
            <w:r w:rsidR="00A64570">
              <w:rPr>
                <w:noProof/>
                <w:webHidden/>
              </w:rPr>
              <w:tab/>
            </w:r>
            <w:r w:rsidR="00731874">
              <w:rPr>
                <w:noProof/>
                <w:webHidden/>
              </w:rPr>
              <w:fldChar w:fldCharType="begin"/>
            </w:r>
            <w:r w:rsidR="00A64570">
              <w:rPr>
                <w:noProof/>
                <w:webHidden/>
              </w:rPr>
              <w:instrText xml:space="preserve"> PAGEREF _Toc383096045 \h </w:instrText>
            </w:r>
            <w:r w:rsidR="00731874">
              <w:rPr>
                <w:noProof/>
                <w:webHidden/>
              </w:rPr>
            </w:r>
            <w:r w:rsidR="00731874">
              <w:rPr>
                <w:noProof/>
                <w:webHidden/>
              </w:rPr>
              <w:fldChar w:fldCharType="separate"/>
            </w:r>
            <w:r w:rsidR="00C62C2D">
              <w:rPr>
                <w:noProof/>
                <w:webHidden/>
              </w:rPr>
              <w:t>222</w:t>
            </w:r>
            <w:r w:rsidR="00731874">
              <w:rPr>
                <w:noProof/>
                <w:webHidden/>
              </w:rPr>
              <w:fldChar w:fldCharType="end"/>
            </w:r>
          </w:hyperlink>
        </w:p>
        <w:p w14:paraId="52EED019" w14:textId="77777777" w:rsidR="00A64570" w:rsidRDefault="00155F1A" w:rsidP="00295B13">
          <w:pPr>
            <w:pStyle w:val="TM1"/>
          </w:pPr>
          <w:hyperlink w:anchor="_Toc383096046" w:history="1">
            <w:r w:rsidR="00A64570" w:rsidRPr="00AD5E9D">
              <w:rPr>
                <w:rStyle w:val="Lienhypertexte"/>
              </w:rPr>
              <w:t xml:space="preserve">CHAPITRE </w:t>
            </w:r>
            <w:r w:rsidR="00F3392B">
              <w:rPr>
                <w:rStyle w:val="Lienhypertexte"/>
              </w:rPr>
              <w:tab/>
            </w:r>
            <w:r w:rsidR="00A64570" w:rsidRPr="00AD5E9D">
              <w:rPr>
                <w:rStyle w:val="Lienhypertexte"/>
              </w:rPr>
              <w:t xml:space="preserve">22 : </w:t>
            </w:r>
            <w:r w:rsidR="00F3392B" w:rsidRPr="00AD5E9D">
              <w:rPr>
                <w:rStyle w:val="Lienhypertexte"/>
              </w:rPr>
              <w:t>PROTECTION DES PRISES D’EAU POTABLE</w:t>
            </w:r>
            <w:r w:rsidR="00A64570">
              <w:rPr>
                <w:webHidden/>
              </w:rPr>
              <w:tab/>
            </w:r>
            <w:r w:rsidR="00731874">
              <w:rPr>
                <w:webHidden/>
              </w:rPr>
              <w:fldChar w:fldCharType="begin"/>
            </w:r>
            <w:r w:rsidR="00A64570">
              <w:rPr>
                <w:webHidden/>
              </w:rPr>
              <w:instrText xml:space="preserve"> PAGEREF _Toc383096046 \h </w:instrText>
            </w:r>
            <w:r w:rsidR="00731874">
              <w:rPr>
                <w:webHidden/>
              </w:rPr>
            </w:r>
            <w:r w:rsidR="00731874">
              <w:rPr>
                <w:webHidden/>
              </w:rPr>
              <w:fldChar w:fldCharType="separate"/>
            </w:r>
            <w:r w:rsidR="00C62C2D">
              <w:rPr>
                <w:webHidden/>
              </w:rPr>
              <w:t>223</w:t>
            </w:r>
            <w:r w:rsidR="00731874">
              <w:rPr>
                <w:webHidden/>
              </w:rPr>
              <w:fldChar w:fldCharType="end"/>
            </w:r>
          </w:hyperlink>
        </w:p>
        <w:p w14:paraId="2EB22FE4" w14:textId="77777777" w:rsidR="00B91B25" w:rsidRPr="00B91B25" w:rsidRDefault="00B91B25" w:rsidP="00B91B25">
          <w:pPr>
            <w:rPr>
              <w:rFonts w:eastAsiaTheme="minorEastAsia"/>
              <w:noProof/>
              <w:sz w:val="12"/>
              <w:szCs w:val="12"/>
            </w:rPr>
          </w:pPr>
        </w:p>
        <w:p w14:paraId="04E40B6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7" w:history="1">
            <w:r w:rsidR="00332907">
              <w:rPr>
                <w:rStyle w:val="Lienhypertexte"/>
                <w:noProof/>
              </w:rPr>
              <w:t xml:space="preserve">22.1 </w:t>
            </w:r>
            <w:r w:rsidR="00332907">
              <w:rPr>
                <w:rStyle w:val="Lienhypertexte"/>
                <w:noProof/>
              </w:rPr>
              <w:tab/>
            </w:r>
            <w:r w:rsidR="00A64570" w:rsidRPr="00AD5E9D">
              <w:rPr>
                <w:rStyle w:val="Lienhypertexte"/>
                <w:noProof/>
              </w:rPr>
              <w:t>Périmètre de protection immédiate</w:t>
            </w:r>
            <w:r w:rsidR="00A64570">
              <w:rPr>
                <w:noProof/>
                <w:webHidden/>
              </w:rPr>
              <w:tab/>
            </w:r>
            <w:r w:rsidR="00731874">
              <w:rPr>
                <w:noProof/>
                <w:webHidden/>
              </w:rPr>
              <w:fldChar w:fldCharType="begin"/>
            </w:r>
            <w:r w:rsidR="00A64570">
              <w:rPr>
                <w:noProof/>
                <w:webHidden/>
              </w:rPr>
              <w:instrText xml:space="preserve"> PAGEREF _Toc383096047 \h </w:instrText>
            </w:r>
            <w:r w:rsidR="00731874">
              <w:rPr>
                <w:noProof/>
                <w:webHidden/>
              </w:rPr>
            </w:r>
            <w:r w:rsidR="00731874">
              <w:rPr>
                <w:noProof/>
                <w:webHidden/>
              </w:rPr>
              <w:fldChar w:fldCharType="separate"/>
            </w:r>
            <w:r w:rsidR="00C62C2D">
              <w:rPr>
                <w:noProof/>
                <w:webHidden/>
              </w:rPr>
              <w:t>223</w:t>
            </w:r>
            <w:r w:rsidR="00731874">
              <w:rPr>
                <w:noProof/>
                <w:webHidden/>
              </w:rPr>
              <w:fldChar w:fldCharType="end"/>
            </w:r>
          </w:hyperlink>
        </w:p>
        <w:p w14:paraId="3B95620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8" w:history="1">
            <w:r w:rsidR="00A64570" w:rsidRPr="00AD5E9D">
              <w:rPr>
                <w:rStyle w:val="Lienhypertexte"/>
                <w:noProof/>
              </w:rPr>
              <w:t xml:space="preserve">22.2 </w:t>
            </w:r>
            <w:r w:rsidR="00332907">
              <w:rPr>
                <w:rStyle w:val="Lienhypertexte"/>
                <w:noProof/>
              </w:rPr>
              <w:tab/>
            </w:r>
            <w:r w:rsidR="00A64570" w:rsidRPr="00AD5E9D">
              <w:rPr>
                <w:rStyle w:val="Lienhypertexte"/>
                <w:noProof/>
              </w:rPr>
              <w:t>Exploitation forestière</w:t>
            </w:r>
            <w:r w:rsidR="00A64570">
              <w:rPr>
                <w:noProof/>
                <w:webHidden/>
              </w:rPr>
              <w:tab/>
            </w:r>
            <w:r w:rsidR="00731874">
              <w:rPr>
                <w:noProof/>
                <w:webHidden/>
              </w:rPr>
              <w:fldChar w:fldCharType="begin"/>
            </w:r>
            <w:r w:rsidR="00A64570">
              <w:rPr>
                <w:noProof/>
                <w:webHidden/>
              </w:rPr>
              <w:instrText xml:space="preserve"> PAGEREF _Toc383096048 \h </w:instrText>
            </w:r>
            <w:r w:rsidR="00731874">
              <w:rPr>
                <w:noProof/>
                <w:webHidden/>
              </w:rPr>
            </w:r>
            <w:r w:rsidR="00731874">
              <w:rPr>
                <w:noProof/>
                <w:webHidden/>
              </w:rPr>
              <w:fldChar w:fldCharType="separate"/>
            </w:r>
            <w:r w:rsidR="00C62C2D">
              <w:rPr>
                <w:noProof/>
                <w:webHidden/>
              </w:rPr>
              <w:t>223</w:t>
            </w:r>
            <w:r w:rsidR="00731874">
              <w:rPr>
                <w:noProof/>
                <w:webHidden/>
              </w:rPr>
              <w:fldChar w:fldCharType="end"/>
            </w:r>
          </w:hyperlink>
        </w:p>
        <w:p w14:paraId="6CDD8B1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49" w:history="1">
            <w:r w:rsidR="00A64570" w:rsidRPr="00AD5E9D">
              <w:rPr>
                <w:rStyle w:val="Lienhypertexte"/>
                <w:noProof/>
              </w:rPr>
              <w:t xml:space="preserve">22.3 </w:t>
            </w:r>
            <w:r w:rsidR="00332907">
              <w:rPr>
                <w:rStyle w:val="Lienhypertexte"/>
                <w:noProof/>
              </w:rPr>
              <w:tab/>
            </w:r>
            <w:r w:rsidR="00A64570" w:rsidRPr="00AD5E9D">
              <w:rPr>
                <w:rStyle w:val="Lienhypertexte"/>
                <w:noProof/>
              </w:rPr>
              <w:t>Périmètre de protection additionnelle</w:t>
            </w:r>
            <w:r w:rsidR="00A64570">
              <w:rPr>
                <w:noProof/>
                <w:webHidden/>
              </w:rPr>
              <w:tab/>
            </w:r>
            <w:r w:rsidR="00731874">
              <w:rPr>
                <w:noProof/>
                <w:webHidden/>
              </w:rPr>
              <w:fldChar w:fldCharType="begin"/>
            </w:r>
            <w:r w:rsidR="00A64570">
              <w:rPr>
                <w:noProof/>
                <w:webHidden/>
              </w:rPr>
              <w:instrText xml:space="preserve"> PAGEREF _Toc383096049 \h </w:instrText>
            </w:r>
            <w:r w:rsidR="00731874">
              <w:rPr>
                <w:noProof/>
                <w:webHidden/>
              </w:rPr>
            </w:r>
            <w:r w:rsidR="00731874">
              <w:rPr>
                <w:noProof/>
                <w:webHidden/>
              </w:rPr>
              <w:fldChar w:fldCharType="separate"/>
            </w:r>
            <w:r w:rsidR="00C62C2D">
              <w:rPr>
                <w:noProof/>
                <w:webHidden/>
              </w:rPr>
              <w:t>223</w:t>
            </w:r>
            <w:r w:rsidR="00731874">
              <w:rPr>
                <w:noProof/>
                <w:webHidden/>
              </w:rPr>
              <w:fldChar w:fldCharType="end"/>
            </w:r>
          </w:hyperlink>
        </w:p>
        <w:p w14:paraId="0A2CE8B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0" w:history="1">
            <w:r w:rsidR="00A64570" w:rsidRPr="00AD5E9D">
              <w:rPr>
                <w:rStyle w:val="Lienhypertexte"/>
                <w:noProof/>
              </w:rPr>
              <w:t xml:space="preserve">22.4 </w:t>
            </w:r>
            <w:r w:rsidR="00332907">
              <w:rPr>
                <w:rStyle w:val="Lienhypertexte"/>
                <w:noProof/>
              </w:rPr>
              <w:tab/>
            </w:r>
            <w:r w:rsidR="00A64570" w:rsidRPr="00AD5E9D">
              <w:rPr>
                <w:rStyle w:val="Lienhypertexte"/>
                <w:noProof/>
              </w:rPr>
              <w:t>Lac Pichenin et Petit lac Malobès</w:t>
            </w:r>
            <w:r w:rsidR="00A64570">
              <w:rPr>
                <w:noProof/>
                <w:webHidden/>
              </w:rPr>
              <w:tab/>
            </w:r>
            <w:r w:rsidR="00731874">
              <w:rPr>
                <w:noProof/>
                <w:webHidden/>
              </w:rPr>
              <w:fldChar w:fldCharType="begin"/>
            </w:r>
            <w:r w:rsidR="00A64570">
              <w:rPr>
                <w:noProof/>
                <w:webHidden/>
              </w:rPr>
              <w:instrText xml:space="preserve"> PAGEREF _Toc383096050 \h </w:instrText>
            </w:r>
            <w:r w:rsidR="00731874">
              <w:rPr>
                <w:noProof/>
                <w:webHidden/>
              </w:rPr>
            </w:r>
            <w:r w:rsidR="00731874">
              <w:rPr>
                <w:noProof/>
                <w:webHidden/>
              </w:rPr>
              <w:fldChar w:fldCharType="separate"/>
            </w:r>
            <w:r w:rsidR="00C62C2D">
              <w:rPr>
                <w:noProof/>
                <w:webHidden/>
              </w:rPr>
              <w:t>223</w:t>
            </w:r>
            <w:r w:rsidR="00731874">
              <w:rPr>
                <w:noProof/>
                <w:webHidden/>
              </w:rPr>
              <w:fldChar w:fldCharType="end"/>
            </w:r>
          </w:hyperlink>
        </w:p>
        <w:p w14:paraId="77E775C9" w14:textId="77777777" w:rsidR="009D1E14" w:rsidRDefault="009D1E14">
          <w:pPr>
            <w:widowControl/>
            <w:autoSpaceDE/>
            <w:autoSpaceDN/>
            <w:adjustRightInd/>
            <w:rPr>
              <w:b/>
              <w:noProof/>
            </w:rPr>
          </w:pPr>
          <w:r>
            <w:rPr>
              <w:noProof/>
            </w:rPr>
            <w:br w:type="page"/>
          </w:r>
        </w:p>
        <w:p w14:paraId="059E95A9" w14:textId="77777777" w:rsidR="00A64570" w:rsidRDefault="00155F1A" w:rsidP="00295B13">
          <w:pPr>
            <w:pStyle w:val="TM1"/>
          </w:pPr>
          <w:hyperlink w:anchor="_Toc383096051" w:history="1">
            <w:r w:rsidR="00A64570" w:rsidRPr="00AD5E9D">
              <w:rPr>
                <w:rStyle w:val="Lienhypertexte"/>
              </w:rPr>
              <w:t xml:space="preserve">CHAPITRE </w:t>
            </w:r>
            <w:r w:rsidR="00152E98">
              <w:rPr>
                <w:rStyle w:val="Lienhypertexte"/>
              </w:rPr>
              <w:tab/>
              <w:t>23 :</w:t>
            </w:r>
            <w:r w:rsidR="00152E98">
              <w:rPr>
                <w:rStyle w:val="Lienhypertexte"/>
              </w:rPr>
              <w:tab/>
            </w:r>
            <w:r w:rsidR="00152E98" w:rsidRPr="00AD5E9D">
              <w:rPr>
                <w:rStyle w:val="Lienhypertexte"/>
              </w:rPr>
              <w:t>CARRIÈRES ET SABLIÈRES</w:t>
            </w:r>
            <w:r w:rsidR="00A64570">
              <w:rPr>
                <w:webHidden/>
              </w:rPr>
              <w:tab/>
            </w:r>
            <w:r w:rsidR="00731874">
              <w:rPr>
                <w:webHidden/>
              </w:rPr>
              <w:fldChar w:fldCharType="begin"/>
            </w:r>
            <w:r w:rsidR="00A64570">
              <w:rPr>
                <w:webHidden/>
              </w:rPr>
              <w:instrText xml:space="preserve"> PAGEREF _Toc383096051 \h </w:instrText>
            </w:r>
            <w:r w:rsidR="00731874">
              <w:rPr>
                <w:webHidden/>
              </w:rPr>
            </w:r>
            <w:r w:rsidR="00731874">
              <w:rPr>
                <w:webHidden/>
              </w:rPr>
              <w:fldChar w:fldCharType="separate"/>
            </w:r>
            <w:r w:rsidR="00C62C2D">
              <w:rPr>
                <w:webHidden/>
              </w:rPr>
              <w:t>224</w:t>
            </w:r>
            <w:r w:rsidR="00731874">
              <w:rPr>
                <w:webHidden/>
              </w:rPr>
              <w:fldChar w:fldCharType="end"/>
            </w:r>
          </w:hyperlink>
        </w:p>
        <w:p w14:paraId="2FE02EC4" w14:textId="77777777" w:rsidR="00152E98" w:rsidRPr="00152E98" w:rsidRDefault="00152E98" w:rsidP="00152E98">
          <w:pPr>
            <w:rPr>
              <w:rFonts w:eastAsiaTheme="minorEastAsia"/>
              <w:noProof/>
              <w:sz w:val="12"/>
              <w:szCs w:val="12"/>
            </w:rPr>
          </w:pPr>
        </w:p>
        <w:p w14:paraId="466EDBC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2" w:history="1">
            <w:r w:rsidR="00A64570" w:rsidRPr="00AD5E9D">
              <w:rPr>
                <w:rStyle w:val="Lienhypertexte"/>
                <w:noProof/>
              </w:rPr>
              <w:t xml:space="preserve">23.1 </w:t>
            </w:r>
            <w:r w:rsidR="00332907">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_Toc383096052 \h </w:instrText>
            </w:r>
            <w:r w:rsidR="00731874">
              <w:rPr>
                <w:noProof/>
                <w:webHidden/>
              </w:rPr>
            </w:r>
            <w:r w:rsidR="00731874">
              <w:rPr>
                <w:noProof/>
                <w:webHidden/>
              </w:rPr>
              <w:fldChar w:fldCharType="separate"/>
            </w:r>
            <w:r w:rsidR="00C62C2D">
              <w:rPr>
                <w:noProof/>
                <w:webHidden/>
              </w:rPr>
              <w:t>224</w:t>
            </w:r>
            <w:r w:rsidR="00731874">
              <w:rPr>
                <w:noProof/>
                <w:webHidden/>
              </w:rPr>
              <w:fldChar w:fldCharType="end"/>
            </w:r>
          </w:hyperlink>
        </w:p>
        <w:p w14:paraId="25F28BE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3" w:history="1">
            <w:r w:rsidR="00A64570" w:rsidRPr="00AD5E9D">
              <w:rPr>
                <w:rStyle w:val="Lienhypertexte"/>
                <w:noProof/>
              </w:rPr>
              <w:t xml:space="preserve">23.2 </w:t>
            </w:r>
            <w:r w:rsidR="00332907">
              <w:rPr>
                <w:rStyle w:val="Lienhypertexte"/>
                <w:noProof/>
              </w:rPr>
              <w:tab/>
            </w:r>
            <w:r w:rsidR="00A64570" w:rsidRPr="00AD5E9D">
              <w:rPr>
                <w:rStyle w:val="Lienhypertexte"/>
                <w:noProof/>
              </w:rPr>
              <w:t>Normes d’implantation</w:t>
            </w:r>
            <w:r w:rsidR="00A64570">
              <w:rPr>
                <w:noProof/>
                <w:webHidden/>
              </w:rPr>
              <w:tab/>
            </w:r>
            <w:r w:rsidR="00731874">
              <w:rPr>
                <w:noProof/>
                <w:webHidden/>
              </w:rPr>
              <w:fldChar w:fldCharType="begin"/>
            </w:r>
            <w:r w:rsidR="00A64570">
              <w:rPr>
                <w:noProof/>
                <w:webHidden/>
              </w:rPr>
              <w:instrText xml:space="preserve"> PAGEREF _Toc383096053 \h </w:instrText>
            </w:r>
            <w:r w:rsidR="00731874">
              <w:rPr>
                <w:noProof/>
                <w:webHidden/>
              </w:rPr>
            </w:r>
            <w:r w:rsidR="00731874">
              <w:rPr>
                <w:noProof/>
                <w:webHidden/>
              </w:rPr>
              <w:fldChar w:fldCharType="separate"/>
            </w:r>
            <w:r w:rsidR="00C62C2D">
              <w:rPr>
                <w:noProof/>
                <w:webHidden/>
              </w:rPr>
              <w:t>224</w:t>
            </w:r>
            <w:r w:rsidR="00731874">
              <w:rPr>
                <w:noProof/>
                <w:webHidden/>
              </w:rPr>
              <w:fldChar w:fldCharType="end"/>
            </w:r>
          </w:hyperlink>
        </w:p>
        <w:p w14:paraId="64EE0D9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4" w:history="1">
            <w:r w:rsidR="00A64570" w:rsidRPr="00AD5E9D">
              <w:rPr>
                <w:rStyle w:val="Lienhypertexte"/>
                <w:noProof/>
              </w:rPr>
              <w:t xml:space="preserve">23.3 </w:t>
            </w:r>
            <w:r w:rsidR="00332907">
              <w:rPr>
                <w:rStyle w:val="Lienhypertexte"/>
                <w:noProof/>
              </w:rPr>
              <w:tab/>
            </w:r>
            <w:r w:rsidR="00A64570" w:rsidRPr="00AD5E9D">
              <w:rPr>
                <w:rStyle w:val="Lienhypertexte"/>
                <w:noProof/>
              </w:rPr>
              <w:t>Restauration</w:t>
            </w:r>
            <w:r w:rsidR="00A64570">
              <w:rPr>
                <w:noProof/>
                <w:webHidden/>
              </w:rPr>
              <w:tab/>
            </w:r>
            <w:r w:rsidR="00731874">
              <w:rPr>
                <w:noProof/>
                <w:webHidden/>
              </w:rPr>
              <w:fldChar w:fldCharType="begin"/>
            </w:r>
            <w:r w:rsidR="00A64570">
              <w:rPr>
                <w:noProof/>
                <w:webHidden/>
              </w:rPr>
              <w:instrText xml:space="preserve"> PAGEREF _Toc383096054 \h </w:instrText>
            </w:r>
            <w:r w:rsidR="00731874">
              <w:rPr>
                <w:noProof/>
                <w:webHidden/>
              </w:rPr>
            </w:r>
            <w:r w:rsidR="00731874">
              <w:rPr>
                <w:noProof/>
                <w:webHidden/>
              </w:rPr>
              <w:fldChar w:fldCharType="separate"/>
            </w:r>
            <w:r w:rsidR="00C62C2D">
              <w:rPr>
                <w:noProof/>
                <w:webHidden/>
              </w:rPr>
              <w:t>224</w:t>
            </w:r>
            <w:r w:rsidR="00731874">
              <w:rPr>
                <w:noProof/>
                <w:webHidden/>
              </w:rPr>
              <w:fldChar w:fldCharType="end"/>
            </w:r>
          </w:hyperlink>
        </w:p>
        <w:p w14:paraId="1B8CFAB5" w14:textId="77777777" w:rsidR="00A64570" w:rsidRDefault="00155F1A" w:rsidP="00295B13">
          <w:pPr>
            <w:pStyle w:val="TM1"/>
          </w:pPr>
          <w:hyperlink w:anchor="_Toc383096055" w:history="1">
            <w:r w:rsidR="00A64570" w:rsidRPr="00AD5E9D">
              <w:rPr>
                <w:rStyle w:val="Lienhypertexte"/>
              </w:rPr>
              <w:t xml:space="preserve">CHAPITRE </w:t>
            </w:r>
            <w:r w:rsidR="00705793">
              <w:rPr>
                <w:rStyle w:val="Lienhypertexte"/>
              </w:rPr>
              <w:tab/>
            </w:r>
            <w:r w:rsidR="00A64570" w:rsidRPr="00AD5E9D">
              <w:rPr>
                <w:rStyle w:val="Lienhypertexte"/>
              </w:rPr>
              <w:t xml:space="preserve">24 : </w:t>
            </w:r>
            <w:r w:rsidR="00705793" w:rsidRPr="00AD5E9D">
              <w:rPr>
                <w:rStyle w:val="Lienhypertexte"/>
              </w:rPr>
              <w:t>IMPLANTATION DES MAISONS MOBILES ET ROULOTTES</w:t>
            </w:r>
            <w:r w:rsidR="00A64570">
              <w:rPr>
                <w:webHidden/>
              </w:rPr>
              <w:tab/>
            </w:r>
            <w:r w:rsidR="00731874">
              <w:rPr>
                <w:webHidden/>
              </w:rPr>
              <w:fldChar w:fldCharType="begin"/>
            </w:r>
            <w:r w:rsidR="00A64570">
              <w:rPr>
                <w:webHidden/>
              </w:rPr>
              <w:instrText xml:space="preserve"> PAGEREF _Toc383096055 \h </w:instrText>
            </w:r>
            <w:r w:rsidR="00731874">
              <w:rPr>
                <w:webHidden/>
              </w:rPr>
            </w:r>
            <w:r w:rsidR="00731874">
              <w:rPr>
                <w:webHidden/>
              </w:rPr>
              <w:fldChar w:fldCharType="separate"/>
            </w:r>
            <w:r w:rsidR="00C62C2D">
              <w:rPr>
                <w:webHidden/>
              </w:rPr>
              <w:t>225</w:t>
            </w:r>
            <w:r w:rsidR="00731874">
              <w:rPr>
                <w:webHidden/>
              </w:rPr>
              <w:fldChar w:fldCharType="end"/>
            </w:r>
          </w:hyperlink>
        </w:p>
        <w:p w14:paraId="0A7AADDA" w14:textId="77777777" w:rsidR="00705793" w:rsidRPr="00705793" w:rsidRDefault="00705793" w:rsidP="00705793">
          <w:pPr>
            <w:rPr>
              <w:rFonts w:eastAsiaTheme="minorEastAsia"/>
              <w:noProof/>
              <w:sz w:val="12"/>
              <w:szCs w:val="12"/>
            </w:rPr>
          </w:pPr>
        </w:p>
        <w:p w14:paraId="1F6C2B3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6" w:history="1">
            <w:r w:rsidR="00A64570" w:rsidRPr="00AD5E9D">
              <w:rPr>
                <w:rStyle w:val="Lienhypertexte"/>
                <w:noProof/>
              </w:rPr>
              <w:t xml:space="preserve">24.1 </w:t>
            </w:r>
            <w:r w:rsidR="00332907">
              <w:rPr>
                <w:rStyle w:val="Lienhypertexte"/>
                <w:noProof/>
              </w:rPr>
              <w:tab/>
            </w:r>
            <w:r w:rsidR="00A64570" w:rsidRPr="00AD5E9D">
              <w:rPr>
                <w:rStyle w:val="Lienhypertexte"/>
                <w:noProof/>
              </w:rPr>
              <w:t>Normes relatives aux roulottes</w:t>
            </w:r>
            <w:r w:rsidR="00A64570">
              <w:rPr>
                <w:noProof/>
                <w:webHidden/>
              </w:rPr>
              <w:tab/>
            </w:r>
            <w:r w:rsidR="00731874">
              <w:rPr>
                <w:noProof/>
                <w:webHidden/>
              </w:rPr>
              <w:fldChar w:fldCharType="begin"/>
            </w:r>
            <w:r w:rsidR="00A64570">
              <w:rPr>
                <w:noProof/>
                <w:webHidden/>
              </w:rPr>
              <w:instrText xml:space="preserve"> PAGEREF _Toc383096056 \h </w:instrText>
            </w:r>
            <w:r w:rsidR="00731874">
              <w:rPr>
                <w:noProof/>
                <w:webHidden/>
              </w:rPr>
            </w:r>
            <w:r w:rsidR="00731874">
              <w:rPr>
                <w:noProof/>
                <w:webHidden/>
              </w:rPr>
              <w:fldChar w:fldCharType="separate"/>
            </w:r>
            <w:r w:rsidR="00C62C2D">
              <w:rPr>
                <w:noProof/>
                <w:webHidden/>
              </w:rPr>
              <w:t>225</w:t>
            </w:r>
            <w:r w:rsidR="00731874">
              <w:rPr>
                <w:noProof/>
                <w:webHidden/>
              </w:rPr>
              <w:fldChar w:fldCharType="end"/>
            </w:r>
          </w:hyperlink>
        </w:p>
        <w:p w14:paraId="13C368A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7" w:history="1">
            <w:r w:rsidR="00A64570" w:rsidRPr="00AD5E9D">
              <w:rPr>
                <w:rStyle w:val="Lienhypertexte"/>
                <w:noProof/>
              </w:rPr>
              <w:t xml:space="preserve">24.2 </w:t>
            </w:r>
            <w:r w:rsidR="00332907">
              <w:rPr>
                <w:rStyle w:val="Lienhypertexte"/>
                <w:noProof/>
              </w:rPr>
              <w:tab/>
            </w:r>
            <w:r w:rsidR="00A64570" w:rsidRPr="00AD5E9D">
              <w:rPr>
                <w:rStyle w:val="Lienhypertexte"/>
                <w:noProof/>
              </w:rPr>
              <w:t>Dispositions générales</w:t>
            </w:r>
            <w:r w:rsidR="00A64570">
              <w:rPr>
                <w:noProof/>
                <w:webHidden/>
              </w:rPr>
              <w:tab/>
            </w:r>
            <w:r w:rsidR="00731874">
              <w:rPr>
                <w:noProof/>
                <w:webHidden/>
              </w:rPr>
              <w:fldChar w:fldCharType="begin"/>
            </w:r>
            <w:r w:rsidR="00A64570">
              <w:rPr>
                <w:noProof/>
                <w:webHidden/>
              </w:rPr>
              <w:instrText xml:space="preserve"> PAGEREF _Toc383096057 \h </w:instrText>
            </w:r>
            <w:r w:rsidR="00731874">
              <w:rPr>
                <w:noProof/>
                <w:webHidden/>
              </w:rPr>
            </w:r>
            <w:r w:rsidR="00731874">
              <w:rPr>
                <w:noProof/>
                <w:webHidden/>
              </w:rPr>
              <w:fldChar w:fldCharType="separate"/>
            </w:r>
            <w:r w:rsidR="00C62C2D">
              <w:rPr>
                <w:noProof/>
                <w:webHidden/>
              </w:rPr>
              <w:t>225</w:t>
            </w:r>
            <w:r w:rsidR="00731874">
              <w:rPr>
                <w:noProof/>
                <w:webHidden/>
              </w:rPr>
              <w:fldChar w:fldCharType="end"/>
            </w:r>
          </w:hyperlink>
        </w:p>
        <w:p w14:paraId="4A91951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8" w:history="1">
            <w:r w:rsidR="00A64570" w:rsidRPr="00AD5E9D">
              <w:rPr>
                <w:rStyle w:val="Lienhypertexte"/>
                <w:noProof/>
              </w:rPr>
              <w:t xml:space="preserve">24.3 </w:t>
            </w:r>
            <w:r w:rsidR="00332907">
              <w:rPr>
                <w:rStyle w:val="Lienhypertexte"/>
                <w:noProof/>
              </w:rPr>
              <w:tab/>
            </w:r>
            <w:r w:rsidR="00A64570" w:rsidRPr="00AD5E9D">
              <w:rPr>
                <w:rStyle w:val="Lienhypertexte"/>
                <w:noProof/>
              </w:rPr>
              <w:t>Plate-forme et ancrage</w:t>
            </w:r>
            <w:r w:rsidR="00A64570">
              <w:rPr>
                <w:noProof/>
                <w:webHidden/>
              </w:rPr>
              <w:tab/>
            </w:r>
            <w:r w:rsidR="00731874">
              <w:rPr>
                <w:noProof/>
                <w:webHidden/>
              </w:rPr>
              <w:fldChar w:fldCharType="begin"/>
            </w:r>
            <w:r w:rsidR="00A64570">
              <w:rPr>
                <w:noProof/>
                <w:webHidden/>
              </w:rPr>
              <w:instrText xml:space="preserve"> PAGEREF _Toc383096058 \h </w:instrText>
            </w:r>
            <w:r w:rsidR="00731874">
              <w:rPr>
                <w:noProof/>
                <w:webHidden/>
              </w:rPr>
            </w:r>
            <w:r w:rsidR="00731874">
              <w:rPr>
                <w:noProof/>
                <w:webHidden/>
              </w:rPr>
              <w:fldChar w:fldCharType="separate"/>
            </w:r>
            <w:r w:rsidR="00C62C2D">
              <w:rPr>
                <w:noProof/>
                <w:webHidden/>
              </w:rPr>
              <w:t>225</w:t>
            </w:r>
            <w:r w:rsidR="00731874">
              <w:rPr>
                <w:noProof/>
                <w:webHidden/>
              </w:rPr>
              <w:fldChar w:fldCharType="end"/>
            </w:r>
          </w:hyperlink>
        </w:p>
        <w:p w14:paraId="4E10B04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59" w:history="1">
            <w:r w:rsidR="00A64570" w:rsidRPr="00AD5E9D">
              <w:rPr>
                <w:rStyle w:val="Lienhypertexte"/>
                <w:noProof/>
              </w:rPr>
              <w:t xml:space="preserve">24.4 </w:t>
            </w:r>
            <w:r w:rsidR="00332907">
              <w:rPr>
                <w:rStyle w:val="Lienhypertexte"/>
                <w:noProof/>
              </w:rPr>
              <w:tab/>
            </w:r>
            <w:r w:rsidR="00A64570" w:rsidRPr="00AD5E9D">
              <w:rPr>
                <w:rStyle w:val="Lienhypertexte"/>
                <w:noProof/>
              </w:rPr>
              <w:t>Dispositif de transport</w:t>
            </w:r>
            <w:r w:rsidR="00A64570">
              <w:rPr>
                <w:noProof/>
                <w:webHidden/>
              </w:rPr>
              <w:tab/>
            </w:r>
            <w:r w:rsidR="00731874">
              <w:rPr>
                <w:noProof/>
                <w:webHidden/>
              </w:rPr>
              <w:fldChar w:fldCharType="begin"/>
            </w:r>
            <w:r w:rsidR="00A64570">
              <w:rPr>
                <w:noProof/>
                <w:webHidden/>
              </w:rPr>
              <w:instrText xml:space="preserve"> PAGEREF _Toc383096059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71484ED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0" w:history="1">
            <w:r w:rsidR="00A64570" w:rsidRPr="00AD5E9D">
              <w:rPr>
                <w:rStyle w:val="Lienhypertexte"/>
                <w:noProof/>
              </w:rPr>
              <w:t xml:space="preserve">24.5 </w:t>
            </w:r>
            <w:r w:rsidR="00332907">
              <w:rPr>
                <w:rStyle w:val="Lienhypertexte"/>
                <w:noProof/>
              </w:rPr>
              <w:tab/>
            </w:r>
            <w:r w:rsidR="00A64570" w:rsidRPr="00AD5E9D">
              <w:rPr>
                <w:rStyle w:val="Lienhypertexte"/>
                <w:noProof/>
              </w:rPr>
              <w:t>Réservoirs et bonbonnes</w:t>
            </w:r>
            <w:r w:rsidR="00A64570">
              <w:rPr>
                <w:noProof/>
                <w:webHidden/>
              </w:rPr>
              <w:tab/>
            </w:r>
            <w:r w:rsidR="00731874">
              <w:rPr>
                <w:noProof/>
                <w:webHidden/>
              </w:rPr>
              <w:fldChar w:fldCharType="begin"/>
            </w:r>
            <w:r w:rsidR="00A64570">
              <w:rPr>
                <w:noProof/>
                <w:webHidden/>
              </w:rPr>
              <w:instrText xml:space="preserve"> PAGEREF _Toc383096060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7E066CC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1" w:history="1">
            <w:r w:rsidR="00A64570" w:rsidRPr="00AD5E9D">
              <w:rPr>
                <w:rStyle w:val="Lienhypertexte"/>
                <w:noProof/>
              </w:rPr>
              <w:t xml:space="preserve">24.6 </w:t>
            </w:r>
            <w:r w:rsidR="00332907">
              <w:rPr>
                <w:rStyle w:val="Lienhypertexte"/>
                <w:noProof/>
              </w:rPr>
              <w:tab/>
            </w:r>
            <w:r w:rsidR="00A64570" w:rsidRPr="00AD5E9D">
              <w:rPr>
                <w:rStyle w:val="Lienhypertexte"/>
                <w:noProof/>
              </w:rPr>
              <w:t>Orientation</w:t>
            </w:r>
            <w:r w:rsidR="00A64570">
              <w:rPr>
                <w:noProof/>
                <w:webHidden/>
              </w:rPr>
              <w:tab/>
            </w:r>
            <w:r w:rsidR="00731874">
              <w:rPr>
                <w:noProof/>
                <w:webHidden/>
              </w:rPr>
              <w:fldChar w:fldCharType="begin"/>
            </w:r>
            <w:r w:rsidR="00A64570">
              <w:rPr>
                <w:noProof/>
                <w:webHidden/>
              </w:rPr>
              <w:instrText xml:space="preserve"> PAGEREF _Toc383096061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57879E6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2" w:history="1">
            <w:r w:rsidR="00A64570" w:rsidRPr="00AD5E9D">
              <w:rPr>
                <w:rStyle w:val="Lienhypertexte"/>
                <w:noProof/>
              </w:rPr>
              <w:t xml:space="preserve">24.7 </w:t>
            </w:r>
            <w:r w:rsidR="00332907">
              <w:rPr>
                <w:rStyle w:val="Lienhypertexte"/>
                <w:noProof/>
              </w:rPr>
              <w:tab/>
            </w:r>
            <w:r w:rsidR="00A64570" w:rsidRPr="00AD5E9D">
              <w:rPr>
                <w:rStyle w:val="Lienhypertexte"/>
                <w:noProof/>
              </w:rPr>
              <w:t>Bâtiment accessoire</w:t>
            </w:r>
            <w:r w:rsidR="00A64570">
              <w:rPr>
                <w:noProof/>
                <w:webHidden/>
              </w:rPr>
              <w:tab/>
            </w:r>
            <w:r w:rsidR="00731874">
              <w:rPr>
                <w:noProof/>
                <w:webHidden/>
              </w:rPr>
              <w:fldChar w:fldCharType="begin"/>
            </w:r>
            <w:r w:rsidR="00A64570">
              <w:rPr>
                <w:noProof/>
                <w:webHidden/>
              </w:rPr>
              <w:instrText xml:space="preserve"> PAGEREF _Toc383096062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08D4B15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3" w:history="1">
            <w:r w:rsidR="00A64570" w:rsidRPr="00AD5E9D">
              <w:rPr>
                <w:rStyle w:val="Lienhypertexte"/>
                <w:noProof/>
              </w:rPr>
              <w:t xml:space="preserve">24.8 </w:t>
            </w:r>
            <w:r w:rsidR="00332907">
              <w:rPr>
                <w:rStyle w:val="Lienhypertexte"/>
                <w:noProof/>
              </w:rPr>
              <w:tab/>
            </w:r>
            <w:r w:rsidR="00A64570" w:rsidRPr="00AD5E9D">
              <w:rPr>
                <w:rStyle w:val="Lienhypertexte"/>
                <w:noProof/>
              </w:rPr>
              <w:t>Annexe</w:t>
            </w:r>
            <w:r w:rsidR="00A64570">
              <w:rPr>
                <w:noProof/>
                <w:webHidden/>
              </w:rPr>
              <w:tab/>
            </w:r>
            <w:r w:rsidR="00731874">
              <w:rPr>
                <w:noProof/>
                <w:webHidden/>
              </w:rPr>
              <w:fldChar w:fldCharType="begin"/>
            </w:r>
            <w:r w:rsidR="00A64570">
              <w:rPr>
                <w:noProof/>
                <w:webHidden/>
              </w:rPr>
              <w:instrText xml:space="preserve"> PAGEREF _Toc383096063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62A4C50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4" w:history="1">
            <w:r w:rsidR="00A64570" w:rsidRPr="00AD5E9D">
              <w:rPr>
                <w:rStyle w:val="Lienhypertexte"/>
                <w:noProof/>
              </w:rPr>
              <w:t xml:space="preserve">24.9 </w:t>
            </w:r>
            <w:r w:rsidR="00332907">
              <w:rPr>
                <w:rStyle w:val="Lienhypertexte"/>
                <w:noProof/>
              </w:rPr>
              <w:tab/>
            </w:r>
            <w:r w:rsidR="00A64570" w:rsidRPr="00AD5E9D">
              <w:rPr>
                <w:rStyle w:val="Lienhypertexte"/>
                <w:noProof/>
              </w:rPr>
              <w:t>Utilisation d’une maison mobile comme bureau de vente</w:t>
            </w:r>
            <w:r w:rsidR="00A64570">
              <w:rPr>
                <w:noProof/>
                <w:webHidden/>
              </w:rPr>
              <w:tab/>
            </w:r>
            <w:r w:rsidR="00731874">
              <w:rPr>
                <w:noProof/>
                <w:webHidden/>
              </w:rPr>
              <w:fldChar w:fldCharType="begin"/>
            </w:r>
            <w:r w:rsidR="00A64570">
              <w:rPr>
                <w:noProof/>
                <w:webHidden/>
              </w:rPr>
              <w:instrText xml:space="preserve"> PAGEREF _Toc383096064 \h </w:instrText>
            </w:r>
            <w:r w:rsidR="00731874">
              <w:rPr>
                <w:noProof/>
                <w:webHidden/>
              </w:rPr>
            </w:r>
            <w:r w:rsidR="00731874">
              <w:rPr>
                <w:noProof/>
                <w:webHidden/>
              </w:rPr>
              <w:fldChar w:fldCharType="separate"/>
            </w:r>
            <w:r w:rsidR="00C62C2D">
              <w:rPr>
                <w:noProof/>
                <w:webHidden/>
              </w:rPr>
              <w:t>226</w:t>
            </w:r>
            <w:r w:rsidR="00731874">
              <w:rPr>
                <w:noProof/>
                <w:webHidden/>
              </w:rPr>
              <w:fldChar w:fldCharType="end"/>
            </w:r>
          </w:hyperlink>
        </w:p>
        <w:p w14:paraId="662776A1" w14:textId="77777777" w:rsidR="00A64570" w:rsidRDefault="00155F1A" w:rsidP="00295B13">
          <w:pPr>
            <w:pStyle w:val="TM1"/>
          </w:pPr>
          <w:hyperlink w:anchor="_Toc383096065" w:history="1">
            <w:r w:rsidR="00A64570" w:rsidRPr="00AD5E9D">
              <w:rPr>
                <w:rStyle w:val="Lienhypertexte"/>
              </w:rPr>
              <w:t xml:space="preserve">CHAPITRE </w:t>
            </w:r>
            <w:r w:rsidR="00705793">
              <w:rPr>
                <w:rStyle w:val="Lienhypertexte"/>
              </w:rPr>
              <w:tab/>
            </w:r>
            <w:r w:rsidR="00A64570" w:rsidRPr="00AD5E9D">
              <w:rPr>
                <w:rStyle w:val="Lienhypertexte"/>
              </w:rPr>
              <w:t xml:space="preserve">25 : </w:t>
            </w:r>
            <w:r w:rsidR="00705793" w:rsidRPr="00AD5E9D">
              <w:rPr>
                <w:rStyle w:val="Lienhypertexte"/>
              </w:rPr>
              <w:t>NORMES APPLICABLES LE LONG DES CORRIDORS ROUTIERS</w:t>
            </w:r>
            <w:r w:rsidR="00A64570">
              <w:rPr>
                <w:webHidden/>
              </w:rPr>
              <w:tab/>
            </w:r>
            <w:r w:rsidR="00731874">
              <w:rPr>
                <w:webHidden/>
              </w:rPr>
              <w:fldChar w:fldCharType="begin"/>
            </w:r>
            <w:r w:rsidR="00A64570">
              <w:rPr>
                <w:webHidden/>
              </w:rPr>
              <w:instrText xml:space="preserve"> PAGEREF _Toc383096065 \h </w:instrText>
            </w:r>
            <w:r w:rsidR="00731874">
              <w:rPr>
                <w:webHidden/>
              </w:rPr>
            </w:r>
            <w:r w:rsidR="00731874">
              <w:rPr>
                <w:webHidden/>
              </w:rPr>
              <w:fldChar w:fldCharType="separate"/>
            </w:r>
            <w:r w:rsidR="00C62C2D">
              <w:rPr>
                <w:webHidden/>
              </w:rPr>
              <w:t>227</w:t>
            </w:r>
            <w:r w:rsidR="00731874">
              <w:rPr>
                <w:webHidden/>
              </w:rPr>
              <w:fldChar w:fldCharType="end"/>
            </w:r>
          </w:hyperlink>
        </w:p>
        <w:p w14:paraId="12FEFD92" w14:textId="77777777" w:rsidR="00705793" w:rsidRPr="00705793" w:rsidRDefault="00705793" w:rsidP="00705793">
          <w:pPr>
            <w:rPr>
              <w:rFonts w:eastAsiaTheme="minorEastAsia"/>
              <w:noProof/>
              <w:sz w:val="12"/>
              <w:szCs w:val="12"/>
            </w:rPr>
          </w:pPr>
        </w:p>
        <w:p w14:paraId="5B527FE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6" w:history="1">
            <w:r w:rsidR="00A64570" w:rsidRPr="00AD5E9D">
              <w:rPr>
                <w:rStyle w:val="Lienhypertexte"/>
                <w:noProof/>
              </w:rPr>
              <w:t xml:space="preserve">25.1 </w:t>
            </w:r>
            <w:r w:rsidR="00332907">
              <w:rPr>
                <w:rStyle w:val="Lienhypertexte"/>
                <w:noProof/>
              </w:rPr>
              <w:tab/>
            </w:r>
            <w:r w:rsidR="00A64570" w:rsidRPr="00AD5E9D">
              <w:rPr>
                <w:rStyle w:val="Lienhypertexte"/>
                <w:noProof/>
              </w:rPr>
              <w:t>Normes d’implantation aux abords de la Route 132</w:t>
            </w:r>
            <w:r w:rsidR="00A64570">
              <w:rPr>
                <w:noProof/>
                <w:webHidden/>
              </w:rPr>
              <w:tab/>
            </w:r>
            <w:r w:rsidR="00731874">
              <w:rPr>
                <w:noProof/>
                <w:webHidden/>
              </w:rPr>
              <w:fldChar w:fldCharType="begin"/>
            </w:r>
            <w:r w:rsidR="00A64570">
              <w:rPr>
                <w:noProof/>
                <w:webHidden/>
              </w:rPr>
              <w:instrText xml:space="preserve"> PAGEREF _Toc383096066 \h </w:instrText>
            </w:r>
            <w:r w:rsidR="00731874">
              <w:rPr>
                <w:noProof/>
                <w:webHidden/>
              </w:rPr>
            </w:r>
            <w:r w:rsidR="00731874">
              <w:rPr>
                <w:noProof/>
                <w:webHidden/>
              </w:rPr>
              <w:fldChar w:fldCharType="separate"/>
            </w:r>
            <w:r w:rsidR="00C62C2D">
              <w:rPr>
                <w:noProof/>
                <w:webHidden/>
              </w:rPr>
              <w:t>227</w:t>
            </w:r>
            <w:r w:rsidR="00731874">
              <w:rPr>
                <w:noProof/>
                <w:webHidden/>
              </w:rPr>
              <w:fldChar w:fldCharType="end"/>
            </w:r>
          </w:hyperlink>
        </w:p>
        <w:p w14:paraId="0701FE7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7" w:history="1">
            <w:r w:rsidR="00A64570" w:rsidRPr="00AD5E9D">
              <w:rPr>
                <w:rStyle w:val="Lienhypertexte"/>
                <w:noProof/>
              </w:rPr>
              <w:t xml:space="preserve">25.2 </w:t>
            </w:r>
            <w:r w:rsidR="00332907">
              <w:rPr>
                <w:rStyle w:val="Lienhypertexte"/>
                <w:noProof/>
              </w:rPr>
              <w:tab/>
            </w:r>
            <w:r w:rsidR="00A64570" w:rsidRPr="00AD5E9D">
              <w:rPr>
                <w:rStyle w:val="Lienhypertexte"/>
                <w:noProof/>
              </w:rPr>
              <w:t>Normes d’implantation des bâtiments situés à l’extérieur du périmètre  d’urbanisation le long de la Route 132</w:t>
            </w:r>
            <w:r w:rsidR="00A64570">
              <w:rPr>
                <w:noProof/>
                <w:webHidden/>
              </w:rPr>
              <w:tab/>
            </w:r>
            <w:r w:rsidR="00731874">
              <w:rPr>
                <w:noProof/>
                <w:webHidden/>
              </w:rPr>
              <w:fldChar w:fldCharType="begin"/>
            </w:r>
            <w:r w:rsidR="00A64570">
              <w:rPr>
                <w:noProof/>
                <w:webHidden/>
              </w:rPr>
              <w:instrText xml:space="preserve"> PAGEREF _Toc383096067 \h </w:instrText>
            </w:r>
            <w:r w:rsidR="00731874">
              <w:rPr>
                <w:noProof/>
                <w:webHidden/>
              </w:rPr>
            </w:r>
            <w:r w:rsidR="00731874">
              <w:rPr>
                <w:noProof/>
                <w:webHidden/>
              </w:rPr>
              <w:fldChar w:fldCharType="separate"/>
            </w:r>
            <w:r w:rsidR="00C62C2D">
              <w:rPr>
                <w:noProof/>
                <w:webHidden/>
              </w:rPr>
              <w:t>227</w:t>
            </w:r>
            <w:r w:rsidR="00731874">
              <w:rPr>
                <w:noProof/>
                <w:webHidden/>
              </w:rPr>
              <w:fldChar w:fldCharType="end"/>
            </w:r>
          </w:hyperlink>
        </w:p>
        <w:p w14:paraId="728CCA03"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8" w:history="1">
            <w:r w:rsidR="00A64570" w:rsidRPr="00AD5E9D">
              <w:rPr>
                <w:rStyle w:val="Lienhypertexte"/>
                <w:noProof/>
              </w:rPr>
              <w:t xml:space="preserve">25.3 </w:t>
            </w:r>
            <w:r w:rsidR="00332907">
              <w:rPr>
                <w:rStyle w:val="Lienhypertexte"/>
                <w:noProof/>
              </w:rPr>
              <w:tab/>
            </w:r>
            <w:r w:rsidR="00A64570" w:rsidRPr="00AD5E9D">
              <w:rPr>
                <w:rStyle w:val="Lienhypertexte"/>
                <w:noProof/>
              </w:rPr>
              <w:t>Accès à la Route 132</w:t>
            </w:r>
            <w:r w:rsidR="00A64570">
              <w:rPr>
                <w:noProof/>
                <w:webHidden/>
              </w:rPr>
              <w:tab/>
            </w:r>
            <w:r w:rsidR="00731874">
              <w:rPr>
                <w:noProof/>
                <w:webHidden/>
              </w:rPr>
              <w:fldChar w:fldCharType="begin"/>
            </w:r>
            <w:r w:rsidR="00A64570">
              <w:rPr>
                <w:noProof/>
                <w:webHidden/>
              </w:rPr>
              <w:instrText xml:space="preserve"> PAGEREF _Toc383096068 \h </w:instrText>
            </w:r>
            <w:r w:rsidR="00731874">
              <w:rPr>
                <w:noProof/>
                <w:webHidden/>
              </w:rPr>
            </w:r>
            <w:r w:rsidR="00731874">
              <w:rPr>
                <w:noProof/>
                <w:webHidden/>
              </w:rPr>
              <w:fldChar w:fldCharType="separate"/>
            </w:r>
            <w:r w:rsidR="00C62C2D">
              <w:rPr>
                <w:noProof/>
                <w:webHidden/>
              </w:rPr>
              <w:t>228</w:t>
            </w:r>
            <w:r w:rsidR="00731874">
              <w:rPr>
                <w:noProof/>
                <w:webHidden/>
              </w:rPr>
              <w:fldChar w:fldCharType="end"/>
            </w:r>
          </w:hyperlink>
        </w:p>
        <w:p w14:paraId="1E2ED5A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69" w:history="1">
            <w:r w:rsidR="00A64570" w:rsidRPr="00AD5E9D">
              <w:rPr>
                <w:rStyle w:val="Lienhypertexte"/>
                <w:noProof/>
              </w:rPr>
              <w:t xml:space="preserve">25.4 </w:t>
            </w:r>
            <w:r w:rsidR="00332907">
              <w:rPr>
                <w:rStyle w:val="Lienhypertexte"/>
                <w:noProof/>
              </w:rPr>
              <w:tab/>
            </w:r>
            <w:r w:rsidR="00A64570" w:rsidRPr="00AD5E9D">
              <w:rPr>
                <w:rStyle w:val="Lienhypertexte"/>
                <w:noProof/>
              </w:rPr>
              <w:t>Accès à la Route 132</w:t>
            </w:r>
            <w:r w:rsidR="00A64570">
              <w:rPr>
                <w:noProof/>
                <w:webHidden/>
              </w:rPr>
              <w:tab/>
            </w:r>
            <w:r w:rsidR="00731874">
              <w:rPr>
                <w:noProof/>
                <w:webHidden/>
              </w:rPr>
              <w:fldChar w:fldCharType="begin"/>
            </w:r>
            <w:r w:rsidR="00A64570">
              <w:rPr>
                <w:noProof/>
                <w:webHidden/>
              </w:rPr>
              <w:instrText xml:space="preserve"> PAGEREF _Toc383096069 \h </w:instrText>
            </w:r>
            <w:r w:rsidR="00731874">
              <w:rPr>
                <w:noProof/>
                <w:webHidden/>
              </w:rPr>
            </w:r>
            <w:r w:rsidR="00731874">
              <w:rPr>
                <w:noProof/>
                <w:webHidden/>
              </w:rPr>
              <w:fldChar w:fldCharType="separate"/>
            </w:r>
            <w:r w:rsidR="00C62C2D">
              <w:rPr>
                <w:noProof/>
                <w:webHidden/>
              </w:rPr>
              <w:t>229</w:t>
            </w:r>
            <w:r w:rsidR="00731874">
              <w:rPr>
                <w:noProof/>
                <w:webHidden/>
              </w:rPr>
              <w:fldChar w:fldCharType="end"/>
            </w:r>
          </w:hyperlink>
        </w:p>
        <w:p w14:paraId="05C7CF46" w14:textId="77777777" w:rsidR="00A85E1D" w:rsidRDefault="00A85E1D">
          <w:pPr>
            <w:widowControl/>
            <w:autoSpaceDE/>
            <w:autoSpaceDN/>
            <w:adjustRightInd/>
            <w:rPr>
              <w:b/>
              <w:noProof/>
            </w:rPr>
          </w:pPr>
          <w:r>
            <w:rPr>
              <w:noProof/>
            </w:rPr>
            <w:br w:type="page"/>
          </w:r>
        </w:p>
        <w:p w14:paraId="5D677536" w14:textId="77777777" w:rsidR="00A64570" w:rsidRDefault="00155F1A" w:rsidP="00295B13">
          <w:pPr>
            <w:pStyle w:val="TM1"/>
          </w:pPr>
          <w:hyperlink w:anchor="_Toc383096070" w:history="1">
            <w:r w:rsidR="0027380E">
              <w:rPr>
                <w:rStyle w:val="Lienhypertexte"/>
              </w:rPr>
              <w:t>CHAPITRE</w:t>
            </w:r>
            <w:r w:rsidR="0027380E">
              <w:rPr>
                <w:rStyle w:val="Lienhypertexte"/>
              </w:rPr>
              <w:tab/>
              <w:t>26 :</w:t>
            </w:r>
            <w:r w:rsidR="0027380E">
              <w:rPr>
                <w:rStyle w:val="Lienhypertexte"/>
              </w:rPr>
              <w:tab/>
            </w:r>
            <w:r w:rsidR="0027380E" w:rsidRPr="00AD5E9D">
              <w:rPr>
                <w:rStyle w:val="Lienhypertexte"/>
              </w:rPr>
              <w:t>NORMES RELATIVES À L’IMPLANTATION D’ÉOLIENNES COMMERCIALES</w:t>
            </w:r>
            <w:r w:rsidR="00A64570">
              <w:rPr>
                <w:webHidden/>
              </w:rPr>
              <w:tab/>
            </w:r>
            <w:r w:rsidR="00731874">
              <w:rPr>
                <w:webHidden/>
              </w:rPr>
              <w:fldChar w:fldCharType="begin"/>
            </w:r>
            <w:r w:rsidR="00A64570">
              <w:rPr>
                <w:webHidden/>
              </w:rPr>
              <w:instrText xml:space="preserve"> PAGEREF _Toc383096070 \h </w:instrText>
            </w:r>
            <w:r w:rsidR="00731874">
              <w:rPr>
                <w:webHidden/>
              </w:rPr>
            </w:r>
            <w:r w:rsidR="00731874">
              <w:rPr>
                <w:webHidden/>
              </w:rPr>
              <w:fldChar w:fldCharType="separate"/>
            </w:r>
            <w:r w:rsidR="00C62C2D">
              <w:rPr>
                <w:webHidden/>
              </w:rPr>
              <w:t>230</w:t>
            </w:r>
            <w:r w:rsidR="00731874">
              <w:rPr>
                <w:webHidden/>
              </w:rPr>
              <w:fldChar w:fldCharType="end"/>
            </w:r>
          </w:hyperlink>
        </w:p>
        <w:p w14:paraId="65088F14" w14:textId="77777777" w:rsidR="0027380E" w:rsidRPr="0027380E" w:rsidRDefault="0027380E" w:rsidP="0027380E">
          <w:pPr>
            <w:rPr>
              <w:rFonts w:eastAsiaTheme="minorEastAsia"/>
              <w:noProof/>
              <w:sz w:val="12"/>
              <w:szCs w:val="12"/>
            </w:rPr>
          </w:pPr>
        </w:p>
        <w:p w14:paraId="1465D2C7"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1" w:history="1">
            <w:r w:rsidR="00A64570" w:rsidRPr="00AD5E9D">
              <w:rPr>
                <w:rStyle w:val="Lienhypertexte"/>
                <w:noProof/>
              </w:rPr>
              <w:t xml:space="preserve">26.1 </w:t>
            </w:r>
            <w:r w:rsidR="00EF2D82">
              <w:rPr>
                <w:rStyle w:val="Lienhypertexte"/>
                <w:noProof/>
              </w:rPr>
              <w:tab/>
            </w:r>
            <w:r w:rsidR="00A64570" w:rsidRPr="00AD5E9D">
              <w:rPr>
                <w:rStyle w:val="Lienhypertexte"/>
                <w:noProof/>
              </w:rPr>
              <w:t>Usages autorisés</w:t>
            </w:r>
            <w:r w:rsidR="00A64570">
              <w:rPr>
                <w:noProof/>
                <w:webHidden/>
              </w:rPr>
              <w:tab/>
            </w:r>
            <w:r w:rsidR="00731874">
              <w:rPr>
                <w:noProof/>
                <w:webHidden/>
              </w:rPr>
              <w:fldChar w:fldCharType="begin"/>
            </w:r>
            <w:r w:rsidR="00A64570">
              <w:rPr>
                <w:noProof/>
                <w:webHidden/>
              </w:rPr>
              <w:instrText xml:space="preserve"> PAGEREF _Toc383096071 \h </w:instrText>
            </w:r>
            <w:r w:rsidR="00731874">
              <w:rPr>
                <w:noProof/>
                <w:webHidden/>
              </w:rPr>
            </w:r>
            <w:r w:rsidR="00731874">
              <w:rPr>
                <w:noProof/>
                <w:webHidden/>
              </w:rPr>
              <w:fldChar w:fldCharType="separate"/>
            </w:r>
            <w:r w:rsidR="00C62C2D">
              <w:rPr>
                <w:noProof/>
                <w:webHidden/>
              </w:rPr>
              <w:t>230</w:t>
            </w:r>
            <w:r w:rsidR="00731874">
              <w:rPr>
                <w:noProof/>
                <w:webHidden/>
              </w:rPr>
              <w:fldChar w:fldCharType="end"/>
            </w:r>
          </w:hyperlink>
        </w:p>
        <w:p w14:paraId="2153CDF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2" w:history="1">
            <w:r w:rsidR="00A64570" w:rsidRPr="00AD5E9D">
              <w:rPr>
                <w:rStyle w:val="Lienhypertexte"/>
                <w:noProof/>
              </w:rPr>
              <w:t xml:space="preserve">26.2 </w:t>
            </w:r>
            <w:r w:rsidR="00EF2D82">
              <w:rPr>
                <w:rStyle w:val="Lienhypertexte"/>
                <w:noProof/>
              </w:rPr>
              <w:tab/>
            </w:r>
            <w:r w:rsidR="00A64570" w:rsidRPr="00AD5E9D">
              <w:rPr>
                <w:rStyle w:val="Lienhypertexte"/>
                <w:noProof/>
              </w:rPr>
              <w:t>Implantation des éoliennes à l’intérieur et à proximité des cours d’eau</w:t>
            </w:r>
            <w:r w:rsidR="00A64570">
              <w:rPr>
                <w:noProof/>
                <w:webHidden/>
              </w:rPr>
              <w:tab/>
            </w:r>
            <w:r w:rsidR="00731874">
              <w:rPr>
                <w:noProof/>
                <w:webHidden/>
              </w:rPr>
              <w:fldChar w:fldCharType="begin"/>
            </w:r>
            <w:r w:rsidR="00A64570">
              <w:rPr>
                <w:noProof/>
                <w:webHidden/>
              </w:rPr>
              <w:instrText xml:space="preserve"> PAGEREF _Toc383096072 \h </w:instrText>
            </w:r>
            <w:r w:rsidR="00731874">
              <w:rPr>
                <w:noProof/>
                <w:webHidden/>
              </w:rPr>
            </w:r>
            <w:r w:rsidR="00731874">
              <w:rPr>
                <w:noProof/>
                <w:webHidden/>
              </w:rPr>
              <w:fldChar w:fldCharType="separate"/>
            </w:r>
            <w:r w:rsidR="00C62C2D">
              <w:rPr>
                <w:noProof/>
                <w:webHidden/>
              </w:rPr>
              <w:t>230</w:t>
            </w:r>
            <w:r w:rsidR="00731874">
              <w:rPr>
                <w:noProof/>
                <w:webHidden/>
              </w:rPr>
              <w:fldChar w:fldCharType="end"/>
            </w:r>
          </w:hyperlink>
        </w:p>
        <w:p w14:paraId="27118D5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3" w:history="1">
            <w:r w:rsidR="00A64570" w:rsidRPr="00AD5E9D">
              <w:rPr>
                <w:rStyle w:val="Lienhypertexte"/>
                <w:noProof/>
              </w:rPr>
              <w:t xml:space="preserve">26.3 </w:t>
            </w:r>
            <w:r w:rsidR="00EF2D82">
              <w:rPr>
                <w:rStyle w:val="Lienhypertexte"/>
                <w:noProof/>
              </w:rPr>
              <w:tab/>
            </w:r>
            <w:r w:rsidR="00A64570" w:rsidRPr="00AD5E9D">
              <w:rPr>
                <w:rStyle w:val="Lienhypertexte"/>
                <w:noProof/>
              </w:rPr>
              <w:t>Implantation des éoliennes à proximité des corridors routiers</w:t>
            </w:r>
            <w:r w:rsidR="00A64570">
              <w:rPr>
                <w:noProof/>
                <w:webHidden/>
              </w:rPr>
              <w:tab/>
            </w:r>
            <w:r w:rsidR="00731874">
              <w:rPr>
                <w:noProof/>
                <w:webHidden/>
              </w:rPr>
              <w:fldChar w:fldCharType="begin"/>
            </w:r>
            <w:r w:rsidR="00A64570">
              <w:rPr>
                <w:noProof/>
                <w:webHidden/>
              </w:rPr>
              <w:instrText xml:space="preserve"> PAGEREF _Toc383096073 \h </w:instrText>
            </w:r>
            <w:r w:rsidR="00731874">
              <w:rPr>
                <w:noProof/>
                <w:webHidden/>
              </w:rPr>
            </w:r>
            <w:r w:rsidR="00731874">
              <w:rPr>
                <w:noProof/>
                <w:webHidden/>
              </w:rPr>
              <w:fldChar w:fldCharType="separate"/>
            </w:r>
            <w:r w:rsidR="00C62C2D">
              <w:rPr>
                <w:noProof/>
                <w:webHidden/>
              </w:rPr>
              <w:t>231</w:t>
            </w:r>
            <w:r w:rsidR="00731874">
              <w:rPr>
                <w:noProof/>
                <w:webHidden/>
              </w:rPr>
              <w:fldChar w:fldCharType="end"/>
            </w:r>
          </w:hyperlink>
        </w:p>
        <w:p w14:paraId="6768322C"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4" w:history="1">
            <w:r w:rsidR="00A64570" w:rsidRPr="00AD5E9D">
              <w:rPr>
                <w:rStyle w:val="Lienhypertexte"/>
                <w:noProof/>
              </w:rPr>
              <w:t xml:space="preserve">26.4 </w:t>
            </w:r>
            <w:r w:rsidR="00EF2D82">
              <w:rPr>
                <w:rStyle w:val="Lienhypertexte"/>
                <w:noProof/>
              </w:rPr>
              <w:tab/>
            </w:r>
            <w:r w:rsidR="00A64570" w:rsidRPr="00AD5E9D">
              <w:rPr>
                <w:rStyle w:val="Lienhypertexte"/>
                <w:noProof/>
              </w:rPr>
              <w:t>Normes de distance entre les habitations et les éoliennes</w:t>
            </w:r>
            <w:r w:rsidR="00A64570">
              <w:rPr>
                <w:noProof/>
                <w:webHidden/>
              </w:rPr>
              <w:tab/>
            </w:r>
            <w:r w:rsidR="00731874">
              <w:rPr>
                <w:noProof/>
                <w:webHidden/>
              </w:rPr>
              <w:fldChar w:fldCharType="begin"/>
            </w:r>
            <w:r w:rsidR="00A64570">
              <w:rPr>
                <w:noProof/>
                <w:webHidden/>
              </w:rPr>
              <w:instrText xml:space="preserve"> PAGEREF _Toc383096074 \h </w:instrText>
            </w:r>
            <w:r w:rsidR="00731874">
              <w:rPr>
                <w:noProof/>
                <w:webHidden/>
              </w:rPr>
            </w:r>
            <w:r w:rsidR="00731874">
              <w:rPr>
                <w:noProof/>
                <w:webHidden/>
              </w:rPr>
              <w:fldChar w:fldCharType="separate"/>
            </w:r>
            <w:r w:rsidR="00C62C2D">
              <w:rPr>
                <w:noProof/>
                <w:webHidden/>
              </w:rPr>
              <w:t>231</w:t>
            </w:r>
            <w:r w:rsidR="00731874">
              <w:rPr>
                <w:noProof/>
                <w:webHidden/>
              </w:rPr>
              <w:fldChar w:fldCharType="end"/>
            </w:r>
          </w:hyperlink>
        </w:p>
        <w:p w14:paraId="2359AD9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5" w:history="1">
            <w:r w:rsidR="00A64570" w:rsidRPr="00AD5E9D">
              <w:rPr>
                <w:rStyle w:val="Lienhypertexte"/>
                <w:noProof/>
              </w:rPr>
              <w:t xml:space="preserve">26.5 </w:t>
            </w:r>
            <w:r w:rsidR="00EF2D82">
              <w:rPr>
                <w:rStyle w:val="Lienhypertexte"/>
                <w:noProof/>
              </w:rPr>
              <w:tab/>
            </w:r>
            <w:r w:rsidR="00A64570" w:rsidRPr="00AD5E9D">
              <w:rPr>
                <w:rStyle w:val="Lienhypertexte"/>
                <w:noProof/>
              </w:rPr>
              <w:t>Implantation d’éoliennes à l’intérieur et à proximité des sites d’intérêt</w:t>
            </w:r>
            <w:r w:rsidR="00A64570">
              <w:rPr>
                <w:noProof/>
                <w:webHidden/>
              </w:rPr>
              <w:tab/>
            </w:r>
            <w:r w:rsidR="00731874">
              <w:rPr>
                <w:noProof/>
                <w:webHidden/>
              </w:rPr>
              <w:fldChar w:fldCharType="begin"/>
            </w:r>
            <w:r w:rsidR="00A64570">
              <w:rPr>
                <w:noProof/>
                <w:webHidden/>
              </w:rPr>
              <w:instrText xml:space="preserve"> PAGEREF _Toc383096075 \h </w:instrText>
            </w:r>
            <w:r w:rsidR="00731874">
              <w:rPr>
                <w:noProof/>
                <w:webHidden/>
              </w:rPr>
            </w:r>
            <w:r w:rsidR="00731874">
              <w:rPr>
                <w:noProof/>
                <w:webHidden/>
              </w:rPr>
              <w:fldChar w:fldCharType="separate"/>
            </w:r>
            <w:r w:rsidR="00C62C2D">
              <w:rPr>
                <w:noProof/>
                <w:webHidden/>
              </w:rPr>
              <w:t>231</w:t>
            </w:r>
            <w:r w:rsidR="00731874">
              <w:rPr>
                <w:noProof/>
                <w:webHidden/>
              </w:rPr>
              <w:fldChar w:fldCharType="end"/>
            </w:r>
          </w:hyperlink>
        </w:p>
        <w:p w14:paraId="426500A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6" w:history="1">
            <w:r w:rsidR="00A64570" w:rsidRPr="00AD5E9D">
              <w:rPr>
                <w:rStyle w:val="Lienhypertexte"/>
                <w:noProof/>
              </w:rPr>
              <w:t xml:space="preserve">26.6 </w:t>
            </w:r>
            <w:r w:rsidR="00EF2D82">
              <w:rPr>
                <w:rStyle w:val="Lienhypertexte"/>
                <w:noProof/>
              </w:rPr>
              <w:tab/>
            </w:r>
            <w:r w:rsidR="00A64570" w:rsidRPr="00AD5E9D">
              <w:rPr>
                <w:rStyle w:val="Lienhypertexte"/>
                <w:noProof/>
              </w:rPr>
              <w:t>Marges d’implantation d’éoliennes</w:t>
            </w:r>
            <w:r w:rsidR="00A64570">
              <w:rPr>
                <w:noProof/>
                <w:webHidden/>
              </w:rPr>
              <w:tab/>
            </w:r>
            <w:r w:rsidR="00731874">
              <w:rPr>
                <w:noProof/>
                <w:webHidden/>
              </w:rPr>
              <w:fldChar w:fldCharType="begin"/>
            </w:r>
            <w:r w:rsidR="00A64570">
              <w:rPr>
                <w:noProof/>
                <w:webHidden/>
              </w:rPr>
              <w:instrText xml:space="preserve"> PAGEREF _Toc383096076 \h </w:instrText>
            </w:r>
            <w:r w:rsidR="00731874">
              <w:rPr>
                <w:noProof/>
                <w:webHidden/>
              </w:rPr>
            </w:r>
            <w:r w:rsidR="00731874">
              <w:rPr>
                <w:noProof/>
                <w:webHidden/>
              </w:rPr>
              <w:fldChar w:fldCharType="separate"/>
            </w:r>
            <w:r w:rsidR="00C62C2D">
              <w:rPr>
                <w:noProof/>
                <w:webHidden/>
              </w:rPr>
              <w:t>231</w:t>
            </w:r>
            <w:r w:rsidR="00731874">
              <w:rPr>
                <w:noProof/>
                <w:webHidden/>
              </w:rPr>
              <w:fldChar w:fldCharType="end"/>
            </w:r>
          </w:hyperlink>
        </w:p>
        <w:p w14:paraId="37D7B4A1"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7" w:history="1">
            <w:r w:rsidR="00A64570" w:rsidRPr="00AD5E9D">
              <w:rPr>
                <w:rStyle w:val="Lienhypertexte"/>
                <w:noProof/>
              </w:rPr>
              <w:t xml:space="preserve">26.7 </w:t>
            </w:r>
            <w:r w:rsidR="00EF2D82">
              <w:rPr>
                <w:rStyle w:val="Lienhypertexte"/>
                <w:noProof/>
              </w:rPr>
              <w:tab/>
            </w:r>
            <w:r w:rsidR="00A64570" w:rsidRPr="00AD5E9D">
              <w:rPr>
                <w:rStyle w:val="Lienhypertexte"/>
                <w:noProof/>
              </w:rPr>
              <w:t>Hauteur et apparence des éoliennes</w:t>
            </w:r>
            <w:r w:rsidR="00A64570">
              <w:rPr>
                <w:noProof/>
                <w:webHidden/>
              </w:rPr>
              <w:tab/>
            </w:r>
            <w:r w:rsidR="00731874">
              <w:rPr>
                <w:noProof/>
                <w:webHidden/>
              </w:rPr>
              <w:fldChar w:fldCharType="begin"/>
            </w:r>
            <w:r w:rsidR="00A64570">
              <w:rPr>
                <w:noProof/>
                <w:webHidden/>
              </w:rPr>
              <w:instrText xml:space="preserve"> PAGEREF _Toc383096077 \h </w:instrText>
            </w:r>
            <w:r w:rsidR="00731874">
              <w:rPr>
                <w:noProof/>
                <w:webHidden/>
              </w:rPr>
            </w:r>
            <w:r w:rsidR="00731874">
              <w:rPr>
                <w:noProof/>
                <w:webHidden/>
              </w:rPr>
              <w:fldChar w:fldCharType="separate"/>
            </w:r>
            <w:r w:rsidR="00C62C2D">
              <w:rPr>
                <w:noProof/>
                <w:webHidden/>
              </w:rPr>
              <w:t>232</w:t>
            </w:r>
            <w:r w:rsidR="00731874">
              <w:rPr>
                <w:noProof/>
                <w:webHidden/>
              </w:rPr>
              <w:fldChar w:fldCharType="end"/>
            </w:r>
          </w:hyperlink>
        </w:p>
        <w:p w14:paraId="69395EC6"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8" w:history="1">
            <w:r w:rsidR="00A64570" w:rsidRPr="00AD5E9D">
              <w:rPr>
                <w:rStyle w:val="Lienhypertexte"/>
                <w:noProof/>
              </w:rPr>
              <w:t xml:space="preserve">26.8 </w:t>
            </w:r>
            <w:r w:rsidR="00EF2D82">
              <w:rPr>
                <w:rStyle w:val="Lienhypertexte"/>
                <w:noProof/>
              </w:rPr>
              <w:tab/>
            </w:r>
            <w:r w:rsidR="00A64570" w:rsidRPr="00AD5E9D">
              <w:rPr>
                <w:rStyle w:val="Lienhypertexte"/>
                <w:noProof/>
              </w:rPr>
              <w:t>Chemin d’accès</w:t>
            </w:r>
            <w:r w:rsidR="00A64570">
              <w:rPr>
                <w:noProof/>
                <w:webHidden/>
              </w:rPr>
              <w:tab/>
            </w:r>
            <w:r w:rsidR="00731874">
              <w:rPr>
                <w:noProof/>
                <w:webHidden/>
              </w:rPr>
              <w:fldChar w:fldCharType="begin"/>
            </w:r>
            <w:r w:rsidR="00A64570">
              <w:rPr>
                <w:noProof/>
                <w:webHidden/>
              </w:rPr>
              <w:instrText xml:space="preserve"> PAGEREF _Toc383096078 \h </w:instrText>
            </w:r>
            <w:r w:rsidR="00731874">
              <w:rPr>
                <w:noProof/>
                <w:webHidden/>
              </w:rPr>
            </w:r>
            <w:r w:rsidR="00731874">
              <w:rPr>
                <w:noProof/>
                <w:webHidden/>
              </w:rPr>
              <w:fldChar w:fldCharType="separate"/>
            </w:r>
            <w:r w:rsidR="00C62C2D">
              <w:rPr>
                <w:noProof/>
                <w:webHidden/>
              </w:rPr>
              <w:t>232</w:t>
            </w:r>
            <w:r w:rsidR="00731874">
              <w:rPr>
                <w:noProof/>
                <w:webHidden/>
              </w:rPr>
              <w:fldChar w:fldCharType="end"/>
            </w:r>
          </w:hyperlink>
        </w:p>
        <w:p w14:paraId="58F5CD6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79" w:history="1">
            <w:r w:rsidR="00A64570" w:rsidRPr="00AD5E9D">
              <w:rPr>
                <w:rStyle w:val="Lienhypertexte"/>
                <w:noProof/>
              </w:rPr>
              <w:t xml:space="preserve">26.9 </w:t>
            </w:r>
            <w:r w:rsidR="00EF2D82">
              <w:rPr>
                <w:rStyle w:val="Lienhypertexte"/>
                <w:noProof/>
              </w:rPr>
              <w:tab/>
            </w:r>
            <w:r w:rsidR="00A64570" w:rsidRPr="00AD5E9D">
              <w:rPr>
                <w:rStyle w:val="Lienhypertexte"/>
                <w:noProof/>
              </w:rPr>
              <w:t>Emprise d’un chemin d’accès temporaire</w:t>
            </w:r>
            <w:r w:rsidR="00A64570">
              <w:rPr>
                <w:noProof/>
                <w:webHidden/>
              </w:rPr>
              <w:tab/>
            </w:r>
            <w:r w:rsidR="00731874">
              <w:rPr>
                <w:noProof/>
                <w:webHidden/>
              </w:rPr>
              <w:fldChar w:fldCharType="begin"/>
            </w:r>
            <w:r w:rsidR="00A64570">
              <w:rPr>
                <w:noProof/>
                <w:webHidden/>
              </w:rPr>
              <w:instrText xml:space="preserve"> PAGEREF _Toc383096079 \h </w:instrText>
            </w:r>
            <w:r w:rsidR="00731874">
              <w:rPr>
                <w:noProof/>
                <w:webHidden/>
              </w:rPr>
            </w:r>
            <w:r w:rsidR="00731874">
              <w:rPr>
                <w:noProof/>
                <w:webHidden/>
              </w:rPr>
              <w:fldChar w:fldCharType="separate"/>
            </w:r>
            <w:r w:rsidR="00C62C2D">
              <w:rPr>
                <w:noProof/>
                <w:webHidden/>
              </w:rPr>
              <w:t>232</w:t>
            </w:r>
            <w:r w:rsidR="00731874">
              <w:rPr>
                <w:noProof/>
                <w:webHidden/>
              </w:rPr>
              <w:fldChar w:fldCharType="end"/>
            </w:r>
          </w:hyperlink>
        </w:p>
        <w:p w14:paraId="68D61C2B"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0" w:history="1">
            <w:r w:rsidR="00A64570" w:rsidRPr="00AD5E9D">
              <w:rPr>
                <w:rStyle w:val="Lienhypertexte"/>
                <w:noProof/>
              </w:rPr>
              <w:t xml:space="preserve">26.10 </w:t>
            </w:r>
            <w:r w:rsidR="00EF2D82">
              <w:rPr>
                <w:rStyle w:val="Lienhypertexte"/>
                <w:noProof/>
              </w:rPr>
              <w:tab/>
            </w:r>
            <w:r w:rsidR="00A64570" w:rsidRPr="00AD5E9D">
              <w:rPr>
                <w:rStyle w:val="Lienhypertexte"/>
                <w:noProof/>
              </w:rPr>
              <w:t>Emprise d’un chemin d’accès permanent</w:t>
            </w:r>
            <w:r w:rsidR="00A64570">
              <w:rPr>
                <w:noProof/>
                <w:webHidden/>
              </w:rPr>
              <w:tab/>
            </w:r>
            <w:r w:rsidR="00731874">
              <w:rPr>
                <w:noProof/>
                <w:webHidden/>
              </w:rPr>
              <w:fldChar w:fldCharType="begin"/>
            </w:r>
            <w:r w:rsidR="00A64570">
              <w:rPr>
                <w:noProof/>
                <w:webHidden/>
              </w:rPr>
              <w:instrText xml:space="preserve"> PAGEREF _Toc383096080 \h </w:instrText>
            </w:r>
            <w:r w:rsidR="00731874">
              <w:rPr>
                <w:noProof/>
                <w:webHidden/>
              </w:rPr>
            </w:r>
            <w:r w:rsidR="00731874">
              <w:rPr>
                <w:noProof/>
                <w:webHidden/>
              </w:rPr>
              <w:fldChar w:fldCharType="separate"/>
            </w:r>
            <w:r w:rsidR="00C62C2D">
              <w:rPr>
                <w:noProof/>
                <w:webHidden/>
              </w:rPr>
              <w:t>232</w:t>
            </w:r>
            <w:r w:rsidR="00731874">
              <w:rPr>
                <w:noProof/>
                <w:webHidden/>
              </w:rPr>
              <w:fldChar w:fldCharType="end"/>
            </w:r>
          </w:hyperlink>
        </w:p>
        <w:p w14:paraId="79039474"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1" w:history="1">
            <w:r w:rsidR="00A64570" w:rsidRPr="00AD5E9D">
              <w:rPr>
                <w:rStyle w:val="Lienhypertexte"/>
                <w:noProof/>
              </w:rPr>
              <w:t xml:space="preserve">26.11 </w:t>
            </w:r>
            <w:r w:rsidR="00EF2D82">
              <w:rPr>
                <w:rStyle w:val="Lienhypertexte"/>
                <w:noProof/>
              </w:rPr>
              <w:tab/>
            </w:r>
            <w:r w:rsidR="00A64570" w:rsidRPr="00AD5E9D">
              <w:rPr>
                <w:rStyle w:val="Lienhypertexte"/>
                <w:noProof/>
              </w:rPr>
              <w:t>Raccordement aux éoliennes</w:t>
            </w:r>
            <w:r w:rsidR="00A64570">
              <w:rPr>
                <w:noProof/>
                <w:webHidden/>
              </w:rPr>
              <w:tab/>
            </w:r>
            <w:r w:rsidR="00731874">
              <w:rPr>
                <w:noProof/>
                <w:webHidden/>
              </w:rPr>
              <w:fldChar w:fldCharType="begin"/>
            </w:r>
            <w:r w:rsidR="00A64570">
              <w:rPr>
                <w:noProof/>
                <w:webHidden/>
              </w:rPr>
              <w:instrText xml:space="preserve"> PAGEREF _Toc383096081 \h </w:instrText>
            </w:r>
            <w:r w:rsidR="00731874">
              <w:rPr>
                <w:noProof/>
                <w:webHidden/>
              </w:rPr>
            </w:r>
            <w:r w:rsidR="00731874">
              <w:rPr>
                <w:noProof/>
                <w:webHidden/>
              </w:rPr>
              <w:fldChar w:fldCharType="separate"/>
            </w:r>
            <w:r w:rsidR="00C62C2D">
              <w:rPr>
                <w:noProof/>
                <w:webHidden/>
              </w:rPr>
              <w:t>233</w:t>
            </w:r>
            <w:r w:rsidR="00731874">
              <w:rPr>
                <w:noProof/>
                <w:webHidden/>
              </w:rPr>
              <w:fldChar w:fldCharType="end"/>
            </w:r>
          </w:hyperlink>
        </w:p>
        <w:p w14:paraId="1963297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2" w:history="1">
            <w:r w:rsidR="00A64570" w:rsidRPr="00AD5E9D">
              <w:rPr>
                <w:rStyle w:val="Lienhypertexte"/>
                <w:noProof/>
              </w:rPr>
              <w:t xml:space="preserve">26.12 </w:t>
            </w:r>
            <w:r w:rsidR="00EF2D82">
              <w:rPr>
                <w:rStyle w:val="Lienhypertexte"/>
                <w:noProof/>
              </w:rPr>
              <w:tab/>
            </w:r>
            <w:r w:rsidR="00A64570" w:rsidRPr="00AD5E9D">
              <w:rPr>
                <w:rStyle w:val="Lienhypertexte"/>
                <w:noProof/>
              </w:rPr>
              <w:t>Postes de raccordement des éoliennes</w:t>
            </w:r>
            <w:r w:rsidR="00A64570">
              <w:rPr>
                <w:noProof/>
                <w:webHidden/>
              </w:rPr>
              <w:tab/>
            </w:r>
            <w:r w:rsidR="00731874">
              <w:rPr>
                <w:noProof/>
                <w:webHidden/>
              </w:rPr>
              <w:fldChar w:fldCharType="begin"/>
            </w:r>
            <w:r w:rsidR="00A64570">
              <w:rPr>
                <w:noProof/>
                <w:webHidden/>
              </w:rPr>
              <w:instrText xml:space="preserve"> PAGEREF _Toc383096082 \h </w:instrText>
            </w:r>
            <w:r w:rsidR="00731874">
              <w:rPr>
                <w:noProof/>
                <w:webHidden/>
              </w:rPr>
            </w:r>
            <w:r w:rsidR="00731874">
              <w:rPr>
                <w:noProof/>
                <w:webHidden/>
              </w:rPr>
              <w:fldChar w:fldCharType="separate"/>
            </w:r>
            <w:r w:rsidR="00C62C2D">
              <w:rPr>
                <w:noProof/>
                <w:webHidden/>
              </w:rPr>
              <w:t>233</w:t>
            </w:r>
            <w:r w:rsidR="00731874">
              <w:rPr>
                <w:noProof/>
                <w:webHidden/>
              </w:rPr>
              <w:fldChar w:fldCharType="end"/>
            </w:r>
          </w:hyperlink>
        </w:p>
        <w:p w14:paraId="0C3B8A4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3" w:history="1">
            <w:r w:rsidR="00A64570" w:rsidRPr="00AD5E9D">
              <w:rPr>
                <w:rStyle w:val="Lienhypertexte"/>
                <w:noProof/>
              </w:rPr>
              <w:t xml:space="preserve">26.13 </w:t>
            </w:r>
            <w:r w:rsidR="00EF2D82">
              <w:rPr>
                <w:rStyle w:val="Lienhypertexte"/>
                <w:noProof/>
              </w:rPr>
              <w:tab/>
            </w:r>
            <w:r w:rsidR="00A64570" w:rsidRPr="00AD5E9D">
              <w:rPr>
                <w:rStyle w:val="Lienhypertexte"/>
                <w:noProof/>
              </w:rPr>
              <w:t>Démantèlement d’une éolienne</w:t>
            </w:r>
            <w:r w:rsidR="00A64570">
              <w:rPr>
                <w:noProof/>
                <w:webHidden/>
              </w:rPr>
              <w:tab/>
            </w:r>
            <w:r w:rsidR="00731874">
              <w:rPr>
                <w:noProof/>
                <w:webHidden/>
              </w:rPr>
              <w:fldChar w:fldCharType="begin"/>
            </w:r>
            <w:r w:rsidR="00A64570">
              <w:rPr>
                <w:noProof/>
                <w:webHidden/>
              </w:rPr>
              <w:instrText xml:space="preserve"> PAGEREF _Toc383096083 \h </w:instrText>
            </w:r>
            <w:r w:rsidR="00731874">
              <w:rPr>
                <w:noProof/>
                <w:webHidden/>
              </w:rPr>
            </w:r>
            <w:r w:rsidR="00731874">
              <w:rPr>
                <w:noProof/>
                <w:webHidden/>
              </w:rPr>
              <w:fldChar w:fldCharType="separate"/>
            </w:r>
            <w:r w:rsidR="00C62C2D">
              <w:rPr>
                <w:noProof/>
                <w:webHidden/>
              </w:rPr>
              <w:t>234</w:t>
            </w:r>
            <w:r w:rsidR="00731874">
              <w:rPr>
                <w:noProof/>
                <w:webHidden/>
              </w:rPr>
              <w:fldChar w:fldCharType="end"/>
            </w:r>
          </w:hyperlink>
        </w:p>
        <w:p w14:paraId="6334DF3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4" w:history="1">
            <w:r w:rsidR="00A64570" w:rsidRPr="00AD5E9D">
              <w:rPr>
                <w:rStyle w:val="Lienhypertexte"/>
                <w:noProof/>
              </w:rPr>
              <w:t xml:space="preserve">26.14 </w:t>
            </w:r>
            <w:r w:rsidR="00EF2D82">
              <w:rPr>
                <w:rStyle w:val="Lienhypertexte"/>
                <w:noProof/>
              </w:rPr>
              <w:tab/>
            </w:r>
            <w:r w:rsidR="00A64570" w:rsidRPr="00AD5E9D">
              <w:rPr>
                <w:rStyle w:val="Lienhypertexte"/>
                <w:noProof/>
              </w:rPr>
              <w:t>Remblais en milieu agricole</w:t>
            </w:r>
            <w:r w:rsidR="00A64570">
              <w:rPr>
                <w:noProof/>
                <w:webHidden/>
              </w:rPr>
              <w:tab/>
            </w:r>
            <w:r w:rsidR="00731874">
              <w:rPr>
                <w:noProof/>
                <w:webHidden/>
              </w:rPr>
              <w:fldChar w:fldCharType="begin"/>
            </w:r>
            <w:r w:rsidR="00A64570">
              <w:rPr>
                <w:noProof/>
                <w:webHidden/>
              </w:rPr>
              <w:instrText xml:space="preserve"> PAGEREF _Toc383096084 \h </w:instrText>
            </w:r>
            <w:r w:rsidR="00731874">
              <w:rPr>
                <w:noProof/>
                <w:webHidden/>
              </w:rPr>
            </w:r>
            <w:r w:rsidR="00731874">
              <w:rPr>
                <w:noProof/>
                <w:webHidden/>
              </w:rPr>
              <w:fldChar w:fldCharType="separate"/>
            </w:r>
            <w:r w:rsidR="00C62C2D">
              <w:rPr>
                <w:noProof/>
                <w:webHidden/>
              </w:rPr>
              <w:t>234</w:t>
            </w:r>
            <w:r w:rsidR="00731874">
              <w:rPr>
                <w:noProof/>
                <w:webHidden/>
              </w:rPr>
              <w:fldChar w:fldCharType="end"/>
            </w:r>
          </w:hyperlink>
        </w:p>
        <w:p w14:paraId="7E654DB9" w14:textId="77777777" w:rsidR="00A64570" w:rsidRDefault="00155F1A" w:rsidP="00295B13">
          <w:pPr>
            <w:pStyle w:val="TM1"/>
          </w:pPr>
          <w:hyperlink w:anchor="_Toc383096085" w:history="1">
            <w:r w:rsidR="005F07E0" w:rsidRPr="00AD5E9D">
              <w:rPr>
                <w:rStyle w:val="Lienhypertexte"/>
              </w:rPr>
              <w:t xml:space="preserve">CHAPITRE </w:t>
            </w:r>
            <w:r w:rsidR="005F07E0">
              <w:rPr>
                <w:rStyle w:val="Lienhypertexte"/>
              </w:rPr>
              <w:tab/>
            </w:r>
            <w:r w:rsidR="005F07E0" w:rsidRPr="00AD5E9D">
              <w:rPr>
                <w:rStyle w:val="Lienhypertexte"/>
              </w:rPr>
              <w:t>27</w:t>
            </w:r>
            <w:r w:rsidR="005F07E0">
              <w:rPr>
                <w:rStyle w:val="Lienhypertexte"/>
              </w:rPr>
              <w:t xml:space="preserve"> </w:t>
            </w:r>
            <w:r w:rsidR="005F07E0" w:rsidRPr="00AD5E9D">
              <w:rPr>
                <w:rStyle w:val="Lienhypertexte"/>
              </w:rPr>
              <w:t xml:space="preserve">: </w:t>
            </w:r>
            <w:r w:rsidR="005F07E0">
              <w:rPr>
                <w:rStyle w:val="Lienhypertexte"/>
              </w:rPr>
              <w:tab/>
            </w:r>
            <w:r w:rsidR="005F07E0" w:rsidRPr="00AD5E9D">
              <w:rPr>
                <w:rStyle w:val="Lienhypertexte"/>
              </w:rPr>
              <w:t>NORMES RELATIVES AUX TOURS DE TÉLÉCOMMUNICATION</w:t>
            </w:r>
            <w:r w:rsidR="00A64570">
              <w:rPr>
                <w:webHidden/>
              </w:rPr>
              <w:tab/>
            </w:r>
            <w:r w:rsidR="00731874">
              <w:rPr>
                <w:webHidden/>
              </w:rPr>
              <w:fldChar w:fldCharType="begin"/>
            </w:r>
            <w:r w:rsidR="00A64570">
              <w:rPr>
                <w:webHidden/>
              </w:rPr>
              <w:instrText xml:space="preserve"> PAGEREF _Toc383096085 \h </w:instrText>
            </w:r>
            <w:r w:rsidR="00731874">
              <w:rPr>
                <w:webHidden/>
              </w:rPr>
            </w:r>
            <w:r w:rsidR="00731874">
              <w:rPr>
                <w:webHidden/>
              </w:rPr>
              <w:fldChar w:fldCharType="separate"/>
            </w:r>
            <w:r w:rsidR="00C62C2D">
              <w:rPr>
                <w:webHidden/>
              </w:rPr>
              <w:t>235</w:t>
            </w:r>
            <w:r w:rsidR="00731874">
              <w:rPr>
                <w:webHidden/>
              </w:rPr>
              <w:fldChar w:fldCharType="end"/>
            </w:r>
          </w:hyperlink>
        </w:p>
        <w:p w14:paraId="0F63AA3F" w14:textId="77777777" w:rsidR="005F07E0" w:rsidRPr="005F07E0" w:rsidRDefault="005F07E0" w:rsidP="005F07E0">
          <w:pPr>
            <w:rPr>
              <w:rFonts w:eastAsiaTheme="minorEastAsia"/>
              <w:noProof/>
              <w:sz w:val="12"/>
              <w:szCs w:val="12"/>
            </w:rPr>
          </w:pPr>
        </w:p>
        <w:p w14:paraId="7D86E60F"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6" w:history="1">
            <w:r w:rsidR="00A64570" w:rsidRPr="00AD5E9D">
              <w:rPr>
                <w:rStyle w:val="Lienhypertexte"/>
                <w:smallCaps/>
                <w:noProof/>
              </w:rPr>
              <w:t xml:space="preserve">27.1 </w:t>
            </w:r>
            <w:r w:rsidR="005F07E0">
              <w:rPr>
                <w:rStyle w:val="Lienhypertexte"/>
                <w:smallCaps/>
                <w:noProof/>
              </w:rPr>
              <w:tab/>
            </w:r>
            <w:r w:rsidR="00A64570" w:rsidRPr="00AD5E9D">
              <w:rPr>
                <w:rStyle w:val="Lienhypertexte"/>
                <w:noProof/>
              </w:rPr>
              <w:t>Disposition générale</w:t>
            </w:r>
            <w:r w:rsidR="00A64570">
              <w:rPr>
                <w:noProof/>
                <w:webHidden/>
              </w:rPr>
              <w:tab/>
            </w:r>
            <w:r w:rsidR="00731874">
              <w:rPr>
                <w:noProof/>
                <w:webHidden/>
              </w:rPr>
              <w:fldChar w:fldCharType="begin"/>
            </w:r>
            <w:r w:rsidR="00A64570">
              <w:rPr>
                <w:noProof/>
                <w:webHidden/>
              </w:rPr>
              <w:instrText xml:space="preserve"> PAGEREF _Toc383096086 \h </w:instrText>
            </w:r>
            <w:r w:rsidR="00731874">
              <w:rPr>
                <w:noProof/>
                <w:webHidden/>
              </w:rPr>
            </w:r>
            <w:r w:rsidR="00731874">
              <w:rPr>
                <w:noProof/>
                <w:webHidden/>
              </w:rPr>
              <w:fldChar w:fldCharType="separate"/>
            </w:r>
            <w:r w:rsidR="00C62C2D">
              <w:rPr>
                <w:noProof/>
                <w:webHidden/>
              </w:rPr>
              <w:t>235</w:t>
            </w:r>
            <w:r w:rsidR="00731874">
              <w:rPr>
                <w:noProof/>
                <w:webHidden/>
              </w:rPr>
              <w:fldChar w:fldCharType="end"/>
            </w:r>
          </w:hyperlink>
        </w:p>
        <w:p w14:paraId="3B34CFF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7" w:history="1">
            <w:r w:rsidR="00A64570" w:rsidRPr="00AD5E9D">
              <w:rPr>
                <w:rStyle w:val="Lienhypertexte"/>
                <w:noProof/>
              </w:rPr>
              <w:t xml:space="preserve">27.2 </w:t>
            </w:r>
            <w:r w:rsidR="005F07E0">
              <w:rPr>
                <w:rStyle w:val="Lienhypertexte"/>
                <w:noProof/>
              </w:rPr>
              <w:tab/>
            </w:r>
            <w:r w:rsidR="00A64570" w:rsidRPr="00AD5E9D">
              <w:rPr>
                <w:rStyle w:val="Lienhypertexte"/>
                <w:noProof/>
              </w:rPr>
              <w:t>Localisation</w:t>
            </w:r>
            <w:r w:rsidR="00A64570">
              <w:rPr>
                <w:noProof/>
                <w:webHidden/>
              </w:rPr>
              <w:tab/>
            </w:r>
            <w:r w:rsidR="00731874">
              <w:rPr>
                <w:noProof/>
                <w:webHidden/>
              </w:rPr>
              <w:fldChar w:fldCharType="begin"/>
            </w:r>
            <w:r w:rsidR="00A64570">
              <w:rPr>
                <w:noProof/>
                <w:webHidden/>
              </w:rPr>
              <w:instrText xml:space="preserve"> PAGEREF _Toc383096087 \h </w:instrText>
            </w:r>
            <w:r w:rsidR="00731874">
              <w:rPr>
                <w:noProof/>
                <w:webHidden/>
              </w:rPr>
            </w:r>
            <w:r w:rsidR="00731874">
              <w:rPr>
                <w:noProof/>
                <w:webHidden/>
              </w:rPr>
              <w:fldChar w:fldCharType="separate"/>
            </w:r>
            <w:r w:rsidR="00C62C2D">
              <w:rPr>
                <w:noProof/>
                <w:webHidden/>
              </w:rPr>
              <w:t>235</w:t>
            </w:r>
            <w:r w:rsidR="00731874">
              <w:rPr>
                <w:noProof/>
                <w:webHidden/>
              </w:rPr>
              <w:fldChar w:fldCharType="end"/>
            </w:r>
          </w:hyperlink>
        </w:p>
        <w:p w14:paraId="741B6D7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88" w:history="1">
            <w:r w:rsidR="00A64570" w:rsidRPr="00AD5E9D">
              <w:rPr>
                <w:rStyle w:val="Lienhypertexte"/>
                <w:smallCaps/>
                <w:noProof/>
              </w:rPr>
              <w:t xml:space="preserve">27.3 </w:t>
            </w:r>
            <w:r w:rsidR="005F07E0">
              <w:rPr>
                <w:rStyle w:val="Lienhypertexte"/>
                <w:smallCaps/>
                <w:noProof/>
              </w:rPr>
              <w:tab/>
            </w:r>
            <w:r w:rsidR="00A64570" w:rsidRPr="00AD5E9D">
              <w:rPr>
                <w:rStyle w:val="Lienhypertexte"/>
                <w:noProof/>
              </w:rPr>
              <w:t>Simulation visuelle</w:t>
            </w:r>
            <w:r w:rsidR="00A64570">
              <w:rPr>
                <w:noProof/>
                <w:webHidden/>
              </w:rPr>
              <w:tab/>
            </w:r>
            <w:r w:rsidR="00731874">
              <w:rPr>
                <w:noProof/>
                <w:webHidden/>
              </w:rPr>
              <w:fldChar w:fldCharType="begin"/>
            </w:r>
            <w:r w:rsidR="00A64570">
              <w:rPr>
                <w:noProof/>
                <w:webHidden/>
              </w:rPr>
              <w:instrText xml:space="preserve"> PAGEREF _Toc383096088 \h </w:instrText>
            </w:r>
            <w:r w:rsidR="00731874">
              <w:rPr>
                <w:noProof/>
                <w:webHidden/>
              </w:rPr>
            </w:r>
            <w:r w:rsidR="00731874">
              <w:rPr>
                <w:noProof/>
                <w:webHidden/>
              </w:rPr>
              <w:fldChar w:fldCharType="separate"/>
            </w:r>
            <w:r w:rsidR="00C62C2D">
              <w:rPr>
                <w:noProof/>
                <w:webHidden/>
              </w:rPr>
              <w:t>235</w:t>
            </w:r>
            <w:r w:rsidR="00731874">
              <w:rPr>
                <w:noProof/>
                <w:webHidden/>
              </w:rPr>
              <w:fldChar w:fldCharType="end"/>
            </w:r>
          </w:hyperlink>
        </w:p>
        <w:p w14:paraId="5B43E258" w14:textId="77777777" w:rsidR="00A85E1D" w:rsidRDefault="00A85E1D">
          <w:pPr>
            <w:widowControl/>
            <w:autoSpaceDE/>
            <w:autoSpaceDN/>
            <w:adjustRightInd/>
            <w:rPr>
              <w:b/>
              <w:noProof/>
            </w:rPr>
          </w:pPr>
          <w:r>
            <w:rPr>
              <w:noProof/>
            </w:rPr>
            <w:br w:type="page"/>
          </w:r>
        </w:p>
        <w:p w14:paraId="564F4214" w14:textId="77777777" w:rsidR="00A64570" w:rsidRDefault="00155F1A" w:rsidP="00295B13">
          <w:pPr>
            <w:pStyle w:val="TM1"/>
          </w:pPr>
          <w:hyperlink w:anchor="_Toc383096089" w:history="1">
            <w:r w:rsidR="00FC6BA5" w:rsidRPr="00AD5E9D">
              <w:rPr>
                <w:rStyle w:val="Lienhypertexte"/>
              </w:rPr>
              <w:t xml:space="preserve">CHAPITRE </w:t>
            </w:r>
            <w:r w:rsidR="004C139E">
              <w:rPr>
                <w:rStyle w:val="Lienhypertexte"/>
              </w:rPr>
              <w:tab/>
            </w:r>
            <w:r w:rsidR="00FC6BA5" w:rsidRPr="00AD5E9D">
              <w:rPr>
                <w:rStyle w:val="Lienhypertexte"/>
              </w:rPr>
              <w:t xml:space="preserve">28 : </w:t>
            </w:r>
            <w:r w:rsidR="00FC6BA5">
              <w:rPr>
                <w:rStyle w:val="Lienhypertexte"/>
              </w:rPr>
              <w:tab/>
            </w:r>
            <w:r w:rsidR="00FC6BA5" w:rsidRPr="00AD5E9D">
              <w:rPr>
                <w:rStyle w:val="Lienhypertexte"/>
              </w:rPr>
              <w:t>LES USAGES ET CONSTRUCTIONS DÉROGATOIRES PROTÉGÉS PAR DROITS ACQUIS</w:t>
            </w:r>
            <w:r w:rsidR="00A64570">
              <w:rPr>
                <w:webHidden/>
              </w:rPr>
              <w:tab/>
            </w:r>
            <w:r w:rsidR="00731874">
              <w:rPr>
                <w:webHidden/>
              </w:rPr>
              <w:fldChar w:fldCharType="begin"/>
            </w:r>
            <w:r w:rsidR="00A64570">
              <w:rPr>
                <w:webHidden/>
              </w:rPr>
              <w:instrText xml:space="preserve"> PAGEREF _Toc383096089 \h </w:instrText>
            </w:r>
            <w:r w:rsidR="00731874">
              <w:rPr>
                <w:webHidden/>
              </w:rPr>
            </w:r>
            <w:r w:rsidR="00731874">
              <w:rPr>
                <w:webHidden/>
              </w:rPr>
              <w:fldChar w:fldCharType="separate"/>
            </w:r>
            <w:r w:rsidR="00C62C2D">
              <w:rPr>
                <w:webHidden/>
              </w:rPr>
              <w:t>236</w:t>
            </w:r>
            <w:r w:rsidR="00731874">
              <w:rPr>
                <w:webHidden/>
              </w:rPr>
              <w:fldChar w:fldCharType="end"/>
            </w:r>
          </w:hyperlink>
        </w:p>
        <w:p w14:paraId="39A6D9A0" w14:textId="77777777" w:rsidR="00FC6BA5" w:rsidRPr="00FC6BA5" w:rsidRDefault="00FC6BA5" w:rsidP="00FC6BA5">
          <w:pPr>
            <w:rPr>
              <w:rFonts w:eastAsiaTheme="minorEastAsia"/>
              <w:noProof/>
              <w:sz w:val="12"/>
              <w:szCs w:val="12"/>
            </w:rPr>
          </w:pPr>
        </w:p>
        <w:p w14:paraId="50F7993A"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0" w:history="1">
            <w:r w:rsidR="00A64570" w:rsidRPr="00AD5E9D">
              <w:rPr>
                <w:rStyle w:val="Lienhypertexte"/>
                <w:noProof/>
              </w:rPr>
              <w:t xml:space="preserve">28.1 </w:t>
            </w:r>
            <w:r w:rsidR="00FC6BA5">
              <w:rPr>
                <w:rStyle w:val="Lienhypertexte"/>
                <w:noProof/>
              </w:rPr>
              <w:tab/>
            </w:r>
            <w:r w:rsidR="00A64570" w:rsidRPr="00AD5E9D">
              <w:rPr>
                <w:rStyle w:val="Lienhypertexte"/>
                <w:noProof/>
              </w:rPr>
              <w:t>Perte de droits acquis par abandon</w:t>
            </w:r>
            <w:r w:rsidR="00A64570">
              <w:rPr>
                <w:noProof/>
                <w:webHidden/>
              </w:rPr>
              <w:tab/>
            </w:r>
            <w:r w:rsidR="00731874">
              <w:rPr>
                <w:noProof/>
                <w:webHidden/>
              </w:rPr>
              <w:fldChar w:fldCharType="begin"/>
            </w:r>
            <w:r w:rsidR="00A64570">
              <w:rPr>
                <w:noProof/>
                <w:webHidden/>
              </w:rPr>
              <w:instrText xml:space="preserve"> PAGEREF _Toc383096090 \h </w:instrText>
            </w:r>
            <w:r w:rsidR="00731874">
              <w:rPr>
                <w:noProof/>
                <w:webHidden/>
              </w:rPr>
            </w:r>
            <w:r w:rsidR="00731874">
              <w:rPr>
                <w:noProof/>
                <w:webHidden/>
              </w:rPr>
              <w:fldChar w:fldCharType="separate"/>
            </w:r>
            <w:r w:rsidR="00C62C2D">
              <w:rPr>
                <w:noProof/>
                <w:webHidden/>
              </w:rPr>
              <w:t>236</w:t>
            </w:r>
            <w:r w:rsidR="00731874">
              <w:rPr>
                <w:noProof/>
                <w:webHidden/>
              </w:rPr>
              <w:fldChar w:fldCharType="end"/>
            </w:r>
          </w:hyperlink>
        </w:p>
        <w:p w14:paraId="45BE389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1" w:history="1">
            <w:r w:rsidR="00A64570" w:rsidRPr="00AD5E9D">
              <w:rPr>
                <w:rStyle w:val="Lienhypertexte"/>
                <w:noProof/>
              </w:rPr>
              <w:t xml:space="preserve">28.2 </w:t>
            </w:r>
            <w:r w:rsidR="00FC6BA5">
              <w:rPr>
                <w:rStyle w:val="Lienhypertexte"/>
                <w:noProof/>
              </w:rPr>
              <w:tab/>
            </w:r>
            <w:r w:rsidR="00A64570" w:rsidRPr="00AD5E9D">
              <w:rPr>
                <w:rStyle w:val="Lienhypertexte"/>
                <w:noProof/>
              </w:rPr>
              <w:t>Perte de droits acquis par destruction ou démolition</w:t>
            </w:r>
            <w:r w:rsidR="00A64570">
              <w:rPr>
                <w:noProof/>
                <w:webHidden/>
              </w:rPr>
              <w:tab/>
            </w:r>
            <w:r w:rsidR="00731874">
              <w:rPr>
                <w:noProof/>
                <w:webHidden/>
              </w:rPr>
              <w:fldChar w:fldCharType="begin"/>
            </w:r>
            <w:r w:rsidR="00A64570">
              <w:rPr>
                <w:noProof/>
                <w:webHidden/>
              </w:rPr>
              <w:instrText xml:space="preserve"> PAGEREF _Toc383096091 \h </w:instrText>
            </w:r>
            <w:r w:rsidR="00731874">
              <w:rPr>
                <w:noProof/>
                <w:webHidden/>
              </w:rPr>
            </w:r>
            <w:r w:rsidR="00731874">
              <w:rPr>
                <w:noProof/>
                <w:webHidden/>
              </w:rPr>
              <w:fldChar w:fldCharType="separate"/>
            </w:r>
            <w:r w:rsidR="00C62C2D">
              <w:rPr>
                <w:noProof/>
                <w:webHidden/>
              </w:rPr>
              <w:t>236</w:t>
            </w:r>
            <w:r w:rsidR="00731874">
              <w:rPr>
                <w:noProof/>
                <w:webHidden/>
              </w:rPr>
              <w:fldChar w:fldCharType="end"/>
            </w:r>
          </w:hyperlink>
        </w:p>
        <w:p w14:paraId="2D8CB4C5"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2" w:history="1">
            <w:r w:rsidR="00A64570" w:rsidRPr="00AD5E9D">
              <w:rPr>
                <w:rStyle w:val="Lienhypertexte"/>
                <w:noProof/>
              </w:rPr>
              <w:t xml:space="preserve">28.3 </w:t>
            </w:r>
            <w:r w:rsidR="00FC6BA5">
              <w:rPr>
                <w:rStyle w:val="Lienhypertexte"/>
                <w:noProof/>
              </w:rPr>
              <w:tab/>
            </w:r>
            <w:r w:rsidR="00A64570" w:rsidRPr="00AD5E9D">
              <w:rPr>
                <w:rStyle w:val="Lienhypertexte"/>
                <w:noProof/>
              </w:rPr>
              <w:t>Déplacement d’une construction</w:t>
            </w:r>
            <w:r w:rsidR="00A64570">
              <w:rPr>
                <w:noProof/>
                <w:webHidden/>
              </w:rPr>
              <w:tab/>
            </w:r>
            <w:r w:rsidR="00731874">
              <w:rPr>
                <w:noProof/>
                <w:webHidden/>
              </w:rPr>
              <w:fldChar w:fldCharType="begin"/>
            </w:r>
            <w:r w:rsidR="00A64570">
              <w:rPr>
                <w:noProof/>
                <w:webHidden/>
              </w:rPr>
              <w:instrText xml:space="preserve"> PAGEREF _Toc383096092 \h </w:instrText>
            </w:r>
            <w:r w:rsidR="00731874">
              <w:rPr>
                <w:noProof/>
                <w:webHidden/>
              </w:rPr>
            </w:r>
            <w:r w:rsidR="00731874">
              <w:rPr>
                <w:noProof/>
                <w:webHidden/>
              </w:rPr>
              <w:fldChar w:fldCharType="separate"/>
            </w:r>
            <w:r w:rsidR="00C62C2D">
              <w:rPr>
                <w:noProof/>
                <w:webHidden/>
              </w:rPr>
              <w:t>236</w:t>
            </w:r>
            <w:r w:rsidR="00731874">
              <w:rPr>
                <w:noProof/>
                <w:webHidden/>
              </w:rPr>
              <w:fldChar w:fldCharType="end"/>
            </w:r>
          </w:hyperlink>
        </w:p>
        <w:p w14:paraId="09FFB5D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3" w:history="1">
            <w:r w:rsidR="00A64570" w:rsidRPr="00AD5E9D">
              <w:rPr>
                <w:rStyle w:val="Lienhypertexte"/>
                <w:noProof/>
              </w:rPr>
              <w:t>28.4</w:t>
            </w:r>
            <w:r w:rsidR="00FC6BA5">
              <w:rPr>
                <w:rStyle w:val="Lienhypertexte"/>
                <w:noProof/>
              </w:rPr>
              <w:tab/>
            </w:r>
            <w:r w:rsidR="00A64570" w:rsidRPr="00AD5E9D">
              <w:rPr>
                <w:rStyle w:val="Lienhypertexte"/>
                <w:noProof/>
              </w:rPr>
              <w:t>Remplacement d’un usage, d’une construction ou d’une enseigne dérogatoire</w:t>
            </w:r>
            <w:r w:rsidR="00A64570">
              <w:rPr>
                <w:noProof/>
                <w:webHidden/>
              </w:rPr>
              <w:tab/>
            </w:r>
            <w:r w:rsidR="00731874">
              <w:rPr>
                <w:noProof/>
                <w:webHidden/>
              </w:rPr>
              <w:fldChar w:fldCharType="begin"/>
            </w:r>
            <w:r w:rsidR="00A64570">
              <w:rPr>
                <w:noProof/>
                <w:webHidden/>
              </w:rPr>
              <w:instrText xml:space="preserve"> PAGEREF _Toc383096093 \h </w:instrText>
            </w:r>
            <w:r w:rsidR="00731874">
              <w:rPr>
                <w:noProof/>
                <w:webHidden/>
              </w:rPr>
            </w:r>
            <w:r w:rsidR="00731874">
              <w:rPr>
                <w:noProof/>
                <w:webHidden/>
              </w:rPr>
              <w:fldChar w:fldCharType="separate"/>
            </w:r>
            <w:r w:rsidR="00C62C2D">
              <w:rPr>
                <w:noProof/>
                <w:webHidden/>
              </w:rPr>
              <w:t>236</w:t>
            </w:r>
            <w:r w:rsidR="00731874">
              <w:rPr>
                <w:noProof/>
                <w:webHidden/>
              </w:rPr>
              <w:fldChar w:fldCharType="end"/>
            </w:r>
          </w:hyperlink>
        </w:p>
        <w:p w14:paraId="31EFF5D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4" w:history="1">
            <w:r w:rsidR="00A64570" w:rsidRPr="00AD5E9D">
              <w:rPr>
                <w:rStyle w:val="Lienhypertexte"/>
                <w:noProof/>
              </w:rPr>
              <w:t xml:space="preserve">28.5 </w:t>
            </w:r>
            <w:r w:rsidR="00FC6BA5">
              <w:rPr>
                <w:rStyle w:val="Lienhypertexte"/>
                <w:noProof/>
              </w:rPr>
              <w:tab/>
            </w:r>
            <w:r w:rsidR="00A64570" w:rsidRPr="00AD5E9D">
              <w:rPr>
                <w:rStyle w:val="Lienhypertexte"/>
                <w:noProof/>
              </w:rPr>
              <w:t>Agrandissement ou modification d'un bâtiment dont l'usage est dérogatoire</w:t>
            </w:r>
            <w:r w:rsidR="00A64570">
              <w:rPr>
                <w:noProof/>
                <w:webHidden/>
              </w:rPr>
              <w:tab/>
            </w:r>
            <w:r w:rsidR="00731874">
              <w:rPr>
                <w:noProof/>
                <w:webHidden/>
              </w:rPr>
              <w:fldChar w:fldCharType="begin"/>
            </w:r>
            <w:r w:rsidR="00A64570">
              <w:rPr>
                <w:noProof/>
                <w:webHidden/>
              </w:rPr>
              <w:instrText xml:space="preserve"> PAGEREF _Toc383096094 \h </w:instrText>
            </w:r>
            <w:r w:rsidR="00731874">
              <w:rPr>
                <w:noProof/>
                <w:webHidden/>
              </w:rPr>
            </w:r>
            <w:r w:rsidR="00731874">
              <w:rPr>
                <w:noProof/>
                <w:webHidden/>
              </w:rPr>
              <w:fldChar w:fldCharType="separate"/>
            </w:r>
            <w:r w:rsidR="00C62C2D">
              <w:rPr>
                <w:noProof/>
                <w:webHidden/>
              </w:rPr>
              <w:t>236</w:t>
            </w:r>
            <w:r w:rsidR="00731874">
              <w:rPr>
                <w:noProof/>
                <w:webHidden/>
              </w:rPr>
              <w:fldChar w:fldCharType="end"/>
            </w:r>
          </w:hyperlink>
        </w:p>
        <w:p w14:paraId="5DB7E35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5" w:history="1">
            <w:r w:rsidR="00A64570" w:rsidRPr="00AD5E9D">
              <w:rPr>
                <w:rStyle w:val="Lienhypertexte"/>
                <w:noProof/>
              </w:rPr>
              <w:t xml:space="preserve">28.6 </w:t>
            </w:r>
            <w:r w:rsidR="00FC6BA5">
              <w:rPr>
                <w:rStyle w:val="Lienhypertexte"/>
                <w:noProof/>
              </w:rPr>
              <w:tab/>
            </w:r>
            <w:r w:rsidR="00A64570" w:rsidRPr="00AD5E9D">
              <w:rPr>
                <w:rStyle w:val="Lienhypertexte"/>
                <w:noProof/>
              </w:rPr>
              <w:t>Agrandissement ou modification d'un usage dérogatoire situé dans un bâtiment principal</w:t>
            </w:r>
            <w:r w:rsidR="00A64570">
              <w:rPr>
                <w:noProof/>
                <w:webHidden/>
              </w:rPr>
              <w:tab/>
            </w:r>
            <w:r w:rsidR="00731874">
              <w:rPr>
                <w:noProof/>
                <w:webHidden/>
              </w:rPr>
              <w:fldChar w:fldCharType="begin"/>
            </w:r>
            <w:r w:rsidR="00A64570">
              <w:rPr>
                <w:noProof/>
                <w:webHidden/>
              </w:rPr>
              <w:instrText xml:space="preserve"> PAGEREF _Toc383096095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729897E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6" w:history="1">
            <w:r w:rsidR="00A64570" w:rsidRPr="00AD5E9D">
              <w:rPr>
                <w:rStyle w:val="Lienhypertexte"/>
                <w:noProof/>
              </w:rPr>
              <w:t xml:space="preserve">28.7 </w:t>
            </w:r>
            <w:r w:rsidR="00FC6BA5">
              <w:rPr>
                <w:rStyle w:val="Lienhypertexte"/>
                <w:noProof/>
              </w:rPr>
              <w:tab/>
            </w:r>
            <w:r w:rsidR="00A64570" w:rsidRPr="00AD5E9D">
              <w:rPr>
                <w:rStyle w:val="Lienhypertexte"/>
                <w:noProof/>
              </w:rPr>
              <w:t>Agrandissement ou modification d'un usage dérogatoire situé à l'extérieur d'un bâtiment</w:t>
            </w:r>
            <w:r w:rsidR="00A64570">
              <w:rPr>
                <w:noProof/>
                <w:webHidden/>
              </w:rPr>
              <w:tab/>
            </w:r>
            <w:r w:rsidR="00731874">
              <w:rPr>
                <w:noProof/>
                <w:webHidden/>
              </w:rPr>
              <w:fldChar w:fldCharType="begin"/>
            </w:r>
            <w:r w:rsidR="00A64570">
              <w:rPr>
                <w:noProof/>
                <w:webHidden/>
              </w:rPr>
              <w:instrText xml:space="preserve"> PAGEREF _Toc383096096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630968D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7" w:history="1">
            <w:r w:rsidR="00A64570" w:rsidRPr="00AD5E9D">
              <w:rPr>
                <w:rStyle w:val="Lienhypertexte"/>
                <w:noProof/>
              </w:rPr>
              <w:t xml:space="preserve">28.8 </w:t>
            </w:r>
            <w:r w:rsidR="00FC6BA5">
              <w:rPr>
                <w:rStyle w:val="Lienhypertexte"/>
                <w:noProof/>
              </w:rPr>
              <w:tab/>
            </w:r>
            <w:r w:rsidR="00A64570" w:rsidRPr="00AD5E9D">
              <w:rPr>
                <w:rStyle w:val="Lienhypertexte"/>
                <w:noProof/>
              </w:rPr>
              <w:t>Agrandissement ou modification d'un bâtiment accessoire dérogatoire</w:t>
            </w:r>
            <w:r w:rsidR="00A64570">
              <w:rPr>
                <w:noProof/>
                <w:webHidden/>
              </w:rPr>
              <w:tab/>
            </w:r>
            <w:r w:rsidR="00731874">
              <w:rPr>
                <w:noProof/>
                <w:webHidden/>
              </w:rPr>
              <w:fldChar w:fldCharType="begin"/>
            </w:r>
            <w:r w:rsidR="00A64570">
              <w:rPr>
                <w:noProof/>
                <w:webHidden/>
              </w:rPr>
              <w:instrText xml:space="preserve"> PAGEREF _Toc383096097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7B06EE5E"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8" w:history="1">
            <w:r w:rsidR="00A64570" w:rsidRPr="00AD5E9D">
              <w:rPr>
                <w:rStyle w:val="Lienhypertexte"/>
                <w:noProof/>
              </w:rPr>
              <w:t xml:space="preserve">28.9 </w:t>
            </w:r>
            <w:r w:rsidR="00FC6BA5">
              <w:rPr>
                <w:rStyle w:val="Lienhypertexte"/>
                <w:noProof/>
              </w:rPr>
              <w:tab/>
            </w:r>
            <w:r w:rsidR="00A64570" w:rsidRPr="00AD5E9D">
              <w:rPr>
                <w:rStyle w:val="Lienhypertexte"/>
                <w:noProof/>
              </w:rPr>
              <w:t>Enseignes dérogatoires</w:t>
            </w:r>
            <w:r w:rsidR="00A64570">
              <w:rPr>
                <w:noProof/>
                <w:webHidden/>
              </w:rPr>
              <w:tab/>
            </w:r>
            <w:r w:rsidR="00731874">
              <w:rPr>
                <w:noProof/>
                <w:webHidden/>
              </w:rPr>
              <w:fldChar w:fldCharType="begin"/>
            </w:r>
            <w:r w:rsidR="00A64570">
              <w:rPr>
                <w:noProof/>
                <w:webHidden/>
              </w:rPr>
              <w:instrText xml:space="preserve"> PAGEREF _Toc383096098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53F38130"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099" w:history="1">
            <w:r w:rsidR="00A64570" w:rsidRPr="00AD5E9D">
              <w:rPr>
                <w:rStyle w:val="Lienhypertexte"/>
                <w:noProof/>
              </w:rPr>
              <w:t xml:space="preserve">28.10 </w:t>
            </w:r>
            <w:r w:rsidR="00FC6BA5">
              <w:rPr>
                <w:rStyle w:val="Lienhypertexte"/>
                <w:noProof/>
              </w:rPr>
              <w:tab/>
            </w:r>
            <w:r w:rsidR="00A64570" w:rsidRPr="00AD5E9D">
              <w:rPr>
                <w:rStyle w:val="Lienhypertexte"/>
                <w:noProof/>
              </w:rPr>
              <w:t>Installation d’élevage dérogatoire</w:t>
            </w:r>
            <w:r w:rsidR="00A64570">
              <w:rPr>
                <w:noProof/>
                <w:webHidden/>
              </w:rPr>
              <w:tab/>
            </w:r>
            <w:r w:rsidR="00731874">
              <w:rPr>
                <w:noProof/>
                <w:webHidden/>
              </w:rPr>
              <w:fldChar w:fldCharType="begin"/>
            </w:r>
            <w:r w:rsidR="00A64570">
              <w:rPr>
                <w:noProof/>
                <w:webHidden/>
              </w:rPr>
              <w:instrText xml:space="preserve"> PAGEREF _Toc383096099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3FAFDDC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100" w:history="1">
            <w:r w:rsidR="00A64570" w:rsidRPr="00AD5E9D">
              <w:rPr>
                <w:rStyle w:val="Lienhypertexte"/>
                <w:noProof/>
              </w:rPr>
              <w:t xml:space="preserve">28.11 </w:t>
            </w:r>
            <w:r w:rsidR="00FC6BA5">
              <w:rPr>
                <w:rStyle w:val="Lienhypertexte"/>
                <w:noProof/>
              </w:rPr>
              <w:tab/>
            </w:r>
            <w:r w:rsidR="00A64570" w:rsidRPr="00AD5E9D">
              <w:rPr>
                <w:rStyle w:val="Lienhypertexte"/>
                <w:noProof/>
              </w:rPr>
              <w:t>Reconstruction à la suite d’un sinistre d’un bâtiment d’élevage dérogatoire protégé par droits acquis</w:t>
            </w:r>
            <w:r w:rsidR="00A64570">
              <w:rPr>
                <w:noProof/>
                <w:webHidden/>
              </w:rPr>
              <w:tab/>
            </w:r>
            <w:r w:rsidR="00731874">
              <w:rPr>
                <w:noProof/>
                <w:webHidden/>
              </w:rPr>
              <w:fldChar w:fldCharType="begin"/>
            </w:r>
            <w:r w:rsidR="00A64570">
              <w:rPr>
                <w:noProof/>
                <w:webHidden/>
              </w:rPr>
              <w:instrText xml:space="preserve"> PAGEREF _Toc383096100 \h </w:instrText>
            </w:r>
            <w:r w:rsidR="00731874">
              <w:rPr>
                <w:noProof/>
                <w:webHidden/>
              </w:rPr>
            </w:r>
            <w:r w:rsidR="00731874">
              <w:rPr>
                <w:noProof/>
                <w:webHidden/>
              </w:rPr>
              <w:fldChar w:fldCharType="separate"/>
            </w:r>
            <w:r w:rsidR="00C62C2D">
              <w:rPr>
                <w:noProof/>
                <w:webHidden/>
              </w:rPr>
              <w:t>237</w:t>
            </w:r>
            <w:r w:rsidR="00731874">
              <w:rPr>
                <w:noProof/>
                <w:webHidden/>
              </w:rPr>
              <w:fldChar w:fldCharType="end"/>
            </w:r>
          </w:hyperlink>
        </w:p>
        <w:p w14:paraId="58DC4F92" w14:textId="77777777" w:rsidR="00A64570" w:rsidRDefault="00155F1A" w:rsidP="00295B13">
          <w:pPr>
            <w:pStyle w:val="TM1"/>
          </w:pPr>
          <w:hyperlink w:anchor="_Toc383096101" w:history="1">
            <w:r w:rsidR="004C139E" w:rsidRPr="00AD5E9D">
              <w:rPr>
                <w:rStyle w:val="Lienhypertexte"/>
              </w:rPr>
              <w:t xml:space="preserve">CHAPITRE </w:t>
            </w:r>
            <w:r w:rsidR="004C139E">
              <w:rPr>
                <w:rStyle w:val="Lienhypertexte"/>
              </w:rPr>
              <w:tab/>
            </w:r>
            <w:r w:rsidR="004C139E" w:rsidRPr="00AD5E9D">
              <w:rPr>
                <w:rStyle w:val="Lienhypertexte"/>
              </w:rPr>
              <w:t>29 : SANCTIONS ET RECOURS</w:t>
            </w:r>
            <w:r w:rsidR="004C139E">
              <w:rPr>
                <w:webHidden/>
              </w:rPr>
              <w:tab/>
            </w:r>
            <w:r w:rsidR="00731874">
              <w:rPr>
                <w:webHidden/>
              </w:rPr>
              <w:fldChar w:fldCharType="begin"/>
            </w:r>
            <w:r w:rsidR="00A64570">
              <w:rPr>
                <w:webHidden/>
              </w:rPr>
              <w:instrText xml:space="preserve"> PAGEREF _Toc383096101 \h </w:instrText>
            </w:r>
            <w:r w:rsidR="00731874">
              <w:rPr>
                <w:webHidden/>
              </w:rPr>
            </w:r>
            <w:r w:rsidR="00731874">
              <w:rPr>
                <w:webHidden/>
              </w:rPr>
              <w:fldChar w:fldCharType="separate"/>
            </w:r>
            <w:r w:rsidR="00C62C2D">
              <w:rPr>
                <w:webHidden/>
              </w:rPr>
              <w:t>238</w:t>
            </w:r>
            <w:r w:rsidR="00731874">
              <w:rPr>
                <w:webHidden/>
              </w:rPr>
              <w:fldChar w:fldCharType="end"/>
            </w:r>
          </w:hyperlink>
        </w:p>
        <w:p w14:paraId="16E56EEE" w14:textId="77777777" w:rsidR="009F136F" w:rsidRPr="009F136F" w:rsidRDefault="009F136F" w:rsidP="009F136F">
          <w:pPr>
            <w:rPr>
              <w:rFonts w:eastAsiaTheme="minorEastAsia"/>
              <w:noProof/>
              <w:sz w:val="12"/>
              <w:szCs w:val="12"/>
            </w:rPr>
          </w:pPr>
        </w:p>
        <w:p w14:paraId="7ADD6099"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102" w:history="1">
            <w:r w:rsidR="00A64570" w:rsidRPr="00AD5E9D">
              <w:rPr>
                <w:rStyle w:val="Lienhypertexte"/>
                <w:noProof/>
              </w:rPr>
              <w:t>29.1</w:t>
            </w:r>
            <w:r w:rsidR="00A64570" w:rsidRPr="00AD5E9D">
              <w:rPr>
                <w:rStyle w:val="Lienhypertexte"/>
                <w:rFonts w:asciiTheme="majorHAnsi" w:hAnsiTheme="majorHAnsi"/>
                <w:smallCaps/>
                <w:noProof/>
              </w:rPr>
              <w:t xml:space="preserve"> </w:t>
            </w:r>
            <w:r w:rsidR="004C139E">
              <w:rPr>
                <w:rStyle w:val="Lienhypertexte"/>
                <w:rFonts w:asciiTheme="majorHAnsi" w:hAnsiTheme="majorHAnsi"/>
                <w:smallCaps/>
                <w:noProof/>
              </w:rPr>
              <w:tab/>
            </w:r>
            <w:r w:rsidR="00A64570" w:rsidRPr="00AD5E9D">
              <w:rPr>
                <w:rStyle w:val="Lienhypertexte"/>
                <w:noProof/>
              </w:rPr>
              <w:t>Infraction au règlement</w:t>
            </w:r>
            <w:r w:rsidR="00A64570">
              <w:rPr>
                <w:noProof/>
                <w:webHidden/>
              </w:rPr>
              <w:tab/>
            </w:r>
            <w:r w:rsidR="00731874">
              <w:rPr>
                <w:noProof/>
                <w:webHidden/>
              </w:rPr>
              <w:fldChar w:fldCharType="begin"/>
            </w:r>
            <w:r w:rsidR="00A64570">
              <w:rPr>
                <w:noProof/>
                <w:webHidden/>
              </w:rPr>
              <w:instrText xml:space="preserve"> PAGEREF _Toc383096102 \h </w:instrText>
            </w:r>
            <w:r w:rsidR="00731874">
              <w:rPr>
                <w:noProof/>
                <w:webHidden/>
              </w:rPr>
            </w:r>
            <w:r w:rsidR="00731874">
              <w:rPr>
                <w:noProof/>
                <w:webHidden/>
              </w:rPr>
              <w:fldChar w:fldCharType="separate"/>
            </w:r>
            <w:r w:rsidR="00C62C2D">
              <w:rPr>
                <w:noProof/>
                <w:webHidden/>
              </w:rPr>
              <w:t>238</w:t>
            </w:r>
            <w:r w:rsidR="00731874">
              <w:rPr>
                <w:noProof/>
                <w:webHidden/>
              </w:rPr>
              <w:fldChar w:fldCharType="end"/>
            </w:r>
          </w:hyperlink>
        </w:p>
        <w:p w14:paraId="19CFBA02"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103" w:history="1">
            <w:r w:rsidR="00A64570" w:rsidRPr="00AD5E9D">
              <w:rPr>
                <w:rStyle w:val="Lienhypertexte"/>
                <w:noProof/>
              </w:rPr>
              <w:t>29.2</w:t>
            </w:r>
            <w:r w:rsidR="004C139E">
              <w:rPr>
                <w:rStyle w:val="Lienhypertexte"/>
                <w:noProof/>
              </w:rPr>
              <w:tab/>
            </w:r>
            <w:r w:rsidR="00A64570" w:rsidRPr="00AD5E9D">
              <w:rPr>
                <w:rStyle w:val="Lienhypertexte"/>
                <w:noProof/>
              </w:rPr>
              <w:t>Requête en cessation</w:t>
            </w:r>
            <w:r w:rsidR="00A64570">
              <w:rPr>
                <w:noProof/>
                <w:webHidden/>
              </w:rPr>
              <w:tab/>
            </w:r>
            <w:r w:rsidR="00731874">
              <w:rPr>
                <w:noProof/>
                <w:webHidden/>
              </w:rPr>
              <w:fldChar w:fldCharType="begin"/>
            </w:r>
            <w:r w:rsidR="00A64570">
              <w:rPr>
                <w:noProof/>
                <w:webHidden/>
              </w:rPr>
              <w:instrText xml:space="preserve"> PAGEREF _Toc383096103 \h </w:instrText>
            </w:r>
            <w:r w:rsidR="00731874">
              <w:rPr>
                <w:noProof/>
                <w:webHidden/>
              </w:rPr>
            </w:r>
            <w:r w:rsidR="00731874">
              <w:rPr>
                <w:noProof/>
                <w:webHidden/>
              </w:rPr>
              <w:fldChar w:fldCharType="separate"/>
            </w:r>
            <w:r w:rsidR="00C62C2D">
              <w:rPr>
                <w:noProof/>
                <w:webHidden/>
              </w:rPr>
              <w:t>238</w:t>
            </w:r>
            <w:r w:rsidR="00731874">
              <w:rPr>
                <w:noProof/>
                <w:webHidden/>
              </w:rPr>
              <w:fldChar w:fldCharType="end"/>
            </w:r>
          </w:hyperlink>
        </w:p>
        <w:p w14:paraId="511F8BE8"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104" w:history="1">
            <w:r w:rsidR="00A64570" w:rsidRPr="00AD5E9D">
              <w:rPr>
                <w:rStyle w:val="Lienhypertexte"/>
                <w:noProof/>
              </w:rPr>
              <w:t xml:space="preserve">29.3 </w:t>
            </w:r>
            <w:r w:rsidR="004C139E">
              <w:rPr>
                <w:rStyle w:val="Lienhypertexte"/>
                <w:noProof/>
              </w:rPr>
              <w:tab/>
            </w:r>
            <w:r w:rsidR="00A64570" w:rsidRPr="00AD5E9D">
              <w:rPr>
                <w:rStyle w:val="Lienhypertexte"/>
                <w:noProof/>
              </w:rPr>
              <w:t>Travaux aux frais du propriétaire</w:t>
            </w:r>
            <w:r w:rsidR="00A64570">
              <w:rPr>
                <w:noProof/>
                <w:webHidden/>
              </w:rPr>
              <w:tab/>
            </w:r>
            <w:r w:rsidR="00731874">
              <w:rPr>
                <w:noProof/>
                <w:webHidden/>
              </w:rPr>
              <w:fldChar w:fldCharType="begin"/>
            </w:r>
            <w:r w:rsidR="00A64570">
              <w:rPr>
                <w:noProof/>
                <w:webHidden/>
              </w:rPr>
              <w:instrText xml:space="preserve"> PAGEREF _Toc383096104 \h </w:instrText>
            </w:r>
            <w:r w:rsidR="00731874">
              <w:rPr>
                <w:noProof/>
                <w:webHidden/>
              </w:rPr>
            </w:r>
            <w:r w:rsidR="00731874">
              <w:rPr>
                <w:noProof/>
                <w:webHidden/>
              </w:rPr>
              <w:fldChar w:fldCharType="separate"/>
            </w:r>
            <w:r w:rsidR="00C62C2D">
              <w:rPr>
                <w:noProof/>
                <w:webHidden/>
              </w:rPr>
              <w:t>238</w:t>
            </w:r>
            <w:r w:rsidR="00731874">
              <w:rPr>
                <w:noProof/>
                <w:webHidden/>
              </w:rPr>
              <w:fldChar w:fldCharType="end"/>
            </w:r>
          </w:hyperlink>
        </w:p>
        <w:p w14:paraId="4247316D" w14:textId="77777777" w:rsidR="00A64570" w:rsidRDefault="00155F1A" w:rsidP="001C403C">
          <w:pPr>
            <w:pStyle w:val="TM3"/>
            <w:rPr>
              <w:rFonts w:asciiTheme="minorHAnsi" w:eastAsiaTheme="minorEastAsia" w:hAnsiTheme="minorHAnsi" w:cstheme="minorBidi"/>
              <w:noProof/>
              <w:sz w:val="22"/>
              <w:szCs w:val="22"/>
              <w:lang w:eastAsia="fr-CA"/>
            </w:rPr>
          </w:pPr>
          <w:hyperlink w:anchor="_Toc383096105" w:history="1">
            <w:r w:rsidR="00A64570" w:rsidRPr="00AD5E9D">
              <w:rPr>
                <w:rStyle w:val="Lienhypertexte"/>
                <w:noProof/>
              </w:rPr>
              <w:t xml:space="preserve">29.4 </w:t>
            </w:r>
            <w:r w:rsidR="004C139E">
              <w:rPr>
                <w:rStyle w:val="Lienhypertexte"/>
                <w:noProof/>
              </w:rPr>
              <w:tab/>
            </w:r>
            <w:r w:rsidR="00A64570" w:rsidRPr="00AD5E9D">
              <w:rPr>
                <w:rStyle w:val="Lienhypertexte"/>
                <w:noProof/>
              </w:rPr>
              <w:t>Coûts</w:t>
            </w:r>
            <w:r w:rsidR="00A64570">
              <w:rPr>
                <w:noProof/>
                <w:webHidden/>
              </w:rPr>
              <w:tab/>
            </w:r>
            <w:r w:rsidR="00731874">
              <w:rPr>
                <w:noProof/>
                <w:webHidden/>
              </w:rPr>
              <w:fldChar w:fldCharType="begin"/>
            </w:r>
            <w:r w:rsidR="00A64570">
              <w:rPr>
                <w:noProof/>
                <w:webHidden/>
              </w:rPr>
              <w:instrText xml:space="preserve"> PAGEREF _Toc383096105 \h </w:instrText>
            </w:r>
            <w:r w:rsidR="00731874">
              <w:rPr>
                <w:noProof/>
                <w:webHidden/>
              </w:rPr>
            </w:r>
            <w:r w:rsidR="00731874">
              <w:rPr>
                <w:noProof/>
                <w:webHidden/>
              </w:rPr>
              <w:fldChar w:fldCharType="separate"/>
            </w:r>
            <w:r w:rsidR="00C62C2D">
              <w:rPr>
                <w:noProof/>
                <w:webHidden/>
              </w:rPr>
              <w:t>238</w:t>
            </w:r>
            <w:r w:rsidR="00731874">
              <w:rPr>
                <w:noProof/>
                <w:webHidden/>
              </w:rPr>
              <w:fldChar w:fldCharType="end"/>
            </w:r>
          </w:hyperlink>
        </w:p>
        <w:p w14:paraId="403FFCE3" w14:textId="77777777" w:rsidR="00A64570" w:rsidRDefault="00155F1A" w:rsidP="001C403C">
          <w:pPr>
            <w:pStyle w:val="TM3"/>
            <w:rPr>
              <w:noProof/>
            </w:rPr>
          </w:pPr>
          <w:hyperlink w:anchor="_Toc383096106" w:history="1">
            <w:r w:rsidR="00A64570" w:rsidRPr="00AD5E9D">
              <w:rPr>
                <w:rStyle w:val="Lienhypertexte"/>
                <w:noProof/>
              </w:rPr>
              <w:t xml:space="preserve">29.5 </w:t>
            </w:r>
            <w:r w:rsidR="004C139E">
              <w:rPr>
                <w:rStyle w:val="Lienhypertexte"/>
                <w:noProof/>
              </w:rPr>
              <w:tab/>
            </w:r>
            <w:r w:rsidR="00A64570" w:rsidRPr="00AD5E9D">
              <w:rPr>
                <w:rStyle w:val="Lienhypertexte"/>
                <w:noProof/>
              </w:rPr>
              <w:t>Autres recours</w:t>
            </w:r>
            <w:r w:rsidR="00A64570">
              <w:rPr>
                <w:noProof/>
                <w:webHidden/>
              </w:rPr>
              <w:tab/>
            </w:r>
            <w:r w:rsidR="00731874">
              <w:rPr>
                <w:noProof/>
                <w:webHidden/>
              </w:rPr>
              <w:fldChar w:fldCharType="begin"/>
            </w:r>
            <w:r w:rsidR="00A64570">
              <w:rPr>
                <w:noProof/>
                <w:webHidden/>
              </w:rPr>
              <w:instrText xml:space="preserve"> PAGEREF _Toc383096106 \h </w:instrText>
            </w:r>
            <w:r w:rsidR="00731874">
              <w:rPr>
                <w:noProof/>
                <w:webHidden/>
              </w:rPr>
            </w:r>
            <w:r w:rsidR="00731874">
              <w:rPr>
                <w:noProof/>
                <w:webHidden/>
              </w:rPr>
              <w:fldChar w:fldCharType="separate"/>
            </w:r>
            <w:r w:rsidR="00C62C2D">
              <w:rPr>
                <w:noProof/>
                <w:webHidden/>
              </w:rPr>
              <w:t>238</w:t>
            </w:r>
            <w:r w:rsidR="00731874">
              <w:rPr>
                <w:noProof/>
                <w:webHidden/>
              </w:rPr>
              <w:fldChar w:fldCharType="end"/>
            </w:r>
          </w:hyperlink>
        </w:p>
        <w:p w14:paraId="71D56595" w14:textId="77777777" w:rsidR="001D6173" w:rsidRDefault="001D6173" w:rsidP="001D6173">
          <w:pPr>
            <w:rPr>
              <w:rFonts w:eastAsiaTheme="minorEastAsia"/>
              <w:noProof/>
            </w:rPr>
          </w:pPr>
        </w:p>
        <w:p w14:paraId="22A6EC28" w14:textId="77777777" w:rsidR="001D6173" w:rsidRPr="001D6173" w:rsidRDefault="001D6173" w:rsidP="001D6173">
          <w:pPr>
            <w:rPr>
              <w:rFonts w:eastAsiaTheme="minorEastAsia"/>
              <w:b/>
              <w:noProof/>
            </w:rPr>
          </w:pPr>
          <w:r>
            <w:rPr>
              <w:rFonts w:eastAsiaTheme="minorEastAsia"/>
              <w:b/>
              <w:noProof/>
            </w:rPr>
            <w:t xml:space="preserve">   </w:t>
          </w:r>
          <w:r w:rsidR="00245C0C">
            <w:rPr>
              <w:rFonts w:eastAsiaTheme="minorEastAsia"/>
              <w:b/>
              <w:noProof/>
            </w:rPr>
            <w:t xml:space="preserve">LES </w:t>
          </w:r>
          <w:r w:rsidRPr="001D6173">
            <w:rPr>
              <w:rFonts w:eastAsiaTheme="minorEastAsia"/>
              <w:b/>
              <w:noProof/>
            </w:rPr>
            <w:t>A</w:t>
          </w:r>
          <w:r>
            <w:rPr>
              <w:rFonts w:eastAsiaTheme="minorEastAsia"/>
              <w:b/>
              <w:noProof/>
            </w:rPr>
            <w:t>NNEXE</w:t>
          </w:r>
          <w:r w:rsidR="00245C0C">
            <w:rPr>
              <w:rFonts w:eastAsiaTheme="minorEastAsia"/>
              <w:b/>
              <w:noProof/>
            </w:rPr>
            <w:t>S</w:t>
          </w:r>
        </w:p>
        <w:p w14:paraId="78BE8B13" w14:textId="77777777" w:rsidR="001D6173" w:rsidRPr="001D6173" w:rsidRDefault="001D6173" w:rsidP="001D6173">
          <w:pPr>
            <w:rPr>
              <w:rFonts w:eastAsiaTheme="minorEastAsia"/>
              <w:noProof/>
            </w:rPr>
          </w:pPr>
        </w:p>
        <w:p w14:paraId="40EA6238" w14:textId="77777777" w:rsidR="000B4231" w:rsidRDefault="00731874">
          <w:pPr>
            <w:rPr>
              <w:lang w:val="fr-FR"/>
            </w:rPr>
          </w:pPr>
          <w:r>
            <w:rPr>
              <w:lang w:val="fr-FR"/>
            </w:rPr>
            <w:fldChar w:fldCharType="end"/>
          </w:r>
        </w:p>
      </w:sdtContent>
    </w:sdt>
    <w:p w14:paraId="7AC6E42B" w14:textId="77777777" w:rsidR="00492E23" w:rsidRPr="00BA3287" w:rsidRDefault="00492E23" w:rsidP="000B4231">
      <w:pPr>
        <w:widowControl/>
        <w:autoSpaceDE/>
        <w:autoSpaceDN/>
        <w:adjustRightInd/>
        <w:rPr>
          <w:rFonts w:cs="Tahoma"/>
        </w:rPr>
        <w:sectPr w:rsidR="00492E23" w:rsidRPr="00BA3287" w:rsidSect="00A652AD">
          <w:endnotePr>
            <w:numFmt w:val="decimal"/>
          </w:endnotePr>
          <w:type w:val="continuous"/>
          <w:pgSz w:w="12240" w:h="15840" w:code="1"/>
          <w:pgMar w:top="1134" w:right="357" w:bottom="1009" w:left="1701" w:header="709" w:footer="1009" w:gutter="0"/>
          <w:pgNumType w:fmt="lowerRoman"/>
          <w:cols w:space="720"/>
          <w:noEndnote/>
          <w:titlePg/>
          <w:docGrid w:linePitch="272"/>
        </w:sectPr>
      </w:pPr>
    </w:p>
    <w:p w14:paraId="3B2C400E" w14:textId="77777777" w:rsidR="00492E23" w:rsidRDefault="00A4121F" w:rsidP="00A4121F">
      <w:pPr>
        <w:pStyle w:val="Titre1"/>
      </w:pPr>
      <w:bookmarkStart w:id="0" w:name="_Toc383095727"/>
      <w:r>
        <w:t xml:space="preserve">CHAPITRE </w:t>
      </w:r>
      <w:r w:rsidRPr="00963C1B">
        <w:t>1 </w:t>
      </w:r>
      <w:r>
        <w:t>:</w:t>
      </w:r>
      <w:r>
        <w:tab/>
        <w:t>D</w:t>
      </w:r>
      <w:r w:rsidRPr="00963C1B">
        <w:t xml:space="preserve">ISPOSITIONS DÉCLARATOIRES </w:t>
      </w:r>
      <w:r>
        <w:t xml:space="preserve">ET </w:t>
      </w:r>
      <w:r w:rsidRPr="00963C1B">
        <w:t>INTERPRÉTATIVES</w:t>
      </w:r>
      <w:bookmarkEnd w:id="0"/>
    </w:p>
    <w:p w14:paraId="2BA22B6F" w14:textId="77777777" w:rsidR="000E3071" w:rsidRPr="000E3071" w:rsidRDefault="000E3071" w:rsidP="00815C69">
      <w:pPr>
        <w:ind w:left="-567" w:right="-29"/>
      </w:pPr>
    </w:p>
    <w:p w14:paraId="07690CB5" w14:textId="77777777" w:rsidR="000E3071" w:rsidRPr="000E3071" w:rsidRDefault="000E3071" w:rsidP="0033471B">
      <w:pPr>
        <w:pStyle w:val="Titre3"/>
        <w:numPr>
          <w:ilvl w:val="1"/>
          <w:numId w:val="200"/>
        </w:numPr>
      </w:pPr>
      <w:bookmarkStart w:id="1" w:name="_Toc383095728"/>
      <w:r>
        <w:t>Identification du document</w:t>
      </w:r>
      <w:bookmarkEnd w:id="1"/>
    </w:p>
    <w:p w14:paraId="641924E3" w14:textId="77777777" w:rsidR="000E3071" w:rsidRDefault="0016338E" w:rsidP="0016338E">
      <w:pPr>
        <w:tabs>
          <w:tab w:val="left" w:pos="851"/>
          <w:tab w:val="left" w:pos="3011"/>
          <w:tab w:val="left" w:pos="3492"/>
          <w:tab w:val="left" w:pos="3672"/>
          <w:tab w:val="left" w:pos="4032"/>
        </w:tabs>
        <w:ind w:left="284" w:right="-29" w:hanging="851"/>
        <w:jc w:val="both"/>
        <w:rPr>
          <w:rFonts w:cs="Tahoma"/>
        </w:rPr>
      </w:pPr>
      <w:r>
        <w:rPr>
          <w:rFonts w:cs="Tahoma"/>
        </w:rPr>
        <w:tab/>
      </w:r>
      <w:r w:rsidR="000E3071" w:rsidRPr="00012321">
        <w:rPr>
          <w:rFonts w:cs="Tahoma"/>
        </w:rPr>
        <w:t>Le présent document est identifié sous le nom de «</w:t>
      </w:r>
      <w:r w:rsidR="000E3071">
        <w:rPr>
          <w:rFonts w:cs="Tahoma"/>
        </w:rPr>
        <w:t> R</w:t>
      </w:r>
      <w:r w:rsidR="000E3071" w:rsidRPr="00012321">
        <w:rPr>
          <w:rFonts w:cs="Tahoma"/>
        </w:rPr>
        <w:t xml:space="preserve">èglement de </w:t>
      </w:r>
      <w:r w:rsidR="000E3071">
        <w:rPr>
          <w:rFonts w:cs="Tahoma"/>
        </w:rPr>
        <w:t>zonage</w:t>
      </w:r>
      <w:r w:rsidR="000E3071" w:rsidRPr="00012321">
        <w:rPr>
          <w:rFonts w:cs="Tahoma"/>
        </w:rPr>
        <w:t xml:space="preserve"> </w:t>
      </w:r>
      <w:r w:rsidR="005A3055">
        <w:rPr>
          <w:rFonts w:cs="Tahoma"/>
        </w:rPr>
        <w:t>#</w:t>
      </w:r>
      <w:r w:rsidR="00F95E75">
        <w:rPr>
          <w:rFonts w:cs="Tahoma"/>
        </w:rPr>
        <w:t>468</w:t>
      </w:r>
      <w:r w:rsidR="002D49AC">
        <w:rPr>
          <w:rFonts w:cs="Tahoma"/>
        </w:rPr>
        <w:t xml:space="preserve"> </w:t>
      </w:r>
      <w:r w:rsidR="000E3071">
        <w:rPr>
          <w:rFonts w:cs="Tahoma"/>
        </w:rPr>
        <w:t>de</w:t>
      </w:r>
      <w:r w:rsidR="000E3071" w:rsidRPr="00012321">
        <w:rPr>
          <w:rFonts w:cs="Tahoma"/>
        </w:rPr>
        <w:t xml:space="preserve"> la municipalité de </w:t>
      </w:r>
      <w:r w:rsidR="000E3071">
        <w:rPr>
          <w:rFonts w:cs="Tahoma"/>
        </w:rPr>
        <w:t>Saint-</w:t>
      </w:r>
      <w:r w:rsidR="001A6E04">
        <w:rPr>
          <w:rFonts w:cs="Tahoma"/>
        </w:rPr>
        <w:t>Fabien</w:t>
      </w:r>
      <w:r w:rsidR="000E3071">
        <w:rPr>
          <w:rFonts w:cs="Tahoma"/>
        </w:rPr>
        <w:t> ».</w:t>
      </w:r>
    </w:p>
    <w:p w14:paraId="33A90DF4"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77891C49" w14:textId="77777777" w:rsidR="000E3071" w:rsidRDefault="000E3071" w:rsidP="0033471B">
      <w:pPr>
        <w:pStyle w:val="Titre3"/>
        <w:numPr>
          <w:ilvl w:val="1"/>
          <w:numId w:val="200"/>
        </w:numPr>
      </w:pPr>
      <w:bookmarkStart w:id="2" w:name="_Toc383095729"/>
      <w:r w:rsidRPr="00012321">
        <w:t>But du règlement</w:t>
      </w:r>
      <w:bookmarkEnd w:id="2"/>
    </w:p>
    <w:p w14:paraId="620F03C5" w14:textId="77777777" w:rsidR="000E3071" w:rsidRPr="00012321" w:rsidRDefault="0016338E" w:rsidP="0016338E">
      <w:pPr>
        <w:tabs>
          <w:tab w:val="left" w:pos="2232"/>
          <w:tab w:val="left" w:pos="3152"/>
          <w:tab w:val="left" w:pos="3240"/>
          <w:tab w:val="left" w:pos="3492"/>
          <w:tab w:val="left" w:pos="3672"/>
          <w:tab w:val="left" w:pos="4032"/>
        </w:tabs>
        <w:ind w:left="284" w:right="-29" w:hanging="851"/>
        <w:jc w:val="both"/>
        <w:rPr>
          <w:rFonts w:cs="Tahoma"/>
        </w:rPr>
      </w:pPr>
      <w:r>
        <w:rPr>
          <w:rFonts w:cs="Tahoma"/>
        </w:rPr>
        <w:tab/>
      </w:r>
      <w:r w:rsidR="000E3071">
        <w:rPr>
          <w:rFonts w:cs="Tahoma"/>
        </w:rPr>
        <w:t xml:space="preserve">Le principal objectif du présent règlement est de préserver l’harmonie et l’équilibre entre les </w:t>
      </w:r>
      <w:hyperlink w:anchor="usage" w:history="1">
        <w:r w:rsidR="000E3071" w:rsidRPr="00614E0E">
          <w:rPr>
            <w:rStyle w:val="Lienhypertexte"/>
            <w:rFonts w:cs="Tahoma"/>
          </w:rPr>
          <w:t>usages</w:t>
        </w:r>
      </w:hyperlink>
      <w:r w:rsidR="000E3071">
        <w:rPr>
          <w:rFonts w:cs="Tahoma"/>
        </w:rPr>
        <w:t xml:space="preserve"> et les </w:t>
      </w:r>
      <w:hyperlink w:anchor="construction" w:history="1">
        <w:r w:rsidR="000E3071" w:rsidRPr="00614E0E">
          <w:rPr>
            <w:rStyle w:val="Lienhypertexte"/>
            <w:rFonts w:cs="Tahoma"/>
          </w:rPr>
          <w:t>constructions</w:t>
        </w:r>
      </w:hyperlink>
      <w:r w:rsidR="000E3071">
        <w:rPr>
          <w:rFonts w:cs="Tahoma"/>
        </w:rPr>
        <w:t xml:space="preserve">, conformément au plan d’urbanisme révisé de la </w:t>
      </w:r>
      <w:hyperlink w:anchor="Municipalité" w:history="1">
        <w:r w:rsidR="000E3071" w:rsidRPr="00614E0E">
          <w:rPr>
            <w:rStyle w:val="Lienhypertexte"/>
            <w:rFonts w:cs="Tahoma"/>
          </w:rPr>
          <w:t>municipalité</w:t>
        </w:r>
      </w:hyperlink>
      <w:r w:rsidR="000E3071">
        <w:rPr>
          <w:rFonts w:cs="Tahoma"/>
        </w:rPr>
        <w:t xml:space="preserve">. Conséquemment, le présent règlement définit les </w:t>
      </w:r>
      <w:hyperlink w:anchor="zone" w:history="1">
        <w:r w:rsidR="000E3071" w:rsidRPr="00614E0E">
          <w:rPr>
            <w:rStyle w:val="Lienhypertexte"/>
            <w:rFonts w:cs="Tahoma"/>
          </w:rPr>
          <w:t>zones</w:t>
        </w:r>
      </w:hyperlink>
      <w:r w:rsidR="000E3071">
        <w:rPr>
          <w:rFonts w:cs="Tahoma"/>
        </w:rPr>
        <w:t xml:space="preserve">, les </w:t>
      </w:r>
      <w:hyperlink w:anchor="usage" w:history="1">
        <w:r w:rsidR="000E3071" w:rsidRPr="001F307C">
          <w:rPr>
            <w:rStyle w:val="Lienhypertexte"/>
            <w:rFonts w:cs="Tahoma"/>
          </w:rPr>
          <w:t>usages</w:t>
        </w:r>
      </w:hyperlink>
      <w:r w:rsidR="000E3071">
        <w:rPr>
          <w:rFonts w:cs="Tahoma"/>
        </w:rPr>
        <w:t xml:space="preserve"> et les conditions d’implantation des </w:t>
      </w:r>
      <w:hyperlink w:anchor="construction" w:history="1">
        <w:r w:rsidR="000E3071" w:rsidRPr="00614E0E">
          <w:rPr>
            <w:rStyle w:val="Lienhypertexte"/>
            <w:rFonts w:cs="Tahoma"/>
          </w:rPr>
          <w:t>constructions</w:t>
        </w:r>
      </w:hyperlink>
      <w:r w:rsidR="000E3071">
        <w:rPr>
          <w:rFonts w:cs="Tahoma"/>
        </w:rPr>
        <w:t xml:space="preserve"> érigées et à être érigées sur le territoire de la municipalité de Saint-</w:t>
      </w:r>
      <w:r w:rsidR="001A6E04">
        <w:rPr>
          <w:rFonts w:cs="Tahoma"/>
        </w:rPr>
        <w:t>Fabien.</w:t>
      </w:r>
    </w:p>
    <w:p w14:paraId="75108217"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155BB148" w14:textId="77777777" w:rsidR="000E3071" w:rsidRDefault="000E3071" w:rsidP="0033471B">
      <w:pPr>
        <w:pStyle w:val="Titre3"/>
        <w:numPr>
          <w:ilvl w:val="1"/>
          <w:numId w:val="200"/>
        </w:numPr>
      </w:pPr>
      <w:bookmarkStart w:id="3" w:name="_Toc383095730"/>
      <w:r w:rsidRPr="00B05033">
        <w:t>Territoire touché</w:t>
      </w:r>
      <w:bookmarkEnd w:id="3"/>
    </w:p>
    <w:p w14:paraId="79ACD39F" w14:textId="77777777" w:rsidR="000E3071" w:rsidRPr="00012321" w:rsidRDefault="0016338E" w:rsidP="0016338E">
      <w:pPr>
        <w:tabs>
          <w:tab w:val="left" w:pos="2160"/>
          <w:tab w:val="left" w:pos="3152"/>
          <w:tab w:val="left" w:pos="3492"/>
          <w:tab w:val="left" w:pos="3672"/>
          <w:tab w:val="left" w:pos="4032"/>
        </w:tabs>
        <w:ind w:left="284" w:right="-29" w:hanging="851"/>
        <w:jc w:val="both"/>
        <w:rPr>
          <w:rFonts w:cs="Tahoma"/>
        </w:rPr>
      </w:pPr>
      <w:r>
        <w:rPr>
          <w:rFonts w:cs="Tahoma"/>
        </w:rPr>
        <w:tab/>
      </w:r>
      <w:r w:rsidR="000E3071" w:rsidRPr="00012321">
        <w:rPr>
          <w:rFonts w:cs="Tahoma"/>
        </w:rPr>
        <w:t xml:space="preserve">Le </w:t>
      </w:r>
      <w:r w:rsidR="000E3071">
        <w:rPr>
          <w:rFonts w:cs="Tahoma"/>
        </w:rPr>
        <w:t>R</w:t>
      </w:r>
      <w:r w:rsidR="000E3071" w:rsidRPr="00012321">
        <w:rPr>
          <w:rFonts w:cs="Tahoma"/>
        </w:rPr>
        <w:t xml:space="preserve">èglement de </w:t>
      </w:r>
      <w:r w:rsidR="000E3071">
        <w:rPr>
          <w:rFonts w:cs="Tahoma"/>
        </w:rPr>
        <w:t>zonage</w:t>
      </w:r>
      <w:r w:rsidR="000E3071" w:rsidRPr="00012321">
        <w:rPr>
          <w:rFonts w:cs="Tahoma"/>
        </w:rPr>
        <w:t xml:space="preserve"> s’applique sur tout le territoire de la municipalité de </w:t>
      </w:r>
      <w:r w:rsidR="000E3071">
        <w:rPr>
          <w:rFonts w:cs="Tahoma"/>
        </w:rPr>
        <w:t>Saint-</w:t>
      </w:r>
      <w:r w:rsidR="001A6E04">
        <w:rPr>
          <w:rFonts w:cs="Tahoma"/>
        </w:rPr>
        <w:t>Fabien</w:t>
      </w:r>
      <w:r w:rsidR="000E3071">
        <w:rPr>
          <w:rFonts w:cs="Tahoma"/>
        </w:rPr>
        <w:t>.</w:t>
      </w:r>
    </w:p>
    <w:p w14:paraId="763F6B00"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79F8E318" w14:textId="77777777" w:rsidR="000E3071" w:rsidRDefault="000E3071" w:rsidP="0033471B">
      <w:pPr>
        <w:pStyle w:val="Titre3"/>
        <w:numPr>
          <w:ilvl w:val="1"/>
          <w:numId w:val="200"/>
        </w:numPr>
      </w:pPr>
      <w:bookmarkStart w:id="4" w:name="_Toc383095731"/>
      <w:r w:rsidRPr="00012321">
        <w:t>Titres</w:t>
      </w:r>
      <w:r>
        <w:t>,</w:t>
      </w:r>
      <w:r w:rsidRPr="00012321">
        <w:t xml:space="preserve"> tableaux et symboles</w:t>
      </w:r>
      <w:bookmarkEnd w:id="4"/>
    </w:p>
    <w:p w14:paraId="5C2D18E9" w14:textId="77777777" w:rsidR="000E3071" w:rsidRPr="00012321" w:rsidRDefault="0016338E" w:rsidP="0016338E">
      <w:pPr>
        <w:tabs>
          <w:tab w:val="left" w:pos="2160"/>
          <w:tab w:val="left" w:pos="3492"/>
          <w:tab w:val="left" w:pos="3672"/>
          <w:tab w:val="left" w:pos="4032"/>
        </w:tabs>
        <w:ind w:left="284" w:right="-29" w:hanging="851"/>
        <w:jc w:val="both"/>
        <w:rPr>
          <w:rFonts w:cs="Tahoma"/>
        </w:rPr>
      </w:pPr>
      <w:r>
        <w:rPr>
          <w:rFonts w:cs="Tahoma"/>
        </w:rPr>
        <w:tab/>
      </w:r>
      <w:r w:rsidR="000E3071" w:rsidRPr="00012321">
        <w:rPr>
          <w:rFonts w:cs="Tahoma"/>
        </w:rPr>
        <w:t xml:space="preserve">Le texte, les croquis, </w:t>
      </w:r>
      <w:r w:rsidR="000E3071">
        <w:rPr>
          <w:rFonts w:cs="Tahoma"/>
        </w:rPr>
        <w:t xml:space="preserve">les </w:t>
      </w:r>
      <w:r w:rsidR="000E3071" w:rsidRPr="00012321">
        <w:rPr>
          <w:rFonts w:cs="Tahoma"/>
        </w:rPr>
        <w:t xml:space="preserve">titres, </w:t>
      </w:r>
      <w:r w:rsidR="000E3071">
        <w:rPr>
          <w:rFonts w:cs="Tahoma"/>
        </w:rPr>
        <w:t xml:space="preserve">les </w:t>
      </w:r>
      <w:r w:rsidR="000E3071" w:rsidRPr="00012321">
        <w:rPr>
          <w:rFonts w:cs="Tahoma"/>
        </w:rPr>
        <w:t xml:space="preserve">plans, </w:t>
      </w:r>
      <w:r w:rsidR="000E3071">
        <w:rPr>
          <w:rFonts w:cs="Tahoma"/>
        </w:rPr>
        <w:t xml:space="preserve">les </w:t>
      </w:r>
      <w:r w:rsidR="000E3071" w:rsidRPr="00012321">
        <w:rPr>
          <w:rFonts w:cs="Tahoma"/>
        </w:rPr>
        <w:t xml:space="preserve">symboles, </w:t>
      </w:r>
      <w:r w:rsidR="000E3071">
        <w:rPr>
          <w:rFonts w:cs="Tahoma"/>
        </w:rPr>
        <w:t xml:space="preserve">les </w:t>
      </w:r>
      <w:r w:rsidR="000E3071" w:rsidRPr="00012321">
        <w:rPr>
          <w:rFonts w:cs="Tahoma"/>
        </w:rPr>
        <w:t>illustrations ainsi que toute autre</w:t>
      </w:r>
      <w:r w:rsidR="000E3071">
        <w:rPr>
          <w:rFonts w:cs="Tahoma"/>
        </w:rPr>
        <w:t xml:space="preserve"> forme</w:t>
      </w:r>
      <w:r w:rsidR="000E3071" w:rsidRPr="00012321">
        <w:rPr>
          <w:rFonts w:cs="Tahoma"/>
        </w:rPr>
        <w:t xml:space="preserve"> d’expression font partie intégrante du </w:t>
      </w:r>
      <w:r w:rsidR="000E3071">
        <w:rPr>
          <w:rFonts w:cs="Tahoma"/>
        </w:rPr>
        <w:t>R</w:t>
      </w:r>
      <w:r w:rsidR="000E3071" w:rsidRPr="00012321">
        <w:rPr>
          <w:rFonts w:cs="Tahoma"/>
        </w:rPr>
        <w:t xml:space="preserve">èglement de </w:t>
      </w:r>
      <w:r w:rsidR="000E3071">
        <w:rPr>
          <w:rFonts w:cs="Tahoma"/>
        </w:rPr>
        <w:t>zonage</w:t>
      </w:r>
      <w:r w:rsidR="000E3071" w:rsidRPr="00012321">
        <w:rPr>
          <w:rFonts w:cs="Tahoma"/>
        </w:rPr>
        <w:t>. Dans le cas où plusieurs formes d’expression sont utilisées pour définir une règle ou une norme, il faut interpréter cette règle ou norme en tenant compte de toutes ces formes d’expressions.</w:t>
      </w:r>
    </w:p>
    <w:p w14:paraId="492192F6" w14:textId="77777777" w:rsidR="000E3071" w:rsidRPr="00F964C0" w:rsidRDefault="000E3071" w:rsidP="0016338E">
      <w:pPr>
        <w:tabs>
          <w:tab w:val="left" w:pos="2160"/>
          <w:tab w:val="left" w:pos="3492"/>
          <w:tab w:val="left" w:pos="3672"/>
          <w:tab w:val="left" w:pos="4032"/>
        </w:tabs>
        <w:ind w:left="284" w:right="-29" w:hanging="851"/>
        <w:jc w:val="both"/>
        <w:rPr>
          <w:rFonts w:cs="Tahoma"/>
          <w:sz w:val="16"/>
          <w:szCs w:val="16"/>
        </w:rPr>
      </w:pPr>
    </w:p>
    <w:p w14:paraId="280FCBEC" w14:textId="77777777" w:rsidR="000E3071" w:rsidRPr="00012321" w:rsidRDefault="0016338E" w:rsidP="0016338E">
      <w:pPr>
        <w:tabs>
          <w:tab w:val="left" w:pos="2160"/>
          <w:tab w:val="left" w:pos="3152"/>
          <w:tab w:val="left" w:pos="3492"/>
          <w:tab w:val="left" w:pos="3672"/>
          <w:tab w:val="left" w:pos="4032"/>
        </w:tabs>
        <w:ind w:left="284" w:right="-29" w:hanging="851"/>
        <w:jc w:val="both"/>
        <w:rPr>
          <w:rFonts w:cs="Tahoma"/>
        </w:rPr>
      </w:pPr>
      <w:r>
        <w:rPr>
          <w:rFonts w:cs="Tahoma"/>
        </w:rPr>
        <w:tab/>
      </w:r>
      <w:r w:rsidR="000E3071" w:rsidRPr="00012321">
        <w:rPr>
          <w:rFonts w:cs="Tahoma"/>
        </w:rPr>
        <w:t xml:space="preserve">En cas de contradiction entre deux normes s’appliquant à un </w:t>
      </w:r>
      <w:hyperlink w:anchor="usage" w:history="1">
        <w:r w:rsidR="000E3071" w:rsidRPr="00614E0E">
          <w:rPr>
            <w:rStyle w:val="Lienhypertexte"/>
            <w:rFonts w:cs="Tahoma"/>
          </w:rPr>
          <w:t>usage</w:t>
        </w:r>
      </w:hyperlink>
      <w:r w:rsidR="000E3071" w:rsidRPr="00012321">
        <w:rPr>
          <w:rFonts w:cs="Tahoma"/>
        </w:rPr>
        <w:t xml:space="preserve">, un </w:t>
      </w:r>
      <w:hyperlink w:anchor="terrain" w:history="1">
        <w:r w:rsidR="000E3071" w:rsidRPr="00614E0E">
          <w:rPr>
            <w:rStyle w:val="Lienhypertexte"/>
            <w:rFonts w:cs="Tahoma"/>
          </w:rPr>
          <w:t>terrain</w:t>
        </w:r>
      </w:hyperlink>
      <w:r w:rsidR="000E3071" w:rsidRPr="00012321">
        <w:rPr>
          <w:rFonts w:cs="Tahoma"/>
        </w:rPr>
        <w:t xml:space="preserve"> ou un </w:t>
      </w:r>
      <w:hyperlink w:anchor="bâtiment" w:history="1">
        <w:r w:rsidR="000E3071" w:rsidRPr="00614E0E">
          <w:rPr>
            <w:rStyle w:val="Lienhypertexte"/>
            <w:rFonts w:cs="Tahoma"/>
          </w:rPr>
          <w:t>bâtiment</w:t>
        </w:r>
      </w:hyperlink>
      <w:r w:rsidR="000E3071" w:rsidRPr="00012321">
        <w:rPr>
          <w:rFonts w:cs="Tahoma"/>
        </w:rPr>
        <w:t>, la norme la plus exigeante prévaut.</w:t>
      </w:r>
    </w:p>
    <w:p w14:paraId="010EED70" w14:textId="77777777" w:rsidR="000E3071" w:rsidRDefault="000E3071" w:rsidP="00815C69">
      <w:pPr>
        <w:tabs>
          <w:tab w:val="left" w:pos="851"/>
          <w:tab w:val="left" w:pos="3011"/>
          <w:tab w:val="left" w:pos="3492"/>
          <w:tab w:val="left" w:pos="3672"/>
          <w:tab w:val="left" w:pos="4032"/>
        </w:tabs>
        <w:ind w:left="-567" w:right="-29"/>
        <w:jc w:val="both"/>
        <w:rPr>
          <w:rFonts w:cs="Tahoma"/>
        </w:rPr>
      </w:pPr>
    </w:p>
    <w:p w14:paraId="34B786DA" w14:textId="77777777" w:rsidR="000E3071" w:rsidRDefault="000E3071" w:rsidP="0033471B">
      <w:pPr>
        <w:pStyle w:val="Titre3"/>
        <w:numPr>
          <w:ilvl w:val="1"/>
          <w:numId w:val="200"/>
        </w:numPr>
      </w:pPr>
      <w:bookmarkStart w:id="5" w:name="_Toc383095732"/>
      <w:r w:rsidRPr="00012321">
        <w:t>Unité</w:t>
      </w:r>
      <w:r>
        <w:t>s</w:t>
      </w:r>
      <w:r w:rsidRPr="00012321">
        <w:t xml:space="preserve"> de mesure</w:t>
      </w:r>
      <w:bookmarkEnd w:id="5"/>
    </w:p>
    <w:p w14:paraId="7FBD36A1" w14:textId="77777777" w:rsidR="000E3071" w:rsidRPr="00012321" w:rsidRDefault="000E3071" w:rsidP="0016338E">
      <w:pPr>
        <w:tabs>
          <w:tab w:val="left" w:pos="2160"/>
          <w:tab w:val="left" w:pos="3011"/>
          <w:tab w:val="left" w:pos="3492"/>
          <w:tab w:val="left" w:pos="3672"/>
          <w:tab w:val="left" w:pos="4032"/>
        </w:tabs>
        <w:ind w:left="284" w:right="-29"/>
        <w:jc w:val="both"/>
        <w:rPr>
          <w:rFonts w:cs="Tahoma"/>
        </w:rPr>
      </w:pPr>
      <w:r w:rsidRPr="00012321">
        <w:rPr>
          <w:rFonts w:cs="Tahoma"/>
        </w:rPr>
        <w:t>Les unités</w:t>
      </w:r>
      <w:r>
        <w:rPr>
          <w:rFonts w:cs="Tahoma"/>
        </w:rPr>
        <w:t xml:space="preserve"> de mesure mentionnées dans le R</w:t>
      </w:r>
      <w:r w:rsidRPr="00012321">
        <w:rPr>
          <w:rFonts w:cs="Tahoma"/>
        </w:rPr>
        <w:t xml:space="preserve">èglement de </w:t>
      </w:r>
      <w:r>
        <w:rPr>
          <w:rFonts w:cs="Tahoma"/>
        </w:rPr>
        <w:t>zonage</w:t>
      </w:r>
      <w:r w:rsidRPr="00012321">
        <w:rPr>
          <w:rFonts w:cs="Tahoma"/>
        </w:rPr>
        <w:t xml:space="preserve"> font référence au système métrique.</w:t>
      </w:r>
    </w:p>
    <w:p w14:paraId="18E5B73D" w14:textId="77777777" w:rsidR="000E3071" w:rsidRDefault="000E3071" w:rsidP="00815C69">
      <w:pPr>
        <w:tabs>
          <w:tab w:val="left" w:pos="851"/>
          <w:tab w:val="left" w:pos="3011"/>
          <w:tab w:val="left" w:pos="3492"/>
          <w:tab w:val="left" w:pos="3672"/>
          <w:tab w:val="left" w:pos="4032"/>
        </w:tabs>
        <w:ind w:left="-567" w:right="-29"/>
        <w:jc w:val="both"/>
        <w:rPr>
          <w:rFonts w:cs="Tahoma"/>
        </w:rPr>
      </w:pPr>
    </w:p>
    <w:p w14:paraId="3FB35AE1" w14:textId="77777777" w:rsidR="0016338E" w:rsidRDefault="0016338E">
      <w:pPr>
        <w:widowControl/>
        <w:autoSpaceDE/>
        <w:autoSpaceDN/>
        <w:adjustRightInd/>
        <w:rPr>
          <w:rFonts w:eastAsiaTheme="majorEastAsia" w:cs="Tahoma"/>
          <w:b/>
          <w:bCs/>
        </w:rPr>
      </w:pPr>
      <w:bookmarkStart w:id="6" w:name="_Toc383095733"/>
      <w:r>
        <w:br w:type="page"/>
      </w:r>
    </w:p>
    <w:p w14:paraId="5EB23AA9" w14:textId="77777777" w:rsidR="000E3071" w:rsidRDefault="000E3071" w:rsidP="0033471B">
      <w:pPr>
        <w:pStyle w:val="Titre3"/>
        <w:numPr>
          <w:ilvl w:val="1"/>
          <w:numId w:val="200"/>
        </w:numPr>
      </w:pPr>
      <w:r w:rsidRPr="00012321">
        <w:t>Du texte et des mots</w:t>
      </w:r>
      <w:bookmarkEnd w:id="6"/>
    </w:p>
    <w:p w14:paraId="768145D3" w14:textId="77777777" w:rsidR="00EF6E85" w:rsidRDefault="0016338E" w:rsidP="0016338E">
      <w:pPr>
        <w:tabs>
          <w:tab w:val="left" w:pos="2160"/>
          <w:tab w:val="left" w:pos="3492"/>
          <w:tab w:val="left" w:pos="3672"/>
          <w:tab w:val="left" w:pos="4032"/>
        </w:tabs>
        <w:ind w:left="284" w:right="-29" w:hanging="851"/>
        <w:jc w:val="both"/>
        <w:rPr>
          <w:rFonts w:cs="Tahoma"/>
        </w:rPr>
      </w:pPr>
      <w:r>
        <w:rPr>
          <w:rFonts w:cs="Tahoma"/>
        </w:rPr>
        <w:tab/>
      </w:r>
      <w:r w:rsidR="000E3071" w:rsidRPr="00012321">
        <w:rPr>
          <w:rFonts w:cs="Tahoma"/>
        </w:rPr>
        <w:t xml:space="preserve">Pour l’interprétation et l’application du </w:t>
      </w:r>
      <w:r w:rsidR="000E3071">
        <w:rPr>
          <w:rFonts w:cs="Tahoma"/>
        </w:rPr>
        <w:t>R</w:t>
      </w:r>
      <w:r w:rsidR="000E3071" w:rsidRPr="00012321">
        <w:rPr>
          <w:rFonts w:cs="Tahoma"/>
        </w:rPr>
        <w:t xml:space="preserve">èglement de </w:t>
      </w:r>
      <w:r w:rsidR="000E3071">
        <w:rPr>
          <w:rFonts w:cs="Tahoma"/>
        </w:rPr>
        <w:t>zonage</w:t>
      </w:r>
      <w:r w:rsidR="000E3071" w:rsidRPr="00012321">
        <w:rPr>
          <w:rFonts w:cs="Tahoma"/>
        </w:rPr>
        <w:t xml:space="preserve">, les mots ou expressions </w:t>
      </w:r>
      <w:r w:rsidR="000E3071">
        <w:rPr>
          <w:rFonts w:cs="Tahoma"/>
        </w:rPr>
        <w:t>soulignés</w:t>
      </w:r>
      <w:r w:rsidR="000E3071" w:rsidRPr="00012321">
        <w:rPr>
          <w:rFonts w:cs="Tahoma"/>
        </w:rPr>
        <w:t xml:space="preserve"> sont définis et se retrouvent dans le chapitre </w:t>
      </w:r>
      <w:r w:rsidR="000E3071">
        <w:rPr>
          <w:rFonts w:cs="Tahoma"/>
        </w:rPr>
        <w:t>2</w:t>
      </w:r>
      <w:r w:rsidR="000E3071" w:rsidRPr="00012321">
        <w:rPr>
          <w:rFonts w:cs="Tahoma"/>
        </w:rPr>
        <w:t xml:space="preserve"> du </w:t>
      </w:r>
      <w:r w:rsidR="000E3071">
        <w:rPr>
          <w:rFonts w:cs="Tahoma"/>
        </w:rPr>
        <w:t>présent règlement.</w:t>
      </w:r>
      <w:r w:rsidR="000E3071" w:rsidRPr="00012321">
        <w:rPr>
          <w:rFonts w:cs="Tahoma"/>
        </w:rPr>
        <w:t xml:space="preserve"> Tous les autres mots ou expressions non définis conservent leur sens commun.</w:t>
      </w:r>
    </w:p>
    <w:p w14:paraId="5860A716" w14:textId="77777777" w:rsidR="00EE38AB" w:rsidRDefault="00EE38AB" w:rsidP="0016338E">
      <w:pPr>
        <w:tabs>
          <w:tab w:val="left" w:pos="2160"/>
          <w:tab w:val="left" w:pos="3492"/>
          <w:tab w:val="left" w:pos="3672"/>
          <w:tab w:val="left" w:pos="4032"/>
        </w:tabs>
        <w:ind w:left="284" w:right="-29" w:hanging="851"/>
        <w:jc w:val="both"/>
        <w:rPr>
          <w:rFonts w:cs="Tahoma"/>
        </w:rPr>
      </w:pPr>
    </w:p>
    <w:p w14:paraId="0EF6E584" w14:textId="77777777" w:rsidR="000E3071" w:rsidRDefault="0016338E" w:rsidP="0016338E">
      <w:pPr>
        <w:tabs>
          <w:tab w:val="left" w:pos="2160"/>
          <w:tab w:val="left" w:pos="3492"/>
          <w:tab w:val="left" w:pos="3672"/>
          <w:tab w:val="left" w:pos="4032"/>
        </w:tabs>
        <w:ind w:left="284" w:right="-29" w:hanging="851"/>
        <w:jc w:val="both"/>
        <w:rPr>
          <w:rFonts w:cs="Tahoma"/>
        </w:rPr>
      </w:pPr>
      <w:r>
        <w:rPr>
          <w:rFonts w:cs="Tahoma"/>
        </w:rPr>
        <w:tab/>
      </w:r>
      <w:r w:rsidR="000E3071" w:rsidRPr="00012321">
        <w:rPr>
          <w:rFonts w:cs="Tahoma"/>
        </w:rPr>
        <w:t xml:space="preserve">L’emploi du verbe au présent inclut le futur. Le singulier comprend le pluriel et vice-versa à moins que le sens n’indique clairement qu’il ne peut logiquement en être ainsi. Avec l’emploi du mot </w:t>
      </w:r>
      <w:r w:rsidR="000E3071">
        <w:rPr>
          <w:rFonts w:cs="Tahoma"/>
        </w:rPr>
        <w:t>« doit </w:t>
      </w:r>
      <w:r w:rsidR="000E3071" w:rsidRPr="00012321">
        <w:rPr>
          <w:rFonts w:cs="Tahoma"/>
        </w:rPr>
        <w:t xml:space="preserve">» ou </w:t>
      </w:r>
      <w:r w:rsidR="000E3071">
        <w:rPr>
          <w:rFonts w:cs="Tahoma"/>
        </w:rPr>
        <w:t>« sera </w:t>
      </w:r>
      <w:r w:rsidR="000E3071" w:rsidRPr="00012321">
        <w:rPr>
          <w:rFonts w:cs="Tahoma"/>
        </w:rPr>
        <w:t xml:space="preserve">», l’obligation est absolue; les mots </w:t>
      </w:r>
      <w:r w:rsidR="000E3071">
        <w:rPr>
          <w:rFonts w:cs="Tahoma"/>
        </w:rPr>
        <w:t>« peut </w:t>
      </w:r>
      <w:r w:rsidR="000E3071" w:rsidRPr="00012321">
        <w:rPr>
          <w:rFonts w:cs="Tahoma"/>
        </w:rPr>
        <w:t xml:space="preserve">» ou </w:t>
      </w:r>
      <w:r w:rsidR="000E3071">
        <w:rPr>
          <w:rFonts w:cs="Tahoma"/>
        </w:rPr>
        <w:t>« devrait </w:t>
      </w:r>
      <w:r w:rsidR="000E3071" w:rsidRPr="00012321">
        <w:rPr>
          <w:rFonts w:cs="Tahoma"/>
        </w:rPr>
        <w:t>» conservent un sens facultatif.</w:t>
      </w:r>
    </w:p>
    <w:p w14:paraId="30CFA95C" w14:textId="77777777" w:rsidR="000E3071" w:rsidRDefault="000E3071" w:rsidP="00815C69">
      <w:pPr>
        <w:tabs>
          <w:tab w:val="left" w:pos="2160"/>
          <w:tab w:val="left" w:pos="3492"/>
          <w:tab w:val="left" w:pos="3672"/>
          <w:tab w:val="left" w:pos="4032"/>
        </w:tabs>
        <w:ind w:left="-567" w:right="-29"/>
        <w:jc w:val="both"/>
        <w:rPr>
          <w:rFonts w:cs="Tahoma"/>
        </w:rPr>
      </w:pPr>
    </w:p>
    <w:p w14:paraId="29A0EEF0" w14:textId="77777777" w:rsidR="00AD409A" w:rsidRDefault="00AD409A" w:rsidP="0033471B">
      <w:pPr>
        <w:pStyle w:val="Titre3"/>
        <w:numPr>
          <w:ilvl w:val="1"/>
          <w:numId w:val="200"/>
        </w:numPr>
      </w:pPr>
      <w:bookmarkStart w:id="7" w:name="_Toc356976496"/>
      <w:bookmarkStart w:id="8" w:name="_Toc383095734"/>
      <w:r>
        <w:t>Numérotation</w:t>
      </w:r>
      <w:bookmarkEnd w:id="7"/>
      <w:bookmarkEnd w:id="8"/>
    </w:p>
    <w:p w14:paraId="1DFB2FBA"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 xml:space="preserve">Le tableau ci-dessous indique la méthode de numérotation utilisée dans le présent règlement. </w:t>
      </w:r>
    </w:p>
    <w:p w14:paraId="4862B16F" w14:textId="77777777" w:rsidR="00AD409A" w:rsidRPr="00AD409A" w:rsidRDefault="00AD409A" w:rsidP="0016338E">
      <w:pPr>
        <w:tabs>
          <w:tab w:val="left" w:pos="2160"/>
          <w:tab w:val="left" w:pos="3492"/>
          <w:tab w:val="left" w:pos="3672"/>
          <w:tab w:val="left" w:pos="4032"/>
        </w:tabs>
        <w:ind w:left="284" w:right="-29"/>
        <w:jc w:val="both"/>
        <w:rPr>
          <w:rFonts w:cs="Tahoma"/>
        </w:rPr>
      </w:pPr>
    </w:p>
    <w:p w14:paraId="0D3DD861"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1. Numéro du chapitre</w:t>
      </w:r>
    </w:p>
    <w:p w14:paraId="18A2A7AE"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1.1 Numéro de la section</w:t>
      </w:r>
    </w:p>
    <w:p w14:paraId="330778A8"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1.1.1 Numéro de l’article</w:t>
      </w:r>
    </w:p>
    <w:p w14:paraId="40AC9295"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1.1.1. 1) Paragraphe</w:t>
      </w:r>
    </w:p>
    <w:p w14:paraId="378037E5" w14:textId="77777777" w:rsidR="00AD409A" w:rsidRPr="00AD409A" w:rsidRDefault="00AD409A" w:rsidP="0016338E">
      <w:pPr>
        <w:tabs>
          <w:tab w:val="left" w:pos="2160"/>
          <w:tab w:val="left" w:pos="3492"/>
          <w:tab w:val="left" w:pos="3672"/>
          <w:tab w:val="left" w:pos="4032"/>
        </w:tabs>
        <w:ind w:left="284" w:right="-29"/>
        <w:jc w:val="both"/>
        <w:rPr>
          <w:rFonts w:cs="Tahoma"/>
        </w:rPr>
      </w:pPr>
      <w:r w:rsidRPr="00AD409A">
        <w:rPr>
          <w:rFonts w:cs="Tahoma"/>
        </w:rPr>
        <w:t>1.1.1. 1) a) Sous-paragraphe</w:t>
      </w:r>
    </w:p>
    <w:p w14:paraId="4CED16E5" w14:textId="77777777" w:rsidR="00AD409A" w:rsidRDefault="00AD409A" w:rsidP="00A4121F">
      <w:pPr>
        <w:tabs>
          <w:tab w:val="left" w:pos="851"/>
          <w:tab w:val="left" w:pos="3011"/>
          <w:tab w:val="left" w:pos="3492"/>
          <w:tab w:val="left" w:pos="3672"/>
          <w:tab w:val="left" w:pos="4032"/>
        </w:tabs>
        <w:ind w:left="284" w:right="-29" w:hanging="851"/>
        <w:jc w:val="both"/>
      </w:pPr>
    </w:p>
    <w:p w14:paraId="3E942CB4" w14:textId="77777777" w:rsidR="000E3071" w:rsidRPr="00012321" w:rsidRDefault="007749AE" w:rsidP="00741C4B">
      <w:pPr>
        <w:pStyle w:val="Titre3"/>
      </w:pPr>
      <w:bookmarkStart w:id="9" w:name="_Toc383095735"/>
      <w:r>
        <w:t>1.</w:t>
      </w:r>
      <w:r w:rsidR="00AD409A">
        <w:t>8</w:t>
      </w:r>
      <w:r w:rsidR="000E3071">
        <w:t xml:space="preserve"> </w:t>
      </w:r>
      <w:r w:rsidR="0016338E">
        <w:tab/>
      </w:r>
      <w:r w:rsidR="000E3071" w:rsidRPr="00B05033">
        <w:t>Invalidité partielle du</w:t>
      </w:r>
      <w:r w:rsidR="000E3071" w:rsidRPr="00012321">
        <w:t xml:space="preserve"> règlement</w:t>
      </w:r>
      <w:bookmarkEnd w:id="9"/>
    </w:p>
    <w:p w14:paraId="5583C33D" w14:textId="77777777" w:rsidR="000E3071" w:rsidRPr="00012321" w:rsidRDefault="0016338E" w:rsidP="0016338E">
      <w:pPr>
        <w:tabs>
          <w:tab w:val="left" w:pos="2160"/>
          <w:tab w:val="left" w:pos="3152"/>
          <w:tab w:val="left" w:pos="3492"/>
          <w:tab w:val="left" w:pos="3672"/>
          <w:tab w:val="left" w:pos="4032"/>
        </w:tabs>
        <w:ind w:left="284" w:right="-29" w:hanging="851"/>
        <w:jc w:val="both"/>
        <w:rPr>
          <w:rFonts w:cs="Tahoma"/>
        </w:rPr>
      </w:pPr>
      <w:r>
        <w:rPr>
          <w:rFonts w:cs="Tahoma"/>
        </w:rPr>
        <w:tab/>
      </w:r>
      <w:r w:rsidR="000E3071" w:rsidRPr="00012321">
        <w:rPr>
          <w:rFonts w:cs="Tahoma"/>
        </w:rPr>
        <w:t xml:space="preserve">Dans le cas où une disposition du </w:t>
      </w:r>
      <w:r w:rsidR="000E3071">
        <w:rPr>
          <w:rFonts w:cs="Tahoma"/>
        </w:rPr>
        <w:t>R</w:t>
      </w:r>
      <w:r w:rsidR="000E3071" w:rsidRPr="00012321">
        <w:rPr>
          <w:rFonts w:cs="Tahoma"/>
        </w:rPr>
        <w:t xml:space="preserve">èglement de </w:t>
      </w:r>
      <w:r w:rsidR="000E3071">
        <w:rPr>
          <w:rFonts w:cs="Tahoma"/>
        </w:rPr>
        <w:t>zonage</w:t>
      </w:r>
      <w:r w:rsidR="000E3071" w:rsidRPr="00012321">
        <w:rPr>
          <w:rFonts w:cs="Tahoma"/>
        </w:rPr>
        <w:t xml:space="preserve"> est déclarée invalide par un tribunal, la légalité des autres dispositions n’est pas touchée et elles continuent à s’appliquer et à être en vigueur.</w:t>
      </w:r>
    </w:p>
    <w:p w14:paraId="3AE5F0CC"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2253A2B2" w14:textId="77777777" w:rsidR="000E3071" w:rsidRDefault="007749AE" w:rsidP="00741C4B">
      <w:pPr>
        <w:pStyle w:val="Titre3"/>
      </w:pPr>
      <w:bookmarkStart w:id="10" w:name="_Toc383095736"/>
      <w:r>
        <w:t>1.</w:t>
      </w:r>
      <w:r w:rsidR="00AD409A">
        <w:t>9</w:t>
      </w:r>
      <w:r w:rsidR="000E3071">
        <w:t xml:space="preserve"> </w:t>
      </w:r>
      <w:r w:rsidR="0016338E">
        <w:tab/>
      </w:r>
      <w:r w:rsidR="000E3071">
        <w:t>Préséance</w:t>
      </w:r>
      <w:bookmarkEnd w:id="10"/>
    </w:p>
    <w:p w14:paraId="7D953F4E" w14:textId="77777777" w:rsidR="000E3071" w:rsidRDefault="0016338E" w:rsidP="0016338E">
      <w:pPr>
        <w:tabs>
          <w:tab w:val="left" w:pos="2160"/>
          <w:tab w:val="left" w:pos="3152"/>
          <w:tab w:val="left" w:pos="3492"/>
          <w:tab w:val="left" w:pos="3672"/>
          <w:tab w:val="left" w:pos="4032"/>
        </w:tabs>
        <w:ind w:left="284" w:right="-29" w:hanging="851"/>
        <w:jc w:val="both"/>
        <w:rPr>
          <w:rFonts w:cs="Tahoma"/>
        </w:rPr>
      </w:pPr>
      <w:r>
        <w:rPr>
          <w:rFonts w:cs="Tahoma"/>
        </w:rPr>
        <w:tab/>
      </w:r>
      <w:r w:rsidR="000E3071">
        <w:rPr>
          <w:rFonts w:cs="Tahoma"/>
        </w:rPr>
        <w:t>Lorsqu’une disposition du présent règlement est incompatible avec tout autre Règlement municipal ou avec une autre disposition du présent règlement, la disposition la plus restrictive ou prohibitive s’applique.</w:t>
      </w:r>
    </w:p>
    <w:p w14:paraId="61AA9FD3"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69C251AB" w14:textId="77777777" w:rsidR="000E3071" w:rsidRDefault="007749AE" w:rsidP="00741C4B">
      <w:pPr>
        <w:pStyle w:val="Titre3"/>
      </w:pPr>
      <w:bookmarkStart w:id="11" w:name="_Toc383095737"/>
      <w:r>
        <w:t>1.</w:t>
      </w:r>
      <w:r w:rsidR="00AD409A">
        <w:t>10</w:t>
      </w:r>
      <w:r w:rsidR="0016338E">
        <w:tab/>
      </w:r>
      <w:r w:rsidR="000E3071">
        <w:t>Application du Règlement</w:t>
      </w:r>
      <w:bookmarkEnd w:id="11"/>
    </w:p>
    <w:p w14:paraId="5EC3FC2A" w14:textId="77777777" w:rsidR="000E3071" w:rsidRDefault="0016338E" w:rsidP="0016338E">
      <w:pPr>
        <w:tabs>
          <w:tab w:val="left" w:pos="851"/>
          <w:tab w:val="left" w:pos="3011"/>
          <w:tab w:val="left" w:pos="3492"/>
          <w:tab w:val="left" w:pos="3672"/>
          <w:tab w:val="left" w:pos="4032"/>
        </w:tabs>
        <w:ind w:left="284" w:right="-29" w:hanging="851"/>
        <w:jc w:val="both"/>
        <w:rPr>
          <w:rFonts w:cs="Tahoma"/>
        </w:rPr>
      </w:pPr>
      <w:r>
        <w:rPr>
          <w:rFonts w:cs="Tahoma"/>
        </w:rPr>
        <w:tab/>
      </w:r>
      <w:r w:rsidR="000E3071">
        <w:rPr>
          <w:rFonts w:cs="Tahoma"/>
        </w:rPr>
        <w:t xml:space="preserve">L’administration et l’application du présent règlement relèvent du </w:t>
      </w:r>
      <w:hyperlink w:anchor="fonctionnaire" w:history="1">
        <w:r w:rsidR="000E3071" w:rsidRPr="0082411A">
          <w:rPr>
            <w:rStyle w:val="Lienhypertexte"/>
            <w:rFonts w:cs="Tahoma"/>
          </w:rPr>
          <w:t>fonctionnaire désigné</w:t>
        </w:r>
      </w:hyperlink>
      <w:r w:rsidR="000E3071">
        <w:rPr>
          <w:rFonts w:cs="Tahoma"/>
        </w:rPr>
        <w:t xml:space="preserve">, nommé par résolution du </w:t>
      </w:r>
      <w:hyperlink w:anchor="conseil" w:history="1">
        <w:r w:rsidR="000E3071" w:rsidRPr="00EB54ED">
          <w:rPr>
            <w:rStyle w:val="Lienhypertexte"/>
            <w:rFonts w:cs="Tahoma"/>
          </w:rPr>
          <w:t>conseil</w:t>
        </w:r>
      </w:hyperlink>
      <w:r w:rsidR="000E3071">
        <w:rPr>
          <w:rFonts w:cs="Tahoma"/>
        </w:rPr>
        <w:t xml:space="preserve"> municipal de Saint-</w:t>
      </w:r>
      <w:r w:rsidR="001A6E04">
        <w:rPr>
          <w:rFonts w:cs="Tahoma"/>
        </w:rPr>
        <w:t>Fabien</w:t>
      </w:r>
      <w:r w:rsidR="000E3071">
        <w:rPr>
          <w:rFonts w:cs="Tahoma"/>
        </w:rPr>
        <w:t>.</w:t>
      </w:r>
    </w:p>
    <w:p w14:paraId="1FADB871" w14:textId="77777777" w:rsidR="000E3071" w:rsidRDefault="000E3071" w:rsidP="0016338E">
      <w:pPr>
        <w:tabs>
          <w:tab w:val="left" w:pos="851"/>
          <w:tab w:val="left" w:pos="3011"/>
          <w:tab w:val="left" w:pos="3492"/>
          <w:tab w:val="left" w:pos="3672"/>
          <w:tab w:val="left" w:pos="4032"/>
        </w:tabs>
        <w:ind w:left="284" w:right="-29" w:hanging="851"/>
        <w:jc w:val="both"/>
        <w:rPr>
          <w:rFonts w:cs="Tahoma"/>
        </w:rPr>
      </w:pPr>
    </w:p>
    <w:p w14:paraId="66899114" w14:textId="77777777" w:rsidR="000E3071" w:rsidRDefault="007749AE" w:rsidP="00741C4B">
      <w:pPr>
        <w:pStyle w:val="Titre3"/>
      </w:pPr>
      <w:bookmarkStart w:id="12" w:name="_Toc383095738"/>
      <w:r>
        <w:t>1.</w:t>
      </w:r>
      <w:r w:rsidR="000E3071">
        <w:t>1</w:t>
      </w:r>
      <w:r w:rsidR="00AD409A">
        <w:t>1</w:t>
      </w:r>
      <w:r w:rsidR="000E3071" w:rsidRPr="000E3071">
        <w:t xml:space="preserve"> </w:t>
      </w:r>
      <w:r w:rsidR="002D49AC">
        <w:tab/>
      </w:r>
      <w:r w:rsidR="000E3071" w:rsidRPr="002D0588">
        <w:t>Infraction au règlement</w:t>
      </w:r>
      <w:bookmarkEnd w:id="12"/>
    </w:p>
    <w:p w14:paraId="468F97CA" w14:textId="77777777" w:rsidR="000E3071" w:rsidRDefault="0016338E" w:rsidP="0016338E">
      <w:pPr>
        <w:tabs>
          <w:tab w:val="left" w:pos="284"/>
          <w:tab w:val="left" w:pos="3011"/>
          <w:tab w:val="left" w:pos="3492"/>
          <w:tab w:val="left" w:pos="3672"/>
          <w:tab w:val="left" w:pos="4032"/>
        </w:tabs>
        <w:ind w:left="284" w:right="-29" w:hanging="851"/>
        <w:jc w:val="both"/>
        <w:rPr>
          <w:rFonts w:cs="Tahoma"/>
        </w:rPr>
      </w:pPr>
      <w:r>
        <w:rPr>
          <w:rFonts w:cs="Tahoma"/>
        </w:rPr>
        <w:tab/>
      </w:r>
      <w:r w:rsidR="000E3071" w:rsidRPr="002D0588">
        <w:rPr>
          <w:rFonts w:cs="Tahoma"/>
        </w:rPr>
        <w:t xml:space="preserve">Toute personne qui agit en contravention au </w:t>
      </w:r>
      <w:r w:rsidR="000E3071">
        <w:rPr>
          <w:rFonts w:cs="Tahoma"/>
        </w:rPr>
        <w:t>R</w:t>
      </w:r>
      <w:r w:rsidR="000E3071" w:rsidRPr="002D0588">
        <w:rPr>
          <w:rFonts w:cs="Tahoma"/>
        </w:rPr>
        <w:t>èglement de zonage commet une infraction.</w:t>
      </w:r>
    </w:p>
    <w:p w14:paraId="0DBEECF7" w14:textId="77777777" w:rsidR="000E3071" w:rsidRDefault="000E3071" w:rsidP="00815C69">
      <w:pPr>
        <w:tabs>
          <w:tab w:val="left" w:pos="851"/>
          <w:tab w:val="left" w:pos="3011"/>
          <w:tab w:val="left" w:pos="3492"/>
          <w:tab w:val="left" w:pos="3672"/>
          <w:tab w:val="left" w:pos="4032"/>
        </w:tabs>
        <w:ind w:left="-567" w:right="-29"/>
        <w:jc w:val="both"/>
        <w:rPr>
          <w:rFonts w:cs="Tahoma"/>
        </w:rPr>
      </w:pPr>
    </w:p>
    <w:p w14:paraId="70956544" w14:textId="77777777" w:rsidR="000E3071" w:rsidRDefault="007749AE" w:rsidP="00741C4B">
      <w:pPr>
        <w:pStyle w:val="Titre3"/>
      </w:pPr>
      <w:bookmarkStart w:id="13" w:name="_Toc383095739"/>
      <w:r>
        <w:t>1.</w:t>
      </w:r>
      <w:r w:rsidR="000E3071">
        <w:t>1</w:t>
      </w:r>
      <w:r w:rsidR="00AD409A">
        <w:t>2</w:t>
      </w:r>
      <w:r w:rsidR="000E3071" w:rsidRPr="000E3071">
        <w:t xml:space="preserve"> </w:t>
      </w:r>
      <w:r w:rsidR="0016338E">
        <w:tab/>
      </w:r>
      <w:r w:rsidR="000E3071" w:rsidRPr="002D0588">
        <w:t>Abrogation</w:t>
      </w:r>
      <w:bookmarkEnd w:id="13"/>
    </w:p>
    <w:p w14:paraId="2E5AE1FB" w14:textId="77777777" w:rsidR="000E3071" w:rsidRDefault="0016338E" w:rsidP="00C33271">
      <w:pPr>
        <w:tabs>
          <w:tab w:val="left" w:pos="284"/>
          <w:tab w:val="left" w:pos="851"/>
          <w:tab w:val="left" w:pos="3011"/>
          <w:tab w:val="left" w:pos="3492"/>
          <w:tab w:val="left" w:pos="3672"/>
          <w:tab w:val="left" w:pos="4032"/>
        </w:tabs>
        <w:ind w:left="284" w:right="-29" w:hanging="851"/>
        <w:jc w:val="both"/>
        <w:rPr>
          <w:rFonts w:cs="Tahoma"/>
        </w:rPr>
      </w:pPr>
      <w:r>
        <w:rPr>
          <w:rFonts w:cs="Tahoma"/>
        </w:rPr>
        <w:tab/>
      </w:r>
      <w:r w:rsidR="000E3071" w:rsidRPr="002D0588">
        <w:rPr>
          <w:rFonts w:cs="Tahoma"/>
        </w:rPr>
        <w:t xml:space="preserve">Ce règlement abroge </w:t>
      </w:r>
      <w:r w:rsidR="000E3071">
        <w:rPr>
          <w:rFonts w:cs="Tahoma"/>
        </w:rPr>
        <w:t xml:space="preserve">le Règlement de zonage </w:t>
      </w:r>
      <w:r w:rsidR="002D49AC">
        <w:rPr>
          <w:rFonts w:cs="Tahoma"/>
        </w:rPr>
        <w:t>#</w:t>
      </w:r>
      <w:r w:rsidR="001A6E04">
        <w:rPr>
          <w:rFonts w:cs="Tahoma"/>
        </w:rPr>
        <w:t>244</w:t>
      </w:r>
      <w:r w:rsidR="000E3071">
        <w:rPr>
          <w:rFonts w:cs="Tahoma"/>
        </w:rPr>
        <w:t xml:space="preserve"> et tous ses amendements.</w:t>
      </w:r>
    </w:p>
    <w:p w14:paraId="6F9C32D2" w14:textId="77777777" w:rsidR="000E3071" w:rsidRPr="000E3071" w:rsidRDefault="000E3071" w:rsidP="00815C69">
      <w:pPr>
        <w:tabs>
          <w:tab w:val="left" w:pos="851"/>
          <w:tab w:val="left" w:pos="3011"/>
          <w:tab w:val="left" w:pos="3492"/>
          <w:tab w:val="left" w:pos="3672"/>
          <w:tab w:val="left" w:pos="4032"/>
        </w:tabs>
        <w:ind w:right="-29"/>
        <w:jc w:val="both"/>
        <w:rPr>
          <w:rFonts w:cs="Tahoma"/>
        </w:rPr>
      </w:pPr>
    </w:p>
    <w:p w14:paraId="56569DEB" w14:textId="77777777" w:rsidR="00492E23" w:rsidRDefault="00492E23" w:rsidP="00CF2439">
      <w:pPr>
        <w:widowControl/>
        <w:autoSpaceDE/>
        <w:autoSpaceDN/>
        <w:adjustRightInd/>
        <w:ind w:right="-29"/>
        <w:rPr>
          <w:rFonts w:cs="Tahoma"/>
        </w:rPr>
      </w:pPr>
      <w:r>
        <w:rPr>
          <w:rFonts w:cs="Tahoma"/>
        </w:rPr>
        <w:br w:type="page"/>
      </w:r>
    </w:p>
    <w:p w14:paraId="53F5357C" w14:textId="77777777" w:rsidR="00492E23" w:rsidRDefault="00A4121F" w:rsidP="00A4121F">
      <w:pPr>
        <w:pStyle w:val="Titre1"/>
      </w:pPr>
      <w:bookmarkStart w:id="14" w:name="_Toc383095740"/>
      <w:r>
        <w:rPr>
          <w:caps w:val="0"/>
        </w:rPr>
        <w:t xml:space="preserve">CHAPITRE 2 : </w:t>
      </w:r>
      <w:r>
        <w:rPr>
          <w:caps w:val="0"/>
        </w:rPr>
        <w:tab/>
        <w:t>D</w:t>
      </w:r>
      <w:r w:rsidRPr="00F964C0">
        <w:rPr>
          <w:caps w:val="0"/>
        </w:rPr>
        <w:t>ÉFINITIONS</w:t>
      </w:r>
      <w:bookmarkEnd w:id="14"/>
    </w:p>
    <w:p w14:paraId="0111AC38" w14:textId="77777777" w:rsidR="007D40B8" w:rsidRPr="007D40B8" w:rsidRDefault="007D40B8" w:rsidP="00815C69">
      <w:pPr>
        <w:ind w:left="-567" w:right="-29"/>
      </w:pPr>
    </w:p>
    <w:p w14:paraId="1E088F7A" w14:textId="77777777" w:rsidR="00AD409A" w:rsidRDefault="00AD409A" w:rsidP="00741C4B">
      <w:pPr>
        <w:pStyle w:val="Titre3"/>
      </w:pPr>
      <w:bookmarkStart w:id="15" w:name="abriboischauffage"/>
      <w:bookmarkStart w:id="16" w:name="_Toc356976503"/>
      <w:bookmarkStart w:id="17" w:name="_Toc383095741"/>
      <w:bookmarkEnd w:id="15"/>
      <w:r>
        <w:t xml:space="preserve">2.1 </w:t>
      </w:r>
      <w:r w:rsidR="002B184B">
        <w:tab/>
      </w:r>
      <w:r>
        <w:t>Terminologie</w:t>
      </w:r>
      <w:bookmarkEnd w:id="16"/>
      <w:bookmarkEnd w:id="17"/>
    </w:p>
    <w:p w14:paraId="4974F876" w14:textId="77777777" w:rsidR="00AD409A" w:rsidRPr="00AD409A" w:rsidRDefault="00AD409A" w:rsidP="00C33271">
      <w:pPr>
        <w:tabs>
          <w:tab w:val="left" w:pos="2160"/>
          <w:tab w:val="left" w:pos="3492"/>
          <w:tab w:val="left" w:pos="3672"/>
          <w:tab w:val="left" w:pos="4032"/>
        </w:tabs>
        <w:ind w:left="284" w:right="-29"/>
        <w:jc w:val="both"/>
        <w:rPr>
          <w:rFonts w:cs="Tahoma"/>
        </w:rPr>
      </w:pPr>
      <w:r w:rsidRPr="00AD409A">
        <w:rPr>
          <w:rFonts w:cs="Tahoma"/>
        </w:rPr>
        <w:t xml:space="preserve">Pour l’interprétation et l’application des </w:t>
      </w:r>
      <w:hyperlink w:anchor="reglurbanisme" w:history="1">
        <w:r w:rsidRPr="00EE38AB">
          <w:rPr>
            <w:rStyle w:val="Lienhypertexte"/>
            <w:rFonts w:cs="Tahoma"/>
          </w:rPr>
          <w:t>Règlements d’urbanisme</w:t>
        </w:r>
      </w:hyperlink>
      <w:r w:rsidRPr="00AD409A">
        <w:rPr>
          <w:rFonts w:cs="Tahoma"/>
        </w:rPr>
        <w:t>, à moins que le contexte n’exige une interprétation différente, les mots ou expressions soulignés ont le sens et la signification qui leur sont attribués ci-après. Tous les autres mots ou expressions non définis conservent leur sens commun.</w:t>
      </w:r>
    </w:p>
    <w:p w14:paraId="276CB49A" w14:textId="77777777" w:rsidR="00AD409A" w:rsidRDefault="00AD409A" w:rsidP="00A4121F">
      <w:pPr>
        <w:ind w:left="-142" w:right="-29"/>
        <w:jc w:val="both"/>
      </w:pPr>
    </w:p>
    <w:p w14:paraId="10593F21" w14:textId="77777777" w:rsidR="00FD1D62" w:rsidRPr="00FD1D62" w:rsidRDefault="00AD409A" w:rsidP="00BD1FAC">
      <w:pPr>
        <w:pStyle w:val="Sansinterligne"/>
      </w:pPr>
      <w:r w:rsidRPr="002B184B">
        <w:rPr>
          <w:u w:val="none"/>
        </w:rPr>
        <w:t>1)</w:t>
      </w:r>
      <w:r w:rsidR="00FD1D62" w:rsidRPr="002B184B">
        <w:rPr>
          <w:u w:val="none"/>
        </w:rPr>
        <w:t xml:space="preserve"> </w:t>
      </w:r>
      <w:r w:rsidR="002B184B" w:rsidRPr="002B184B">
        <w:rPr>
          <w:u w:val="none"/>
        </w:rPr>
        <w:tab/>
      </w:r>
      <w:r w:rsidR="00FD1D62">
        <w:t>Abri à bois de chauffage</w:t>
      </w:r>
    </w:p>
    <w:p w14:paraId="4AD79DE5" w14:textId="77777777" w:rsidR="00FD1D62" w:rsidRDefault="00FD1D62" w:rsidP="00C33271">
      <w:pPr>
        <w:ind w:left="851" w:right="-29"/>
        <w:jc w:val="both"/>
        <w:rPr>
          <w:rFonts w:cs="Tahoma"/>
        </w:rPr>
      </w:pPr>
      <w:r>
        <w:rPr>
          <w:rFonts w:cs="Tahoma"/>
        </w:rPr>
        <w:t xml:space="preserve">Signifie une </w:t>
      </w:r>
      <w:hyperlink w:anchor="construction" w:history="1">
        <w:r w:rsidRPr="003E7440">
          <w:rPr>
            <w:rStyle w:val="Lienhypertexte"/>
            <w:rFonts w:cs="Tahoma"/>
          </w:rPr>
          <w:t>construction</w:t>
        </w:r>
      </w:hyperlink>
      <w:r>
        <w:rPr>
          <w:rFonts w:cs="Tahoma"/>
        </w:rPr>
        <w:t xml:space="preserve"> permanente composée d’un toit supporté par des colonnes et servant à l’</w:t>
      </w:r>
      <w:hyperlink w:anchor="entreposage" w:history="1">
        <w:r w:rsidRPr="00CB4B86">
          <w:rPr>
            <w:rStyle w:val="Lienhypertexte"/>
            <w:rFonts w:cs="Tahoma"/>
          </w:rPr>
          <w:t>entreposage</w:t>
        </w:r>
      </w:hyperlink>
      <w:r>
        <w:rPr>
          <w:rFonts w:cs="Tahoma"/>
        </w:rPr>
        <w:t xml:space="preserve"> de bois de chauffage.</w:t>
      </w:r>
    </w:p>
    <w:p w14:paraId="4CD129EA" w14:textId="77777777" w:rsidR="00FD1D62" w:rsidRDefault="00FD1D62" w:rsidP="00815C69">
      <w:pPr>
        <w:ind w:left="-142" w:right="-29"/>
        <w:jc w:val="both"/>
      </w:pPr>
    </w:p>
    <w:p w14:paraId="0F41DA0A" w14:textId="77777777" w:rsidR="00FD1D62" w:rsidRDefault="005961C3" w:rsidP="00BD1FAC">
      <w:pPr>
        <w:pStyle w:val="Sansinterligne"/>
      </w:pPr>
      <w:bookmarkStart w:id="18" w:name="abriauto"/>
      <w:bookmarkEnd w:id="18"/>
      <w:r w:rsidRPr="002B184B">
        <w:rPr>
          <w:u w:val="none"/>
        </w:rPr>
        <w:t>2)</w:t>
      </w:r>
      <w:r w:rsidR="00FD1D62" w:rsidRPr="002B184B">
        <w:rPr>
          <w:u w:val="none"/>
        </w:rPr>
        <w:t xml:space="preserve"> </w:t>
      </w:r>
      <w:r w:rsidR="002B184B" w:rsidRPr="002B184B">
        <w:rPr>
          <w:u w:val="none"/>
        </w:rPr>
        <w:tab/>
      </w:r>
      <w:r w:rsidR="00FD1D62">
        <w:t>Abri d’auto</w:t>
      </w:r>
    </w:p>
    <w:p w14:paraId="6C5677EA" w14:textId="77777777" w:rsidR="00FD1D62" w:rsidRDefault="00155F1A" w:rsidP="00C33271">
      <w:pPr>
        <w:ind w:left="851" w:right="-29"/>
        <w:jc w:val="both"/>
        <w:rPr>
          <w:rFonts w:cs="Tahoma"/>
          <w:color w:val="000000"/>
          <w:spacing w:val="-5"/>
          <w:lang w:val="fr-FR"/>
        </w:rPr>
      </w:pPr>
      <w:hyperlink w:anchor="construction" w:history="1">
        <w:r w:rsidR="00FD1D62" w:rsidRPr="007D7174">
          <w:rPr>
            <w:rStyle w:val="Lienhypertexte"/>
            <w:rFonts w:cs="Tahoma"/>
            <w:spacing w:val="-2"/>
            <w:lang w:val="fr-FR"/>
          </w:rPr>
          <w:t>Construction</w:t>
        </w:r>
      </w:hyperlink>
      <w:r w:rsidR="00FD1D62" w:rsidRPr="008E5F48">
        <w:rPr>
          <w:rFonts w:cs="Tahoma"/>
          <w:color w:val="000000"/>
          <w:spacing w:val="-2"/>
          <w:lang w:val="fr-FR"/>
        </w:rPr>
        <w:t xml:space="preserve"> couverte, attachée à un </w:t>
      </w:r>
      <w:hyperlink w:anchor="batprinc" w:history="1">
        <w:r w:rsidR="00FD1D62" w:rsidRPr="007D7174">
          <w:rPr>
            <w:rStyle w:val="Lienhypertexte"/>
            <w:rFonts w:cs="Tahoma"/>
            <w:spacing w:val="-2"/>
            <w:lang w:val="fr-FR"/>
          </w:rPr>
          <w:t xml:space="preserve">bâtiment </w:t>
        </w:r>
        <w:r w:rsidR="00FD1D62" w:rsidRPr="007D7174">
          <w:rPr>
            <w:rStyle w:val="Lienhypertexte"/>
            <w:rFonts w:cs="Tahoma"/>
            <w:spacing w:val="-4"/>
            <w:lang w:val="fr-FR"/>
          </w:rPr>
          <w:t>principal</w:t>
        </w:r>
      </w:hyperlink>
      <w:r w:rsidR="00FD1D62" w:rsidRPr="008E5F48">
        <w:rPr>
          <w:rFonts w:cs="Tahoma"/>
          <w:color w:val="000000"/>
          <w:spacing w:val="-4"/>
          <w:lang w:val="fr-FR"/>
        </w:rPr>
        <w:t>, utilisée pour le stati</w:t>
      </w:r>
      <w:r w:rsidR="00FD1D62">
        <w:rPr>
          <w:rFonts w:cs="Tahoma"/>
          <w:color w:val="000000"/>
          <w:spacing w:val="-4"/>
          <w:lang w:val="fr-FR"/>
        </w:rPr>
        <w:t>onnement d'un ou de plu</w:t>
      </w:r>
      <w:r w:rsidR="00FD1D62" w:rsidRPr="008E5F48">
        <w:rPr>
          <w:rFonts w:cs="Tahoma"/>
          <w:color w:val="000000"/>
          <w:spacing w:val="-4"/>
          <w:lang w:val="fr-FR"/>
        </w:rPr>
        <w:t xml:space="preserve">sieurs véhicules, et dont les murs sont ouverts ou non </w:t>
      </w:r>
      <w:r w:rsidR="00FD1D62" w:rsidRPr="004E1046">
        <w:rPr>
          <w:rFonts w:cs="Tahoma"/>
        </w:rPr>
        <w:t>obstrués</w:t>
      </w:r>
      <w:r w:rsidR="00FD1D62" w:rsidRPr="008E5F48">
        <w:rPr>
          <w:rFonts w:cs="Tahoma"/>
          <w:color w:val="000000"/>
          <w:spacing w:val="-4"/>
          <w:lang w:val="fr-FR"/>
        </w:rPr>
        <w:t xml:space="preserve"> du </w:t>
      </w:r>
      <w:r w:rsidR="00FD1D62" w:rsidRPr="008E5F48">
        <w:rPr>
          <w:rFonts w:cs="Tahoma"/>
          <w:color w:val="000000"/>
          <w:spacing w:val="-2"/>
          <w:lang w:val="fr-FR"/>
        </w:rPr>
        <w:t xml:space="preserve">sol à la toiture sur </w:t>
      </w:r>
      <w:r w:rsidR="00FD1D62" w:rsidRPr="00DF1EE3">
        <w:rPr>
          <w:rFonts w:cs="Tahoma"/>
          <w:color w:val="000000"/>
          <w:spacing w:val="-2"/>
          <w:lang w:val="fr-FR"/>
        </w:rPr>
        <w:t>au moins 50 %</w:t>
      </w:r>
      <w:r w:rsidR="00FD1D62" w:rsidRPr="008E5F48">
        <w:rPr>
          <w:rFonts w:cs="Tahoma"/>
          <w:color w:val="000000"/>
          <w:spacing w:val="-2"/>
          <w:lang w:val="fr-FR"/>
        </w:rPr>
        <w:t xml:space="preserve"> </w:t>
      </w:r>
      <w:r w:rsidR="00FD1D62">
        <w:rPr>
          <w:rFonts w:cs="Tahoma"/>
          <w:color w:val="000000"/>
          <w:spacing w:val="-2"/>
          <w:lang w:val="fr-FR"/>
        </w:rPr>
        <w:t>de la superficie de ces murs</w:t>
      </w:r>
      <w:r w:rsidR="00FD1D62" w:rsidRPr="008E5F48">
        <w:rPr>
          <w:rFonts w:cs="Tahoma"/>
          <w:color w:val="000000"/>
          <w:spacing w:val="-2"/>
          <w:lang w:val="fr-FR"/>
        </w:rPr>
        <w:t>. L'un des côt</w:t>
      </w:r>
      <w:r w:rsidR="00FD1D62" w:rsidRPr="008E5F48">
        <w:rPr>
          <w:rFonts w:cs="Tahoma"/>
          <w:color w:val="000000"/>
          <w:spacing w:val="-4"/>
          <w:lang w:val="fr-FR"/>
        </w:rPr>
        <w:t xml:space="preserve">és de l'abri est fermé par un mur du </w:t>
      </w:r>
      <w:hyperlink w:anchor="batprinc" w:history="1">
        <w:r w:rsidR="00FD1D62" w:rsidRPr="00740DCD">
          <w:rPr>
            <w:rStyle w:val="Lienhypertexte"/>
            <w:rFonts w:cs="Tahoma"/>
            <w:spacing w:val="-4"/>
            <w:lang w:val="fr-FR"/>
          </w:rPr>
          <w:t>bâtiment principal</w:t>
        </w:r>
      </w:hyperlink>
      <w:r w:rsidR="00FD1D62" w:rsidRPr="008E5F48">
        <w:rPr>
          <w:rFonts w:cs="Tahoma"/>
          <w:color w:val="000000"/>
          <w:spacing w:val="-5"/>
          <w:lang w:val="fr-FR"/>
        </w:rPr>
        <w:t xml:space="preserve">. La superficie de ce mur n'est pas comprise dans le </w:t>
      </w:r>
      <w:r w:rsidR="00FD1D62">
        <w:rPr>
          <w:rFonts w:cs="Tahoma"/>
          <w:color w:val="000000"/>
          <w:spacing w:val="-5"/>
          <w:lang w:val="fr-FR"/>
        </w:rPr>
        <w:t>calcul de la superficie ouverte.</w:t>
      </w:r>
    </w:p>
    <w:p w14:paraId="4C433462" w14:textId="77777777" w:rsidR="00FD1D62" w:rsidRDefault="00FD1D62" w:rsidP="00815C69">
      <w:pPr>
        <w:ind w:left="-142" w:right="-29"/>
        <w:jc w:val="both"/>
        <w:rPr>
          <w:rFonts w:cs="Tahoma"/>
          <w:color w:val="000000"/>
          <w:spacing w:val="-5"/>
          <w:lang w:val="fr-FR"/>
        </w:rPr>
      </w:pPr>
    </w:p>
    <w:p w14:paraId="493D6E7D" w14:textId="77777777" w:rsidR="00FD1D62" w:rsidRDefault="005961C3" w:rsidP="00BD1FAC">
      <w:pPr>
        <w:pStyle w:val="Sansinterligne"/>
        <w:rPr>
          <w:color w:val="000000"/>
          <w:spacing w:val="-5"/>
        </w:rPr>
      </w:pPr>
      <w:bookmarkStart w:id="19" w:name="abrihiver"/>
      <w:bookmarkEnd w:id="19"/>
      <w:r w:rsidRPr="002B184B">
        <w:rPr>
          <w:u w:val="none"/>
        </w:rPr>
        <w:t>3)</w:t>
      </w:r>
      <w:r w:rsidR="00FD1D62" w:rsidRPr="002B184B">
        <w:rPr>
          <w:u w:val="none"/>
        </w:rPr>
        <w:t xml:space="preserve"> </w:t>
      </w:r>
      <w:r w:rsidR="002B184B" w:rsidRPr="002B184B">
        <w:rPr>
          <w:u w:val="none"/>
        </w:rPr>
        <w:tab/>
      </w:r>
      <w:r w:rsidR="00FD1D62">
        <w:t>Abri d’hiver</w:t>
      </w:r>
    </w:p>
    <w:p w14:paraId="54C497E9" w14:textId="77777777" w:rsidR="00FD1D62" w:rsidRDefault="00FD1D62" w:rsidP="00C33271">
      <w:pPr>
        <w:ind w:left="851" w:right="-29"/>
        <w:jc w:val="both"/>
        <w:rPr>
          <w:rFonts w:cs="Tahoma"/>
        </w:rPr>
      </w:pPr>
      <w:r w:rsidRPr="001C4056">
        <w:rPr>
          <w:rFonts w:cs="Tahoma"/>
        </w:rPr>
        <w:t xml:space="preserve">Signifie une </w:t>
      </w:r>
      <w:hyperlink w:anchor="constructiontemporaire" w:history="1">
        <w:r w:rsidRPr="00AF30F3">
          <w:rPr>
            <w:rStyle w:val="Lienhypertexte"/>
            <w:rFonts w:cs="Tahoma"/>
          </w:rPr>
          <w:t>construction temporaire</w:t>
        </w:r>
      </w:hyperlink>
      <w:r>
        <w:rPr>
          <w:rFonts w:cs="Tahoma"/>
        </w:rPr>
        <w:t xml:space="preserve"> </w:t>
      </w:r>
      <w:r w:rsidRPr="001C4056">
        <w:rPr>
          <w:rFonts w:cs="Tahoma"/>
        </w:rPr>
        <w:t>composée d'</w:t>
      </w:r>
      <w:r>
        <w:rPr>
          <w:rFonts w:cs="Tahoma"/>
        </w:rPr>
        <w:t xml:space="preserve">un toit soutenu par des </w:t>
      </w:r>
      <w:r w:rsidRPr="001C4056">
        <w:rPr>
          <w:rFonts w:cs="Tahoma"/>
        </w:rPr>
        <w:t>colonnes ou</w:t>
      </w:r>
      <w:r w:rsidR="00EE38AB">
        <w:rPr>
          <w:rFonts w:cs="Tahoma"/>
        </w:rPr>
        <w:t xml:space="preserve"> des</w:t>
      </w:r>
      <w:r w:rsidRPr="001C4056">
        <w:rPr>
          <w:rFonts w:cs="Tahoma"/>
        </w:rPr>
        <w:t xml:space="preserve"> murs sur le même </w:t>
      </w:r>
      <w:hyperlink w:anchor="terrain" w:history="1">
        <w:r w:rsidRPr="00740DCD">
          <w:rPr>
            <w:rStyle w:val="Lienhypertexte"/>
            <w:rFonts w:cs="Tahoma"/>
          </w:rPr>
          <w:t>terrain</w:t>
        </w:r>
      </w:hyperlink>
      <w:r w:rsidRPr="001C4056">
        <w:rPr>
          <w:rFonts w:cs="Tahoma"/>
        </w:rPr>
        <w:t xml:space="preserve"> que le </w:t>
      </w:r>
      <w:hyperlink w:anchor="batprinc" w:history="1">
        <w:r w:rsidRPr="00740DCD">
          <w:rPr>
            <w:rStyle w:val="Lienhypertexte"/>
            <w:rFonts w:cs="Tahoma"/>
          </w:rPr>
          <w:t>bâtiment principal</w:t>
        </w:r>
      </w:hyperlink>
      <w:r w:rsidRPr="001C4056">
        <w:rPr>
          <w:rFonts w:cs="Tahoma"/>
        </w:rPr>
        <w:t xml:space="preserve">, ouvert sur un côté ou plus et destiné à abriter une ou plusieurs </w:t>
      </w:r>
      <w:r>
        <w:rPr>
          <w:rFonts w:cs="Tahoma"/>
        </w:rPr>
        <w:t>automobiles, allée d’</w:t>
      </w:r>
      <w:hyperlink w:anchor="accès" w:history="1">
        <w:r w:rsidR="00AF30F3" w:rsidRPr="00AF30F3">
          <w:rPr>
            <w:rStyle w:val="Lienhypertexte"/>
            <w:rFonts w:cs="Tahoma"/>
          </w:rPr>
          <w:t>accès</w:t>
        </w:r>
      </w:hyperlink>
      <w:r w:rsidRPr="005F0C70">
        <w:rPr>
          <w:lang w:val="fr-FR"/>
        </w:rPr>
        <w:t> </w:t>
      </w:r>
      <w:r>
        <w:rPr>
          <w:rFonts w:cs="Tahoma"/>
        </w:rPr>
        <w:t xml:space="preserve">ou portes d’entrée d’un </w:t>
      </w:r>
      <w:hyperlink w:anchor="bâtiment" w:history="1">
        <w:r w:rsidRPr="00740DCD">
          <w:rPr>
            <w:rStyle w:val="Lienhypertexte"/>
            <w:rFonts w:cs="Tahoma"/>
          </w:rPr>
          <w:t>bâtiment</w:t>
        </w:r>
      </w:hyperlink>
      <w:r>
        <w:rPr>
          <w:rFonts w:cs="Tahoma"/>
        </w:rPr>
        <w:t xml:space="preserve"> durant une période établie par le présent règlement</w:t>
      </w:r>
      <w:r w:rsidRPr="001C4056">
        <w:rPr>
          <w:rFonts w:cs="Tahoma"/>
        </w:rPr>
        <w:t>.</w:t>
      </w:r>
      <w:r>
        <w:rPr>
          <w:rFonts w:cs="Tahoma"/>
        </w:rPr>
        <w:t xml:space="preserve"> La définition d’abri d’hiver inclut également les abribus.</w:t>
      </w:r>
    </w:p>
    <w:p w14:paraId="1504B212" w14:textId="77777777" w:rsidR="00AA777C" w:rsidRDefault="00AA777C" w:rsidP="00815C69">
      <w:pPr>
        <w:ind w:left="-142" w:right="-29"/>
        <w:jc w:val="both"/>
      </w:pPr>
    </w:p>
    <w:p w14:paraId="703009A5" w14:textId="77777777" w:rsidR="00AA777C" w:rsidRPr="00FD1D62" w:rsidRDefault="005961C3" w:rsidP="00BD1FAC">
      <w:pPr>
        <w:pStyle w:val="Sansinterligne"/>
      </w:pPr>
      <w:bookmarkStart w:id="20" w:name="abrisommaire"/>
      <w:bookmarkEnd w:id="20"/>
      <w:r w:rsidRPr="002B184B">
        <w:rPr>
          <w:u w:val="none"/>
        </w:rPr>
        <w:t>4)</w:t>
      </w:r>
      <w:r w:rsidR="00AA777C" w:rsidRPr="002B184B">
        <w:rPr>
          <w:u w:val="none"/>
        </w:rPr>
        <w:t xml:space="preserve"> </w:t>
      </w:r>
      <w:r w:rsidR="002B184B" w:rsidRPr="002B184B">
        <w:rPr>
          <w:u w:val="none"/>
        </w:rPr>
        <w:tab/>
      </w:r>
      <w:r w:rsidR="00AA777C" w:rsidRPr="005961C3">
        <w:t>Abri sommaire</w:t>
      </w:r>
      <w:r w:rsidR="00AA777C">
        <w:t> </w:t>
      </w:r>
    </w:p>
    <w:p w14:paraId="7DEEE61D" w14:textId="77777777" w:rsidR="00492E23" w:rsidRDefault="00AA777C" w:rsidP="00C33271">
      <w:pPr>
        <w:ind w:left="851" w:right="-29"/>
        <w:rPr>
          <w:rFonts w:cs="Tahoma"/>
        </w:rPr>
      </w:pPr>
      <w:r w:rsidRPr="00797654">
        <w:rPr>
          <w:rFonts w:cs="Tahoma"/>
        </w:rPr>
        <w:t xml:space="preserve">Une </w:t>
      </w:r>
      <w:hyperlink w:anchor="construction" w:history="1">
        <w:r w:rsidRPr="00EB54ED">
          <w:rPr>
            <w:rStyle w:val="Lienhypertexte"/>
            <w:rFonts w:cs="Tahoma"/>
          </w:rPr>
          <w:t>construction</w:t>
        </w:r>
      </w:hyperlink>
      <w:r w:rsidRPr="00797654">
        <w:rPr>
          <w:rFonts w:cs="Tahoma"/>
        </w:rPr>
        <w:t xml:space="preserve"> sommaire non </w:t>
      </w:r>
      <w:r>
        <w:rPr>
          <w:rFonts w:cs="Tahoma"/>
        </w:rPr>
        <w:t>pourvue</w:t>
      </w:r>
      <w:r w:rsidRPr="00797654">
        <w:rPr>
          <w:rFonts w:cs="Tahoma"/>
        </w:rPr>
        <w:t xml:space="preserve"> d'eau courante servant d’abri en milieu </w:t>
      </w:r>
      <w:hyperlink w:anchor="boisé" w:history="1">
        <w:r w:rsidRPr="00E624F2">
          <w:rPr>
            <w:rStyle w:val="Lienhypertexte"/>
            <w:rFonts w:cs="Tahoma"/>
          </w:rPr>
          <w:t>boisé</w:t>
        </w:r>
      </w:hyperlink>
      <w:r w:rsidRPr="00797654">
        <w:rPr>
          <w:rFonts w:cs="Tahoma"/>
        </w:rPr>
        <w:t xml:space="preserve">.  </w:t>
      </w:r>
    </w:p>
    <w:p w14:paraId="50FEEB62" w14:textId="77777777" w:rsidR="00AA777C" w:rsidRDefault="00AA777C" w:rsidP="00815C69">
      <w:pPr>
        <w:ind w:left="-142" w:right="-29"/>
      </w:pPr>
    </w:p>
    <w:p w14:paraId="5E98EA63" w14:textId="77777777" w:rsidR="00AA777C" w:rsidRDefault="005961C3" w:rsidP="00BD1FAC">
      <w:pPr>
        <w:pStyle w:val="Sansinterligne"/>
      </w:pPr>
      <w:bookmarkStart w:id="21" w:name="accès"/>
      <w:bookmarkEnd w:id="21"/>
      <w:r w:rsidRPr="002B184B">
        <w:rPr>
          <w:u w:val="none"/>
        </w:rPr>
        <w:t>5)</w:t>
      </w:r>
      <w:r w:rsidR="00AA777C" w:rsidRPr="002B184B">
        <w:rPr>
          <w:u w:val="none"/>
        </w:rPr>
        <w:t xml:space="preserve"> </w:t>
      </w:r>
      <w:r w:rsidR="002B184B" w:rsidRPr="002B184B">
        <w:rPr>
          <w:u w:val="none"/>
        </w:rPr>
        <w:tab/>
      </w:r>
      <w:r w:rsidR="00AA777C">
        <w:t>Accès</w:t>
      </w:r>
    </w:p>
    <w:p w14:paraId="2B64C55D" w14:textId="77777777" w:rsidR="00AA777C" w:rsidRDefault="00AA777C" w:rsidP="00C33271">
      <w:pPr>
        <w:ind w:left="851" w:right="-29"/>
        <w:rPr>
          <w:rFonts w:cs="Tahoma"/>
        </w:rPr>
      </w:pPr>
      <w:r>
        <w:rPr>
          <w:rFonts w:cs="Tahoma"/>
        </w:rPr>
        <w:t xml:space="preserve">Aménagement qui permet aux </w:t>
      </w:r>
      <w:hyperlink w:anchor="véhiculeroutier" w:history="1">
        <w:r w:rsidRPr="00BA5B67">
          <w:rPr>
            <w:rStyle w:val="Lienhypertexte"/>
            <w:rFonts w:cs="Tahoma"/>
          </w:rPr>
          <w:t>véhicules routiers</w:t>
        </w:r>
      </w:hyperlink>
      <w:r>
        <w:rPr>
          <w:rFonts w:cs="Tahoma"/>
        </w:rPr>
        <w:t xml:space="preserve"> d’avoir accès à une route à partir d’un </w:t>
      </w:r>
      <w:hyperlink w:anchor="terrain" w:history="1">
        <w:r w:rsidRPr="00BA5B67">
          <w:rPr>
            <w:rStyle w:val="Lienhypertexte"/>
            <w:rFonts w:cs="Tahoma"/>
          </w:rPr>
          <w:t>terrain</w:t>
        </w:r>
      </w:hyperlink>
      <w:r>
        <w:rPr>
          <w:rFonts w:cs="Tahoma"/>
        </w:rPr>
        <w:t xml:space="preserve"> situé en bordure de l’</w:t>
      </w:r>
      <w:hyperlink w:anchor="emprise" w:history="1">
        <w:r w:rsidRPr="00BA5B67">
          <w:rPr>
            <w:rStyle w:val="Lienhypertexte"/>
            <w:rFonts w:cs="Tahoma"/>
          </w:rPr>
          <w:t>emprise</w:t>
        </w:r>
      </w:hyperlink>
      <w:r>
        <w:rPr>
          <w:rFonts w:cs="Tahoma"/>
        </w:rPr>
        <w:t xml:space="preserve"> de celle-ci.</w:t>
      </w:r>
    </w:p>
    <w:p w14:paraId="53F43BC1" w14:textId="77777777" w:rsidR="00AA777C" w:rsidRDefault="00AA777C" w:rsidP="00815C69">
      <w:pPr>
        <w:ind w:left="-142" w:right="-29"/>
        <w:rPr>
          <w:rFonts w:cs="Tahoma"/>
        </w:rPr>
      </w:pPr>
    </w:p>
    <w:p w14:paraId="5BA53314" w14:textId="77777777" w:rsidR="00AA777C" w:rsidRDefault="005961C3" w:rsidP="00BD1FAC">
      <w:pPr>
        <w:pStyle w:val="Sansinterligne"/>
      </w:pPr>
      <w:bookmarkStart w:id="22" w:name="affiche"/>
      <w:bookmarkEnd w:id="22"/>
      <w:r w:rsidRPr="002B184B">
        <w:rPr>
          <w:u w:val="none"/>
        </w:rPr>
        <w:t>6)</w:t>
      </w:r>
      <w:r w:rsidR="00AA777C" w:rsidRPr="002B184B">
        <w:rPr>
          <w:u w:val="none"/>
        </w:rPr>
        <w:t xml:space="preserve"> </w:t>
      </w:r>
      <w:r w:rsidR="002B184B" w:rsidRPr="002B184B">
        <w:rPr>
          <w:u w:val="none"/>
        </w:rPr>
        <w:tab/>
      </w:r>
      <w:r w:rsidR="00AA777C">
        <w:t>Affiche</w:t>
      </w:r>
    </w:p>
    <w:p w14:paraId="6BA5698B" w14:textId="77777777" w:rsidR="00AA777C" w:rsidRDefault="00AA777C" w:rsidP="00C33271">
      <w:pPr>
        <w:ind w:left="1" w:right="-29" w:firstLine="850"/>
        <w:rPr>
          <w:rFonts w:cs="Tahoma"/>
        </w:rPr>
      </w:pPr>
      <w:r w:rsidRPr="001C4056">
        <w:rPr>
          <w:rFonts w:cs="Tahoma"/>
        </w:rPr>
        <w:t xml:space="preserve">Voir </w:t>
      </w:r>
      <w:hyperlink w:anchor="enseigne" w:history="1">
        <w:r w:rsidRPr="00740DCD">
          <w:rPr>
            <w:rStyle w:val="Lienhypertexte"/>
            <w:rFonts w:cs="Tahoma"/>
          </w:rPr>
          <w:t>enseigne</w:t>
        </w:r>
      </w:hyperlink>
      <w:r>
        <w:rPr>
          <w:rFonts w:cs="Tahoma"/>
        </w:rPr>
        <w:t>.</w:t>
      </w:r>
    </w:p>
    <w:p w14:paraId="43CEED2F" w14:textId="77777777" w:rsidR="00AA777C" w:rsidRDefault="00AA777C" w:rsidP="00815C69">
      <w:pPr>
        <w:ind w:left="-142" w:right="-29"/>
        <w:rPr>
          <w:rFonts w:cs="Tahoma"/>
        </w:rPr>
      </w:pPr>
    </w:p>
    <w:p w14:paraId="746E0F4B" w14:textId="77777777" w:rsidR="002D49AC" w:rsidRDefault="002D49AC">
      <w:pPr>
        <w:widowControl/>
        <w:autoSpaceDE/>
        <w:autoSpaceDN/>
        <w:adjustRightInd/>
        <w:rPr>
          <w:szCs w:val="22"/>
          <w:u w:val="single"/>
          <w:lang w:val="fr-FR" w:eastAsia="en-US"/>
        </w:rPr>
      </w:pPr>
      <w:bookmarkStart w:id="23" w:name="agrandissement"/>
      <w:bookmarkEnd w:id="23"/>
      <w:r>
        <w:br w:type="page"/>
      </w:r>
    </w:p>
    <w:p w14:paraId="3D4DADAD" w14:textId="77777777" w:rsidR="00AA777C" w:rsidRDefault="005961C3" w:rsidP="00BD1FAC">
      <w:pPr>
        <w:pStyle w:val="Sansinterligne"/>
      </w:pPr>
      <w:r w:rsidRPr="0016338E">
        <w:rPr>
          <w:u w:val="none"/>
        </w:rPr>
        <w:t>7)</w:t>
      </w:r>
      <w:r w:rsidR="0016338E" w:rsidRPr="0016338E">
        <w:rPr>
          <w:u w:val="none"/>
        </w:rPr>
        <w:tab/>
      </w:r>
      <w:r w:rsidR="00AA777C">
        <w:t>Agrandissement</w:t>
      </w:r>
    </w:p>
    <w:p w14:paraId="680CA262" w14:textId="77777777" w:rsidR="00AA777C" w:rsidRDefault="00155F1A" w:rsidP="00C33271">
      <w:pPr>
        <w:ind w:left="851" w:right="-29"/>
        <w:jc w:val="both"/>
        <w:rPr>
          <w:rFonts w:cs="Tahoma"/>
        </w:rPr>
      </w:pPr>
      <w:hyperlink w:anchor="travaux" w:history="1">
        <w:r w:rsidR="00AA777C" w:rsidRPr="0067390D">
          <w:rPr>
            <w:rStyle w:val="Lienhypertexte"/>
            <w:rFonts w:cs="Tahoma"/>
          </w:rPr>
          <w:t>Travaux</w:t>
        </w:r>
      </w:hyperlink>
      <w:r w:rsidR="00AA777C">
        <w:rPr>
          <w:rFonts w:cs="Tahoma"/>
        </w:rPr>
        <w:t xml:space="preserve"> visant à augmenter la superficie d’un </w:t>
      </w:r>
      <w:hyperlink w:anchor="usageprincipal" w:history="1">
        <w:r w:rsidR="00AA777C" w:rsidRPr="00BA5B67">
          <w:rPr>
            <w:rStyle w:val="Lienhypertexte"/>
            <w:rFonts w:cs="Tahoma"/>
          </w:rPr>
          <w:t xml:space="preserve">usage </w:t>
        </w:r>
      </w:hyperlink>
      <w:r w:rsidR="00AA777C">
        <w:rPr>
          <w:rFonts w:cs="Tahoma"/>
        </w:rPr>
        <w:t xml:space="preserve"> sur un </w:t>
      </w:r>
      <w:hyperlink w:anchor="terrain" w:history="1">
        <w:r w:rsidR="00AA777C" w:rsidRPr="00816FF3">
          <w:rPr>
            <w:rStyle w:val="Lienhypertexte"/>
            <w:rFonts w:cs="Tahoma"/>
          </w:rPr>
          <w:t>terrain</w:t>
        </w:r>
      </w:hyperlink>
      <w:r w:rsidR="00AA777C">
        <w:rPr>
          <w:rFonts w:cs="Tahoma"/>
        </w:rPr>
        <w:t xml:space="preserve">, la </w:t>
      </w:r>
      <w:hyperlink w:anchor="supplancher" w:history="1">
        <w:r w:rsidR="00AA777C" w:rsidRPr="000C49DB">
          <w:rPr>
            <w:rStyle w:val="Lienhypertexte"/>
            <w:rFonts w:cs="Tahoma"/>
          </w:rPr>
          <w:t>superficie de plancher</w:t>
        </w:r>
      </w:hyperlink>
      <w:r w:rsidR="00AA777C">
        <w:rPr>
          <w:rFonts w:cs="Tahoma"/>
        </w:rPr>
        <w:t xml:space="preserve"> ou le volume d’un </w:t>
      </w:r>
      <w:hyperlink w:anchor="bâtiment" w:history="1">
        <w:r w:rsidR="00AA777C" w:rsidRPr="00816FF3">
          <w:rPr>
            <w:rStyle w:val="Lienhypertexte"/>
            <w:rFonts w:cs="Tahoma"/>
          </w:rPr>
          <w:t>bâtiment</w:t>
        </w:r>
      </w:hyperlink>
      <w:r w:rsidR="00AA777C">
        <w:rPr>
          <w:rFonts w:cs="Tahoma"/>
        </w:rPr>
        <w:t xml:space="preserve"> ou d’une </w:t>
      </w:r>
      <w:hyperlink w:anchor="construction" w:history="1">
        <w:r w:rsidR="00AA777C" w:rsidRPr="00816FF3">
          <w:rPr>
            <w:rStyle w:val="Lienhypertexte"/>
            <w:rFonts w:cs="Tahoma"/>
          </w:rPr>
          <w:t>construction</w:t>
        </w:r>
      </w:hyperlink>
      <w:r w:rsidR="00AA777C">
        <w:rPr>
          <w:rFonts w:cs="Tahoma"/>
        </w:rPr>
        <w:t>.</w:t>
      </w:r>
      <w:r w:rsidR="006C3D08">
        <w:rPr>
          <w:rFonts w:cs="Tahoma"/>
        </w:rPr>
        <w:t xml:space="preserve"> Le volume d’un </w:t>
      </w:r>
      <w:hyperlink w:anchor="bâtiment" w:history="1">
        <w:r w:rsidR="006C3D08" w:rsidRPr="006C3D08">
          <w:rPr>
            <w:rStyle w:val="Lienhypertexte"/>
            <w:rFonts w:cs="Tahoma"/>
          </w:rPr>
          <w:t>bâtiment</w:t>
        </w:r>
      </w:hyperlink>
      <w:r w:rsidR="006C3D08">
        <w:rPr>
          <w:rFonts w:cs="Tahoma"/>
        </w:rPr>
        <w:t xml:space="preserve"> ne comprend pas les </w:t>
      </w:r>
      <w:hyperlink w:anchor="constructionaccessoire" w:history="1">
        <w:r w:rsidR="006C3D08" w:rsidRPr="006C3D08">
          <w:rPr>
            <w:rStyle w:val="Lienhypertexte"/>
            <w:rFonts w:cs="Tahoma"/>
          </w:rPr>
          <w:t>constructions accessoires</w:t>
        </w:r>
      </w:hyperlink>
      <w:r w:rsidR="006C3D08">
        <w:rPr>
          <w:rFonts w:cs="Tahoma"/>
        </w:rPr>
        <w:t xml:space="preserve"> en saillies par rapport aux murs extérieurs comme un perron, un balcon, une galerie, une terrasse, un escalier ouvert, une souche de cheminée, un </w:t>
      </w:r>
      <w:hyperlink w:anchor="avanttoit" w:history="1">
        <w:r w:rsidR="006C3D08" w:rsidRPr="006C3D08">
          <w:rPr>
            <w:rStyle w:val="Lienhypertexte"/>
            <w:rFonts w:cs="Tahoma"/>
          </w:rPr>
          <w:t>avant-toit</w:t>
        </w:r>
      </w:hyperlink>
      <w:r w:rsidR="006C3D08">
        <w:rPr>
          <w:rFonts w:cs="Tahoma"/>
        </w:rPr>
        <w:t>, une marquise, un auvent ou une corniche.</w:t>
      </w:r>
    </w:p>
    <w:p w14:paraId="47BE6FF4" w14:textId="77777777" w:rsidR="00AA777C" w:rsidRDefault="00AA777C" w:rsidP="00815C69">
      <w:pPr>
        <w:ind w:left="-142" w:right="-29"/>
      </w:pPr>
    </w:p>
    <w:p w14:paraId="6FD9C21F" w14:textId="77777777" w:rsidR="00AA777C" w:rsidRDefault="005961C3" w:rsidP="00BD1FAC">
      <w:pPr>
        <w:pStyle w:val="Sansinterligne"/>
      </w:pPr>
      <w:bookmarkStart w:id="24" w:name="agriculture"/>
      <w:bookmarkEnd w:id="24"/>
      <w:r w:rsidRPr="005A132B">
        <w:rPr>
          <w:u w:val="none"/>
        </w:rPr>
        <w:t>8)</w:t>
      </w:r>
      <w:r w:rsidR="00AA777C" w:rsidRPr="005A132B">
        <w:rPr>
          <w:u w:val="none"/>
        </w:rPr>
        <w:t xml:space="preserve"> </w:t>
      </w:r>
      <w:r w:rsidR="005A132B" w:rsidRPr="005A132B">
        <w:rPr>
          <w:u w:val="none"/>
        </w:rPr>
        <w:tab/>
      </w:r>
      <w:r w:rsidR="00AA777C" w:rsidRPr="005961C3">
        <w:t>Agriculture</w:t>
      </w:r>
    </w:p>
    <w:p w14:paraId="0FF92157" w14:textId="5C55A3E6" w:rsidR="00AA777C" w:rsidRDefault="00AA777C" w:rsidP="00C33271">
      <w:pPr>
        <w:ind w:left="851" w:right="-29"/>
        <w:jc w:val="both"/>
        <w:rPr>
          <w:rFonts w:cs="Tahoma"/>
        </w:rPr>
      </w:pPr>
      <w:r w:rsidRPr="00797654">
        <w:rPr>
          <w:rFonts w:cs="Tahoma"/>
        </w:rPr>
        <w:t xml:space="preserve">La culture du sol et des végétaux, le fait de laisser le sol sous couverture végétale ou de l'utiliser à des fins sylvicoles, l'élevage des animaux et, à ces fins, la confection, la </w:t>
      </w:r>
      <w:hyperlink w:anchor="construction" w:history="1">
        <w:r w:rsidRPr="00734E16">
          <w:rPr>
            <w:rStyle w:val="Lienhypertexte"/>
            <w:rFonts w:cs="Tahoma"/>
          </w:rPr>
          <w:t>construction</w:t>
        </w:r>
      </w:hyperlink>
      <w:r w:rsidRPr="00797654">
        <w:rPr>
          <w:rFonts w:cs="Tahoma"/>
        </w:rPr>
        <w:t xml:space="preserve"> ou l'utilisation de </w:t>
      </w:r>
      <w:hyperlink w:anchor="travaux" w:history="1">
        <w:r w:rsidRPr="00734E16">
          <w:rPr>
            <w:rStyle w:val="Lienhypertexte"/>
            <w:rFonts w:cs="Tahoma"/>
          </w:rPr>
          <w:t>travaux</w:t>
        </w:r>
      </w:hyperlink>
      <w:r w:rsidRPr="00797654">
        <w:rPr>
          <w:rFonts w:cs="Tahoma"/>
        </w:rPr>
        <w:t xml:space="preserve">, </w:t>
      </w:r>
      <w:hyperlink w:anchor="ouvrage" w:history="1">
        <w:r w:rsidRPr="00734E16">
          <w:rPr>
            <w:rStyle w:val="Lienhypertexte"/>
            <w:rFonts w:cs="Tahoma"/>
          </w:rPr>
          <w:t>ouvrages</w:t>
        </w:r>
      </w:hyperlink>
      <w:r w:rsidRPr="00797654">
        <w:rPr>
          <w:rFonts w:cs="Tahoma"/>
        </w:rPr>
        <w:t xml:space="preserve"> ou </w:t>
      </w:r>
      <w:hyperlink w:anchor="bâtiment" w:history="1">
        <w:r w:rsidRPr="00734E16">
          <w:rPr>
            <w:rStyle w:val="Lienhypertexte"/>
            <w:rFonts w:cs="Tahoma"/>
          </w:rPr>
          <w:t>bâtiments</w:t>
        </w:r>
      </w:hyperlink>
      <w:r w:rsidRPr="00797654">
        <w:rPr>
          <w:rFonts w:cs="Tahoma"/>
        </w:rPr>
        <w:t>, à l'exception des immeubles servant à des fins d'</w:t>
      </w:r>
      <w:hyperlink w:anchor="hab" w:history="1">
        <w:r w:rsidRPr="00734E16">
          <w:rPr>
            <w:rStyle w:val="Lienhypertexte"/>
            <w:rFonts w:cs="Tahoma"/>
          </w:rPr>
          <w:t>habitation</w:t>
        </w:r>
      </w:hyperlink>
      <w:r w:rsidRPr="00797654">
        <w:rPr>
          <w:rFonts w:cs="Tahoma"/>
        </w:rPr>
        <w:t xml:space="preserve"> (L.R.Q., chapitre P</w:t>
      </w:r>
      <w:r w:rsidRPr="00797654">
        <w:rPr>
          <w:rFonts w:cs="Tahoma"/>
        </w:rPr>
        <w:noBreakHyphen/>
        <w:t>41.1).</w:t>
      </w:r>
    </w:p>
    <w:p w14:paraId="5C7D8698" w14:textId="56A15F77" w:rsidR="00D31D03" w:rsidRDefault="00D31D03" w:rsidP="00C33271">
      <w:pPr>
        <w:ind w:left="851" w:right="-29"/>
        <w:jc w:val="both"/>
        <w:rPr>
          <w:rFonts w:cs="Tahoma"/>
        </w:rPr>
      </w:pPr>
    </w:p>
    <w:p w14:paraId="016E6668" w14:textId="52EA3AFA" w:rsidR="00D31D03" w:rsidRDefault="00D31D03" w:rsidP="00D31D03">
      <w:pPr>
        <w:pStyle w:val="Sansinterligne"/>
      </w:pPr>
      <w:r w:rsidRPr="005A132B">
        <w:rPr>
          <w:u w:val="none"/>
        </w:rPr>
        <w:t>8</w:t>
      </w:r>
      <w:r>
        <w:rPr>
          <w:u w:val="none"/>
        </w:rPr>
        <w:t>.1</w:t>
      </w:r>
      <w:r w:rsidRPr="005A132B">
        <w:rPr>
          <w:u w:val="none"/>
        </w:rPr>
        <w:t xml:space="preserve">) </w:t>
      </w:r>
      <w:r w:rsidRPr="005A132B">
        <w:rPr>
          <w:u w:val="none"/>
        </w:rPr>
        <w:tab/>
      </w:r>
      <w:r w:rsidRPr="005961C3">
        <w:t>Agriculture</w:t>
      </w:r>
      <w:r>
        <w:t xml:space="preserve"> urbaine</w:t>
      </w:r>
    </w:p>
    <w:p w14:paraId="07D847CD" w14:textId="78C09B34" w:rsidR="00D31D03" w:rsidRDefault="00D31D03" w:rsidP="00D31D03">
      <w:pPr>
        <w:pStyle w:val="Sansinterligne"/>
        <w:ind w:firstLine="0"/>
        <w:rPr>
          <w:rFonts w:cs="Tahoma"/>
          <w:szCs w:val="24"/>
          <w:u w:val="none"/>
          <w:lang w:val="fr-CA" w:eastAsia="fr-FR"/>
        </w:rPr>
      </w:pPr>
      <w:r>
        <w:rPr>
          <w:rFonts w:cs="Tahoma"/>
          <w:szCs w:val="24"/>
          <w:u w:val="none"/>
          <w:lang w:val="fr-CA" w:eastAsia="fr-FR"/>
        </w:rPr>
        <w:t>C</w:t>
      </w:r>
      <w:r w:rsidRPr="00D31D03">
        <w:rPr>
          <w:rFonts w:cs="Tahoma"/>
          <w:szCs w:val="24"/>
          <w:u w:val="none"/>
          <w:lang w:val="fr-CA" w:eastAsia="fr-FR"/>
        </w:rPr>
        <w:t>’est la culture de plantes ou l’élevage d’animaux dans un périmètre urbain et périurbain à des fins personnelles, communautaires ou commerciales et elle prend toutes sortes de formes.</w:t>
      </w:r>
    </w:p>
    <w:p w14:paraId="100F03EB" w14:textId="77343848" w:rsidR="00D31D03" w:rsidRDefault="00D31D03" w:rsidP="00D31D03">
      <w:pPr>
        <w:pStyle w:val="Modifications"/>
      </w:pPr>
      <w:r>
        <w:t>Règlement de modification #539, article 2, paragraphe 1), 2021-02-01</w:t>
      </w:r>
    </w:p>
    <w:p w14:paraId="6380C6AB" w14:textId="77777777" w:rsidR="001A6E04" w:rsidRDefault="001A6E04" w:rsidP="00815C69">
      <w:pPr>
        <w:ind w:left="-142" w:right="-29"/>
        <w:rPr>
          <w:rFonts w:cs="Tahoma"/>
        </w:rPr>
      </w:pPr>
    </w:p>
    <w:p w14:paraId="5E527393" w14:textId="77777777" w:rsidR="00AA777C" w:rsidRDefault="005961C3" w:rsidP="00BD1FAC">
      <w:pPr>
        <w:pStyle w:val="Sansinterligne"/>
      </w:pPr>
      <w:bookmarkStart w:id="25" w:name="agrotourisme"/>
      <w:bookmarkEnd w:id="25"/>
      <w:r w:rsidRPr="005A132B">
        <w:rPr>
          <w:u w:val="none"/>
        </w:rPr>
        <w:t>9)</w:t>
      </w:r>
      <w:r w:rsidR="00AA777C" w:rsidRPr="005A132B">
        <w:rPr>
          <w:u w:val="none"/>
        </w:rPr>
        <w:t xml:space="preserve"> </w:t>
      </w:r>
      <w:r w:rsidR="005A132B" w:rsidRPr="005A132B">
        <w:rPr>
          <w:u w:val="none"/>
        </w:rPr>
        <w:tab/>
      </w:r>
      <w:r w:rsidR="00AA777C" w:rsidRPr="005961C3">
        <w:t>Agrotourisme</w:t>
      </w:r>
    </w:p>
    <w:p w14:paraId="1C28A5FF" w14:textId="77777777" w:rsidR="00AA777C" w:rsidRPr="00797654" w:rsidRDefault="00AA777C" w:rsidP="00C33271">
      <w:pPr>
        <w:tabs>
          <w:tab w:val="left" w:pos="2232"/>
          <w:tab w:val="left" w:pos="3202"/>
          <w:tab w:val="left" w:pos="3240"/>
          <w:tab w:val="left" w:pos="3492"/>
          <w:tab w:val="left" w:pos="3672"/>
          <w:tab w:val="left" w:pos="4032"/>
        </w:tabs>
        <w:ind w:left="851" w:right="-29"/>
        <w:jc w:val="both"/>
        <w:rPr>
          <w:rFonts w:cs="Tahoma"/>
        </w:rPr>
      </w:pPr>
      <w:r w:rsidRPr="00797654">
        <w:rPr>
          <w:rFonts w:cs="Tahoma"/>
        </w:rPr>
        <w:t>Activité touristique complémentaire de l’</w:t>
      </w:r>
      <w:hyperlink w:anchor="agriculture" w:history="1">
        <w:r w:rsidRPr="001A4C3D">
          <w:rPr>
            <w:rStyle w:val="Lienhypertexte"/>
            <w:rFonts w:cs="Tahoma"/>
          </w:rPr>
          <w:t>agriculture</w:t>
        </w:r>
      </w:hyperlink>
      <w:r w:rsidRPr="00797654">
        <w:rPr>
          <w:rFonts w:cs="Tahoma"/>
        </w:rPr>
        <w:t xml:space="preserve"> ayant lieu dans une exploitation agricole. Elle met des productrices et producteurs agricoles en relation avec des touristes ou des excursionnistes, permettant ainsi à ces derniers de découvrir le milieu agricole, l’</w:t>
      </w:r>
      <w:hyperlink w:anchor="agriculture" w:history="1">
        <w:r w:rsidRPr="001A4C3D">
          <w:rPr>
            <w:rStyle w:val="Lienhypertexte"/>
            <w:rFonts w:cs="Tahoma"/>
          </w:rPr>
          <w:t>agriculture</w:t>
        </w:r>
      </w:hyperlink>
      <w:r w:rsidRPr="00797654">
        <w:rPr>
          <w:rFonts w:cs="Tahoma"/>
        </w:rPr>
        <w:t xml:space="preserve"> et sa production par l’accueil et l’information que leur réserve leur hôte. </w:t>
      </w:r>
    </w:p>
    <w:p w14:paraId="5E74E813" w14:textId="77777777" w:rsidR="00AA777C" w:rsidRPr="00C33271" w:rsidRDefault="00AA777C" w:rsidP="00815C69">
      <w:pPr>
        <w:tabs>
          <w:tab w:val="left" w:pos="2232"/>
          <w:tab w:val="left" w:pos="3202"/>
          <w:tab w:val="left" w:pos="3240"/>
          <w:tab w:val="left" w:pos="3492"/>
          <w:tab w:val="left" w:pos="3672"/>
          <w:tab w:val="left" w:pos="4032"/>
        </w:tabs>
        <w:ind w:left="-142" w:right="-29" w:hanging="653"/>
        <w:jc w:val="both"/>
        <w:rPr>
          <w:rFonts w:cs="Tahoma"/>
          <w:sz w:val="12"/>
          <w:szCs w:val="12"/>
        </w:rPr>
      </w:pPr>
    </w:p>
    <w:p w14:paraId="45F802D5" w14:textId="77777777" w:rsidR="00AA777C" w:rsidRDefault="00AA777C" w:rsidP="00C33271">
      <w:pPr>
        <w:tabs>
          <w:tab w:val="left" w:pos="851"/>
          <w:tab w:val="left" w:pos="3202"/>
          <w:tab w:val="left" w:pos="3240"/>
          <w:tab w:val="left" w:pos="3492"/>
          <w:tab w:val="left" w:pos="3672"/>
          <w:tab w:val="left" w:pos="4032"/>
        </w:tabs>
        <w:ind w:left="851" w:right="-29"/>
        <w:jc w:val="both"/>
        <w:rPr>
          <w:rFonts w:cs="Tahoma"/>
        </w:rPr>
      </w:pPr>
      <w:r w:rsidRPr="00797654">
        <w:rPr>
          <w:rFonts w:cs="Tahoma"/>
        </w:rPr>
        <w:t>L’offre agrotouristique se compose des catégories de produits et services suivants :</w:t>
      </w:r>
    </w:p>
    <w:p w14:paraId="56918EBA" w14:textId="77777777" w:rsidR="00EE38AB" w:rsidRPr="00C33271" w:rsidRDefault="00EE38AB" w:rsidP="00815C69">
      <w:pPr>
        <w:tabs>
          <w:tab w:val="left" w:pos="2232"/>
          <w:tab w:val="left" w:pos="3202"/>
          <w:tab w:val="left" w:pos="3240"/>
          <w:tab w:val="left" w:pos="3492"/>
          <w:tab w:val="left" w:pos="3672"/>
          <w:tab w:val="left" w:pos="4032"/>
        </w:tabs>
        <w:ind w:left="-142" w:right="-29"/>
        <w:jc w:val="both"/>
        <w:rPr>
          <w:rFonts w:cs="Tahoma"/>
          <w:sz w:val="12"/>
          <w:szCs w:val="12"/>
        </w:rPr>
      </w:pPr>
    </w:p>
    <w:p w14:paraId="291D5E3F" w14:textId="77777777" w:rsidR="00AA777C" w:rsidRDefault="00AA777C" w:rsidP="00C24685">
      <w:pPr>
        <w:pStyle w:val="Paragraphedeliste"/>
        <w:numPr>
          <w:ilvl w:val="0"/>
          <w:numId w:val="5"/>
        </w:numPr>
        <w:tabs>
          <w:tab w:val="left" w:pos="2232"/>
          <w:tab w:val="left" w:pos="3202"/>
          <w:tab w:val="left" w:pos="3240"/>
          <w:tab w:val="left" w:pos="3492"/>
          <w:tab w:val="left" w:pos="3672"/>
          <w:tab w:val="left" w:pos="4032"/>
        </w:tabs>
        <w:ind w:left="1276" w:right="-29" w:hanging="425"/>
        <w:jc w:val="both"/>
        <w:rPr>
          <w:rFonts w:cs="Tahoma"/>
        </w:rPr>
      </w:pPr>
      <w:r w:rsidRPr="00AA777C">
        <w:rPr>
          <w:rFonts w:cs="Tahoma"/>
        </w:rPr>
        <w:t xml:space="preserve">Visite et animation à la ferme. </w:t>
      </w:r>
    </w:p>
    <w:p w14:paraId="66B56735" w14:textId="77777777" w:rsidR="00AA777C" w:rsidRPr="00C33271" w:rsidRDefault="00AA777C" w:rsidP="00C33271">
      <w:pPr>
        <w:pStyle w:val="Paragraphedeliste"/>
        <w:tabs>
          <w:tab w:val="left" w:pos="2232"/>
          <w:tab w:val="left" w:pos="3202"/>
          <w:tab w:val="left" w:pos="3240"/>
          <w:tab w:val="left" w:pos="3492"/>
          <w:tab w:val="left" w:pos="3672"/>
          <w:tab w:val="left" w:pos="4032"/>
        </w:tabs>
        <w:ind w:left="1276" w:right="-29" w:hanging="425"/>
        <w:jc w:val="both"/>
        <w:rPr>
          <w:rFonts w:cs="Tahoma"/>
          <w:sz w:val="12"/>
          <w:szCs w:val="12"/>
        </w:rPr>
      </w:pPr>
    </w:p>
    <w:p w14:paraId="584551AA" w14:textId="77777777" w:rsidR="00AA777C" w:rsidRDefault="00AA777C" w:rsidP="00C24685">
      <w:pPr>
        <w:pStyle w:val="Paragraphedeliste"/>
        <w:numPr>
          <w:ilvl w:val="0"/>
          <w:numId w:val="5"/>
        </w:numPr>
        <w:tabs>
          <w:tab w:val="left" w:pos="2232"/>
          <w:tab w:val="left" w:pos="3202"/>
          <w:tab w:val="left" w:pos="3240"/>
          <w:tab w:val="left" w:pos="3492"/>
          <w:tab w:val="left" w:pos="3672"/>
          <w:tab w:val="left" w:pos="4032"/>
        </w:tabs>
        <w:ind w:left="1276" w:right="-29" w:hanging="425"/>
        <w:jc w:val="both"/>
        <w:rPr>
          <w:rFonts w:cs="Tahoma"/>
        </w:rPr>
      </w:pPr>
      <w:r w:rsidRPr="00AA777C">
        <w:rPr>
          <w:rFonts w:cs="Tahoma"/>
        </w:rPr>
        <w:t>Hébergement.</w:t>
      </w:r>
    </w:p>
    <w:p w14:paraId="765AD8CC" w14:textId="77777777" w:rsidR="00AA777C" w:rsidRPr="00C33271" w:rsidRDefault="00AA777C" w:rsidP="00C33271">
      <w:pPr>
        <w:pStyle w:val="Paragraphedeliste"/>
        <w:ind w:left="1276" w:right="-29" w:hanging="425"/>
        <w:rPr>
          <w:rFonts w:cs="Tahoma"/>
          <w:sz w:val="12"/>
          <w:szCs w:val="12"/>
        </w:rPr>
      </w:pPr>
    </w:p>
    <w:p w14:paraId="163BF57C" w14:textId="77777777" w:rsidR="00AA777C" w:rsidRDefault="00AA777C" w:rsidP="00C24685">
      <w:pPr>
        <w:pStyle w:val="Paragraphedeliste"/>
        <w:numPr>
          <w:ilvl w:val="0"/>
          <w:numId w:val="5"/>
        </w:numPr>
        <w:tabs>
          <w:tab w:val="left" w:pos="2232"/>
          <w:tab w:val="left" w:pos="3202"/>
          <w:tab w:val="left" w:pos="3240"/>
          <w:tab w:val="left" w:pos="3492"/>
          <w:tab w:val="left" w:pos="3672"/>
          <w:tab w:val="left" w:pos="4032"/>
        </w:tabs>
        <w:ind w:left="1276" w:right="-29" w:hanging="425"/>
        <w:jc w:val="both"/>
        <w:rPr>
          <w:rFonts w:cs="Tahoma"/>
        </w:rPr>
      </w:pPr>
      <w:r w:rsidRPr="00AA777C">
        <w:rPr>
          <w:rFonts w:cs="Tahoma"/>
        </w:rPr>
        <w:t>Restauration mettant principalement en valeur les produits de la ferme même et utilisant en complément des produits agroalimentaires régionaux afin que ces deux sources de produits constituent l’essentiel du menu.</w:t>
      </w:r>
    </w:p>
    <w:p w14:paraId="154554C4" w14:textId="77777777" w:rsidR="00AA777C" w:rsidRPr="00C33271" w:rsidRDefault="00AA777C" w:rsidP="00C33271">
      <w:pPr>
        <w:pStyle w:val="Paragraphedeliste"/>
        <w:ind w:left="1276" w:right="-29" w:hanging="425"/>
        <w:rPr>
          <w:rFonts w:cs="Tahoma"/>
          <w:sz w:val="12"/>
          <w:szCs w:val="12"/>
        </w:rPr>
      </w:pPr>
    </w:p>
    <w:p w14:paraId="1FD197F4" w14:textId="77777777" w:rsidR="00AA777C" w:rsidRDefault="00AA777C" w:rsidP="00C24685">
      <w:pPr>
        <w:pStyle w:val="Paragraphedeliste"/>
        <w:numPr>
          <w:ilvl w:val="0"/>
          <w:numId w:val="5"/>
        </w:numPr>
        <w:tabs>
          <w:tab w:val="left" w:pos="2232"/>
          <w:tab w:val="left" w:pos="3202"/>
          <w:tab w:val="left" w:pos="3240"/>
          <w:tab w:val="left" w:pos="3492"/>
          <w:tab w:val="left" w:pos="3672"/>
          <w:tab w:val="left" w:pos="4032"/>
        </w:tabs>
        <w:ind w:left="1276" w:right="-29" w:hanging="425"/>
        <w:jc w:val="both"/>
        <w:rPr>
          <w:rFonts w:cs="Tahoma"/>
        </w:rPr>
      </w:pPr>
      <w:r w:rsidRPr="00AA777C">
        <w:rPr>
          <w:rFonts w:cs="Tahoma"/>
        </w:rPr>
        <w:t>Promotion et vente de produits agroalimentaires</w:t>
      </w:r>
    </w:p>
    <w:p w14:paraId="46BF40AF" w14:textId="77777777" w:rsidR="00AA777C" w:rsidRDefault="00AA777C" w:rsidP="00815C69">
      <w:pPr>
        <w:tabs>
          <w:tab w:val="left" w:pos="2232"/>
          <w:tab w:val="left" w:pos="3202"/>
          <w:tab w:val="left" w:pos="3240"/>
          <w:tab w:val="left" w:pos="3492"/>
          <w:tab w:val="left" w:pos="3672"/>
          <w:tab w:val="left" w:pos="4032"/>
        </w:tabs>
        <w:ind w:left="-142" w:right="-29"/>
        <w:jc w:val="both"/>
        <w:rPr>
          <w:rFonts w:cs="Tahoma"/>
        </w:rPr>
      </w:pPr>
    </w:p>
    <w:p w14:paraId="322159A2" w14:textId="77777777" w:rsidR="00AA777C" w:rsidRDefault="005961C3" w:rsidP="00BD1FAC">
      <w:pPr>
        <w:pStyle w:val="Sansinterligne"/>
      </w:pPr>
      <w:bookmarkStart w:id="26" w:name="airechargement"/>
      <w:bookmarkEnd w:id="26"/>
      <w:r w:rsidRPr="005A132B">
        <w:rPr>
          <w:u w:val="none"/>
        </w:rPr>
        <w:t>10)</w:t>
      </w:r>
      <w:r w:rsidR="00AA777C" w:rsidRPr="005A132B">
        <w:rPr>
          <w:u w:val="none"/>
        </w:rPr>
        <w:t xml:space="preserve"> </w:t>
      </w:r>
      <w:r w:rsidR="00C33271">
        <w:rPr>
          <w:u w:val="none"/>
        </w:rPr>
        <w:tab/>
      </w:r>
      <w:r w:rsidR="00AA777C">
        <w:t>Aire de chargement et de déchargement</w:t>
      </w:r>
    </w:p>
    <w:p w14:paraId="44787072" w14:textId="77777777" w:rsidR="00AA777C" w:rsidRDefault="00AA777C"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une </w:t>
      </w:r>
      <w:hyperlink w:anchor="supterrain" w:history="1">
        <w:r w:rsidRPr="00740DCD">
          <w:rPr>
            <w:rStyle w:val="Lienhypertexte"/>
            <w:rFonts w:cs="Tahoma"/>
          </w:rPr>
          <w:t>superficie de terrain</w:t>
        </w:r>
      </w:hyperlink>
      <w:r w:rsidRPr="001C4056">
        <w:rPr>
          <w:rFonts w:cs="Tahoma"/>
        </w:rPr>
        <w:t xml:space="preserve"> spécialement aménagée et conçue</w:t>
      </w:r>
      <w:r>
        <w:rPr>
          <w:rFonts w:cs="Tahoma"/>
        </w:rPr>
        <w:t xml:space="preserve"> </w:t>
      </w:r>
      <w:r w:rsidRPr="001C4056">
        <w:rPr>
          <w:rFonts w:cs="Tahoma"/>
        </w:rPr>
        <w:t xml:space="preserve">pour le chargement et le déchargement </w:t>
      </w:r>
      <w:r>
        <w:rPr>
          <w:rFonts w:cs="Tahoma"/>
        </w:rPr>
        <w:t>hors rue</w:t>
      </w:r>
      <w:r w:rsidRPr="001C4056">
        <w:rPr>
          <w:rFonts w:cs="Tahoma"/>
        </w:rPr>
        <w:t xml:space="preserve"> d'un </w:t>
      </w:r>
      <w:hyperlink w:anchor="véhiculeroutier" w:history="1">
        <w:r w:rsidRPr="00EF7E8E">
          <w:rPr>
            <w:rStyle w:val="Lienhypertexte"/>
            <w:rFonts w:cs="Tahoma"/>
          </w:rPr>
          <w:t>véhicule routier</w:t>
        </w:r>
      </w:hyperlink>
      <w:r w:rsidRPr="001C4056">
        <w:rPr>
          <w:rFonts w:cs="Tahoma"/>
        </w:rPr>
        <w:t>.</w:t>
      </w:r>
    </w:p>
    <w:p w14:paraId="5B7EA206" w14:textId="77777777" w:rsidR="00AA777C" w:rsidRDefault="00AA777C" w:rsidP="00815C69">
      <w:pPr>
        <w:tabs>
          <w:tab w:val="left" w:pos="2232"/>
          <w:tab w:val="left" w:pos="3202"/>
          <w:tab w:val="left" w:pos="3240"/>
          <w:tab w:val="left" w:pos="3492"/>
          <w:tab w:val="left" w:pos="3672"/>
          <w:tab w:val="left" w:pos="4032"/>
        </w:tabs>
        <w:ind w:left="-142" w:right="-29"/>
        <w:jc w:val="both"/>
        <w:rPr>
          <w:rFonts w:cs="Tahoma"/>
        </w:rPr>
      </w:pPr>
    </w:p>
    <w:p w14:paraId="241AAD81" w14:textId="77777777" w:rsidR="00AA777C" w:rsidRPr="00C33271" w:rsidRDefault="005961C3" w:rsidP="00C33271">
      <w:pPr>
        <w:widowControl/>
        <w:autoSpaceDE/>
        <w:autoSpaceDN/>
        <w:adjustRightInd/>
        <w:spacing w:line="360" w:lineRule="auto"/>
        <w:ind w:left="851" w:hanging="567"/>
        <w:rPr>
          <w:szCs w:val="22"/>
          <w:lang w:val="fr-FR" w:eastAsia="en-US"/>
        </w:rPr>
      </w:pPr>
      <w:bookmarkStart w:id="27" w:name="aireenseigne"/>
      <w:bookmarkEnd w:id="27"/>
      <w:r w:rsidRPr="005A132B">
        <w:t>11)</w:t>
      </w:r>
      <w:r w:rsidR="00AA777C" w:rsidRPr="005A132B">
        <w:t xml:space="preserve"> </w:t>
      </w:r>
      <w:r w:rsidR="00C33271">
        <w:tab/>
      </w:r>
      <w:r w:rsidR="00AA777C" w:rsidRPr="00C33271">
        <w:rPr>
          <w:u w:val="single"/>
        </w:rPr>
        <w:t>Aire d’une enseigne</w:t>
      </w:r>
    </w:p>
    <w:p w14:paraId="2E7EE1DD" w14:textId="77777777" w:rsidR="00AA777C" w:rsidRDefault="00AA777C"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la surface délimitée par des lignes continues perpendiculaires, réelles ou imaginaires, </w:t>
      </w:r>
      <w:r w:rsidRPr="007B79D3">
        <w:rPr>
          <w:rFonts w:cs="Tahoma"/>
        </w:rPr>
        <w:t xml:space="preserve">entourant les limites </w:t>
      </w:r>
      <w:r w:rsidRPr="001C4056">
        <w:rPr>
          <w:rFonts w:cs="Tahoma"/>
        </w:rPr>
        <w:t xml:space="preserve">d'une </w:t>
      </w:r>
      <w:hyperlink w:anchor="enseigne" w:history="1">
        <w:r w:rsidRPr="00816FF3">
          <w:rPr>
            <w:rStyle w:val="Lienhypertexte"/>
            <w:rFonts w:cs="Tahoma"/>
          </w:rPr>
          <w:t>enseigne</w:t>
        </w:r>
      </w:hyperlink>
      <w:r w:rsidRPr="001C4056">
        <w:rPr>
          <w:rFonts w:cs="Tahoma"/>
        </w:rPr>
        <w:t xml:space="preserve">, incluant toute matière servant à dégager cette </w:t>
      </w:r>
      <w:hyperlink w:anchor="enseigne" w:history="1">
        <w:r w:rsidRPr="00816FF3">
          <w:rPr>
            <w:rStyle w:val="Lienhypertexte"/>
            <w:rFonts w:cs="Tahoma"/>
          </w:rPr>
          <w:t>enseigne</w:t>
        </w:r>
      </w:hyperlink>
      <w:r w:rsidRPr="001C4056">
        <w:rPr>
          <w:rFonts w:cs="Tahoma"/>
        </w:rPr>
        <w:t xml:space="preserve"> d'un arrière-plan, mais excluant les montants ou structures supportant l'</w:t>
      </w:r>
      <w:hyperlink w:anchor="enseigne" w:history="1">
        <w:r w:rsidRPr="00816FF3">
          <w:rPr>
            <w:rStyle w:val="Lienhypertexte"/>
            <w:rFonts w:cs="Tahoma"/>
          </w:rPr>
          <w:t>enseigne</w:t>
        </w:r>
      </w:hyperlink>
      <w:r w:rsidRPr="001C4056">
        <w:rPr>
          <w:rFonts w:cs="Tahoma"/>
        </w:rPr>
        <w:t>.</w:t>
      </w:r>
    </w:p>
    <w:p w14:paraId="54ABB75F" w14:textId="77777777" w:rsidR="00AA777C" w:rsidRDefault="00AA777C" w:rsidP="00815C69">
      <w:pPr>
        <w:tabs>
          <w:tab w:val="left" w:pos="2232"/>
          <w:tab w:val="left" w:pos="3202"/>
          <w:tab w:val="left" w:pos="3240"/>
          <w:tab w:val="left" w:pos="3492"/>
          <w:tab w:val="left" w:pos="3672"/>
          <w:tab w:val="left" w:pos="4032"/>
        </w:tabs>
        <w:ind w:left="-142" w:right="-29"/>
        <w:jc w:val="both"/>
        <w:rPr>
          <w:rFonts w:cs="Tahoma"/>
        </w:rPr>
      </w:pPr>
    </w:p>
    <w:p w14:paraId="5AA69A6A" w14:textId="77777777" w:rsidR="00AA777C" w:rsidRPr="00AA777C" w:rsidRDefault="005961C3" w:rsidP="00BD1FAC">
      <w:pPr>
        <w:pStyle w:val="Sansinterligne"/>
      </w:pPr>
      <w:bookmarkStart w:id="28" w:name="aireexploitation"/>
      <w:bookmarkEnd w:id="28"/>
      <w:r w:rsidRPr="005A132B">
        <w:rPr>
          <w:u w:val="none"/>
        </w:rPr>
        <w:t>12)</w:t>
      </w:r>
      <w:r w:rsidR="00AA777C" w:rsidRPr="005A132B">
        <w:rPr>
          <w:u w:val="none"/>
        </w:rPr>
        <w:t xml:space="preserve"> </w:t>
      </w:r>
      <w:r w:rsidR="00C33271">
        <w:rPr>
          <w:u w:val="none"/>
        </w:rPr>
        <w:tab/>
      </w:r>
      <w:r w:rsidR="00AA777C" w:rsidRPr="005961C3">
        <w:t>Aire d’exploitation</w:t>
      </w:r>
    </w:p>
    <w:p w14:paraId="447ECBB8" w14:textId="77777777" w:rsidR="00AA777C" w:rsidRDefault="00AA777C" w:rsidP="00C33271">
      <w:pPr>
        <w:ind w:left="851" w:right="-29"/>
        <w:jc w:val="both"/>
        <w:rPr>
          <w:rFonts w:cs="Tahoma"/>
        </w:rPr>
      </w:pPr>
      <w:r w:rsidRPr="00797654">
        <w:rPr>
          <w:rFonts w:cs="Tahoma"/>
        </w:rPr>
        <w:t xml:space="preserve">Dans une zone d’extraction, la surface du sol d’où l’on extrait les produits minéraux, où sont localisés les équipements de concassage et de tamisage et où l’on charge et </w:t>
      </w:r>
      <w:r>
        <w:rPr>
          <w:rFonts w:cs="Tahoma"/>
        </w:rPr>
        <w:t>déposent</w:t>
      </w:r>
      <w:r w:rsidRPr="00797654">
        <w:rPr>
          <w:rFonts w:cs="Tahoma"/>
        </w:rPr>
        <w:t xml:space="preserve"> les produits minéraux extraits et les sols de décapage.</w:t>
      </w:r>
    </w:p>
    <w:p w14:paraId="4F5A2B4F" w14:textId="77777777" w:rsidR="00AA777C" w:rsidRDefault="00AA777C" w:rsidP="005A132B">
      <w:pPr>
        <w:ind w:right="-29"/>
        <w:rPr>
          <w:rFonts w:cs="Tahoma"/>
        </w:rPr>
      </w:pPr>
    </w:p>
    <w:p w14:paraId="513C4AE4" w14:textId="77777777" w:rsidR="00AA777C" w:rsidRDefault="005961C3" w:rsidP="00BD1FAC">
      <w:pPr>
        <w:pStyle w:val="Sansinterligne"/>
      </w:pPr>
      <w:bookmarkStart w:id="29" w:name="aireprotégé"/>
      <w:bookmarkEnd w:id="29"/>
      <w:r w:rsidRPr="005A132B">
        <w:rPr>
          <w:u w:val="none"/>
        </w:rPr>
        <w:t>13)</w:t>
      </w:r>
      <w:r w:rsidR="00AA777C" w:rsidRPr="005A132B">
        <w:rPr>
          <w:u w:val="none"/>
        </w:rPr>
        <w:t xml:space="preserve"> </w:t>
      </w:r>
      <w:r w:rsidR="00C33271">
        <w:rPr>
          <w:u w:val="none"/>
        </w:rPr>
        <w:tab/>
      </w:r>
      <w:r w:rsidR="00AA777C">
        <w:t>Aire protégée</w:t>
      </w:r>
    </w:p>
    <w:p w14:paraId="1111FAD3" w14:textId="77777777" w:rsidR="00AA777C" w:rsidRDefault="00AA777C" w:rsidP="00C33271">
      <w:pPr>
        <w:tabs>
          <w:tab w:val="left" w:pos="2232"/>
          <w:tab w:val="left" w:pos="3202"/>
          <w:tab w:val="left" w:pos="3240"/>
          <w:tab w:val="left" w:pos="3492"/>
          <w:tab w:val="left" w:pos="3672"/>
          <w:tab w:val="left" w:pos="4032"/>
        </w:tabs>
        <w:ind w:left="851" w:right="-29"/>
        <w:jc w:val="both"/>
        <w:rPr>
          <w:rFonts w:cs="Tahoma"/>
        </w:rPr>
      </w:pPr>
      <w:r>
        <w:rPr>
          <w:rFonts w:cs="Tahoma"/>
        </w:rPr>
        <w:t xml:space="preserve">Signifie un </w:t>
      </w:r>
      <w:hyperlink w:anchor="terrain" w:history="1">
        <w:r w:rsidRPr="00816FF3">
          <w:rPr>
            <w:rStyle w:val="Lienhypertexte"/>
            <w:rFonts w:cs="Tahoma"/>
          </w:rPr>
          <w:t>terrain</w:t>
        </w:r>
      </w:hyperlink>
      <w:r w:rsidRPr="00647086">
        <w:rPr>
          <w:rFonts w:cs="Tahoma"/>
        </w:rPr>
        <w:t xml:space="preserve"> ou </w:t>
      </w:r>
      <w:r>
        <w:rPr>
          <w:rFonts w:cs="Tahoma"/>
        </w:rPr>
        <w:t xml:space="preserve">une </w:t>
      </w:r>
      <w:r w:rsidRPr="00647086">
        <w:rPr>
          <w:rFonts w:cs="Tahoma"/>
        </w:rPr>
        <w:t xml:space="preserve">partie de </w:t>
      </w:r>
      <w:hyperlink w:anchor="terrain" w:history="1">
        <w:r w:rsidRPr="00816FF3">
          <w:rPr>
            <w:rStyle w:val="Lienhypertexte"/>
            <w:rFonts w:cs="Tahoma"/>
          </w:rPr>
          <w:t>terrain</w:t>
        </w:r>
      </w:hyperlink>
      <w:r w:rsidRPr="00647086">
        <w:rPr>
          <w:rFonts w:cs="Tahoma"/>
        </w:rPr>
        <w:t xml:space="preserve"> entourée d’une </w:t>
      </w:r>
      <w:hyperlink w:anchor="enceinte" w:history="1">
        <w:r w:rsidRPr="0067390D">
          <w:rPr>
            <w:rStyle w:val="Lienhypertexte"/>
            <w:rFonts w:cs="Tahoma"/>
          </w:rPr>
          <w:t>enceinte</w:t>
        </w:r>
      </w:hyperlink>
      <w:r w:rsidRPr="00647086">
        <w:rPr>
          <w:rFonts w:cs="Tahoma"/>
        </w:rPr>
        <w:t>.</w:t>
      </w:r>
    </w:p>
    <w:p w14:paraId="79D03D00" w14:textId="77777777" w:rsidR="005961C3" w:rsidRDefault="005961C3" w:rsidP="00815C69">
      <w:pPr>
        <w:tabs>
          <w:tab w:val="left" w:pos="2232"/>
          <w:tab w:val="left" w:pos="3202"/>
          <w:tab w:val="left" w:pos="3240"/>
          <w:tab w:val="left" w:pos="3492"/>
          <w:tab w:val="left" w:pos="3672"/>
          <w:tab w:val="left" w:pos="4032"/>
        </w:tabs>
        <w:ind w:left="-142" w:right="-29" w:hanging="653"/>
        <w:jc w:val="both"/>
        <w:rPr>
          <w:rFonts w:cs="Tahoma"/>
        </w:rPr>
      </w:pPr>
    </w:p>
    <w:p w14:paraId="44C12CB9" w14:textId="77777777" w:rsidR="00AA777C" w:rsidRDefault="005961C3" w:rsidP="00BD1FAC">
      <w:pPr>
        <w:pStyle w:val="Sansinterligne"/>
      </w:pPr>
      <w:bookmarkStart w:id="30" w:name="airestationnement"/>
      <w:bookmarkEnd w:id="30"/>
      <w:r w:rsidRPr="005A132B">
        <w:rPr>
          <w:u w:val="none"/>
        </w:rPr>
        <w:t>14)</w:t>
      </w:r>
      <w:r w:rsidR="00AA777C" w:rsidRPr="005A132B">
        <w:rPr>
          <w:u w:val="none"/>
        </w:rPr>
        <w:t xml:space="preserve"> </w:t>
      </w:r>
      <w:r w:rsidR="00C33271">
        <w:rPr>
          <w:u w:val="none"/>
        </w:rPr>
        <w:tab/>
      </w:r>
      <w:r w:rsidR="00AA777C">
        <w:t>Aire de stationnement</w:t>
      </w:r>
    </w:p>
    <w:p w14:paraId="41DD9BA2" w14:textId="77777777" w:rsidR="00AA777C" w:rsidRDefault="00AA777C"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la surface d'un </w:t>
      </w:r>
      <w:hyperlink w:anchor="terrain" w:history="1">
        <w:r w:rsidRPr="0067390D">
          <w:rPr>
            <w:rStyle w:val="Lienhypertexte"/>
            <w:rFonts w:cs="Tahoma"/>
          </w:rPr>
          <w:t>terrain</w:t>
        </w:r>
      </w:hyperlink>
      <w:r w:rsidRPr="001C4056">
        <w:rPr>
          <w:rFonts w:cs="Tahoma"/>
        </w:rPr>
        <w:t xml:space="preserve"> aménagée pour le stationnement d'un</w:t>
      </w:r>
      <w:r>
        <w:rPr>
          <w:rFonts w:cs="Tahoma"/>
        </w:rPr>
        <w:t xml:space="preserve"> ou de plusieurs </w:t>
      </w:r>
      <w:hyperlink w:anchor="véhiculeroutier" w:history="1">
        <w:r w:rsidRPr="0067390D">
          <w:rPr>
            <w:rStyle w:val="Lienhypertexte"/>
            <w:rFonts w:cs="Tahoma"/>
          </w:rPr>
          <w:t>véhicules routiers</w:t>
        </w:r>
      </w:hyperlink>
      <w:r w:rsidRPr="001C4056">
        <w:rPr>
          <w:rFonts w:cs="Tahoma"/>
        </w:rPr>
        <w:t xml:space="preserve">, y compris les allées et </w:t>
      </w:r>
      <w:r>
        <w:rPr>
          <w:rFonts w:cs="Tahoma"/>
        </w:rPr>
        <w:t xml:space="preserve">les </w:t>
      </w:r>
      <w:r w:rsidRPr="001C4056">
        <w:rPr>
          <w:rFonts w:cs="Tahoma"/>
        </w:rPr>
        <w:t>voies d'</w:t>
      </w:r>
      <w:hyperlink w:anchor="accès" w:history="1">
        <w:r w:rsidR="00AF30F3" w:rsidRPr="00AF30F3">
          <w:rPr>
            <w:rStyle w:val="Lienhypertexte"/>
            <w:rFonts w:cs="Tahoma"/>
          </w:rPr>
          <w:t>accès</w:t>
        </w:r>
      </w:hyperlink>
      <w:r>
        <w:rPr>
          <w:rFonts w:cs="Tahoma"/>
        </w:rPr>
        <w:t xml:space="preserve"> </w:t>
      </w:r>
      <w:r w:rsidRPr="001C4056">
        <w:rPr>
          <w:rFonts w:cs="Tahoma"/>
        </w:rPr>
        <w:t>de celui-ci.</w:t>
      </w:r>
    </w:p>
    <w:p w14:paraId="6DA87B4D" w14:textId="77777777" w:rsidR="003C5F84" w:rsidRDefault="003C5F84" w:rsidP="00815C69">
      <w:pPr>
        <w:tabs>
          <w:tab w:val="left" w:pos="2232"/>
          <w:tab w:val="left" w:pos="3202"/>
          <w:tab w:val="left" w:pos="3240"/>
          <w:tab w:val="left" w:pos="3492"/>
          <w:tab w:val="left" w:pos="3672"/>
          <w:tab w:val="left" w:pos="4032"/>
        </w:tabs>
        <w:ind w:left="-142" w:right="-29"/>
        <w:jc w:val="both"/>
        <w:rPr>
          <w:rFonts w:cs="Tahoma"/>
        </w:rPr>
      </w:pPr>
    </w:p>
    <w:p w14:paraId="738F36ED" w14:textId="77777777" w:rsidR="00AA777C" w:rsidRDefault="0037567C" w:rsidP="00BD1FAC">
      <w:pPr>
        <w:pStyle w:val="Sansinterligne"/>
      </w:pPr>
      <w:bookmarkStart w:id="31" w:name="annexe"/>
      <w:bookmarkEnd w:id="31"/>
      <w:r w:rsidRPr="005A132B">
        <w:rPr>
          <w:u w:val="none"/>
        </w:rPr>
        <w:t>15)</w:t>
      </w:r>
      <w:r w:rsidR="00AA777C" w:rsidRPr="005A132B">
        <w:rPr>
          <w:u w:val="none"/>
        </w:rPr>
        <w:t xml:space="preserve"> </w:t>
      </w:r>
      <w:r w:rsidR="00C33271">
        <w:rPr>
          <w:u w:val="none"/>
        </w:rPr>
        <w:tab/>
      </w:r>
      <w:r w:rsidR="00AA777C">
        <w:t>Annexe</w:t>
      </w:r>
    </w:p>
    <w:p w14:paraId="583B08F9" w14:textId="77777777" w:rsidR="00AA777C" w:rsidRDefault="00AA777C"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une </w:t>
      </w:r>
      <w:hyperlink w:anchor="construction" w:history="1">
        <w:r w:rsidRPr="0067390D">
          <w:rPr>
            <w:rStyle w:val="Lienhypertexte"/>
            <w:rFonts w:cs="Tahoma"/>
          </w:rPr>
          <w:t>construction</w:t>
        </w:r>
      </w:hyperlink>
      <w:r w:rsidRPr="001C4056">
        <w:rPr>
          <w:rFonts w:cs="Tahoma"/>
        </w:rPr>
        <w:t xml:space="preserve"> fermée c</w:t>
      </w:r>
      <w:r w:rsidRPr="00B05033">
        <w:rPr>
          <w:rFonts w:cs="Tahoma"/>
        </w:rPr>
        <w:t>ontiguë</w:t>
      </w:r>
      <w:r w:rsidRPr="001C4056">
        <w:rPr>
          <w:rFonts w:cs="Tahoma"/>
        </w:rPr>
        <w:t xml:space="preserve">, </w:t>
      </w:r>
      <w:r>
        <w:rPr>
          <w:rFonts w:cs="Tahoma"/>
        </w:rPr>
        <w:t>attenante</w:t>
      </w:r>
      <w:r w:rsidRPr="001C4056">
        <w:rPr>
          <w:rFonts w:cs="Tahoma"/>
        </w:rPr>
        <w:t xml:space="preserve"> au </w:t>
      </w:r>
      <w:hyperlink w:anchor="batprinc" w:history="1">
        <w:r w:rsidRPr="0067390D">
          <w:rPr>
            <w:rStyle w:val="Lienhypertexte"/>
            <w:rFonts w:cs="Tahoma"/>
          </w:rPr>
          <w:t>bâtiment principal</w:t>
        </w:r>
      </w:hyperlink>
      <w:r>
        <w:rPr>
          <w:rFonts w:cs="Tahoma"/>
        </w:rPr>
        <w:t xml:space="preserve">, </w:t>
      </w:r>
      <w:r w:rsidRPr="001C4056">
        <w:rPr>
          <w:rFonts w:cs="Tahoma"/>
        </w:rPr>
        <w:t xml:space="preserve">située sur le même </w:t>
      </w:r>
      <w:hyperlink w:anchor="terrain" w:history="1">
        <w:r w:rsidRPr="0067390D">
          <w:rPr>
            <w:rStyle w:val="Lienhypertexte"/>
            <w:rFonts w:cs="Tahoma"/>
          </w:rPr>
          <w:t>terrain</w:t>
        </w:r>
      </w:hyperlink>
      <w:r w:rsidRPr="001C4056">
        <w:rPr>
          <w:rFonts w:cs="Tahoma"/>
        </w:rPr>
        <w:t xml:space="preserve"> et édifiée ultérieurement au </w:t>
      </w:r>
      <w:hyperlink w:anchor="batprinc" w:history="1">
        <w:r w:rsidRPr="0067390D">
          <w:rPr>
            <w:rStyle w:val="Lienhypertexte"/>
            <w:rFonts w:cs="Tahoma"/>
          </w:rPr>
          <w:t>bâtiment principal</w:t>
        </w:r>
      </w:hyperlink>
      <w:r w:rsidRPr="001C4056">
        <w:rPr>
          <w:rFonts w:cs="Tahoma"/>
        </w:rPr>
        <w:t>.</w:t>
      </w:r>
    </w:p>
    <w:p w14:paraId="6BD4216E" w14:textId="77777777" w:rsidR="00AA777C" w:rsidRDefault="00AA777C" w:rsidP="00815C69">
      <w:pPr>
        <w:tabs>
          <w:tab w:val="left" w:pos="2232"/>
          <w:tab w:val="left" w:pos="3202"/>
          <w:tab w:val="left" w:pos="3240"/>
          <w:tab w:val="left" w:pos="3492"/>
          <w:tab w:val="left" w:pos="3672"/>
          <w:tab w:val="left" w:pos="4032"/>
        </w:tabs>
        <w:ind w:left="-142" w:right="-29"/>
        <w:jc w:val="both"/>
        <w:rPr>
          <w:rFonts w:cs="Tahoma"/>
        </w:rPr>
      </w:pPr>
    </w:p>
    <w:p w14:paraId="44136528" w14:textId="77777777" w:rsidR="00AA777C" w:rsidRPr="00647086" w:rsidRDefault="0037567C" w:rsidP="00BD1FAC">
      <w:pPr>
        <w:pStyle w:val="Sansinterligne"/>
      </w:pPr>
      <w:bookmarkStart w:id="32" w:name="annulation"/>
      <w:bookmarkEnd w:id="32"/>
      <w:r w:rsidRPr="005A132B">
        <w:rPr>
          <w:u w:val="none"/>
        </w:rPr>
        <w:t>16)</w:t>
      </w:r>
      <w:r w:rsidR="00AA777C" w:rsidRPr="005A132B">
        <w:rPr>
          <w:u w:val="none"/>
        </w:rPr>
        <w:t xml:space="preserve"> </w:t>
      </w:r>
      <w:r w:rsidR="00C33271">
        <w:rPr>
          <w:u w:val="none"/>
        </w:rPr>
        <w:tab/>
      </w:r>
      <w:r w:rsidR="00AA777C">
        <w:t>Annulation</w:t>
      </w:r>
    </w:p>
    <w:p w14:paraId="371C9476" w14:textId="77777777" w:rsidR="00AA777C" w:rsidRDefault="00AA777C" w:rsidP="00C33271">
      <w:pPr>
        <w:ind w:left="851" w:right="-29"/>
        <w:jc w:val="both"/>
        <w:rPr>
          <w:rFonts w:cs="Tahoma"/>
        </w:rPr>
      </w:pPr>
      <w:r w:rsidRPr="001C4056">
        <w:rPr>
          <w:rFonts w:cs="Tahoma"/>
        </w:rPr>
        <w:t xml:space="preserve">Signifie une </w:t>
      </w:r>
      <w:hyperlink w:anchor="opérationcadastrale" w:history="1">
        <w:r>
          <w:rPr>
            <w:rStyle w:val="Lienhypertexte"/>
            <w:rFonts w:cs="Tahoma"/>
          </w:rPr>
          <w:t>opération</w:t>
        </w:r>
        <w:r w:rsidRPr="0067390D">
          <w:rPr>
            <w:rStyle w:val="Lienhypertexte"/>
            <w:rFonts w:cs="Tahoma"/>
          </w:rPr>
          <w:t xml:space="preserve"> cadastrale</w:t>
        </w:r>
      </w:hyperlink>
      <w:r w:rsidRPr="001C4056">
        <w:rPr>
          <w:rFonts w:cs="Tahoma"/>
        </w:rPr>
        <w:t xml:space="preserve"> qui annule aux plans et livre de renvoi, un ou plusieurs </w:t>
      </w:r>
      <w:hyperlink w:anchor="lot" w:history="1">
        <w:r w:rsidRPr="0067390D">
          <w:rPr>
            <w:rStyle w:val="Lienhypertexte"/>
            <w:rFonts w:cs="Tahoma"/>
          </w:rPr>
          <w:t>lots (s)</w:t>
        </w:r>
      </w:hyperlink>
      <w:r>
        <w:rPr>
          <w:rFonts w:cs="Tahoma"/>
        </w:rPr>
        <w:t xml:space="preserve"> </w:t>
      </w:r>
      <w:r w:rsidRPr="001C4056">
        <w:rPr>
          <w:rFonts w:cs="Tahoma"/>
        </w:rPr>
        <w:t xml:space="preserve"> </w:t>
      </w:r>
      <w:r>
        <w:rPr>
          <w:rFonts w:cs="Tahoma"/>
        </w:rPr>
        <w:t xml:space="preserve">distinct </w:t>
      </w:r>
      <w:r w:rsidRPr="001C4056">
        <w:rPr>
          <w:rFonts w:cs="Tahoma"/>
        </w:rPr>
        <w:t xml:space="preserve">(s) ou </w:t>
      </w:r>
      <w:r>
        <w:rPr>
          <w:rFonts w:cs="Tahoma"/>
        </w:rPr>
        <w:t xml:space="preserve">parti </w:t>
      </w:r>
      <w:r w:rsidRPr="001C4056">
        <w:rPr>
          <w:rFonts w:cs="Tahoma"/>
        </w:rPr>
        <w:t xml:space="preserve">(s) de </w:t>
      </w:r>
      <w:hyperlink w:anchor="lot" w:history="1">
        <w:r w:rsidRPr="0067390D">
          <w:rPr>
            <w:rStyle w:val="Lienhypertexte"/>
            <w:rFonts w:cs="Tahoma"/>
          </w:rPr>
          <w:t>lots</w:t>
        </w:r>
      </w:hyperlink>
      <w:r w:rsidRPr="001C4056">
        <w:rPr>
          <w:rFonts w:cs="Tahoma"/>
        </w:rPr>
        <w:t xml:space="preserve"> suivant les dispositions du Code civil</w:t>
      </w:r>
      <w:r>
        <w:rPr>
          <w:rFonts w:cs="Tahoma"/>
        </w:rPr>
        <w:t xml:space="preserve"> du Québec</w:t>
      </w:r>
      <w:r w:rsidRPr="001C4056">
        <w:rPr>
          <w:rFonts w:cs="Tahoma"/>
        </w:rPr>
        <w:t>.</w:t>
      </w:r>
    </w:p>
    <w:p w14:paraId="5E78400B" w14:textId="77777777" w:rsidR="00AA777C" w:rsidRDefault="00AA777C" w:rsidP="00815C69">
      <w:pPr>
        <w:ind w:left="-142" w:right="-29"/>
        <w:rPr>
          <w:rFonts w:cs="Tahoma"/>
        </w:rPr>
      </w:pPr>
    </w:p>
    <w:p w14:paraId="463DC348" w14:textId="77777777" w:rsidR="00AA777C" w:rsidRDefault="0037567C" w:rsidP="00BD1FAC">
      <w:pPr>
        <w:pStyle w:val="Sansinterligne"/>
      </w:pPr>
      <w:bookmarkStart w:id="33" w:name="appui"/>
      <w:bookmarkEnd w:id="33"/>
      <w:r w:rsidRPr="005A132B">
        <w:rPr>
          <w:u w:val="none"/>
        </w:rPr>
        <w:t>17)</w:t>
      </w:r>
      <w:r w:rsidR="00AA777C" w:rsidRPr="005A132B">
        <w:rPr>
          <w:u w:val="none"/>
        </w:rPr>
        <w:t xml:space="preserve"> </w:t>
      </w:r>
      <w:r w:rsidR="00C33271">
        <w:rPr>
          <w:u w:val="none"/>
        </w:rPr>
        <w:tab/>
      </w:r>
      <w:r w:rsidR="00AA777C">
        <w:t>Appui pour maison mobile</w:t>
      </w:r>
    </w:p>
    <w:p w14:paraId="4A798077" w14:textId="77777777" w:rsidR="00AA777C" w:rsidRDefault="00AA777C" w:rsidP="00C33271">
      <w:pPr>
        <w:ind w:left="851" w:right="-29"/>
        <w:jc w:val="both"/>
        <w:rPr>
          <w:rFonts w:cs="Tahoma"/>
        </w:rPr>
      </w:pPr>
      <w:r w:rsidRPr="001C4056">
        <w:rPr>
          <w:rFonts w:cs="Tahoma"/>
        </w:rPr>
        <w:t xml:space="preserve">Signifie soit une </w:t>
      </w:r>
      <w:hyperlink w:anchor="fondation" w:history="1">
        <w:r w:rsidRPr="0067390D">
          <w:rPr>
            <w:rStyle w:val="Lienhypertexte"/>
            <w:rFonts w:cs="Tahoma"/>
          </w:rPr>
          <w:t>fondation</w:t>
        </w:r>
      </w:hyperlink>
      <w:r w:rsidR="00EE38AB">
        <w:t>,</w:t>
      </w:r>
      <w:r w:rsidRPr="001C4056">
        <w:rPr>
          <w:rFonts w:cs="Tahoma"/>
        </w:rPr>
        <w:t xml:space="preserve"> soit des pieux de béton de 1,2 m</w:t>
      </w:r>
      <w:r>
        <w:rPr>
          <w:rFonts w:cs="Tahoma"/>
        </w:rPr>
        <w:t>ètre</w:t>
      </w:r>
      <w:r w:rsidRPr="001C4056">
        <w:rPr>
          <w:rFonts w:cs="Tahoma"/>
        </w:rPr>
        <w:t xml:space="preserve"> fixés</w:t>
      </w:r>
      <w:r>
        <w:rPr>
          <w:rFonts w:cs="Tahoma"/>
        </w:rPr>
        <w:t xml:space="preserve"> </w:t>
      </w:r>
      <w:r w:rsidRPr="001C4056">
        <w:rPr>
          <w:rFonts w:cs="Tahoma"/>
        </w:rPr>
        <w:t>dans le sol sur empattement</w:t>
      </w:r>
      <w:r>
        <w:rPr>
          <w:rFonts w:cs="Tahoma"/>
        </w:rPr>
        <w:t>s</w:t>
      </w:r>
      <w:r w:rsidRPr="001C4056">
        <w:rPr>
          <w:rFonts w:cs="Tahoma"/>
        </w:rPr>
        <w:t xml:space="preserve"> à chaque coin et aux intervalles de 4,6 m</w:t>
      </w:r>
      <w:r>
        <w:rPr>
          <w:rFonts w:cs="Tahoma"/>
        </w:rPr>
        <w:t>ètres</w:t>
      </w:r>
      <w:r w:rsidRPr="001C4056">
        <w:rPr>
          <w:rFonts w:cs="Tahoma"/>
        </w:rPr>
        <w:t>.</w:t>
      </w:r>
    </w:p>
    <w:p w14:paraId="324230DE" w14:textId="77777777" w:rsidR="00AA777C" w:rsidRDefault="00AA777C" w:rsidP="00815C69">
      <w:pPr>
        <w:ind w:left="-142" w:right="-29"/>
        <w:rPr>
          <w:rFonts w:cs="Tahoma"/>
        </w:rPr>
      </w:pPr>
    </w:p>
    <w:p w14:paraId="3059941C" w14:textId="77777777" w:rsidR="00AA777C" w:rsidRDefault="0037567C" w:rsidP="00BD1FAC">
      <w:pPr>
        <w:pStyle w:val="Sansinterligne"/>
      </w:pPr>
      <w:bookmarkStart w:id="34" w:name="artisanat"/>
      <w:bookmarkEnd w:id="34"/>
      <w:r w:rsidRPr="005A132B">
        <w:rPr>
          <w:u w:val="none"/>
        </w:rPr>
        <w:t>18)</w:t>
      </w:r>
      <w:r w:rsidR="00AA777C" w:rsidRPr="005A132B">
        <w:rPr>
          <w:u w:val="none"/>
        </w:rPr>
        <w:t xml:space="preserve"> </w:t>
      </w:r>
      <w:r w:rsidR="00C33271">
        <w:rPr>
          <w:u w:val="none"/>
        </w:rPr>
        <w:tab/>
      </w:r>
      <w:r w:rsidR="00AA777C">
        <w:t>Artisanat</w:t>
      </w:r>
    </w:p>
    <w:p w14:paraId="7793B961" w14:textId="77777777" w:rsidR="00AA777C" w:rsidRDefault="00AA777C" w:rsidP="00C33271">
      <w:pPr>
        <w:ind w:left="851" w:right="-29"/>
        <w:jc w:val="both"/>
        <w:rPr>
          <w:rFonts w:cs="Tahoma"/>
          <w:color w:val="000000"/>
          <w:spacing w:val="-16"/>
          <w:lang w:val="fr-FR"/>
        </w:rPr>
      </w:pPr>
      <w:r w:rsidRPr="00843017">
        <w:rPr>
          <w:rFonts w:cs="Tahoma"/>
          <w:color w:val="000000"/>
          <w:spacing w:val="1"/>
          <w:lang w:val="fr-FR"/>
        </w:rPr>
        <w:t xml:space="preserve">Travail manuel pour produire des </w:t>
      </w:r>
      <w:r w:rsidRPr="00843017">
        <w:rPr>
          <w:rFonts w:cs="Tahoma"/>
          <w:color w:val="000000"/>
          <w:spacing w:val="-5"/>
          <w:lang w:val="fr-FR"/>
        </w:rPr>
        <w:t>œuvres or</w:t>
      </w:r>
      <w:r>
        <w:rPr>
          <w:rFonts w:cs="Tahoma"/>
          <w:color w:val="000000"/>
          <w:spacing w:val="-5"/>
          <w:lang w:val="fr-FR"/>
        </w:rPr>
        <w:t>iginales uniques ou en multiples</w:t>
      </w:r>
      <w:r w:rsidRPr="00843017">
        <w:rPr>
          <w:rFonts w:cs="Tahoma"/>
          <w:color w:val="000000"/>
          <w:spacing w:val="-5"/>
          <w:lang w:val="fr-FR"/>
        </w:rPr>
        <w:t xml:space="preserve"> exemplaires, destinées à </w:t>
      </w:r>
      <w:r w:rsidRPr="00843017">
        <w:rPr>
          <w:rFonts w:cs="Tahoma"/>
          <w:color w:val="000000"/>
          <w:spacing w:val="-2"/>
          <w:lang w:val="fr-FR"/>
        </w:rPr>
        <w:t xml:space="preserve">une fonction </w:t>
      </w:r>
      <w:r w:rsidRPr="004E1046">
        <w:rPr>
          <w:rFonts w:cs="Tahoma"/>
        </w:rPr>
        <w:t>utilitaire</w:t>
      </w:r>
      <w:r w:rsidRPr="00843017">
        <w:rPr>
          <w:rFonts w:cs="Tahoma"/>
          <w:color w:val="000000"/>
          <w:spacing w:val="-2"/>
          <w:lang w:val="fr-FR"/>
        </w:rPr>
        <w:t>, décorative</w:t>
      </w:r>
      <w:r>
        <w:rPr>
          <w:rFonts w:cs="Tahoma"/>
          <w:color w:val="000000"/>
          <w:spacing w:val="-2"/>
          <w:lang w:val="fr-FR"/>
        </w:rPr>
        <w:t>, objet d’art</w:t>
      </w:r>
      <w:r w:rsidRPr="00843017">
        <w:rPr>
          <w:rFonts w:cs="Tahoma"/>
          <w:color w:val="000000"/>
          <w:spacing w:val="-2"/>
          <w:lang w:val="fr-FR"/>
        </w:rPr>
        <w:t xml:space="preserve"> ou d'expression, par la transform</w:t>
      </w:r>
      <w:r w:rsidRPr="00843017">
        <w:rPr>
          <w:rFonts w:cs="Tahoma"/>
          <w:color w:val="000000"/>
          <w:spacing w:val="-3"/>
          <w:lang w:val="fr-FR"/>
        </w:rPr>
        <w:t xml:space="preserve">ation du bois, du cuir, de la céramique, du textile, de métaux, du </w:t>
      </w:r>
      <w:r w:rsidRPr="00843017">
        <w:rPr>
          <w:rFonts w:cs="Tahoma"/>
          <w:color w:val="000000"/>
          <w:spacing w:val="-4"/>
          <w:lang w:val="fr-FR"/>
        </w:rPr>
        <w:t xml:space="preserve">papier ou du verre, excluant les activités liées aux </w:t>
      </w:r>
      <w:hyperlink w:anchor="véhiculeroutier" w:history="1">
        <w:r w:rsidRPr="00AF30F3">
          <w:rPr>
            <w:rStyle w:val="Lienhypertexte"/>
            <w:rFonts w:cs="Tahoma"/>
            <w:spacing w:val="-4"/>
            <w:lang w:val="fr-FR"/>
          </w:rPr>
          <w:t xml:space="preserve">véhicules </w:t>
        </w:r>
        <w:r w:rsidR="00AF30F3" w:rsidRPr="00AF30F3">
          <w:rPr>
            <w:rStyle w:val="Lienhypertexte"/>
            <w:rFonts w:cs="Tahoma"/>
            <w:spacing w:val="-4"/>
            <w:lang w:val="fr-FR"/>
          </w:rPr>
          <w:t>routiers</w:t>
        </w:r>
      </w:hyperlink>
      <w:r w:rsidRPr="00843017">
        <w:rPr>
          <w:rFonts w:cs="Tahoma"/>
          <w:color w:val="000000"/>
          <w:spacing w:val="-16"/>
          <w:lang w:val="fr-FR"/>
        </w:rPr>
        <w:t>.</w:t>
      </w:r>
    </w:p>
    <w:p w14:paraId="793BBBD1" w14:textId="77777777" w:rsidR="00093838" w:rsidRDefault="00093838" w:rsidP="00815C69">
      <w:pPr>
        <w:ind w:left="-142" w:right="-29"/>
        <w:jc w:val="both"/>
        <w:rPr>
          <w:rFonts w:cs="Tahoma"/>
          <w:color w:val="000000"/>
          <w:spacing w:val="-16"/>
          <w:lang w:val="fr-FR"/>
        </w:rPr>
      </w:pPr>
    </w:p>
    <w:p w14:paraId="03A12B41" w14:textId="77777777" w:rsidR="00C33271" w:rsidRDefault="00C33271">
      <w:pPr>
        <w:widowControl/>
        <w:autoSpaceDE/>
        <w:autoSpaceDN/>
        <w:adjustRightInd/>
        <w:rPr>
          <w:szCs w:val="22"/>
          <w:lang w:val="fr-FR" w:eastAsia="en-US"/>
        </w:rPr>
      </w:pPr>
      <w:bookmarkStart w:id="35" w:name="auberge"/>
      <w:bookmarkEnd w:id="35"/>
      <w:r>
        <w:br w:type="page"/>
      </w:r>
    </w:p>
    <w:p w14:paraId="5905067F" w14:textId="77777777" w:rsidR="00093838" w:rsidRDefault="0037567C" w:rsidP="00BD1FAC">
      <w:pPr>
        <w:pStyle w:val="Sansinterligne"/>
      </w:pPr>
      <w:r w:rsidRPr="005A132B">
        <w:rPr>
          <w:u w:val="none"/>
        </w:rPr>
        <w:t>19)</w:t>
      </w:r>
      <w:r w:rsidR="00093838" w:rsidRPr="005A132B">
        <w:rPr>
          <w:u w:val="none"/>
        </w:rPr>
        <w:t xml:space="preserve"> </w:t>
      </w:r>
      <w:r w:rsidR="00301B76" w:rsidRPr="005A132B">
        <w:rPr>
          <w:u w:val="none"/>
        </w:rPr>
        <w:t xml:space="preserve"> </w:t>
      </w:r>
      <w:r w:rsidR="00C33271">
        <w:rPr>
          <w:u w:val="none"/>
        </w:rPr>
        <w:tab/>
      </w:r>
      <w:r w:rsidR="00093838">
        <w:t>Auberge</w:t>
      </w:r>
    </w:p>
    <w:p w14:paraId="30D72495" w14:textId="77777777" w:rsidR="00093838" w:rsidRDefault="00093838" w:rsidP="00C33271">
      <w:pPr>
        <w:ind w:left="851" w:right="-29"/>
        <w:jc w:val="both"/>
        <w:rPr>
          <w:rFonts w:cs="Tahoma"/>
          <w:color w:val="000000"/>
          <w:spacing w:val="-4"/>
          <w:lang w:val="fr-FR"/>
        </w:rPr>
      </w:pPr>
      <w:r w:rsidRPr="004E1046">
        <w:rPr>
          <w:rFonts w:cs="Tahoma"/>
        </w:rPr>
        <w:t>Établissement</w:t>
      </w:r>
      <w:r w:rsidRPr="00CE0D60">
        <w:rPr>
          <w:rFonts w:cs="Tahoma"/>
          <w:color w:val="000000"/>
          <w:spacing w:val="1"/>
          <w:lang w:val="fr-FR"/>
        </w:rPr>
        <w:t xml:space="preserve"> qui offre au public un maximum de </w:t>
      </w:r>
      <w:r>
        <w:rPr>
          <w:rFonts w:cs="Tahoma"/>
          <w:color w:val="000000"/>
          <w:spacing w:val="1"/>
          <w:lang w:val="fr-FR"/>
        </w:rPr>
        <w:t>8</w:t>
      </w:r>
      <w:r w:rsidRPr="00CE0D60">
        <w:rPr>
          <w:rFonts w:cs="Tahoma"/>
          <w:color w:val="000000"/>
          <w:spacing w:val="1"/>
          <w:lang w:val="fr-FR"/>
        </w:rPr>
        <w:t xml:space="preserve"> </w:t>
      </w:r>
      <w:r w:rsidRPr="00CE0D60">
        <w:rPr>
          <w:rFonts w:cs="Tahoma"/>
          <w:color w:val="000000"/>
          <w:spacing w:val="-4"/>
          <w:lang w:val="fr-FR"/>
        </w:rPr>
        <w:t xml:space="preserve">chambres pour l'hébergement et </w:t>
      </w:r>
      <w:r>
        <w:rPr>
          <w:rFonts w:cs="Tahoma"/>
          <w:color w:val="000000"/>
          <w:spacing w:val="-4"/>
          <w:lang w:val="fr-FR"/>
        </w:rPr>
        <w:t>l</w:t>
      </w:r>
      <w:r w:rsidRPr="00CE0D60">
        <w:rPr>
          <w:rFonts w:cs="Tahoma"/>
          <w:color w:val="000000"/>
          <w:spacing w:val="-4"/>
          <w:lang w:val="fr-FR"/>
        </w:rPr>
        <w:t>es services de restauration.</w:t>
      </w:r>
    </w:p>
    <w:p w14:paraId="48A337ED" w14:textId="77777777" w:rsidR="00093838" w:rsidRDefault="00093838" w:rsidP="00815C69">
      <w:pPr>
        <w:ind w:left="-142" w:right="-29"/>
        <w:jc w:val="both"/>
        <w:rPr>
          <w:rFonts w:cs="Tahoma"/>
          <w:color w:val="000000"/>
          <w:spacing w:val="-4"/>
          <w:lang w:val="fr-FR"/>
        </w:rPr>
      </w:pPr>
    </w:p>
    <w:p w14:paraId="38A56A19" w14:textId="77777777" w:rsidR="00093838" w:rsidRDefault="0037567C" w:rsidP="00BD1FAC">
      <w:pPr>
        <w:pStyle w:val="Sansinterligne"/>
        <w:rPr>
          <w:color w:val="000000"/>
          <w:spacing w:val="-4"/>
        </w:rPr>
      </w:pPr>
      <w:bookmarkStart w:id="36" w:name="avanttoit"/>
      <w:bookmarkEnd w:id="36"/>
      <w:r w:rsidRPr="005A132B">
        <w:rPr>
          <w:color w:val="000000"/>
          <w:spacing w:val="-4"/>
          <w:u w:val="none"/>
        </w:rPr>
        <w:t>20)</w:t>
      </w:r>
      <w:r w:rsidR="00093838" w:rsidRPr="005A132B">
        <w:rPr>
          <w:color w:val="000000"/>
          <w:spacing w:val="-4"/>
          <w:u w:val="none"/>
        </w:rPr>
        <w:t xml:space="preserve"> </w:t>
      </w:r>
      <w:r w:rsidR="005A132B" w:rsidRPr="005A132B">
        <w:rPr>
          <w:color w:val="000000"/>
          <w:spacing w:val="-4"/>
          <w:u w:val="none"/>
        </w:rPr>
        <w:tab/>
      </w:r>
      <w:r w:rsidR="00093838">
        <w:t>Avant-toit</w:t>
      </w:r>
    </w:p>
    <w:p w14:paraId="3CE4033F" w14:textId="77777777" w:rsidR="00093838" w:rsidRDefault="00093838" w:rsidP="00C33271">
      <w:pPr>
        <w:tabs>
          <w:tab w:val="left" w:pos="2232"/>
          <w:tab w:val="left" w:pos="3202"/>
          <w:tab w:val="left" w:pos="3240"/>
          <w:tab w:val="left" w:pos="3492"/>
          <w:tab w:val="left" w:pos="3672"/>
          <w:tab w:val="left" w:pos="4032"/>
        </w:tabs>
        <w:ind w:left="851" w:right="-29"/>
        <w:jc w:val="both"/>
        <w:rPr>
          <w:rFonts w:cs="Tahoma"/>
          <w:color w:val="000000"/>
          <w:spacing w:val="-6"/>
          <w:lang w:val="fr-FR"/>
        </w:rPr>
      </w:pPr>
      <w:r>
        <w:rPr>
          <w:rFonts w:cs="Tahoma"/>
          <w:color w:val="000000"/>
          <w:spacing w:val="6"/>
          <w:lang w:val="fr-FR"/>
        </w:rPr>
        <w:t>Partie d'un toit qui fait saillie</w:t>
      </w:r>
      <w:r>
        <w:rPr>
          <w:rFonts w:cs="Tahoma"/>
          <w:color w:val="000000"/>
          <w:spacing w:val="-6"/>
          <w:lang w:val="fr-FR"/>
        </w:rPr>
        <w:t xml:space="preserve">.  Lorsque l’avant-toit excède plus de 90 cm du mur du </w:t>
      </w:r>
      <w:hyperlink w:anchor="bâtiment" w:history="1">
        <w:r w:rsidRPr="00837AEA">
          <w:rPr>
            <w:rStyle w:val="Lienhypertexte"/>
            <w:rFonts w:cs="Tahoma"/>
            <w:spacing w:val="-6"/>
            <w:lang w:val="fr-FR"/>
          </w:rPr>
          <w:t>bâtiment</w:t>
        </w:r>
      </w:hyperlink>
      <w:r>
        <w:rPr>
          <w:rFonts w:cs="Tahoma"/>
          <w:color w:val="000000"/>
          <w:spacing w:val="-6"/>
          <w:lang w:val="fr-FR"/>
        </w:rPr>
        <w:t xml:space="preserve">, il fait partie intégrante de ce </w:t>
      </w:r>
      <w:hyperlink w:anchor="bâtiment" w:history="1">
        <w:r w:rsidRPr="00837AEA">
          <w:rPr>
            <w:rStyle w:val="Lienhypertexte"/>
            <w:rFonts w:cs="Tahoma"/>
            <w:spacing w:val="-6"/>
            <w:lang w:val="fr-FR"/>
          </w:rPr>
          <w:t>bâtiment</w:t>
        </w:r>
      </w:hyperlink>
      <w:r>
        <w:rPr>
          <w:rFonts w:cs="Tahoma"/>
          <w:color w:val="000000"/>
          <w:spacing w:val="-6"/>
          <w:lang w:val="fr-FR"/>
        </w:rPr>
        <w:t xml:space="preserve"> et doit donc être calculé dans la superficie de ce </w:t>
      </w:r>
      <w:hyperlink w:anchor="bâtiment" w:history="1">
        <w:r w:rsidRPr="00837AEA">
          <w:rPr>
            <w:rStyle w:val="Lienhypertexte"/>
            <w:rFonts w:cs="Tahoma"/>
            <w:spacing w:val="-6"/>
            <w:lang w:val="fr-FR"/>
          </w:rPr>
          <w:t>bâtiment</w:t>
        </w:r>
      </w:hyperlink>
      <w:r>
        <w:rPr>
          <w:rFonts w:cs="Tahoma"/>
          <w:color w:val="000000"/>
          <w:spacing w:val="-6"/>
          <w:lang w:val="fr-FR"/>
        </w:rPr>
        <w:t>.</w:t>
      </w:r>
    </w:p>
    <w:p w14:paraId="125D4A47" w14:textId="77777777" w:rsidR="002D49AC" w:rsidRDefault="002D49AC">
      <w:pPr>
        <w:widowControl/>
        <w:autoSpaceDE/>
        <w:autoSpaceDN/>
        <w:adjustRightInd/>
        <w:rPr>
          <w:szCs w:val="22"/>
          <w:u w:val="single"/>
          <w:lang w:val="fr-FR" w:eastAsia="en-US"/>
        </w:rPr>
      </w:pPr>
      <w:bookmarkStart w:id="37" w:name="bandeprotection"/>
      <w:bookmarkEnd w:id="37"/>
    </w:p>
    <w:p w14:paraId="1FF736B9" w14:textId="77777777" w:rsidR="006C3D08" w:rsidRDefault="0037567C" w:rsidP="00BD1FAC">
      <w:pPr>
        <w:pStyle w:val="Sansinterligne"/>
      </w:pPr>
      <w:r w:rsidRPr="005A132B">
        <w:rPr>
          <w:u w:val="none"/>
        </w:rPr>
        <w:t>21)</w:t>
      </w:r>
      <w:r w:rsidR="006C3D08" w:rsidRPr="005A132B">
        <w:rPr>
          <w:u w:val="none"/>
        </w:rPr>
        <w:t xml:space="preserve"> </w:t>
      </w:r>
      <w:r w:rsidR="005A132B" w:rsidRPr="005A132B">
        <w:rPr>
          <w:u w:val="none"/>
        </w:rPr>
        <w:tab/>
      </w:r>
      <w:r w:rsidR="006C3D08">
        <w:t>Bande de protection</w:t>
      </w:r>
    </w:p>
    <w:p w14:paraId="69FB2222" w14:textId="77777777" w:rsidR="00C35171" w:rsidRDefault="006C3D08" w:rsidP="00C33271">
      <w:pPr>
        <w:tabs>
          <w:tab w:val="left" w:pos="2232"/>
          <w:tab w:val="left" w:pos="3202"/>
          <w:tab w:val="left" w:pos="3240"/>
          <w:tab w:val="left" w:pos="3492"/>
          <w:tab w:val="left" w:pos="3672"/>
          <w:tab w:val="left" w:pos="4032"/>
        </w:tabs>
        <w:ind w:left="851" w:right="-29"/>
        <w:jc w:val="both"/>
        <w:rPr>
          <w:rFonts w:cs="Tahoma"/>
          <w:color w:val="000000"/>
          <w:spacing w:val="-6"/>
          <w:lang w:val="fr-FR"/>
        </w:rPr>
      </w:pPr>
      <w:r>
        <w:rPr>
          <w:rFonts w:cs="Tahoma"/>
          <w:color w:val="000000"/>
          <w:spacing w:val="-6"/>
          <w:lang w:val="fr-FR"/>
        </w:rPr>
        <w:t xml:space="preserve">Espace sur un </w:t>
      </w:r>
      <w:hyperlink w:anchor="terrain" w:history="1">
        <w:r w:rsidRPr="006C3D08">
          <w:rPr>
            <w:rStyle w:val="Lienhypertexte"/>
            <w:rFonts w:cs="Tahoma"/>
            <w:spacing w:val="-6"/>
            <w:lang w:val="fr-FR"/>
          </w:rPr>
          <w:t>terrain</w:t>
        </w:r>
      </w:hyperlink>
      <w:r>
        <w:rPr>
          <w:rFonts w:cs="Tahoma"/>
          <w:color w:val="000000"/>
          <w:spacing w:val="-6"/>
          <w:lang w:val="fr-FR"/>
        </w:rPr>
        <w:t xml:space="preserve"> riverain mesuré à partir de la </w:t>
      </w:r>
      <w:hyperlink w:anchor="lignehauteseaux" w:history="1">
        <w:r w:rsidRPr="006C3D08">
          <w:rPr>
            <w:rStyle w:val="Lienhypertexte"/>
            <w:rFonts w:cs="Tahoma"/>
            <w:spacing w:val="-6"/>
            <w:lang w:val="fr-FR"/>
          </w:rPr>
          <w:t>ligne des hautes eaux</w:t>
        </w:r>
      </w:hyperlink>
      <w:r>
        <w:rPr>
          <w:rFonts w:cs="Tahoma"/>
          <w:color w:val="000000"/>
          <w:spacing w:val="-6"/>
          <w:lang w:val="fr-FR"/>
        </w:rPr>
        <w:t xml:space="preserve"> vers l’intérieur des terres, à l’intérieur de laquelle des normes doivent être appliquées. Elle correspond en partie à une zone exposée à l’érosion littorale en milieu marin sur un horizon de 50 ans.</w:t>
      </w:r>
    </w:p>
    <w:p w14:paraId="625964C4" w14:textId="77777777" w:rsidR="00C35171" w:rsidRDefault="00C35171" w:rsidP="00815C69">
      <w:pPr>
        <w:tabs>
          <w:tab w:val="left" w:pos="2232"/>
          <w:tab w:val="left" w:pos="3202"/>
          <w:tab w:val="left" w:pos="3240"/>
          <w:tab w:val="left" w:pos="3492"/>
          <w:tab w:val="left" w:pos="3672"/>
          <w:tab w:val="left" w:pos="4032"/>
        </w:tabs>
        <w:ind w:left="-142" w:right="-29"/>
        <w:jc w:val="both"/>
        <w:rPr>
          <w:rFonts w:cs="Tahoma"/>
          <w:color w:val="000000"/>
          <w:spacing w:val="-6"/>
          <w:lang w:val="fr-FR"/>
        </w:rPr>
      </w:pPr>
    </w:p>
    <w:p w14:paraId="1A7B9B0E" w14:textId="77777777" w:rsidR="00093838" w:rsidRDefault="0037567C" w:rsidP="00BD1FAC">
      <w:pPr>
        <w:pStyle w:val="Sansinterligne"/>
        <w:rPr>
          <w:color w:val="000000"/>
          <w:spacing w:val="-6"/>
        </w:rPr>
      </w:pPr>
      <w:bookmarkStart w:id="38" w:name="bâtiment"/>
      <w:bookmarkEnd w:id="38"/>
      <w:r w:rsidRPr="005A132B">
        <w:rPr>
          <w:color w:val="000000"/>
          <w:spacing w:val="-6"/>
          <w:u w:val="none"/>
        </w:rPr>
        <w:t>22)</w:t>
      </w:r>
      <w:r w:rsidR="00093838" w:rsidRPr="005A132B">
        <w:rPr>
          <w:color w:val="000000"/>
          <w:spacing w:val="-6"/>
          <w:u w:val="none"/>
        </w:rPr>
        <w:t xml:space="preserve"> </w:t>
      </w:r>
      <w:r w:rsidR="005A132B" w:rsidRPr="005A132B">
        <w:rPr>
          <w:color w:val="000000"/>
          <w:spacing w:val="-6"/>
          <w:u w:val="none"/>
        </w:rPr>
        <w:tab/>
      </w:r>
      <w:r w:rsidR="00093838">
        <w:t>Bâtiment</w:t>
      </w:r>
    </w:p>
    <w:p w14:paraId="12F8387D" w14:textId="77777777" w:rsidR="00093838" w:rsidRDefault="00093838"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une </w:t>
      </w:r>
      <w:hyperlink w:anchor="construction" w:history="1">
        <w:r w:rsidRPr="00BB249B">
          <w:rPr>
            <w:rStyle w:val="Lienhypertexte"/>
            <w:rFonts w:cs="Tahoma"/>
          </w:rPr>
          <w:t>construction</w:t>
        </w:r>
      </w:hyperlink>
      <w:r w:rsidRPr="001C4056">
        <w:rPr>
          <w:rFonts w:cs="Tahoma"/>
        </w:rPr>
        <w:t xml:space="preserve"> ayant une toiture supportée par des poteaux </w:t>
      </w:r>
      <w:r>
        <w:rPr>
          <w:rFonts w:cs="Tahoma"/>
        </w:rPr>
        <w:t>ou</w:t>
      </w:r>
      <w:r w:rsidRPr="001C4056">
        <w:rPr>
          <w:rFonts w:cs="Tahoma"/>
        </w:rPr>
        <w:t xml:space="preserve"> des murs et destinée à abriter des personnes, des animaux ou des choses.</w:t>
      </w:r>
      <w:r>
        <w:rPr>
          <w:rFonts w:cs="Tahoma"/>
        </w:rPr>
        <w:t xml:space="preserve"> </w:t>
      </w:r>
    </w:p>
    <w:p w14:paraId="579BC310" w14:textId="77777777" w:rsidR="00093838" w:rsidRPr="00C33271" w:rsidRDefault="00093838" w:rsidP="00815C69">
      <w:pPr>
        <w:tabs>
          <w:tab w:val="left" w:pos="2232"/>
          <w:tab w:val="left" w:pos="3202"/>
          <w:tab w:val="left" w:pos="3240"/>
          <w:tab w:val="left" w:pos="3492"/>
          <w:tab w:val="left" w:pos="3672"/>
          <w:tab w:val="left" w:pos="4032"/>
        </w:tabs>
        <w:ind w:left="-142" w:right="-29"/>
        <w:jc w:val="both"/>
        <w:rPr>
          <w:rFonts w:cs="Tahoma"/>
          <w:sz w:val="12"/>
          <w:szCs w:val="12"/>
        </w:rPr>
      </w:pPr>
    </w:p>
    <w:p w14:paraId="0D972ABC" w14:textId="77777777" w:rsidR="00093838" w:rsidRDefault="00093838" w:rsidP="00C33271">
      <w:pPr>
        <w:tabs>
          <w:tab w:val="left" w:pos="2232"/>
          <w:tab w:val="left" w:pos="3202"/>
          <w:tab w:val="left" w:pos="3240"/>
          <w:tab w:val="left" w:pos="3492"/>
          <w:tab w:val="left" w:pos="3672"/>
          <w:tab w:val="left" w:pos="4032"/>
        </w:tabs>
        <w:ind w:left="851" w:right="-29"/>
        <w:jc w:val="both"/>
        <w:rPr>
          <w:rFonts w:cs="Tahoma"/>
        </w:rPr>
      </w:pPr>
      <w:r>
        <w:rPr>
          <w:rFonts w:cs="Tahoma"/>
        </w:rPr>
        <w:t xml:space="preserve">Sauf disposition spécifique du présent règlement, font partie intégrante du </w:t>
      </w:r>
      <w:hyperlink w:anchor="bâtiment" w:history="1">
        <w:r w:rsidRPr="00BB249B">
          <w:rPr>
            <w:rStyle w:val="Lienhypertexte"/>
            <w:rFonts w:cs="Tahoma"/>
          </w:rPr>
          <w:t>bâtiment</w:t>
        </w:r>
      </w:hyperlink>
      <w:r>
        <w:rPr>
          <w:rFonts w:cs="Tahoma"/>
        </w:rPr>
        <w:t xml:space="preserve"> toutes les </w:t>
      </w:r>
      <w:hyperlink w:anchor="annexe" w:history="1">
        <w:r w:rsidRPr="00BB249B">
          <w:rPr>
            <w:rStyle w:val="Lienhypertexte"/>
            <w:rFonts w:cs="Tahoma"/>
          </w:rPr>
          <w:t>annexes</w:t>
        </w:r>
      </w:hyperlink>
      <w:r>
        <w:rPr>
          <w:rFonts w:cs="Tahoma"/>
        </w:rPr>
        <w:t xml:space="preserve">, vérandas, solarium, ou autres parties contiguës au corps principal du </w:t>
      </w:r>
      <w:hyperlink w:anchor="bâtiment" w:history="1">
        <w:r w:rsidRPr="00BB249B">
          <w:rPr>
            <w:rStyle w:val="Lienhypertexte"/>
            <w:rFonts w:cs="Tahoma"/>
          </w:rPr>
          <w:t>bâtiment</w:t>
        </w:r>
      </w:hyperlink>
      <w:r>
        <w:rPr>
          <w:rFonts w:cs="Tahoma"/>
        </w:rPr>
        <w:t>.</w:t>
      </w:r>
    </w:p>
    <w:p w14:paraId="7B4F33AD" w14:textId="77777777" w:rsidR="00093838" w:rsidRPr="00C33271" w:rsidRDefault="00093838" w:rsidP="00815C69">
      <w:pPr>
        <w:tabs>
          <w:tab w:val="left" w:pos="2232"/>
          <w:tab w:val="left" w:pos="3202"/>
          <w:tab w:val="left" w:pos="3240"/>
          <w:tab w:val="left" w:pos="3492"/>
          <w:tab w:val="left" w:pos="3672"/>
          <w:tab w:val="left" w:pos="4032"/>
        </w:tabs>
        <w:ind w:left="-142" w:right="-29"/>
        <w:jc w:val="both"/>
        <w:rPr>
          <w:rFonts w:cs="Tahoma"/>
          <w:sz w:val="12"/>
          <w:szCs w:val="12"/>
        </w:rPr>
      </w:pPr>
    </w:p>
    <w:p w14:paraId="287E7BB2" w14:textId="77777777" w:rsidR="00093838" w:rsidRDefault="00093838" w:rsidP="00C33271">
      <w:pPr>
        <w:tabs>
          <w:tab w:val="left" w:pos="2232"/>
          <w:tab w:val="left" w:pos="3060"/>
          <w:tab w:val="left" w:pos="3240"/>
          <w:tab w:val="left" w:pos="3492"/>
          <w:tab w:val="left" w:pos="3672"/>
          <w:tab w:val="left" w:pos="4032"/>
        </w:tabs>
        <w:ind w:left="851" w:right="-29"/>
        <w:jc w:val="both"/>
        <w:rPr>
          <w:rFonts w:cs="Tahoma"/>
        </w:rPr>
      </w:pPr>
      <w:r>
        <w:rPr>
          <w:rFonts w:cs="Tahoma"/>
        </w:rPr>
        <w:t xml:space="preserve">Les </w:t>
      </w:r>
      <w:hyperlink w:anchor="roulotte" w:history="1">
        <w:r w:rsidRPr="00BB249B">
          <w:rPr>
            <w:rStyle w:val="Lienhypertexte"/>
            <w:rFonts w:cs="Tahoma"/>
          </w:rPr>
          <w:t>roulottes</w:t>
        </w:r>
      </w:hyperlink>
      <w:r>
        <w:rPr>
          <w:rFonts w:cs="Tahoma"/>
        </w:rPr>
        <w:t xml:space="preserve">, les véhicules ou les sections de véhicules ne sont pas considérés comme des </w:t>
      </w:r>
      <w:hyperlink w:anchor="bâtiment" w:history="1">
        <w:r w:rsidRPr="00BB249B">
          <w:rPr>
            <w:rStyle w:val="Lienhypertexte"/>
            <w:rFonts w:cs="Tahoma"/>
          </w:rPr>
          <w:t>bâtiments</w:t>
        </w:r>
      </w:hyperlink>
      <w:r>
        <w:rPr>
          <w:rFonts w:cs="Tahoma"/>
        </w:rPr>
        <w:t xml:space="preserve">. </w:t>
      </w:r>
    </w:p>
    <w:p w14:paraId="175C1B48" w14:textId="77777777" w:rsidR="00093838" w:rsidRDefault="00093838" w:rsidP="00815C69">
      <w:pPr>
        <w:tabs>
          <w:tab w:val="left" w:pos="2232"/>
          <w:tab w:val="left" w:pos="3060"/>
          <w:tab w:val="left" w:pos="3240"/>
          <w:tab w:val="left" w:pos="3492"/>
          <w:tab w:val="left" w:pos="3672"/>
          <w:tab w:val="left" w:pos="4032"/>
        </w:tabs>
        <w:ind w:left="-142" w:right="-29"/>
        <w:jc w:val="both"/>
        <w:rPr>
          <w:rFonts w:cs="Tahoma"/>
        </w:rPr>
      </w:pPr>
    </w:p>
    <w:p w14:paraId="438F54CD" w14:textId="77777777" w:rsidR="00093838" w:rsidRDefault="0037567C" w:rsidP="00BD1FAC">
      <w:pPr>
        <w:pStyle w:val="Sansinterligne"/>
        <w:rPr>
          <w:color w:val="000000"/>
          <w:spacing w:val="-6"/>
        </w:rPr>
      </w:pPr>
      <w:bookmarkStart w:id="39" w:name="batacc"/>
      <w:bookmarkEnd w:id="39"/>
      <w:r w:rsidRPr="005A132B">
        <w:rPr>
          <w:u w:val="none"/>
        </w:rPr>
        <w:t>23)</w:t>
      </w:r>
      <w:r w:rsidR="00093838" w:rsidRPr="005A132B">
        <w:rPr>
          <w:u w:val="none"/>
        </w:rPr>
        <w:t xml:space="preserve"> </w:t>
      </w:r>
      <w:r w:rsidR="005A132B" w:rsidRPr="005A132B">
        <w:rPr>
          <w:u w:val="none"/>
        </w:rPr>
        <w:tab/>
      </w:r>
      <w:r w:rsidR="00093838">
        <w:t>Bâtiment accessoire</w:t>
      </w:r>
    </w:p>
    <w:p w14:paraId="6CB5066D" w14:textId="77777777" w:rsidR="00093838" w:rsidRDefault="00155F1A" w:rsidP="00C33271">
      <w:pPr>
        <w:ind w:left="851" w:right="-29"/>
        <w:jc w:val="both"/>
        <w:rPr>
          <w:rFonts w:cs="Tahoma"/>
        </w:rPr>
      </w:pPr>
      <w:hyperlink w:anchor="bâtiment" w:history="1">
        <w:r w:rsidR="00093838" w:rsidRPr="00BB249B">
          <w:rPr>
            <w:rStyle w:val="Lienhypertexte"/>
            <w:rFonts w:cs="Tahoma"/>
          </w:rPr>
          <w:t>Bâtiment</w:t>
        </w:r>
      </w:hyperlink>
      <w:r w:rsidR="00093838" w:rsidRPr="001C4056">
        <w:rPr>
          <w:rFonts w:cs="Tahoma"/>
        </w:rPr>
        <w:t xml:space="preserve"> autre que le </w:t>
      </w:r>
      <w:hyperlink w:anchor="batprinc" w:history="1">
        <w:r w:rsidR="00093838" w:rsidRPr="00BB249B">
          <w:rPr>
            <w:rStyle w:val="Lienhypertexte"/>
            <w:rFonts w:cs="Tahoma"/>
          </w:rPr>
          <w:t>bâtiment principal</w:t>
        </w:r>
      </w:hyperlink>
      <w:r w:rsidR="00093838" w:rsidRPr="001C4056">
        <w:rPr>
          <w:rFonts w:cs="Tahoma"/>
        </w:rPr>
        <w:t>, construit sur le même</w:t>
      </w:r>
      <w:r w:rsidR="00093838">
        <w:rPr>
          <w:rFonts w:cs="Tahoma"/>
        </w:rPr>
        <w:t xml:space="preserve"> </w:t>
      </w:r>
      <w:hyperlink w:anchor="terrain" w:history="1">
        <w:r w:rsidR="00093838" w:rsidRPr="00BB249B">
          <w:rPr>
            <w:rStyle w:val="Lienhypertexte"/>
            <w:rFonts w:cs="Tahoma"/>
          </w:rPr>
          <w:t>terrain</w:t>
        </w:r>
      </w:hyperlink>
      <w:r w:rsidR="00093838" w:rsidRPr="001C4056">
        <w:rPr>
          <w:rFonts w:cs="Tahoma"/>
        </w:rPr>
        <w:t xml:space="preserve"> que ce dernier dont l'</w:t>
      </w:r>
      <w:hyperlink w:anchor="usage" w:history="1">
        <w:r w:rsidR="00093838" w:rsidRPr="00BB249B">
          <w:rPr>
            <w:rStyle w:val="Lienhypertexte"/>
            <w:rFonts w:cs="Tahoma"/>
          </w:rPr>
          <w:t>usage</w:t>
        </w:r>
      </w:hyperlink>
      <w:r w:rsidR="00093838" w:rsidRPr="001C4056">
        <w:rPr>
          <w:rFonts w:cs="Tahoma"/>
        </w:rPr>
        <w:t xml:space="preserve"> est destiné à compléter, faciliter ou améliorer </w:t>
      </w:r>
      <w:r w:rsidR="009D5627">
        <w:rPr>
          <w:rFonts w:cs="Tahoma"/>
        </w:rPr>
        <w:t>l’</w:t>
      </w:r>
      <w:hyperlink w:anchor="usageprinc" w:history="1">
        <w:r w:rsidR="003C5F84" w:rsidRPr="003C5F84">
          <w:rPr>
            <w:rStyle w:val="Lienhypertexte"/>
            <w:rFonts w:cs="Tahoma"/>
            <w:spacing w:val="10"/>
            <w:lang w:val="fr-FR"/>
          </w:rPr>
          <w:t>usage principal</w:t>
        </w:r>
      </w:hyperlink>
      <w:r w:rsidR="00093838" w:rsidRPr="001C4056">
        <w:rPr>
          <w:rFonts w:cs="Tahoma"/>
        </w:rPr>
        <w:t xml:space="preserve">; un </w:t>
      </w:r>
      <w:hyperlink w:anchor="batacc" w:history="1">
        <w:r w:rsidR="00093838" w:rsidRPr="00BB249B">
          <w:rPr>
            <w:rStyle w:val="Lienhypertexte"/>
            <w:rFonts w:cs="Tahoma"/>
          </w:rPr>
          <w:t>bâtiment accessoire</w:t>
        </w:r>
      </w:hyperlink>
      <w:r w:rsidR="00093838" w:rsidRPr="001C4056">
        <w:rPr>
          <w:rFonts w:cs="Tahoma"/>
        </w:rPr>
        <w:t xml:space="preserve"> est détaché du </w:t>
      </w:r>
      <w:hyperlink w:anchor="batprinc" w:history="1">
        <w:r w:rsidR="00093838" w:rsidRPr="00BB249B">
          <w:rPr>
            <w:rStyle w:val="Lienhypertexte"/>
            <w:rFonts w:cs="Tahoma"/>
          </w:rPr>
          <w:t>bâtiment principal</w:t>
        </w:r>
      </w:hyperlink>
      <w:r w:rsidR="00093838">
        <w:rPr>
          <w:rFonts w:cs="Tahoma"/>
        </w:rPr>
        <w:t xml:space="preserve">, sauf pour les garages annexés ou intégrés, les </w:t>
      </w:r>
      <w:hyperlink w:anchor="abriauto" w:history="1">
        <w:r w:rsidR="00093838" w:rsidRPr="00AF30F3">
          <w:rPr>
            <w:rStyle w:val="Lienhypertexte"/>
            <w:rFonts w:cs="Tahoma"/>
          </w:rPr>
          <w:t>abris d’auto</w:t>
        </w:r>
      </w:hyperlink>
      <w:r w:rsidR="00093838">
        <w:rPr>
          <w:rFonts w:cs="Tahoma"/>
        </w:rPr>
        <w:t xml:space="preserve"> et les </w:t>
      </w:r>
      <w:hyperlink w:anchor="Abriboischauffage" w:history="1">
        <w:r w:rsidR="00093838" w:rsidRPr="00C21F20">
          <w:rPr>
            <w:rStyle w:val="Lienhypertexte"/>
            <w:rFonts w:cs="Tahoma"/>
          </w:rPr>
          <w:t>abris à bois de chauffage</w:t>
        </w:r>
      </w:hyperlink>
      <w:r w:rsidR="00093838" w:rsidRPr="001C4056">
        <w:rPr>
          <w:rFonts w:cs="Tahoma"/>
        </w:rPr>
        <w:t>.</w:t>
      </w:r>
    </w:p>
    <w:p w14:paraId="77C46826" w14:textId="77777777" w:rsidR="00093838" w:rsidRDefault="00093838" w:rsidP="00815C69">
      <w:pPr>
        <w:ind w:left="-142" w:right="-29"/>
        <w:jc w:val="both"/>
        <w:rPr>
          <w:rFonts w:cs="Tahoma"/>
        </w:rPr>
      </w:pPr>
    </w:p>
    <w:p w14:paraId="44DC7104" w14:textId="77777777" w:rsidR="00093838" w:rsidRDefault="0037567C" w:rsidP="00BD1FAC">
      <w:pPr>
        <w:pStyle w:val="Sansinterligne"/>
      </w:pPr>
      <w:bookmarkStart w:id="40" w:name="batattaché"/>
      <w:bookmarkEnd w:id="40"/>
      <w:r w:rsidRPr="005A132B">
        <w:rPr>
          <w:u w:val="none"/>
        </w:rPr>
        <w:t>24)</w:t>
      </w:r>
      <w:r w:rsidR="00093838" w:rsidRPr="005A132B">
        <w:rPr>
          <w:u w:val="none"/>
        </w:rPr>
        <w:t xml:space="preserve"> </w:t>
      </w:r>
      <w:r w:rsidR="005A132B" w:rsidRPr="005A132B">
        <w:rPr>
          <w:u w:val="none"/>
        </w:rPr>
        <w:tab/>
      </w:r>
      <w:r w:rsidR="00093838">
        <w:t>Bâtiment attaché</w:t>
      </w:r>
    </w:p>
    <w:p w14:paraId="57E87FFE" w14:textId="77777777" w:rsidR="00093838" w:rsidRDefault="00155F1A" w:rsidP="00C33271">
      <w:pPr>
        <w:ind w:left="851" w:right="-29"/>
        <w:jc w:val="both"/>
        <w:rPr>
          <w:rFonts w:cs="Tahoma"/>
          <w:color w:val="000000"/>
          <w:spacing w:val="-4"/>
          <w:lang w:val="fr-FR"/>
        </w:rPr>
      </w:pPr>
      <w:hyperlink w:anchor="batprinc" w:history="1">
        <w:r w:rsidR="00093838" w:rsidRPr="00BB249B">
          <w:rPr>
            <w:rStyle w:val="Lienhypertexte"/>
            <w:rFonts w:cs="Tahoma"/>
            <w:spacing w:val="-1"/>
            <w:lang w:val="fr-FR"/>
          </w:rPr>
          <w:t>Bâtiment principal</w:t>
        </w:r>
      </w:hyperlink>
      <w:r w:rsidR="00093838" w:rsidRPr="00843017">
        <w:rPr>
          <w:rFonts w:cs="Tahoma"/>
          <w:color w:val="000000"/>
          <w:spacing w:val="-1"/>
          <w:lang w:val="fr-FR"/>
        </w:rPr>
        <w:t xml:space="preserve"> ou </w:t>
      </w:r>
      <w:hyperlink w:anchor="batacc" w:history="1">
        <w:r w:rsidR="00093838" w:rsidRPr="00BB249B">
          <w:rPr>
            <w:rStyle w:val="Lienhypertexte"/>
            <w:rFonts w:cs="Tahoma"/>
            <w:spacing w:val="-1"/>
            <w:lang w:val="fr-FR"/>
          </w:rPr>
          <w:t>accessoire</w:t>
        </w:r>
      </w:hyperlink>
      <w:r w:rsidR="00093838" w:rsidRPr="00843017">
        <w:rPr>
          <w:rFonts w:cs="Tahoma"/>
          <w:color w:val="000000"/>
          <w:spacing w:val="-1"/>
          <w:lang w:val="fr-FR"/>
        </w:rPr>
        <w:t xml:space="preserve"> relié par un mur </w:t>
      </w:r>
      <w:r w:rsidR="00093838" w:rsidRPr="00843017">
        <w:rPr>
          <w:rFonts w:cs="Tahoma"/>
          <w:color w:val="000000"/>
          <w:spacing w:val="-3"/>
          <w:lang w:val="fr-FR"/>
        </w:rPr>
        <w:t xml:space="preserve">de </w:t>
      </w:r>
      <w:hyperlink w:anchor="facedeprincipale" w:history="1">
        <w:r w:rsidR="00093838" w:rsidRPr="00AF30F3">
          <w:rPr>
            <w:rStyle w:val="Lienhypertexte"/>
            <w:rFonts w:cs="Tahoma"/>
            <w:spacing w:val="-3"/>
            <w:lang w:val="fr-FR"/>
          </w:rPr>
          <w:t>façade principale</w:t>
        </w:r>
      </w:hyperlink>
      <w:r w:rsidR="00093838">
        <w:rPr>
          <w:rFonts w:cs="Tahoma"/>
          <w:color w:val="000000"/>
          <w:spacing w:val="-3"/>
          <w:lang w:val="fr-FR"/>
        </w:rPr>
        <w:t xml:space="preserve"> ou </w:t>
      </w:r>
      <w:hyperlink w:anchor="facadesecondaire" w:history="1">
        <w:r w:rsidR="00093838" w:rsidRPr="00AF30F3">
          <w:rPr>
            <w:rStyle w:val="Lienhypertexte"/>
            <w:rFonts w:cs="Tahoma"/>
            <w:spacing w:val="-3"/>
            <w:lang w:val="fr-FR"/>
          </w:rPr>
          <w:t>secondaire</w:t>
        </w:r>
      </w:hyperlink>
      <w:r w:rsidR="00093838">
        <w:rPr>
          <w:rFonts w:cs="Tahoma"/>
          <w:color w:val="000000"/>
          <w:spacing w:val="-3"/>
          <w:lang w:val="fr-FR"/>
        </w:rPr>
        <w:t xml:space="preserve"> </w:t>
      </w:r>
      <w:r w:rsidR="00093838" w:rsidRPr="00843017">
        <w:rPr>
          <w:rFonts w:cs="Tahoma"/>
          <w:color w:val="000000"/>
          <w:spacing w:val="-3"/>
          <w:lang w:val="fr-FR"/>
        </w:rPr>
        <w:t xml:space="preserve">ou par un mur latéral à un </w:t>
      </w:r>
      <w:r w:rsidR="00093838">
        <w:rPr>
          <w:rFonts w:cs="Tahoma"/>
          <w:color w:val="000000"/>
          <w:spacing w:val="-3"/>
          <w:lang w:val="fr-FR"/>
        </w:rPr>
        <w:t xml:space="preserve">autre </w:t>
      </w:r>
      <w:hyperlink w:anchor="batprinc" w:history="1">
        <w:r w:rsidR="00093838" w:rsidRPr="00BB249B">
          <w:rPr>
            <w:rStyle w:val="Lienhypertexte"/>
            <w:rFonts w:cs="Tahoma"/>
          </w:rPr>
          <w:t>bâtiment</w:t>
        </w:r>
        <w:r w:rsidR="00093838" w:rsidRPr="00BB249B">
          <w:rPr>
            <w:rStyle w:val="Lienhypertexte"/>
            <w:rFonts w:cs="Tahoma"/>
            <w:spacing w:val="-3"/>
            <w:lang w:val="fr-FR"/>
          </w:rPr>
          <w:t xml:space="preserve"> principal</w:t>
        </w:r>
      </w:hyperlink>
      <w:r w:rsidR="00093838" w:rsidRPr="00843017">
        <w:rPr>
          <w:rFonts w:cs="Tahoma"/>
          <w:color w:val="000000"/>
          <w:spacing w:val="-3"/>
          <w:lang w:val="fr-FR"/>
        </w:rPr>
        <w:t xml:space="preserve">. Ce </w:t>
      </w:r>
      <w:hyperlink w:anchor="murmitoyen" w:history="1">
        <w:r w:rsidR="00093838" w:rsidRPr="00BB249B">
          <w:rPr>
            <w:rStyle w:val="Lienhypertexte"/>
            <w:rFonts w:cs="Tahoma"/>
            <w:spacing w:val="-3"/>
            <w:lang w:val="fr-FR"/>
          </w:rPr>
          <w:t>mur</w:t>
        </w:r>
        <w:r w:rsidR="00093838">
          <w:rPr>
            <w:rStyle w:val="Lienhypertexte"/>
            <w:rFonts w:cs="Tahoma"/>
            <w:spacing w:val="-3"/>
            <w:lang w:val="fr-FR"/>
          </w:rPr>
          <w:t xml:space="preserve"> </w:t>
        </w:r>
        <w:r w:rsidR="00093838" w:rsidRPr="00BB249B">
          <w:rPr>
            <w:rStyle w:val="Lienhypertexte"/>
            <w:rFonts w:cs="Tahoma"/>
            <w:spacing w:val="-2"/>
            <w:lang w:val="fr-FR"/>
          </w:rPr>
          <w:t>mitoyen</w:t>
        </w:r>
      </w:hyperlink>
      <w:r w:rsidR="00093838" w:rsidRPr="00843017">
        <w:rPr>
          <w:rFonts w:cs="Tahoma"/>
          <w:color w:val="000000"/>
          <w:spacing w:val="-2"/>
          <w:lang w:val="fr-FR"/>
        </w:rPr>
        <w:t xml:space="preserve"> doit avoir une longueur minimale de </w:t>
      </w:r>
      <w:r w:rsidR="00093838">
        <w:rPr>
          <w:rFonts w:cs="Tahoma"/>
          <w:color w:val="000000"/>
          <w:spacing w:val="-2"/>
          <w:lang w:val="fr-FR"/>
        </w:rPr>
        <w:t>3 </w:t>
      </w:r>
      <w:r w:rsidR="00093838" w:rsidRPr="00843017">
        <w:rPr>
          <w:rFonts w:cs="Tahoma"/>
          <w:color w:val="000000"/>
          <w:spacing w:val="-2"/>
          <w:lang w:val="fr-FR"/>
        </w:rPr>
        <w:t>m</w:t>
      </w:r>
      <w:r w:rsidR="00093838">
        <w:rPr>
          <w:rFonts w:cs="Tahoma"/>
          <w:color w:val="000000"/>
          <w:spacing w:val="-2"/>
          <w:lang w:val="fr-FR"/>
        </w:rPr>
        <w:t xml:space="preserve">ètres </w:t>
      </w:r>
      <w:r w:rsidR="00093838" w:rsidRPr="00843017">
        <w:rPr>
          <w:rFonts w:cs="Tahoma"/>
          <w:color w:val="000000"/>
          <w:spacing w:val="-2"/>
          <w:lang w:val="fr-FR"/>
        </w:rPr>
        <w:t xml:space="preserve">et les </w:t>
      </w:r>
      <w:hyperlink w:anchor="bâtiment" w:history="1">
        <w:r w:rsidR="00093838" w:rsidRPr="00BB249B">
          <w:rPr>
            <w:rStyle w:val="Lienhypertexte"/>
            <w:rFonts w:cs="Tahoma"/>
            <w:spacing w:val="-2"/>
            <w:lang w:val="fr-FR"/>
          </w:rPr>
          <w:t>bâtiment</w:t>
        </w:r>
        <w:r w:rsidR="00093838" w:rsidRPr="00BB249B">
          <w:rPr>
            <w:rStyle w:val="Lienhypertexte"/>
            <w:rFonts w:cs="Tahoma"/>
            <w:spacing w:val="-4"/>
            <w:lang w:val="fr-FR"/>
          </w:rPr>
          <w:t>s</w:t>
        </w:r>
      </w:hyperlink>
      <w:r w:rsidR="00093838" w:rsidRPr="00843017">
        <w:rPr>
          <w:rFonts w:cs="Tahoma"/>
          <w:color w:val="000000"/>
          <w:spacing w:val="-4"/>
          <w:lang w:val="fr-FR"/>
        </w:rPr>
        <w:t xml:space="preserve"> ainsi attachés doivent être déposés sur une </w:t>
      </w:r>
      <w:hyperlink w:anchor="fondation" w:history="1">
        <w:r w:rsidR="00093838" w:rsidRPr="00BB249B">
          <w:rPr>
            <w:rStyle w:val="Lienhypertexte"/>
            <w:rFonts w:cs="Tahoma"/>
            <w:spacing w:val="-4"/>
            <w:lang w:val="fr-FR"/>
          </w:rPr>
          <w:t>fondation</w:t>
        </w:r>
      </w:hyperlink>
      <w:r w:rsidR="00093838" w:rsidRPr="00843017">
        <w:rPr>
          <w:rFonts w:cs="Tahoma"/>
          <w:color w:val="000000"/>
          <w:spacing w:val="-4"/>
          <w:lang w:val="fr-FR"/>
        </w:rPr>
        <w:t xml:space="preserve"> commune et contiguë.</w:t>
      </w:r>
    </w:p>
    <w:p w14:paraId="0D830F70" w14:textId="77777777" w:rsidR="00093838" w:rsidRDefault="00093838" w:rsidP="00815C69">
      <w:pPr>
        <w:ind w:left="-142" w:right="-29"/>
        <w:jc w:val="both"/>
        <w:rPr>
          <w:rFonts w:cs="Tahoma"/>
          <w:color w:val="000000"/>
          <w:spacing w:val="-4"/>
          <w:lang w:val="fr-FR"/>
        </w:rPr>
      </w:pPr>
    </w:p>
    <w:p w14:paraId="77F3FF32" w14:textId="77777777" w:rsidR="00093838" w:rsidRPr="00093838" w:rsidRDefault="0037567C" w:rsidP="00BD1FAC">
      <w:pPr>
        <w:pStyle w:val="Sansinterligne"/>
      </w:pPr>
      <w:bookmarkStart w:id="41" w:name="batélevage"/>
      <w:bookmarkEnd w:id="41"/>
      <w:r w:rsidRPr="005A132B">
        <w:rPr>
          <w:u w:val="none"/>
        </w:rPr>
        <w:t>25)</w:t>
      </w:r>
      <w:r w:rsidR="00093838" w:rsidRPr="005A132B">
        <w:rPr>
          <w:u w:val="none"/>
        </w:rPr>
        <w:t xml:space="preserve"> </w:t>
      </w:r>
      <w:r w:rsidR="005A132B" w:rsidRPr="005A132B">
        <w:rPr>
          <w:u w:val="none"/>
        </w:rPr>
        <w:tab/>
      </w:r>
      <w:r w:rsidR="00093838">
        <w:t>Bâtiment d’élevage</w:t>
      </w:r>
    </w:p>
    <w:p w14:paraId="66921440" w14:textId="77777777" w:rsidR="00093838" w:rsidRDefault="00093838" w:rsidP="00C33271">
      <w:pPr>
        <w:ind w:left="1" w:right="-29" w:firstLine="850"/>
        <w:jc w:val="both"/>
        <w:rPr>
          <w:rFonts w:cs="Tahoma"/>
        </w:rPr>
      </w:pPr>
      <w:r>
        <w:rPr>
          <w:rFonts w:cs="Tahoma"/>
        </w:rPr>
        <w:t xml:space="preserve">Voir </w:t>
      </w:r>
      <w:hyperlink w:anchor="installationélevege" w:history="1">
        <w:r w:rsidRPr="00AF30F3">
          <w:rPr>
            <w:rStyle w:val="Lienhypertexte"/>
            <w:rFonts w:cs="Tahoma"/>
          </w:rPr>
          <w:t>installation d’élevage</w:t>
        </w:r>
      </w:hyperlink>
      <w:r>
        <w:rPr>
          <w:rFonts w:cs="Tahoma"/>
        </w:rPr>
        <w:t>.</w:t>
      </w:r>
    </w:p>
    <w:p w14:paraId="0D1FDB75" w14:textId="77777777" w:rsidR="00093838" w:rsidRDefault="00093838" w:rsidP="00815C69">
      <w:pPr>
        <w:ind w:left="-142" w:right="-29"/>
        <w:jc w:val="both"/>
        <w:rPr>
          <w:rFonts w:cs="Tahoma"/>
        </w:rPr>
      </w:pPr>
    </w:p>
    <w:p w14:paraId="1A32C2D1" w14:textId="77777777" w:rsidR="00C33271" w:rsidRDefault="00C33271">
      <w:pPr>
        <w:widowControl/>
        <w:autoSpaceDE/>
        <w:autoSpaceDN/>
        <w:adjustRightInd/>
        <w:rPr>
          <w:szCs w:val="22"/>
          <w:lang w:val="fr-FR" w:eastAsia="en-US"/>
        </w:rPr>
      </w:pPr>
      <w:bookmarkStart w:id="42" w:name="batjumelé"/>
      <w:bookmarkEnd w:id="42"/>
      <w:r>
        <w:br w:type="page"/>
      </w:r>
    </w:p>
    <w:p w14:paraId="28687EF4" w14:textId="77777777" w:rsidR="00093838" w:rsidRDefault="0037567C" w:rsidP="00BD1FAC">
      <w:pPr>
        <w:pStyle w:val="Sansinterligne"/>
      </w:pPr>
      <w:r w:rsidRPr="005A132B">
        <w:rPr>
          <w:u w:val="none"/>
        </w:rPr>
        <w:t>26)</w:t>
      </w:r>
      <w:r w:rsidR="00093838" w:rsidRPr="005A132B">
        <w:rPr>
          <w:u w:val="none"/>
        </w:rPr>
        <w:t xml:space="preserve"> </w:t>
      </w:r>
      <w:r w:rsidR="005A132B" w:rsidRPr="005A132B">
        <w:rPr>
          <w:u w:val="none"/>
        </w:rPr>
        <w:tab/>
      </w:r>
      <w:r w:rsidR="00093838">
        <w:t>Bâtiment jumelé</w:t>
      </w:r>
    </w:p>
    <w:p w14:paraId="4BDB24DE" w14:textId="77777777" w:rsidR="00093838" w:rsidRDefault="00155F1A" w:rsidP="00C33271">
      <w:pPr>
        <w:ind w:left="851" w:right="-29"/>
        <w:jc w:val="both"/>
        <w:rPr>
          <w:rFonts w:cs="Tahoma"/>
          <w:color w:val="000000"/>
          <w:spacing w:val="-1"/>
          <w:lang w:val="fr-FR"/>
        </w:rPr>
      </w:pPr>
      <w:hyperlink w:anchor="batprinc" w:history="1">
        <w:r w:rsidR="00093838" w:rsidRPr="00BB249B">
          <w:rPr>
            <w:rStyle w:val="Lienhypertexte"/>
            <w:rFonts w:cs="Tahoma"/>
            <w:spacing w:val="-1"/>
            <w:lang w:val="fr-FR"/>
          </w:rPr>
          <w:t>Bâtiment principal</w:t>
        </w:r>
      </w:hyperlink>
      <w:r w:rsidR="00093838" w:rsidRPr="00843017">
        <w:rPr>
          <w:rFonts w:cs="Tahoma"/>
          <w:color w:val="000000"/>
          <w:spacing w:val="-1"/>
          <w:lang w:val="fr-FR"/>
        </w:rPr>
        <w:t xml:space="preserve"> relié en tout ou en partie à un autre </w:t>
      </w:r>
      <w:hyperlink w:anchor="batprinc" w:history="1">
        <w:r w:rsidR="00093838" w:rsidRPr="00BB249B">
          <w:rPr>
            <w:rStyle w:val="Lienhypertexte"/>
            <w:rFonts w:cs="Tahoma"/>
            <w:spacing w:val="-1"/>
            <w:lang w:val="fr-FR"/>
          </w:rPr>
          <w:t>bâtiment principal</w:t>
        </w:r>
      </w:hyperlink>
      <w:r w:rsidR="00093838" w:rsidRPr="00843017">
        <w:rPr>
          <w:rFonts w:cs="Tahoma"/>
          <w:color w:val="000000"/>
          <w:spacing w:val="-1"/>
          <w:lang w:val="fr-FR"/>
        </w:rPr>
        <w:t xml:space="preserve"> par un </w:t>
      </w:r>
      <w:hyperlink w:anchor="murmitoyen" w:history="1">
        <w:r w:rsidR="00093838" w:rsidRPr="00BB249B">
          <w:rPr>
            <w:rStyle w:val="Lienhypertexte"/>
            <w:rFonts w:cs="Tahoma"/>
            <w:spacing w:val="-1"/>
            <w:lang w:val="fr-FR"/>
          </w:rPr>
          <w:t>mur mitoyen</w:t>
        </w:r>
      </w:hyperlink>
      <w:r w:rsidR="00093838" w:rsidRPr="00843017">
        <w:rPr>
          <w:rFonts w:cs="Tahoma"/>
          <w:color w:val="000000"/>
          <w:spacing w:val="-1"/>
          <w:lang w:val="fr-FR"/>
        </w:rPr>
        <w:t>.</w:t>
      </w:r>
    </w:p>
    <w:p w14:paraId="31222467" w14:textId="77777777" w:rsidR="00093838" w:rsidRDefault="00093838" w:rsidP="00815C69">
      <w:pPr>
        <w:ind w:left="-142" w:right="-29"/>
        <w:jc w:val="both"/>
        <w:rPr>
          <w:rFonts w:cs="Tahoma"/>
          <w:color w:val="000000"/>
          <w:spacing w:val="-1"/>
          <w:lang w:val="fr-FR"/>
        </w:rPr>
      </w:pPr>
    </w:p>
    <w:p w14:paraId="05DB4F66" w14:textId="77777777" w:rsidR="00093838" w:rsidRPr="00093838" w:rsidRDefault="0037567C" w:rsidP="00BD1FAC">
      <w:pPr>
        <w:pStyle w:val="Sansinterligne"/>
      </w:pPr>
      <w:bookmarkStart w:id="43" w:name="batprinc"/>
      <w:bookmarkEnd w:id="43"/>
      <w:r w:rsidRPr="005A132B">
        <w:rPr>
          <w:color w:val="000000"/>
          <w:spacing w:val="-1"/>
          <w:u w:val="none"/>
        </w:rPr>
        <w:t>27)</w:t>
      </w:r>
      <w:r w:rsidR="00093838" w:rsidRPr="005A132B">
        <w:rPr>
          <w:color w:val="000000"/>
          <w:spacing w:val="-1"/>
          <w:u w:val="none"/>
        </w:rPr>
        <w:t xml:space="preserve"> </w:t>
      </w:r>
      <w:r w:rsidR="005A132B" w:rsidRPr="005A132B">
        <w:rPr>
          <w:color w:val="000000"/>
          <w:spacing w:val="-1"/>
          <w:u w:val="none"/>
        </w:rPr>
        <w:tab/>
      </w:r>
      <w:r w:rsidR="00093838">
        <w:t>Bâtiment principal</w:t>
      </w:r>
    </w:p>
    <w:p w14:paraId="4981B693" w14:textId="77777777" w:rsidR="00093838" w:rsidRDefault="00093838" w:rsidP="00C33271">
      <w:pPr>
        <w:ind w:left="851" w:right="-29"/>
        <w:jc w:val="both"/>
        <w:rPr>
          <w:rFonts w:cs="Tahoma"/>
        </w:rPr>
      </w:pPr>
      <w:r w:rsidRPr="001C4056">
        <w:rPr>
          <w:rFonts w:cs="Tahoma"/>
        </w:rPr>
        <w:t xml:space="preserve">Signifie le </w:t>
      </w:r>
      <w:hyperlink w:anchor="bâtiment" w:history="1">
        <w:r w:rsidRPr="00BB249B">
          <w:rPr>
            <w:rStyle w:val="Lienhypertexte"/>
            <w:rFonts w:cs="Tahoma"/>
          </w:rPr>
          <w:t>bâtiment</w:t>
        </w:r>
      </w:hyperlink>
      <w:r w:rsidRPr="001C4056">
        <w:rPr>
          <w:rFonts w:cs="Tahoma"/>
        </w:rPr>
        <w:t xml:space="preserve"> le plus important par l'</w:t>
      </w:r>
      <w:hyperlink w:anchor="usage" w:history="1">
        <w:r w:rsidRPr="00BB249B">
          <w:rPr>
            <w:rStyle w:val="Lienhypertexte"/>
            <w:rFonts w:cs="Tahoma"/>
          </w:rPr>
          <w:t>usage</w:t>
        </w:r>
      </w:hyperlink>
      <w:r>
        <w:rPr>
          <w:rFonts w:cs="Tahoma"/>
        </w:rPr>
        <w:t xml:space="preserve">. Lorsqu’il n’y a qu’un seul </w:t>
      </w:r>
      <w:hyperlink w:anchor="bâtiment" w:history="1">
        <w:r w:rsidRPr="00BB249B">
          <w:rPr>
            <w:rStyle w:val="Lienhypertexte"/>
            <w:rFonts w:cs="Tahoma"/>
          </w:rPr>
          <w:t>bâtiment</w:t>
        </w:r>
      </w:hyperlink>
      <w:r>
        <w:rPr>
          <w:rFonts w:cs="Tahoma"/>
        </w:rPr>
        <w:t xml:space="preserve"> sur un </w:t>
      </w:r>
      <w:hyperlink w:anchor="terrain" w:history="1">
        <w:r w:rsidRPr="00BB249B">
          <w:rPr>
            <w:rStyle w:val="Lienhypertexte"/>
            <w:rFonts w:cs="Tahoma"/>
          </w:rPr>
          <w:t>terrain</w:t>
        </w:r>
      </w:hyperlink>
      <w:r>
        <w:rPr>
          <w:rFonts w:cs="Tahoma"/>
        </w:rPr>
        <w:t xml:space="preserve">, ce dernier doit être considéré comme un </w:t>
      </w:r>
      <w:hyperlink w:anchor="batprinc" w:history="1">
        <w:r w:rsidRPr="00BB249B">
          <w:rPr>
            <w:rStyle w:val="Lienhypertexte"/>
            <w:rFonts w:cs="Tahoma"/>
          </w:rPr>
          <w:t>bâtiment principal</w:t>
        </w:r>
      </w:hyperlink>
      <w:r>
        <w:rPr>
          <w:rFonts w:cs="Tahoma"/>
        </w:rPr>
        <w:t>.</w:t>
      </w:r>
    </w:p>
    <w:p w14:paraId="1045F9ED" w14:textId="77777777" w:rsidR="00093838" w:rsidRDefault="00093838" w:rsidP="00815C69">
      <w:pPr>
        <w:ind w:left="-142" w:right="-29"/>
        <w:jc w:val="both"/>
        <w:rPr>
          <w:rFonts w:cs="Tahoma"/>
        </w:rPr>
      </w:pPr>
    </w:p>
    <w:p w14:paraId="6791A860" w14:textId="77777777" w:rsidR="00093838" w:rsidRDefault="0037567C" w:rsidP="00BD1FAC">
      <w:pPr>
        <w:pStyle w:val="Sansinterligne"/>
      </w:pPr>
      <w:bookmarkStart w:id="44" w:name="batrangée"/>
      <w:bookmarkEnd w:id="44"/>
      <w:r w:rsidRPr="0051757C">
        <w:rPr>
          <w:u w:val="none"/>
        </w:rPr>
        <w:t>28)</w:t>
      </w:r>
      <w:r w:rsidR="00093838" w:rsidRPr="0051757C">
        <w:rPr>
          <w:u w:val="none"/>
        </w:rPr>
        <w:t xml:space="preserve"> </w:t>
      </w:r>
      <w:r w:rsidR="005A132B" w:rsidRPr="0051757C">
        <w:rPr>
          <w:u w:val="none"/>
        </w:rPr>
        <w:tab/>
      </w:r>
      <w:r w:rsidR="00093838">
        <w:t>Bâtiment en rangée</w:t>
      </w:r>
    </w:p>
    <w:p w14:paraId="59F55C51" w14:textId="77777777" w:rsidR="00A652AD" w:rsidRDefault="00155F1A" w:rsidP="00C33271">
      <w:pPr>
        <w:ind w:left="851" w:right="-29"/>
        <w:jc w:val="both"/>
        <w:rPr>
          <w:rFonts w:cs="Tahoma"/>
        </w:rPr>
      </w:pPr>
      <w:hyperlink w:anchor="bâtiment" w:history="1">
        <w:r w:rsidR="00093838" w:rsidRPr="00BB167E">
          <w:rPr>
            <w:rStyle w:val="Lienhypertexte"/>
            <w:rFonts w:cs="Tahoma"/>
          </w:rPr>
          <w:t>Bâtiment</w:t>
        </w:r>
      </w:hyperlink>
      <w:r w:rsidR="00093838">
        <w:rPr>
          <w:rFonts w:cs="Tahoma"/>
        </w:rPr>
        <w:t xml:space="preserve"> faisant partie d’un ensemble d’au moins 3 </w:t>
      </w:r>
      <w:hyperlink w:anchor="batprinc" w:history="1">
        <w:r w:rsidR="00093838" w:rsidRPr="00BB167E">
          <w:rPr>
            <w:rStyle w:val="Lienhypertexte"/>
            <w:rFonts w:cs="Tahoma"/>
          </w:rPr>
          <w:t>bâtiments principaux</w:t>
        </w:r>
      </w:hyperlink>
      <w:r w:rsidR="00093838">
        <w:rPr>
          <w:rFonts w:cs="Tahoma"/>
        </w:rPr>
        <w:t xml:space="preserve"> ayant des murs mitoyens.</w:t>
      </w:r>
      <w:bookmarkStart w:id="45" w:name="battemporairehab"/>
      <w:bookmarkEnd w:id="45"/>
    </w:p>
    <w:p w14:paraId="34E3696A" w14:textId="77777777" w:rsidR="0037567C" w:rsidRPr="0037567C" w:rsidRDefault="0037567C" w:rsidP="00815C69">
      <w:pPr>
        <w:ind w:left="-142" w:right="-29"/>
        <w:jc w:val="both"/>
        <w:rPr>
          <w:rFonts w:cs="Tahoma"/>
        </w:rPr>
      </w:pPr>
    </w:p>
    <w:p w14:paraId="134FE71F" w14:textId="77777777" w:rsidR="00093838" w:rsidRDefault="0037567C" w:rsidP="00BD1FAC">
      <w:pPr>
        <w:pStyle w:val="Sansinterligne"/>
      </w:pPr>
      <w:r w:rsidRPr="0051757C">
        <w:rPr>
          <w:u w:val="none"/>
        </w:rPr>
        <w:t>29)</w:t>
      </w:r>
      <w:r w:rsidR="00093838" w:rsidRPr="0051757C">
        <w:rPr>
          <w:u w:val="none"/>
        </w:rPr>
        <w:t xml:space="preserve"> </w:t>
      </w:r>
      <w:r w:rsidR="005A132B" w:rsidRPr="0051757C">
        <w:rPr>
          <w:u w:val="none"/>
        </w:rPr>
        <w:tab/>
      </w:r>
      <w:r w:rsidR="00093838">
        <w:t>Bâtiment temporaire aux fins d’habitation</w:t>
      </w:r>
    </w:p>
    <w:p w14:paraId="7B623B0B" w14:textId="77777777" w:rsidR="00093838" w:rsidRDefault="00093838" w:rsidP="00C33271">
      <w:pPr>
        <w:ind w:left="851" w:right="-29"/>
        <w:jc w:val="both"/>
        <w:rPr>
          <w:rFonts w:cs="Tahoma"/>
        </w:rPr>
      </w:pPr>
      <w:r w:rsidRPr="001C4056">
        <w:rPr>
          <w:rFonts w:cs="Tahoma"/>
        </w:rPr>
        <w:t xml:space="preserve">Toute forme de </w:t>
      </w:r>
      <w:hyperlink w:anchor="bâtiment" w:history="1">
        <w:r w:rsidRPr="0045542A">
          <w:rPr>
            <w:rStyle w:val="Lienhypertexte"/>
            <w:rFonts w:cs="Tahoma"/>
          </w:rPr>
          <w:t>bâtiment</w:t>
        </w:r>
      </w:hyperlink>
      <w:r w:rsidRPr="001C4056">
        <w:rPr>
          <w:rFonts w:cs="Tahoma"/>
        </w:rPr>
        <w:t xml:space="preserve"> construit ou installé sur un </w:t>
      </w:r>
      <w:hyperlink w:anchor="terrain" w:history="1">
        <w:r w:rsidRPr="0045542A">
          <w:rPr>
            <w:rStyle w:val="Lienhypertexte"/>
            <w:rFonts w:cs="Tahoma"/>
          </w:rPr>
          <w:t>terrain</w:t>
        </w:r>
      </w:hyperlink>
      <w:r w:rsidRPr="001C4056">
        <w:rPr>
          <w:rFonts w:cs="Tahoma"/>
        </w:rPr>
        <w:t xml:space="preserve"> </w:t>
      </w:r>
      <w:r>
        <w:rPr>
          <w:rFonts w:cs="Tahoma"/>
        </w:rPr>
        <w:t xml:space="preserve">et </w:t>
      </w:r>
      <w:r w:rsidRPr="001C4056">
        <w:rPr>
          <w:rFonts w:cs="Tahoma"/>
        </w:rPr>
        <w:t xml:space="preserve">utilisé </w:t>
      </w:r>
      <w:r>
        <w:rPr>
          <w:rFonts w:cs="Tahoma"/>
        </w:rPr>
        <w:t xml:space="preserve">aux </w:t>
      </w:r>
      <w:r w:rsidRPr="001C4056">
        <w:rPr>
          <w:rFonts w:cs="Tahoma"/>
        </w:rPr>
        <w:t>fins d'</w:t>
      </w:r>
      <w:hyperlink w:anchor="hab" w:history="1">
        <w:r w:rsidRPr="0045542A">
          <w:rPr>
            <w:rStyle w:val="Lienhypertexte"/>
            <w:rFonts w:cs="Tahoma"/>
          </w:rPr>
          <w:t>habitation</w:t>
        </w:r>
      </w:hyperlink>
      <w:r w:rsidRPr="001C4056">
        <w:rPr>
          <w:rFonts w:cs="Tahoma"/>
        </w:rPr>
        <w:t xml:space="preserve"> de façon temporaire.</w:t>
      </w:r>
    </w:p>
    <w:p w14:paraId="02800A56" w14:textId="77777777" w:rsidR="005A132B" w:rsidRDefault="005A132B" w:rsidP="005A132B">
      <w:pPr>
        <w:ind w:left="708" w:right="-29"/>
        <w:jc w:val="both"/>
        <w:rPr>
          <w:rFonts w:cs="Tahoma"/>
        </w:rPr>
      </w:pPr>
    </w:p>
    <w:p w14:paraId="05194A1B" w14:textId="77777777" w:rsidR="00093838" w:rsidRDefault="0037567C" w:rsidP="00BD1FAC">
      <w:pPr>
        <w:pStyle w:val="Sansinterligne"/>
      </w:pPr>
      <w:bookmarkStart w:id="46" w:name="battemporaireautre"/>
      <w:bookmarkEnd w:id="46"/>
      <w:r w:rsidRPr="0051757C">
        <w:rPr>
          <w:u w:val="none"/>
        </w:rPr>
        <w:t>30)</w:t>
      </w:r>
      <w:r w:rsidR="00093838" w:rsidRPr="0051757C">
        <w:rPr>
          <w:u w:val="none"/>
        </w:rPr>
        <w:t xml:space="preserve"> </w:t>
      </w:r>
      <w:r w:rsidR="005A132B" w:rsidRPr="0051757C">
        <w:rPr>
          <w:u w:val="none"/>
        </w:rPr>
        <w:tab/>
      </w:r>
      <w:r w:rsidR="00093838">
        <w:t>Bâtiment temporaire à d’autres fins que l’habitation</w:t>
      </w:r>
    </w:p>
    <w:p w14:paraId="363C9E84" w14:textId="77777777" w:rsidR="00093838" w:rsidRDefault="00093838" w:rsidP="00C33271">
      <w:pPr>
        <w:ind w:left="851" w:right="-29"/>
        <w:jc w:val="both"/>
        <w:rPr>
          <w:rFonts w:cs="Tahoma"/>
        </w:rPr>
      </w:pPr>
      <w:r w:rsidRPr="001C4056">
        <w:rPr>
          <w:rFonts w:cs="Tahoma"/>
        </w:rPr>
        <w:t xml:space="preserve">Toute forme de </w:t>
      </w:r>
      <w:hyperlink w:anchor="bâtiment" w:history="1">
        <w:r w:rsidRPr="0045542A">
          <w:rPr>
            <w:rStyle w:val="Lienhypertexte"/>
            <w:rFonts w:cs="Tahoma"/>
          </w:rPr>
          <w:t>bâtiment</w:t>
        </w:r>
      </w:hyperlink>
      <w:r w:rsidRPr="001C4056">
        <w:rPr>
          <w:rFonts w:cs="Tahoma"/>
        </w:rPr>
        <w:t xml:space="preserve"> construit ou installé en </w:t>
      </w:r>
      <w:r w:rsidRPr="005D5B8F">
        <w:rPr>
          <w:rFonts w:cs="Tahoma"/>
          <w:color w:val="000000"/>
          <w:spacing w:val="-1"/>
          <w:lang w:val="fr-FR"/>
        </w:rPr>
        <w:t>attendant</w:t>
      </w:r>
      <w:r w:rsidRPr="001C4056">
        <w:rPr>
          <w:rFonts w:cs="Tahoma"/>
        </w:rPr>
        <w:t xml:space="preserve"> la fin d'une</w:t>
      </w:r>
      <w:r>
        <w:rPr>
          <w:rFonts w:cs="Tahoma"/>
        </w:rPr>
        <w:t xml:space="preserve"> </w:t>
      </w:r>
      <w:hyperlink w:anchor="construction" w:history="1">
        <w:r w:rsidRPr="0045542A">
          <w:rPr>
            <w:rStyle w:val="Lienhypertexte"/>
            <w:rFonts w:cs="Tahoma"/>
          </w:rPr>
          <w:t>construction</w:t>
        </w:r>
      </w:hyperlink>
      <w:r w:rsidRPr="001C4056">
        <w:rPr>
          <w:rFonts w:cs="Tahoma"/>
        </w:rPr>
        <w:t xml:space="preserve"> permanente à </w:t>
      </w:r>
      <w:r>
        <w:rPr>
          <w:rFonts w:cs="Tahoma"/>
        </w:rPr>
        <w:t>d’</w:t>
      </w:r>
      <w:r w:rsidRPr="001C4056">
        <w:rPr>
          <w:rFonts w:cs="Tahoma"/>
        </w:rPr>
        <w:t>autre</w:t>
      </w:r>
      <w:r>
        <w:rPr>
          <w:rFonts w:cs="Tahoma"/>
        </w:rPr>
        <w:t>s</w:t>
      </w:r>
      <w:r w:rsidRPr="001C4056">
        <w:rPr>
          <w:rFonts w:cs="Tahoma"/>
        </w:rPr>
        <w:t xml:space="preserve"> fin</w:t>
      </w:r>
      <w:r>
        <w:rPr>
          <w:rFonts w:cs="Tahoma"/>
        </w:rPr>
        <w:t>s</w:t>
      </w:r>
      <w:r w:rsidRPr="001C4056">
        <w:rPr>
          <w:rFonts w:cs="Tahoma"/>
        </w:rPr>
        <w:t xml:space="preserve"> que l'</w:t>
      </w:r>
      <w:hyperlink w:anchor="hab" w:history="1">
        <w:r w:rsidRPr="0045542A">
          <w:rPr>
            <w:rStyle w:val="Lienhypertexte"/>
            <w:rFonts w:cs="Tahoma"/>
          </w:rPr>
          <w:t>habitation</w:t>
        </w:r>
      </w:hyperlink>
      <w:r w:rsidRPr="001C4056">
        <w:rPr>
          <w:rFonts w:cs="Tahoma"/>
        </w:rPr>
        <w:t>.</w:t>
      </w:r>
    </w:p>
    <w:p w14:paraId="4E99FAF8" w14:textId="77777777" w:rsidR="006C3D08" w:rsidRDefault="006C3D08" w:rsidP="00815C69">
      <w:pPr>
        <w:ind w:left="-142" w:right="-29"/>
        <w:jc w:val="both"/>
        <w:rPr>
          <w:rFonts w:cs="Tahoma"/>
        </w:rPr>
      </w:pPr>
    </w:p>
    <w:p w14:paraId="043DE286" w14:textId="77777777" w:rsidR="00093838" w:rsidRDefault="0037567C" w:rsidP="00BD1FAC">
      <w:pPr>
        <w:pStyle w:val="Sansinterligne"/>
      </w:pPr>
      <w:bookmarkStart w:id="47" w:name="batpub"/>
      <w:bookmarkEnd w:id="47"/>
      <w:r w:rsidRPr="0051757C">
        <w:rPr>
          <w:u w:val="none"/>
        </w:rPr>
        <w:t>31)</w:t>
      </w:r>
      <w:r w:rsidR="00093838" w:rsidRPr="0051757C">
        <w:rPr>
          <w:u w:val="none"/>
        </w:rPr>
        <w:t xml:space="preserve"> </w:t>
      </w:r>
      <w:r w:rsidR="005A132B" w:rsidRPr="0051757C">
        <w:rPr>
          <w:u w:val="none"/>
        </w:rPr>
        <w:tab/>
      </w:r>
      <w:r w:rsidR="00093838">
        <w:t>Bâtiment (ou construction) d’utilité publique</w:t>
      </w:r>
    </w:p>
    <w:p w14:paraId="5527EDC5" w14:textId="77777777" w:rsidR="00093838" w:rsidRDefault="00155F1A" w:rsidP="00C33271">
      <w:pPr>
        <w:ind w:left="851" w:right="-29"/>
        <w:jc w:val="both"/>
        <w:rPr>
          <w:rFonts w:cs="Tahoma"/>
        </w:rPr>
      </w:pPr>
      <w:hyperlink w:anchor="bâtiment" w:history="1">
        <w:r w:rsidR="00093838" w:rsidRPr="00BB167E">
          <w:rPr>
            <w:rStyle w:val="Lienhypertexte"/>
            <w:rFonts w:cs="Tahoma"/>
          </w:rPr>
          <w:t>Bâtiment</w:t>
        </w:r>
      </w:hyperlink>
      <w:r w:rsidR="00093838">
        <w:rPr>
          <w:rFonts w:cs="Tahoma"/>
        </w:rPr>
        <w:t xml:space="preserve"> ou </w:t>
      </w:r>
      <w:hyperlink w:anchor="construction" w:history="1">
        <w:r w:rsidR="00093838" w:rsidRPr="00EB54ED">
          <w:rPr>
            <w:rStyle w:val="Lienhypertexte"/>
            <w:rFonts w:cs="Tahoma"/>
          </w:rPr>
          <w:t>construction</w:t>
        </w:r>
      </w:hyperlink>
      <w:r w:rsidR="00093838">
        <w:rPr>
          <w:rFonts w:cs="Tahoma"/>
        </w:rPr>
        <w:t xml:space="preserve"> servant aux fins d’un réseau d’électricité, de télécommunication, de câblodistribution, d’aqueduc, d’égout, d’entrepôt municipal, de bibliothèque municipale ou autres fins </w:t>
      </w:r>
      <w:hyperlink w:anchor="utilitépublique" w:history="1">
        <w:r w:rsidR="00093838" w:rsidRPr="00FE2F40">
          <w:rPr>
            <w:rStyle w:val="Lienhypertexte"/>
            <w:rFonts w:cs="Tahoma"/>
          </w:rPr>
          <w:t>d’utilité publique</w:t>
        </w:r>
      </w:hyperlink>
      <w:r w:rsidR="00093838">
        <w:rPr>
          <w:rFonts w:cs="Tahoma"/>
        </w:rPr>
        <w:t>.</w:t>
      </w:r>
    </w:p>
    <w:p w14:paraId="77D97628" w14:textId="77777777" w:rsidR="00093838" w:rsidRDefault="00093838" w:rsidP="00815C69">
      <w:pPr>
        <w:ind w:left="-142" w:right="-29"/>
        <w:jc w:val="both"/>
        <w:rPr>
          <w:rFonts w:cs="Tahoma"/>
        </w:rPr>
      </w:pPr>
    </w:p>
    <w:p w14:paraId="6C96C355" w14:textId="77777777" w:rsidR="00093838" w:rsidRDefault="0037567C" w:rsidP="00BD1FAC">
      <w:pPr>
        <w:pStyle w:val="Sansinterligne"/>
      </w:pPr>
      <w:bookmarkStart w:id="48" w:name="boisé"/>
      <w:bookmarkEnd w:id="48"/>
      <w:r w:rsidRPr="0051757C">
        <w:rPr>
          <w:u w:val="none"/>
        </w:rPr>
        <w:t>32)</w:t>
      </w:r>
      <w:r w:rsidR="00093838" w:rsidRPr="0051757C">
        <w:rPr>
          <w:u w:val="none"/>
        </w:rPr>
        <w:t xml:space="preserve"> </w:t>
      </w:r>
      <w:r w:rsidR="005A132B" w:rsidRPr="0051757C">
        <w:rPr>
          <w:u w:val="none"/>
        </w:rPr>
        <w:tab/>
      </w:r>
      <w:r w:rsidR="00093838">
        <w:t>Boisé</w:t>
      </w:r>
    </w:p>
    <w:p w14:paraId="6ED075CF" w14:textId="77777777" w:rsidR="00093838" w:rsidRDefault="00093838" w:rsidP="00C33271">
      <w:pPr>
        <w:tabs>
          <w:tab w:val="left" w:pos="709"/>
          <w:tab w:val="left" w:pos="3202"/>
          <w:tab w:val="left" w:pos="3240"/>
          <w:tab w:val="left" w:pos="3492"/>
          <w:tab w:val="left" w:pos="3672"/>
          <w:tab w:val="left" w:pos="4032"/>
        </w:tabs>
        <w:ind w:left="851" w:right="-29"/>
        <w:jc w:val="both"/>
        <w:rPr>
          <w:rFonts w:cs="Tahoma"/>
          <w:color w:val="000000"/>
          <w:spacing w:val="-6"/>
          <w:lang w:val="fr-FR"/>
        </w:rPr>
      </w:pPr>
      <w:r w:rsidRPr="005D5B8F">
        <w:rPr>
          <w:rFonts w:cs="Tahoma"/>
        </w:rPr>
        <w:t>Étendue</w:t>
      </w:r>
      <w:r w:rsidRPr="00843017">
        <w:rPr>
          <w:rFonts w:cs="Tahoma"/>
          <w:color w:val="000000"/>
          <w:spacing w:val="-4"/>
          <w:lang w:val="fr-FR"/>
        </w:rPr>
        <w:t xml:space="preserve"> de </w:t>
      </w:r>
      <w:hyperlink w:anchor="terrain" w:history="1">
        <w:r w:rsidRPr="00114D10">
          <w:rPr>
            <w:rStyle w:val="Lienhypertexte"/>
            <w:rFonts w:cs="Tahoma"/>
            <w:spacing w:val="-4"/>
            <w:lang w:val="fr-FR"/>
          </w:rPr>
          <w:t>terrain</w:t>
        </w:r>
      </w:hyperlink>
      <w:r w:rsidRPr="00843017">
        <w:rPr>
          <w:rFonts w:cs="Tahoma"/>
          <w:color w:val="000000"/>
          <w:spacing w:val="-4"/>
          <w:lang w:val="fr-FR"/>
        </w:rPr>
        <w:t xml:space="preserve"> de plus de 10 000 mètres carrés, </w:t>
      </w:r>
      <w:r w:rsidRPr="005D5B8F">
        <w:rPr>
          <w:rFonts w:cs="Tahoma"/>
        </w:rPr>
        <w:t>plantée</w:t>
      </w:r>
      <w:r w:rsidRPr="00843017">
        <w:rPr>
          <w:rFonts w:cs="Tahoma"/>
          <w:color w:val="000000"/>
          <w:spacing w:val="-4"/>
          <w:lang w:val="fr-FR"/>
        </w:rPr>
        <w:t xml:space="preserve"> </w:t>
      </w:r>
      <w:r w:rsidRPr="00843017">
        <w:rPr>
          <w:rFonts w:cs="Tahoma"/>
          <w:color w:val="000000"/>
          <w:spacing w:val="-6"/>
          <w:lang w:val="fr-FR"/>
        </w:rPr>
        <w:t>d'arbres.</w:t>
      </w:r>
    </w:p>
    <w:p w14:paraId="4E446F9F" w14:textId="77777777" w:rsidR="00093838" w:rsidRDefault="00093838" w:rsidP="00C33271">
      <w:pPr>
        <w:tabs>
          <w:tab w:val="left" w:pos="2232"/>
          <w:tab w:val="left" w:pos="3202"/>
          <w:tab w:val="left" w:pos="3240"/>
          <w:tab w:val="left" w:pos="3492"/>
          <w:tab w:val="left" w:pos="3672"/>
          <w:tab w:val="left" w:pos="4032"/>
        </w:tabs>
        <w:ind w:right="-29"/>
        <w:jc w:val="both"/>
        <w:rPr>
          <w:rFonts w:cs="Tahoma"/>
          <w:color w:val="000000"/>
          <w:spacing w:val="-6"/>
          <w:lang w:val="fr-FR"/>
        </w:rPr>
      </w:pPr>
    </w:p>
    <w:p w14:paraId="327B167B" w14:textId="77777777" w:rsidR="00093838" w:rsidRDefault="0037567C" w:rsidP="00BD1FAC">
      <w:pPr>
        <w:pStyle w:val="Sansinterligne"/>
      </w:pPr>
      <w:bookmarkStart w:id="49" w:name="boues"/>
      <w:bookmarkEnd w:id="49"/>
      <w:r w:rsidRPr="0051757C">
        <w:rPr>
          <w:u w:val="none"/>
        </w:rPr>
        <w:t>33)</w:t>
      </w:r>
      <w:r w:rsidR="00093838" w:rsidRPr="0051757C">
        <w:rPr>
          <w:u w:val="none"/>
        </w:rPr>
        <w:t xml:space="preserve"> </w:t>
      </w:r>
      <w:r w:rsidR="005A132B" w:rsidRPr="0051757C">
        <w:rPr>
          <w:u w:val="none"/>
        </w:rPr>
        <w:tab/>
      </w:r>
      <w:r w:rsidR="00093838">
        <w:t>Boues</w:t>
      </w:r>
    </w:p>
    <w:p w14:paraId="371A3FDB" w14:textId="77777777" w:rsidR="00093838" w:rsidRDefault="005A132B" w:rsidP="00C33271">
      <w:pPr>
        <w:tabs>
          <w:tab w:val="left" w:pos="851"/>
          <w:tab w:val="left" w:pos="3202"/>
          <w:tab w:val="left" w:pos="3240"/>
          <w:tab w:val="left" w:pos="3492"/>
          <w:tab w:val="left" w:pos="3672"/>
          <w:tab w:val="left" w:pos="4032"/>
        </w:tabs>
        <w:ind w:left="-142" w:right="-29"/>
        <w:jc w:val="both"/>
        <w:rPr>
          <w:rFonts w:cs="Tahoma"/>
        </w:rPr>
      </w:pPr>
      <w:r>
        <w:rPr>
          <w:rFonts w:cs="Tahoma"/>
        </w:rPr>
        <w:tab/>
      </w:r>
      <w:r w:rsidR="00093838">
        <w:rPr>
          <w:rFonts w:cs="Tahoma"/>
        </w:rPr>
        <w:t>Résidu du traitement des eaux usées.</w:t>
      </w:r>
    </w:p>
    <w:p w14:paraId="05107FDE" w14:textId="77777777" w:rsidR="00093838" w:rsidRDefault="00093838" w:rsidP="00815C69">
      <w:pPr>
        <w:tabs>
          <w:tab w:val="left" w:pos="2232"/>
          <w:tab w:val="left" w:pos="3202"/>
          <w:tab w:val="left" w:pos="3240"/>
          <w:tab w:val="left" w:pos="3492"/>
          <w:tab w:val="left" w:pos="3672"/>
          <w:tab w:val="left" w:pos="4032"/>
        </w:tabs>
        <w:ind w:left="-142" w:right="-29" w:hanging="653"/>
        <w:jc w:val="both"/>
        <w:rPr>
          <w:rFonts w:cs="Tahoma"/>
        </w:rPr>
      </w:pPr>
    </w:p>
    <w:p w14:paraId="650609D0" w14:textId="77777777" w:rsidR="00093838" w:rsidRDefault="0037567C" w:rsidP="00BD1FAC">
      <w:pPr>
        <w:pStyle w:val="Sansinterligne"/>
      </w:pPr>
      <w:bookmarkStart w:id="50" w:name="cabanesucre"/>
      <w:bookmarkEnd w:id="50"/>
      <w:r w:rsidRPr="0051757C">
        <w:rPr>
          <w:u w:val="none"/>
        </w:rPr>
        <w:t>34)</w:t>
      </w:r>
      <w:r w:rsidR="00093838" w:rsidRPr="0051757C">
        <w:rPr>
          <w:u w:val="none"/>
        </w:rPr>
        <w:t xml:space="preserve"> </w:t>
      </w:r>
      <w:r w:rsidR="005A132B" w:rsidRPr="0051757C">
        <w:rPr>
          <w:u w:val="none"/>
        </w:rPr>
        <w:tab/>
      </w:r>
      <w:r w:rsidR="00093838">
        <w:t>Cabane à sucre</w:t>
      </w:r>
    </w:p>
    <w:p w14:paraId="33B36A2C" w14:textId="77777777" w:rsidR="00093838" w:rsidRDefault="00155F1A" w:rsidP="00C33271">
      <w:pPr>
        <w:tabs>
          <w:tab w:val="left" w:pos="2232"/>
          <w:tab w:val="left" w:pos="3202"/>
          <w:tab w:val="left" w:pos="3240"/>
          <w:tab w:val="left" w:pos="3492"/>
          <w:tab w:val="left" w:pos="3672"/>
          <w:tab w:val="left" w:pos="4032"/>
        </w:tabs>
        <w:ind w:left="851" w:right="-29"/>
        <w:jc w:val="both"/>
        <w:rPr>
          <w:rFonts w:cs="Tahoma"/>
        </w:rPr>
      </w:pPr>
      <w:hyperlink w:anchor="bâtiment" w:history="1">
        <w:r w:rsidR="00093838" w:rsidRPr="00114D10">
          <w:rPr>
            <w:rStyle w:val="Lienhypertexte"/>
            <w:rFonts w:cs="Tahoma"/>
          </w:rPr>
          <w:t>Bâtiment</w:t>
        </w:r>
      </w:hyperlink>
      <w:r w:rsidR="00093838">
        <w:rPr>
          <w:rFonts w:cs="Tahoma"/>
        </w:rPr>
        <w:t xml:space="preserve"> ou est </w:t>
      </w:r>
      <w:r w:rsidR="00FE2F40">
        <w:rPr>
          <w:rFonts w:cs="Tahoma"/>
        </w:rPr>
        <w:t>transformée</w:t>
      </w:r>
      <w:r w:rsidR="00093838">
        <w:rPr>
          <w:rFonts w:cs="Tahoma"/>
        </w:rPr>
        <w:t xml:space="preserve"> de l’eau d’érable en sirop et autres produits dérivés, incluant ou non des services de restauration.</w:t>
      </w:r>
    </w:p>
    <w:p w14:paraId="04FCEC42" w14:textId="77777777" w:rsidR="00D15ACD" w:rsidRDefault="00D15ACD" w:rsidP="00815C69">
      <w:pPr>
        <w:tabs>
          <w:tab w:val="left" w:pos="2232"/>
          <w:tab w:val="left" w:pos="3202"/>
          <w:tab w:val="left" w:pos="3240"/>
          <w:tab w:val="left" w:pos="3492"/>
          <w:tab w:val="left" w:pos="3672"/>
          <w:tab w:val="left" w:pos="4032"/>
        </w:tabs>
        <w:ind w:left="-142" w:right="-29"/>
        <w:jc w:val="both"/>
        <w:rPr>
          <w:rFonts w:cs="Tahoma"/>
        </w:rPr>
      </w:pPr>
    </w:p>
    <w:p w14:paraId="76006462" w14:textId="77777777" w:rsidR="00D15ACD" w:rsidRDefault="0037567C" w:rsidP="00BD1FAC">
      <w:pPr>
        <w:pStyle w:val="Sansinterligne"/>
      </w:pPr>
      <w:bookmarkStart w:id="51" w:name="caféterrasse"/>
      <w:bookmarkEnd w:id="51"/>
      <w:r w:rsidRPr="0051757C">
        <w:rPr>
          <w:u w:val="none"/>
        </w:rPr>
        <w:t>35)</w:t>
      </w:r>
      <w:r w:rsidR="00D15ACD" w:rsidRPr="0051757C">
        <w:rPr>
          <w:u w:val="none"/>
        </w:rPr>
        <w:t xml:space="preserve"> </w:t>
      </w:r>
      <w:r w:rsidR="005A132B" w:rsidRPr="0051757C">
        <w:rPr>
          <w:u w:val="none"/>
        </w:rPr>
        <w:tab/>
      </w:r>
      <w:r w:rsidR="00D15ACD">
        <w:t>Café-terrasse</w:t>
      </w:r>
    </w:p>
    <w:p w14:paraId="0817FD97" w14:textId="77777777" w:rsidR="00D15ACD" w:rsidRDefault="00D15ACD" w:rsidP="00C33271">
      <w:pPr>
        <w:tabs>
          <w:tab w:val="left" w:pos="2232"/>
          <w:tab w:val="left" w:pos="3202"/>
          <w:tab w:val="left" w:pos="3240"/>
          <w:tab w:val="left" w:pos="3492"/>
          <w:tab w:val="left" w:pos="3672"/>
          <w:tab w:val="left" w:pos="4032"/>
        </w:tabs>
        <w:ind w:left="851" w:right="-29"/>
        <w:jc w:val="both"/>
        <w:rPr>
          <w:rFonts w:cs="Tahoma"/>
          <w:color w:val="000000"/>
          <w:spacing w:val="-6"/>
          <w:lang w:val="fr-FR"/>
        </w:rPr>
      </w:pPr>
      <w:r w:rsidRPr="00D769AB">
        <w:rPr>
          <w:rFonts w:cs="Tahoma"/>
          <w:color w:val="000000"/>
          <w:spacing w:val="6"/>
          <w:lang w:val="fr-FR"/>
        </w:rPr>
        <w:t xml:space="preserve">Espace extérieur contigu à un </w:t>
      </w:r>
      <w:hyperlink w:anchor="batprinc" w:history="1">
        <w:r w:rsidRPr="00931ED1">
          <w:rPr>
            <w:rStyle w:val="Lienhypertexte"/>
            <w:rFonts w:cs="Tahoma"/>
            <w:spacing w:val="6"/>
            <w:lang w:val="fr-FR"/>
          </w:rPr>
          <w:t>bâtiment principal</w:t>
        </w:r>
      </w:hyperlink>
      <w:r w:rsidRPr="00D769AB">
        <w:rPr>
          <w:rFonts w:cs="Tahoma"/>
          <w:color w:val="000000"/>
          <w:spacing w:val="6"/>
          <w:lang w:val="fr-FR"/>
        </w:rPr>
        <w:t>, aménagé avec des</w:t>
      </w:r>
      <w:r>
        <w:rPr>
          <w:rFonts w:cs="Tahoma"/>
          <w:color w:val="000000"/>
          <w:spacing w:val="6"/>
          <w:lang w:val="fr-FR"/>
        </w:rPr>
        <w:t xml:space="preserve"> </w:t>
      </w:r>
      <w:r w:rsidRPr="00D769AB">
        <w:rPr>
          <w:rFonts w:cs="Tahoma"/>
          <w:color w:val="000000"/>
          <w:spacing w:val="9"/>
          <w:lang w:val="fr-FR"/>
        </w:rPr>
        <w:t xml:space="preserve">tables et des chaises, </w:t>
      </w:r>
      <w:r>
        <w:rPr>
          <w:rFonts w:cs="Tahoma"/>
          <w:color w:val="000000"/>
          <w:spacing w:val="9"/>
          <w:lang w:val="fr-FR"/>
        </w:rPr>
        <w:t xml:space="preserve">où </w:t>
      </w:r>
      <w:r w:rsidRPr="00841675">
        <w:rPr>
          <w:rFonts w:cs="Tahoma"/>
        </w:rPr>
        <w:t>peut</w:t>
      </w:r>
      <w:r w:rsidRPr="00D769AB">
        <w:rPr>
          <w:rFonts w:cs="Tahoma"/>
          <w:color w:val="000000"/>
          <w:spacing w:val="9"/>
          <w:lang w:val="fr-FR"/>
        </w:rPr>
        <w:t xml:space="preserve"> s'effectuer la consommation de boissons et</w:t>
      </w:r>
      <w:r>
        <w:rPr>
          <w:rFonts w:cs="Tahoma"/>
          <w:color w:val="000000"/>
          <w:spacing w:val="9"/>
          <w:lang w:val="fr-FR"/>
        </w:rPr>
        <w:t xml:space="preserve"> </w:t>
      </w:r>
      <w:r w:rsidRPr="00D769AB">
        <w:rPr>
          <w:rFonts w:cs="Tahoma"/>
          <w:color w:val="000000"/>
          <w:spacing w:val="-1"/>
          <w:lang w:val="fr-FR"/>
        </w:rPr>
        <w:t>d'aliments.</w:t>
      </w:r>
    </w:p>
    <w:p w14:paraId="1B68323F" w14:textId="77777777" w:rsidR="007E5B07" w:rsidRDefault="007E5B07" w:rsidP="00815C69">
      <w:pPr>
        <w:ind w:left="-142" w:right="-29"/>
        <w:jc w:val="both"/>
        <w:rPr>
          <w:lang w:val="fr-FR"/>
        </w:rPr>
      </w:pPr>
    </w:p>
    <w:p w14:paraId="075C4AB2" w14:textId="77777777" w:rsidR="00D15ACD" w:rsidRPr="00D15ACD" w:rsidRDefault="0037567C" w:rsidP="00BD1FAC">
      <w:pPr>
        <w:pStyle w:val="Sansinterligne"/>
      </w:pPr>
      <w:bookmarkStart w:id="52" w:name="campchasse"/>
      <w:bookmarkEnd w:id="52"/>
      <w:r w:rsidRPr="0051757C">
        <w:rPr>
          <w:u w:val="none"/>
        </w:rPr>
        <w:t>36)</w:t>
      </w:r>
      <w:r w:rsidR="00D15ACD" w:rsidRPr="0051757C">
        <w:rPr>
          <w:u w:val="none"/>
        </w:rPr>
        <w:t xml:space="preserve"> </w:t>
      </w:r>
      <w:r w:rsidR="005A132B" w:rsidRPr="0051757C">
        <w:rPr>
          <w:u w:val="none"/>
        </w:rPr>
        <w:tab/>
      </w:r>
      <w:r w:rsidR="00D15ACD">
        <w:t>Camp de chasse et de pêche</w:t>
      </w:r>
    </w:p>
    <w:p w14:paraId="7AAA3DCA" w14:textId="77777777" w:rsidR="00D15ACD" w:rsidRDefault="00155F1A" w:rsidP="00C33271">
      <w:pPr>
        <w:ind w:left="851" w:right="-29"/>
        <w:jc w:val="both"/>
        <w:rPr>
          <w:rFonts w:cs="Tahoma"/>
        </w:rPr>
      </w:pPr>
      <w:hyperlink w:anchor="bâtiment" w:history="1">
        <w:r w:rsidR="00D15ACD" w:rsidRPr="00114D10">
          <w:rPr>
            <w:rStyle w:val="Lienhypertexte"/>
            <w:rFonts w:cs="Tahoma"/>
          </w:rPr>
          <w:t>Bâtiment</w:t>
        </w:r>
      </w:hyperlink>
      <w:r w:rsidR="00D15ACD">
        <w:rPr>
          <w:rFonts w:cs="Tahoma"/>
        </w:rPr>
        <w:t xml:space="preserve"> d’au plus 20 mètres carrés, d’un seul plancher, sans alimentation en eau ni électricité, et utilisé pour la chasse ou la pêche, pour moins de 100 jours par an.  </w:t>
      </w:r>
    </w:p>
    <w:p w14:paraId="70117840" w14:textId="77777777" w:rsidR="00D15ACD" w:rsidRDefault="00D15ACD" w:rsidP="00815C69">
      <w:pPr>
        <w:ind w:left="-142" w:right="-29"/>
        <w:rPr>
          <w:rFonts w:cs="Tahoma"/>
        </w:rPr>
      </w:pPr>
    </w:p>
    <w:p w14:paraId="693F117B" w14:textId="77777777" w:rsidR="00D15ACD" w:rsidRDefault="0037567C" w:rsidP="00BD1FAC">
      <w:pPr>
        <w:pStyle w:val="Sansinterligne"/>
      </w:pPr>
      <w:bookmarkStart w:id="53" w:name="casestationnement"/>
      <w:bookmarkEnd w:id="53"/>
      <w:r w:rsidRPr="0051757C">
        <w:rPr>
          <w:u w:val="none"/>
        </w:rPr>
        <w:t>37)</w:t>
      </w:r>
      <w:r w:rsidR="005A132B" w:rsidRPr="0051757C">
        <w:rPr>
          <w:u w:val="none"/>
        </w:rPr>
        <w:tab/>
      </w:r>
      <w:r w:rsidR="00D15ACD">
        <w:t>Case de stationnement</w:t>
      </w:r>
    </w:p>
    <w:p w14:paraId="338E7A9E" w14:textId="77777777" w:rsidR="002E2D21" w:rsidRDefault="00D15ACD" w:rsidP="00C33271">
      <w:pPr>
        <w:ind w:left="851" w:right="-29"/>
        <w:jc w:val="both"/>
        <w:rPr>
          <w:rFonts w:cs="Tahoma"/>
        </w:rPr>
      </w:pPr>
      <w:r w:rsidRPr="001C4056">
        <w:rPr>
          <w:rFonts w:cs="Tahoma"/>
        </w:rPr>
        <w:t>Désigne un espace unitaire, à l'e</w:t>
      </w:r>
      <w:r>
        <w:rPr>
          <w:rFonts w:cs="Tahoma"/>
        </w:rPr>
        <w:t xml:space="preserve">xception des allées et des voies </w:t>
      </w:r>
      <w:r w:rsidRPr="001C4056">
        <w:rPr>
          <w:rFonts w:cs="Tahoma"/>
        </w:rPr>
        <w:t>d'</w:t>
      </w:r>
      <w:hyperlink w:anchor="accès" w:history="1">
        <w:hyperlink w:anchor="accès" w:history="1">
          <w:r w:rsidR="00AF30F3" w:rsidRPr="00AF30F3">
            <w:rPr>
              <w:rStyle w:val="Lienhypertexte"/>
              <w:rFonts w:cs="Tahoma"/>
            </w:rPr>
            <w:t>accès</w:t>
          </w:r>
        </w:hyperlink>
      </w:hyperlink>
      <w:r w:rsidRPr="001C4056">
        <w:rPr>
          <w:rFonts w:cs="Tahoma"/>
        </w:rPr>
        <w:t xml:space="preserve">, nécessaire pour le stationnement d'un seul </w:t>
      </w:r>
      <w:hyperlink w:anchor="véhiculeroutier" w:history="1">
        <w:r w:rsidRPr="00114D10">
          <w:rPr>
            <w:rStyle w:val="Lienhypertexte"/>
            <w:rFonts w:cs="Tahoma"/>
          </w:rPr>
          <w:t>véhicule routier</w:t>
        </w:r>
      </w:hyperlink>
      <w:r w:rsidRPr="001C4056">
        <w:rPr>
          <w:rFonts w:cs="Tahoma"/>
        </w:rPr>
        <w:t>.</w:t>
      </w:r>
      <w:bookmarkStart w:id="54" w:name="catégorieanimaux"/>
      <w:bookmarkEnd w:id="54"/>
    </w:p>
    <w:p w14:paraId="7C02DE8E" w14:textId="77777777" w:rsidR="002D49AC" w:rsidRDefault="002D49AC">
      <w:pPr>
        <w:widowControl/>
        <w:autoSpaceDE/>
        <w:autoSpaceDN/>
        <w:adjustRightInd/>
        <w:rPr>
          <w:szCs w:val="22"/>
          <w:u w:val="single"/>
          <w:lang w:val="fr-FR" w:eastAsia="en-US"/>
        </w:rPr>
      </w:pPr>
    </w:p>
    <w:p w14:paraId="1520E1A7" w14:textId="77777777" w:rsidR="00D15ACD" w:rsidRDefault="0037567C" w:rsidP="00BD1FAC">
      <w:pPr>
        <w:pStyle w:val="Sansinterligne"/>
      </w:pPr>
      <w:r w:rsidRPr="0051757C">
        <w:rPr>
          <w:u w:val="none"/>
        </w:rPr>
        <w:t>38)</w:t>
      </w:r>
      <w:r w:rsidR="00D15ACD" w:rsidRPr="0051757C">
        <w:rPr>
          <w:u w:val="none"/>
        </w:rPr>
        <w:t xml:space="preserve"> </w:t>
      </w:r>
      <w:r w:rsidR="005A132B" w:rsidRPr="0051757C">
        <w:rPr>
          <w:u w:val="none"/>
        </w:rPr>
        <w:tab/>
      </w:r>
      <w:r w:rsidR="00D15ACD">
        <w:t>Catégorie d’animaux</w:t>
      </w:r>
    </w:p>
    <w:p w14:paraId="297D8515" w14:textId="77777777" w:rsidR="00D15ACD" w:rsidRDefault="00D15ACD" w:rsidP="00C33271">
      <w:pPr>
        <w:ind w:left="851" w:right="-29"/>
        <w:jc w:val="both"/>
        <w:rPr>
          <w:rFonts w:cs="Tahoma"/>
          <w:color w:val="000000"/>
          <w:spacing w:val="-1"/>
          <w:lang w:val="fr-FR"/>
        </w:rPr>
      </w:pPr>
      <w:r w:rsidRPr="005D5B8F">
        <w:rPr>
          <w:rFonts w:cs="Tahoma"/>
          <w:color w:val="000000"/>
          <w:spacing w:val="-1"/>
          <w:lang w:val="fr-FR"/>
        </w:rPr>
        <w:t>Terme qui désigne un groupe homogène d’animaux d’élevage destiné à la consommation ou à l’accompagnement d’activités humaines.</w:t>
      </w:r>
    </w:p>
    <w:p w14:paraId="4F67400F" w14:textId="77777777" w:rsidR="00D15ACD" w:rsidRDefault="00D15ACD" w:rsidP="00815C69">
      <w:pPr>
        <w:ind w:left="-142" w:right="-29"/>
        <w:jc w:val="both"/>
        <w:rPr>
          <w:rFonts w:cs="Tahoma"/>
          <w:color w:val="000000"/>
          <w:spacing w:val="-1"/>
          <w:lang w:val="fr-FR"/>
        </w:rPr>
      </w:pPr>
    </w:p>
    <w:p w14:paraId="47115996" w14:textId="77777777" w:rsidR="00D15ACD" w:rsidRDefault="0037567C" w:rsidP="00BD1FAC">
      <w:pPr>
        <w:pStyle w:val="Sansinterligne"/>
      </w:pPr>
      <w:bookmarkStart w:id="55" w:name="cave"/>
      <w:bookmarkEnd w:id="55"/>
      <w:r w:rsidRPr="00C33271">
        <w:t>39)</w:t>
      </w:r>
      <w:r w:rsidR="00D15ACD" w:rsidRPr="00C33271">
        <w:t xml:space="preserve"> </w:t>
      </w:r>
      <w:r w:rsidR="005A132B" w:rsidRPr="00C33271">
        <w:tab/>
      </w:r>
      <w:r w:rsidR="00D15ACD">
        <w:t>Cave</w:t>
      </w:r>
    </w:p>
    <w:p w14:paraId="7FA6BD09" w14:textId="77777777" w:rsidR="00D15ACD" w:rsidRDefault="00D15ACD" w:rsidP="00C33271">
      <w:pPr>
        <w:ind w:left="851" w:right="-29"/>
        <w:jc w:val="both"/>
        <w:rPr>
          <w:rFonts w:cs="Tahoma"/>
        </w:rPr>
      </w:pPr>
      <w:r w:rsidRPr="001C4056">
        <w:rPr>
          <w:rFonts w:cs="Tahoma"/>
        </w:rPr>
        <w:t xml:space="preserve">Signifie la partie du </w:t>
      </w:r>
      <w:hyperlink w:anchor="bâtiment" w:history="1">
        <w:r w:rsidRPr="00114D10">
          <w:rPr>
            <w:rStyle w:val="Lienhypertexte"/>
            <w:rFonts w:cs="Tahoma"/>
          </w:rPr>
          <w:t>bâtiment</w:t>
        </w:r>
      </w:hyperlink>
      <w:r w:rsidRPr="001C4056">
        <w:rPr>
          <w:rFonts w:cs="Tahoma"/>
        </w:rPr>
        <w:t xml:space="preserve"> située sous le </w:t>
      </w:r>
      <w:hyperlink w:anchor="rezchaussé" w:history="1">
        <w:r w:rsidR="003C5F84" w:rsidRPr="003C5F84">
          <w:rPr>
            <w:rStyle w:val="Lienhypertexte"/>
            <w:rFonts w:cs="Tahoma"/>
          </w:rPr>
          <w:t>rez-de-chaussée</w:t>
        </w:r>
      </w:hyperlink>
      <w:r w:rsidR="003C5F84">
        <w:rPr>
          <w:rFonts w:cs="Tahoma"/>
        </w:rPr>
        <w:t xml:space="preserve"> </w:t>
      </w:r>
      <w:r w:rsidRPr="001C4056">
        <w:rPr>
          <w:rFonts w:cs="Tahoma"/>
        </w:rPr>
        <w:t xml:space="preserve">et dont la moitié ou plus de la hauteur </w:t>
      </w:r>
      <w:r w:rsidRPr="005D5B8F">
        <w:rPr>
          <w:rFonts w:cs="Tahoma"/>
          <w:color w:val="000000"/>
          <w:spacing w:val="-1"/>
          <w:lang w:val="fr-FR"/>
        </w:rPr>
        <w:t>entre</w:t>
      </w:r>
      <w:r w:rsidRPr="001C4056">
        <w:rPr>
          <w:rFonts w:cs="Tahoma"/>
        </w:rPr>
        <w:t xml:space="preserve"> le plancher et le plafond est sous le niveau du sol nivelé du </w:t>
      </w:r>
      <w:hyperlink w:anchor="terrain" w:history="1">
        <w:r w:rsidRPr="00BF06CC">
          <w:rPr>
            <w:rStyle w:val="Lienhypertexte"/>
            <w:rFonts w:cs="Tahoma"/>
          </w:rPr>
          <w:t>terrain</w:t>
        </w:r>
      </w:hyperlink>
      <w:r w:rsidRPr="001C4056">
        <w:rPr>
          <w:rFonts w:cs="Tahoma"/>
        </w:rPr>
        <w:t>. Une cave ne doit pas compter comme</w:t>
      </w:r>
      <w:r w:rsidR="00FE2F40">
        <w:rPr>
          <w:rFonts w:cs="Tahoma"/>
        </w:rPr>
        <w:t xml:space="preserve"> un</w:t>
      </w:r>
      <w:r w:rsidRPr="001C4056">
        <w:rPr>
          <w:rFonts w:cs="Tahoma"/>
        </w:rPr>
        <w:t xml:space="preserve"> </w:t>
      </w:r>
      <w:hyperlink w:anchor="étage" w:history="1">
        <w:r w:rsidRPr="00BF06CC">
          <w:rPr>
            <w:rStyle w:val="Lienhypertexte"/>
            <w:rFonts w:cs="Tahoma"/>
          </w:rPr>
          <w:t>étage</w:t>
        </w:r>
      </w:hyperlink>
      <w:r w:rsidRPr="001C4056">
        <w:rPr>
          <w:rFonts w:cs="Tahoma"/>
        </w:rPr>
        <w:t xml:space="preserve"> dans le calcul de la </w:t>
      </w:r>
      <w:hyperlink w:anchor="hauteurbat" w:history="1">
        <w:r w:rsidRPr="00BF06CC">
          <w:rPr>
            <w:rStyle w:val="Lienhypertexte"/>
            <w:rFonts w:cs="Tahoma"/>
          </w:rPr>
          <w:t>hauteur</w:t>
        </w:r>
        <w:r>
          <w:rPr>
            <w:rStyle w:val="Lienhypertexte"/>
            <w:rFonts w:cs="Tahoma"/>
          </w:rPr>
          <w:t xml:space="preserve"> d</w:t>
        </w:r>
        <w:r w:rsidRPr="00BF06CC">
          <w:rPr>
            <w:rStyle w:val="Lienhypertexte"/>
            <w:rFonts w:cs="Tahoma"/>
          </w:rPr>
          <w:t>'un bâtiment</w:t>
        </w:r>
      </w:hyperlink>
      <w:r w:rsidRPr="001C4056">
        <w:rPr>
          <w:rFonts w:cs="Tahoma"/>
        </w:rPr>
        <w:t>.</w:t>
      </w:r>
    </w:p>
    <w:p w14:paraId="3AAEF18A" w14:textId="77777777" w:rsidR="00FE2F40" w:rsidRDefault="00FE2F40" w:rsidP="002D49AC">
      <w:pPr>
        <w:ind w:right="-29"/>
        <w:jc w:val="both"/>
        <w:rPr>
          <w:rFonts w:cs="Tahoma"/>
        </w:rPr>
      </w:pPr>
    </w:p>
    <w:p w14:paraId="64750AEE" w14:textId="77777777" w:rsidR="00D15ACD" w:rsidRDefault="0037567C" w:rsidP="00BD1FAC">
      <w:pPr>
        <w:pStyle w:val="Sansinterligne"/>
      </w:pPr>
      <w:bookmarkStart w:id="56" w:name="centrecommercial"/>
      <w:bookmarkEnd w:id="56"/>
      <w:r w:rsidRPr="0051757C">
        <w:rPr>
          <w:u w:val="none"/>
        </w:rPr>
        <w:t>40)</w:t>
      </w:r>
      <w:r w:rsidR="00D15ACD" w:rsidRPr="0051757C">
        <w:rPr>
          <w:u w:val="none"/>
        </w:rPr>
        <w:t xml:space="preserve"> </w:t>
      </w:r>
      <w:r w:rsidR="005A132B" w:rsidRPr="0051757C">
        <w:rPr>
          <w:u w:val="none"/>
        </w:rPr>
        <w:tab/>
      </w:r>
      <w:r w:rsidR="00D15ACD">
        <w:t>Centre commercial</w:t>
      </w:r>
    </w:p>
    <w:p w14:paraId="79313775" w14:textId="77777777" w:rsidR="00D15ACD" w:rsidRDefault="00D15ACD" w:rsidP="00C33271">
      <w:pPr>
        <w:ind w:left="851" w:right="-29"/>
        <w:jc w:val="both"/>
        <w:rPr>
          <w:rFonts w:cs="Tahoma"/>
        </w:rPr>
      </w:pPr>
      <w:r>
        <w:rPr>
          <w:rFonts w:cs="Tahoma"/>
        </w:rPr>
        <w:t xml:space="preserve">Tout groupe d’établissements commerciaux aménagés dans un seul </w:t>
      </w:r>
      <w:hyperlink w:anchor="bâtiment" w:history="1">
        <w:r w:rsidRPr="00BB167E">
          <w:rPr>
            <w:rStyle w:val="Lienhypertexte"/>
            <w:rFonts w:cs="Tahoma"/>
          </w:rPr>
          <w:t>bâtiment</w:t>
        </w:r>
      </w:hyperlink>
      <w:r>
        <w:rPr>
          <w:rFonts w:cs="Tahoma"/>
        </w:rPr>
        <w:t xml:space="preserve"> ou des </w:t>
      </w:r>
      <w:hyperlink w:anchor="bâtiment" w:history="1">
        <w:r w:rsidRPr="00BB167E">
          <w:rPr>
            <w:rStyle w:val="Lienhypertexte"/>
            <w:rFonts w:cs="Tahoma"/>
          </w:rPr>
          <w:t>bâtiments</w:t>
        </w:r>
      </w:hyperlink>
      <w:r>
        <w:rPr>
          <w:rFonts w:cs="Tahoma"/>
        </w:rPr>
        <w:t xml:space="preserve"> contigus sur un </w:t>
      </w:r>
      <w:hyperlink w:anchor="terrain" w:history="1">
        <w:r w:rsidRPr="00BB167E">
          <w:rPr>
            <w:rStyle w:val="Lienhypertexte"/>
            <w:rFonts w:cs="Tahoma"/>
          </w:rPr>
          <w:t>terrain</w:t>
        </w:r>
      </w:hyperlink>
      <w:r>
        <w:rPr>
          <w:rFonts w:cs="Tahoma"/>
        </w:rPr>
        <w:t xml:space="preserve"> dont les principales activités sont le service et la vente au détail.  Un centre commercial fournit des infrastructures communes et des </w:t>
      </w:r>
      <w:hyperlink w:anchor="airestationnement" w:history="1">
        <w:r w:rsidRPr="00D731F2">
          <w:rPr>
            <w:rStyle w:val="Lienhypertexte"/>
            <w:rFonts w:cs="Tahoma"/>
          </w:rPr>
          <w:t>aires de stationnement</w:t>
        </w:r>
      </w:hyperlink>
      <w:r>
        <w:rPr>
          <w:rFonts w:cs="Tahoma"/>
        </w:rPr>
        <w:t>.</w:t>
      </w:r>
    </w:p>
    <w:p w14:paraId="70296C07" w14:textId="77777777" w:rsidR="00D15ACD" w:rsidRDefault="00D15ACD" w:rsidP="00815C69">
      <w:pPr>
        <w:ind w:left="-142" w:right="-29"/>
        <w:rPr>
          <w:rFonts w:cs="Tahoma"/>
        </w:rPr>
      </w:pPr>
    </w:p>
    <w:p w14:paraId="0022315F" w14:textId="77777777" w:rsidR="00D15ACD" w:rsidRDefault="0037567C" w:rsidP="00BD1FAC">
      <w:pPr>
        <w:pStyle w:val="Sansinterligne"/>
      </w:pPr>
      <w:bookmarkStart w:id="57" w:name="centreéquestre"/>
      <w:bookmarkEnd w:id="57"/>
      <w:r w:rsidRPr="0051757C">
        <w:rPr>
          <w:u w:val="none"/>
        </w:rPr>
        <w:t>41)</w:t>
      </w:r>
      <w:r w:rsidR="00D15ACD" w:rsidRPr="0051757C">
        <w:rPr>
          <w:u w:val="none"/>
        </w:rPr>
        <w:t xml:space="preserve"> </w:t>
      </w:r>
      <w:r w:rsidR="005A132B" w:rsidRPr="0051757C">
        <w:rPr>
          <w:u w:val="none"/>
        </w:rPr>
        <w:tab/>
      </w:r>
      <w:r w:rsidR="00D15ACD">
        <w:t>Centre équestre</w:t>
      </w:r>
    </w:p>
    <w:p w14:paraId="3ACCC17C" w14:textId="77777777" w:rsidR="00D15ACD" w:rsidRDefault="00D15ACD" w:rsidP="00C33271">
      <w:pPr>
        <w:tabs>
          <w:tab w:val="left" w:pos="2232"/>
          <w:tab w:val="left" w:pos="3202"/>
          <w:tab w:val="left" w:pos="3240"/>
          <w:tab w:val="left" w:pos="3492"/>
          <w:tab w:val="left" w:pos="3672"/>
          <w:tab w:val="left" w:pos="4032"/>
        </w:tabs>
        <w:ind w:left="851" w:right="-29"/>
        <w:jc w:val="both"/>
        <w:rPr>
          <w:rFonts w:cs="Tahoma"/>
          <w:color w:val="000000"/>
          <w:spacing w:val="-4"/>
          <w:lang w:val="fr-FR"/>
        </w:rPr>
      </w:pPr>
      <w:r w:rsidRPr="00ED0622">
        <w:rPr>
          <w:rFonts w:cs="Tahoma"/>
          <w:color w:val="000000"/>
          <w:spacing w:val="-6"/>
          <w:lang w:val="fr-FR"/>
        </w:rPr>
        <w:t xml:space="preserve">Lieu où </w:t>
      </w:r>
      <w:r w:rsidRPr="004E1046">
        <w:rPr>
          <w:rFonts w:cs="Tahoma"/>
        </w:rPr>
        <w:t>on</w:t>
      </w:r>
      <w:r w:rsidRPr="00ED0622">
        <w:rPr>
          <w:rFonts w:cs="Tahoma"/>
          <w:color w:val="000000"/>
          <w:spacing w:val="-6"/>
          <w:lang w:val="fr-FR"/>
        </w:rPr>
        <w:t xml:space="preserve"> loge, héberge, élève ou loue un ou des </w:t>
      </w:r>
      <w:r w:rsidRPr="005D5B8F">
        <w:rPr>
          <w:rFonts w:cs="Tahoma"/>
          <w:color w:val="000000"/>
          <w:spacing w:val="-1"/>
          <w:lang w:val="fr-FR"/>
        </w:rPr>
        <w:t>chevaux</w:t>
      </w:r>
      <w:r w:rsidRPr="00ED0622">
        <w:rPr>
          <w:rFonts w:cs="Tahoma"/>
          <w:color w:val="000000"/>
          <w:spacing w:val="-4"/>
          <w:lang w:val="fr-FR"/>
        </w:rPr>
        <w:t xml:space="preserve">, et où </w:t>
      </w:r>
      <w:r>
        <w:rPr>
          <w:rFonts w:cs="Tahoma"/>
          <w:color w:val="000000"/>
          <w:spacing w:val="-4"/>
          <w:lang w:val="fr-FR"/>
        </w:rPr>
        <w:t>l’</w:t>
      </w:r>
      <w:r w:rsidRPr="00ED0622">
        <w:rPr>
          <w:rFonts w:cs="Tahoma"/>
          <w:color w:val="000000"/>
          <w:spacing w:val="-4"/>
          <w:lang w:val="fr-FR"/>
        </w:rPr>
        <w:t>enseigne</w:t>
      </w:r>
      <w:r>
        <w:rPr>
          <w:rFonts w:cs="Tahoma"/>
          <w:color w:val="000000"/>
          <w:spacing w:val="-4"/>
          <w:lang w:val="fr-FR"/>
        </w:rPr>
        <w:t>ment de</w:t>
      </w:r>
      <w:r w:rsidRPr="00ED0622">
        <w:rPr>
          <w:rFonts w:cs="Tahoma"/>
          <w:color w:val="000000"/>
          <w:spacing w:val="-4"/>
          <w:lang w:val="fr-FR"/>
        </w:rPr>
        <w:t xml:space="preserve"> l'équitation</w:t>
      </w:r>
      <w:r>
        <w:rPr>
          <w:rFonts w:cs="Tahoma"/>
          <w:color w:val="000000"/>
          <w:spacing w:val="-4"/>
          <w:lang w:val="fr-FR"/>
        </w:rPr>
        <w:t xml:space="preserve"> peut être offert</w:t>
      </w:r>
      <w:r w:rsidRPr="00ED0622">
        <w:rPr>
          <w:rFonts w:cs="Tahoma"/>
          <w:color w:val="000000"/>
          <w:spacing w:val="-4"/>
          <w:lang w:val="fr-FR"/>
        </w:rPr>
        <w:t>.</w:t>
      </w:r>
    </w:p>
    <w:p w14:paraId="5C277FD3" w14:textId="77777777" w:rsidR="00D15ACD" w:rsidRDefault="00D15ACD" w:rsidP="00815C69">
      <w:pPr>
        <w:ind w:left="-142" w:right="-29"/>
        <w:rPr>
          <w:lang w:val="fr-FR"/>
        </w:rPr>
      </w:pPr>
    </w:p>
    <w:p w14:paraId="725F9857" w14:textId="77777777" w:rsidR="00D15ACD" w:rsidRDefault="0037567C" w:rsidP="00BD1FAC">
      <w:pPr>
        <w:pStyle w:val="Sansinterligne"/>
      </w:pPr>
      <w:bookmarkStart w:id="58" w:name="certiflocalisation"/>
      <w:bookmarkEnd w:id="58"/>
      <w:r w:rsidRPr="0051757C">
        <w:rPr>
          <w:u w:val="none"/>
        </w:rPr>
        <w:t>42)</w:t>
      </w:r>
      <w:r w:rsidR="00D15ACD" w:rsidRPr="0051757C">
        <w:rPr>
          <w:u w:val="none"/>
        </w:rPr>
        <w:t xml:space="preserve"> </w:t>
      </w:r>
      <w:r w:rsidR="005A132B" w:rsidRPr="0051757C">
        <w:rPr>
          <w:u w:val="none"/>
        </w:rPr>
        <w:tab/>
      </w:r>
      <w:r w:rsidR="00D15ACD">
        <w:t>Certificat de localisation</w:t>
      </w:r>
    </w:p>
    <w:p w14:paraId="586447E0" w14:textId="77777777" w:rsidR="00D15ACD" w:rsidRDefault="00D15ACD" w:rsidP="00C33271">
      <w:pPr>
        <w:ind w:left="851" w:right="-29"/>
        <w:jc w:val="both"/>
        <w:rPr>
          <w:rFonts w:cs="Tahoma"/>
          <w:color w:val="000000"/>
          <w:spacing w:val="-3"/>
          <w:lang w:val="fr-FR"/>
        </w:rPr>
      </w:pPr>
      <w:r w:rsidRPr="005D5B8F">
        <w:rPr>
          <w:rFonts w:cs="Tahoma"/>
          <w:color w:val="000000"/>
          <w:spacing w:val="-1"/>
          <w:lang w:val="fr-FR"/>
        </w:rPr>
        <w:t>Texte</w:t>
      </w:r>
      <w:r w:rsidRPr="00ED0622">
        <w:rPr>
          <w:rFonts w:cs="Tahoma"/>
          <w:color w:val="000000"/>
          <w:spacing w:val="-3"/>
          <w:lang w:val="fr-FR"/>
        </w:rPr>
        <w:t xml:space="preserve"> et plan certifiés par un arpenteur-</w:t>
      </w:r>
      <w:r w:rsidRPr="00ED0622">
        <w:rPr>
          <w:rFonts w:cs="Tahoma"/>
          <w:color w:val="000000"/>
          <w:spacing w:val="-6"/>
          <w:lang w:val="fr-FR"/>
        </w:rPr>
        <w:t xml:space="preserve">géomètre, indiquant la situation précise d'une ou de plusieurs </w:t>
      </w:r>
      <w:hyperlink w:anchor="construction" w:history="1">
        <w:r w:rsidRPr="00B1275A">
          <w:rPr>
            <w:rStyle w:val="Lienhypertexte"/>
            <w:rFonts w:cs="Tahoma"/>
            <w:spacing w:val="-6"/>
            <w:lang w:val="fr-FR"/>
          </w:rPr>
          <w:t>cons</w:t>
        </w:r>
        <w:r w:rsidRPr="00B1275A">
          <w:rPr>
            <w:rStyle w:val="Lienhypertexte"/>
            <w:rFonts w:cs="Tahoma"/>
            <w:spacing w:val="-3"/>
            <w:lang w:val="fr-FR"/>
          </w:rPr>
          <w:t>tructions</w:t>
        </w:r>
      </w:hyperlink>
      <w:r w:rsidRPr="00ED0622">
        <w:rPr>
          <w:rFonts w:cs="Tahoma"/>
          <w:color w:val="000000"/>
          <w:spacing w:val="-3"/>
          <w:lang w:val="fr-FR"/>
        </w:rPr>
        <w:t xml:space="preserve"> par rapport aux limites du ou des </w:t>
      </w:r>
      <w:hyperlink w:anchor="lot" w:history="1">
        <w:r w:rsidRPr="00B1275A">
          <w:rPr>
            <w:rStyle w:val="Lienhypertexte"/>
            <w:rFonts w:cs="Tahoma"/>
            <w:spacing w:val="-3"/>
            <w:lang w:val="fr-FR"/>
          </w:rPr>
          <w:t>lots</w:t>
        </w:r>
      </w:hyperlink>
      <w:r w:rsidRPr="00ED0622">
        <w:rPr>
          <w:rFonts w:cs="Tahoma"/>
          <w:color w:val="000000"/>
          <w:spacing w:val="-3"/>
          <w:lang w:val="fr-FR"/>
        </w:rPr>
        <w:t>.</w:t>
      </w:r>
    </w:p>
    <w:p w14:paraId="1A264966" w14:textId="77777777" w:rsidR="00D15ACD" w:rsidRDefault="00D15ACD" w:rsidP="00815C69">
      <w:pPr>
        <w:ind w:left="-142" w:right="-29"/>
        <w:rPr>
          <w:rFonts w:cs="Tahoma"/>
          <w:color w:val="000000"/>
          <w:spacing w:val="-3"/>
          <w:lang w:val="fr-FR"/>
        </w:rPr>
      </w:pPr>
    </w:p>
    <w:p w14:paraId="49DA8C8B" w14:textId="77777777" w:rsidR="00D15ACD" w:rsidRDefault="0037567C" w:rsidP="00BD1FAC">
      <w:pPr>
        <w:pStyle w:val="Sansinterligne"/>
        <w:rPr>
          <w:color w:val="000000"/>
          <w:spacing w:val="-3"/>
        </w:rPr>
      </w:pPr>
      <w:bookmarkStart w:id="59" w:name="chablis"/>
      <w:bookmarkEnd w:id="59"/>
      <w:r w:rsidRPr="0051757C">
        <w:rPr>
          <w:color w:val="000000"/>
          <w:spacing w:val="-3"/>
          <w:u w:val="none"/>
        </w:rPr>
        <w:t>43)</w:t>
      </w:r>
      <w:r w:rsidR="00D15ACD" w:rsidRPr="0051757C">
        <w:rPr>
          <w:color w:val="000000"/>
          <w:spacing w:val="-3"/>
          <w:u w:val="none"/>
        </w:rPr>
        <w:t xml:space="preserve"> </w:t>
      </w:r>
      <w:r w:rsidR="005A132B" w:rsidRPr="0051757C">
        <w:rPr>
          <w:color w:val="000000"/>
          <w:spacing w:val="-3"/>
          <w:u w:val="none"/>
        </w:rPr>
        <w:tab/>
      </w:r>
      <w:r w:rsidR="00D15ACD">
        <w:t>Chablis</w:t>
      </w:r>
    </w:p>
    <w:p w14:paraId="604E9D11" w14:textId="77777777" w:rsidR="00D15ACD" w:rsidRDefault="00D15ACD" w:rsidP="00C33271">
      <w:pPr>
        <w:ind w:left="1" w:right="-29" w:firstLine="850"/>
        <w:rPr>
          <w:rFonts w:cs="Tahoma"/>
          <w:color w:val="000000"/>
          <w:spacing w:val="-4"/>
          <w:lang w:val="fr-FR"/>
        </w:rPr>
      </w:pPr>
      <w:r w:rsidRPr="00ED0622">
        <w:rPr>
          <w:rFonts w:cs="Tahoma"/>
          <w:color w:val="000000"/>
          <w:spacing w:val="-4"/>
          <w:lang w:val="fr-FR"/>
        </w:rPr>
        <w:t xml:space="preserve">Arbres </w:t>
      </w:r>
      <w:r w:rsidRPr="004E1046">
        <w:rPr>
          <w:rFonts w:cs="Tahoma"/>
        </w:rPr>
        <w:t>abattus</w:t>
      </w:r>
      <w:r w:rsidRPr="00ED0622">
        <w:rPr>
          <w:rFonts w:cs="Tahoma"/>
          <w:color w:val="000000"/>
          <w:spacing w:val="-4"/>
          <w:lang w:val="fr-FR"/>
        </w:rPr>
        <w:t xml:space="preserve"> par le vent ou tombés de vétusté.</w:t>
      </w:r>
    </w:p>
    <w:p w14:paraId="42EC7695" w14:textId="77777777" w:rsidR="00D15ACD" w:rsidRDefault="00D15ACD" w:rsidP="00815C69">
      <w:pPr>
        <w:ind w:left="-142" w:right="-29"/>
        <w:rPr>
          <w:rFonts w:cs="Tahoma"/>
          <w:color w:val="000000"/>
          <w:spacing w:val="-4"/>
          <w:lang w:val="fr-FR"/>
        </w:rPr>
      </w:pPr>
    </w:p>
    <w:p w14:paraId="048E1111" w14:textId="77777777" w:rsidR="00D15ACD" w:rsidRDefault="0037567C" w:rsidP="00BD1FAC">
      <w:pPr>
        <w:pStyle w:val="Sansinterligne"/>
      </w:pPr>
      <w:bookmarkStart w:id="60" w:name="chalet"/>
      <w:bookmarkEnd w:id="60"/>
      <w:r w:rsidRPr="0051757C">
        <w:rPr>
          <w:u w:val="none"/>
        </w:rPr>
        <w:t>44)</w:t>
      </w:r>
      <w:r w:rsidR="00D15ACD" w:rsidRPr="0051757C">
        <w:rPr>
          <w:u w:val="none"/>
        </w:rPr>
        <w:t xml:space="preserve"> </w:t>
      </w:r>
      <w:r w:rsidR="005A132B" w:rsidRPr="0051757C">
        <w:rPr>
          <w:u w:val="none"/>
        </w:rPr>
        <w:tab/>
      </w:r>
      <w:r w:rsidR="00D15ACD">
        <w:t>Chalet</w:t>
      </w:r>
    </w:p>
    <w:p w14:paraId="593171F8" w14:textId="77777777" w:rsidR="00D15ACD" w:rsidRDefault="00D15ACD" w:rsidP="00C33271">
      <w:pPr>
        <w:ind w:left="1" w:right="-29" w:firstLine="850"/>
        <w:rPr>
          <w:rFonts w:cs="Tahoma"/>
        </w:rPr>
      </w:pPr>
      <w:r w:rsidRPr="001C4056">
        <w:rPr>
          <w:rFonts w:cs="Tahoma"/>
        </w:rPr>
        <w:t xml:space="preserve">Voir </w:t>
      </w:r>
      <w:hyperlink w:anchor="habsaisonnière" w:history="1">
        <w:r w:rsidRPr="00B1275A">
          <w:rPr>
            <w:rStyle w:val="Lienhypertexte"/>
            <w:rFonts w:cs="Tahoma"/>
          </w:rPr>
          <w:t>habitation saisonnière</w:t>
        </w:r>
      </w:hyperlink>
      <w:r w:rsidRPr="001C4056">
        <w:rPr>
          <w:rFonts w:cs="Tahoma"/>
        </w:rPr>
        <w:t>.</w:t>
      </w:r>
    </w:p>
    <w:p w14:paraId="58EE2B28" w14:textId="77777777" w:rsidR="00D15ACD" w:rsidRDefault="00D15ACD" w:rsidP="00815C69">
      <w:pPr>
        <w:ind w:left="-142" w:right="-29"/>
        <w:rPr>
          <w:rFonts w:cs="Tahoma"/>
        </w:rPr>
      </w:pPr>
    </w:p>
    <w:p w14:paraId="43FA853B" w14:textId="77777777" w:rsidR="00C33271" w:rsidRDefault="00C33271">
      <w:pPr>
        <w:widowControl/>
        <w:autoSpaceDE/>
        <w:autoSpaceDN/>
        <w:adjustRightInd/>
        <w:rPr>
          <w:szCs w:val="22"/>
          <w:lang w:val="fr-FR" w:eastAsia="en-US"/>
        </w:rPr>
      </w:pPr>
      <w:bookmarkStart w:id="61" w:name="chambre"/>
      <w:bookmarkEnd w:id="61"/>
      <w:r>
        <w:br w:type="page"/>
      </w:r>
    </w:p>
    <w:p w14:paraId="7CD61141" w14:textId="77777777" w:rsidR="00D15ACD" w:rsidRDefault="0037567C" w:rsidP="00BD1FAC">
      <w:pPr>
        <w:pStyle w:val="Sansinterligne"/>
      </w:pPr>
      <w:r w:rsidRPr="0051757C">
        <w:rPr>
          <w:u w:val="none"/>
        </w:rPr>
        <w:t>45)</w:t>
      </w:r>
      <w:r w:rsidR="00D15ACD" w:rsidRPr="0051757C">
        <w:rPr>
          <w:u w:val="none"/>
        </w:rPr>
        <w:t xml:space="preserve"> </w:t>
      </w:r>
      <w:r w:rsidR="005A132B" w:rsidRPr="0051757C">
        <w:rPr>
          <w:u w:val="none"/>
        </w:rPr>
        <w:tab/>
      </w:r>
      <w:r w:rsidR="00D15ACD">
        <w:t>Chambre locative</w:t>
      </w:r>
    </w:p>
    <w:p w14:paraId="3B60EF3D" w14:textId="77777777" w:rsidR="00D15ACD" w:rsidRDefault="00D15ACD" w:rsidP="00C33271">
      <w:pPr>
        <w:ind w:left="851" w:right="-29"/>
        <w:jc w:val="both"/>
        <w:rPr>
          <w:rFonts w:cs="Tahoma"/>
        </w:rPr>
      </w:pPr>
      <w:r>
        <w:rPr>
          <w:rFonts w:cs="Tahoma"/>
        </w:rPr>
        <w:t>Chambre louée, non munie de cuisine et de services sanitaires et faisant partie d’un logement.</w:t>
      </w:r>
    </w:p>
    <w:p w14:paraId="10C6BE1F" w14:textId="77777777" w:rsidR="00D15ACD" w:rsidRDefault="00D15ACD" w:rsidP="00815C69">
      <w:pPr>
        <w:ind w:left="-142" w:right="-29"/>
        <w:rPr>
          <w:rFonts w:cs="Tahoma"/>
        </w:rPr>
      </w:pPr>
    </w:p>
    <w:p w14:paraId="33785F43" w14:textId="77777777" w:rsidR="00D15ACD" w:rsidRDefault="0037567C" w:rsidP="00BD1FAC">
      <w:pPr>
        <w:pStyle w:val="Sansinterligne"/>
      </w:pPr>
      <w:bookmarkStart w:id="62" w:name="chenil"/>
      <w:bookmarkEnd w:id="62"/>
      <w:r w:rsidRPr="0051757C">
        <w:rPr>
          <w:u w:val="none"/>
        </w:rPr>
        <w:t>46)</w:t>
      </w:r>
      <w:r w:rsidR="00D15ACD" w:rsidRPr="0051757C">
        <w:rPr>
          <w:u w:val="none"/>
        </w:rPr>
        <w:t xml:space="preserve"> </w:t>
      </w:r>
      <w:r w:rsidR="005A132B" w:rsidRPr="0051757C">
        <w:rPr>
          <w:u w:val="none"/>
        </w:rPr>
        <w:tab/>
      </w:r>
      <w:r w:rsidR="00D15ACD">
        <w:t>Chenil</w:t>
      </w:r>
    </w:p>
    <w:p w14:paraId="2BEB696E" w14:textId="77777777" w:rsidR="00D15ACD" w:rsidRDefault="00D15ACD" w:rsidP="00C33271">
      <w:pPr>
        <w:ind w:left="851" w:right="-29"/>
        <w:jc w:val="both"/>
        <w:rPr>
          <w:rFonts w:cs="Tahoma"/>
          <w:color w:val="000000"/>
          <w:spacing w:val="5"/>
          <w:lang w:val="fr-FR"/>
        </w:rPr>
      </w:pPr>
      <w:r w:rsidRPr="00ED0622">
        <w:rPr>
          <w:rFonts w:cs="Tahoma"/>
          <w:color w:val="000000"/>
          <w:spacing w:val="5"/>
          <w:lang w:val="fr-FR"/>
        </w:rPr>
        <w:t xml:space="preserve">Endroit où l'on abrite ou loge </w:t>
      </w:r>
      <w:r>
        <w:rPr>
          <w:rFonts w:cs="Tahoma"/>
          <w:color w:val="000000"/>
          <w:spacing w:val="5"/>
          <w:lang w:val="fr-FR"/>
        </w:rPr>
        <w:t>4</w:t>
      </w:r>
      <w:r w:rsidRPr="00ED0622">
        <w:rPr>
          <w:rFonts w:cs="Tahoma"/>
          <w:color w:val="000000"/>
          <w:spacing w:val="5"/>
          <w:lang w:val="fr-FR"/>
        </w:rPr>
        <w:t xml:space="preserve"> chiens ou plus, à l'exclusion des établissements vétérinaires ou autre établissement commercial.</w:t>
      </w:r>
    </w:p>
    <w:p w14:paraId="01385D82" w14:textId="77777777" w:rsidR="00D15ACD" w:rsidRDefault="00D15ACD" w:rsidP="00815C69">
      <w:pPr>
        <w:ind w:left="-142" w:right="-29"/>
        <w:rPr>
          <w:rFonts w:cs="Tahoma"/>
          <w:color w:val="000000"/>
          <w:spacing w:val="5"/>
          <w:lang w:val="fr-FR"/>
        </w:rPr>
      </w:pPr>
    </w:p>
    <w:p w14:paraId="6A67EEB5" w14:textId="77777777" w:rsidR="00D15ACD" w:rsidRDefault="0037567C" w:rsidP="00BD1FAC">
      <w:pPr>
        <w:pStyle w:val="Sansinterligne"/>
        <w:rPr>
          <w:color w:val="000000"/>
          <w:spacing w:val="5"/>
        </w:rPr>
      </w:pPr>
      <w:bookmarkStart w:id="63" w:name="coefficient"/>
      <w:bookmarkEnd w:id="63"/>
      <w:r w:rsidRPr="0051757C">
        <w:rPr>
          <w:color w:val="000000"/>
          <w:spacing w:val="5"/>
          <w:u w:val="none"/>
        </w:rPr>
        <w:t>47)</w:t>
      </w:r>
      <w:r w:rsidR="00D15ACD" w:rsidRPr="0051757C">
        <w:rPr>
          <w:color w:val="000000"/>
          <w:spacing w:val="5"/>
          <w:u w:val="none"/>
        </w:rPr>
        <w:t xml:space="preserve"> </w:t>
      </w:r>
      <w:r w:rsidR="005A132B" w:rsidRPr="0051757C">
        <w:rPr>
          <w:color w:val="000000"/>
          <w:spacing w:val="5"/>
          <w:u w:val="none"/>
        </w:rPr>
        <w:tab/>
      </w:r>
      <w:r w:rsidR="00D15ACD">
        <w:t>Coefficient d’emprise au sol</w:t>
      </w:r>
    </w:p>
    <w:p w14:paraId="303D9596" w14:textId="77777777" w:rsidR="00D15ACD" w:rsidRDefault="00D15ACD" w:rsidP="00C33271">
      <w:pPr>
        <w:tabs>
          <w:tab w:val="left" w:pos="2232"/>
          <w:tab w:val="left" w:pos="3202"/>
          <w:tab w:val="left" w:pos="3240"/>
          <w:tab w:val="left" w:pos="3492"/>
          <w:tab w:val="left" w:pos="3672"/>
          <w:tab w:val="left" w:pos="4032"/>
        </w:tabs>
        <w:ind w:left="851" w:right="-29"/>
        <w:jc w:val="both"/>
        <w:rPr>
          <w:rFonts w:cs="Tahoma"/>
        </w:rPr>
      </w:pPr>
      <w:r w:rsidRPr="001C4056">
        <w:rPr>
          <w:rFonts w:cs="Tahoma"/>
        </w:rPr>
        <w:t xml:space="preserve">Signifie le rapport entre la superficie </w:t>
      </w:r>
      <w:r>
        <w:rPr>
          <w:rFonts w:cs="Tahoma"/>
        </w:rPr>
        <w:t xml:space="preserve">au sol </w:t>
      </w:r>
      <w:r w:rsidRPr="001C4056">
        <w:rPr>
          <w:rFonts w:cs="Tahoma"/>
        </w:rPr>
        <w:t xml:space="preserve">occupée par </w:t>
      </w:r>
      <w:r>
        <w:rPr>
          <w:rFonts w:cs="Tahoma"/>
        </w:rPr>
        <w:t>le</w:t>
      </w:r>
      <w:r w:rsidRPr="001C4056">
        <w:rPr>
          <w:rFonts w:cs="Tahoma"/>
        </w:rPr>
        <w:t xml:space="preserve">(s) </w:t>
      </w:r>
      <w:hyperlink w:anchor="bâtiment" w:history="1">
        <w:r w:rsidRPr="00B1275A">
          <w:rPr>
            <w:rStyle w:val="Lienhypertexte"/>
            <w:rFonts w:cs="Tahoma"/>
          </w:rPr>
          <w:t>bâtiment</w:t>
        </w:r>
      </w:hyperlink>
      <w:r w:rsidRPr="001C4056">
        <w:rPr>
          <w:rFonts w:cs="Tahoma"/>
        </w:rPr>
        <w:t xml:space="preserve">(s) </w:t>
      </w:r>
      <w:hyperlink w:anchor="batprinc" w:history="1">
        <w:r w:rsidRPr="00B1275A">
          <w:rPr>
            <w:rStyle w:val="Lienhypertexte"/>
            <w:rFonts w:cs="Tahoma"/>
          </w:rPr>
          <w:t>principa</w:t>
        </w:r>
      </w:hyperlink>
      <w:r w:rsidRPr="001C4056">
        <w:rPr>
          <w:rFonts w:cs="Tahoma"/>
        </w:rPr>
        <w:t xml:space="preserve">l(aux) et </w:t>
      </w:r>
      <w:hyperlink w:anchor="batacc" w:history="1">
        <w:r w:rsidRPr="00B1275A">
          <w:rPr>
            <w:rStyle w:val="Lienhypertexte"/>
            <w:rFonts w:cs="Tahoma"/>
          </w:rPr>
          <w:t>accessoire</w:t>
        </w:r>
      </w:hyperlink>
      <w:r w:rsidRPr="001C4056">
        <w:rPr>
          <w:rFonts w:cs="Tahoma"/>
        </w:rPr>
        <w:t xml:space="preserve">(s) (incluant les parties du </w:t>
      </w:r>
      <w:hyperlink w:anchor="bâtiment" w:history="1">
        <w:r w:rsidRPr="00B1275A">
          <w:rPr>
            <w:rStyle w:val="Lienhypertexte"/>
            <w:rFonts w:cs="Tahoma"/>
          </w:rPr>
          <w:t>bâtiment</w:t>
        </w:r>
      </w:hyperlink>
      <w:r w:rsidRPr="001C4056">
        <w:rPr>
          <w:rFonts w:cs="Tahoma"/>
        </w:rPr>
        <w:t xml:space="preserve"> en porte-à-faux, les </w:t>
      </w:r>
      <w:hyperlink w:anchor="abriauto" w:history="1">
        <w:r w:rsidR="00AF30F3" w:rsidRPr="00AF30F3">
          <w:rPr>
            <w:rStyle w:val="Lienhypertexte"/>
            <w:rFonts w:cs="Tahoma"/>
          </w:rPr>
          <w:t>abris d'auto</w:t>
        </w:r>
      </w:hyperlink>
      <w:r w:rsidRPr="001C4056">
        <w:rPr>
          <w:rFonts w:cs="Tahoma"/>
        </w:rPr>
        <w:t>, les galeries et balcons recouverts de façon permanen</w:t>
      </w:r>
      <w:r>
        <w:rPr>
          <w:rFonts w:cs="Tahoma"/>
        </w:rPr>
        <w:t>te)</w:t>
      </w:r>
      <w:r w:rsidRPr="001C4056">
        <w:rPr>
          <w:rFonts w:cs="Tahoma"/>
        </w:rPr>
        <w:t xml:space="preserve"> et celle du </w:t>
      </w:r>
      <w:hyperlink w:anchor="terrain" w:history="1">
        <w:r w:rsidRPr="00B1275A">
          <w:rPr>
            <w:rStyle w:val="Lienhypertexte"/>
            <w:rFonts w:cs="Tahoma"/>
          </w:rPr>
          <w:t>terrain</w:t>
        </w:r>
      </w:hyperlink>
      <w:r w:rsidRPr="001C4056">
        <w:rPr>
          <w:rFonts w:cs="Tahoma"/>
        </w:rPr>
        <w:t xml:space="preserve"> entier.</w:t>
      </w:r>
    </w:p>
    <w:p w14:paraId="45A055C9" w14:textId="77777777" w:rsidR="00D15ACD" w:rsidRPr="00C33271" w:rsidRDefault="00D15ACD" w:rsidP="00815C69">
      <w:pPr>
        <w:tabs>
          <w:tab w:val="left" w:pos="2232"/>
          <w:tab w:val="left" w:pos="3202"/>
          <w:tab w:val="left" w:pos="3240"/>
          <w:tab w:val="left" w:pos="3492"/>
          <w:tab w:val="left" w:pos="3672"/>
          <w:tab w:val="left" w:pos="4032"/>
        </w:tabs>
        <w:ind w:left="-142" w:right="-29"/>
        <w:jc w:val="both"/>
        <w:rPr>
          <w:rFonts w:cs="Tahoma"/>
          <w:sz w:val="12"/>
          <w:szCs w:val="12"/>
        </w:rPr>
      </w:pPr>
    </w:p>
    <w:p w14:paraId="3307E600" w14:textId="77777777" w:rsidR="00D15ACD" w:rsidRDefault="00D15ACD" w:rsidP="00C33271">
      <w:pPr>
        <w:tabs>
          <w:tab w:val="left" w:pos="2232"/>
          <w:tab w:val="left" w:pos="3202"/>
          <w:tab w:val="left" w:pos="3240"/>
          <w:tab w:val="left" w:pos="3492"/>
          <w:tab w:val="left" w:pos="3672"/>
          <w:tab w:val="left" w:pos="4032"/>
        </w:tabs>
        <w:ind w:left="851" w:right="-29"/>
        <w:jc w:val="both"/>
        <w:rPr>
          <w:rFonts w:cs="Tahoma"/>
        </w:rPr>
      </w:pPr>
      <w:r>
        <w:rPr>
          <w:rFonts w:cs="Tahoma"/>
        </w:rPr>
        <w:t xml:space="preserve">Pour l’application du présent article, la superficie d’un </w:t>
      </w:r>
      <w:hyperlink w:anchor="bâtiment" w:history="1">
        <w:r w:rsidRPr="00AF30F3">
          <w:rPr>
            <w:rStyle w:val="Lienhypertexte"/>
            <w:rFonts w:cs="Tahoma"/>
          </w:rPr>
          <w:t>bâtiment</w:t>
        </w:r>
      </w:hyperlink>
      <w:r>
        <w:rPr>
          <w:rFonts w:cs="Tahoma"/>
        </w:rPr>
        <w:t xml:space="preserve"> se calcule à partir de la face extérieure des murs extérieurs du </w:t>
      </w:r>
      <w:hyperlink w:anchor="bâtiment" w:history="1">
        <w:r w:rsidRPr="00AF30F3">
          <w:rPr>
            <w:rStyle w:val="Lienhypertexte"/>
            <w:rFonts w:cs="Tahoma"/>
          </w:rPr>
          <w:t>bâtiment</w:t>
        </w:r>
      </w:hyperlink>
      <w:r>
        <w:rPr>
          <w:rFonts w:cs="Tahoma"/>
        </w:rPr>
        <w:t xml:space="preserve"> ou des colonnes </w:t>
      </w:r>
      <w:r w:rsidRPr="00AF30F3">
        <w:rPr>
          <w:rFonts w:cs="Tahoma"/>
        </w:rPr>
        <w:t xml:space="preserve">d’un </w:t>
      </w:r>
      <w:hyperlink w:anchor="abriauto" w:history="1">
        <w:r w:rsidRPr="00AF30F3">
          <w:rPr>
            <w:rStyle w:val="Lienhypertexte"/>
            <w:rFonts w:cs="Tahoma"/>
          </w:rPr>
          <w:t>abri d’auto</w:t>
        </w:r>
      </w:hyperlink>
      <w:r>
        <w:rPr>
          <w:rFonts w:cs="Tahoma"/>
        </w:rPr>
        <w:t xml:space="preserve"> ou d’une galerie couverte, excluant les </w:t>
      </w:r>
      <w:hyperlink w:anchor="avanttoit" w:history="1">
        <w:r w:rsidRPr="00AF30F3">
          <w:rPr>
            <w:rStyle w:val="Lienhypertexte"/>
            <w:rFonts w:cs="Tahoma"/>
          </w:rPr>
          <w:t>avant-toits</w:t>
        </w:r>
      </w:hyperlink>
      <w:r>
        <w:rPr>
          <w:rFonts w:cs="Tahoma"/>
        </w:rPr>
        <w:t xml:space="preserve"> qui excèdent de moins de 90 c</w:t>
      </w:r>
      <w:r w:rsidR="00FE2F40">
        <w:rPr>
          <w:rFonts w:cs="Tahoma"/>
        </w:rPr>
        <w:t>entimètres</w:t>
      </w:r>
      <w:r>
        <w:rPr>
          <w:rFonts w:cs="Tahoma"/>
        </w:rPr>
        <w:t xml:space="preserve"> du mur extérieur.</w:t>
      </w:r>
    </w:p>
    <w:p w14:paraId="510F49A4" w14:textId="77777777" w:rsidR="0037209B" w:rsidRDefault="0037209B" w:rsidP="00815C69">
      <w:pPr>
        <w:tabs>
          <w:tab w:val="left" w:pos="2232"/>
          <w:tab w:val="left" w:pos="3202"/>
          <w:tab w:val="left" w:pos="3240"/>
          <w:tab w:val="left" w:pos="3492"/>
          <w:tab w:val="left" w:pos="3672"/>
          <w:tab w:val="left" w:pos="4032"/>
        </w:tabs>
        <w:ind w:left="-142" w:right="-29"/>
        <w:jc w:val="both"/>
        <w:rPr>
          <w:rFonts w:cs="Tahoma"/>
        </w:rPr>
      </w:pPr>
    </w:p>
    <w:p w14:paraId="528908E5" w14:textId="77777777" w:rsidR="00D15ACD" w:rsidRPr="0037209B" w:rsidRDefault="00E8600C" w:rsidP="00BD1FAC">
      <w:pPr>
        <w:pStyle w:val="Sansinterligne"/>
      </w:pPr>
      <w:bookmarkStart w:id="64" w:name="conseil"/>
      <w:bookmarkEnd w:id="64"/>
      <w:r w:rsidRPr="0051757C">
        <w:rPr>
          <w:u w:val="none"/>
        </w:rPr>
        <w:t>48)</w:t>
      </w:r>
      <w:r w:rsidR="005A132B" w:rsidRPr="0051757C">
        <w:rPr>
          <w:u w:val="none"/>
        </w:rPr>
        <w:tab/>
      </w:r>
      <w:r w:rsidR="0037209B">
        <w:t>Conseil</w:t>
      </w:r>
    </w:p>
    <w:p w14:paraId="6E271DBE" w14:textId="77777777" w:rsidR="0037209B" w:rsidRDefault="0037209B" w:rsidP="00C33271">
      <w:pPr>
        <w:ind w:left="851" w:right="-29"/>
        <w:jc w:val="both"/>
        <w:rPr>
          <w:rFonts w:cs="Tahoma"/>
        </w:rPr>
      </w:pPr>
      <w:r>
        <w:rPr>
          <w:rFonts w:cs="Tahoma"/>
        </w:rPr>
        <w:t>Désigne le conseil municipal de la municipalité de Saint-</w:t>
      </w:r>
      <w:r w:rsidR="001A6E04">
        <w:rPr>
          <w:rFonts w:cs="Tahoma"/>
        </w:rPr>
        <w:t>Fabien</w:t>
      </w:r>
      <w:r>
        <w:rPr>
          <w:rFonts w:cs="Tahoma"/>
        </w:rPr>
        <w:t xml:space="preserve"> et tous les élus municipaux le composant.</w:t>
      </w:r>
    </w:p>
    <w:p w14:paraId="6DACF915" w14:textId="77777777" w:rsidR="002D49AC" w:rsidRDefault="002D49AC" w:rsidP="00FE2F40">
      <w:pPr>
        <w:ind w:left="-142" w:right="-29"/>
        <w:jc w:val="both"/>
        <w:rPr>
          <w:rFonts w:cs="Tahoma"/>
        </w:rPr>
      </w:pPr>
    </w:p>
    <w:p w14:paraId="1FDC8C99" w14:textId="77777777" w:rsidR="0037209B" w:rsidRDefault="00E8600C" w:rsidP="00BD1FAC">
      <w:pPr>
        <w:pStyle w:val="Sansinterligne"/>
      </w:pPr>
      <w:bookmarkStart w:id="65" w:name="construction"/>
      <w:bookmarkEnd w:id="65"/>
      <w:r w:rsidRPr="0051757C">
        <w:rPr>
          <w:u w:val="none"/>
        </w:rPr>
        <w:t>49)</w:t>
      </w:r>
      <w:r w:rsidR="0037209B" w:rsidRPr="0051757C">
        <w:rPr>
          <w:u w:val="none"/>
        </w:rPr>
        <w:t xml:space="preserve"> </w:t>
      </w:r>
      <w:r w:rsidR="005A132B" w:rsidRPr="0051757C">
        <w:rPr>
          <w:u w:val="none"/>
        </w:rPr>
        <w:tab/>
      </w:r>
      <w:r w:rsidR="0037209B">
        <w:t>Construction</w:t>
      </w:r>
    </w:p>
    <w:p w14:paraId="6B0A87B2" w14:textId="77777777" w:rsidR="0037209B" w:rsidRDefault="0037209B" w:rsidP="00C33271">
      <w:pPr>
        <w:ind w:left="851" w:right="-29"/>
        <w:jc w:val="both"/>
        <w:rPr>
          <w:rFonts w:cs="Tahoma"/>
        </w:rPr>
      </w:pPr>
      <w:r w:rsidRPr="001C4056">
        <w:rPr>
          <w:rFonts w:cs="Tahoma"/>
        </w:rPr>
        <w:t>Signifie l'assemblage ordonné de matériaux pour servir d'abri, de</w:t>
      </w:r>
      <w:r>
        <w:rPr>
          <w:rFonts w:cs="Tahoma"/>
        </w:rPr>
        <w:t xml:space="preserve"> soutien, de support ou d'appui.</w:t>
      </w:r>
    </w:p>
    <w:p w14:paraId="0E04A7C3" w14:textId="77777777" w:rsidR="00FE2F40" w:rsidRDefault="00FE2F40" w:rsidP="00815C69">
      <w:pPr>
        <w:ind w:left="-142" w:right="-29"/>
        <w:jc w:val="both"/>
        <w:rPr>
          <w:rFonts w:cs="Tahoma"/>
        </w:rPr>
      </w:pPr>
    </w:p>
    <w:p w14:paraId="63A48D20" w14:textId="77777777" w:rsidR="0037209B" w:rsidRDefault="00E8600C" w:rsidP="00BD1FAC">
      <w:pPr>
        <w:pStyle w:val="Sansinterligne"/>
      </w:pPr>
      <w:bookmarkStart w:id="66" w:name="constructionaccessoire"/>
      <w:bookmarkEnd w:id="66"/>
      <w:r w:rsidRPr="0051757C">
        <w:rPr>
          <w:u w:val="none"/>
        </w:rPr>
        <w:t>50)</w:t>
      </w:r>
      <w:r w:rsidR="0037209B" w:rsidRPr="0051757C">
        <w:rPr>
          <w:u w:val="none"/>
        </w:rPr>
        <w:t xml:space="preserve"> </w:t>
      </w:r>
      <w:r w:rsidR="005A132B" w:rsidRPr="0051757C">
        <w:rPr>
          <w:u w:val="none"/>
        </w:rPr>
        <w:tab/>
      </w:r>
      <w:r w:rsidR="0037209B">
        <w:t>Construction accessoire</w:t>
      </w:r>
    </w:p>
    <w:p w14:paraId="3AC6E1B0" w14:textId="77777777" w:rsidR="0037209B" w:rsidRDefault="00155F1A" w:rsidP="00C33271">
      <w:pPr>
        <w:ind w:left="851" w:right="-29"/>
        <w:jc w:val="both"/>
        <w:rPr>
          <w:rFonts w:cs="Tahoma"/>
        </w:rPr>
      </w:pPr>
      <w:hyperlink w:anchor="construction" w:history="1">
        <w:r w:rsidR="0037209B" w:rsidRPr="00BB167E">
          <w:rPr>
            <w:rStyle w:val="Lienhypertexte"/>
            <w:rFonts w:cs="Tahoma"/>
          </w:rPr>
          <w:t>Construction</w:t>
        </w:r>
      </w:hyperlink>
      <w:r w:rsidR="0037209B">
        <w:rPr>
          <w:rFonts w:cs="Tahoma"/>
        </w:rPr>
        <w:t xml:space="preserve"> attenante à un </w:t>
      </w:r>
      <w:hyperlink w:anchor="bâtiment" w:history="1">
        <w:r w:rsidR="0037209B" w:rsidRPr="00BB167E">
          <w:rPr>
            <w:rStyle w:val="Lienhypertexte"/>
            <w:rFonts w:cs="Tahoma"/>
          </w:rPr>
          <w:t>bâtiment</w:t>
        </w:r>
      </w:hyperlink>
      <w:r w:rsidR="0037209B">
        <w:rPr>
          <w:rFonts w:cs="Tahoma"/>
        </w:rPr>
        <w:t xml:space="preserve"> situé sur le même </w:t>
      </w:r>
      <w:hyperlink w:anchor="terrain" w:history="1">
        <w:r w:rsidR="0037209B" w:rsidRPr="00BB167E">
          <w:rPr>
            <w:rStyle w:val="Lienhypertexte"/>
            <w:rFonts w:cs="Tahoma"/>
          </w:rPr>
          <w:t>terrain</w:t>
        </w:r>
      </w:hyperlink>
      <w:r w:rsidR="0037209B">
        <w:rPr>
          <w:rFonts w:cs="Tahoma"/>
        </w:rPr>
        <w:t xml:space="preserve"> que ce dernier et qui est destiné à compléter, faciliter ou améliorer l’utilisation de ce </w:t>
      </w:r>
      <w:hyperlink w:anchor="bâtiment" w:history="1">
        <w:r w:rsidR="0037209B" w:rsidRPr="00BB167E">
          <w:rPr>
            <w:rStyle w:val="Lienhypertexte"/>
            <w:rFonts w:cs="Tahoma"/>
          </w:rPr>
          <w:t>bâtiment</w:t>
        </w:r>
      </w:hyperlink>
      <w:r w:rsidR="0037209B">
        <w:rPr>
          <w:rFonts w:cs="Tahoma"/>
        </w:rPr>
        <w:t>, mais qui ne peut servir de pièce habitable.  On entend par construction accessoire, d’une manière non limitative</w:t>
      </w:r>
      <w:r w:rsidR="00D52E4B">
        <w:rPr>
          <w:rFonts w:cs="Tahoma"/>
        </w:rPr>
        <w:t>,</w:t>
      </w:r>
      <w:r w:rsidR="0037209B">
        <w:rPr>
          <w:rFonts w:cs="Tahoma"/>
        </w:rPr>
        <w:t xml:space="preserve"> un patio, un balcon, une véranda, un perron, un escalier ouvert, une </w:t>
      </w:r>
      <w:r w:rsidR="0037209B" w:rsidRPr="00AF30F3">
        <w:rPr>
          <w:rFonts w:cs="Tahoma"/>
        </w:rPr>
        <w:t>terrasse</w:t>
      </w:r>
      <w:r w:rsidR="00D52E4B">
        <w:rPr>
          <w:rFonts w:cs="Tahoma"/>
        </w:rPr>
        <w:t xml:space="preserve"> et toute autre</w:t>
      </w:r>
      <w:r w:rsidR="0037209B">
        <w:rPr>
          <w:rFonts w:cs="Tahoma"/>
        </w:rPr>
        <w:t xml:space="preserve"> </w:t>
      </w:r>
      <w:hyperlink w:anchor="construction" w:history="1">
        <w:r w:rsidR="00D52E4B" w:rsidRPr="00D52E4B">
          <w:rPr>
            <w:rStyle w:val="Lienhypertexte"/>
            <w:rFonts w:cs="Tahoma"/>
          </w:rPr>
          <w:t>construction</w:t>
        </w:r>
      </w:hyperlink>
      <w:r w:rsidR="0037209B">
        <w:rPr>
          <w:rFonts w:cs="Tahoma"/>
        </w:rPr>
        <w:t xml:space="preserve"> si</w:t>
      </w:r>
      <w:r w:rsidR="00D52E4B">
        <w:rPr>
          <w:rFonts w:cs="Tahoma"/>
        </w:rPr>
        <w:t>milaire</w:t>
      </w:r>
      <w:r w:rsidR="0037209B">
        <w:rPr>
          <w:rFonts w:cs="Tahoma"/>
        </w:rPr>
        <w:t>.</w:t>
      </w:r>
    </w:p>
    <w:p w14:paraId="7ACCE757" w14:textId="77777777" w:rsidR="0037209B" w:rsidRDefault="0037209B" w:rsidP="00815C69">
      <w:pPr>
        <w:ind w:left="-142" w:right="-29"/>
        <w:jc w:val="both"/>
        <w:rPr>
          <w:rFonts w:cs="Tahoma"/>
        </w:rPr>
      </w:pPr>
    </w:p>
    <w:p w14:paraId="21D3DC9C" w14:textId="77777777" w:rsidR="0037209B" w:rsidRDefault="00E8600C" w:rsidP="00BD1FAC">
      <w:pPr>
        <w:pStyle w:val="Sansinterligne"/>
      </w:pPr>
      <w:bookmarkStart w:id="67" w:name="constructionhorstoit"/>
      <w:bookmarkEnd w:id="67"/>
      <w:r w:rsidRPr="0051757C">
        <w:rPr>
          <w:u w:val="none"/>
        </w:rPr>
        <w:t>51)</w:t>
      </w:r>
      <w:r w:rsidR="0037209B" w:rsidRPr="0051757C">
        <w:rPr>
          <w:u w:val="none"/>
        </w:rPr>
        <w:t xml:space="preserve"> </w:t>
      </w:r>
      <w:r w:rsidR="005A132B" w:rsidRPr="0051757C">
        <w:rPr>
          <w:u w:val="none"/>
        </w:rPr>
        <w:tab/>
      </w:r>
      <w:r w:rsidR="0037209B">
        <w:t>Construction hors toit</w:t>
      </w:r>
    </w:p>
    <w:p w14:paraId="57C304A4" w14:textId="77777777" w:rsidR="0037209B" w:rsidRDefault="00155F1A" w:rsidP="00C33271">
      <w:pPr>
        <w:ind w:left="851" w:right="-29"/>
        <w:jc w:val="both"/>
        <w:rPr>
          <w:rFonts w:cs="Tahoma"/>
        </w:rPr>
      </w:pPr>
      <w:hyperlink w:anchor="construction" w:history="1">
        <w:r w:rsidR="0037209B" w:rsidRPr="00B1275A">
          <w:rPr>
            <w:rStyle w:val="Lienhypertexte"/>
            <w:rFonts w:cs="Tahoma"/>
          </w:rPr>
          <w:t>Construction</w:t>
        </w:r>
      </w:hyperlink>
      <w:r w:rsidR="0037209B" w:rsidRPr="001C4056">
        <w:rPr>
          <w:rFonts w:cs="Tahoma"/>
        </w:rPr>
        <w:t xml:space="preserve"> au-dessus du toit de toute partie d'un </w:t>
      </w:r>
      <w:hyperlink w:anchor="bâtiment" w:history="1">
        <w:r w:rsidR="0037209B" w:rsidRPr="00B1275A">
          <w:rPr>
            <w:rStyle w:val="Lienhypertexte"/>
            <w:rFonts w:cs="Tahoma"/>
          </w:rPr>
          <w:t>bâtiment</w:t>
        </w:r>
      </w:hyperlink>
      <w:r w:rsidR="0037209B" w:rsidRPr="001C4056">
        <w:rPr>
          <w:rFonts w:cs="Tahoma"/>
        </w:rPr>
        <w:t xml:space="preserve"> enfermant</w:t>
      </w:r>
      <w:r w:rsidR="0037209B">
        <w:rPr>
          <w:rFonts w:cs="Tahoma"/>
        </w:rPr>
        <w:t xml:space="preserve"> </w:t>
      </w:r>
      <w:r w:rsidR="0037209B" w:rsidRPr="001C4056">
        <w:rPr>
          <w:rFonts w:cs="Tahoma"/>
        </w:rPr>
        <w:t>un escalier, un réservoir, la machinerie d'ascenseur ou un appareil de ventilation et tout</w:t>
      </w:r>
      <w:r w:rsidR="0037209B">
        <w:rPr>
          <w:rFonts w:cs="Tahoma"/>
        </w:rPr>
        <w:t>e</w:t>
      </w:r>
      <w:r w:rsidR="0037209B" w:rsidRPr="001C4056">
        <w:rPr>
          <w:rFonts w:cs="Tahoma"/>
        </w:rPr>
        <w:t xml:space="preserve"> autre </w:t>
      </w:r>
      <w:hyperlink w:anchor="construction" w:history="1">
        <w:r w:rsidR="0037209B" w:rsidRPr="00B1275A">
          <w:rPr>
            <w:rStyle w:val="Lienhypertexte"/>
            <w:rFonts w:cs="Tahoma"/>
          </w:rPr>
          <w:t>construction</w:t>
        </w:r>
      </w:hyperlink>
      <w:r w:rsidR="0037209B" w:rsidRPr="001C4056">
        <w:rPr>
          <w:rFonts w:cs="Tahoma"/>
        </w:rPr>
        <w:t xml:space="preserve"> nécessaire au fonctionnement du </w:t>
      </w:r>
      <w:hyperlink w:anchor="bâtiment" w:history="1">
        <w:r w:rsidR="0037209B" w:rsidRPr="00B1275A">
          <w:rPr>
            <w:rStyle w:val="Lienhypertexte"/>
            <w:rFonts w:cs="Tahoma"/>
          </w:rPr>
          <w:t>bâtiment</w:t>
        </w:r>
      </w:hyperlink>
      <w:r w:rsidR="0037209B" w:rsidRPr="001C4056">
        <w:rPr>
          <w:rFonts w:cs="Tahoma"/>
        </w:rPr>
        <w:t>.</w:t>
      </w:r>
    </w:p>
    <w:p w14:paraId="6F95FBB7" w14:textId="77777777" w:rsidR="0037209B" w:rsidRDefault="0037209B" w:rsidP="00815C69">
      <w:pPr>
        <w:ind w:left="-142" w:right="-29"/>
        <w:jc w:val="both"/>
        <w:rPr>
          <w:rFonts w:cs="Tahoma"/>
        </w:rPr>
      </w:pPr>
    </w:p>
    <w:p w14:paraId="67E68A26" w14:textId="77777777" w:rsidR="0037209B" w:rsidRDefault="00E8600C" w:rsidP="00BD1FAC">
      <w:pPr>
        <w:pStyle w:val="Sansinterligne"/>
      </w:pPr>
      <w:bookmarkStart w:id="68" w:name="constructiontemporaire"/>
      <w:bookmarkEnd w:id="68"/>
      <w:r w:rsidRPr="0051757C">
        <w:rPr>
          <w:u w:val="none"/>
        </w:rPr>
        <w:t>52)</w:t>
      </w:r>
      <w:r w:rsidR="0037209B" w:rsidRPr="0051757C">
        <w:rPr>
          <w:u w:val="none"/>
        </w:rPr>
        <w:t xml:space="preserve"> </w:t>
      </w:r>
      <w:r w:rsidR="005A132B" w:rsidRPr="0051757C">
        <w:rPr>
          <w:u w:val="none"/>
        </w:rPr>
        <w:tab/>
      </w:r>
      <w:r>
        <w:t>Construction temporaire</w:t>
      </w:r>
    </w:p>
    <w:p w14:paraId="124EB896" w14:textId="77777777" w:rsidR="0037209B" w:rsidRDefault="00155F1A" w:rsidP="00C33271">
      <w:pPr>
        <w:ind w:left="1" w:right="-29" w:firstLine="850"/>
        <w:jc w:val="both"/>
        <w:rPr>
          <w:rFonts w:cs="Tahoma"/>
        </w:rPr>
      </w:pPr>
      <w:hyperlink w:anchor="construction" w:history="1">
        <w:r w:rsidR="0037209B" w:rsidRPr="00F23D83">
          <w:rPr>
            <w:rStyle w:val="Lienhypertexte"/>
            <w:rFonts w:cs="Tahoma"/>
          </w:rPr>
          <w:t>Construction</w:t>
        </w:r>
      </w:hyperlink>
      <w:r w:rsidR="0037209B" w:rsidRPr="00797654">
        <w:rPr>
          <w:rFonts w:cs="Tahoma"/>
        </w:rPr>
        <w:t xml:space="preserve"> érigée pour une période de </w:t>
      </w:r>
      <w:r w:rsidR="00FE2F40">
        <w:rPr>
          <w:rFonts w:cs="Tahoma"/>
        </w:rPr>
        <w:t>12</w:t>
      </w:r>
      <w:r w:rsidR="0037209B" w:rsidRPr="00797654">
        <w:rPr>
          <w:rFonts w:cs="Tahoma"/>
        </w:rPr>
        <w:t xml:space="preserve"> mois et moins.</w:t>
      </w:r>
    </w:p>
    <w:p w14:paraId="710C11BB" w14:textId="77777777" w:rsidR="0037209B" w:rsidRDefault="0037209B" w:rsidP="00815C69">
      <w:pPr>
        <w:ind w:left="-142" w:right="-29"/>
        <w:rPr>
          <w:rFonts w:cs="Tahoma"/>
        </w:rPr>
      </w:pPr>
    </w:p>
    <w:p w14:paraId="77111875" w14:textId="77777777" w:rsidR="0037209B" w:rsidRDefault="00E8600C" w:rsidP="00BD1FAC">
      <w:pPr>
        <w:pStyle w:val="Sansinterligne"/>
      </w:pPr>
      <w:bookmarkStart w:id="69" w:name="correction"/>
      <w:bookmarkEnd w:id="69"/>
      <w:r w:rsidRPr="0051757C">
        <w:rPr>
          <w:u w:val="none"/>
        </w:rPr>
        <w:t>53)</w:t>
      </w:r>
      <w:r w:rsidR="0037209B" w:rsidRPr="0051757C">
        <w:rPr>
          <w:u w:val="none"/>
        </w:rPr>
        <w:t xml:space="preserve"> </w:t>
      </w:r>
      <w:r w:rsidR="005A132B" w:rsidRPr="0051757C">
        <w:rPr>
          <w:u w:val="none"/>
        </w:rPr>
        <w:tab/>
      </w:r>
      <w:r w:rsidR="0037209B">
        <w:t>Correction de numéro de lot</w:t>
      </w:r>
    </w:p>
    <w:p w14:paraId="65E44580" w14:textId="77777777" w:rsidR="0037209B" w:rsidRDefault="0037209B" w:rsidP="00C33271">
      <w:pPr>
        <w:ind w:left="851" w:right="-29"/>
        <w:jc w:val="both"/>
        <w:rPr>
          <w:rFonts w:cs="Tahoma"/>
        </w:rPr>
      </w:pPr>
      <w:r>
        <w:rPr>
          <w:rFonts w:cs="Tahoma"/>
        </w:rPr>
        <w:t xml:space="preserve">Signifie une </w:t>
      </w:r>
      <w:hyperlink w:anchor="opérationcadastrale" w:history="1">
        <w:r w:rsidRPr="00B1275A">
          <w:rPr>
            <w:rStyle w:val="Lienhypertexte"/>
            <w:rFonts w:cs="Tahoma"/>
          </w:rPr>
          <w:t>opération cadastrale</w:t>
        </w:r>
      </w:hyperlink>
      <w:r>
        <w:rPr>
          <w:rFonts w:cs="Tahoma"/>
        </w:rPr>
        <w:t xml:space="preserve"> qui permet de modifier les plans et livres de renvoi en vertu des dispositions du Code civil du Québec.</w:t>
      </w:r>
    </w:p>
    <w:p w14:paraId="014B293A" w14:textId="77777777" w:rsidR="00C33271" w:rsidRDefault="00C33271" w:rsidP="00C33271">
      <w:pPr>
        <w:ind w:left="851" w:right="-29"/>
        <w:jc w:val="both"/>
        <w:rPr>
          <w:rFonts w:cs="Tahoma"/>
        </w:rPr>
      </w:pPr>
    </w:p>
    <w:p w14:paraId="3B7954DC" w14:textId="77777777" w:rsidR="006C3D08" w:rsidRDefault="00E8600C" w:rsidP="00BD1FAC">
      <w:pPr>
        <w:pStyle w:val="Sansinterligne"/>
      </w:pPr>
      <w:bookmarkStart w:id="70" w:name="cotesubmersion"/>
      <w:bookmarkEnd w:id="70"/>
      <w:r w:rsidRPr="0051757C">
        <w:rPr>
          <w:u w:val="none"/>
        </w:rPr>
        <w:t>54)</w:t>
      </w:r>
      <w:r w:rsidR="006C3D08" w:rsidRPr="0051757C">
        <w:rPr>
          <w:u w:val="none"/>
        </w:rPr>
        <w:t xml:space="preserve"> </w:t>
      </w:r>
      <w:r w:rsidR="00E802B4" w:rsidRPr="0051757C">
        <w:rPr>
          <w:u w:val="none"/>
        </w:rPr>
        <w:tab/>
      </w:r>
      <w:r w:rsidR="006C3D08">
        <w:t>Cote de submersion</w:t>
      </w:r>
    </w:p>
    <w:p w14:paraId="38B95E01" w14:textId="77777777" w:rsidR="006C3D08" w:rsidRDefault="006C3D08" w:rsidP="00C33271">
      <w:pPr>
        <w:ind w:left="851" w:right="-29"/>
        <w:jc w:val="both"/>
        <w:rPr>
          <w:rFonts w:cs="Tahoma"/>
        </w:rPr>
      </w:pPr>
      <w:r>
        <w:rPr>
          <w:rFonts w:cs="Tahoma"/>
        </w:rPr>
        <w:t>M</w:t>
      </w:r>
      <w:r w:rsidRPr="006C3D08">
        <w:rPr>
          <w:rFonts w:cs="Tahoma"/>
        </w:rPr>
        <w:t>esure déterminée à partir du niveau de la grande marée de pleine mer supérieure auquel, on ajoute 1,25 mètre de surcote pour laquelle la récurrence est de 20 ans. La surcote correspond à la hauteur d'eau observée, au-delà de ce que l'on attendait à une heure donnée en fonction des tables de marées. La surcote est due soit à de basses pressions atmosphériques, soit à de forts vents de mer poussant l'eau vers la côte et le plus souvent à la conjugaison de ces deux phénomènes</w:t>
      </w:r>
      <w:r>
        <w:rPr>
          <w:rFonts w:cs="Tahoma"/>
        </w:rPr>
        <w:t>.</w:t>
      </w:r>
    </w:p>
    <w:p w14:paraId="3A5828C0" w14:textId="77777777" w:rsidR="0037209B" w:rsidRDefault="0037209B" w:rsidP="00815C69">
      <w:pPr>
        <w:ind w:left="-142" w:right="-29"/>
        <w:jc w:val="both"/>
        <w:rPr>
          <w:rFonts w:cs="Tahoma"/>
        </w:rPr>
      </w:pPr>
    </w:p>
    <w:p w14:paraId="6320262A" w14:textId="77777777" w:rsidR="0037209B" w:rsidRPr="0037209B" w:rsidRDefault="00E8600C" w:rsidP="00BD1FAC">
      <w:pPr>
        <w:pStyle w:val="Sansinterligne"/>
      </w:pPr>
      <w:bookmarkStart w:id="71" w:name="coupeblanc"/>
      <w:bookmarkEnd w:id="71"/>
      <w:r w:rsidRPr="0051757C">
        <w:rPr>
          <w:u w:val="none"/>
        </w:rPr>
        <w:t>55)</w:t>
      </w:r>
      <w:r w:rsidR="0037209B" w:rsidRPr="0051757C">
        <w:rPr>
          <w:u w:val="none"/>
        </w:rPr>
        <w:t xml:space="preserve"> </w:t>
      </w:r>
      <w:r w:rsidR="00E802B4" w:rsidRPr="0051757C">
        <w:rPr>
          <w:u w:val="none"/>
        </w:rPr>
        <w:tab/>
      </w:r>
      <w:r w:rsidR="0037209B">
        <w:t>Coupe à blanc</w:t>
      </w:r>
    </w:p>
    <w:p w14:paraId="6364FFFC" w14:textId="77777777" w:rsidR="0037209B" w:rsidRDefault="0037209B" w:rsidP="00C33271">
      <w:pPr>
        <w:ind w:left="851" w:right="-29"/>
        <w:jc w:val="both"/>
        <w:rPr>
          <w:rFonts w:cs="Tahoma"/>
        </w:rPr>
      </w:pPr>
      <w:r>
        <w:rPr>
          <w:rFonts w:cs="Tahoma"/>
        </w:rPr>
        <w:t xml:space="preserve">Coupe de la totalité des arbres marchands d’un </w:t>
      </w:r>
      <w:hyperlink w:anchor="peuplement" w:history="1">
        <w:r w:rsidRPr="0045717F">
          <w:rPr>
            <w:rStyle w:val="Lienhypertexte"/>
            <w:rFonts w:cs="Tahoma"/>
          </w:rPr>
          <w:t>peuplement forestier</w:t>
        </w:r>
      </w:hyperlink>
      <w:r w:rsidR="00C71514">
        <w:rPr>
          <w:rFonts w:cs="Tahoma"/>
        </w:rPr>
        <w:t xml:space="preserve">. Synonyme de coupe rase ou </w:t>
      </w:r>
      <w:r>
        <w:rPr>
          <w:rFonts w:cs="Tahoma"/>
        </w:rPr>
        <w:t xml:space="preserve">de coupe totale. Signifie également une </w:t>
      </w:r>
      <w:hyperlink w:anchor="supterrain" w:history="1">
        <w:r w:rsidRPr="00A4499C">
          <w:rPr>
            <w:rStyle w:val="Lienhypertexte"/>
            <w:rFonts w:cs="Tahoma"/>
          </w:rPr>
          <w:t>superficie de terrain</w:t>
        </w:r>
      </w:hyperlink>
      <w:r>
        <w:rPr>
          <w:rFonts w:cs="Tahoma"/>
        </w:rPr>
        <w:t xml:space="preserve"> forestier qui vient d’être ainsi coupée.</w:t>
      </w:r>
    </w:p>
    <w:p w14:paraId="34BD4183" w14:textId="77777777" w:rsidR="00E8600C" w:rsidRDefault="00E8600C" w:rsidP="00815C69">
      <w:pPr>
        <w:ind w:left="-142" w:right="-29"/>
        <w:jc w:val="both"/>
        <w:rPr>
          <w:rFonts w:cs="Tahoma"/>
        </w:rPr>
      </w:pPr>
    </w:p>
    <w:p w14:paraId="5B8705B2" w14:textId="77777777" w:rsidR="0037209B" w:rsidRDefault="00E8600C" w:rsidP="00BD1FAC">
      <w:pPr>
        <w:pStyle w:val="Sansinterligne"/>
      </w:pPr>
      <w:bookmarkStart w:id="72" w:name="coupeassainissement"/>
      <w:bookmarkEnd w:id="72"/>
      <w:r w:rsidRPr="0051757C">
        <w:rPr>
          <w:u w:val="none"/>
        </w:rPr>
        <w:t>56)</w:t>
      </w:r>
      <w:r w:rsidR="0037209B" w:rsidRPr="0051757C">
        <w:rPr>
          <w:u w:val="none"/>
        </w:rPr>
        <w:t xml:space="preserve"> </w:t>
      </w:r>
      <w:r w:rsidR="00E802B4" w:rsidRPr="0051757C">
        <w:rPr>
          <w:u w:val="none"/>
        </w:rPr>
        <w:tab/>
      </w:r>
      <w:r w:rsidR="0037209B" w:rsidRPr="00E8600C">
        <w:t>Coupe d’assainissement</w:t>
      </w:r>
    </w:p>
    <w:p w14:paraId="65F265F6" w14:textId="77777777" w:rsidR="0037209B" w:rsidRDefault="0037209B" w:rsidP="00C33271">
      <w:pPr>
        <w:ind w:left="851" w:right="-29"/>
        <w:jc w:val="both"/>
        <w:rPr>
          <w:rFonts w:cs="Tahoma"/>
        </w:rPr>
      </w:pPr>
      <w:r>
        <w:rPr>
          <w:rFonts w:cs="Tahoma"/>
        </w:rPr>
        <w:t xml:space="preserve">Abattage ou récolte des arbres déficients, tarés, dépérissants, endommagés ou morts dans un </w:t>
      </w:r>
      <w:hyperlink w:anchor="peuplement" w:history="1">
        <w:r w:rsidRPr="005812ED">
          <w:rPr>
            <w:rStyle w:val="Lienhypertexte"/>
            <w:rFonts w:cs="Tahoma"/>
          </w:rPr>
          <w:t>peuplement</w:t>
        </w:r>
      </w:hyperlink>
      <w:r>
        <w:rPr>
          <w:rFonts w:cs="Tahoma"/>
        </w:rPr>
        <w:t xml:space="preserve"> d’arbres.</w:t>
      </w:r>
    </w:p>
    <w:p w14:paraId="1F3E8894" w14:textId="77777777" w:rsidR="00FE2F40" w:rsidRDefault="00FE2F40" w:rsidP="002D49AC">
      <w:pPr>
        <w:ind w:right="-29"/>
        <w:rPr>
          <w:rFonts w:cs="Tahoma"/>
        </w:rPr>
      </w:pPr>
    </w:p>
    <w:p w14:paraId="3D0A530F" w14:textId="77777777" w:rsidR="0037209B" w:rsidRDefault="00E8600C" w:rsidP="00BD1FAC">
      <w:pPr>
        <w:pStyle w:val="Sansinterligne"/>
      </w:pPr>
      <w:bookmarkStart w:id="73" w:name="coupeéclaircie"/>
      <w:bookmarkEnd w:id="73"/>
      <w:r w:rsidRPr="0051757C">
        <w:rPr>
          <w:u w:val="none"/>
        </w:rPr>
        <w:t>57)</w:t>
      </w:r>
      <w:r w:rsidR="0037209B" w:rsidRPr="0051757C">
        <w:rPr>
          <w:u w:val="none"/>
        </w:rPr>
        <w:t xml:space="preserve"> </w:t>
      </w:r>
      <w:r w:rsidR="00E802B4" w:rsidRPr="0051757C">
        <w:rPr>
          <w:u w:val="none"/>
        </w:rPr>
        <w:tab/>
      </w:r>
      <w:r w:rsidR="0037209B" w:rsidRPr="00E8600C">
        <w:t>Coupe d’éclaircie</w:t>
      </w:r>
    </w:p>
    <w:p w14:paraId="50213041" w14:textId="77777777" w:rsidR="00A218E8" w:rsidRDefault="0037209B" w:rsidP="00C33271">
      <w:pPr>
        <w:ind w:left="851" w:right="-29"/>
        <w:jc w:val="both"/>
        <w:rPr>
          <w:rFonts w:cs="Tahoma"/>
        </w:rPr>
      </w:pPr>
      <w:r w:rsidRPr="00F23D83">
        <w:rPr>
          <w:rFonts w:cs="Tahoma"/>
        </w:rPr>
        <w:t>Récolte partielle des tiges de 10 c</w:t>
      </w:r>
      <w:r w:rsidR="00FE2F40">
        <w:rPr>
          <w:rFonts w:cs="Tahoma"/>
        </w:rPr>
        <w:t>enti</w:t>
      </w:r>
      <w:r w:rsidRPr="00F23D83">
        <w:rPr>
          <w:rFonts w:cs="Tahoma"/>
        </w:rPr>
        <w:t>m</w:t>
      </w:r>
      <w:r w:rsidR="00FE2F40">
        <w:rPr>
          <w:rFonts w:cs="Tahoma"/>
        </w:rPr>
        <w:t>ètres</w:t>
      </w:r>
      <w:r w:rsidRPr="00F23D83">
        <w:rPr>
          <w:rFonts w:cs="Tahoma"/>
        </w:rPr>
        <w:t xml:space="preserve"> et plus</w:t>
      </w:r>
      <w:r w:rsidR="00FE2F40">
        <w:rPr>
          <w:rFonts w:cs="Tahoma"/>
        </w:rPr>
        <w:t>, mesurée</w:t>
      </w:r>
      <w:r w:rsidRPr="00F23D83">
        <w:rPr>
          <w:rFonts w:cs="Tahoma"/>
        </w:rPr>
        <w:t xml:space="preserve"> à 1,3 mètre de hauteur</w:t>
      </w:r>
      <w:r w:rsidR="00FE2F40">
        <w:rPr>
          <w:rFonts w:cs="Tahoma"/>
        </w:rPr>
        <w:t>,</w:t>
      </w:r>
      <w:r w:rsidRPr="00F23D83">
        <w:rPr>
          <w:rFonts w:cs="Tahoma"/>
        </w:rPr>
        <w:t xml:space="preserve"> jusqu’à concurrence du tiers (1/3) des tiges.  Ce prélèvement est uniformément réparti sur la superficie de coupe et ne peut être repris sur la même surface avant une période minimale de 10 ans.</w:t>
      </w:r>
      <w:bookmarkStart w:id="74" w:name="coupesélective"/>
      <w:bookmarkEnd w:id="74"/>
    </w:p>
    <w:p w14:paraId="2445043B" w14:textId="77777777" w:rsidR="002D49AC" w:rsidRPr="002D49AC" w:rsidRDefault="002D49AC" w:rsidP="002D49AC">
      <w:pPr>
        <w:ind w:left="-142" w:right="-29"/>
        <w:jc w:val="both"/>
        <w:rPr>
          <w:rFonts w:cs="Tahoma"/>
        </w:rPr>
      </w:pPr>
    </w:p>
    <w:p w14:paraId="06C02461" w14:textId="77777777" w:rsidR="0037209B" w:rsidRDefault="00E8600C" w:rsidP="00BD1FAC">
      <w:pPr>
        <w:pStyle w:val="Sansinterligne"/>
      </w:pPr>
      <w:r w:rsidRPr="0051757C">
        <w:rPr>
          <w:u w:val="none"/>
        </w:rPr>
        <w:t>58)</w:t>
      </w:r>
      <w:r w:rsidR="0037209B" w:rsidRPr="0051757C">
        <w:rPr>
          <w:u w:val="none"/>
        </w:rPr>
        <w:t xml:space="preserve"> </w:t>
      </w:r>
      <w:r w:rsidR="00E802B4" w:rsidRPr="0051757C">
        <w:rPr>
          <w:u w:val="none"/>
        </w:rPr>
        <w:tab/>
      </w:r>
      <w:r>
        <w:t>Coupe sélective</w:t>
      </w:r>
    </w:p>
    <w:p w14:paraId="144041A8" w14:textId="77777777" w:rsidR="0037209B" w:rsidRDefault="0037209B" w:rsidP="00C33271">
      <w:pPr>
        <w:ind w:left="851" w:right="-29"/>
        <w:jc w:val="both"/>
        <w:rPr>
          <w:rFonts w:cs="Tahoma"/>
        </w:rPr>
      </w:pPr>
      <w:r w:rsidRPr="00DE3CE9">
        <w:rPr>
          <w:rFonts w:cs="Tahoma"/>
        </w:rPr>
        <w:t xml:space="preserve">Récolte des arbres dominants jusqu’à concurrence du tiers des tiges de 10 </w:t>
      </w:r>
      <w:r w:rsidR="00FE2F40" w:rsidRPr="00F23D83">
        <w:rPr>
          <w:rFonts w:cs="Tahoma"/>
        </w:rPr>
        <w:t>c</w:t>
      </w:r>
      <w:r w:rsidR="00FE2F40">
        <w:rPr>
          <w:rFonts w:cs="Tahoma"/>
        </w:rPr>
        <w:t>enti</w:t>
      </w:r>
      <w:r w:rsidR="00FE2F40" w:rsidRPr="00F23D83">
        <w:rPr>
          <w:rFonts w:cs="Tahoma"/>
        </w:rPr>
        <w:t>m</w:t>
      </w:r>
      <w:r w:rsidR="00FE2F40">
        <w:rPr>
          <w:rFonts w:cs="Tahoma"/>
        </w:rPr>
        <w:t>ètres,</w:t>
      </w:r>
      <w:r w:rsidRPr="00DE3CE9">
        <w:rPr>
          <w:rFonts w:cs="Tahoma"/>
        </w:rPr>
        <w:t xml:space="preserve"> </w:t>
      </w:r>
      <w:r w:rsidR="00FE2F40">
        <w:rPr>
          <w:rFonts w:cs="Tahoma"/>
        </w:rPr>
        <w:t>mesurée à plus de</w:t>
      </w:r>
      <w:r w:rsidRPr="00DE3CE9">
        <w:rPr>
          <w:rFonts w:cs="Tahoma"/>
        </w:rPr>
        <w:t xml:space="preserve"> 1,3 mètre du sol.</w:t>
      </w:r>
    </w:p>
    <w:p w14:paraId="00238827" w14:textId="77777777" w:rsidR="0037209B" w:rsidRDefault="0037209B" w:rsidP="00815C69">
      <w:pPr>
        <w:ind w:left="-142" w:right="-29"/>
        <w:jc w:val="both"/>
        <w:rPr>
          <w:rFonts w:cs="Tahoma"/>
        </w:rPr>
      </w:pPr>
    </w:p>
    <w:p w14:paraId="6E2AE388" w14:textId="77777777" w:rsidR="0037209B" w:rsidRDefault="00E8600C" w:rsidP="00BD1FAC">
      <w:pPr>
        <w:pStyle w:val="Sansinterligne"/>
      </w:pPr>
      <w:bookmarkStart w:id="75" w:name="courarrière"/>
      <w:bookmarkEnd w:id="75"/>
      <w:r w:rsidRPr="0051757C">
        <w:rPr>
          <w:u w:val="none"/>
        </w:rPr>
        <w:t>59)</w:t>
      </w:r>
      <w:r w:rsidR="0037209B" w:rsidRPr="0051757C">
        <w:rPr>
          <w:u w:val="none"/>
        </w:rPr>
        <w:t xml:space="preserve"> </w:t>
      </w:r>
      <w:r w:rsidR="00E802B4" w:rsidRPr="0051757C">
        <w:rPr>
          <w:u w:val="none"/>
        </w:rPr>
        <w:tab/>
      </w:r>
      <w:r w:rsidR="0037209B">
        <w:t>Cour arrière</w:t>
      </w:r>
    </w:p>
    <w:p w14:paraId="7E67CE6B" w14:textId="77777777" w:rsidR="0037209B" w:rsidRDefault="0037209B" w:rsidP="00C33271">
      <w:pPr>
        <w:ind w:left="851" w:right="-29"/>
        <w:jc w:val="both"/>
        <w:rPr>
          <w:rFonts w:cs="Tahoma"/>
        </w:rPr>
      </w:pPr>
      <w:r w:rsidRPr="001C4056">
        <w:rPr>
          <w:rFonts w:cs="Tahoma"/>
        </w:rPr>
        <w:t xml:space="preserve">Surface de </w:t>
      </w:r>
      <w:hyperlink w:anchor="terrain" w:history="1">
        <w:r w:rsidRPr="00F65977">
          <w:rPr>
            <w:rStyle w:val="Lienhypertexte"/>
            <w:rFonts w:cs="Tahoma"/>
          </w:rPr>
          <w:t>terrain</w:t>
        </w:r>
      </w:hyperlink>
      <w:r w:rsidRPr="001C4056">
        <w:rPr>
          <w:rFonts w:cs="Tahoma"/>
        </w:rPr>
        <w:t xml:space="preserve"> comprise entre la </w:t>
      </w:r>
      <w:hyperlink w:anchor="lignearrière" w:history="1">
        <w:r w:rsidRPr="00F65977">
          <w:rPr>
            <w:rStyle w:val="Lienhypertexte"/>
            <w:rFonts w:cs="Tahoma"/>
          </w:rPr>
          <w:t>ligne arrière</w:t>
        </w:r>
      </w:hyperlink>
      <w:r w:rsidRPr="001C4056">
        <w:rPr>
          <w:rFonts w:cs="Tahoma"/>
        </w:rPr>
        <w:t xml:space="preserve">, les </w:t>
      </w:r>
      <w:hyperlink w:anchor="lignelatérale" w:history="1">
        <w:r w:rsidRPr="00F65977">
          <w:rPr>
            <w:rStyle w:val="Lienhypertexte"/>
            <w:rFonts w:cs="Tahoma"/>
          </w:rPr>
          <w:t>lignes latérales</w:t>
        </w:r>
      </w:hyperlink>
      <w:r w:rsidRPr="001C4056">
        <w:rPr>
          <w:rFonts w:cs="Tahoma"/>
        </w:rPr>
        <w:t xml:space="preserve"> et une ligne coïncidant avec le mur arrière du </w:t>
      </w:r>
      <w:hyperlink w:anchor="batprinc" w:history="1">
        <w:r w:rsidRPr="00F65977">
          <w:rPr>
            <w:rStyle w:val="Lienhypertexte"/>
            <w:rFonts w:cs="Tahoma"/>
          </w:rPr>
          <w:t>bâtiment principal</w:t>
        </w:r>
      </w:hyperlink>
      <w:r w:rsidRPr="001C4056">
        <w:rPr>
          <w:rFonts w:cs="Tahoma"/>
        </w:rPr>
        <w:t xml:space="preserve"> et son prolongement imaginaire jusqu'aux </w:t>
      </w:r>
      <w:hyperlink w:anchor="lignelatérale" w:history="1">
        <w:r w:rsidRPr="00F65977">
          <w:rPr>
            <w:rStyle w:val="Lienhypertexte"/>
            <w:rFonts w:cs="Tahoma"/>
          </w:rPr>
          <w:t>lignes latérales</w:t>
        </w:r>
      </w:hyperlink>
      <w:r w:rsidRPr="001C4056">
        <w:rPr>
          <w:rFonts w:cs="Tahoma"/>
        </w:rPr>
        <w:t xml:space="preserve">. Pour les </w:t>
      </w:r>
      <w:hyperlink w:anchor="terrain" w:history="1">
        <w:r w:rsidRPr="00F65977">
          <w:rPr>
            <w:rStyle w:val="Lienhypertexte"/>
            <w:rFonts w:cs="Tahoma"/>
          </w:rPr>
          <w:t>terrains</w:t>
        </w:r>
      </w:hyperlink>
      <w:r w:rsidRPr="001C4056">
        <w:rPr>
          <w:rFonts w:cs="Tahoma"/>
        </w:rPr>
        <w:t xml:space="preserve"> bornés par plus d'une rue, la </w:t>
      </w:r>
      <w:hyperlink w:anchor="courarrière" w:history="1">
        <w:r w:rsidRPr="00F65977">
          <w:rPr>
            <w:rStyle w:val="Lienhypertexte"/>
            <w:rFonts w:cs="Tahoma"/>
          </w:rPr>
          <w:t>cour arrière</w:t>
        </w:r>
      </w:hyperlink>
      <w:r w:rsidRPr="001C4056">
        <w:rPr>
          <w:rFonts w:cs="Tahoma"/>
        </w:rPr>
        <w:t xml:space="preserve"> se calcule à partir de la </w:t>
      </w:r>
      <w:hyperlink w:anchor="margeavant" w:history="1">
        <w:r w:rsidRPr="00F65977">
          <w:rPr>
            <w:rStyle w:val="Lienhypertexte"/>
            <w:rFonts w:cs="Tahoma"/>
          </w:rPr>
          <w:t>marge avant</w:t>
        </w:r>
      </w:hyperlink>
      <w:r w:rsidRPr="001C4056">
        <w:rPr>
          <w:rFonts w:cs="Tahoma"/>
        </w:rPr>
        <w:t xml:space="preserve"> prescrite.</w:t>
      </w:r>
    </w:p>
    <w:p w14:paraId="6F66CA64" w14:textId="77777777" w:rsidR="0037209B" w:rsidRDefault="0037209B" w:rsidP="00815C69">
      <w:pPr>
        <w:ind w:left="-142" w:right="-29"/>
        <w:jc w:val="both"/>
        <w:rPr>
          <w:rFonts w:cs="Tahoma"/>
        </w:rPr>
      </w:pPr>
    </w:p>
    <w:p w14:paraId="556F5158" w14:textId="77777777" w:rsidR="00C33271" w:rsidRDefault="00C33271">
      <w:pPr>
        <w:widowControl/>
        <w:autoSpaceDE/>
        <w:autoSpaceDN/>
        <w:adjustRightInd/>
        <w:rPr>
          <w:szCs w:val="22"/>
          <w:lang w:val="fr-FR" w:eastAsia="en-US"/>
        </w:rPr>
      </w:pPr>
      <w:bookmarkStart w:id="76" w:name="couravant"/>
      <w:bookmarkEnd w:id="76"/>
      <w:r>
        <w:br w:type="page"/>
      </w:r>
    </w:p>
    <w:p w14:paraId="2A906FEA" w14:textId="77777777" w:rsidR="0037209B" w:rsidRDefault="00E8600C" w:rsidP="00BD1FAC">
      <w:pPr>
        <w:pStyle w:val="Sansinterligne"/>
      </w:pPr>
      <w:r w:rsidRPr="0051757C">
        <w:rPr>
          <w:u w:val="none"/>
        </w:rPr>
        <w:t>60)</w:t>
      </w:r>
      <w:r w:rsidR="0037209B" w:rsidRPr="0051757C">
        <w:rPr>
          <w:u w:val="none"/>
        </w:rPr>
        <w:t xml:space="preserve"> </w:t>
      </w:r>
      <w:r w:rsidR="00E802B4" w:rsidRPr="0051757C">
        <w:rPr>
          <w:u w:val="none"/>
        </w:rPr>
        <w:tab/>
      </w:r>
      <w:r w:rsidR="0037209B">
        <w:t>Cour avant</w:t>
      </w:r>
    </w:p>
    <w:p w14:paraId="022240C6" w14:textId="77777777" w:rsidR="0037209B" w:rsidRDefault="0037209B" w:rsidP="00C33271">
      <w:pPr>
        <w:ind w:left="851" w:right="-29"/>
        <w:jc w:val="both"/>
        <w:rPr>
          <w:rFonts w:cs="Tahoma"/>
        </w:rPr>
      </w:pPr>
      <w:r w:rsidRPr="001C4056">
        <w:rPr>
          <w:rFonts w:cs="Tahoma"/>
        </w:rPr>
        <w:t xml:space="preserve">Surface de </w:t>
      </w:r>
      <w:hyperlink w:anchor="terrain" w:history="1">
        <w:r w:rsidRPr="00F65977">
          <w:rPr>
            <w:rStyle w:val="Lienhypertexte"/>
            <w:rFonts w:cs="Tahoma"/>
          </w:rPr>
          <w:t>terrain</w:t>
        </w:r>
      </w:hyperlink>
      <w:r w:rsidRPr="001C4056">
        <w:rPr>
          <w:rFonts w:cs="Tahoma"/>
        </w:rPr>
        <w:t xml:space="preserve"> comprise entre la </w:t>
      </w:r>
      <w:hyperlink w:anchor="ligneavant" w:history="1">
        <w:r w:rsidRPr="00F65977">
          <w:rPr>
            <w:rStyle w:val="Lienhypertexte"/>
            <w:rFonts w:cs="Tahoma"/>
          </w:rPr>
          <w:t>ligne avant</w:t>
        </w:r>
      </w:hyperlink>
      <w:r w:rsidRPr="001C4056">
        <w:rPr>
          <w:rFonts w:cs="Tahoma"/>
        </w:rPr>
        <w:t xml:space="preserve">, les </w:t>
      </w:r>
      <w:hyperlink w:anchor="lignelatérale" w:history="1">
        <w:r w:rsidRPr="00F65977">
          <w:rPr>
            <w:rStyle w:val="Lienhypertexte"/>
            <w:rFonts w:cs="Tahoma"/>
          </w:rPr>
          <w:t>lignes latérales</w:t>
        </w:r>
      </w:hyperlink>
      <w:r w:rsidRPr="001C4056">
        <w:rPr>
          <w:rFonts w:cs="Tahoma"/>
        </w:rPr>
        <w:t xml:space="preserve"> et une ligne coïncidant avec le mur avant du </w:t>
      </w:r>
      <w:hyperlink w:anchor="batprinc" w:history="1">
        <w:r w:rsidRPr="00F65977">
          <w:rPr>
            <w:rStyle w:val="Lienhypertexte"/>
            <w:rFonts w:cs="Tahoma"/>
          </w:rPr>
          <w:t>bâtiment principal</w:t>
        </w:r>
      </w:hyperlink>
      <w:r w:rsidRPr="001C4056">
        <w:rPr>
          <w:rFonts w:cs="Tahoma"/>
        </w:rPr>
        <w:t xml:space="preserve"> et son prolongement imaginaire jusqu'aux </w:t>
      </w:r>
      <w:hyperlink w:anchor="lignelatérale" w:history="1">
        <w:r w:rsidRPr="00F65977">
          <w:rPr>
            <w:rStyle w:val="Lienhypertexte"/>
            <w:rFonts w:cs="Tahoma"/>
          </w:rPr>
          <w:t>lignes latérales</w:t>
        </w:r>
      </w:hyperlink>
      <w:r w:rsidRPr="001C4056">
        <w:rPr>
          <w:rFonts w:cs="Tahoma"/>
        </w:rPr>
        <w:t xml:space="preserve">. Pour les </w:t>
      </w:r>
      <w:hyperlink w:anchor="terrain" w:history="1">
        <w:r w:rsidRPr="00F65977">
          <w:rPr>
            <w:rStyle w:val="Lienhypertexte"/>
            <w:rFonts w:cs="Tahoma"/>
          </w:rPr>
          <w:t>terrains</w:t>
        </w:r>
      </w:hyperlink>
      <w:r w:rsidRPr="001C4056">
        <w:rPr>
          <w:rFonts w:cs="Tahoma"/>
        </w:rPr>
        <w:t xml:space="preserve"> bornés par une ou plusieurs rues, la </w:t>
      </w:r>
      <w:hyperlink w:anchor="couravant" w:history="1">
        <w:r w:rsidRPr="00F65977">
          <w:rPr>
            <w:rStyle w:val="Lienhypertexte"/>
            <w:rFonts w:cs="Tahoma"/>
          </w:rPr>
          <w:t>cour avant</w:t>
        </w:r>
      </w:hyperlink>
      <w:r w:rsidRPr="001C4056">
        <w:rPr>
          <w:rFonts w:cs="Tahoma"/>
        </w:rPr>
        <w:t xml:space="preserve"> se calcule à partir de la </w:t>
      </w:r>
      <w:hyperlink w:anchor="margeavant" w:history="1">
        <w:r w:rsidRPr="00F65977">
          <w:rPr>
            <w:rStyle w:val="Lienhypertexte"/>
            <w:rFonts w:cs="Tahoma"/>
          </w:rPr>
          <w:t>marge avant</w:t>
        </w:r>
      </w:hyperlink>
      <w:r w:rsidRPr="001C4056">
        <w:rPr>
          <w:rFonts w:cs="Tahoma"/>
        </w:rPr>
        <w:t xml:space="preserve"> prescrite. Dans le cas où le mur avant du </w:t>
      </w:r>
      <w:hyperlink w:anchor="batprinc" w:history="1">
        <w:r w:rsidRPr="00F65977">
          <w:rPr>
            <w:rStyle w:val="Lienhypertexte"/>
            <w:rFonts w:cs="Tahoma"/>
          </w:rPr>
          <w:t>bâtiment principal</w:t>
        </w:r>
      </w:hyperlink>
      <w:r w:rsidRPr="001C4056">
        <w:rPr>
          <w:rFonts w:cs="Tahoma"/>
        </w:rPr>
        <w:t xml:space="preserve"> correspond à la limite de la </w:t>
      </w:r>
      <w:hyperlink w:anchor="margeavant" w:history="1">
        <w:r w:rsidRPr="00F65977">
          <w:rPr>
            <w:rStyle w:val="Lienhypertexte"/>
            <w:rFonts w:cs="Tahoma"/>
          </w:rPr>
          <w:t>marge avant</w:t>
        </w:r>
      </w:hyperlink>
      <w:r w:rsidRPr="001C4056">
        <w:rPr>
          <w:rFonts w:cs="Tahoma"/>
        </w:rPr>
        <w:t xml:space="preserve">, la </w:t>
      </w:r>
      <w:hyperlink w:anchor="couravant" w:history="1">
        <w:r w:rsidRPr="00F65977">
          <w:rPr>
            <w:rStyle w:val="Lienhypertexte"/>
            <w:rFonts w:cs="Tahoma"/>
          </w:rPr>
          <w:t>cour avant</w:t>
        </w:r>
      </w:hyperlink>
      <w:r w:rsidRPr="001C4056">
        <w:rPr>
          <w:rFonts w:cs="Tahoma"/>
        </w:rPr>
        <w:t xml:space="preserve"> est inexistante.</w:t>
      </w:r>
    </w:p>
    <w:p w14:paraId="771B9A75" w14:textId="77777777" w:rsidR="0037209B" w:rsidRDefault="0037209B" w:rsidP="00815C69">
      <w:pPr>
        <w:ind w:left="-142" w:right="-29"/>
        <w:jc w:val="both"/>
        <w:rPr>
          <w:rFonts w:cs="Tahoma"/>
        </w:rPr>
      </w:pPr>
    </w:p>
    <w:p w14:paraId="790172FD" w14:textId="77777777" w:rsidR="0037209B" w:rsidRDefault="00E8600C" w:rsidP="00BD1FAC">
      <w:pPr>
        <w:pStyle w:val="Sansinterligne"/>
      </w:pPr>
      <w:bookmarkStart w:id="77" w:name="courlatérale"/>
      <w:bookmarkEnd w:id="77"/>
      <w:r w:rsidRPr="0051757C">
        <w:rPr>
          <w:u w:val="none"/>
        </w:rPr>
        <w:t>61)</w:t>
      </w:r>
      <w:r w:rsidR="0037209B" w:rsidRPr="0051757C">
        <w:rPr>
          <w:u w:val="none"/>
        </w:rPr>
        <w:t xml:space="preserve"> </w:t>
      </w:r>
      <w:r w:rsidR="00E802B4" w:rsidRPr="0051757C">
        <w:rPr>
          <w:u w:val="none"/>
        </w:rPr>
        <w:tab/>
      </w:r>
      <w:r w:rsidR="0037209B">
        <w:t>Cour latérale</w:t>
      </w:r>
    </w:p>
    <w:p w14:paraId="47A547D3" w14:textId="77777777" w:rsidR="0037209B" w:rsidRDefault="0037209B" w:rsidP="00C33271">
      <w:pPr>
        <w:ind w:left="851" w:right="-29"/>
        <w:jc w:val="both"/>
        <w:rPr>
          <w:rFonts w:cs="Tahoma"/>
        </w:rPr>
      </w:pPr>
      <w:r w:rsidRPr="001C4056">
        <w:rPr>
          <w:rFonts w:cs="Tahoma"/>
        </w:rPr>
        <w:t xml:space="preserve">Surface de </w:t>
      </w:r>
      <w:hyperlink w:anchor="terrain" w:history="1">
        <w:r w:rsidRPr="003D5A45">
          <w:rPr>
            <w:rStyle w:val="Lienhypertexte"/>
            <w:rFonts w:cs="Tahoma"/>
          </w:rPr>
          <w:t>terrain</w:t>
        </w:r>
      </w:hyperlink>
      <w:r w:rsidRPr="001C4056">
        <w:rPr>
          <w:rFonts w:cs="Tahoma"/>
        </w:rPr>
        <w:t xml:space="preserve"> comprise entre la </w:t>
      </w:r>
      <w:hyperlink w:anchor="lignelatérale" w:history="1">
        <w:r w:rsidRPr="003D5A45">
          <w:rPr>
            <w:rStyle w:val="Lienhypertexte"/>
            <w:rFonts w:cs="Tahoma"/>
          </w:rPr>
          <w:t>ligne latérale</w:t>
        </w:r>
      </w:hyperlink>
      <w:r w:rsidRPr="001C4056">
        <w:rPr>
          <w:rFonts w:cs="Tahoma"/>
        </w:rPr>
        <w:t xml:space="preserve">, la </w:t>
      </w:r>
      <w:hyperlink w:anchor="couravant" w:history="1">
        <w:r w:rsidRPr="003D5A45">
          <w:rPr>
            <w:rStyle w:val="Lienhypertexte"/>
            <w:rFonts w:cs="Tahoma"/>
          </w:rPr>
          <w:t>cour avant</w:t>
        </w:r>
      </w:hyperlink>
      <w:r w:rsidRPr="001C4056">
        <w:rPr>
          <w:rFonts w:cs="Tahoma"/>
        </w:rPr>
        <w:t xml:space="preserve">, la </w:t>
      </w:r>
      <w:hyperlink w:anchor="courarrière" w:history="1">
        <w:r w:rsidRPr="003D5A45">
          <w:rPr>
            <w:rStyle w:val="Lienhypertexte"/>
            <w:rFonts w:cs="Tahoma"/>
          </w:rPr>
          <w:t>cour arrière</w:t>
        </w:r>
      </w:hyperlink>
      <w:r w:rsidRPr="001C4056">
        <w:rPr>
          <w:rFonts w:cs="Tahoma"/>
        </w:rPr>
        <w:t xml:space="preserve"> et une ligne coïncidant avec le mur latéral. Pour les </w:t>
      </w:r>
      <w:hyperlink w:anchor="terrain" w:history="1">
        <w:r w:rsidRPr="003D5A45">
          <w:rPr>
            <w:rStyle w:val="Lienhypertexte"/>
            <w:rFonts w:cs="Tahoma"/>
          </w:rPr>
          <w:t>terrains</w:t>
        </w:r>
      </w:hyperlink>
      <w:r w:rsidRPr="001C4056">
        <w:rPr>
          <w:rFonts w:cs="Tahoma"/>
        </w:rPr>
        <w:t xml:space="preserve"> bornés par plus d'une rue, la </w:t>
      </w:r>
      <w:hyperlink w:anchor="courlatérale" w:history="1">
        <w:r w:rsidRPr="003D5A45">
          <w:rPr>
            <w:rStyle w:val="Lienhypertexte"/>
            <w:rFonts w:cs="Tahoma"/>
          </w:rPr>
          <w:t>cour latérale</w:t>
        </w:r>
      </w:hyperlink>
      <w:r w:rsidRPr="001C4056">
        <w:rPr>
          <w:rFonts w:cs="Tahoma"/>
        </w:rPr>
        <w:t xml:space="preserve"> se calcule à partir de la </w:t>
      </w:r>
      <w:hyperlink w:anchor="margeavant" w:history="1">
        <w:r w:rsidRPr="002F16D2">
          <w:rPr>
            <w:rStyle w:val="Lienhypertexte"/>
            <w:rFonts w:cs="Tahoma"/>
          </w:rPr>
          <w:t>marge avant</w:t>
        </w:r>
      </w:hyperlink>
      <w:r w:rsidRPr="001C4056">
        <w:rPr>
          <w:rFonts w:cs="Tahoma"/>
        </w:rPr>
        <w:t xml:space="preserve"> prescrite.</w:t>
      </w:r>
    </w:p>
    <w:p w14:paraId="2AC1437E" w14:textId="77777777" w:rsidR="0037209B" w:rsidRDefault="0037209B" w:rsidP="00815C69">
      <w:pPr>
        <w:ind w:left="-142" w:right="-29"/>
        <w:jc w:val="both"/>
        <w:rPr>
          <w:rFonts w:cs="Tahoma"/>
        </w:rPr>
      </w:pPr>
    </w:p>
    <w:p w14:paraId="53470A72" w14:textId="77777777" w:rsidR="0037209B" w:rsidRDefault="00FE2F40" w:rsidP="00E802B4">
      <w:pPr>
        <w:ind w:left="709" w:right="-29"/>
        <w:jc w:val="both"/>
        <w:rPr>
          <w:rFonts w:cs="Tahoma"/>
        </w:rPr>
      </w:pPr>
      <w:r>
        <w:rPr>
          <w:rFonts w:cs="Tahoma"/>
          <w:noProof/>
          <w:lang w:eastAsia="fr-CA"/>
        </w:rPr>
        <w:drawing>
          <wp:anchor distT="0" distB="0" distL="114300" distR="114300" simplePos="0" relativeHeight="251574784" behindDoc="0" locked="0" layoutInCell="1" allowOverlap="1" wp14:anchorId="0703B1B7" wp14:editId="33C55D13">
            <wp:simplePos x="0" y="0"/>
            <wp:positionH relativeFrom="column">
              <wp:posOffset>1630680</wp:posOffset>
            </wp:positionH>
            <wp:positionV relativeFrom="paragraph">
              <wp:posOffset>89535</wp:posOffset>
            </wp:positionV>
            <wp:extent cx="2891790" cy="2333625"/>
            <wp:effectExtent l="19050" t="19050" r="22860" b="28575"/>
            <wp:wrapNone/>
            <wp:docPr id="2" name="Image 2" descr="Cours et m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 et marges"/>
                    <pic:cNvPicPr>
                      <a:picLocks noChangeAspect="1" noChangeArrowheads="1"/>
                    </pic:cNvPicPr>
                  </pic:nvPicPr>
                  <pic:blipFill>
                    <a:blip r:embed="rId15" cstate="print"/>
                    <a:srcRect/>
                    <a:stretch>
                      <a:fillRect/>
                    </a:stretch>
                  </pic:blipFill>
                  <pic:spPr bwMode="auto">
                    <a:xfrm>
                      <a:off x="0" y="0"/>
                      <a:ext cx="2891790" cy="2333625"/>
                    </a:xfrm>
                    <a:prstGeom prst="rect">
                      <a:avLst/>
                    </a:prstGeom>
                    <a:noFill/>
                    <a:ln w="9525">
                      <a:solidFill>
                        <a:srgbClr val="000000"/>
                      </a:solidFill>
                      <a:miter lim="800000"/>
                      <a:headEnd/>
                      <a:tailEnd/>
                    </a:ln>
                  </pic:spPr>
                </pic:pic>
              </a:graphicData>
            </a:graphic>
          </wp:anchor>
        </w:drawing>
      </w:r>
    </w:p>
    <w:p w14:paraId="676890CD" w14:textId="77777777" w:rsidR="0037209B" w:rsidRDefault="0037209B" w:rsidP="00815C69">
      <w:pPr>
        <w:ind w:left="-142" w:right="-29"/>
        <w:jc w:val="both"/>
        <w:rPr>
          <w:rFonts w:cs="Tahoma"/>
        </w:rPr>
      </w:pPr>
    </w:p>
    <w:p w14:paraId="3187FD10" w14:textId="77777777" w:rsidR="0037209B" w:rsidRDefault="0037209B" w:rsidP="00815C69">
      <w:pPr>
        <w:ind w:left="-142" w:right="-29"/>
        <w:jc w:val="both"/>
        <w:rPr>
          <w:rFonts w:cs="Tahoma"/>
        </w:rPr>
      </w:pPr>
    </w:p>
    <w:p w14:paraId="49041A91" w14:textId="77777777" w:rsidR="0037209B" w:rsidRDefault="0037209B" w:rsidP="00815C69">
      <w:pPr>
        <w:ind w:left="-142" w:right="-29"/>
        <w:jc w:val="both"/>
        <w:rPr>
          <w:rFonts w:cs="Tahoma"/>
        </w:rPr>
      </w:pPr>
    </w:p>
    <w:p w14:paraId="3D7BF8A7" w14:textId="77777777" w:rsidR="0037209B" w:rsidRDefault="0037209B" w:rsidP="00815C69">
      <w:pPr>
        <w:ind w:left="-142" w:right="-29"/>
        <w:jc w:val="both"/>
        <w:rPr>
          <w:rFonts w:cs="Tahoma"/>
        </w:rPr>
      </w:pPr>
    </w:p>
    <w:p w14:paraId="57FEFF8D" w14:textId="77777777" w:rsidR="0037209B" w:rsidRDefault="0037209B" w:rsidP="00815C69">
      <w:pPr>
        <w:ind w:left="-142" w:right="-29"/>
        <w:jc w:val="both"/>
        <w:rPr>
          <w:rFonts w:cs="Tahoma"/>
        </w:rPr>
      </w:pPr>
    </w:p>
    <w:p w14:paraId="6C9E98BD" w14:textId="77777777" w:rsidR="0037209B" w:rsidRDefault="0037209B" w:rsidP="00815C69">
      <w:pPr>
        <w:ind w:left="-142" w:right="-29"/>
        <w:jc w:val="both"/>
        <w:rPr>
          <w:rFonts w:cs="Tahoma"/>
        </w:rPr>
      </w:pPr>
    </w:p>
    <w:p w14:paraId="1B5686AB" w14:textId="77777777" w:rsidR="0037209B" w:rsidRDefault="0037209B" w:rsidP="00815C69">
      <w:pPr>
        <w:ind w:left="-142" w:right="-29"/>
        <w:jc w:val="both"/>
        <w:rPr>
          <w:rFonts w:cs="Tahoma"/>
        </w:rPr>
      </w:pPr>
    </w:p>
    <w:p w14:paraId="61791946" w14:textId="77777777" w:rsidR="00A218E8" w:rsidRDefault="00A218E8" w:rsidP="00815C69">
      <w:pPr>
        <w:ind w:left="-142" w:right="-29"/>
        <w:jc w:val="both"/>
        <w:rPr>
          <w:rFonts w:cs="Tahoma"/>
        </w:rPr>
      </w:pPr>
    </w:p>
    <w:p w14:paraId="7DCB7362" w14:textId="77777777" w:rsidR="00A218E8" w:rsidRDefault="00A218E8" w:rsidP="00815C69">
      <w:pPr>
        <w:ind w:left="-142" w:right="-29"/>
        <w:jc w:val="both"/>
        <w:rPr>
          <w:rFonts w:cs="Tahoma"/>
        </w:rPr>
      </w:pPr>
    </w:p>
    <w:p w14:paraId="01167875" w14:textId="77777777" w:rsidR="00A218E8" w:rsidRDefault="00A218E8" w:rsidP="00815C69">
      <w:pPr>
        <w:ind w:left="-142" w:right="-29"/>
        <w:jc w:val="both"/>
        <w:rPr>
          <w:rFonts w:cs="Tahoma"/>
        </w:rPr>
      </w:pPr>
    </w:p>
    <w:p w14:paraId="5617CBBD" w14:textId="77777777" w:rsidR="0037209B" w:rsidRDefault="0037209B" w:rsidP="00815C69">
      <w:pPr>
        <w:ind w:left="-142" w:right="-29"/>
        <w:jc w:val="both"/>
        <w:rPr>
          <w:rFonts w:cs="Tahoma"/>
        </w:rPr>
      </w:pPr>
    </w:p>
    <w:p w14:paraId="69EFE415" w14:textId="77777777" w:rsidR="00FE2F40" w:rsidRDefault="00FE2F40" w:rsidP="00815C69">
      <w:pPr>
        <w:ind w:left="-142" w:right="-29"/>
        <w:jc w:val="both"/>
        <w:rPr>
          <w:rFonts w:cs="Tahoma"/>
        </w:rPr>
      </w:pPr>
    </w:p>
    <w:p w14:paraId="330DD771" w14:textId="77777777" w:rsidR="00A218E8" w:rsidRDefault="00A218E8" w:rsidP="00BD1FAC">
      <w:pPr>
        <w:pStyle w:val="Sansinterligne"/>
        <w:rPr>
          <w:rFonts w:eastAsia="Calibri"/>
        </w:rPr>
      </w:pPr>
      <w:bookmarkStart w:id="78" w:name="coursdeau"/>
      <w:bookmarkEnd w:id="78"/>
    </w:p>
    <w:p w14:paraId="350ECD6A" w14:textId="77777777" w:rsidR="0037209B" w:rsidRDefault="00E8600C" w:rsidP="00BD1FAC">
      <w:pPr>
        <w:pStyle w:val="Sansinterligne"/>
        <w:rPr>
          <w:rFonts w:eastAsia="Calibri"/>
          <w:lang w:eastAsia="fr-CA"/>
        </w:rPr>
      </w:pPr>
      <w:r w:rsidRPr="0051757C">
        <w:rPr>
          <w:rFonts w:eastAsia="Calibri"/>
          <w:u w:val="none"/>
          <w:lang w:eastAsia="fr-CA"/>
        </w:rPr>
        <w:t>62)</w:t>
      </w:r>
      <w:r w:rsidR="0037209B" w:rsidRPr="0051757C">
        <w:rPr>
          <w:rFonts w:eastAsia="Calibri"/>
          <w:u w:val="none"/>
          <w:lang w:eastAsia="fr-CA"/>
        </w:rPr>
        <w:t xml:space="preserve"> </w:t>
      </w:r>
      <w:r w:rsidR="00E802B4" w:rsidRPr="0051757C">
        <w:rPr>
          <w:rFonts w:eastAsia="Calibri"/>
          <w:u w:val="none"/>
          <w:lang w:eastAsia="fr-CA"/>
        </w:rPr>
        <w:tab/>
      </w:r>
      <w:r w:rsidR="0037209B" w:rsidRPr="00E8600C">
        <w:t>Cours d’eau</w:t>
      </w:r>
    </w:p>
    <w:p w14:paraId="13EB1A4D" w14:textId="77777777" w:rsidR="00A218E8" w:rsidRDefault="0037209B" w:rsidP="00C33271">
      <w:pPr>
        <w:ind w:left="851" w:right="-29"/>
        <w:jc w:val="both"/>
        <w:rPr>
          <w:rFonts w:eastAsia="Calibri" w:cs="Tahoma"/>
          <w:lang w:eastAsia="fr-CA"/>
        </w:rPr>
      </w:pPr>
      <w:r w:rsidRPr="00DE3CE9">
        <w:rPr>
          <w:rFonts w:eastAsia="Calibri" w:cs="Tahoma"/>
          <w:lang w:eastAsia="fr-CA"/>
        </w:rPr>
        <w:t xml:space="preserve">Toute masse d’eau qui s’écoule dans un </w:t>
      </w:r>
      <w:hyperlink w:anchor="lit" w:history="1">
        <w:r w:rsidRPr="00CC4ACA">
          <w:rPr>
            <w:rStyle w:val="Lienhypertexte"/>
            <w:rFonts w:eastAsia="Calibri" w:cs="Tahoma"/>
            <w:lang w:eastAsia="fr-CA"/>
          </w:rPr>
          <w:t>lit</w:t>
        </w:r>
      </w:hyperlink>
      <w:r w:rsidRPr="00DE3CE9">
        <w:rPr>
          <w:rFonts w:eastAsia="Calibri" w:cs="Tahoma"/>
          <w:lang w:eastAsia="fr-CA"/>
        </w:rPr>
        <w:t xml:space="preserve"> avec un débit régulier ou intermittent, y compris ceux qui ont été créés ou modifiés par une intervention humaine, à l’exception du </w:t>
      </w:r>
      <w:hyperlink w:anchor="fossé" w:history="1">
        <w:r w:rsidRPr="00DE3CE9">
          <w:rPr>
            <w:rStyle w:val="Lienhypertexte"/>
            <w:rFonts w:eastAsia="Calibri" w:cs="Tahoma"/>
            <w:lang w:eastAsia="fr-CA"/>
          </w:rPr>
          <w:t>fossé</w:t>
        </w:r>
      </w:hyperlink>
      <w:r w:rsidRPr="00DE3CE9">
        <w:rPr>
          <w:rFonts w:eastAsia="Calibri" w:cs="Tahoma"/>
          <w:lang w:eastAsia="fr-CA"/>
        </w:rPr>
        <w:t xml:space="preserve"> de voie publique ou privée, du </w:t>
      </w:r>
      <w:hyperlink w:anchor="fossé" w:history="1">
        <w:r w:rsidRPr="00DE3CE9">
          <w:rPr>
            <w:rStyle w:val="Lienhypertexte"/>
            <w:rFonts w:eastAsia="Calibri" w:cs="Tahoma"/>
            <w:lang w:eastAsia="fr-CA"/>
          </w:rPr>
          <w:t>fossé</w:t>
        </w:r>
      </w:hyperlink>
      <w:r w:rsidRPr="00DE3CE9">
        <w:rPr>
          <w:rFonts w:eastAsia="Calibri" w:cs="Tahoma"/>
          <w:lang w:eastAsia="fr-CA"/>
        </w:rPr>
        <w:t xml:space="preserve"> mitoyen et du </w:t>
      </w:r>
      <w:hyperlink w:anchor="fossé" w:history="1">
        <w:r w:rsidRPr="00DE3CE9">
          <w:rPr>
            <w:rStyle w:val="Lienhypertexte"/>
            <w:rFonts w:eastAsia="Calibri" w:cs="Tahoma"/>
            <w:lang w:eastAsia="fr-CA"/>
          </w:rPr>
          <w:t>fossé</w:t>
        </w:r>
      </w:hyperlink>
      <w:r w:rsidRPr="00DE3CE9">
        <w:rPr>
          <w:rFonts w:eastAsia="Calibri" w:cs="Tahoma"/>
          <w:lang w:eastAsia="fr-CA"/>
        </w:rPr>
        <w:t xml:space="preserve"> de drainage. La portion d’un cours d’eau qui sert de </w:t>
      </w:r>
      <w:hyperlink w:anchor="fossé" w:history="1">
        <w:r w:rsidRPr="00DE3CE9">
          <w:rPr>
            <w:rStyle w:val="Lienhypertexte"/>
            <w:rFonts w:eastAsia="Calibri" w:cs="Tahoma"/>
            <w:lang w:eastAsia="fr-CA"/>
          </w:rPr>
          <w:t>fossé</w:t>
        </w:r>
      </w:hyperlink>
      <w:r w:rsidRPr="00DE3CE9">
        <w:rPr>
          <w:rFonts w:eastAsia="Calibri" w:cs="Tahoma"/>
          <w:lang w:eastAsia="fr-CA"/>
        </w:rPr>
        <w:t xml:space="preserve"> est toujours considérée comme un cours d’eau.</w:t>
      </w:r>
      <w:bookmarkStart w:id="79" w:name="coursdeauintermittant"/>
      <w:bookmarkEnd w:id="79"/>
    </w:p>
    <w:p w14:paraId="3D5CB7B1" w14:textId="77777777" w:rsidR="002D49AC" w:rsidRPr="002D49AC" w:rsidRDefault="002D49AC" w:rsidP="002D49AC">
      <w:pPr>
        <w:ind w:left="-142" w:right="-29"/>
        <w:jc w:val="both"/>
        <w:rPr>
          <w:rFonts w:eastAsia="Calibri" w:cs="Tahoma"/>
          <w:lang w:eastAsia="fr-CA"/>
        </w:rPr>
      </w:pPr>
    </w:p>
    <w:p w14:paraId="28FFD23A" w14:textId="77777777" w:rsidR="0037209B" w:rsidRPr="0073125D" w:rsidRDefault="00E8600C" w:rsidP="00BD1FAC">
      <w:pPr>
        <w:pStyle w:val="Sansinterligne"/>
        <w:rPr>
          <w:rFonts w:eastAsia="Calibri"/>
          <w:lang w:eastAsia="fr-CA"/>
        </w:rPr>
      </w:pPr>
      <w:r w:rsidRPr="0051757C">
        <w:rPr>
          <w:rFonts w:eastAsia="Calibri"/>
          <w:u w:val="none"/>
          <w:lang w:eastAsia="fr-CA"/>
        </w:rPr>
        <w:t>63)</w:t>
      </w:r>
      <w:r w:rsidR="0037209B" w:rsidRPr="0051757C">
        <w:rPr>
          <w:rFonts w:eastAsia="Calibri"/>
          <w:u w:val="none"/>
          <w:lang w:eastAsia="fr-CA"/>
        </w:rPr>
        <w:t xml:space="preserve"> </w:t>
      </w:r>
      <w:r w:rsidR="00E802B4" w:rsidRPr="0051757C">
        <w:rPr>
          <w:rFonts w:eastAsia="Calibri"/>
          <w:u w:val="none"/>
          <w:lang w:eastAsia="fr-CA"/>
        </w:rPr>
        <w:tab/>
      </w:r>
      <w:r w:rsidR="0037209B" w:rsidRPr="00E8600C">
        <w:t>Cours d’eau à débit intermittent</w:t>
      </w:r>
    </w:p>
    <w:p w14:paraId="7930B523" w14:textId="77777777" w:rsidR="0037209B" w:rsidRDefault="00155F1A" w:rsidP="00C33271">
      <w:pPr>
        <w:ind w:left="851" w:right="-29"/>
        <w:jc w:val="both"/>
        <w:rPr>
          <w:rFonts w:eastAsia="Calibri" w:cs="Tahoma"/>
          <w:lang w:eastAsia="fr-CA"/>
        </w:rPr>
      </w:pPr>
      <w:hyperlink w:anchor="coursdeau" w:history="1">
        <w:r w:rsidR="0037209B" w:rsidRPr="00DE3CE9">
          <w:rPr>
            <w:rStyle w:val="Lienhypertexte"/>
            <w:rFonts w:eastAsia="Calibri" w:cs="Tahoma"/>
            <w:lang w:eastAsia="fr-CA"/>
          </w:rPr>
          <w:t>Cours d’eau</w:t>
        </w:r>
      </w:hyperlink>
      <w:r w:rsidR="0037209B" w:rsidRPr="00DE3CE9">
        <w:rPr>
          <w:rFonts w:eastAsia="Calibri" w:cs="Tahoma"/>
          <w:lang w:eastAsia="fr-CA"/>
        </w:rPr>
        <w:t xml:space="preserve"> ou partie d’un </w:t>
      </w:r>
      <w:hyperlink w:anchor="coursdeau" w:history="1">
        <w:r w:rsidR="0037209B">
          <w:rPr>
            <w:rStyle w:val="Lienhypertexte"/>
            <w:rFonts w:eastAsia="Calibri" w:cs="Tahoma"/>
            <w:lang w:eastAsia="fr-CA"/>
          </w:rPr>
          <w:t>c</w:t>
        </w:r>
        <w:r w:rsidR="0037209B" w:rsidRPr="00DE3CE9">
          <w:rPr>
            <w:rStyle w:val="Lienhypertexte"/>
            <w:rFonts w:eastAsia="Calibri" w:cs="Tahoma"/>
            <w:lang w:eastAsia="fr-CA"/>
          </w:rPr>
          <w:t>ours d’eau</w:t>
        </w:r>
      </w:hyperlink>
      <w:r w:rsidR="0037209B">
        <w:rPr>
          <w:rFonts w:eastAsia="Calibri" w:cs="Tahoma"/>
          <w:lang w:eastAsia="fr-CA"/>
        </w:rPr>
        <w:t xml:space="preserve"> </w:t>
      </w:r>
      <w:r w:rsidR="0037209B" w:rsidRPr="00DE3CE9">
        <w:rPr>
          <w:rFonts w:eastAsia="Calibri" w:cs="Tahoma"/>
          <w:lang w:eastAsia="fr-CA"/>
        </w:rPr>
        <w:t xml:space="preserve">dont l’écoulement dépend directement des précipitations et dont le </w:t>
      </w:r>
      <w:hyperlink w:anchor="lit" w:history="1">
        <w:r w:rsidR="0037209B" w:rsidRPr="00CC4ACA">
          <w:rPr>
            <w:rStyle w:val="Lienhypertexte"/>
            <w:rFonts w:eastAsia="Calibri" w:cs="Tahoma"/>
            <w:lang w:eastAsia="fr-CA"/>
          </w:rPr>
          <w:t>lit</w:t>
        </w:r>
      </w:hyperlink>
      <w:r w:rsidR="0037209B" w:rsidRPr="00DE3CE9">
        <w:rPr>
          <w:rFonts w:eastAsia="Calibri" w:cs="Tahoma"/>
          <w:lang w:eastAsia="fr-CA"/>
        </w:rPr>
        <w:t xml:space="preserve"> est complètement à sec à certaines périodes.</w:t>
      </w:r>
    </w:p>
    <w:p w14:paraId="5CA1F726" w14:textId="77777777" w:rsidR="0037209B" w:rsidRDefault="0037209B" w:rsidP="00815C69">
      <w:pPr>
        <w:ind w:left="-142" w:right="-29"/>
        <w:jc w:val="both"/>
        <w:rPr>
          <w:rFonts w:eastAsia="Calibri" w:cs="Tahoma"/>
          <w:lang w:eastAsia="fr-CA"/>
        </w:rPr>
      </w:pPr>
    </w:p>
    <w:p w14:paraId="4C935B53" w14:textId="77777777" w:rsidR="0037209B" w:rsidRDefault="00E8600C" w:rsidP="00BD1FAC">
      <w:pPr>
        <w:pStyle w:val="Sansinterligne"/>
        <w:rPr>
          <w:rFonts w:eastAsia="Calibri"/>
          <w:lang w:eastAsia="fr-CA"/>
        </w:rPr>
      </w:pPr>
      <w:bookmarkStart w:id="80" w:name="coursdeaurégulier"/>
      <w:bookmarkEnd w:id="80"/>
      <w:r w:rsidRPr="0051757C">
        <w:rPr>
          <w:rFonts w:eastAsia="Calibri"/>
          <w:u w:val="none"/>
          <w:lang w:eastAsia="fr-CA"/>
        </w:rPr>
        <w:t>64)</w:t>
      </w:r>
      <w:r w:rsidR="0037209B" w:rsidRPr="0051757C">
        <w:rPr>
          <w:rFonts w:eastAsia="Calibri"/>
          <w:u w:val="none"/>
          <w:lang w:eastAsia="fr-CA"/>
        </w:rPr>
        <w:t xml:space="preserve"> </w:t>
      </w:r>
      <w:r w:rsidR="00E802B4" w:rsidRPr="0051757C">
        <w:rPr>
          <w:rFonts w:eastAsia="Calibri"/>
          <w:u w:val="none"/>
          <w:lang w:eastAsia="fr-CA"/>
        </w:rPr>
        <w:tab/>
      </w:r>
      <w:r w:rsidR="0037209B" w:rsidRPr="00E8600C">
        <w:t>Cours d’eau à débit régulier</w:t>
      </w:r>
    </w:p>
    <w:p w14:paraId="4C2355EB" w14:textId="77777777" w:rsidR="0037209B" w:rsidRPr="00DE3CE9" w:rsidRDefault="00155F1A" w:rsidP="00C33271">
      <w:pPr>
        <w:tabs>
          <w:tab w:val="left" w:pos="2232"/>
          <w:tab w:val="left" w:pos="3202"/>
          <w:tab w:val="left" w:pos="3240"/>
          <w:tab w:val="left" w:pos="3492"/>
          <w:tab w:val="left" w:pos="3672"/>
          <w:tab w:val="left" w:pos="4032"/>
        </w:tabs>
        <w:ind w:left="851" w:right="-29"/>
        <w:jc w:val="both"/>
        <w:rPr>
          <w:rFonts w:eastAsia="Calibri" w:cs="Tahoma"/>
          <w:lang w:eastAsia="fr-CA"/>
        </w:rPr>
      </w:pPr>
      <w:hyperlink w:anchor="coursdeau" w:history="1">
        <w:r w:rsidR="0037209B">
          <w:rPr>
            <w:rStyle w:val="Lienhypertexte"/>
            <w:rFonts w:eastAsia="Calibri" w:cs="Tahoma"/>
            <w:lang w:eastAsia="fr-CA"/>
          </w:rPr>
          <w:t>C</w:t>
        </w:r>
        <w:r w:rsidR="0037209B" w:rsidRPr="00DE3CE9">
          <w:rPr>
            <w:rStyle w:val="Lienhypertexte"/>
            <w:rFonts w:eastAsia="Calibri" w:cs="Tahoma"/>
            <w:lang w:eastAsia="fr-CA"/>
          </w:rPr>
          <w:t>ours d’eau</w:t>
        </w:r>
      </w:hyperlink>
      <w:r w:rsidR="0037209B">
        <w:rPr>
          <w:rFonts w:eastAsia="Calibri" w:cs="Tahoma"/>
          <w:lang w:eastAsia="fr-CA"/>
        </w:rPr>
        <w:t xml:space="preserve"> </w:t>
      </w:r>
      <w:r w:rsidR="0037209B" w:rsidRPr="00DE3CE9">
        <w:rPr>
          <w:rFonts w:eastAsia="Calibri" w:cs="Tahoma"/>
          <w:lang w:eastAsia="fr-CA"/>
        </w:rPr>
        <w:t xml:space="preserve">qui coule en toute saison pendant les périodes de forte pluviosité comme pendant les périodes de faible pluviosité ou de sécheresse. </w:t>
      </w:r>
    </w:p>
    <w:p w14:paraId="02A3FF40" w14:textId="77777777" w:rsidR="009C73C7" w:rsidRDefault="009C73C7" w:rsidP="00815C69">
      <w:pPr>
        <w:tabs>
          <w:tab w:val="left" w:pos="2232"/>
          <w:tab w:val="left" w:pos="3202"/>
          <w:tab w:val="left" w:pos="3240"/>
          <w:tab w:val="left" w:pos="3492"/>
          <w:tab w:val="left" w:pos="3672"/>
          <w:tab w:val="left" w:pos="4032"/>
        </w:tabs>
        <w:ind w:left="-142" w:right="-29"/>
        <w:jc w:val="both"/>
        <w:rPr>
          <w:rFonts w:eastAsia="Calibri" w:cs="Tahoma"/>
          <w:lang w:eastAsia="fr-CA"/>
        </w:rPr>
      </w:pPr>
    </w:p>
    <w:p w14:paraId="6883FCC9" w14:textId="77777777" w:rsidR="009C73C7" w:rsidRDefault="00E8600C" w:rsidP="00BD1FAC">
      <w:pPr>
        <w:pStyle w:val="Sansinterligne"/>
        <w:rPr>
          <w:rFonts w:eastAsia="Calibri"/>
          <w:lang w:eastAsia="fr-CA"/>
        </w:rPr>
      </w:pPr>
      <w:bookmarkStart w:id="81" w:name="courexercice"/>
      <w:bookmarkEnd w:id="81"/>
      <w:r w:rsidRPr="0051757C">
        <w:rPr>
          <w:rFonts w:eastAsia="Calibri"/>
          <w:u w:val="none"/>
          <w:lang w:eastAsia="fr-CA"/>
        </w:rPr>
        <w:t>65)</w:t>
      </w:r>
      <w:r w:rsidR="009C73C7" w:rsidRPr="0051757C">
        <w:rPr>
          <w:rFonts w:eastAsia="Calibri"/>
          <w:u w:val="none"/>
          <w:lang w:eastAsia="fr-CA"/>
        </w:rPr>
        <w:t xml:space="preserve"> </w:t>
      </w:r>
      <w:r w:rsidR="00E802B4" w:rsidRPr="0051757C">
        <w:rPr>
          <w:rFonts w:eastAsia="Calibri"/>
          <w:u w:val="none"/>
          <w:lang w:eastAsia="fr-CA"/>
        </w:rPr>
        <w:tab/>
      </w:r>
      <w:r w:rsidR="009C73C7">
        <w:t>Cour d’exercice</w:t>
      </w:r>
    </w:p>
    <w:p w14:paraId="2A859040" w14:textId="77777777" w:rsidR="009C73C7" w:rsidRDefault="009C73C7" w:rsidP="00C33271">
      <w:pPr>
        <w:tabs>
          <w:tab w:val="left" w:pos="2232"/>
          <w:tab w:val="left" w:pos="3202"/>
          <w:tab w:val="left" w:pos="3240"/>
          <w:tab w:val="left" w:pos="3492"/>
          <w:tab w:val="left" w:pos="3672"/>
          <w:tab w:val="left" w:pos="4032"/>
        </w:tabs>
        <w:ind w:left="851" w:right="-29"/>
        <w:jc w:val="both"/>
        <w:rPr>
          <w:rFonts w:eastAsia="Calibri" w:cs="Tahoma"/>
          <w:lang w:eastAsia="fr-CA"/>
        </w:rPr>
      </w:pPr>
      <w:r w:rsidRPr="008B0D73">
        <w:rPr>
          <w:rFonts w:eastAsia="Calibri" w:cs="Tahoma"/>
          <w:lang w:eastAsia="fr-CA"/>
        </w:rPr>
        <w:t xml:space="preserve">Espace de </w:t>
      </w:r>
      <w:hyperlink w:anchor="terrain" w:history="1">
        <w:r w:rsidRPr="008914BF">
          <w:rPr>
            <w:rStyle w:val="Lienhypertexte"/>
            <w:rFonts w:eastAsia="Calibri" w:cs="Tahoma"/>
            <w:lang w:eastAsia="fr-CA"/>
          </w:rPr>
          <w:t>terrain</w:t>
        </w:r>
      </w:hyperlink>
      <w:r w:rsidRPr="008B0D73">
        <w:rPr>
          <w:rFonts w:eastAsia="Calibri" w:cs="Tahoma"/>
          <w:lang w:eastAsia="fr-CA"/>
        </w:rPr>
        <w:t xml:space="preserve"> exté</w:t>
      </w:r>
      <w:r>
        <w:rPr>
          <w:rFonts w:eastAsia="Calibri" w:cs="Tahoma"/>
          <w:lang w:eastAsia="fr-CA"/>
        </w:rPr>
        <w:t xml:space="preserve">rieur généralement délimité par </w:t>
      </w:r>
      <w:r w:rsidRPr="008B0D73">
        <w:rPr>
          <w:rFonts w:eastAsia="Calibri" w:cs="Tahoma"/>
          <w:lang w:eastAsia="fr-CA"/>
        </w:rPr>
        <w:t>une clôture, servant à l’entraînement ou à la</w:t>
      </w:r>
      <w:r>
        <w:rPr>
          <w:rFonts w:eastAsia="Calibri" w:cs="Tahoma"/>
          <w:lang w:eastAsia="fr-CA"/>
        </w:rPr>
        <w:t xml:space="preserve"> </w:t>
      </w:r>
      <w:r w:rsidRPr="008B0D73">
        <w:rPr>
          <w:rFonts w:eastAsia="Calibri" w:cs="Tahoma"/>
          <w:lang w:eastAsia="fr-CA"/>
        </w:rPr>
        <w:t>pratique sportive avec des animaux.</w:t>
      </w:r>
    </w:p>
    <w:p w14:paraId="60FBC0F0" w14:textId="77777777" w:rsidR="009C73C7" w:rsidRDefault="009C73C7" w:rsidP="00815C69">
      <w:pPr>
        <w:tabs>
          <w:tab w:val="left" w:pos="2232"/>
          <w:tab w:val="left" w:pos="3202"/>
          <w:tab w:val="left" w:pos="3240"/>
          <w:tab w:val="left" w:pos="3492"/>
          <w:tab w:val="left" w:pos="3672"/>
          <w:tab w:val="left" w:pos="4032"/>
        </w:tabs>
        <w:ind w:left="-142" w:right="-29"/>
        <w:jc w:val="both"/>
        <w:rPr>
          <w:rFonts w:eastAsia="Calibri" w:cs="Tahoma"/>
          <w:lang w:eastAsia="fr-CA"/>
        </w:rPr>
      </w:pPr>
    </w:p>
    <w:p w14:paraId="3525A149" w14:textId="77777777" w:rsidR="009C73C7" w:rsidRDefault="00E8600C" w:rsidP="00BD1FAC">
      <w:pPr>
        <w:pStyle w:val="Sansinterligne"/>
        <w:rPr>
          <w:rFonts w:eastAsia="Calibri"/>
        </w:rPr>
      </w:pPr>
      <w:bookmarkStart w:id="82" w:name="déblai"/>
      <w:bookmarkEnd w:id="82"/>
      <w:r w:rsidRPr="0051757C">
        <w:rPr>
          <w:rFonts w:eastAsia="Calibri"/>
          <w:u w:val="none"/>
        </w:rPr>
        <w:t>66)</w:t>
      </w:r>
      <w:r w:rsidR="009C73C7" w:rsidRPr="0051757C">
        <w:rPr>
          <w:rFonts w:eastAsia="Calibri"/>
          <w:u w:val="none"/>
        </w:rPr>
        <w:t xml:space="preserve"> </w:t>
      </w:r>
      <w:r w:rsidR="00E802B4" w:rsidRPr="0051757C">
        <w:rPr>
          <w:rFonts w:eastAsia="Calibri"/>
          <w:u w:val="none"/>
        </w:rPr>
        <w:tab/>
      </w:r>
      <w:r w:rsidR="009C73C7">
        <w:t>Déblai</w:t>
      </w:r>
    </w:p>
    <w:p w14:paraId="7FA94F26" w14:textId="77777777" w:rsidR="009C73C7" w:rsidRDefault="00155F1A" w:rsidP="00C33271">
      <w:pPr>
        <w:tabs>
          <w:tab w:val="left" w:pos="2232"/>
          <w:tab w:val="left" w:pos="3202"/>
          <w:tab w:val="left" w:pos="3240"/>
          <w:tab w:val="left" w:pos="3492"/>
          <w:tab w:val="left" w:pos="3672"/>
          <w:tab w:val="left" w:pos="4032"/>
        </w:tabs>
        <w:ind w:left="851" w:right="-29"/>
        <w:jc w:val="both"/>
        <w:rPr>
          <w:rFonts w:eastAsia="Calibri" w:cs="Tahoma"/>
          <w:lang w:eastAsia="fr-CA"/>
        </w:rPr>
      </w:pPr>
      <w:hyperlink w:anchor="ouvrage" w:history="1">
        <w:r w:rsidR="009C73C7" w:rsidRPr="00A4499C">
          <w:rPr>
            <w:rStyle w:val="Lienhypertexte"/>
            <w:rFonts w:eastAsia="Calibri" w:cs="Tahoma"/>
            <w:lang w:eastAsia="fr-CA"/>
          </w:rPr>
          <w:t>Ouvrage</w:t>
        </w:r>
      </w:hyperlink>
      <w:r w:rsidR="009C73C7">
        <w:rPr>
          <w:rFonts w:eastAsia="Calibri" w:cs="Tahoma"/>
          <w:lang w:eastAsia="fr-CA"/>
        </w:rPr>
        <w:t xml:space="preserve"> ayant pour objet d’enlever du matériel sur un </w:t>
      </w:r>
      <w:hyperlink w:anchor="terrain" w:history="1">
        <w:r w:rsidR="009C73C7" w:rsidRPr="00A4499C">
          <w:rPr>
            <w:rStyle w:val="Lienhypertexte"/>
            <w:rFonts w:eastAsia="Calibri" w:cs="Tahoma"/>
            <w:lang w:eastAsia="fr-CA"/>
          </w:rPr>
          <w:t>terrain</w:t>
        </w:r>
      </w:hyperlink>
      <w:r w:rsidR="009C73C7">
        <w:rPr>
          <w:rFonts w:eastAsia="Calibri" w:cs="Tahoma"/>
          <w:lang w:eastAsia="fr-CA"/>
        </w:rPr>
        <w:t xml:space="preserve"> dans le but de l’égaliser ou de créer un aménagement paysager.</w:t>
      </w:r>
    </w:p>
    <w:p w14:paraId="1D4E58A5" w14:textId="77777777" w:rsidR="009C73C7" w:rsidRDefault="009C73C7" w:rsidP="00815C69">
      <w:pPr>
        <w:tabs>
          <w:tab w:val="left" w:pos="2232"/>
          <w:tab w:val="left" w:pos="3202"/>
          <w:tab w:val="left" w:pos="3240"/>
          <w:tab w:val="left" w:pos="3492"/>
          <w:tab w:val="left" w:pos="3672"/>
          <w:tab w:val="left" w:pos="4032"/>
        </w:tabs>
        <w:ind w:left="-142" w:right="-29"/>
        <w:jc w:val="both"/>
        <w:rPr>
          <w:rFonts w:eastAsia="Calibri" w:cs="Tahoma"/>
          <w:lang w:eastAsia="fr-CA"/>
        </w:rPr>
      </w:pPr>
    </w:p>
    <w:p w14:paraId="61AB84E3" w14:textId="77777777" w:rsidR="009C73C7" w:rsidRDefault="00E8600C" w:rsidP="00BD1FAC">
      <w:pPr>
        <w:pStyle w:val="Sansinterligne"/>
        <w:rPr>
          <w:rFonts w:eastAsia="Calibri"/>
          <w:lang w:eastAsia="fr-CA"/>
        </w:rPr>
      </w:pPr>
      <w:bookmarkStart w:id="83" w:name="déboisement"/>
      <w:bookmarkEnd w:id="83"/>
      <w:r w:rsidRPr="0051757C">
        <w:rPr>
          <w:rFonts w:eastAsia="Calibri"/>
          <w:u w:val="none"/>
          <w:lang w:eastAsia="fr-CA"/>
        </w:rPr>
        <w:t>67)</w:t>
      </w:r>
      <w:r w:rsidR="009C73C7" w:rsidRPr="0051757C">
        <w:rPr>
          <w:rFonts w:eastAsia="Calibri"/>
          <w:u w:val="none"/>
          <w:lang w:eastAsia="fr-CA"/>
        </w:rPr>
        <w:t xml:space="preserve"> </w:t>
      </w:r>
      <w:r w:rsidR="00E802B4" w:rsidRPr="0051757C">
        <w:rPr>
          <w:rFonts w:eastAsia="Calibri"/>
          <w:u w:val="none"/>
          <w:lang w:eastAsia="fr-CA"/>
        </w:rPr>
        <w:tab/>
      </w:r>
      <w:r w:rsidR="009C73C7">
        <w:t>Déboisement</w:t>
      </w:r>
    </w:p>
    <w:p w14:paraId="0C15D53B" w14:textId="77777777" w:rsidR="0037209B" w:rsidRDefault="009C73C7" w:rsidP="00C33271">
      <w:pPr>
        <w:ind w:left="851" w:right="-29"/>
        <w:jc w:val="both"/>
        <w:rPr>
          <w:rFonts w:eastAsia="Calibri" w:cs="Tahoma"/>
          <w:lang w:eastAsia="fr-CA"/>
        </w:rPr>
      </w:pPr>
      <w:r>
        <w:rPr>
          <w:rFonts w:eastAsia="Calibri" w:cs="Tahoma"/>
          <w:lang w:eastAsia="fr-CA"/>
        </w:rPr>
        <w:t xml:space="preserve">Récolte de plus de 33% des tiges de 10 </w:t>
      </w:r>
      <w:r w:rsidR="00FE2F40" w:rsidRPr="00F23D83">
        <w:rPr>
          <w:rFonts w:cs="Tahoma"/>
        </w:rPr>
        <w:t>c</w:t>
      </w:r>
      <w:r w:rsidR="00FE2F40">
        <w:rPr>
          <w:rFonts w:cs="Tahoma"/>
        </w:rPr>
        <w:t>enti</w:t>
      </w:r>
      <w:r w:rsidR="00FE2F40" w:rsidRPr="00F23D83">
        <w:rPr>
          <w:rFonts w:cs="Tahoma"/>
        </w:rPr>
        <w:t>m</w:t>
      </w:r>
      <w:r w:rsidR="00FE2F40">
        <w:rPr>
          <w:rFonts w:cs="Tahoma"/>
        </w:rPr>
        <w:t>ètres</w:t>
      </w:r>
      <w:r>
        <w:rPr>
          <w:rFonts w:eastAsia="Calibri" w:cs="Tahoma"/>
          <w:lang w:eastAsia="fr-CA"/>
        </w:rPr>
        <w:t xml:space="preserve"> et plus mesurées à plus de 1,3 mètre du niveau du sol sur une même superficie donnée.</w:t>
      </w:r>
    </w:p>
    <w:p w14:paraId="3CA1E6F7" w14:textId="77777777" w:rsidR="009C73C7" w:rsidRDefault="009C73C7" w:rsidP="00815C69">
      <w:pPr>
        <w:ind w:left="-142" w:right="-29"/>
        <w:jc w:val="both"/>
        <w:rPr>
          <w:rFonts w:eastAsia="Calibri" w:cs="Tahoma"/>
          <w:lang w:eastAsia="fr-CA"/>
        </w:rPr>
      </w:pPr>
    </w:p>
    <w:p w14:paraId="2A2663DB" w14:textId="77777777" w:rsidR="009C73C7" w:rsidRDefault="00E8600C" w:rsidP="00BD1FAC">
      <w:pPr>
        <w:pStyle w:val="Sansinterligne"/>
        <w:rPr>
          <w:rFonts w:eastAsia="Calibri"/>
          <w:lang w:eastAsia="fr-CA"/>
        </w:rPr>
      </w:pPr>
      <w:bookmarkStart w:id="84" w:name="demiétage"/>
      <w:bookmarkEnd w:id="84"/>
      <w:r w:rsidRPr="0051757C">
        <w:rPr>
          <w:rFonts w:eastAsia="Calibri"/>
          <w:u w:val="none"/>
          <w:lang w:eastAsia="fr-CA"/>
        </w:rPr>
        <w:t>68)</w:t>
      </w:r>
      <w:r w:rsidR="009C73C7" w:rsidRPr="0051757C">
        <w:rPr>
          <w:rFonts w:eastAsia="Calibri"/>
          <w:u w:val="none"/>
          <w:lang w:eastAsia="fr-CA"/>
        </w:rPr>
        <w:t xml:space="preserve"> </w:t>
      </w:r>
      <w:r w:rsidR="00E802B4" w:rsidRPr="0051757C">
        <w:rPr>
          <w:rFonts w:eastAsia="Calibri"/>
          <w:u w:val="none"/>
          <w:lang w:eastAsia="fr-CA"/>
        </w:rPr>
        <w:tab/>
      </w:r>
      <w:r w:rsidR="009C73C7">
        <w:t>Demi-étage</w:t>
      </w:r>
    </w:p>
    <w:p w14:paraId="1DD17F09" w14:textId="77777777" w:rsidR="009C73C7" w:rsidRDefault="009C73C7" w:rsidP="00C33271">
      <w:pPr>
        <w:ind w:left="851" w:right="-29"/>
        <w:jc w:val="both"/>
        <w:rPr>
          <w:rFonts w:cs="Tahoma"/>
        </w:rPr>
      </w:pPr>
      <w:r w:rsidRPr="001C4056">
        <w:rPr>
          <w:rFonts w:cs="Tahoma"/>
        </w:rPr>
        <w:t xml:space="preserve">Partie d'un </w:t>
      </w:r>
      <w:hyperlink w:anchor="bâtiment" w:history="1">
        <w:r w:rsidRPr="008914BF">
          <w:rPr>
            <w:rStyle w:val="Lienhypertexte"/>
            <w:rFonts w:cs="Tahoma"/>
          </w:rPr>
          <w:t>bâtiment</w:t>
        </w:r>
      </w:hyperlink>
      <w:r w:rsidRPr="001C4056">
        <w:rPr>
          <w:rFonts w:cs="Tahoma"/>
        </w:rPr>
        <w:t xml:space="preserve"> comprise entre un plancher et un plafond, d'une hauteur minimale de 2,4 m</w:t>
      </w:r>
      <w:r>
        <w:rPr>
          <w:rFonts w:cs="Tahoma"/>
        </w:rPr>
        <w:t>ètres</w:t>
      </w:r>
      <w:r w:rsidRPr="001C4056">
        <w:rPr>
          <w:rFonts w:cs="Tahoma"/>
        </w:rPr>
        <w:t xml:space="preserve">, et dont la surface s'étend entre </w:t>
      </w:r>
      <w:r>
        <w:rPr>
          <w:rFonts w:cs="Tahoma"/>
        </w:rPr>
        <w:t>40 </w:t>
      </w:r>
      <w:r w:rsidRPr="001C4056">
        <w:rPr>
          <w:rFonts w:cs="Tahoma"/>
        </w:rPr>
        <w:t xml:space="preserve">% et </w:t>
      </w:r>
      <w:r>
        <w:rPr>
          <w:rFonts w:cs="Tahoma"/>
        </w:rPr>
        <w:t>70 </w:t>
      </w:r>
      <w:r w:rsidRPr="001C4056">
        <w:rPr>
          <w:rFonts w:cs="Tahoma"/>
        </w:rPr>
        <w:t>% de la surface totale du plancher de l'</w:t>
      </w:r>
      <w:hyperlink w:anchor="étage" w:history="1">
        <w:r w:rsidRPr="008914BF">
          <w:rPr>
            <w:rStyle w:val="Lienhypertexte"/>
            <w:rFonts w:cs="Tahoma"/>
          </w:rPr>
          <w:t>étage</w:t>
        </w:r>
      </w:hyperlink>
      <w:r w:rsidRPr="001C4056">
        <w:rPr>
          <w:rFonts w:cs="Tahoma"/>
        </w:rPr>
        <w:t xml:space="preserve"> inférieur.</w:t>
      </w:r>
    </w:p>
    <w:p w14:paraId="090331C6" w14:textId="77777777" w:rsidR="009C73C7" w:rsidRDefault="009C73C7" w:rsidP="00815C69">
      <w:pPr>
        <w:ind w:left="-142" w:right="-29"/>
        <w:jc w:val="both"/>
        <w:rPr>
          <w:rFonts w:cs="Tahoma"/>
        </w:rPr>
      </w:pPr>
    </w:p>
    <w:p w14:paraId="5A992091" w14:textId="77777777" w:rsidR="009C73C7" w:rsidRDefault="00E8600C" w:rsidP="00815C69">
      <w:pPr>
        <w:ind w:left="-142" w:right="-29"/>
        <w:jc w:val="both"/>
        <w:rPr>
          <w:rFonts w:cs="Tahoma"/>
        </w:rPr>
      </w:pPr>
      <w:r>
        <w:rPr>
          <w:rFonts w:cs="Tahoma"/>
          <w:noProof/>
          <w:lang w:eastAsia="fr-CA"/>
        </w:rPr>
        <w:drawing>
          <wp:anchor distT="0" distB="0" distL="114300" distR="114300" simplePos="0" relativeHeight="251578880" behindDoc="0" locked="0" layoutInCell="1" allowOverlap="1" wp14:anchorId="35906018" wp14:editId="7EC3496A">
            <wp:simplePos x="0" y="0"/>
            <wp:positionH relativeFrom="column">
              <wp:posOffset>1280160</wp:posOffset>
            </wp:positionH>
            <wp:positionV relativeFrom="paragraph">
              <wp:posOffset>147320</wp:posOffset>
            </wp:positionV>
            <wp:extent cx="3781425" cy="1943100"/>
            <wp:effectExtent l="19050" t="19050" r="28575" b="19050"/>
            <wp:wrapNone/>
            <wp:docPr id="3" name="Image 3" descr="demi-é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i-étage"/>
                    <pic:cNvPicPr>
                      <a:picLocks noChangeAspect="1" noChangeArrowheads="1"/>
                    </pic:cNvPicPr>
                  </pic:nvPicPr>
                  <pic:blipFill>
                    <a:blip r:embed="rId16" cstate="print"/>
                    <a:srcRect/>
                    <a:stretch>
                      <a:fillRect/>
                    </a:stretch>
                  </pic:blipFill>
                  <pic:spPr bwMode="auto">
                    <a:xfrm>
                      <a:off x="0" y="0"/>
                      <a:ext cx="3781425" cy="1943100"/>
                    </a:xfrm>
                    <a:prstGeom prst="rect">
                      <a:avLst/>
                    </a:prstGeom>
                    <a:noFill/>
                    <a:ln w="9525">
                      <a:solidFill>
                        <a:srgbClr val="000000"/>
                      </a:solidFill>
                      <a:miter lim="800000"/>
                      <a:headEnd/>
                      <a:tailEnd/>
                    </a:ln>
                  </pic:spPr>
                </pic:pic>
              </a:graphicData>
            </a:graphic>
          </wp:anchor>
        </w:drawing>
      </w:r>
    </w:p>
    <w:p w14:paraId="3F8337E3" w14:textId="77777777" w:rsidR="009C73C7" w:rsidRDefault="009C73C7" w:rsidP="00815C69">
      <w:pPr>
        <w:ind w:left="-142" w:right="-29"/>
        <w:jc w:val="both"/>
        <w:rPr>
          <w:rFonts w:cs="Tahoma"/>
        </w:rPr>
      </w:pPr>
    </w:p>
    <w:p w14:paraId="2803D7CF" w14:textId="77777777" w:rsidR="009C73C7" w:rsidRDefault="009C73C7" w:rsidP="00815C69">
      <w:pPr>
        <w:ind w:left="-142" w:right="-29"/>
        <w:jc w:val="both"/>
        <w:rPr>
          <w:rFonts w:cs="Tahoma"/>
        </w:rPr>
      </w:pPr>
    </w:p>
    <w:p w14:paraId="367AD998" w14:textId="77777777" w:rsidR="009C73C7" w:rsidRDefault="009C73C7" w:rsidP="00815C69">
      <w:pPr>
        <w:ind w:left="-142" w:right="-29"/>
        <w:jc w:val="both"/>
        <w:rPr>
          <w:rFonts w:cs="Tahoma"/>
        </w:rPr>
      </w:pPr>
    </w:p>
    <w:p w14:paraId="21FA7B4E" w14:textId="77777777" w:rsidR="009C73C7" w:rsidRDefault="009C73C7" w:rsidP="00815C69">
      <w:pPr>
        <w:ind w:left="-142" w:right="-29"/>
        <w:jc w:val="both"/>
        <w:rPr>
          <w:rFonts w:cs="Tahoma"/>
        </w:rPr>
      </w:pPr>
    </w:p>
    <w:p w14:paraId="21592612" w14:textId="77777777" w:rsidR="009C73C7" w:rsidRDefault="009C73C7" w:rsidP="00815C69">
      <w:pPr>
        <w:ind w:left="-142" w:right="-29"/>
        <w:jc w:val="both"/>
        <w:rPr>
          <w:rFonts w:cs="Tahoma"/>
        </w:rPr>
      </w:pPr>
    </w:p>
    <w:p w14:paraId="741645FF" w14:textId="77777777" w:rsidR="009C73C7" w:rsidRDefault="009C73C7" w:rsidP="00815C69">
      <w:pPr>
        <w:ind w:left="-142" w:right="-29"/>
        <w:jc w:val="both"/>
        <w:rPr>
          <w:rFonts w:cs="Tahoma"/>
        </w:rPr>
      </w:pPr>
    </w:p>
    <w:p w14:paraId="15883017" w14:textId="77777777" w:rsidR="009C73C7" w:rsidRDefault="009C73C7" w:rsidP="00815C69">
      <w:pPr>
        <w:ind w:left="-142" w:right="-29"/>
        <w:jc w:val="both"/>
        <w:rPr>
          <w:rFonts w:cs="Tahoma"/>
        </w:rPr>
      </w:pPr>
    </w:p>
    <w:p w14:paraId="24A99DED" w14:textId="77777777" w:rsidR="00A218E8" w:rsidRDefault="00A218E8" w:rsidP="00815C69">
      <w:pPr>
        <w:ind w:left="-142" w:right="-29"/>
        <w:jc w:val="both"/>
        <w:rPr>
          <w:rFonts w:cs="Tahoma"/>
        </w:rPr>
      </w:pPr>
    </w:p>
    <w:p w14:paraId="1A1C5016" w14:textId="77777777" w:rsidR="009C73C7" w:rsidRDefault="009C73C7" w:rsidP="00FE2F40">
      <w:pPr>
        <w:ind w:right="-29"/>
        <w:jc w:val="both"/>
        <w:rPr>
          <w:rFonts w:cs="Tahoma"/>
        </w:rPr>
      </w:pPr>
    </w:p>
    <w:p w14:paraId="4B391E4E" w14:textId="77777777" w:rsidR="002D49AC" w:rsidRDefault="002D49AC" w:rsidP="00BD1FAC">
      <w:pPr>
        <w:pStyle w:val="Sansinterligne"/>
      </w:pPr>
      <w:bookmarkStart w:id="85" w:name="démolition"/>
      <w:bookmarkEnd w:id="85"/>
    </w:p>
    <w:p w14:paraId="694C66A8" w14:textId="77777777" w:rsidR="002D49AC" w:rsidRDefault="002D49AC" w:rsidP="00BD1FAC">
      <w:pPr>
        <w:pStyle w:val="Sansinterligne"/>
      </w:pPr>
    </w:p>
    <w:p w14:paraId="330B3072" w14:textId="77777777" w:rsidR="009C73C7" w:rsidRDefault="00E8600C" w:rsidP="00BD1FAC">
      <w:pPr>
        <w:pStyle w:val="Sansinterligne"/>
      </w:pPr>
      <w:r w:rsidRPr="0051757C">
        <w:rPr>
          <w:u w:val="none"/>
        </w:rPr>
        <w:t>69)</w:t>
      </w:r>
      <w:r w:rsidR="009C73C7" w:rsidRPr="0051757C">
        <w:rPr>
          <w:u w:val="none"/>
        </w:rPr>
        <w:t xml:space="preserve"> </w:t>
      </w:r>
      <w:r w:rsidR="00E802B4" w:rsidRPr="0051757C">
        <w:rPr>
          <w:u w:val="none"/>
        </w:rPr>
        <w:tab/>
      </w:r>
      <w:r w:rsidR="009C73C7">
        <w:t>Démolition</w:t>
      </w:r>
    </w:p>
    <w:p w14:paraId="4F4E5117" w14:textId="77777777" w:rsidR="009C73C7" w:rsidRDefault="009C73C7" w:rsidP="00C33271">
      <w:pPr>
        <w:ind w:left="851" w:right="-29"/>
        <w:jc w:val="both"/>
        <w:rPr>
          <w:rFonts w:cs="Tahoma"/>
        </w:rPr>
      </w:pPr>
      <w:r>
        <w:rPr>
          <w:rFonts w:cs="Tahoma"/>
        </w:rPr>
        <w:t xml:space="preserve">Signifie la démolition complète d’une </w:t>
      </w:r>
      <w:hyperlink w:anchor="construction" w:history="1">
        <w:r w:rsidRPr="008914BF">
          <w:rPr>
            <w:rStyle w:val="Lienhypertexte"/>
            <w:rFonts w:cs="Tahoma"/>
          </w:rPr>
          <w:t>construction</w:t>
        </w:r>
      </w:hyperlink>
      <w:r>
        <w:rPr>
          <w:rFonts w:cs="Tahoma"/>
        </w:rPr>
        <w:t xml:space="preserve"> ou l’enlèvement de 50 % ou plus de sa superficie ou de sa valeur.</w:t>
      </w:r>
    </w:p>
    <w:p w14:paraId="0A89CABB" w14:textId="77777777" w:rsidR="009C73C7" w:rsidRDefault="009C73C7" w:rsidP="00815C69">
      <w:pPr>
        <w:ind w:left="-142" w:right="-29"/>
        <w:jc w:val="both"/>
        <w:rPr>
          <w:rFonts w:cs="Tahoma"/>
        </w:rPr>
      </w:pPr>
    </w:p>
    <w:p w14:paraId="63332692" w14:textId="77777777" w:rsidR="009C73C7" w:rsidRDefault="00E8600C" w:rsidP="00BD1FAC">
      <w:pPr>
        <w:pStyle w:val="Sansinterligne"/>
        <w:rPr>
          <w:rFonts w:eastAsia="Calibri"/>
          <w:lang w:eastAsia="fr-CA"/>
        </w:rPr>
      </w:pPr>
      <w:bookmarkStart w:id="86" w:name="dérogatoire"/>
      <w:bookmarkEnd w:id="86"/>
      <w:r w:rsidRPr="00E92787">
        <w:rPr>
          <w:rFonts w:eastAsia="Calibri"/>
          <w:u w:val="none"/>
          <w:lang w:eastAsia="fr-CA"/>
        </w:rPr>
        <w:t>70)</w:t>
      </w:r>
      <w:r w:rsidR="009C73C7" w:rsidRPr="00E92787">
        <w:rPr>
          <w:rFonts w:eastAsia="Calibri"/>
          <w:u w:val="none"/>
          <w:lang w:eastAsia="fr-CA"/>
        </w:rPr>
        <w:t xml:space="preserve"> </w:t>
      </w:r>
      <w:r w:rsidR="00E802B4" w:rsidRPr="00E92787">
        <w:rPr>
          <w:rFonts w:eastAsia="Calibri"/>
          <w:u w:val="none"/>
          <w:lang w:eastAsia="fr-CA"/>
        </w:rPr>
        <w:tab/>
      </w:r>
      <w:r w:rsidR="009C73C7">
        <w:t>Dérogatoire</w:t>
      </w:r>
    </w:p>
    <w:p w14:paraId="3C5BA98C" w14:textId="77777777" w:rsidR="009C73C7" w:rsidRDefault="009C73C7" w:rsidP="00C33271">
      <w:pPr>
        <w:ind w:left="851" w:right="-29"/>
        <w:jc w:val="both"/>
        <w:rPr>
          <w:rFonts w:cs="Tahoma"/>
        </w:rPr>
      </w:pPr>
      <w:r w:rsidRPr="001C4056">
        <w:rPr>
          <w:rFonts w:cs="Tahoma"/>
        </w:rPr>
        <w:t xml:space="preserve">Droit reconnu à un </w:t>
      </w:r>
      <w:hyperlink w:anchor="usage" w:history="1">
        <w:r w:rsidRPr="00EE2FD7">
          <w:rPr>
            <w:rStyle w:val="Lienhypertexte"/>
            <w:rFonts w:cs="Tahoma"/>
          </w:rPr>
          <w:t>usage</w:t>
        </w:r>
      </w:hyperlink>
      <w:r w:rsidRPr="00EE2FD7">
        <w:rPr>
          <w:rFonts w:cs="Tahoma"/>
        </w:rPr>
        <w:t xml:space="preserve"> dérogatoire</w:t>
      </w:r>
      <w:r w:rsidRPr="001C4056">
        <w:rPr>
          <w:rFonts w:cs="Tahoma"/>
        </w:rPr>
        <w:t xml:space="preserve">, un </w:t>
      </w:r>
      <w:hyperlink w:anchor="lot" w:history="1">
        <w:r w:rsidRPr="008914BF">
          <w:rPr>
            <w:rStyle w:val="Lienhypertexte"/>
            <w:rFonts w:cs="Tahoma"/>
          </w:rPr>
          <w:t>lot</w:t>
        </w:r>
      </w:hyperlink>
      <w:r w:rsidRPr="001C4056">
        <w:rPr>
          <w:rFonts w:cs="Tahoma"/>
        </w:rPr>
        <w:t xml:space="preserve"> dérogatoire ou à une</w:t>
      </w:r>
      <w:r>
        <w:rPr>
          <w:rFonts w:cs="Tahoma"/>
        </w:rPr>
        <w:t xml:space="preserve"> </w:t>
      </w:r>
      <w:hyperlink w:anchor="construction" w:history="1">
        <w:r w:rsidRPr="00EE2FD7">
          <w:rPr>
            <w:rStyle w:val="Lienhypertexte"/>
            <w:rFonts w:cs="Tahoma"/>
          </w:rPr>
          <w:t>construction</w:t>
        </w:r>
      </w:hyperlink>
      <w:r w:rsidRPr="00EE2FD7">
        <w:rPr>
          <w:rFonts w:cs="Tahoma"/>
        </w:rPr>
        <w:t xml:space="preserve"> dérogatoire</w:t>
      </w:r>
      <w:r w:rsidRPr="001C4056">
        <w:rPr>
          <w:rFonts w:cs="Tahoma"/>
        </w:rPr>
        <w:t xml:space="preserve"> </w:t>
      </w:r>
      <w:r>
        <w:rPr>
          <w:rFonts w:cs="Tahoma"/>
        </w:rPr>
        <w:t>existante</w:t>
      </w:r>
      <w:r w:rsidRPr="001C4056">
        <w:rPr>
          <w:rFonts w:cs="Tahoma"/>
        </w:rPr>
        <w:t xml:space="preserve"> et conforme avant l'entrée en</w:t>
      </w:r>
      <w:r>
        <w:rPr>
          <w:rFonts w:cs="Tahoma"/>
        </w:rPr>
        <w:t xml:space="preserve"> </w:t>
      </w:r>
      <w:r w:rsidRPr="001C4056">
        <w:rPr>
          <w:rFonts w:cs="Tahoma"/>
        </w:rPr>
        <w:t>vigueur d'un règlement qui, dorénavant, interdit ou régit différemment ce type d'</w:t>
      </w:r>
      <w:hyperlink w:anchor="usage" w:history="1">
        <w:r w:rsidRPr="008914BF">
          <w:rPr>
            <w:rStyle w:val="Lienhypertexte"/>
            <w:rFonts w:cs="Tahoma"/>
          </w:rPr>
          <w:t>usage</w:t>
        </w:r>
      </w:hyperlink>
      <w:r w:rsidRPr="001C4056">
        <w:rPr>
          <w:rFonts w:cs="Tahoma"/>
        </w:rPr>
        <w:t xml:space="preserve">, de </w:t>
      </w:r>
      <w:hyperlink w:anchor="lotissement" w:history="1">
        <w:r w:rsidRPr="008914BF">
          <w:rPr>
            <w:rStyle w:val="Lienhypertexte"/>
            <w:rFonts w:cs="Tahoma"/>
          </w:rPr>
          <w:t>lotissement</w:t>
        </w:r>
      </w:hyperlink>
      <w:r w:rsidRPr="001C4056">
        <w:rPr>
          <w:rFonts w:cs="Tahoma"/>
        </w:rPr>
        <w:t xml:space="preserve"> ou de </w:t>
      </w:r>
      <w:hyperlink w:anchor="construction" w:history="1">
        <w:r w:rsidRPr="008914BF">
          <w:rPr>
            <w:rStyle w:val="Lienhypertexte"/>
            <w:rFonts w:cs="Tahoma"/>
          </w:rPr>
          <w:t>construction</w:t>
        </w:r>
      </w:hyperlink>
      <w:r w:rsidRPr="001C4056">
        <w:rPr>
          <w:rFonts w:cs="Tahoma"/>
        </w:rPr>
        <w:t xml:space="preserve"> dans une </w:t>
      </w:r>
      <w:hyperlink w:anchor="zone" w:history="1">
        <w:r w:rsidRPr="008914BF">
          <w:rPr>
            <w:rStyle w:val="Lienhypertexte"/>
            <w:rFonts w:cs="Tahoma"/>
          </w:rPr>
          <w:t>zone</w:t>
        </w:r>
      </w:hyperlink>
      <w:r w:rsidRPr="001C4056">
        <w:rPr>
          <w:rFonts w:cs="Tahoma"/>
        </w:rPr>
        <w:t xml:space="preserve"> donnée.</w:t>
      </w:r>
    </w:p>
    <w:p w14:paraId="23843907" w14:textId="77777777" w:rsidR="009C73C7" w:rsidRDefault="009C73C7" w:rsidP="00815C69">
      <w:pPr>
        <w:ind w:left="-142" w:right="-29"/>
        <w:jc w:val="both"/>
        <w:rPr>
          <w:rFonts w:cs="Tahoma"/>
        </w:rPr>
      </w:pPr>
    </w:p>
    <w:p w14:paraId="228C7ADE" w14:textId="77777777" w:rsidR="00E802B4" w:rsidRDefault="00E802B4">
      <w:pPr>
        <w:widowControl/>
        <w:autoSpaceDE/>
        <w:autoSpaceDN/>
        <w:adjustRightInd/>
        <w:rPr>
          <w:szCs w:val="22"/>
          <w:u w:val="single"/>
          <w:lang w:val="fr-FR" w:eastAsia="en-US"/>
        </w:rPr>
      </w:pPr>
      <w:bookmarkStart w:id="87" w:name="distanceéoliene"/>
      <w:bookmarkEnd w:id="87"/>
      <w:r>
        <w:br w:type="page"/>
      </w:r>
    </w:p>
    <w:p w14:paraId="02524868" w14:textId="77777777" w:rsidR="009C73C7" w:rsidRDefault="00E8600C" w:rsidP="00BD1FAC">
      <w:pPr>
        <w:pStyle w:val="Sansinterligne"/>
      </w:pPr>
      <w:r w:rsidRPr="00E92787">
        <w:rPr>
          <w:u w:val="none"/>
        </w:rPr>
        <w:t>71)</w:t>
      </w:r>
      <w:r w:rsidR="009C73C7" w:rsidRPr="00E92787">
        <w:rPr>
          <w:u w:val="none"/>
        </w:rPr>
        <w:t xml:space="preserve"> </w:t>
      </w:r>
      <w:r w:rsidR="00E802B4" w:rsidRPr="00E92787">
        <w:rPr>
          <w:u w:val="none"/>
        </w:rPr>
        <w:tab/>
      </w:r>
      <w:r w:rsidR="009C73C7" w:rsidRPr="00E8600C">
        <w:t>Distance à respecter d’une éolienne</w:t>
      </w:r>
    </w:p>
    <w:p w14:paraId="29B06246" w14:textId="77777777" w:rsidR="009C73C7" w:rsidRDefault="009C73C7" w:rsidP="00C33271">
      <w:pPr>
        <w:tabs>
          <w:tab w:val="left" w:pos="2232"/>
          <w:tab w:val="left" w:pos="3202"/>
          <w:tab w:val="left" w:pos="3240"/>
          <w:tab w:val="left" w:pos="3492"/>
          <w:tab w:val="left" w:pos="3672"/>
          <w:tab w:val="left" w:pos="4032"/>
        </w:tabs>
        <w:ind w:left="851" w:right="-29"/>
        <w:jc w:val="both"/>
        <w:rPr>
          <w:rFonts w:cs="Tahoma"/>
        </w:rPr>
      </w:pPr>
      <w:r w:rsidRPr="00DE3CE9">
        <w:rPr>
          <w:rFonts w:cs="Tahoma"/>
        </w:rPr>
        <w:t xml:space="preserve">Distance linéaire séparant une </w:t>
      </w:r>
      <w:hyperlink w:anchor="éolienne" w:history="1">
        <w:r w:rsidRPr="008660E9">
          <w:rPr>
            <w:rStyle w:val="Lienhypertexte"/>
            <w:rFonts w:cs="Tahoma"/>
          </w:rPr>
          <w:t>éolienne</w:t>
        </w:r>
      </w:hyperlink>
      <w:r w:rsidRPr="00DE3CE9">
        <w:rPr>
          <w:rFonts w:cs="Tahoma"/>
        </w:rPr>
        <w:t xml:space="preserve"> et un élément situé à proximité, telle que définie </w:t>
      </w:r>
      <w:r w:rsidR="00274D12">
        <w:rPr>
          <w:rFonts w:cs="Tahoma"/>
        </w:rPr>
        <w:t>au chapitre 26</w:t>
      </w:r>
      <w:r>
        <w:rPr>
          <w:rFonts w:cs="Tahoma"/>
        </w:rPr>
        <w:t xml:space="preserve"> du présent règlement</w:t>
      </w:r>
      <w:r w:rsidRPr="00DE3CE9">
        <w:rPr>
          <w:rFonts w:cs="Tahoma"/>
        </w:rPr>
        <w:t xml:space="preserve">. Cette distance est calculée en ligne droite horizontalement entre la partie la plus avancée des </w:t>
      </w:r>
      <w:hyperlink w:anchor="construction" w:history="1">
        <w:r w:rsidRPr="00DE3CE9">
          <w:rPr>
            <w:rStyle w:val="Lienhypertexte"/>
            <w:rFonts w:cs="Tahoma"/>
          </w:rPr>
          <w:t>constructions</w:t>
        </w:r>
      </w:hyperlink>
      <w:r w:rsidRPr="00DE3CE9">
        <w:rPr>
          <w:rFonts w:cs="Tahoma"/>
        </w:rPr>
        <w:t xml:space="preserve"> faisant l’objet du calcul. Dans le cas d’une </w:t>
      </w:r>
      <w:hyperlink w:anchor="éolienne" w:history="1">
        <w:r w:rsidRPr="008660E9">
          <w:rPr>
            <w:rStyle w:val="Lienhypertexte"/>
            <w:rFonts w:cs="Tahoma"/>
          </w:rPr>
          <w:t>éolienne</w:t>
        </w:r>
      </w:hyperlink>
      <w:r w:rsidRPr="00DE3CE9">
        <w:rPr>
          <w:rFonts w:cs="Tahoma"/>
        </w:rPr>
        <w:t xml:space="preserve">, il s’agit de l’extrémité d’une pale lorsqu’elle est en position horizontale et en direction de l’élément en question. Dans le cas d’un </w:t>
      </w:r>
      <w:hyperlink w:anchor="bâtiment" w:history="1">
        <w:r w:rsidRPr="00DE3CE9">
          <w:rPr>
            <w:rStyle w:val="Lienhypertexte"/>
            <w:rFonts w:cs="Tahoma"/>
          </w:rPr>
          <w:t>bâtiment</w:t>
        </w:r>
      </w:hyperlink>
      <w:r w:rsidRPr="00DE3CE9">
        <w:rPr>
          <w:rFonts w:cs="Tahoma"/>
        </w:rPr>
        <w:t xml:space="preserve">, cette distance est établie à partie des murs extérieurs des </w:t>
      </w:r>
      <w:hyperlink w:anchor="bâtiment" w:history="1">
        <w:r w:rsidRPr="00DE3CE9">
          <w:rPr>
            <w:rStyle w:val="Lienhypertexte"/>
            <w:rFonts w:cs="Tahoma"/>
          </w:rPr>
          <w:t>bâtiments</w:t>
        </w:r>
      </w:hyperlink>
      <w:r w:rsidRPr="00DE3CE9">
        <w:rPr>
          <w:rFonts w:cs="Tahoma"/>
        </w:rPr>
        <w:t xml:space="preserve">, en excluant les </w:t>
      </w:r>
      <w:hyperlink w:anchor="constructionaccessoire" w:history="1">
        <w:r w:rsidRPr="0008759E">
          <w:rPr>
            <w:rStyle w:val="Lienhypertexte"/>
            <w:rFonts w:cs="Tahoma"/>
          </w:rPr>
          <w:t>constructions accessoires</w:t>
        </w:r>
      </w:hyperlink>
      <w:r w:rsidRPr="00DE3CE9">
        <w:rPr>
          <w:rFonts w:cs="Tahoma"/>
        </w:rPr>
        <w:t xml:space="preserve"> attenantes au </w:t>
      </w:r>
      <w:hyperlink w:anchor="bâtiment" w:history="1">
        <w:r w:rsidRPr="00DE3CE9">
          <w:rPr>
            <w:rStyle w:val="Lienhypertexte"/>
            <w:rFonts w:cs="Tahoma"/>
          </w:rPr>
          <w:t>bâtiment</w:t>
        </w:r>
      </w:hyperlink>
      <w:r w:rsidRPr="00DE3CE9">
        <w:rPr>
          <w:rFonts w:cs="Tahoma"/>
        </w:rPr>
        <w:t xml:space="preserve"> (galeries, perrons, terrasses, cheminées, rampes d’</w:t>
      </w:r>
      <w:hyperlink w:anchor="acces" w:history="1">
        <w:hyperlink w:anchor="accès" w:history="1">
          <w:r w:rsidR="00AF30F3" w:rsidRPr="00AF30F3">
            <w:rPr>
              <w:rStyle w:val="Lienhypertexte"/>
              <w:rFonts w:cs="Tahoma"/>
            </w:rPr>
            <w:t>accès</w:t>
          </w:r>
        </w:hyperlink>
      </w:hyperlink>
      <w:r w:rsidRPr="00DE3CE9">
        <w:rPr>
          <w:rFonts w:cs="Tahoma"/>
        </w:rPr>
        <w:t>, etc.).</w:t>
      </w:r>
    </w:p>
    <w:p w14:paraId="6EB6DC83"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78369090" w14:textId="77777777" w:rsidR="009C73C7" w:rsidRDefault="00A218E8" w:rsidP="00815C69">
      <w:pPr>
        <w:tabs>
          <w:tab w:val="left" w:pos="2232"/>
          <w:tab w:val="left" w:pos="3202"/>
          <w:tab w:val="left" w:pos="3240"/>
          <w:tab w:val="left" w:pos="3492"/>
          <w:tab w:val="left" w:pos="3672"/>
          <w:tab w:val="left" w:pos="4032"/>
        </w:tabs>
        <w:ind w:left="-142" w:right="-29" w:hanging="653"/>
        <w:jc w:val="both"/>
        <w:rPr>
          <w:rFonts w:cs="Tahoma"/>
        </w:rPr>
      </w:pPr>
      <w:r>
        <w:rPr>
          <w:rFonts w:cs="Tahoma"/>
          <w:noProof/>
          <w:lang w:eastAsia="fr-CA"/>
        </w:rPr>
        <w:drawing>
          <wp:anchor distT="0" distB="0" distL="114300" distR="114300" simplePos="0" relativeHeight="251685376" behindDoc="0" locked="0" layoutInCell="1" allowOverlap="1" wp14:anchorId="24E45967" wp14:editId="67467B7D">
            <wp:simplePos x="0" y="0"/>
            <wp:positionH relativeFrom="column">
              <wp:posOffset>1268730</wp:posOffset>
            </wp:positionH>
            <wp:positionV relativeFrom="paragraph">
              <wp:posOffset>36196</wp:posOffset>
            </wp:positionV>
            <wp:extent cx="3977615" cy="2114550"/>
            <wp:effectExtent l="19050" t="19050" r="23495" b="19050"/>
            <wp:wrapNone/>
            <wp:docPr id="18" name="Image 17" descr="Éol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olienne.jpg"/>
                    <pic:cNvPicPr/>
                  </pic:nvPicPr>
                  <pic:blipFill>
                    <a:blip r:embed="rId17" cstate="print"/>
                    <a:stretch>
                      <a:fillRect/>
                    </a:stretch>
                  </pic:blipFill>
                  <pic:spPr>
                    <a:xfrm>
                      <a:off x="0" y="0"/>
                      <a:ext cx="3983355" cy="2117601"/>
                    </a:xfrm>
                    <a:prstGeom prst="rect">
                      <a:avLst/>
                    </a:prstGeom>
                    <a:ln>
                      <a:solidFill>
                        <a:schemeClr val="tx1"/>
                      </a:solidFill>
                    </a:ln>
                  </pic:spPr>
                </pic:pic>
              </a:graphicData>
            </a:graphic>
          </wp:anchor>
        </w:drawing>
      </w:r>
    </w:p>
    <w:p w14:paraId="6054D1A2"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30FB0E4B"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2A600FF1"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425048F9"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1D0C49AF"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7B736E26"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1655B51F"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71122FEA" w14:textId="77777777" w:rsidR="00A218E8" w:rsidRDefault="00A218E8" w:rsidP="00815C69">
      <w:pPr>
        <w:tabs>
          <w:tab w:val="left" w:pos="2232"/>
          <w:tab w:val="left" w:pos="3202"/>
          <w:tab w:val="left" w:pos="3240"/>
          <w:tab w:val="left" w:pos="3492"/>
          <w:tab w:val="left" w:pos="3672"/>
          <w:tab w:val="left" w:pos="4032"/>
        </w:tabs>
        <w:ind w:left="-142" w:right="-29" w:hanging="653"/>
        <w:jc w:val="both"/>
        <w:rPr>
          <w:rFonts w:cs="Tahoma"/>
        </w:rPr>
      </w:pPr>
    </w:p>
    <w:p w14:paraId="61C5130D" w14:textId="77777777" w:rsidR="009C73C7" w:rsidRDefault="009C73C7" w:rsidP="00815C69">
      <w:pPr>
        <w:tabs>
          <w:tab w:val="left" w:pos="2232"/>
          <w:tab w:val="left" w:pos="3202"/>
          <w:tab w:val="left" w:pos="3240"/>
          <w:tab w:val="left" w:pos="3492"/>
          <w:tab w:val="left" w:pos="3672"/>
          <w:tab w:val="left" w:pos="4032"/>
        </w:tabs>
        <w:ind w:left="-142" w:right="-29" w:hanging="653"/>
        <w:jc w:val="both"/>
        <w:rPr>
          <w:rFonts w:cs="Tahoma"/>
        </w:rPr>
      </w:pPr>
    </w:p>
    <w:p w14:paraId="6078BB0E" w14:textId="77777777" w:rsidR="009C73C7" w:rsidRDefault="009C73C7" w:rsidP="00815C69">
      <w:pPr>
        <w:ind w:left="-142" w:right="-29"/>
        <w:jc w:val="both"/>
        <w:rPr>
          <w:lang w:val="fr-FR"/>
        </w:rPr>
      </w:pPr>
    </w:p>
    <w:p w14:paraId="12ACE00E" w14:textId="77777777" w:rsidR="0073125D" w:rsidRDefault="0073125D" w:rsidP="00815C69">
      <w:pPr>
        <w:ind w:left="-142" w:right="-29"/>
        <w:jc w:val="both"/>
        <w:rPr>
          <w:lang w:val="fr-FR"/>
        </w:rPr>
      </w:pPr>
    </w:p>
    <w:p w14:paraId="0D1C3602" w14:textId="77777777" w:rsidR="009C73C7" w:rsidRDefault="009C73C7" w:rsidP="00E92787">
      <w:pPr>
        <w:ind w:right="-29"/>
        <w:jc w:val="both"/>
        <w:rPr>
          <w:lang w:val="fr-FR"/>
        </w:rPr>
      </w:pPr>
    </w:p>
    <w:p w14:paraId="0E5091B1" w14:textId="77777777" w:rsidR="009C73C7" w:rsidRDefault="00E8600C" w:rsidP="00BD1FAC">
      <w:pPr>
        <w:pStyle w:val="Sansinterligne"/>
      </w:pPr>
      <w:bookmarkStart w:id="88" w:name="division"/>
      <w:bookmarkEnd w:id="88"/>
      <w:r w:rsidRPr="00E92787">
        <w:rPr>
          <w:u w:val="none"/>
        </w:rPr>
        <w:t>72)</w:t>
      </w:r>
      <w:r w:rsidR="009C73C7" w:rsidRPr="00E92787">
        <w:rPr>
          <w:u w:val="none"/>
        </w:rPr>
        <w:t xml:space="preserve"> </w:t>
      </w:r>
      <w:r w:rsidR="00E802B4" w:rsidRPr="00E92787">
        <w:rPr>
          <w:u w:val="none"/>
        </w:rPr>
        <w:tab/>
      </w:r>
      <w:r w:rsidR="009C73C7">
        <w:t>Division</w:t>
      </w:r>
    </w:p>
    <w:p w14:paraId="43F1F829" w14:textId="77777777" w:rsidR="009C73C7" w:rsidRDefault="009C73C7" w:rsidP="00C33271">
      <w:pPr>
        <w:ind w:left="708" w:right="-29" w:firstLine="143"/>
        <w:jc w:val="both"/>
        <w:rPr>
          <w:rFonts w:cs="Tahoma"/>
        </w:rPr>
      </w:pPr>
      <w:r w:rsidRPr="001C4056">
        <w:rPr>
          <w:rFonts w:cs="Tahoma"/>
        </w:rPr>
        <w:t xml:space="preserve">Signifie une </w:t>
      </w:r>
      <w:hyperlink w:anchor="opérationcadastrale" w:history="1">
        <w:r w:rsidRPr="00072E3C">
          <w:rPr>
            <w:rStyle w:val="Lienhypertexte"/>
            <w:rFonts w:cs="Tahoma"/>
          </w:rPr>
          <w:t>opération cadastrale</w:t>
        </w:r>
      </w:hyperlink>
      <w:r w:rsidRPr="001C4056">
        <w:rPr>
          <w:rFonts w:cs="Tahoma"/>
        </w:rPr>
        <w:t xml:space="preserve"> permettant la désignation du morcellement d'un terr</w:t>
      </w:r>
      <w:r w:rsidR="00274D12">
        <w:rPr>
          <w:rFonts w:cs="Tahoma"/>
        </w:rPr>
        <w:t xml:space="preserve">itoire suivant les dispositions </w:t>
      </w:r>
      <w:r w:rsidRPr="001C4056">
        <w:rPr>
          <w:rFonts w:cs="Tahoma"/>
        </w:rPr>
        <w:t xml:space="preserve">de </w:t>
      </w:r>
      <w:r>
        <w:rPr>
          <w:rFonts w:cs="Tahoma"/>
        </w:rPr>
        <w:t>la Loi du cadastre (L.R.Q., c. C</w:t>
      </w:r>
      <w:r w:rsidRPr="001C4056">
        <w:rPr>
          <w:rFonts w:cs="Tahoma"/>
        </w:rPr>
        <w:t>-1).</w:t>
      </w:r>
    </w:p>
    <w:p w14:paraId="34CA13F6" w14:textId="77777777" w:rsidR="009C73C7" w:rsidRDefault="009C73C7" w:rsidP="00815C69">
      <w:pPr>
        <w:ind w:left="-142" w:right="-29"/>
        <w:jc w:val="both"/>
        <w:rPr>
          <w:rFonts w:cs="Tahoma"/>
        </w:rPr>
      </w:pPr>
    </w:p>
    <w:p w14:paraId="476CA0C1" w14:textId="77777777" w:rsidR="009C73C7" w:rsidRDefault="00E8600C" w:rsidP="00BD1FAC">
      <w:pPr>
        <w:pStyle w:val="Sansinterligne"/>
      </w:pPr>
      <w:bookmarkStart w:id="89" w:name="éclairciecomm"/>
      <w:bookmarkEnd w:id="89"/>
      <w:r w:rsidRPr="00E92787">
        <w:rPr>
          <w:u w:val="none"/>
        </w:rPr>
        <w:t>73)</w:t>
      </w:r>
      <w:r w:rsidR="009C73C7" w:rsidRPr="00E92787">
        <w:rPr>
          <w:u w:val="none"/>
        </w:rPr>
        <w:t xml:space="preserve"> </w:t>
      </w:r>
      <w:r w:rsidR="00E802B4" w:rsidRPr="00E92787">
        <w:rPr>
          <w:u w:val="none"/>
        </w:rPr>
        <w:tab/>
      </w:r>
      <w:r w:rsidR="009C73C7" w:rsidRPr="00E8600C">
        <w:t>Éclaircie commerciale</w:t>
      </w:r>
    </w:p>
    <w:p w14:paraId="2D5FE488" w14:textId="77777777" w:rsidR="009C73C7" w:rsidRDefault="009C73C7" w:rsidP="00C33271">
      <w:pPr>
        <w:ind w:left="851" w:right="-29"/>
        <w:jc w:val="both"/>
        <w:rPr>
          <w:rFonts w:cs="Tahoma"/>
        </w:rPr>
      </w:pPr>
      <w:r w:rsidRPr="00692DFA">
        <w:rPr>
          <w:rFonts w:cs="Tahoma"/>
        </w:rPr>
        <w:t xml:space="preserve">Récolte des tiges d’essence et de diamètre commercialisable dans un </w:t>
      </w:r>
      <w:hyperlink w:anchor="peuplement" w:history="1">
        <w:r w:rsidRPr="0045717F">
          <w:rPr>
            <w:rStyle w:val="Lienhypertexte"/>
            <w:rFonts w:cs="Tahoma"/>
          </w:rPr>
          <w:t>peuplement forestier</w:t>
        </w:r>
      </w:hyperlink>
      <w:r>
        <w:rPr>
          <w:rFonts w:cs="Tahoma"/>
        </w:rPr>
        <w:t xml:space="preserve"> </w:t>
      </w:r>
      <w:r w:rsidRPr="00692DFA">
        <w:rPr>
          <w:rFonts w:cs="Tahoma"/>
        </w:rPr>
        <w:t xml:space="preserve">équienne qui n’a pas encore atteint l’âge d’exploitabilité.  Cette coupe vise à accélérer l’accroissement en diamètre des tiges résiduelles et à améliorer la qualité du </w:t>
      </w:r>
      <w:hyperlink w:anchor="peuplement" w:history="1">
        <w:r w:rsidRPr="0045717F">
          <w:rPr>
            <w:rStyle w:val="Lienhypertexte"/>
            <w:rFonts w:cs="Tahoma"/>
          </w:rPr>
          <w:t>peuplement forestier</w:t>
        </w:r>
      </w:hyperlink>
      <w:r w:rsidRPr="00692DFA">
        <w:rPr>
          <w:rFonts w:cs="Tahoma"/>
        </w:rPr>
        <w:t>.</w:t>
      </w:r>
    </w:p>
    <w:p w14:paraId="52CEF5C5" w14:textId="77777777" w:rsidR="002D49AC" w:rsidRDefault="002D49AC" w:rsidP="00274D12">
      <w:pPr>
        <w:ind w:left="-142" w:right="-29"/>
        <w:jc w:val="both"/>
        <w:rPr>
          <w:rFonts w:cs="Tahoma"/>
        </w:rPr>
      </w:pPr>
    </w:p>
    <w:p w14:paraId="68B76187" w14:textId="77777777" w:rsidR="009C73C7" w:rsidRDefault="00E8600C" w:rsidP="00BD1FAC">
      <w:pPr>
        <w:pStyle w:val="Sansinterligne"/>
      </w:pPr>
      <w:bookmarkStart w:id="90" w:name="éclaircieprécomm"/>
      <w:bookmarkEnd w:id="90"/>
      <w:r w:rsidRPr="00E92787">
        <w:rPr>
          <w:u w:val="none"/>
        </w:rPr>
        <w:t>74)</w:t>
      </w:r>
      <w:r w:rsidR="009C73C7" w:rsidRPr="00E92787">
        <w:rPr>
          <w:u w:val="none"/>
        </w:rPr>
        <w:t xml:space="preserve"> </w:t>
      </w:r>
      <w:r w:rsidR="00E802B4" w:rsidRPr="00E92787">
        <w:rPr>
          <w:u w:val="none"/>
        </w:rPr>
        <w:tab/>
      </w:r>
      <w:r w:rsidR="009C73C7" w:rsidRPr="00E8600C">
        <w:t>Éclaircie pré-commerciale</w:t>
      </w:r>
    </w:p>
    <w:p w14:paraId="5E256583" w14:textId="77777777" w:rsidR="009C73C7" w:rsidRDefault="009C73C7" w:rsidP="00C33271">
      <w:pPr>
        <w:ind w:left="851" w:right="-29"/>
        <w:jc w:val="both"/>
        <w:rPr>
          <w:rFonts w:cs="Tahoma"/>
        </w:rPr>
      </w:pPr>
      <w:r w:rsidRPr="005C4847">
        <w:rPr>
          <w:rFonts w:cs="Tahoma"/>
        </w:rPr>
        <w:t xml:space="preserve">Élimination des tiges qui nuisent à la croissance de certains arbres choisis, dans un jeune </w:t>
      </w:r>
      <w:hyperlink w:anchor="peuplement" w:history="1">
        <w:r w:rsidRPr="0045717F">
          <w:rPr>
            <w:rStyle w:val="Lienhypertexte"/>
            <w:rFonts w:cs="Tahoma"/>
          </w:rPr>
          <w:t>peuplement forestier</w:t>
        </w:r>
      </w:hyperlink>
      <w:r w:rsidRPr="005C4847">
        <w:rPr>
          <w:rFonts w:cs="Tahoma"/>
        </w:rPr>
        <w:t xml:space="preserve"> afin d’en régulariser l’espacement.</w:t>
      </w:r>
    </w:p>
    <w:p w14:paraId="5BB43AE3" w14:textId="77777777" w:rsidR="009C73C7" w:rsidRDefault="009C73C7" w:rsidP="00815C69">
      <w:pPr>
        <w:ind w:left="-142" w:right="-29"/>
        <w:jc w:val="both"/>
        <w:rPr>
          <w:rFonts w:cs="Tahoma"/>
        </w:rPr>
      </w:pPr>
    </w:p>
    <w:p w14:paraId="2C4410AD" w14:textId="77777777" w:rsidR="009C73C7" w:rsidRDefault="00E8600C" w:rsidP="00BD1FAC">
      <w:pPr>
        <w:pStyle w:val="Sansinterligne"/>
      </w:pPr>
      <w:bookmarkStart w:id="91" w:name="écranvisuel"/>
      <w:bookmarkEnd w:id="91"/>
      <w:r w:rsidRPr="00E92787">
        <w:rPr>
          <w:u w:val="none"/>
        </w:rPr>
        <w:t>75)</w:t>
      </w:r>
      <w:r w:rsidR="009C73C7" w:rsidRPr="00E92787">
        <w:rPr>
          <w:u w:val="none"/>
        </w:rPr>
        <w:t xml:space="preserve"> </w:t>
      </w:r>
      <w:r w:rsidR="00E802B4" w:rsidRPr="00E92787">
        <w:rPr>
          <w:u w:val="none"/>
        </w:rPr>
        <w:tab/>
      </w:r>
      <w:r w:rsidR="009C73C7">
        <w:t>Écran visuel</w:t>
      </w:r>
    </w:p>
    <w:p w14:paraId="4A407A24" w14:textId="77777777" w:rsidR="009C73C7" w:rsidRDefault="009C73C7" w:rsidP="00C33271">
      <w:pPr>
        <w:ind w:left="851" w:right="-29"/>
        <w:jc w:val="both"/>
        <w:rPr>
          <w:rFonts w:cs="Tahoma"/>
        </w:rPr>
      </w:pPr>
      <w:r w:rsidRPr="001C4056">
        <w:rPr>
          <w:rFonts w:cs="Tahoma"/>
        </w:rPr>
        <w:t>Tout élément qui permet de créer une séparation visuelle et sonore</w:t>
      </w:r>
      <w:r>
        <w:rPr>
          <w:rFonts w:cs="Tahoma"/>
        </w:rPr>
        <w:t xml:space="preserve"> </w:t>
      </w:r>
      <w:r w:rsidRPr="001C4056">
        <w:rPr>
          <w:rFonts w:cs="Tahoma"/>
        </w:rPr>
        <w:t xml:space="preserve">entre deux </w:t>
      </w:r>
      <w:hyperlink w:anchor="usage" w:history="1">
        <w:r w:rsidRPr="00F96C40">
          <w:rPr>
            <w:rStyle w:val="Lienhypertexte"/>
            <w:rFonts w:cs="Tahoma"/>
          </w:rPr>
          <w:t>usages</w:t>
        </w:r>
      </w:hyperlink>
      <w:r w:rsidRPr="001C4056">
        <w:rPr>
          <w:rFonts w:cs="Tahoma"/>
        </w:rPr>
        <w:t xml:space="preserve"> incompatibles ou un axe routier. Ce peut être des arbres, u</w:t>
      </w:r>
      <w:r>
        <w:rPr>
          <w:rFonts w:cs="Tahoma"/>
        </w:rPr>
        <w:t xml:space="preserve">ne clôture, une haie, un mur, </w:t>
      </w:r>
      <w:r w:rsidRPr="001C4056">
        <w:rPr>
          <w:rFonts w:cs="Tahoma"/>
        </w:rPr>
        <w:t>un muret</w:t>
      </w:r>
      <w:r>
        <w:rPr>
          <w:rFonts w:cs="Tahoma"/>
        </w:rPr>
        <w:t xml:space="preserve"> ou une butte</w:t>
      </w:r>
      <w:r w:rsidRPr="001C4056">
        <w:rPr>
          <w:rFonts w:cs="Tahoma"/>
        </w:rPr>
        <w:t>.</w:t>
      </w:r>
    </w:p>
    <w:p w14:paraId="269A80E2" w14:textId="77777777" w:rsidR="009C73C7" w:rsidRDefault="009C73C7" w:rsidP="00815C69">
      <w:pPr>
        <w:ind w:left="-142" w:right="-29"/>
        <w:jc w:val="both"/>
        <w:rPr>
          <w:rFonts w:cs="Tahoma"/>
        </w:rPr>
      </w:pPr>
    </w:p>
    <w:p w14:paraId="104F34B9" w14:textId="77777777" w:rsidR="00E92787" w:rsidRDefault="00E92787">
      <w:pPr>
        <w:widowControl/>
        <w:autoSpaceDE/>
        <w:autoSpaceDN/>
        <w:adjustRightInd/>
        <w:rPr>
          <w:szCs w:val="22"/>
          <w:u w:val="single"/>
          <w:lang w:val="fr-FR" w:eastAsia="en-US"/>
        </w:rPr>
      </w:pPr>
      <w:bookmarkStart w:id="92" w:name="emprise"/>
      <w:bookmarkEnd w:id="92"/>
      <w:r>
        <w:br w:type="page"/>
      </w:r>
    </w:p>
    <w:p w14:paraId="49A64FC9" w14:textId="77777777" w:rsidR="009C73C7" w:rsidRDefault="00E8600C" w:rsidP="00BD1FAC">
      <w:pPr>
        <w:pStyle w:val="Sansinterligne"/>
      </w:pPr>
      <w:r w:rsidRPr="00E92787">
        <w:rPr>
          <w:u w:val="none"/>
        </w:rPr>
        <w:t>76)</w:t>
      </w:r>
      <w:r w:rsidR="009C73C7" w:rsidRPr="00E92787">
        <w:rPr>
          <w:u w:val="none"/>
        </w:rPr>
        <w:t xml:space="preserve"> </w:t>
      </w:r>
      <w:r w:rsidR="00E802B4" w:rsidRPr="00E92787">
        <w:rPr>
          <w:u w:val="none"/>
        </w:rPr>
        <w:tab/>
      </w:r>
      <w:r w:rsidR="009C73C7">
        <w:t>Emprise</w:t>
      </w:r>
    </w:p>
    <w:p w14:paraId="0C4F9CCD" w14:textId="77777777" w:rsidR="009C73C7" w:rsidRDefault="009C73C7" w:rsidP="00C33271">
      <w:pPr>
        <w:ind w:left="851" w:right="-29"/>
        <w:jc w:val="both"/>
        <w:rPr>
          <w:rFonts w:cs="Tahoma"/>
        </w:rPr>
      </w:pPr>
      <w:r w:rsidRPr="001C4056">
        <w:rPr>
          <w:rFonts w:cs="Tahoma"/>
        </w:rPr>
        <w:t xml:space="preserve">Signifie la largeur d'un </w:t>
      </w:r>
      <w:hyperlink w:anchor="terrain" w:history="1">
        <w:r w:rsidRPr="00F96C40">
          <w:rPr>
            <w:rStyle w:val="Lienhypertexte"/>
            <w:rFonts w:cs="Tahoma"/>
          </w:rPr>
          <w:t>terrain</w:t>
        </w:r>
      </w:hyperlink>
      <w:r w:rsidRPr="001C4056">
        <w:rPr>
          <w:rFonts w:cs="Tahoma"/>
        </w:rPr>
        <w:t xml:space="preserve"> destiné à recevoir une </w:t>
      </w:r>
      <w:hyperlink w:anchor="voiecirculation" w:history="1">
        <w:r w:rsidRPr="00F96C40">
          <w:rPr>
            <w:rStyle w:val="Lienhypertexte"/>
            <w:rFonts w:cs="Tahoma"/>
          </w:rPr>
          <w:t>voie</w:t>
        </w:r>
        <w:r>
          <w:rPr>
            <w:rStyle w:val="Lienhypertexte"/>
            <w:rFonts w:cs="Tahoma"/>
          </w:rPr>
          <w:t xml:space="preserve"> </w:t>
        </w:r>
        <w:r w:rsidRPr="00F96C40">
          <w:rPr>
            <w:rStyle w:val="Lienhypertexte"/>
            <w:rFonts w:cs="Tahoma"/>
          </w:rPr>
          <w:t>de circulation</w:t>
        </w:r>
      </w:hyperlink>
      <w:r w:rsidRPr="001C4056">
        <w:rPr>
          <w:rFonts w:cs="Tahoma"/>
        </w:rPr>
        <w:t>, une voie ferrée et les divers réseaux de service</w:t>
      </w:r>
      <w:r>
        <w:rPr>
          <w:rFonts w:cs="Tahoma"/>
        </w:rPr>
        <w:t>s</w:t>
      </w:r>
      <w:r w:rsidRPr="001C4056">
        <w:rPr>
          <w:rFonts w:cs="Tahoma"/>
        </w:rPr>
        <w:t xml:space="preserve"> public</w:t>
      </w:r>
      <w:r>
        <w:rPr>
          <w:rFonts w:cs="Tahoma"/>
        </w:rPr>
        <w:t>s</w:t>
      </w:r>
      <w:r w:rsidRPr="001C4056">
        <w:rPr>
          <w:rFonts w:cs="Tahoma"/>
        </w:rPr>
        <w:t>.</w:t>
      </w:r>
    </w:p>
    <w:p w14:paraId="653F2296" w14:textId="77777777" w:rsidR="009C73C7" w:rsidRDefault="00274D12" w:rsidP="00815C69">
      <w:pPr>
        <w:ind w:left="-142" w:right="-29"/>
        <w:jc w:val="both"/>
        <w:rPr>
          <w:rFonts w:cs="Tahoma"/>
        </w:rPr>
      </w:pPr>
      <w:r>
        <w:rPr>
          <w:rFonts w:cs="Tahoma"/>
          <w:noProof/>
          <w:lang w:eastAsia="fr-CA"/>
        </w:rPr>
        <w:drawing>
          <wp:anchor distT="0" distB="0" distL="114300" distR="114300" simplePos="0" relativeHeight="251582976" behindDoc="0" locked="0" layoutInCell="1" allowOverlap="1" wp14:anchorId="15FC57A9" wp14:editId="0CBB9B6E">
            <wp:simplePos x="0" y="0"/>
            <wp:positionH relativeFrom="column">
              <wp:posOffset>1144905</wp:posOffset>
            </wp:positionH>
            <wp:positionV relativeFrom="paragraph">
              <wp:posOffset>59055</wp:posOffset>
            </wp:positionV>
            <wp:extent cx="4213860" cy="1121410"/>
            <wp:effectExtent l="19050" t="19050" r="15240" b="21590"/>
            <wp:wrapNone/>
            <wp:docPr id="4" name="Image 4" descr="Em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rise"/>
                    <pic:cNvPicPr>
                      <a:picLocks noChangeAspect="1" noChangeArrowheads="1"/>
                    </pic:cNvPicPr>
                  </pic:nvPicPr>
                  <pic:blipFill>
                    <a:blip r:embed="rId18" cstate="print"/>
                    <a:srcRect/>
                    <a:stretch>
                      <a:fillRect/>
                    </a:stretch>
                  </pic:blipFill>
                  <pic:spPr bwMode="auto">
                    <a:xfrm>
                      <a:off x="0" y="0"/>
                      <a:ext cx="4213860" cy="1121410"/>
                    </a:xfrm>
                    <a:prstGeom prst="rect">
                      <a:avLst/>
                    </a:prstGeom>
                    <a:noFill/>
                    <a:ln w="9525">
                      <a:solidFill>
                        <a:srgbClr val="000000"/>
                      </a:solidFill>
                      <a:miter lim="800000"/>
                      <a:headEnd/>
                      <a:tailEnd/>
                    </a:ln>
                  </pic:spPr>
                </pic:pic>
              </a:graphicData>
            </a:graphic>
          </wp:anchor>
        </w:drawing>
      </w:r>
    </w:p>
    <w:p w14:paraId="421EC496" w14:textId="77777777" w:rsidR="009C73C7" w:rsidRDefault="009C73C7" w:rsidP="00815C69">
      <w:pPr>
        <w:ind w:left="-142" w:right="-29"/>
        <w:jc w:val="both"/>
        <w:rPr>
          <w:rFonts w:cs="Tahoma"/>
        </w:rPr>
      </w:pPr>
    </w:p>
    <w:p w14:paraId="31687E24" w14:textId="77777777" w:rsidR="009C73C7" w:rsidRDefault="009C73C7" w:rsidP="00815C69">
      <w:pPr>
        <w:ind w:left="-142" w:right="-29"/>
        <w:jc w:val="both"/>
        <w:rPr>
          <w:rFonts w:cs="Tahoma"/>
        </w:rPr>
      </w:pPr>
    </w:p>
    <w:p w14:paraId="10BC0824" w14:textId="77777777" w:rsidR="009C73C7" w:rsidRDefault="009C73C7" w:rsidP="00815C69">
      <w:pPr>
        <w:ind w:left="-142" w:right="-29"/>
        <w:jc w:val="both"/>
        <w:rPr>
          <w:rFonts w:cs="Tahoma"/>
        </w:rPr>
      </w:pPr>
    </w:p>
    <w:p w14:paraId="1891177C" w14:textId="77777777" w:rsidR="00E8600C" w:rsidRDefault="00E8600C" w:rsidP="00815C69">
      <w:pPr>
        <w:ind w:left="-142" w:right="-29"/>
        <w:jc w:val="both"/>
        <w:rPr>
          <w:rFonts w:cs="Tahoma"/>
        </w:rPr>
      </w:pPr>
    </w:p>
    <w:p w14:paraId="113EB1B0" w14:textId="77777777" w:rsidR="00E8600C" w:rsidRDefault="00E8600C" w:rsidP="00815C69">
      <w:pPr>
        <w:ind w:left="-142" w:right="-29"/>
        <w:jc w:val="both"/>
        <w:rPr>
          <w:rFonts w:cs="Tahoma"/>
        </w:rPr>
      </w:pPr>
    </w:p>
    <w:p w14:paraId="2D3364E9" w14:textId="77777777" w:rsidR="009C73C7" w:rsidRDefault="009C73C7" w:rsidP="00274D12">
      <w:pPr>
        <w:ind w:right="-29"/>
        <w:jc w:val="both"/>
        <w:rPr>
          <w:rFonts w:cs="Tahoma"/>
        </w:rPr>
      </w:pPr>
    </w:p>
    <w:p w14:paraId="27B30C6C" w14:textId="77777777" w:rsidR="002D49AC" w:rsidRDefault="002D49AC" w:rsidP="00274D12">
      <w:pPr>
        <w:ind w:right="-29"/>
        <w:jc w:val="both"/>
        <w:rPr>
          <w:rFonts w:cs="Tahoma"/>
        </w:rPr>
      </w:pPr>
    </w:p>
    <w:p w14:paraId="1AF0538B" w14:textId="77777777" w:rsidR="009C73C7" w:rsidRDefault="00E8600C" w:rsidP="00BD1FAC">
      <w:pPr>
        <w:pStyle w:val="Sansinterligne"/>
      </w:pPr>
      <w:bookmarkStart w:id="93" w:name="encadrementvisuel"/>
      <w:bookmarkEnd w:id="93"/>
      <w:r w:rsidRPr="00E92787">
        <w:rPr>
          <w:u w:val="none"/>
        </w:rPr>
        <w:t>77)</w:t>
      </w:r>
      <w:r w:rsidR="009C73C7" w:rsidRPr="00E92787">
        <w:rPr>
          <w:u w:val="none"/>
        </w:rPr>
        <w:t xml:space="preserve"> </w:t>
      </w:r>
      <w:r w:rsidR="00E802B4" w:rsidRPr="00E92787">
        <w:rPr>
          <w:u w:val="none"/>
        </w:rPr>
        <w:tab/>
      </w:r>
      <w:r w:rsidR="009C73C7">
        <w:t>Encadrement visuel</w:t>
      </w:r>
    </w:p>
    <w:p w14:paraId="10C1B9D7" w14:textId="77777777" w:rsidR="009C73C7" w:rsidRDefault="009C73C7" w:rsidP="00C33271">
      <w:pPr>
        <w:ind w:left="708" w:right="-29" w:firstLine="143"/>
        <w:jc w:val="both"/>
        <w:rPr>
          <w:rFonts w:cs="Tahoma"/>
        </w:rPr>
      </w:pPr>
      <w:r>
        <w:rPr>
          <w:rFonts w:cs="Tahoma"/>
        </w:rPr>
        <w:t xml:space="preserve">Signifie le paysage visible </w:t>
      </w:r>
      <w:r w:rsidR="00FF5144">
        <w:rPr>
          <w:rFonts w:cs="Tahoma"/>
        </w:rPr>
        <w:t xml:space="preserve">de la route 132 </w:t>
      </w:r>
      <w:r>
        <w:rPr>
          <w:rFonts w:cs="Tahoma"/>
        </w:rPr>
        <w:t>jusqu’à une distance de 1 kilomètre.</w:t>
      </w:r>
    </w:p>
    <w:p w14:paraId="73032560" w14:textId="77777777" w:rsidR="009C73C7" w:rsidRDefault="009C73C7" w:rsidP="00815C69">
      <w:pPr>
        <w:ind w:left="-142" w:right="-29"/>
        <w:jc w:val="both"/>
        <w:rPr>
          <w:rFonts w:cs="Tahoma"/>
        </w:rPr>
      </w:pPr>
    </w:p>
    <w:p w14:paraId="5ABDBD86" w14:textId="77777777" w:rsidR="009C73C7" w:rsidRDefault="00E8600C" w:rsidP="00BD1FAC">
      <w:pPr>
        <w:pStyle w:val="Sansinterligne"/>
      </w:pPr>
      <w:bookmarkStart w:id="94" w:name="enceinte"/>
      <w:bookmarkEnd w:id="94"/>
      <w:r w:rsidRPr="00E92787">
        <w:rPr>
          <w:u w:val="none"/>
        </w:rPr>
        <w:t>78)</w:t>
      </w:r>
      <w:r w:rsidR="009C73C7" w:rsidRPr="00E92787">
        <w:rPr>
          <w:u w:val="none"/>
        </w:rPr>
        <w:t xml:space="preserve"> </w:t>
      </w:r>
      <w:r w:rsidR="00E802B4" w:rsidRPr="00E92787">
        <w:rPr>
          <w:u w:val="none"/>
        </w:rPr>
        <w:tab/>
      </w:r>
      <w:r w:rsidR="009C73C7">
        <w:t>Enceinte</w:t>
      </w:r>
    </w:p>
    <w:p w14:paraId="3C1C9C04" w14:textId="77777777" w:rsidR="009C73C7" w:rsidRDefault="009C73C7" w:rsidP="00C33271">
      <w:pPr>
        <w:ind w:left="851" w:right="-29"/>
        <w:jc w:val="both"/>
        <w:rPr>
          <w:rFonts w:cs="Tahoma"/>
        </w:rPr>
      </w:pPr>
      <w:r>
        <w:rPr>
          <w:rFonts w:cs="Tahoma"/>
        </w:rPr>
        <w:t xml:space="preserve">Signifie </w:t>
      </w:r>
      <w:r w:rsidRPr="00647086">
        <w:rPr>
          <w:rFonts w:cs="Tahoma"/>
        </w:rPr>
        <w:t xml:space="preserve">ce qui entoure un </w:t>
      </w:r>
      <w:hyperlink w:anchor="terrain" w:history="1">
        <w:r w:rsidRPr="00F96C40">
          <w:rPr>
            <w:rStyle w:val="Lienhypertexte"/>
            <w:rFonts w:cs="Tahoma"/>
          </w:rPr>
          <w:t>terrain</w:t>
        </w:r>
      </w:hyperlink>
      <w:r w:rsidRPr="00647086">
        <w:rPr>
          <w:rFonts w:cs="Tahoma"/>
        </w:rPr>
        <w:t xml:space="preserve"> ou </w:t>
      </w:r>
      <w:r>
        <w:rPr>
          <w:rFonts w:cs="Tahoma"/>
        </w:rPr>
        <w:t xml:space="preserve">une </w:t>
      </w:r>
      <w:r w:rsidRPr="00647086">
        <w:rPr>
          <w:rFonts w:cs="Tahoma"/>
        </w:rPr>
        <w:t xml:space="preserve">partie de </w:t>
      </w:r>
      <w:hyperlink w:anchor="terrain" w:history="1">
        <w:r w:rsidRPr="00F96C40">
          <w:rPr>
            <w:rStyle w:val="Lienhypertexte"/>
            <w:rFonts w:cs="Tahoma"/>
          </w:rPr>
          <w:t>terrain</w:t>
        </w:r>
      </w:hyperlink>
      <w:r w:rsidRPr="00647086">
        <w:rPr>
          <w:rFonts w:cs="Tahoma"/>
        </w:rPr>
        <w:t xml:space="preserve"> exclusif à un propriétaire d’une </w:t>
      </w:r>
      <w:hyperlink w:anchor="piscine" w:history="1">
        <w:r w:rsidR="003C5F84" w:rsidRPr="003C5F84">
          <w:rPr>
            <w:rStyle w:val="Lienhypertexte"/>
            <w:rFonts w:cs="Tahoma"/>
          </w:rPr>
          <w:t>piscine résidentielle</w:t>
        </w:r>
      </w:hyperlink>
      <w:r w:rsidRPr="00647086">
        <w:rPr>
          <w:rFonts w:cs="Tahoma"/>
        </w:rPr>
        <w:t xml:space="preserve"> à la manière d’une clôture pour restreindre et limiter l’accès </w:t>
      </w:r>
      <w:r w:rsidRPr="001C4056">
        <w:rPr>
          <w:rFonts w:cs="Tahoma"/>
        </w:rPr>
        <w:t>à</w:t>
      </w:r>
      <w:r>
        <w:rPr>
          <w:rFonts w:cs="Tahoma"/>
        </w:rPr>
        <w:t xml:space="preserve"> des</w:t>
      </w:r>
      <w:r w:rsidRPr="00647086">
        <w:rPr>
          <w:rFonts w:cs="Tahoma"/>
        </w:rPr>
        <w:t xml:space="preserve"> fins de sécurité.</w:t>
      </w:r>
    </w:p>
    <w:p w14:paraId="309A133B" w14:textId="77777777" w:rsidR="00AF30F3" w:rsidRDefault="00AF30F3" w:rsidP="00815C69">
      <w:pPr>
        <w:ind w:left="-142" w:right="-29"/>
        <w:jc w:val="both"/>
        <w:rPr>
          <w:rFonts w:cs="Tahoma"/>
        </w:rPr>
      </w:pPr>
    </w:p>
    <w:p w14:paraId="21E086BE" w14:textId="77777777" w:rsidR="009C73C7" w:rsidRDefault="00E8600C" w:rsidP="00BD1FAC">
      <w:pPr>
        <w:pStyle w:val="Sansinterligne"/>
      </w:pPr>
      <w:bookmarkStart w:id="95" w:name="enseigne"/>
      <w:bookmarkEnd w:id="95"/>
      <w:r w:rsidRPr="00E92787">
        <w:rPr>
          <w:u w:val="none"/>
        </w:rPr>
        <w:t>79)</w:t>
      </w:r>
      <w:r w:rsidR="009C73C7" w:rsidRPr="00E92787">
        <w:rPr>
          <w:u w:val="none"/>
        </w:rPr>
        <w:t xml:space="preserve"> </w:t>
      </w:r>
      <w:r w:rsidR="00E802B4" w:rsidRPr="00E92787">
        <w:rPr>
          <w:u w:val="none"/>
        </w:rPr>
        <w:tab/>
      </w:r>
      <w:r w:rsidR="009C73C7">
        <w:t>Enseigne</w:t>
      </w:r>
    </w:p>
    <w:p w14:paraId="3D9DE55D" w14:textId="77777777" w:rsidR="009C73C7" w:rsidRDefault="009C73C7" w:rsidP="00C33271">
      <w:pPr>
        <w:ind w:left="851" w:right="-29"/>
        <w:jc w:val="both"/>
        <w:rPr>
          <w:rFonts w:cs="Tahoma"/>
        </w:rPr>
      </w:pPr>
      <w:r w:rsidRPr="001C4056">
        <w:rPr>
          <w:rFonts w:cs="Tahoma"/>
        </w:rPr>
        <w:t xml:space="preserve">Le mot enseigne désigne </w:t>
      </w:r>
      <w:r>
        <w:rPr>
          <w:rFonts w:cs="Tahoma"/>
        </w:rPr>
        <w:t>tout</w:t>
      </w:r>
      <w:r w:rsidRPr="001C4056">
        <w:rPr>
          <w:rFonts w:cs="Tahoma"/>
        </w:rPr>
        <w:t xml:space="preserve"> inscription, </w:t>
      </w:r>
      <w:hyperlink w:anchor="affiche" w:history="1">
        <w:r w:rsidRPr="00F96C40">
          <w:rPr>
            <w:rStyle w:val="Lienhypertexte"/>
            <w:rFonts w:cs="Tahoma"/>
          </w:rPr>
          <w:t>affiche</w:t>
        </w:r>
      </w:hyperlink>
      <w:r w:rsidRPr="001C4056">
        <w:rPr>
          <w:rFonts w:cs="Tahoma"/>
        </w:rPr>
        <w:t xml:space="preserve">, tout écriteau, toute représentation picturale, tout emblème, tout drapeau, tout ballon et </w:t>
      </w:r>
      <w:r>
        <w:rPr>
          <w:rFonts w:cs="Tahoma"/>
        </w:rPr>
        <w:t>tout</w:t>
      </w:r>
      <w:r w:rsidRPr="001C4056">
        <w:rPr>
          <w:rFonts w:cs="Tahoma"/>
        </w:rPr>
        <w:t xml:space="preserve"> autre figure et forme aux caractéristiques similaires </w:t>
      </w:r>
      <w:r>
        <w:rPr>
          <w:rFonts w:cs="Tahoma"/>
        </w:rPr>
        <w:t>situées</w:t>
      </w:r>
      <w:r w:rsidRPr="001C4056">
        <w:rPr>
          <w:rFonts w:cs="Tahoma"/>
        </w:rPr>
        <w:t xml:space="preserve"> à l'extérieur de tout </w:t>
      </w:r>
      <w:hyperlink w:anchor="bâtiment" w:history="1">
        <w:r w:rsidRPr="00F96C40">
          <w:rPr>
            <w:rStyle w:val="Lienhypertexte"/>
            <w:rFonts w:cs="Tahoma"/>
          </w:rPr>
          <w:t>bâtiment</w:t>
        </w:r>
      </w:hyperlink>
      <w:r w:rsidRPr="001C4056">
        <w:rPr>
          <w:rFonts w:cs="Tahoma"/>
        </w:rPr>
        <w:t xml:space="preserve"> ou de toute </w:t>
      </w:r>
      <w:hyperlink w:anchor="construction" w:history="1">
        <w:r w:rsidRPr="00F96C40">
          <w:rPr>
            <w:rStyle w:val="Lienhypertexte"/>
            <w:rFonts w:cs="Tahoma"/>
          </w:rPr>
          <w:t>construction</w:t>
        </w:r>
      </w:hyperlink>
      <w:r w:rsidRPr="001C4056">
        <w:rPr>
          <w:rFonts w:cs="Tahoma"/>
        </w:rPr>
        <w:t xml:space="preserve">. L'enseigne est utilisée pour avertir, informer, annoncer, faire de la réclame, faire de la publicité, faire valoir, attirer l'attention, lancer tout message aux personnes. Cette définition comprend toute structure supportant l'enseigne qu'elle y soit attachée, peinte, ou représentée de quelque manière que ce soit sur une </w:t>
      </w:r>
      <w:hyperlink w:anchor="construction" w:history="1">
        <w:r w:rsidRPr="00F96C40">
          <w:rPr>
            <w:rStyle w:val="Lienhypertexte"/>
            <w:rFonts w:cs="Tahoma"/>
          </w:rPr>
          <w:t>construction</w:t>
        </w:r>
      </w:hyperlink>
      <w:r w:rsidRPr="001C4056">
        <w:rPr>
          <w:rFonts w:cs="Tahoma"/>
        </w:rPr>
        <w:t xml:space="preserve">, un </w:t>
      </w:r>
      <w:hyperlink w:anchor="bâtiment" w:history="1">
        <w:r w:rsidRPr="00F96C40">
          <w:rPr>
            <w:rStyle w:val="Lienhypertexte"/>
            <w:rFonts w:cs="Tahoma"/>
          </w:rPr>
          <w:t>bâtiment</w:t>
        </w:r>
      </w:hyperlink>
      <w:r w:rsidRPr="001C4056">
        <w:rPr>
          <w:rFonts w:cs="Tahoma"/>
        </w:rPr>
        <w:t xml:space="preserve"> ou un support indépendant.</w:t>
      </w:r>
    </w:p>
    <w:p w14:paraId="6D74FF6B" w14:textId="77777777" w:rsidR="00E8600C" w:rsidRDefault="00E8600C" w:rsidP="00815C69">
      <w:pPr>
        <w:ind w:left="-142" w:right="-29"/>
        <w:jc w:val="both"/>
        <w:rPr>
          <w:rFonts w:cs="Tahoma"/>
        </w:rPr>
      </w:pPr>
    </w:p>
    <w:p w14:paraId="3C779585" w14:textId="77777777" w:rsidR="009C73C7" w:rsidRDefault="00E8600C" w:rsidP="00BD1FAC">
      <w:pPr>
        <w:pStyle w:val="Sansinterligne"/>
      </w:pPr>
      <w:bookmarkStart w:id="96" w:name="enseignecommerciale"/>
      <w:bookmarkEnd w:id="96"/>
      <w:r w:rsidRPr="00E92787">
        <w:rPr>
          <w:u w:val="none"/>
        </w:rPr>
        <w:t>80)</w:t>
      </w:r>
      <w:r w:rsidR="009C73C7" w:rsidRPr="00E92787">
        <w:rPr>
          <w:u w:val="none"/>
        </w:rPr>
        <w:t xml:space="preserve"> </w:t>
      </w:r>
      <w:r w:rsidR="00E802B4" w:rsidRPr="00E92787">
        <w:rPr>
          <w:u w:val="none"/>
        </w:rPr>
        <w:tab/>
      </w:r>
      <w:r w:rsidR="009C73C7">
        <w:t>Enseigne commerciale</w:t>
      </w:r>
    </w:p>
    <w:p w14:paraId="52AFEDA6" w14:textId="77777777" w:rsidR="00A218E8" w:rsidRDefault="009C73C7" w:rsidP="00C33271">
      <w:pPr>
        <w:ind w:left="851" w:right="-29"/>
        <w:jc w:val="both"/>
        <w:rPr>
          <w:rFonts w:cs="Tahoma"/>
        </w:rPr>
      </w:pPr>
      <w:r w:rsidRPr="001C4056">
        <w:rPr>
          <w:rFonts w:cs="Tahoma"/>
        </w:rPr>
        <w:t xml:space="preserve">Désigne toute </w:t>
      </w:r>
      <w:hyperlink w:anchor="enseigne" w:history="1">
        <w:r w:rsidRPr="00203C3E">
          <w:rPr>
            <w:rStyle w:val="Lienhypertexte"/>
            <w:rFonts w:cs="Tahoma"/>
          </w:rPr>
          <w:t>enseigne</w:t>
        </w:r>
      </w:hyperlink>
      <w:r w:rsidRPr="001C4056">
        <w:rPr>
          <w:rFonts w:cs="Tahoma"/>
        </w:rPr>
        <w:t xml:space="preserve"> attirant l'attention sur une entreprise, une profession, un produit, un service ou un divertissement, exercé, vendu ou offert sur le </w:t>
      </w:r>
      <w:r>
        <w:rPr>
          <w:rFonts w:cs="Tahoma"/>
        </w:rPr>
        <w:t>m</w:t>
      </w:r>
      <w:r w:rsidRPr="001C4056">
        <w:rPr>
          <w:rFonts w:cs="Tahoma"/>
        </w:rPr>
        <w:t xml:space="preserve">ême </w:t>
      </w:r>
      <w:hyperlink w:anchor="terrain" w:history="1">
        <w:r w:rsidRPr="00203C3E">
          <w:rPr>
            <w:rStyle w:val="Lienhypertexte"/>
            <w:rFonts w:cs="Tahoma"/>
          </w:rPr>
          <w:t>terrain</w:t>
        </w:r>
      </w:hyperlink>
      <w:r w:rsidRPr="001C4056">
        <w:rPr>
          <w:rFonts w:cs="Tahoma"/>
        </w:rPr>
        <w:t xml:space="preserve"> où se trouve l'</w:t>
      </w:r>
      <w:hyperlink w:anchor="enseigne" w:history="1">
        <w:r w:rsidRPr="00203C3E">
          <w:rPr>
            <w:rStyle w:val="Lienhypertexte"/>
            <w:rFonts w:cs="Tahoma"/>
          </w:rPr>
          <w:t>enseigne</w:t>
        </w:r>
      </w:hyperlink>
      <w:r w:rsidRPr="001C4056">
        <w:rPr>
          <w:rFonts w:cs="Tahoma"/>
        </w:rPr>
        <w:t>.</w:t>
      </w:r>
    </w:p>
    <w:p w14:paraId="423CED72" w14:textId="77777777" w:rsidR="00E802B4" w:rsidRDefault="00E802B4" w:rsidP="00E802B4">
      <w:pPr>
        <w:ind w:left="708" w:right="-29"/>
        <w:jc w:val="both"/>
        <w:rPr>
          <w:rFonts w:cs="Tahoma"/>
        </w:rPr>
      </w:pPr>
    </w:p>
    <w:p w14:paraId="366DF6B9" w14:textId="77777777" w:rsidR="009C73C7" w:rsidRDefault="00E8600C" w:rsidP="00BD1FAC">
      <w:pPr>
        <w:pStyle w:val="Sansinterligne"/>
      </w:pPr>
      <w:bookmarkStart w:id="97" w:name="enseignecommunautaire"/>
      <w:bookmarkEnd w:id="97"/>
      <w:r w:rsidRPr="00E92787">
        <w:rPr>
          <w:u w:val="none"/>
        </w:rPr>
        <w:t>81)</w:t>
      </w:r>
      <w:r w:rsidR="009C73C7" w:rsidRPr="00E92787">
        <w:rPr>
          <w:u w:val="none"/>
        </w:rPr>
        <w:t xml:space="preserve"> </w:t>
      </w:r>
      <w:r w:rsidR="00E802B4" w:rsidRPr="00E92787">
        <w:rPr>
          <w:u w:val="none"/>
        </w:rPr>
        <w:tab/>
      </w:r>
      <w:r w:rsidR="009C73C7">
        <w:t>Enseigne communautaire</w:t>
      </w:r>
    </w:p>
    <w:p w14:paraId="339ED58C" w14:textId="77777777" w:rsidR="009C73C7" w:rsidRDefault="009C73C7" w:rsidP="00C33271">
      <w:pPr>
        <w:ind w:left="851" w:right="-29"/>
        <w:jc w:val="both"/>
        <w:rPr>
          <w:rFonts w:cs="Tahoma"/>
        </w:rPr>
      </w:pPr>
      <w:r w:rsidRPr="001C4056">
        <w:rPr>
          <w:rFonts w:cs="Tahoma"/>
        </w:rPr>
        <w:t xml:space="preserve">Désigne toute </w:t>
      </w:r>
      <w:hyperlink w:anchor="enseigne" w:history="1">
        <w:r w:rsidRPr="00484A35">
          <w:rPr>
            <w:rStyle w:val="Lienhypertexte"/>
            <w:rFonts w:cs="Tahoma"/>
          </w:rPr>
          <w:t>enseigne</w:t>
        </w:r>
      </w:hyperlink>
      <w:r w:rsidRPr="001C4056">
        <w:rPr>
          <w:rFonts w:cs="Tahoma"/>
        </w:rPr>
        <w:t xml:space="preserve"> commune à un groupe d'établissements de</w:t>
      </w:r>
      <w:r>
        <w:rPr>
          <w:rFonts w:cs="Tahoma"/>
        </w:rPr>
        <w:t xml:space="preserve"> </w:t>
      </w:r>
      <w:r w:rsidRPr="001C4056">
        <w:rPr>
          <w:rFonts w:cs="Tahoma"/>
        </w:rPr>
        <w:t>vente en gros, au détail et de service.</w:t>
      </w:r>
    </w:p>
    <w:p w14:paraId="6F733A7E" w14:textId="77777777" w:rsidR="00274D12" w:rsidRDefault="00C33271" w:rsidP="00815C69">
      <w:pPr>
        <w:ind w:left="-142" w:right="-29"/>
        <w:jc w:val="both"/>
        <w:rPr>
          <w:rFonts w:cs="Tahoma"/>
        </w:rPr>
      </w:pPr>
      <w:r>
        <w:rPr>
          <w:rFonts w:cs="Tahoma"/>
        </w:rPr>
        <w:tab/>
      </w:r>
    </w:p>
    <w:p w14:paraId="3297DD6C" w14:textId="77777777" w:rsidR="00E802B4" w:rsidRDefault="00E802B4">
      <w:pPr>
        <w:widowControl/>
        <w:autoSpaceDE/>
        <w:autoSpaceDN/>
        <w:adjustRightInd/>
        <w:rPr>
          <w:szCs w:val="22"/>
          <w:u w:val="single"/>
          <w:lang w:val="fr-FR" w:eastAsia="en-US"/>
        </w:rPr>
      </w:pPr>
      <w:bookmarkStart w:id="98" w:name="enseigneidentification"/>
      <w:bookmarkEnd w:id="98"/>
      <w:r>
        <w:br w:type="page"/>
      </w:r>
    </w:p>
    <w:p w14:paraId="07165693" w14:textId="77777777" w:rsidR="009C73C7" w:rsidRDefault="00E8600C" w:rsidP="00BD1FAC">
      <w:pPr>
        <w:pStyle w:val="Sansinterligne"/>
      </w:pPr>
      <w:r w:rsidRPr="00E92787">
        <w:rPr>
          <w:u w:val="none"/>
        </w:rPr>
        <w:t>82)</w:t>
      </w:r>
      <w:r w:rsidR="009C73C7" w:rsidRPr="00E92787">
        <w:rPr>
          <w:u w:val="none"/>
        </w:rPr>
        <w:t xml:space="preserve"> </w:t>
      </w:r>
      <w:r w:rsidR="00E802B4" w:rsidRPr="00E92787">
        <w:rPr>
          <w:u w:val="none"/>
        </w:rPr>
        <w:tab/>
      </w:r>
      <w:r w:rsidR="009C73C7">
        <w:t>Enseigne d’identification</w:t>
      </w:r>
    </w:p>
    <w:p w14:paraId="7F03ECD0" w14:textId="77777777" w:rsidR="009C73C7" w:rsidRDefault="009C73C7" w:rsidP="00C33271">
      <w:pPr>
        <w:ind w:left="851" w:right="-29"/>
        <w:jc w:val="both"/>
        <w:rPr>
          <w:rFonts w:cs="Tahoma"/>
        </w:rPr>
      </w:pPr>
      <w:r w:rsidRPr="001C4056">
        <w:rPr>
          <w:rFonts w:cs="Tahoma"/>
        </w:rPr>
        <w:t xml:space="preserve">Désigne toute </w:t>
      </w:r>
      <w:hyperlink w:anchor="enseigne" w:history="1">
        <w:r w:rsidRPr="00484A35">
          <w:rPr>
            <w:rStyle w:val="Lienhypertexte"/>
            <w:rFonts w:cs="Tahoma"/>
          </w:rPr>
          <w:t>enseigne</w:t>
        </w:r>
      </w:hyperlink>
      <w:r w:rsidRPr="001C4056">
        <w:rPr>
          <w:rFonts w:cs="Tahoma"/>
        </w:rPr>
        <w:t xml:space="preserve"> ou plaque indiquant uniquement le</w:t>
      </w:r>
      <w:r>
        <w:rPr>
          <w:rFonts w:cs="Tahoma"/>
        </w:rPr>
        <w:t>s</w:t>
      </w:r>
      <w:r w:rsidRPr="001C4056">
        <w:rPr>
          <w:rFonts w:cs="Tahoma"/>
        </w:rPr>
        <w:t xml:space="preserve"> nom</w:t>
      </w:r>
      <w:r>
        <w:rPr>
          <w:rFonts w:cs="Tahoma"/>
        </w:rPr>
        <w:t xml:space="preserve">s </w:t>
      </w:r>
      <w:r w:rsidRPr="001C4056">
        <w:rPr>
          <w:rFonts w:cs="Tahoma"/>
        </w:rPr>
        <w:t xml:space="preserve">et </w:t>
      </w:r>
      <w:r>
        <w:rPr>
          <w:rFonts w:cs="Tahoma"/>
        </w:rPr>
        <w:t>l'a</w:t>
      </w:r>
      <w:r w:rsidRPr="001C4056">
        <w:rPr>
          <w:rFonts w:cs="Tahoma"/>
        </w:rPr>
        <w:t xml:space="preserve">dresse de l'occupant d'un </w:t>
      </w:r>
      <w:hyperlink w:anchor="bâtiment" w:history="1">
        <w:r w:rsidRPr="00484A35">
          <w:rPr>
            <w:rStyle w:val="Lienhypertexte"/>
            <w:rFonts w:cs="Tahoma"/>
          </w:rPr>
          <w:t>bâtiment</w:t>
        </w:r>
      </w:hyperlink>
      <w:r w:rsidRPr="001C4056">
        <w:rPr>
          <w:rFonts w:cs="Tahoma"/>
        </w:rPr>
        <w:t xml:space="preserve"> ou d'une partie de celui-ci ainsi que l'</w:t>
      </w:r>
      <w:hyperlink w:anchor="usage" w:history="1">
        <w:r w:rsidRPr="00484A35">
          <w:rPr>
            <w:rStyle w:val="Lienhypertexte"/>
            <w:rFonts w:cs="Tahoma"/>
          </w:rPr>
          <w:t>usage</w:t>
        </w:r>
      </w:hyperlink>
      <w:r w:rsidRPr="001C4056">
        <w:rPr>
          <w:rFonts w:cs="Tahoma"/>
        </w:rPr>
        <w:t xml:space="preserve"> qui y est autorisé, mais sans mention d'un produit.</w:t>
      </w:r>
    </w:p>
    <w:p w14:paraId="54A0D63B" w14:textId="77777777" w:rsidR="009C73C7" w:rsidRDefault="009C73C7" w:rsidP="00815C69">
      <w:pPr>
        <w:ind w:left="-142" w:right="-29"/>
        <w:jc w:val="both"/>
        <w:rPr>
          <w:rFonts w:cs="Tahoma"/>
        </w:rPr>
      </w:pPr>
    </w:p>
    <w:p w14:paraId="39477A36" w14:textId="77777777" w:rsidR="009C73C7" w:rsidRDefault="00E8600C" w:rsidP="00BD1FAC">
      <w:pPr>
        <w:pStyle w:val="Sansinterligne"/>
      </w:pPr>
      <w:bookmarkStart w:id="99" w:name="enseignedirectionnelle"/>
      <w:bookmarkEnd w:id="99"/>
      <w:r w:rsidRPr="00E92787">
        <w:rPr>
          <w:u w:val="none"/>
        </w:rPr>
        <w:t>83)</w:t>
      </w:r>
      <w:r w:rsidR="009C73C7" w:rsidRPr="00E92787">
        <w:rPr>
          <w:u w:val="none"/>
        </w:rPr>
        <w:t xml:space="preserve"> </w:t>
      </w:r>
      <w:r w:rsidR="00E802B4" w:rsidRPr="00E92787">
        <w:rPr>
          <w:u w:val="none"/>
        </w:rPr>
        <w:tab/>
      </w:r>
      <w:r w:rsidR="009C73C7">
        <w:t>Enseigne directionnelle</w:t>
      </w:r>
    </w:p>
    <w:p w14:paraId="06284F39" w14:textId="77777777" w:rsidR="009C73C7" w:rsidRDefault="009C73C7" w:rsidP="00C33271">
      <w:pPr>
        <w:ind w:left="851" w:right="-29"/>
        <w:jc w:val="both"/>
        <w:rPr>
          <w:rFonts w:cs="Tahoma"/>
        </w:rPr>
      </w:pPr>
      <w:r w:rsidRPr="001C4056">
        <w:rPr>
          <w:rFonts w:cs="Tahoma"/>
        </w:rPr>
        <w:t xml:space="preserve">Désigne toute </w:t>
      </w:r>
      <w:hyperlink w:anchor="enseigne" w:history="1">
        <w:r w:rsidRPr="00484A35">
          <w:rPr>
            <w:rStyle w:val="Lienhypertexte"/>
            <w:rFonts w:cs="Tahoma"/>
          </w:rPr>
          <w:t>enseigne</w:t>
        </w:r>
      </w:hyperlink>
      <w:r w:rsidRPr="001C4056">
        <w:rPr>
          <w:rFonts w:cs="Tahoma"/>
        </w:rPr>
        <w:t xml:space="preserve"> qui indique une direction à suivre pour atteindre</w:t>
      </w:r>
      <w:r>
        <w:rPr>
          <w:rFonts w:cs="Tahoma"/>
        </w:rPr>
        <w:t xml:space="preserve"> </w:t>
      </w:r>
      <w:r w:rsidRPr="001C4056">
        <w:rPr>
          <w:rFonts w:cs="Tahoma"/>
        </w:rPr>
        <w:t>une destination elle-même identifiée.</w:t>
      </w:r>
      <w:r>
        <w:rPr>
          <w:rFonts w:cs="Tahoma"/>
        </w:rPr>
        <w:t xml:space="preserve">  Cette destination ne peut être un commerce ou un service.</w:t>
      </w:r>
    </w:p>
    <w:p w14:paraId="5373FCDF" w14:textId="77777777" w:rsidR="009C73C7" w:rsidRDefault="009C73C7" w:rsidP="00815C69">
      <w:pPr>
        <w:ind w:left="-142" w:right="-29"/>
        <w:jc w:val="both"/>
        <w:rPr>
          <w:rFonts w:cs="Tahoma"/>
        </w:rPr>
      </w:pPr>
    </w:p>
    <w:p w14:paraId="23B8D593" w14:textId="77777777" w:rsidR="009C73C7" w:rsidRDefault="00E8600C" w:rsidP="00BD1FAC">
      <w:pPr>
        <w:pStyle w:val="Sansinterligne"/>
      </w:pPr>
      <w:bookmarkStart w:id="100" w:name="enseignemobile"/>
      <w:bookmarkEnd w:id="100"/>
      <w:r w:rsidRPr="00E92787">
        <w:rPr>
          <w:u w:val="none"/>
        </w:rPr>
        <w:t>84)</w:t>
      </w:r>
      <w:r w:rsidR="009C73C7" w:rsidRPr="00E92787">
        <w:rPr>
          <w:u w:val="none"/>
        </w:rPr>
        <w:t xml:space="preserve"> </w:t>
      </w:r>
      <w:r w:rsidR="00E802B4" w:rsidRPr="00E92787">
        <w:rPr>
          <w:u w:val="none"/>
        </w:rPr>
        <w:tab/>
      </w:r>
      <w:r w:rsidR="009C73C7">
        <w:t>Enseigne mobile</w:t>
      </w:r>
    </w:p>
    <w:p w14:paraId="04E624B9" w14:textId="77777777" w:rsidR="009C73C7" w:rsidRDefault="00155F1A" w:rsidP="00C33271">
      <w:pPr>
        <w:ind w:left="851" w:right="-29"/>
        <w:jc w:val="both"/>
        <w:rPr>
          <w:rFonts w:cs="Tahoma"/>
        </w:rPr>
      </w:pPr>
      <w:hyperlink w:anchor="enseigne" w:history="1">
        <w:r w:rsidR="009C73C7" w:rsidRPr="00CB4B86">
          <w:rPr>
            <w:rStyle w:val="Lienhypertexte"/>
            <w:rFonts w:cs="Tahoma"/>
          </w:rPr>
          <w:t>Enseigne</w:t>
        </w:r>
      </w:hyperlink>
      <w:r w:rsidR="009C73C7">
        <w:rPr>
          <w:rFonts w:cs="Tahoma"/>
        </w:rPr>
        <w:t xml:space="preserve"> déposée sur une remorque ou sur une base amovible et/ou conçue pour être déplacée facilement.</w:t>
      </w:r>
    </w:p>
    <w:p w14:paraId="0C1B8927" w14:textId="77777777" w:rsidR="005637D7" w:rsidRDefault="005637D7" w:rsidP="00815C69">
      <w:pPr>
        <w:ind w:left="-142" w:right="-29"/>
        <w:jc w:val="both"/>
        <w:rPr>
          <w:rFonts w:cs="Tahoma"/>
        </w:rPr>
      </w:pPr>
    </w:p>
    <w:p w14:paraId="17695CA3" w14:textId="77777777" w:rsidR="005637D7" w:rsidRDefault="00E8600C" w:rsidP="00BD1FAC">
      <w:pPr>
        <w:pStyle w:val="Sansinterligne"/>
      </w:pPr>
      <w:bookmarkStart w:id="101" w:name="enseignepublicitaire"/>
      <w:bookmarkEnd w:id="101"/>
      <w:r w:rsidRPr="00E92787">
        <w:rPr>
          <w:u w:val="none"/>
        </w:rPr>
        <w:t>85)</w:t>
      </w:r>
      <w:r w:rsidR="005637D7" w:rsidRPr="00E92787">
        <w:rPr>
          <w:u w:val="none"/>
        </w:rPr>
        <w:t xml:space="preserve"> </w:t>
      </w:r>
      <w:r w:rsidR="00E802B4" w:rsidRPr="00E92787">
        <w:rPr>
          <w:u w:val="none"/>
        </w:rPr>
        <w:tab/>
      </w:r>
      <w:r w:rsidR="005637D7">
        <w:t>Enseigne publicitaire</w:t>
      </w:r>
    </w:p>
    <w:p w14:paraId="401386EC" w14:textId="77777777" w:rsidR="005637D7" w:rsidRDefault="005637D7" w:rsidP="00C33271">
      <w:pPr>
        <w:ind w:left="851" w:right="-29"/>
        <w:jc w:val="both"/>
        <w:rPr>
          <w:rFonts w:cs="Tahoma"/>
        </w:rPr>
      </w:pPr>
      <w:r w:rsidRPr="001C4056">
        <w:rPr>
          <w:rFonts w:cs="Tahoma"/>
        </w:rPr>
        <w:t xml:space="preserve">Désigne toute </w:t>
      </w:r>
      <w:hyperlink w:anchor="enseigne" w:history="1">
        <w:r w:rsidRPr="00484A35">
          <w:rPr>
            <w:rStyle w:val="Lienhypertexte"/>
            <w:rFonts w:cs="Tahoma"/>
          </w:rPr>
          <w:t>enseigne</w:t>
        </w:r>
      </w:hyperlink>
      <w:r w:rsidRPr="001C4056">
        <w:rPr>
          <w:rFonts w:cs="Tahoma"/>
        </w:rPr>
        <w:t xml:space="preserve"> annonçant une </w:t>
      </w:r>
      <w:r>
        <w:rPr>
          <w:rFonts w:cs="Tahoma"/>
        </w:rPr>
        <w:t xml:space="preserve">ou des </w:t>
      </w:r>
      <w:r w:rsidRPr="001C4056">
        <w:rPr>
          <w:rFonts w:cs="Tahoma"/>
        </w:rPr>
        <w:t>entreprise</w:t>
      </w:r>
      <w:r>
        <w:rPr>
          <w:rFonts w:cs="Tahoma"/>
        </w:rPr>
        <w:t>s</w:t>
      </w:r>
      <w:r w:rsidRPr="001C4056">
        <w:rPr>
          <w:rFonts w:cs="Tahoma"/>
        </w:rPr>
        <w:t>, profession</w:t>
      </w:r>
      <w:r>
        <w:rPr>
          <w:rFonts w:cs="Tahoma"/>
        </w:rPr>
        <w:t>s</w:t>
      </w:r>
      <w:r w:rsidRPr="001C4056">
        <w:rPr>
          <w:rFonts w:cs="Tahoma"/>
        </w:rPr>
        <w:t>, produit</w:t>
      </w:r>
      <w:r>
        <w:rPr>
          <w:rFonts w:cs="Tahoma"/>
        </w:rPr>
        <w:t>s</w:t>
      </w:r>
      <w:r w:rsidRPr="001C4056">
        <w:rPr>
          <w:rFonts w:cs="Tahoma"/>
        </w:rPr>
        <w:t>, service</w:t>
      </w:r>
      <w:r>
        <w:rPr>
          <w:rFonts w:cs="Tahoma"/>
        </w:rPr>
        <w:t>s</w:t>
      </w:r>
      <w:r w:rsidRPr="001C4056">
        <w:rPr>
          <w:rFonts w:cs="Tahoma"/>
        </w:rPr>
        <w:t xml:space="preserve"> ou divertissement</w:t>
      </w:r>
      <w:r>
        <w:rPr>
          <w:rFonts w:cs="Tahoma"/>
        </w:rPr>
        <w:t>s</w:t>
      </w:r>
      <w:r w:rsidRPr="001C4056">
        <w:rPr>
          <w:rFonts w:cs="Tahoma"/>
        </w:rPr>
        <w:t xml:space="preserve"> </w:t>
      </w:r>
      <w:r w:rsidR="001A6E04">
        <w:rPr>
          <w:rFonts w:cs="Tahoma"/>
        </w:rPr>
        <w:t xml:space="preserve">et </w:t>
      </w:r>
      <w:r w:rsidRPr="001C4056">
        <w:rPr>
          <w:rFonts w:cs="Tahoma"/>
        </w:rPr>
        <w:t>exercé</w:t>
      </w:r>
      <w:r>
        <w:rPr>
          <w:rFonts w:cs="Tahoma"/>
        </w:rPr>
        <w:t>s</w:t>
      </w:r>
      <w:r w:rsidRPr="001C4056">
        <w:rPr>
          <w:rFonts w:cs="Tahoma"/>
        </w:rPr>
        <w:t>, vendu</w:t>
      </w:r>
      <w:r>
        <w:rPr>
          <w:rFonts w:cs="Tahoma"/>
        </w:rPr>
        <w:t>s</w:t>
      </w:r>
      <w:r w:rsidRPr="001C4056">
        <w:rPr>
          <w:rFonts w:cs="Tahoma"/>
        </w:rPr>
        <w:t xml:space="preserve"> ou offert</w:t>
      </w:r>
      <w:r>
        <w:rPr>
          <w:rFonts w:cs="Tahoma"/>
        </w:rPr>
        <w:t>s</w:t>
      </w:r>
      <w:r w:rsidRPr="001C4056">
        <w:rPr>
          <w:rFonts w:cs="Tahoma"/>
        </w:rPr>
        <w:t xml:space="preserve"> sur un autre </w:t>
      </w:r>
      <w:hyperlink w:anchor="terrain" w:history="1">
        <w:r w:rsidRPr="00484A35">
          <w:rPr>
            <w:rStyle w:val="Lienhypertexte"/>
            <w:rFonts w:cs="Tahoma"/>
          </w:rPr>
          <w:t>terrain</w:t>
        </w:r>
      </w:hyperlink>
      <w:r w:rsidRPr="001C4056">
        <w:rPr>
          <w:rFonts w:cs="Tahoma"/>
        </w:rPr>
        <w:t xml:space="preserve"> que celui où est placée l'</w:t>
      </w:r>
      <w:hyperlink w:anchor="enseigne" w:history="1">
        <w:r w:rsidRPr="00484A35">
          <w:rPr>
            <w:rStyle w:val="Lienhypertexte"/>
            <w:rFonts w:cs="Tahoma"/>
          </w:rPr>
          <w:t>enseigne</w:t>
        </w:r>
      </w:hyperlink>
      <w:r w:rsidRPr="001C4056">
        <w:rPr>
          <w:rFonts w:cs="Tahoma"/>
        </w:rPr>
        <w:t>.</w:t>
      </w:r>
    </w:p>
    <w:p w14:paraId="482BDDEE" w14:textId="77777777" w:rsidR="005637D7" w:rsidRDefault="005637D7" w:rsidP="00815C69">
      <w:pPr>
        <w:ind w:left="-142" w:right="-29"/>
        <w:jc w:val="both"/>
        <w:rPr>
          <w:rFonts w:cs="Tahoma"/>
        </w:rPr>
      </w:pPr>
    </w:p>
    <w:p w14:paraId="55EDD744" w14:textId="77777777" w:rsidR="005637D7" w:rsidRDefault="00E8600C" w:rsidP="00BD1FAC">
      <w:pPr>
        <w:pStyle w:val="Sansinterligne"/>
      </w:pPr>
      <w:bookmarkStart w:id="102" w:name="enseignepublique"/>
      <w:bookmarkEnd w:id="102"/>
      <w:r w:rsidRPr="00E92787">
        <w:rPr>
          <w:u w:val="none"/>
        </w:rPr>
        <w:t>86)</w:t>
      </w:r>
      <w:r w:rsidR="005637D7" w:rsidRPr="00E92787">
        <w:rPr>
          <w:u w:val="none"/>
        </w:rPr>
        <w:t xml:space="preserve"> </w:t>
      </w:r>
      <w:r w:rsidR="00E802B4" w:rsidRPr="00E92787">
        <w:rPr>
          <w:u w:val="none"/>
        </w:rPr>
        <w:tab/>
      </w:r>
      <w:r w:rsidR="005637D7">
        <w:t>Enseigne publique</w:t>
      </w:r>
    </w:p>
    <w:p w14:paraId="20682372" w14:textId="77777777" w:rsidR="005637D7" w:rsidRDefault="005637D7" w:rsidP="00C33271">
      <w:pPr>
        <w:ind w:left="851" w:right="-29"/>
        <w:jc w:val="both"/>
        <w:rPr>
          <w:rFonts w:cs="Tahoma"/>
        </w:rPr>
      </w:pPr>
      <w:r w:rsidRPr="001C4056">
        <w:rPr>
          <w:rFonts w:cs="Tahoma"/>
        </w:rPr>
        <w:t xml:space="preserve">Désigne toute </w:t>
      </w:r>
      <w:hyperlink w:anchor="enseigne" w:history="1">
        <w:r w:rsidRPr="00484A35">
          <w:rPr>
            <w:rStyle w:val="Lienhypertexte"/>
            <w:rFonts w:cs="Tahoma"/>
          </w:rPr>
          <w:t>enseigne</w:t>
        </w:r>
      </w:hyperlink>
      <w:r w:rsidRPr="001C4056">
        <w:rPr>
          <w:rFonts w:cs="Tahoma"/>
        </w:rPr>
        <w:t xml:space="preserve"> érigée par un gouvernement fédéral, provincial ou municipal ou par un mandataire dans le but d'orienter, d'informer, d'avertir ou de protéger le public.</w:t>
      </w:r>
    </w:p>
    <w:p w14:paraId="56249ACA" w14:textId="77777777" w:rsidR="005637D7" w:rsidRDefault="005637D7" w:rsidP="00815C69">
      <w:pPr>
        <w:ind w:left="-142" w:right="-29"/>
        <w:jc w:val="both"/>
        <w:rPr>
          <w:rFonts w:cs="Tahoma"/>
        </w:rPr>
      </w:pPr>
    </w:p>
    <w:p w14:paraId="55531112" w14:textId="77777777" w:rsidR="005637D7" w:rsidRDefault="00E8600C" w:rsidP="00BD1FAC">
      <w:pPr>
        <w:pStyle w:val="Sansinterligne"/>
      </w:pPr>
      <w:bookmarkStart w:id="103" w:name="enseignetemporaire"/>
      <w:bookmarkEnd w:id="103"/>
      <w:r w:rsidRPr="00E92787">
        <w:rPr>
          <w:u w:val="none"/>
        </w:rPr>
        <w:t>87)</w:t>
      </w:r>
      <w:r w:rsidR="005637D7" w:rsidRPr="00E92787">
        <w:rPr>
          <w:u w:val="none"/>
        </w:rPr>
        <w:t xml:space="preserve"> </w:t>
      </w:r>
      <w:r w:rsidR="00E802B4" w:rsidRPr="00E92787">
        <w:rPr>
          <w:u w:val="none"/>
        </w:rPr>
        <w:tab/>
      </w:r>
      <w:r w:rsidR="005637D7">
        <w:t>Enseigne temporaire</w:t>
      </w:r>
    </w:p>
    <w:p w14:paraId="6EC2C9A3" w14:textId="77777777" w:rsidR="005637D7" w:rsidRDefault="005637D7" w:rsidP="00C24685">
      <w:pPr>
        <w:pStyle w:val="Paragraphedeliste"/>
        <w:numPr>
          <w:ilvl w:val="0"/>
          <w:numId w:val="6"/>
        </w:numPr>
        <w:tabs>
          <w:tab w:val="left" w:pos="0"/>
        </w:tabs>
        <w:ind w:left="1276" w:right="-29" w:hanging="425"/>
        <w:jc w:val="both"/>
        <w:rPr>
          <w:rFonts w:cs="Tahoma"/>
        </w:rPr>
      </w:pPr>
      <w:r w:rsidRPr="005637D7">
        <w:rPr>
          <w:rFonts w:cs="Tahoma"/>
        </w:rPr>
        <w:t xml:space="preserve">Signifie toute </w:t>
      </w:r>
      <w:hyperlink w:anchor="enseigne" w:history="1">
        <w:r w:rsidRPr="005637D7">
          <w:rPr>
            <w:rStyle w:val="Lienhypertexte"/>
            <w:rFonts w:cs="Tahoma"/>
          </w:rPr>
          <w:t>enseigne</w:t>
        </w:r>
      </w:hyperlink>
      <w:r w:rsidRPr="005637D7">
        <w:rPr>
          <w:rFonts w:cs="Tahoma"/>
        </w:rPr>
        <w:t xml:space="preserve"> placée ou érigée sur un </w:t>
      </w:r>
      <w:hyperlink w:anchor="terrain" w:history="1">
        <w:r w:rsidRPr="005637D7">
          <w:rPr>
            <w:rStyle w:val="Lienhypertexte"/>
            <w:rFonts w:cs="Tahoma"/>
          </w:rPr>
          <w:t>terrain</w:t>
        </w:r>
      </w:hyperlink>
      <w:r w:rsidRPr="005637D7">
        <w:rPr>
          <w:rFonts w:cs="Tahoma"/>
        </w:rPr>
        <w:t xml:space="preserve"> sur lequel un </w:t>
      </w:r>
      <w:hyperlink w:anchor="bâtiment" w:history="1">
        <w:r w:rsidRPr="005637D7">
          <w:rPr>
            <w:rStyle w:val="Lienhypertexte"/>
            <w:rFonts w:cs="Tahoma"/>
          </w:rPr>
          <w:t>bâtiment</w:t>
        </w:r>
      </w:hyperlink>
      <w:r w:rsidRPr="005637D7">
        <w:rPr>
          <w:rFonts w:cs="Tahoma"/>
        </w:rPr>
        <w:t xml:space="preserve"> est en cours d'érection pour faire connaître au public le nom du propriétaire, de</w:t>
      </w:r>
      <w:r w:rsidR="00274D12">
        <w:rPr>
          <w:rFonts w:cs="Tahoma"/>
        </w:rPr>
        <w:t xml:space="preserve">s architectes, des ingénieurs, </w:t>
      </w:r>
      <w:r w:rsidRPr="005637D7">
        <w:rPr>
          <w:rFonts w:cs="Tahoma"/>
        </w:rPr>
        <w:t xml:space="preserve">des entrepreneurs et </w:t>
      </w:r>
      <w:r>
        <w:rPr>
          <w:rFonts w:cs="Tahoma"/>
        </w:rPr>
        <w:t>des fournisseurs.</w:t>
      </w:r>
    </w:p>
    <w:p w14:paraId="41BE53D9" w14:textId="77777777" w:rsidR="005637D7" w:rsidRPr="008412CE" w:rsidRDefault="005637D7" w:rsidP="00C33271">
      <w:pPr>
        <w:pStyle w:val="Paragraphedeliste"/>
        <w:tabs>
          <w:tab w:val="left" w:pos="0"/>
        </w:tabs>
        <w:ind w:left="1276" w:right="-29" w:hanging="425"/>
        <w:jc w:val="both"/>
        <w:rPr>
          <w:rFonts w:cs="Tahoma"/>
          <w:sz w:val="12"/>
          <w:szCs w:val="12"/>
        </w:rPr>
      </w:pPr>
    </w:p>
    <w:p w14:paraId="3DA37962" w14:textId="77777777" w:rsidR="005637D7" w:rsidRDefault="005637D7" w:rsidP="00C24685">
      <w:pPr>
        <w:pStyle w:val="Paragraphedeliste"/>
        <w:numPr>
          <w:ilvl w:val="0"/>
          <w:numId w:val="6"/>
        </w:numPr>
        <w:tabs>
          <w:tab w:val="left" w:pos="0"/>
        </w:tabs>
        <w:ind w:left="1276" w:right="-29" w:hanging="425"/>
        <w:jc w:val="both"/>
        <w:rPr>
          <w:rFonts w:cs="Tahoma"/>
        </w:rPr>
      </w:pPr>
      <w:r w:rsidRPr="005637D7">
        <w:rPr>
          <w:rFonts w:cs="Tahoma"/>
        </w:rPr>
        <w:t xml:space="preserve">Signifie toute </w:t>
      </w:r>
      <w:hyperlink w:anchor="enseigne" w:history="1">
        <w:r w:rsidRPr="005637D7">
          <w:rPr>
            <w:rStyle w:val="Lienhypertexte"/>
            <w:rFonts w:cs="Tahoma"/>
          </w:rPr>
          <w:t>enseigne</w:t>
        </w:r>
      </w:hyperlink>
      <w:r w:rsidRPr="005637D7">
        <w:rPr>
          <w:rFonts w:cs="Tahoma"/>
        </w:rPr>
        <w:t xml:space="preserve"> servant à informer le public de la tenue d'une activité temporaire.</w:t>
      </w:r>
    </w:p>
    <w:p w14:paraId="43747E5E" w14:textId="77777777" w:rsidR="005637D7" w:rsidRPr="008412CE" w:rsidRDefault="005637D7" w:rsidP="00C33271">
      <w:pPr>
        <w:pStyle w:val="Paragraphedeliste"/>
        <w:tabs>
          <w:tab w:val="left" w:pos="0"/>
        </w:tabs>
        <w:ind w:left="1276" w:right="-29" w:hanging="425"/>
        <w:rPr>
          <w:rFonts w:cs="Tahoma"/>
          <w:sz w:val="12"/>
          <w:szCs w:val="12"/>
        </w:rPr>
      </w:pPr>
    </w:p>
    <w:p w14:paraId="6720A6DA" w14:textId="77777777" w:rsidR="005637D7" w:rsidRDefault="005637D7" w:rsidP="00C24685">
      <w:pPr>
        <w:pStyle w:val="Paragraphedeliste"/>
        <w:numPr>
          <w:ilvl w:val="0"/>
          <w:numId w:val="6"/>
        </w:numPr>
        <w:tabs>
          <w:tab w:val="left" w:pos="0"/>
        </w:tabs>
        <w:ind w:left="1276" w:right="-29" w:hanging="425"/>
        <w:jc w:val="both"/>
        <w:rPr>
          <w:rFonts w:cs="Tahoma"/>
        </w:rPr>
      </w:pPr>
      <w:r w:rsidRPr="005637D7">
        <w:rPr>
          <w:rFonts w:cs="Tahoma"/>
        </w:rPr>
        <w:t xml:space="preserve">Signifie toute </w:t>
      </w:r>
      <w:hyperlink w:anchor="enseigne" w:history="1">
        <w:r w:rsidRPr="005637D7">
          <w:rPr>
            <w:rStyle w:val="Lienhypertexte"/>
            <w:rFonts w:cs="Tahoma"/>
          </w:rPr>
          <w:t>enseigne</w:t>
        </w:r>
      </w:hyperlink>
      <w:r>
        <w:t xml:space="preserve"> </w:t>
      </w:r>
      <w:r w:rsidR="00274D12">
        <w:rPr>
          <w:rFonts w:cs="Tahoma"/>
        </w:rPr>
        <w:t xml:space="preserve">d’au plus 4 m², placée </w:t>
      </w:r>
      <w:r w:rsidRPr="005637D7">
        <w:rPr>
          <w:rFonts w:cs="Tahoma"/>
        </w:rPr>
        <w:t xml:space="preserve">ou installée sur un </w:t>
      </w:r>
      <w:hyperlink w:anchor="terrain" w:history="1">
        <w:r w:rsidRPr="005637D7">
          <w:rPr>
            <w:rStyle w:val="Lienhypertexte"/>
            <w:rFonts w:cs="Tahoma"/>
          </w:rPr>
          <w:t>terrain</w:t>
        </w:r>
      </w:hyperlink>
      <w:r w:rsidRPr="005637D7">
        <w:rPr>
          <w:rFonts w:cs="Tahoma"/>
        </w:rPr>
        <w:t xml:space="preserve"> pour annoncer la vente ou la location de ce </w:t>
      </w:r>
      <w:hyperlink w:anchor="terrain" w:history="1">
        <w:r w:rsidRPr="005637D7">
          <w:rPr>
            <w:rStyle w:val="Lienhypertexte"/>
            <w:rFonts w:cs="Tahoma"/>
          </w:rPr>
          <w:t>terrain</w:t>
        </w:r>
      </w:hyperlink>
      <w:r w:rsidRPr="005637D7">
        <w:rPr>
          <w:rFonts w:cs="Tahoma"/>
        </w:rPr>
        <w:t xml:space="preserve"> ou du </w:t>
      </w:r>
      <w:hyperlink w:anchor="bâtiment" w:history="1">
        <w:r w:rsidRPr="005637D7">
          <w:rPr>
            <w:rStyle w:val="Lienhypertexte"/>
            <w:rFonts w:cs="Tahoma"/>
          </w:rPr>
          <w:t>bâtiment</w:t>
        </w:r>
      </w:hyperlink>
      <w:r w:rsidRPr="005637D7">
        <w:rPr>
          <w:rFonts w:cs="Tahoma"/>
        </w:rPr>
        <w:t xml:space="preserve"> qui est érigé ou en voie d'érection.</w:t>
      </w:r>
    </w:p>
    <w:p w14:paraId="6AADD6B4" w14:textId="77777777" w:rsidR="005637D7" w:rsidRPr="008412CE" w:rsidRDefault="005637D7" w:rsidP="00C33271">
      <w:pPr>
        <w:pStyle w:val="Paragraphedeliste"/>
        <w:tabs>
          <w:tab w:val="left" w:pos="0"/>
        </w:tabs>
        <w:ind w:left="1276" w:right="-29" w:hanging="425"/>
        <w:rPr>
          <w:rFonts w:cs="Tahoma"/>
          <w:sz w:val="12"/>
          <w:szCs w:val="12"/>
        </w:rPr>
      </w:pPr>
    </w:p>
    <w:p w14:paraId="2A12AB9B" w14:textId="77777777" w:rsidR="005637D7" w:rsidRDefault="005637D7" w:rsidP="00C24685">
      <w:pPr>
        <w:pStyle w:val="Paragraphedeliste"/>
        <w:numPr>
          <w:ilvl w:val="0"/>
          <w:numId w:val="6"/>
        </w:numPr>
        <w:tabs>
          <w:tab w:val="left" w:pos="0"/>
        </w:tabs>
        <w:ind w:left="1276" w:right="-29" w:hanging="425"/>
        <w:jc w:val="both"/>
        <w:rPr>
          <w:rFonts w:cs="Tahoma"/>
        </w:rPr>
      </w:pPr>
      <w:r w:rsidRPr="005637D7">
        <w:rPr>
          <w:rFonts w:cs="Tahoma"/>
        </w:rPr>
        <w:t>La définition d'</w:t>
      </w:r>
      <w:hyperlink w:anchor="enseignetemporaire" w:history="1">
        <w:r w:rsidRPr="005637D7">
          <w:rPr>
            <w:rStyle w:val="Lienhypertexte"/>
            <w:rFonts w:cs="Tahoma"/>
          </w:rPr>
          <w:t>enseigne temporaire</w:t>
        </w:r>
      </w:hyperlink>
      <w:r w:rsidRPr="005637D7">
        <w:rPr>
          <w:rFonts w:cs="Tahoma"/>
        </w:rPr>
        <w:t xml:space="preserve"> inclut le ballon publicitaire et tout</w:t>
      </w:r>
      <w:r>
        <w:rPr>
          <w:rFonts w:cs="Tahoma"/>
        </w:rPr>
        <w:t>e</w:t>
      </w:r>
      <w:r w:rsidRPr="005637D7">
        <w:rPr>
          <w:rFonts w:cs="Tahoma"/>
        </w:rPr>
        <w:t xml:space="preserve"> autre structure gonflable ainsi que toute </w:t>
      </w:r>
      <w:hyperlink w:anchor="enseigne" w:history="1">
        <w:r w:rsidRPr="005637D7">
          <w:rPr>
            <w:rStyle w:val="Lienhypertexte"/>
            <w:rFonts w:cs="Tahoma"/>
          </w:rPr>
          <w:t>enseigne</w:t>
        </w:r>
      </w:hyperlink>
      <w:r w:rsidRPr="005637D7">
        <w:rPr>
          <w:rFonts w:cs="Tahoma"/>
        </w:rPr>
        <w:t xml:space="preserve"> faite à partir de structure mobile.</w:t>
      </w:r>
    </w:p>
    <w:p w14:paraId="294E2896" w14:textId="77777777" w:rsidR="005637D7" w:rsidRPr="008412CE" w:rsidRDefault="005637D7" w:rsidP="00C33271">
      <w:pPr>
        <w:tabs>
          <w:tab w:val="left" w:pos="0"/>
        </w:tabs>
        <w:ind w:left="1276" w:right="-29" w:hanging="425"/>
        <w:rPr>
          <w:rFonts w:cs="Tahoma"/>
          <w:sz w:val="12"/>
          <w:szCs w:val="12"/>
        </w:rPr>
      </w:pPr>
    </w:p>
    <w:p w14:paraId="3677BCB6" w14:textId="77777777" w:rsidR="005637D7" w:rsidRDefault="005637D7" w:rsidP="00C24685">
      <w:pPr>
        <w:pStyle w:val="Paragraphedeliste"/>
        <w:numPr>
          <w:ilvl w:val="0"/>
          <w:numId w:val="6"/>
        </w:numPr>
        <w:tabs>
          <w:tab w:val="left" w:pos="0"/>
        </w:tabs>
        <w:ind w:left="1276" w:right="-29" w:hanging="425"/>
        <w:jc w:val="both"/>
        <w:rPr>
          <w:rFonts w:cs="Tahoma"/>
        </w:rPr>
      </w:pPr>
      <w:r w:rsidRPr="005637D7">
        <w:rPr>
          <w:rFonts w:cs="Tahoma"/>
        </w:rPr>
        <w:t>L'</w:t>
      </w:r>
      <w:hyperlink w:anchor="enseignetemporaire" w:history="1">
        <w:r w:rsidRPr="005637D7">
          <w:rPr>
            <w:rStyle w:val="Lienhypertexte"/>
            <w:rFonts w:cs="Tahoma"/>
          </w:rPr>
          <w:t>enseigne temporaire</w:t>
        </w:r>
      </w:hyperlink>
      <w:r w:rsidRPr="005637D7">
        <w:rPr>
          <w:rFonts w:cs="Tahoma"/>
        </w:rPr>
        <w:t xml:space="preserve"> de type « </w:t>
      </w:r>
      <w:hyperlink w:anchor="enseignecommerciale" w:history="1">
        <w:r w:rsidRPr="005637D7">
          <w:rPr>
            <w:rStyle w:val="Lienhypertexte"/>
            <w:rFonts w:cs="Tahoma"/>
          </w:rPr>
          <w:t>commercial</w:t>
        </w:r>
      </w:hyperlink>
      <w:r w:rsidRPr="005637D7">
        <w:rPr>
          <w:rFonts w:cs="Tahoma"/>
        </w:rPr>
        <w:t xml:space="preserve"> ou </w:t>
      </w:r>
      <w:hyperlink w:anchor="enseignecommunautaire" w:history="1">
        <w:r w:rsidRPr="005637D7">
          <w:rPr>
            <w:rStyle w:val="Lienhypertexte"/>
            <w:rFonts w:cs="Tahoma"/>
          </w:rPr>
          <w:t>communautaire</w:t>
        </w:r>
      </w:hyperlink>
      <w:r w:rsidRPr="005637D7">
        <w:rPr>
          <w:rFonts w:cs="Tahoma"/>
        </w:rPr>
        <w:t xml:space="preserve"> » destinée à identifier un commerce ou une entreprise doit être localisée sur le </w:t>
      </w:r>
      <w:hyperlink w:anchor="terrain" w:history="1">
        <w:r w:rsidRPr="005637D7">
          <w:rPr>
            <w:rStyle w:val="Lienhypertexte"/>
            <w:rFonts w:cs="Tahoma"/>
          </w:rPr>
          <w:t>terrain</w:t>
        </w:r>
      </w:hyperlink>
      <w:r w:rsidRPr="005637D7">
        <w:rPr>
          <w:rFonts w:cs="Tahoma"/>
        </w:rPr>
        <w:t xml:space="preserve"> où se trouve le </w:t>
      </w:r>
      <w:hyperlink w:anchor="batprinc" w:history="1">
        <w:r w:rsidRPr="005637D7">
          <w:rPr>
            <w:rStyle w:val="Lienhypertexte"/>
            <w:rFonts w:cs="Tahoma"/>
          </w:rPr>
          <w:t>bâtiment principal</w:t>
        </w:r>
      </w:hyperlink>
      <w:r w:rsidRPr="005637D7">
        <w:rPr>
          <w:rFonts w:cs="Tahoma"/>
        </w:rPr>
        <w:t xml:space="preserve"> dudit commerce ou entreprise.</w:t>
      </w:r>
    </w:p>
    <w:p w14:paraId="2A8F7121" w14:textId="77777777" w:rsidR="00A218E8" w:rsidRDefault="00A218E8" w:rsidP="00BD1FAC">
      <w:pPr>
        <w:pStyle w:val="Sansinterligne"/>
      </w:pPr>
      <w:bookmarkStart w:id="104" w:name="enseignetouristique"/>
      <w:bookmarkEnd w:id="104"/>
    </w:p>
    <w:p w14:paraId="5BF3BEC0" w14:textId="77777777" w:rsidR="005637D7" w:rsidRPr="005637D7" w:rsidRDefault="00E8600C" w:rsidP="00BD1FAC">
      <w:pPr>
        <w:pStyle w:val="Sansinterligne"/>
      </w:pPr>
      <w:r w:rsidRPr="00E92787">
        <w:rPr>
          <w:u w:val="none"/>
        </w:rPr>
        <w:t>88)</w:t>
      </w:r>
      <w:r w:rsidR="005637D7" w:rsidRPr="00E92787">
        <w:rPr>
          <w:u w:val="none"/>
        </w:rPr>
        <w:t xml:space="preserve"> </w:t>
      </w:r>
      <w:r w:rsidR="008412CE" w:rsidRPr="00E92787">
        <w:rPr>
          <w:u w:val="none"/>
        </w:rPr>
        <w:tab/>
      </w:r>
      <w:r w:rsidR="005637D7">
        <w:t>Enseigne touristique</w:t>
      </w:r>
    </w:p>
    <w:p w14:paraId="30E9BBB2" w14:textId="77777777" w:rsidR="005637D7" w:rsidRDefault="005637D7" w:rsidP="00C33271">
      <w:pPr>
        <w:ind w:left="851" w:right="-29"/>
        <w:jc w:val="both"/>
        <w:rPr>
          <w:rFonts w:cs="Tahoma"/>
        </w:rPr>
      </w:pPr>
      <w:r w:rsidRPr="001C4056">
        <w:rPr>
          <w:rFonts w:cs="Tahoma"/>
        </w:rPr>
        <w:t>Signifie un panneau de signalisation installé exclusivement dans l'</w:t>
      </w:r>
      <w:hyperlink w:anchor="emprise" w:history="1">
        <w:r w:rsidRPr="00F246BF">
          <w:rPr>
            <w:rStyle w:val="Lienhypertexte"/>
            <w:rFonts w:cs="Tahoma"/>
          </w:rPr>
          <w:t>emprise</w:t>
        </w:r>
      </w:hyperlink>
      <w:r w:rsidRPr="001C4056">
        <w:rPr>
          <w:rFonts w:cs="Tahoma"/>
        </w:rPr>
        <w:t xml:space="preserve"> d'un chemin public (dont l'entretien appartient au ministère des Transports </w:t>
      </w:r>
      <w:r w:rsidR="00274D12">
        <w:rPr>
          <w:rFonts w:cs="Tahoma"/>
        </w:rPr>
        <w:t xml:space="preserve">du Québec </w:t>
      </w:r>
      <w:r w:rsidRPr="001C4056">
        <w:rPr>
          <w:rFonts w:cs="Tahoma"/>
        </w:rPr>
        <w:t xml:space="preserve">ou à </w:t>
      </w:r>
      <w:r>
        <w:rPr>
          <w:rFonts w:cs="Tahoma"/>
        </w:rPr>
        <w:t>la</w:t>
      </w:r>
      <w:r w:rsidRPr="001C4056">
        <w:rPr>
          <w:rFonts w:cs="Tahoma"/>
        </w:rPr>
        <w:t xml:space="preserve"> </w:t>
      </w:r>
      <w:r>
        <w:rPr>
          <w:rFonts w:cs="Tahoma"/>
        </w:rPr>
        <w:t>m</w:t>
      </w:r>
      <w:r w:rsidRPr="001C4056">
        <w:rPr>
          <w:rFonts w:cs="Tahoma"/>
        </w:rPr>
        <w:t xml:space="preserve">unicipalité) et qui donne à l'usager de la route les </w:t>
      </w:r>
      <w:r>
        <w:rPr>
          <w:rFonts w:cs="Tahoma"/>
        </w:rPr>
        <w:t>renseignements</w:t>
      </w:r>
      <w:r w:rsidRPr="001C4056">
        <w:rPr>
          <w:rFonts w:cs="Tahoma"/>
        </w:rPr>
        <w:t xml:space="preserve"> nécessaires pour lui permettre d'atteindre un équipement ou un attrait touristique</w:t>
      </w:r>
      <w:r>
        <w:rPr>
          <w:rFonts w:cs="Tahoma"/>
        </w:rPr>
        <w:t xml:space="preserve"> ou pour renseigner ou identifier le lieu où elle est installée</w:t>
      </w:r>
      <w:r w:rsidRPr="001C4056">
        <w:rPr>
          <w:rFonts w:cs="Tahoma"/>
        </w:rPr>
        <w:t>.</w:t>
      </w:r>
    </w:p>
    <w:p w14:paraId="11D25D61" w14:textId="77777777" w:rsidR="005637D7" w:rsidRDefault="005637D7" w:rsidP="00815C69">
      <w:pPr>
        <w:ind w:left="-142" w:right="-29"/>
        <w:jc w:val="both"/>
        <w:rPr>
          <w:rFonts w:cs="Tahoma"/>
        </w:rPr>
      </w:pPr>
    </w:p>
    <w:p w14:paraId="4E55112D" w14:textId="77777777" w:rsidR="005637D7" w:rsidRDefault="00E8600C" w:rsidP="00BD1FAC">
      <w:pPr>
        <w:pStyle w:val="Sansinterligne"/>
      </w:pPr>
      <w:bookmarkStart w:id="105" w:name="entreposage"/>
      <w:bookmarkEnd w:id="105"/>
      <w:r w:rsidRPr="00E92787">
        <w:rPr>
          <w:u w:val="none"/>
        </w:rPr>
        <w:t>89)</w:t>
      </w:r>
      <w:r w:rsidR="005637D7" w:rsidRPr="00E92787">
        <w:rPr>
          <w:u w:val="none"/>
        </w:rPr>
        <w:t xml:space="preserve"> </w:t>
      </w:r>
      <w:r w:rsidR="008412CE" w:rsidRPr="00E92787">
        <w:rPr>
          <w:u w:val="none"/>
        </w:rPr>
        <w:tab/>
      </w:r>
      <w:r w:rsidR="005637D7">
        <w:t>Entreposage</w:t>
      </w:r>
    </w:p>
    <w:p w14:paraId="3080DB5E" w14:textId="77777777" w:rsidR="005637D7" w:rsidRDefault="005637D7" w:rsidP="00C33271">
      <w:pPr>
        <w:ind w:left="851" w:right="-29"/>
        <w:jc w:val="both"/>
        <w:rPr>
          <w:rFonts w:cs="Tahoma"/>
          <w:color w:val="000000"/>
          <w:spacing w:val="7"/>
          <w:lang w:val="fr-FR"/>
        </w:rPr>
      </w:pPr>
      <w:r w:rsidRPr="00E965EC">
        <w:rPr>
          <w:rFonts w:cs="Tahoma"/>
          <w:color w:val="000000"/>
          <w:spacing w:val="7"/>
          <w:lang w:val="fr-FR"/>
        </w:rPr>
        <w:t xml:space="preserve">Activité consistant à abriter ou à déposer des objets, </w:t>
      </w:r>
      <w:r w:rsidRPr="004E1046">
        <w:rPr>
          <w:rFonts w:cs="Tahoma"/>
        </w:rPr>
        <w:t>des</w:t>
      </w:r>
      <w:r w:rsidRPr="00E965EC">
        <w:rPr>
          <w:rFonts w:cs="Tahoma"/>
          <w:color w:val="000000"/>
          <w:spacing w:val="8"/>
          <w:lang w:val="fr-FR"/>
        </w:rPr>
        <w:t xml:space="preserve"> marchandises ou des matériaux, à l'intérieur ou à l'extérieur </w:t>
      </w:r>
      <w:r w:rsidRPr="00E965EC">
        <w:rPr>
          <w:rFonts w:cs="Tahoma"/>
          <w:color w:val="000000"/>
          <w:spacing w:val="7"/>
          <w:lang w:val="fr-FR"/>
        </w:rPr>
        <w:t xml:space="preserve">d'un </w:t>
      </w:r>
      <w:hyperlink w:anchor="bâtiment" w:history="1">
        <w:r w:rsidRPr="00F246BF">
          <w:rPr>
            <w:rStyle w:val="Lienhypertexte"/>
            <w:rFonts w:cs="Tahoma"/>
            <w:spacing w:val="7"/>
            <w:lang w:val="fr-FR"/>
          </w:rPr>
          <w:t>bâtiment</w:t>
        </w:r>
      </w:hyperlink>
      <w:r w:rsidRPr="00E965EC">
        <w:rPr>
          <w:rFonts w:cs="Tahoma"/>
          <w:color w:val="000000"/>
          <w:spacing w:val="7"/>
          <w:lang w:val="fr-FR"/>
        </w:rPr>
        <w:t>.</w:t>
      </w:r>
    </w:p>
    <w:p w14:paraId="5A6C6DD4" w14:textId="77777777" w:rsidR="005637D7" w:rsidRDefault="005637D7" w:rsidP="00815C69">
      <w:pPr>
        <w:ind w:left="-142" w:right="-29"/>
        <w:jc w:val="both"/>
        <w:rPr>
          <w:rFonts w:cs="Tahoma"/>
          <w:color w:val="000000"/>
          <w:spacing w:val="7"/>
          <w:lang w:val="fr-FR"/>
        </w:rPr>
      </w:pPr>
    </w:p>
    <w:p w14:paraId="0CBE3F33" w14:textId="77777777" w:rsidR="005637D7" w:rsidRDefault="00E8600C" w:rsidP="00BD1FAC">
      <w:pPr>
        <w:pStyle w:val="Sansinterligne"/>
        <w:rPr>
          <w:color w:val="000000"/>
          <w:spacing w:val="7"/>
        </w:rPr>
      </w:pPr>
      <w:bookmarkStart w:id="106" w:name="entreposageboues"/>
      <w:bookmarkEnd w:id="106"/>
      <w:r w:rsidRPr="00E92787">
        <w:rPr>
          <w:color w:val="000000"/>
          <w:spacing w:val="7"/>
          <w:u w:val="none"/>
        </w:rPr>
        <w:t>90)</w:t>
      </w:r>
      <w:r w:rsidR="005637D7" w:rsidRPr="00E92787">
        <w:rPr>
          <w:u w:val="none"/>
        </w:rPr>
        <w:t xml:space="preserve"> </w:t>
      </w:r>
      <w:r w:rsidR="008412CE" w:rsidRPr="00E92787">
        <w:rPr>
          <w:u w:val="none"/>
        </w:rPr>
        <w:tab/>
      </w:r>
      <w:r w:rsidR="005637D7">
        <w:t>Entreposage de boues</w:t>
      </w:r>
    </w:p>
    <w:p w14:paraId="798B518E" w14:textId="77777777" w:rsidR="005637D7" w:rsidRDefault="005637D7" w:rsidP="00C33271">
      <w:pPr>
        <w:ind w:left="851" w:right="-29"/>
        <w:jc w:val="both"/>
        <w:rPr>
          <w:rFonts w:cs="Tahoma"/>
          <w:color w:val="000000"/>
          <w:spacing w:val="5"/>
          <w:lang w:val="fr-FR"/>
        </w:rPr>
      </w:pPr>
      <w:r w:rsidRPr="00E965EC">
        <w:rPr>
          <w:rFonts w:cs="Tahoma"/>
          <w:color w:val="000000"/>
          <w:spacing w:val="6"/>
          <w:lang w:val="fr-FR"/>
        </w:rPr>
        <w:t xml:space="preserve">Activité visant à entreposer des </w:t>
      </w:r>
      <w:hyperlink w:anchor="boues" w:history="1">
        <w:r w:rsidRPr="00E624F2">
          <w:rPr>
            <w:rStyle w:val="Lienhypertexte"/>
            <w:rFonts w:cs="Tahoma"/>
            <w:spacing w:val="6"/>
            <w:lang w:val="fr-FR"/>
          </w:rPr>
          <w:t>boues</w:t>
        </w:r>
      </w:hyperlink>
      <w:r w:rsidRPr="00E965EC">
        <w:rPr>
          <w:rFonts w:cs="Tahoma"/>
          <w:color w:val="000000"/>
          <w:spacing w:val="6"/>
          <w:lang w:val="fr-FR"/>
        </w:rPr>
        <w:t xml:space="preserve"> de </w:t>
      </w:r>
      <w:r w:rsidRPr="00E965EC">
        <w:rPr>
          <w:rFonts w:cs="Tahoma"/>
          <w:color w:val="000000"/>
          <w:spacing w:val="2"/>
          <w:lang w:val="fr-FR"/>
        </w:rPr>
        <w:t xml:space="preserve">stations d'épuration ou </w:t>
      </w:r>
      <w:r>
        <w:rPr>
          <w:rFonts w:cs="Tahoma"/>
          <w:color w:val="000000"/>
          <w:spacing w:val="2"/>
          <w:lang w:val="fr-FR"/>
        </w:rPr>
        <w:t xml:space="preserve">de </w:t>
      </w:r>
      <w:hyperlink w:anchor="fosseseptique" w:history="1">
        <w:r w:rsidRPr="00274D12">
          <w:rPr>
            <w:rStyle w:val="Lienhypertexte"/>
            <w:rFonts w:cs="Tahoma"/>
            <w:spacing w:val="2"/>
            <w:lang w:val="fr-FR"/>
          </w:rPr>
          <w:t>fosses septiques</w:t>
        </w:r>
      </w:hyperlink>
      <w:r w:rsidRPr="00E965EC">
        <w:rPr>
          <w:rFonts w:cs="Tahoma"/>
          <w:color w:val="000000"/>
          <w:spacing w:val="2"/>
          <w:lang w:val="fr-FR"/>
        </w:rPr>
        <w:t>, soit en vue de les compost</w:t>
      </w:r>
      <w:r w:rsidRPr="00E965EC">
        <w:rPr>
          <w:rFonts w:cs="Tahoma"/>
          <w:color w:val="000000"/>
          <w:spacing w:val="5"/>
          <w:lang w:val="fr-FR"/>
        </w:rPr>
        <w:t xml:space="preserve">er </w:t>
      </w:r>
      <w:r w:rsidRPr="004E1046">
        <w:rPr>
          <w:rFonts w:cs="Tahoma"/>
        </w:rPr>
        <w:t>ou</w:t>
      </w:r>
      <w:r w:rsidRPr="00E965EC">
        <w:rPr>
          <w:rFonts w:cs="Tahoma"/>
          <w:color w:val="000000"/>
          <w:spacing w:val="5"/>
          <w:lang w:val="fr-FR"/>
        </w:rPr>
        <w:t xml:space="preserve"> </w:t>
      </w:r>
      <w:r>
        <w:rPr>
          <w:rFonts w:cs="Tahoma"/>
          <w:color w:val="000000"/>
          <w:spacing w:val="5"/>
          <w:lang w:val="fr-FR"/>
        </w:rPr>
        <w:t>de</w:t>
      </w:r>
      <w:r w:rsidRPr="00E965EC">
        <w:rPr>
          <w:rFonts w:cs="Tahoma"/>
          <w:color w:val="000000"/>
          <w:spacing w:val="5"/>
          <w:lang w:val="fr-FR"/>
        </w:rPr>
        <w:t xml:space="preserve"> les stabiliser.</w:t>
      </w:r>
    </w:p>
    <w:p w14:paraId="70C4A01B" w14:textId="77777777" w:rsidR="005637D7" w:rsidRDefault="005637D7" w:rsidP="00815C69">
      <w:pPr>
        <w:ind w:left="-142" w:right="-29"/>
        <w:jc w:val="both"/>
        <w:rPr>
          <w:rFonts w:cs="Tahoma"/>
          <w:color w:val="000000"/>
          <w:spacing w:val="5"/>
          <w:lang w:val="fr-FR"/>
        </w:rPr>
      </w:pPr>
    </w:p>
    <w:p w14:paraId="423F1ED3" w14:textId="77777777" w:rsidR="005637D7" w:rsidRDefault="00E8600C" w:rsidP="00BD1FAC">
      <w:pPr>
        <w:pStyle w:val="Sansinterligne"/>
        <w:rPr>
          <w:color w:val="000000"/>
          <w:spacing w:val="5"/>
        </w:rPr>
      </w:pPr>
      <w:bookmarkStart w:id="107" w:name="éolienne"/>
      <w:bookmarkEnd w:id="107"/>
      <w:r w:rsidRPr="00E92787">
        <w:rPr>
          <w:color w:val="000000"/>
          <w:spacing w:val="5"/>
          <w:u w:val="none"/>
        </w:rPr>
        <w:t>91)</w:t>
      </w:r>
      <w:r w:rsidR="005637D7" w:rsidRPr="00E92787">
        <w:rPr>
          <w:color w:val="000000"/>
          <w:spacing w:val="5"/>
          <w:u w:val="none"/>
        </w:rPr>
        <w:t xml:space="preserve"> </w:t>
      </w:r>
      <w:r w:rsidR="008412CE" w:rsidRPr="00E92787">
        <w:rPr>
          <w:color w:val="000000"/>
          <w:spacing w:val="5"/>
          <w:u w:val="none"/>
        </w:rPr>
        <w:tab/>
      </w:r>
      <w:r w:rsidR="005637D7" w:rsidRPr="00E8600C">
        <w:t>Éolienne</w:t>
      </w:r>
    </w:p>
    <w:p w14:paraId="0A8E579A" w14:textId="77777777" w:rsidR="005637D7" w:rsidRDefault="00155F1A" w:rsidP="00C33271">
      <w:pPr>
        <w:ind w:left="1" w:right="-29" w:firstLine="850"/>
        <w:jc w:val="both"/>
        <w:rPr>
          <w:rFonts w:cs="Tahoma"/>
        </w:rPr>
      </w:pPr>
      <w:hyperlink w:anchor="construction" w:history="1">
        <w:r w:rsidR="005637D7" w:rsidRPr="00EB54ED">
          <w:rPr>
            <w:rStyle w:val="Lienhypertexte"/>
            <w:rFonts w:cs="Tahoma"/>
          </w:rPr>
          <w:t>Construction</w:t>
        </w:r>
      </w:hyperlink>
      <w:r w:rsidR="005637D7" w:rsidRPr="005C4847">
        <w:rPr>
          <w:rFonts w:cs="Tahoma"/>
        </w:rPr>
        <w:t xml:space="preserve"> permettant la production d’énergie à partir du vent.</w:t>
      </w:r>
    </w:p>
    <w:p w14:paraId="11C36559" w14:textId="77777777" w:rsidR="005637D7" w:rsidRDefault="005637D7" w:rsidP="00815C69">
      <w:pPr>
        <w:ind w:left="-142" w:right="-29"/>
        <w:jc w:val="both"/>
        <w:rPr>
          <w:rFonts w:cs="Tahoma"/>
        </w:rPr>
      </w:pPr>
    </w:p>
    <w:p w14:paraId="1013B5DE" w14:textId="77777777" w:rsidR="005637D7" w:rsidRDefault="00E8600C" w:rsidP="00BD1FAC">
      <w:pPr>
        <w:pStyle w:val="Sansinterligne"/>
      </w:pPr>
      <w:bookmarkStart w:id="108" w:name="éoliennecommerciale"/>
      <w:bookmarkEnd w:id="108"/>
      <w:r w:rsidRPr="00E92787">
        <w:rPr>
          <w:u w:val="none"/>
        </w:rPr>
        <w:t>92)</w:t>
      </w:r>
      <w:r w:rsidR="005637D7" w:rsidRPr="00E92787">
        <w:rPr>
          <w:u w:val="none"/>
        </w:rPr>
        <w:t xml:space="preserve"> </w:t>
      </w:r>
      <w:r w:rsidR="008412CE" w:rsidRPr="00E92787">
        <w:rPr>
          <w:u w:val="none"/>
        </w:rPr>
        <w:tab/>
      </w:r>
      <w:r w:rsidR="005637D7" w:rsidRPr="00E8600C">
        <w:t>Éolienne commerciale</w:t>
      </w:r>
    </w:p>
    <w:p w14:paraId="5F34B168" w14:textId="77777777" w:rsidR="005637D7" w:rsidRDefault="00155F1A" w:rsidP="00C33271">
      <w:pPr>
        <w:ind w:left="851" w:right="-29"/>
        <w:jc w:val="both"/>
        <w:rPr>
          <w:rFonts w:cs="Tahoma"/>
        </w:rPr>
      </w:pPr>
      <w:hyperlink w:anchor="éolienne" w:history="1">
        <w:r w:rsidR="005637D7" w:rsidRPr="005C4847">
          <w:rPr>
            <w:rStyle w:val="Lienhypertexte"/>
            <w:rFonts w:cs="Tahoma"/>
          </w:rPr>
          <w:t>Éolienne</w:t>
        </w:r>
      </w:hyperlink>
      <w:r w:rsidR="005637D7" w:rsidRPr="005C4847">
        <w:rPr>
          <w:rFonts w:cs="Tahoma"/>
        </w:rPr>
        <w:t xml:space="preserve"> permettant d’alimenter en électricité par l’entremise du réseau public de distribution et de transport de l’électricité, une ou des activités hors du </w:t>
      </w:r>
      <w:hyperlink w:anchor="terrain" w:history="1">
        <w:r w:rsidR="005637D7" w:rsidRPr="005C4847">
          <w:rPr>
            <w:rStyle w:val="Lienhypertexte"/>
            <w:rFonts w:cs="Tahoma"/>
          </w:rPr>
          <w:t>terrain</w:t>
        </w:r>
      </w:hyperlink>
      <w:r w:rsidR="005637D7" w:rsidRPr="005C4847">
        <w:rPr>
          <w:rFonts w:cs="Tahoma"/>
        </w:rPr>
        <w:t xml:space="preserve"> sur laquelle elle est située</w:t>
      </w:r>
      <w:r w:rsidR="005637D7">
        <w:rPr>
          <w:rFonts w:cs="Tahoma"/>
        </w:rPr>
        <w:t>.</w:t>
      </w:r>
    </w:p>
    <w:p w14:paraId="0386BF9F" w14:textId="77777777" w:rsidR="005637D7" w:rsidRDefault="005637D7" w:rsidP="00815C69">
      <w:pPr>
        <w:ind w:left="-142" w:right="-29"/>
        <w:jc w:val="both"/>
        <w:rPr>
          <w:rFonts w:cs="Tahoma"/>
        </w:rPr>
      </w:pPr>
    </w:p>
    <w:p w14:paraId="6371EC42" w14:textId="77777777" w:rsidR="005637D7" w:rsidRDefault="00E8600C" w:rsidP="00BD1FAC">
      <w:pPr>
        <w:pStyle w:val="Sansinterligne"/>
      </w:pPr>
      <w:bookmarkStart w:id="109" w:name="éolienneexpérimentation"/>
      <w:bookmarkEnd w:id="109"/>
      <w:r w:rsidRPr="00E92787">
        <w:rPr>
          <w:u w:val="none"/>
        </w:rPr>
        <w:t>93)</w:t>
      </w:r>
      <w:r w:rsidR="005637D7" w:rsidRPr="00E92787">
        <w:rPr>
          <w:u w:val="none"/>
        </w:rPr>
        <w:t xml:space="preserve"> </w:t>
      </w:r>
      <w:r w:rsidR="008412CE" w:rsidRPr="00E92787">
        <w:rPr>
          <w:u w:val="none"/>
        </w:rPr>
        <w:tab/>
      </w:r>
      <w:r w:rsidR="005637D7" w:rsidRPr="00E8600C">
        <w:t>Éolienne d’expérimentation</w:t>
      </w:r>
    </w:p>
    <w:p w14:paraId="24819458" w14:textId="77777777" w:rsidR="005637D7" w:rsidRDefault="00155F1A" w:rsidP="00C33271">
      <w:pPr>
        <w:ind w:left="851" w:right="-29"/>
        <w:jc w:val="both"/>
        <w:rPr>
          <w:rFonts w:cs="Tahoma"/>
        </w:rPr>
      </w:pPr>
      <w:hyperlink w:anchor="éolienne" w:history="1">
        <w:r w:rsidR="005637D7" w:rsidRPr="005C4847">
          <w:rPr>
            <w:rStyle w:val="Lienhypertexte"/>
            <w:rFonts w:cs="Tahoma"/>
          </w:rPr>
          <w:t>Éolienne</w:t>
        </w:r>
      </w:hyperlink>
      <w:r w:rsidR="005637D7" w:rsidRPr="005C4847">
        <w:rPr>
          <w:rFonts w:cs="Tahoma"/>
        </w:rPr>
        <w:t xml:space="preserve"> érigée à des fins de recherche scientifique et qui ne fait pas partie d’un parc éolien à vocation commerciale.</w:t>
      </w:r>
    </w:p>
    <w:p w14:paraId="1A24AAD2" w14:textId="77777777" w:rsidR="005637D7" w:rsidRDefault="005637D7" w:rsidP="00815C69">
      <w:pPr>
        <w:ind w:left="-142" w:right="-29"/>
        <w:jc w:val="both"/>
        <w:rPr>
          <w:rFonts w:cs="Tahoma"/>
        </w:rPr>
      </w:pPr>
    </w:p>
    <w:p w14:paraId="0BB9EC45" w14:textId="77777777" w:rsidR="005637D7" w:rsidRDefault="006E5C87" w:rsidP="00BD1FAC">
      <w:pPr>
        <w:pStyle w:val="Sansinterligne"/>
      </w:pPr>
      <w:bookmarkStart w:id="110" w:name="épandage"/>
      <w:bookmarkEnd w:id="110"/>
      <w:r w:rsidRPr="00E92787">
        <w:rPr>
          <w:u w:val="none"/>
        </w:rPr>
        <w:t>94)</w:t>
      </w:r>
      <w:r w:rsidR="005637D7" w:rsidRPr="00E92787">
        <w:rPr>
          <w:u w:val="none"/>
        </w:rPr>
        <w:t xml:space="preserve"> </w:t>
      </w:r>
      <w:r w:rsidR="008412CE" w:rsidRPr="00E92787">
        <w:rPr>
          <w:u w:val="none"/>
        </w:rPr>
        <w:tab/>
      </w:r>
      <w:r w:rsidR="005637D7">
        <w:t>Épandage</w:t>
      </w:r>
    </w:p>
    <w:p w14:paraId="76A9CC75" w14:textId="77777777" w:rsidR="005637D7" w:rsidRDefault="005637D7" w:rsidP="00C33271">
      <w:pPr>
        <w:ind w:left="851" w:right="-29"/>
        <w:jc w:val="both"/>
        <w:rPr>
          <w:rFonts w:cs="Tahoma"/>
          <w:color w:val="000000"/>
          <w:spacing w:val="5"/>
          <w:lang w:val="fr-FR"/>
        </w:rPr>
      </w:pPr>
      <w:r w:rsidRPr="00E965EC">
        <w:rPr>
          <w:rFonts w:cs="Tahoma"/>
          <w:color w:val="000000"/>
          <w:spacing w:val="5"/>
          <w:lang w:val="fr-FR"/>
        </w:rPr>
        <w:t xml:space="preserve">Activité de valorisation des </w:t>
      </w:r>
      <w:hyperlink w:anchor="boues" w:history="1">
        <w:r w:rsidRPr="00E624F2">
          <w:rPr>
            <w:rStyle w:val="Lienhypertexte"/>
            <w:rFonts w:cs="Tahoma"/>
            <w:spacing w:val="5"/>
            <w:lang w:val="fr-FR"/>
          </w:rPr>
          <w:t>boues</w:t>
        </w:r>
      </w:hyperlink>
      <w:r w:rsidRPr="00E965EC">
        <w:rPr>
          <w:rFonts w:cs="Tahoma"/>
          <w:color w:val="000000"/>
          <w:spacing w:val="5"/>
          <w:lang w:val="fr-FR"/>
        </w:rPr>
        <w:t xml:space="preserve"> qui consiste à épandre les </w:t>
      </w:r>
      <w:hyperlink w:anchor="boues" w:history="1">
        <w:r w:rsidRPr="00E624F2">
          <w:rPr>
            <w:rStyle w:val="Lienhypertexte"/>
            <w:rFonts w:cs="Tahoma"/>
            <w:spacing w:val="5"/>
            <w:lang w:val="fr-FR"/>
          </w:rPr>
          <w:t>boues</w:t>
        </w:r>
      </w:hyperlink>
      <w:r w:rsidRPr="00E965EC">
        <w:rPr>
          <w:rFonts w:cs="Tahoma"/>
          <w:color w:val="000000"/>
          <w:spacing w:val="5"/>
          <w:lang w:val="fr-FR"/>
        </w:rPr>
        <w:t xml:space="preserve"> sur une terre agricole ou en milieu forestier.</w:t>
      </w:r>
    </w:p>
    <w:p w14:paraId="6B15A9F3" w14:textId="77777777" w:rsidR="005637D7" w:rsidRDefault="005637D7" w:rsidP="00815C69">
      <w:pPr>
        <w:ind w:left="-142" w:right="-29"/>
        <w:jc w:val="both"/>
        <w:rPr>
          <w:rFonts w:cs="Tahoma"/>
          <w:color w:val="000000"/>
          <w:spacing w:val="5"/>
          <w:lang w:val="fr-FR"/>
        </w:rPr>
      </w:pPr>
    </w:p>
    <w:p w14:paraId="3925BC73" w14:textId="77777777" w:rsidR="005637D7" w:rsidRDefault="006E5C87" w:rsidP="00BD1FAC">
      <w:pPr>
        <w:pStyle w:val="Sansinterligne"/>
        <w:rPr>
          <w:color w:val="000000"/>
          <w:spacing w:val="5"/>
        </w:rPr>
      </w:pPr>
      <w:bookmarkStart w:id="111" w:name="érablière"/>
      <w:bookmarkEnd w:id="111"/>
      <w:r w:rsidRPr="00E92787">
        <w:rPr>
          <w:color w:val="000000"/>
          <w:spacing w:val="5"/>
          <w:u w:val="none"/>
        </w:rPr>
        <w:t>95)</w:t>
      </w:r>
      <w:r w:rsidR="005637D7" w:rsidRPr="00E92787">
        <w:rPr>
          <w:color w:val="000000"/>
          <w:spacing w:val="5"/>
          <w:u w:val="none"/>
        </w:rPr>
        <w:t xml:space="preserve"> </w:t>
      </w:r>
      <w:r w:rsidR="008412CE" w:rsidRPr="00E92787">
        <w:rPr>
          <w:color w:val="000000"/>
          <w:spacing w:val="5"/>
          <w:u w:val="none"/>
        </w:rPr>
        <w:tab/>
      </w:r>
      <w:r w:rsidR="005637D7" w:rsidRPr="006E5C87">
        <w:t>Érablière</w:t>
      </w:r>
    </w:p>
    <w:p w14:paraId="77BB5447" w14:textId="77777777" w:rsidR="005637D7" w:rsidRDefault="00155F1A" w:rsidP="00C33271">
      <w:pPr>
        <w:ind w:left="851" w:right="-29"/>
        <w:jc w:val="both"/>
        <w:rPr>
          <w:rFonts w:cs="Tahoma"/>
          <w:color w:val="000000"/>
          <w:spacing w:val="2"/>
          <w:lang w:val="fr-FR"/>
        </w:rPr>
      </w:pPr>
      <w:hyperlink w:anchor="peuplement" w:history="1">
        <w:r w:rsidR="005637D7" w:rsidRPr="0045717F">
          <w:rPr>
            <w:rStyle w:val="Lienhypertexte"/>
            <w:rFonts w:cs="Tahoma"/>
          </w:rPr>
          <w:t>Peuplement</w:t>
        </w:r>
        <w:r w:rsidR="005637D7" w:rsidRPr="0045717F">
          <w:rPr>
            <w:rStyle w:val="Lienhypertexte"/>
            <w:rFonts w:cs="Tahoma"/>
            <w:spacing w:val="9"/>
            <w:lang w:val="fr-FR"/>
          </w:rPr>
          <w:t xml:space="preserve"> forestier</w:t>
        </w:r>
      </w:hyperlink>
      <w:r w:rsidR="005637D7" w:rsidRPr="00E965EC">
        <w:rPr>
          <w:rFonts w:cs="Tahoma"/>
          <w:color w:val="000000"/>
          <w:spacing w:val="9"/>
          <w:lang w:val="fr-FR"/>
        </w:rPr>
        <w:t xml:space="preserve"> propice à la production de sirop </w:t>
      </w:r>
      <w:r w:rsidR="005637D7">
        <w:rPr>
          <w:rFonts w:cs="Tahoma"/>
          <w:color w:val="000000"/>
          <w:spacing w:val="2"/>
          <w:lang w:val="fr-FR"/>
        </w:rPr>
        <w:t>d'érable, d’une superficie d’au moins 4 hectares d’un seul tenant ou non.</w:t>
      </w:r>
    </w:p>
    <w:p w14:paraId="689D1317" w14:textId="77777777" w:rsidR="00274D12" w:rsidRDefault="00274D12" w:rsidP="002D49AC">
      <w:pPr>
        <w:ind w:right="-29"/>
        <w:jc w:val="both"/>
        <w:rPr>
          <w:rFonts w:cs="Tahoma"/>
          <w:color w:val="000000"/>
          <w:spacing w:val="2"/>
          <w:lang w:val="fr-FR"/>
        </w:rPr>
      </w:pPr>
    </w:p>
    <w:p w14:paraId="6CF23763" w14:textId="77777777" w:rsidR="005637D7" w:rsidRDefault="006E5C87" w:rsidP="00BD1FAC">
      <w:pPr>
        <w:pStyle w:val="Sansinterligne"/>
        <w:rPr>
          <w:color w:val="000000"/>
          <w:spacing w:val="2"/>
        </w:rPr>
      </w:pPr>
      <w:bookmarkStart w:id="112" w:name="établissementagricole"/>
      <w:bookmarkEnd w:id="112"/>
      <w:r w:rsidRPr="00E92787">
        <w:rPr>
          <w:color w:val="000000"/>
          <w:spacing w:val="2"/>
          <w:u w:val="none"/>
        </w:rPr>
        <w:t>96)</w:t>
      </w:r>
      <w:r w:rsidR="005637D7" w:rsidRPr="00E92787">
        <w:rPr>
          <w:color w:val="000000"/>
          <w:spacing w:val="2"/>
          <w:u w:val="none"/>
        </w:rPr>
        <w:t xml:space="preserve"> </w:t>
      </w:r>
      <w:r w:rsidR="008412CE" w:rsidRPr="00E92787">
        <w:rPr>
          <w:color w:val="000000"/>
          <w:spacing w:val="2"/>
          <w:u w:val="none"/>
        </w:rPr>
        <w:tab/>
      </w:r>
      <w:r w:rsidR="005637D7">
        <w:t>Établissement de production agricole</w:t>
      </w:r>
    </w:p>
    <w:p w14:paraId="2343CF99" w14:textId="77777777" w:rsidR="005637D7" w:rsidRDefault="005637D7" w:rsidP="00C33271">
      <w:pPr>
        <w:ind w:left="851" w:right="-29"/>
        <w:jc w:val="both"/>
        <w:rPr>
          <w:rFonts w:cs="Tahoma"/>
        </w:rPr>
      </w:pPr>
      <w:r w:rsidRPr="00722687">
        <w:rPr>
          <w:rFonts w:cs="Tahoma"/>
        </w:rPr>
        <w:t xml:space="preserve">Ensemble composé de </w:t>
      </w:r>
      <w:hyperlink w:anchor="bâtiment" w:history="1">
        <w:r w:rsidRPr="00D43D46">
          <w:rPr>
            <w:rStyle w:val="Lienhypertexte"/>
            <w:rFonts w:cs="Tahoma"/>
          </w:rPr>
          <w:t>bâtiments</w:t>
        </w:r>
      </w:hyperlink>
      <w:r w:rsidRPr="00722687">
        <w:rPr>
          <w:rFonts w:cs="Tahoma"/>
        </w:rPr>
        <w:t xml:space="preserve"> et d’équipements dont les fonctions et </w:t>
      </w:r>
      <w:hyperlink w:anchor="usageprinc" w:history="1">
        <w:r w:rsidR="003C5F84" w:rsidRPr="003C5F84">
          <w:rPr>
            <w:rStyle w:val="Lienhypertexte"/>
            <w:rFonts w:cs="Tahoma"/>
          </w:rPr>
          <w:t>usages principaux</w:t>
        </w:r>
      </w:hyperlink>
      <w:r w:rsidRPr="00722687">
        <w:rPr>
          <w:rFonts w:cs="Tahoma"/>
        </w:rPr>
        <w:t xml:space="preserve"> </w:t>
      </w:r>
      <w:r w:rsidRPr="004E1046">
        <w:rPr>
          <w:rFonts w:cs="Tahoma"/>
        </w:rPr>
        <w:t>sont</w:t>
      </w:r>
      <w:r w:rsidRPr="00722687">
        <w:rPr>
          <w:rFonts w:cs="Tahoma"/>
        </w:rPr>
        <w:t xml:space="preserve"> voués à la production et/ou la transformation en complément ou en accessoire, de produits agroalimentaires.</w:t>
      </w:r>
    </w:p>
    <w:p w14:paraId="7B7FD328" w14:textId="77777777" w:rsidR="00A218E8" w:rsidRDefault="00A218E8" w:rsidP="00BD1FAC">
      <w:pPr>
        <w:pStyle w:val="Sansinterligne"/>
      </w:pPr>
      <w:bookmarkStart w:id="113" w:name="établissementanimale"/>
      <w:bookmarkEnd w:id="113"/>
    </w:p>
    <w:p w14:paraId="71D496AC" w14:textId="77777777" w:rsidR="005637D7" w:rsidRPr="00C33271" w:rsidRDefault="002D49AC" w:rsidP="00C33271">
      <w:pPr>
        <w:widowControl/>
        <w:autoSpaceDE/>
        <w:autoSpaceDN/>
        <w:adjustRightInd/>
        <w:spacing w:line="360" w:lineRule="auto"/>
        <w:ind w:left="851" w:hanging="567"/>
        <w:rPr>
          <w:szCs w:val="22"/>
          <w:u w:val="single"/>
          <w:lang w:val="fr-FR" w:eastAsia="en-US"/>
        </w:rPr>
      </w:pPr>
      <w:r>
        <w:br w:type="page"/>
      </w:r>
      <w:r w:rsidR="006E5C87" w:rsidRPr="00E92787">
        <w:t>97)</w:t>
      </w:r>
      <w:r w:rsidR="005637D7" w:rsidRPr="00E92787">
        <w:t xml:space="preserve"> </w:t>
      </w:r>
      <w:r w:rsidR="00C33271">
        <w:tab/>
      </w:r>
      <w:r w:rsidR="005637D7" w:rsidRPr="00C33271">
        <w:rPr>
          <w:u w:val="single"/>
        </w:rPr>
        <w:t>Établissement de production animale</w:t>
      </w:r>
    </w:p>
    <w:p w14:paraId="03A5291E" w14:textId="77777777" w:rsidR="005637D7" w:rsidRDefault="00155F1A" w:rsidP="00C33271">
      <w:pPr>
        <w:ind w:left="851" w:right="-29"/>
        <w:jc w:val="both"/>
        <w:rPr>
          <w:rFonts w:cs="Tahoma"/>
        </w:rPr>
      </w:pPr>
      <w:hyperlink w:anchor="établissementagricole" w:history="1">
        <w:r w:rsidR="005637D7" w:rsidRPr="003C5F84">
          <w:rPr>
            <w:rStyle w:val="Lienhypertexte"/>
            <w:rFonts w:cs="Tahoma"/>
          </w:rPr>
          <w:t>Établissement de production agricole</w:t>
        </w:r>
      </w:hyperlink>
      <w:r w:rsidR="005637D7" w:rsidRPr="008B0D73">
        <w:rPr>
          <w:rFonts w:cs="Tahoma"/>
        </w:rPr>
        <w:t xml:space="preserve"> dont les fonctions et les </w:t>
      </w:r>
      <w:hyperlink w:anchor="usageprincipal" w:history="1">
        <w:r w:rsidR="005637D7" w:rsidRPr="00D43D46">
          <w:rPr>
            <w:rStyle w:val="Lienhypertexte"/>
            <w:rFonts w:cs="Tahoma"/>
          </w:rPr>
          <w:t>usages principaux</w:t>
        </w:r>
      </w:hyperlink>
      <w:r w:rsidR="005637D7" w:rsidRPr="008B0D73">
        <w:rPr>
          <w:rFonts w:cs="Tahoma"/>
        </w:rPr>
        <w:t xml:space="preserve"> sont voués à</w:t>
      </w:r>
      <w:r w:rsidR="005637D7">
        <w:rPr>
          <w:rFonts w:cs="Tahoma"/>
        </w:rPr>
        <w:t xml:space="preserve"> </w:t>
      </w:r>
      <w:r w:rsidR="005637D7" w:rsidRPr="008B0D73">
        <w:rPr>
          <w:rFonts w:cs="Tahoma"/>
        </w:rPr>
        <w:t>l’élevage d’animaux destinés à la consommation ou à l’accompagnement de certaines activités</w:t>
      </w:r>
      <w:r w:rsidR="005637D7">
        <w:rPr>
          <w:rFonts w:cs="Tahoma"/>
        </w:rPr>
        <w:t xml:space="preserve"> </w:t>
      </w:r>
      <w:r w:rsidR="005637D7" w:rsidRPr="008B0D73">
        <w:rPr>
          <w:rFonts w:cs="Tahoma"/>
        </w:rPr>
        <w:t>humaines.</w:t>
      </w:r>
    </w:p>
    <w:p w14:paraId="72271546" w14:textId="77777777" w:rsidR="00B07108" w:rsidRDefault="00B07108" w:rsidP="00815C69">
      <w:pPr>
        <w:ind w:left="-142" w:right="-29"/>
        <w:jc w:val="both"/>
        <w:rPr>
          <w:rFonts w:cs="Tahoma"/>
        </w:rPr>
      </w:pPr>
    </w:p>
    <w:p w14:paraId="6068132B" w14:textId="77777777" w:rsidR="00B07108" w:rsidRDefault="006E5C87" w:rsidP="00BD1FAC">
      <w:pPr>
        <w:pStyle w:val="Sansinterligne"/>
      </w:pPr>
      <w:bookmarkStart w:id="114" w:name="établissementporcine"/>
      <w:bookmarkEnd w:id="114"/>
      <w:r w:rsidRPr="00E92787">
        <w:rPr>
          <w:u w:val="none"/>
        </w:rPr>
        <w:t>98)</w:t>
      </w:r>
      <w:r w:rsidR="00B07108" w:rsidRPr="00E92787">
        <w:rPr>
          <w:u w:val="none"/>
        </w:rPr>
        <w:t xml:space="preserve"> </w:t>
      </w:r>
      <w:r w:rsidR="00C33271">
        <w:rPr>
          <w:u w:val="none"/>
        </w:rPr>
        <w:tab/>
      </w:r>
      <w:r w:rsidR="00B07108">
        <w:t>Établissement de production porcine</w:t>
      </w:r>
    </w:p>
    <w:p w14:paraId="13B43277" w14:textId="77777777" w:rsidR="00B07108" w:rsidRDefault="00155F1A" w:rsidP="00C33271">
      <w:pPr>
        <w:ind w:left="851" w:right="-29"/>
        <w:jc w:val="both"/>
        <w:rPr>
          <w:rFonts w:cs="Tahoma"/>
        </w:rPr>
      </w:pPr>
      <w:hyperlink w:anchor="établissementanimale" w:history="1">
        <w:r w:rsidR="00B07108" w:rsidRPr="003C5F84">
          <w:rPr>
            <w:rStyle w:val="Lienhypertexte"/>
            <w:rFonts w:cs="Tahoma"/>
          </w:rPr>
          <w:t>Établissement de production animale</w:t>
        </w:r>
      </w:hyperlink>
      <w:r w:rsidR="00B07108" w:rsidRPr="00AC77FB">
        <w:rPr>
          <w:rFonts w:cs="Tahoma"/>
        </w:rPr>
        <w:t xml:space="preserve"> constitué d’un immeuble pouvant comprendre un ou</w:t>
      </w:r>
      <w:r w:rsidR="00B07108">
        <w:rPr>
          <w:rFonts w:cs="Tahoma"/>
        </w:rPr>
        <w:t xml:space="preserve"> </w:t>
      </w:r>
      <w:r w:rsidR="00B07108" w:rsidRPr="00AC77FB">
        <w:rPr>
          <w:rFonts w:cs="Tahoma"/>
        </w:rPr>
        <w:t xml:space="preserve">plusieurs </w:t>
      </w:r>
      <w:hyperlink w:anchor="bâtiment" w:history="1">
        <w:r w:rsidR="00B07108" w:rsidRPr="00D43D46">
          <w:rPr>
            <w:rStyle w:val="Lienhypertexte"/>
            <w:rFonts w:cs="Tahoma"/>
          </w:rPr>
          <w:t>bâtiments</w:t>
        </w:r>
      </w:hyperlink>
      <w:r w:rsidR="00B07108" w:rsidRPr="00AC77FB">
        <w:rPr>
          <w:rFonts w:cs="Tahoma"/>
        </w:rPr>
        <w:t xml:space="preserve"> contig</w:t>
      </w:r>
      <w:r w:rsidR="00B07108">
        <w:rPr>
          <w:rFonts w:cs="Tahoma"/>
        </w:rPr>
        <w:t>u</w:t>
      </w:r>
      <w:r w:rsidR="00B07108" w:rsidRPr="00AC77FB">
        <w:rPr>
          <w:rFonts w:cs="Tahoma"/>
        </w:rPr>
        <w:t>s destinés à l’élevage porcin. Pour l’application du présent règlement,</w:t>
      </w:r>
      <w:r w:rsidR="00B07108">
        <w:rPr>
          <w:rFonts w:cs="Tahoma"/>
        </w:rPr>
        <w:t xml:space="preserve"> </w:t>
      </w:r>
      <w:r w:rsidR="00B07108" w:rsidRPr="00AC77FB">
        <w:rPr>
          <w:rFonts w:cs="Tahoma"/>
        </w:rPr>
        <w:t xml:space="preserve">un </w:t>
      </w:r>
      <w:hyperlink w:anchor="établissementporcine" w:history="1">
        <w:r w:rsidR="00B07108" w:rsidRPr="003C5F84">
          <w:rPr>
            <w:rStyle w:val="Lienhypertexte"/>
            <w:rFonts w:cs="Tahoma"/>
          </w:rPr>
          <w:t>établissement de production porcine</w:t>
        </w:r>
      </w:hyperlink>
      <w:r w:rsidR="00B07108" w:rsidRPr="00AC77FB">
        <w:rPr>
          <w:rFonts w:cs="Tahoma"/>
        </w:rPr>
        <w:t xml:space="preserve"> d’un même propriétaire, séparé par un </w:t>
      </w:r>
      <w:hyperlink w:anchor="coursdeau" w:history="1">
        <w:r w:rsidR="00B07108" w:rsidRPr="00D43D46">
          <w:rPr>
            <w:rStyle w:val="Lienhypertexte"/>
            <w:rFonts w:cs="Tahoma"/>
          </w:rPr>
          <w:t>cours d’eau</w:t>
        </w:r>
      </w:hyperlink>
      <w:r w:rsidR="00B07108" w:rsidRPr="00AC77FB">
        <w:rPr>
          <w:rFonts w:cs="Tahoma"/>
        </w:rPr>
        <w:t>, une</w:t>
      </w:r>
      <w:r w:rsidR="00B07108">
        <w:rPr>
          <w:rFonts w:cs="Tahoma"/>
        </w:rPr>
        <w:t xml:space="preserve"> </w:t>
      </w:r>
      <w:hyperlink w:anchor="voiecirculation" w:history="1">
        <w:r w:rsidR="00B07108" w:rsidRPr="00D43D46">
          <w:rPr>
            <w:rStyle w:val="Lienhypertexte"/>
            <w:rFonts w:cs="Tahoma"/>
          </w:rPr>
          <w:t>voie de circulation</w:t>
        </w:r>
      </w:hyperlink>
      <w:r w:rsidR="00B07108" w:rsidRPr="00AC77FB">
        <w:rPr>
          <w:rFonts w:cs="Tahoma"/>
        </w:rPr>
        <w:t xml:space="preserve"> ou une </w:t>
      </w:r>
      <w:hyperlink w:anchor="emprise" w:history="1">
        <w:r w:rsidR="00B07108" w:rsidRPr="00D43D46">
          <w:rPr>
            <w:rStyle w:val="Lienhypertexte"/>
            <w:rFonts w:cs="Tahoma"/>
          </w:rPr>
          <w:t>emprise</w:t>
        </w:r>
      </w:hyperlink>
      <w:r w:rsidR="00B07108" w:rsidRPr="00AC77FB">
        <w:rPr>
          <w:rFonts w:cs="Tahoma"/>
        </w:rPr>
        <w:t xml:space="preserve"> d’utilité publique est </w:t>
      </w:r>
      <w:r w:rsidR="00B07108">
        <w:rPr>
          <w:rFonts w:cs="Tahoma"/>
        </w:rPr>
        <w:t>considérée</w:t>
      </w:r>
      <w:r w:rsidR="00B07108" w:rsidRPr="00AC77FB">
        <w:rPr>
          <w:rFonts w:cs="Tahoma"/>
        </w:rPr>
        <w:t xml:space="preserve"> comme </w:t>
      </w:r>
      <w:r w:rsidR="00B07108">
        <w:rPr>
          <w:rFonts w:cs="Tahoma"/>
        </w:rPr>
        <w:t xml:space="preserve">2 </w:t>
      </w:r>
      <w:r w:rsidR="00B07108" w:rsidRPr="00AC77FB">
        <w:rPr>
          <w:rFonts w:cs="Tahoma"/>
        </w:rPr>
        <w:t>ou plusieurs</w:t>
      </w:r>
      <w:r w:rsidR="00B07108">
        <w:rPr>
          <w:rFonts w:cs="Tahoma"/>
        </w:rPr>
        <w:t xml:space="preserve"> </w:t>
      </w:r>
      <w:hyperlink w:anchor="établissementporcine" w:history="1">
        <w:r w:rsidR="00B07108" w:rsidRPr="00D43D46">
          <w:rPr>
            <w:rStyle w:val="Lienhypertexte"/>
            <w:rFonts w:cs="Tahoma"/>
          </w:rPr>
          <w:t>établissements de production porcine</w:t>
        </w:r>
      </w:hyperlink>
      <w:r w:rsidR="00B07108" w:rsidRPr="00AC77FB">
        <w:rPr>
          <w:rFonts w:cs="Tahoma"/>
        </w:rPr>
        <w:t xml:space="preserve"> distincts.</w:t>
      </w:r>
    </w:p>
    <w:p w14:paraId="0300AA8B" w14:textId="77777777" w:rsidR="00B07108" w:rsidRDefault="00B07108" w:rsidP="00815C69">
      <w:pPr>
        <w:ind w:left="-142" w:right="-29"/>
        <w:jc w:val="both"/>
        <w:rPr>
          <w:rFonts w:cs="Tahoma"/>
        </w:rPr>
      </w:pPr>
    </w:p>
    <w:p w14:paraId="4B9B4986" w14:textId="77777777" w:rsidR="00B07108" w:rsidRPr="00B07108" w:rsidRDefault="006E5C87" w:rsidP="00BD1FAC">
      <w:pPr>
        <w:pStyle w:val="Sansinterligne"/>
      </w:pPr>
      <w:bookmarkStart w:id="115" w:name="étage"/>
      <w:bookmarkEnd w:id="115"/>
      <w:r w:rsidRPr="00E92787">
        <w:rPr>
          <w:u w:val="none"/>
        </w:rPr>
        <w:t>99)</w:t>
      </w:r>
      <w:r w:rsidR="00B07108" w:rsidRPr="00E92787">
        <w:rPr>
          <w:u w:val="none"/>
        </w:rPr>
        <w:t xml:space="preserve"> </w:t>
      </w:r>
      <w:r w:rsidR="00C33271">
        <w:rPr>
          <w:u w:val="none"/>
        </w:rPr>
        <w:tab/>
      </w:r>
      <w:r w:rsidR="00B07108">
        <w:t>Étage</w:t>
      </w:r>
    </w:p>
    <w:p w14:paraId="1F6067E9" w14:textId="77777777" w:rsidR="00B07108" w:rsidRDefault="00B07108" w:rsidP="00C33271">
      <w:pPr>
        <w:ind w:left="851" w:right="-29"/>
        <w:jc w:val="both"/>
        <w:rPr>
          <w:rFonts w:cs="Tahoma"/>
        </w:rPr>
      </w:pPr>
      <w:r w:rsidRPr="001C4056">
        <w:rPr>
          <w:rFonts w:cs="Tahoma"/>
        </w:rPr>
        <w:t xml:space="preserve">Partie d'un </w:t>
      </w:r>
      <w:hyperlink w:anchor="bâtiment" w:history="1">
        <w:r w:rsidRPr="00F21183">
          <w:rPr>
            <w:rStyle w:val="Lienhypertexte"/>
            <w:rFonts w:cs="Tahoma"/>
          </w:rPr>
          <w:t>bâtiment</w:t>
        </w:r>
      </w:hyperlink>
      <w:r w:rsidRPr="001C4056">
        <w:rPr>
          <w:rFonts w:cs="Tahoma"/>
        </w:rPr>
        <w:t xml:space="preserve"> comprise entre un plancher et un plafond, d'une hauteur minimale de 2,4 m</w:t>
      </w:r>
      <w:r>
        <w:rPr>
          <w:rFonts w:cs="Tahoma"/>
        </w:rPr>
        <w:t>ètres</w:t>
      </w:r>
      <w:r w:rsidRPr="001C4056">
        <w:rPr>
          <w:rFonts w:cs="Tahoma"/>
        </w:rPr>
        <w:t xml:space="preserve"> et maximale de 3,6 m</w:t>
      </w:r>
      <w:r>
        <w:rPr>
          <w:rFonts w:cs="Tahoma"/>
        </w:rPr>
        <w:t>ètres</w:t>
      </w:r>
      <w:r w:rsidRPr="001C4056">
        <w:rPr>
          <w:rFonts w:cs="Tahoma"/>
        </w:rPr>
        <w:t xml:space="preserve"> et dont la surface s'étend à plus de 70</w:t>
      </w:r>
      <w:r>
        <w:rPr>
          <w:rFonts w:cs="Tahoma"/>
        </w:rPr>
        <w:t xml:space="preserve"> </w:t>
      </w:r>
      <w:r w:rsidRPr="001C4056">
        <w:rPr>
          <w:rFonts w:cs="Tahoma"/>
        </w:rPr>
        <w:t xml:space="preserve">% de la surface totale du plancher de l'étage inférieur. Un </w:t>
      </w:r>
      <w:hyperlink w:anchor="soussol" w:history="1">
        <w:r w:rsidRPr="00F21183">
          <w:rPr>
            <w:rStyle w:val="Lienhypertexte"/>
            <w:rFonts w:cs="Tahoma"/>
          </w:rPr>
          <w:t>sous-sol</w:t>
        </w:r>
      </w:hyperlink>
      <w:r w:rsidRPr="001C4056">
        <w:rPr>
          <w:rFonts w:cs="Tahoma"/>
        </w:rPr>
        <w:t xml:space="preserve">, </w:t>
      </w:r>
      <w:r>
        <w:rPr>
          <w:rFonts w:cs="Tahoma"/>
        </w:rPr>
        <w:t xml:space="preserve">une </w:t>
      </w:r>
      <w:hyperlink w:anchor="cave" w:history="1">
        <w:r w:rsidRPr="00F21183">
          <w:rPr>
            <w:rStyle w:val="Lienhypertexte"/>
            <w:rFonts w:cs="Tahoma"/>
          </w:rPr>
          <w:t>cave</w:t>
        </w:r>
      </w:hyperlink>
      <w:r>
        <w:rPr>
          <w:rFonts w:cs="Tahoma"/>
        </w:rPr>
        <w:t xml:space="preserve">, un </w:t>
      </w:r>
      <w:r w:rsidRPr="001C4056">
        <w:rPr>
          <w:rFonts w:cs="Tahoma"/>
        </w:rPr>
        <w:t xml:space="preserve">grenier ou </w:t>
      </w:r>
      <w:r>
        <w:rPr>
          <w:rFonts w:cs="Tahoma"/>
        </w:rPr>
        <w:t xml:space="preserve">un </w:t>
      </w:r>
      <w:r w:rsidR="00274D12">
        <w:rPr>
          <w:rFonts w:cs="Tahoma"/>
        </w:rPr>
        <w:t>entre toit</w:t>
      </w:r>
      <w:r w:rsidRPr="001C4056">
        <w:rPr>
          <w:rFonts w:cs="Tahoma"/>
        </w:rPr>
        <w:t xml:space="preserve"> ne doi</w:t>
      </w:r>
      <w:r>
        <w:rPr>
          <w:rFonts w:cs="Tahoma"/>
        </w:rPr>
        <w:t>ven</w:t>
      </w:r>
      <w:r w:rsidRPr="001C4056">
        <w:rPr>
          <w:rFonts w:cs="Tahoma"/>
        </w:rPr>
        <w:t xml:space="preserve">t pas être </w:t>
      </w:r>
      <w:r>
        <w:rPr>
          <w:rFonts w:cs="Tahoma"/>
        </w:rPr>
        <w:t>comptés</w:t>
      </w:r>
      <w:r w:rsidRPr="001C4056">
        <w:rPr>
          <w:rFonts w:cs="Tahoma"/>
        </w:rPr>
        <w:t xml:space="preserve"> comme un étage.</w:t>
      </w:r>
    </w:p>
    <w:p w14:paraId="507F1209" w14:textId="77777777" w:rsidR="00B07108" w:rsidRDefault="00B07108" w:rsidP="00815C69">
      <w:pPr>
        <w:ind w:left="-142" w:right="-29"/>
        <w:jc w:val="both"/>
        <w:rPr>
          <w:rFonts w:cs="Tahoma"/>
        </w:rPr>
      </w:pPr>
    </w:p>
    <w:p w14:paraId="35E3CC8B" w14:textId="77777777" w:rsidR="00B07108" w:rsidRDefault="008412CE" w:rsidP="00815C69">
      <w:pPr>
        <w:ind w:left="-142" w:right="-29"/>
        <w:jc w:val="both"/>
        <w:rPr>
          <w:rFonts w:cs="Tahoma"/>
        </w:rPr>
      </w:pPr>
      <w:r>
        <w:rPr>
          <w:rFonts w:cs="Tahoma"/>
          <w:noProof/>
          <w:lang w:eastAsia="fr-CA"/>
        </w:rPr>
        <w:drawing>
          <wp:anchor distT="0" distB="0" distL="114300" distR="114300" simplePos="0" relativeHeight="251587072" behindDoc="0" locked="0" layoutInCell="1" allowOverlap="1" wp14:anchorId="144684CF" wp14:editId="7061B55D">
            <wp:simplePos x="0" y="0"/>
            <wp:positionH relativeFrom="column">
              <wp:posOffset>1343025</wp:posOffset>
            </wp:positionH>
            <wp:positionV relativeFrom="paragraph">
              <wp:posOffset>24765</wp:posOffset>
            </wp:positionV>
            <wp:extent cx="3752850" cy="1931035"/>
            <wp:effectExtent l="19050" t="19050" r="19050" b="12065"/>
            <wp:wrapNone/>
            <wp:docPr id="5" name="Image 5" descr="É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tage"/>
                    <pic:cNvPicPr>
                      <a:picLocks noChangeAspect="1" noChangeArrowheads="1"/>
                    </pic:cNvPicPr>
                  </pic:nvPicPr>
                  <pic:blipFill>
                    <a:blip r:embed="rId19" cstate="print"/>
                    <a:srcRect/>
                    <a:stretch>
                      <a:fillRect/>
                    </a:stretch>
                  </pic:blipFill>
                  <pic:spPr bwMode="auto">
                    <a:xfrm>
                      <a:off x="0" y="0"/>
                      <a:ext cx="3752850" cy="1931035"/>
                    </a:xfrm>
                    <a:prstGeom prst="rect">
                      <a:avLst/>
                    </a:prstGeom>
                    <a:noFill/>
                    <a:ln w="9525">
                      <a:solidFill>
                        <a:srgbClr val="000000"/>
                      </a:solidFill>
                      <a:miter lim="800000"/>
                      <a:headEnd/>
                      <a:tailEnd/>
                    </a:ln>
                  </pic:spPr>
                </pic:pic>
              </a:graphicData>
            </a:graphic>
          </wp:anchor>
        </w:drawing>
      </w:r>
    </w:p>
    <w:p w14:paraId="7F2AD233" w14:textId="77777777" w:rsidR="00B07108" w:rsidRDefault="00B07108" w:rsidP="00815C69">
      <w:pPr>
        <w:ind w:left="-142" w:right="-29"/>
        <w:jc w:val="both"/>
        <w:rPr>
          <w:rFonts w:cs="Tahoma"/>
        </w:rPr>
      </w:pPr>
    </w:p>
    <w:p w14:paraId="28CEE956" w14:textId="77777777" w:rsidR="00B07108" w:rsidRDefault="00B07108" w:rsidP="00815C69">
      <w:pPr>
        <w:ind w:left="-142" w:right="-29"/>
        <w:jc w:val="both"/>
        <w:rPr>
          <w:rFonts w:cs="Tahoma"/>
        </w:rPr>
      </w:pPr>
    </w:p>
    <w:p w14:paraId="24DA56FE" w14:textId="77777777" w:rsidR="00B07108" w:rsidRDefault="00B07108" w:rsidP="00815C69">
      <w:pPr>
        <w:ind w:left="-142" w:right="-29"/>
        <w:jc w:val="both"/>
        <w:rPr>
          <w:rFonts w:cs="Tahoma"/>
        </w:rPr>
      </w:pPr>
    </w:p>
    <w:p w14:paraId="67482470" w14:textId="77777777" w:rsidR="00B07108" w:rsidRDefault="00B07108" w:rsidP="00815C69">
      <w:pPr>
        <w:ind w:left="-142" w:right="-29"/>
        <w:jc w:val="both"/>
        <w:rPr>
          <w:rFonts w:cs="Tahoma"/>
        </w:rPr>
      </w:pPr>
    </w:p>
    <w:p w14:paraId="55AAD88B" w14:textId="77777777" w:rsidR="00B07108" w:rsidRDefault="00B07108" w:rsidP="00815C69">
      <w:pPr>
        <w:ind w:left="-142" w:right="-29"/>
        <w:jc w:val="both"/>
        <w:rPr>
          <w:rFonts w:cs="Tahoma"/>
        </w:rPr>
      </w:pPr>
    </w:p>
    <w:p w14:paraId="16423001" w14:textId="77777777" w:rsidR="00B07108" w:rsidRDefault="00B07108" w:rsidP="00815C69">
      <w:pPr>
        <w:ind w:left="-142" w:right="-29"/>
        <w:jc w:val="both"/>
        <w:rPr>
          <w:rFonts w:cs="Tahoma"/>
        </w:rPr>
      </w:pPr>
    </w:p>
    <w:p w14:paraId="0438523C" w14:textId="77777777" w:rsidR="00B07108" w:rsidRDefault="00B07108" w:rsidP="00815C69">
      <w:pPr>
        <w:ind w:left="-142" w:right="-29"/>
        <w:jc w:val="both"/>
        <w:rPr>
          <w:rFonts w:cs="Tahoma"/>
        </w:rPr>
      </w:pPr>
    </w:p>
    <w:p w14:paraId="7FB7804A" w14:textId="77777777" w:rsidR="00B07108" w:rsidRDefault="00B07108" w:rsidP="00815C69">
      <w:pPr>
        <w:ind w:left="-142" w:right="-29"/>
        <w:jc w:val="both"/>
        <w:rPr>
          <w:rFonts w:cs="Tahoma"/>
        </w:rPr>
      </w:pPr>
    </w:p>
    <w:p w14:paraId="3DC19570" w14:textId="77777777" w:rsidR="00B07108" w:rsidRDefault="00B07108" w:rsidP="00815C69">
      <w:pPr>
        <w:ind w:left="-142" w:right="-29"/>
        <w:jc w:val="both"/>
        <w:rPr>
          <w:rFonts w:cs="Tahoma"/>
        </w:rPr>
      </w:pPr>
    </w:p>
    <w:p w14:paraId="468EBB96" w14:textId="77777777" w:rsidR="00B07108" w:rsidRDefault="00B07108" w:rsidP="00815C69">
      <w:pPr>
        <w:ind w:left="-142" w:right="-29"/>
        <w:jc w:val="both"/>
        <w:rPr>
          <w:rFonts w:cs="Tahoma"/>
        </w:rPr>
      </w:pPr>
    </w:p>
    <w:p w14:paraId="6CBF316C" w14:textId="77777777" w:rsidR="00B07108" w:rsidRDefault="00B07108" w:rsidP="00815C69">
      <w:pPr>
        <w:ind w:left="-142" w:right="-29"/>
        <w:jc w:val="both"/>
        <w:rPr>
          <w:rFonts w:cs="Tahoma"/>
        </w:rPr>
      </w:pPr>
    </w:p>
    <w:p w14:paraId="7DD7E475" w14:textId="77777777" w:rsidR="00B07108" w:rsidRDefault="006E5C87" w:rsidP="00BD1FAC">
      <w:pPr>
        <w:pStyle w:val="Sansinterligne"/>
      </w:pPr>
      <w:bookmarkStart w:id="116" w:name="étatnaturel"/>
      <w:bookmarkEnd w:id="116"/>
      <w:r w:rsidRPr="00E92787">
        <w:rPr>
          <w:u w:val="none"/>
        </w:rPr>
        <w:t>100)</w:t>
      </w:r>
      <w:r w:rsidR="00B07108" w:rsidRPr="00E92787">
        <w:rPr>
          <w:u w:val="none"/>
        </w:rPr>
        <w:t xml:space="preserve"> </w:t>
      </w:r>
      <w:r w:rsidR="00C33271">
        <w:rPr>
          <w:u w:val="none"/>
        </w:rPr>
        <w:tab/>
      </w:r>
      <w:r w:rsidR="00B07108" w:rsidRPr="006E5C87">
        <w:t>État naturel</w:t>
      </w:r>
    </w:p>
    <w:p w14:paraId="5E644FD1" w14:textId="77777777" w:rsidR="00B07108" w:rsidRDefault="00B07108" w:rsidP="00C33271">
      <w:pPr>
        <w:ind w:left="851" w:right="-29"/>
        <w:jc w:val="both"/>
        <w:rPr>
          <w:rFonts w:cs="Tahoma"/>
        </w:rPr>
      </w:pPr>
      <w:r>
        <w:rPr>
          <w:rFonts w:cs="Tahoma"/>
        </w:rPr>
        <w:t xml:space="preserve">Dans la </w:t>
      </w:r>
      <w:hyperlink w:anchor="rive" w:history="1">
        <w:r w:rsidRPr="002B79F1">
          <w:rPr>
            <w:rStyle w:val="Lienhypertexte"/>
            <w:rFonts w:cs="Tahoma"/>
          </w:rPr>
          <w:t>rive</w:t>
        </w:r>
      </w:hyperlink>
      <w:r>
        <w:rPr>
          <w:rFonts w:cs="Tahoma"/>
        </w:rPr>
        <w:t xml:space="preserve"> et le </w:t>
      </w:r>
      <w:hyperlink w:anchor="littoral" w:history="1">
        <w:r w:rsidRPr="002B79F1">
          <w:rPr>
            <w:rStyle w:val="Lienhypertexte"/>
            <w:rFonts w:cs="Tahoma"/>
          </w:rPr>
          <w:t>littoral</w:t>
        </w:r>
      </w:hyperlink>
      <w:r>
        <w:rPr>
          <w:rFonts w:cs="Tahoma"/>
        </w:rPr>
        <w:t>, l’</w:t>
      </w:r>
      <w:hyperlink w:anchor="étatnaturel" w:history="1">
        <w:r w:rsidRPr="002B79F1">
          <w:rPr>
            <w:rStyle w:val="Lienhypertexte"/>
            <w:rFonts w:cs="Tahoma"/>
          </w:rPr>
          <w:t>état naturel</w:t>
        </w:r>
      </w:hyperlink>
      <w:r>
        <w:rPr>
          <w:rFonts w:cs="Tahoma"/>
        </w:rPr>
        <w:t xml:space="preserve"> signifie qu’il y a présence d’espèces végétales herbacées, arbustives et arborescentes ou les trois à la fois, excluant le gazon, sans aucune </w:t>
      </w:r>
      <w:hyperlink w:anchor="construction" w:history="1">
        <w:r w:rsidRPr="002B79F1">
          <w:rPr>
            <w:rStyle w:val="Lienhypertexte"/>
            <w:rFonts w:cs="Tahoma"/>
          </w:rPr>
          <w:t>construction</w:t>
        </w:r>
      </w:hyperlink>
      <w:r>
        <w:rPr>
          <w:rFonts w:cs="Tahoma"/>
        </w:rPr>
        <w:t xml:space="preserve"> à l’exception d’un </w:t>
      </w:r>
      <w:hyperlink w:anchor="ouvrage" w:history="1">
        <w:r w:rsidRPr="002B79F1">
          <w:rPr>
            <w:rStyle w:val="Lienhypertexte"/>
            <w:rFonts w:cs="Tahoma"/>
          </w:rPr>
          <w:t>ouvrage</w:t>
        </w:r>
      </w:hyperlink>
      <w:r>
        <w:rPr>
          <w:rFonts w:cs="Tahoma"/>
        </w:rPr>
        <w:t xml:space="preserve"> de stabilisation de la </w:t>
      </w:r>
      <w:hyperlink w:anchor="rive" w:history="1">
        <w:r w:rsidRPr="002B79F1">
          <w:rPr>
            <w:rStyle w:val="Lienhypertexte"/>
            <w:rFonts w:cs="Tahoma"/>
          </w:rPr>
          <w:t>rive</w:t>
        </w:r>
      </w:hyperlink>
      <w:r>
        <w:rPr>
          <w:rFonts w:cs="Tahoma"/>
        </w:rPr>
        <w:t>.</w:t>
      </w:r>
    </w:p>
    <w:p w14:paraId="4956F3BF" w14:textId="77777777" w:rsidR="00274D12" w:rsidRDefault="00274D12" w:rsidP="002D49AC">
      <w:pPr>
        <w:ind w:right="-29"/>
        <w:jc w:val="both"/>
        <w:rPr>
          <w:rFonts w:cs="Tahoma"/>
        </w:rPr>
      </w:pPr>
    </w:p>
    <w:p w14:paraId="27D1B2AA" w14:textId="77777777" w:rsidR="008412CE" w:rsidRDefault="008412CE">
      <w:pPr>
        <w:widowControl/>
        <w:autoSpaceDE/>
        <w:autoSpaceDN/>
        <w:adjustRightInd/>
        <w:rPr>
          <w:szCs w:val="22"/>
          <w:u w:val="single"/>
          <w:lang w:val="fr-FR" w:eastAsia="en-US"/>
        </w:rPr>
      </w:pPr>
      <w:bookmarkStart w:id="117" w:name="expertisegéologique"/>
      <w:bookmarkEnd w:id="117"/>
      <w:r>
        <w:br w:type="page"/>
      </w:r>
    </w:p>
    <w:p w14:paraId="32BFFA27" w14:textId="77777777" w:rsidR="009036B2" w:rsidRDefault="006E5C87" w:rsidP="00BD1FAC">
      <w:pPr>
        <w:pStyle w:val="Sansinterligne"/>
      </w:pPr>
      <w:r w:rsidRPr="00E92787">
        <w:rPr>
          <w:u w:val="none"/>
        </w:rPr>
        <w:t>101)</w:t>
      </w:r>
      <w:r w:rsidR="009036B2" w:rsidRPr="00E92787">
        <w:rPr>
          <w:u w:val="none"/>
        </w:rPr>
        <w:t xml:space="preserve"> </w:t>
      </w:r>
      <w:r w:rsidR="008412CE" w:rsidRPr="00E92787">
        <w:rPr>
          <w:u w:val="none"/>
        </w:rPr>
        <w:tab/>
      </w:r>
      <w:r w:rsidR="009036B2">
        <w:t>E</w:t>
      </w:r>
      <w:r w:rsidR="009036B2" w:rsidRPr="009036B2">
        <w:t>xpertise géologique</w:t>
      </w:r>
      <w:r w:rsidR="009036B2">
        <w:t> </w:t>
      </w:r>
    </w:p>
    <w:p w14:paraId="09EC6E35" w14:textId="77777777" w:rsidR="009036B2" w:rsidRDefault="009036B2" w:rsidP="00C33271">
      <w:pPr>
        <w:ind w:left="851" w:right="-29"/>
        <w:jc w:val="both"/>
        <w:rPr>
          <w:rFonts w:cs="Tahoma"/>
        </w:rPr>
      </w:pPr>
      <w:r>
        <w:rPr>
          <w:rFonts w:cs="Tahoma"/>
        </w:rPr>
        <w:t>E</w:t>
      </w:r>
      <w:r w:rsidRPr="009036B2">
        <w:rPr>
          <w:rFonts w:cs="Tahoma"/>
        </w:rPr>
        <w:t>xpertise qui détermine la présence d’un socle rocheux sous la couche superficielle de dépôts meubles qui doit protéger un site contre l’érosion littorale. Une expertise géologique doit être réalisée par un géologue membre de l’Ordre des géologues du Québec ou un ingénieur membre de l’Ordre des ingénieurs du Québec.</w:t>
      </w:r>
    </w:p>
    <w:p w14:paraId="4E4C9808" w14:textId="77777777" w:rsidR="00A218E8" w:rsidRDefault="00A218E8" w:rsidP="00BD1FAC">
      <w:pPr>
        <w:pStyle w:val="Sansinterligne"/>
      </w:pPr>
      <w:bookmarkStart w:id="118" w:name="expertise"/>
      <w:bookmarkEnd w:id="118"/>
    </w:p>
    <w:p w14:paraId="6B714E42" w14:textId="77777777" w:rsidR="00B07108" w:rsidRDefault="006E5C87" w:rsidP="00BD1FAC">
      <w:pPr>
        <w:pStyle w:val="Sansinterligne"/>
      </w:pPr>
      <w:r w:rsidRPr="00E92787">
        <w:rPr>
          <w:u w:val="none"/>
        </w:rPr>
        <w:t>102)</w:t>
      </w:r>
      <w:r w:rsidR="00B07108" w:rsidRPr="00E92787">
        <w:rPr>
          <w:u w:val="none"/>
        </w:rPr>
        <w:t xml:space="preserve"> </w:t>
      </w:r>
      <w:r w:rsidR="00993319" w:rsidRPr="00E92787">
        <w:rPr>
          <w:u w:val="none"/>
        </w:rPr>
        <w:tab/>
      </w:r>
      <w:r w:rsidR="00B07108" w:rsidRPr="006E5C87">
        <w:t>Expertise géotechnique</w:t>
      </w:r>
    </w:p>
    <w:p w14:paraId="74D434A2" w14:textId="77777777" w:rsidR="00B07108" w:rsidRDefault="00B07108" w:rsidP="00C33271">
      <w:pPr>
        <w:ind w:left="851" w:right="-29"/>
        <w:jc w:val="both"/>
        <w:rPr>
          <w:rFonts w:cs="Tahoma"/>
        </w:rPr>
      </w:pPr>
      <w:r w:rsidRPr="0058360D">
        <w:rPr>
          <w:rFonts w:cs="Tahoma"/>
        </w:rPr>
        <w:t>Étude réalisée par un ingénieur en géotechnique diplômé en génie civil ou en génie géologique et membre en règle de l’Ordre des ingénieurs du Québec.</w:t>
      </w:r>
    </w:p>
    <w:p w14:paraId="0BF41208" w14:textId="77777777" w:rsidR="00B07108" w:rsidRDefault="00B07108" w:rsidP="00815C69">
      <w:pPr>
        <w:ind w:left="-142" w:right="-29"/>
        <w:jc w:val="both"/>
        <w:rPr>
          <w:rFonts w:cs="Tahoma"/>
        </w:rPr>
      </w:pPr>
    </w:p>
    <w:p w14:paraId="2D647507" w14:textId="77777777" w:rsidR="00B07108" w:rsidRDefault="006E5C87" w:rsidP="00BD1FAC">
      <w:pPr>
        <w:pStyle w:val="Sansinterligne"/>
      </w:pPr>
      <w:bookmarkStart w:id="119" w:name="facedeprincipale"/>
      <w:bookmarkEnd w:id="119"/>
      <w:r w:rsidRPr="00E92787">
        <w:rPr>
          <w:u w:val="none"/>
        </w:rPr>
        <w:t>103)</w:t>
      </w:r>
      <w:r w:rsidR="00B07108" w:rsidRPr="00E92787">
        <w:rPr>
          <w:u w:val="none"/>
        </w:rPr>
        <w:t xml:space="preserve"> </w:t>
      </w:r>
      <w:r w:rsidR="00993319" w:rsidRPr="00E92787">
        <w:rPr>
          <w:u w:val="none"/>
        </w:rPr>
        <w:tab/>
      </w:r>
      <w:r w:rsidR="00B07108">
        <w:t>Façade principale</w:t>
      </w:r>
    </w:p>
    <w:p w14:paraId="01EA6942" w14:textId="77777777" w:rsidR="00B07108" w:rsidRDefault="00B07108" w:rsidP="00C33271">
      <w:pPr>
        <w:ind w:left="851" w:right="-29"/>
        <w:jc w:val="both"/>
        <w:rPr>
          <w:rFonts w:cs="Tahoma"/>
        </w:rPr>
      </w:pPr>
      <w:r>
        <w:rPr>
          <w:rFonts w:cs="Tahoma"/>
        </w:rPr>
        <w:t>M</w:t>
      </w:r>
      <w:r w:rsidRPr="001C4056">
        <w:rPr>
          <w:rFonts w:cs="Tahoma"/>
        </w:rPr>
        <w:t xml:space="preserve">ur extérieur avant du </w:t>
      </w:r>
      <w:hyperlink w:anchor="batprinc" w:history="1">
        <w:r w:rsidRPr="002B79F1">
          <w:rPr>
            <w:rStyle w:val="Lienhypertexte"/>
            <w:rFonts w:cs="Tahoma"/>
          </w:rPr>
          <w:t>bâtiment principal</w:t>
        </w:r>
      </w:hyperlink>
      <w:r w:rsidRPr="001C4056">
        <w:rPr>
          <w:rFonts w:cs="Tahoma"/>
        </w:rPr>
        <w:t xml:space="preserve"> donnant sur la rue, et usuellement sur lequel un </w:t>
      </w:r>
      <w:r>
        <w:rPr>
          <w:rFonts w:cs="Tahoma"/>
        </w:rPr>
        <w:t>numéro d’immeuble</w:t>
      </w:r>
      <w:r w:rsidRPr="001C4056">
        <w:rPr>
          <w:rFonts w:cs="Tahoma"/>
        </w:rPr>
        <w:t xml:space="preserve"> est </w:t>
      </w:r>
      <w:r>
        <w:rPr>
          <w:rFonts w:cs="Tahoma"/>
        </w:rPr>
        <w:t>octroyé</w:t>
      </w:r>
      <w:r w:rsidRPr="001C4056">
        <w:rPr>
          <w:rFonts w:cs="Tahoma"/>
        </w:rPr>
        <w:t xml:space="preserve"> par la </w:t>
      </w:r>
      <w:hyperlink w:anchor="Municipalité" w:history="1">
        <w:r w:rsidRPr="002B79F1">
          <w:rPr>
            <w:rStyle w:val="Lienhypertexte"/>
            <w:rFonts w:cs="Tahoma"/>
          </w:rPr>
          <w:t>municipalité</w:t>
        </w:r>
      </w:hyperlink>
      <w:r w:rsidRPr="001C4056">
        <w:rPr>
          <w:rFonts w:cs="Tahoma"/>
        </w:rPr>
        <w:t>.</w:t>
      </w:r>
    </w:p>
    <w:p w14:paraId="18D4C90B" w14:textId="77777777" w:rsidR="00B07108" w:rsidRDefault="00B07108" w:rsidP="00815C69">
      <w:pPr>
        <w:ind w:left="-142" w:right="-29"/>
        <w:jc w:val="both"/>
        <w:rPr>
          <w:rFonts w:cs="Tahoma"/>
        </w:rPr>
      </w:pPr>
    </w:p>
    <w:p w14:paraId="36316A17" w14:textId="77777777" w:rsidR="00B07108" w:rsidRDefault="006E5C87" w:rsidP="00BD1FAC">
      <w:pPr>
        <w:pStyle w:val="Sansinterligne"/>
      </w:pPr>
      <w:bookmarkStart w:id="120" w:name="facadesecondaire"/>
      <w:bookmarkEnd w:id="120"/>
      <w:r w:rsidRPr="00925352">
        <w:rPr>
          <w:u w:val="none"/>
        </w:rPr>
        <w:t>104)</w:t>
      </w:r>
      <w:r w:rsidR="00B07108" w:rsidRPr="00925352">
        <w:rPr>
          <w:u w:val="none"/>
        </w:rPr>
        <w:t xml:space="preserve"> </w:t>
      </w:r>
      <w:r w:rsidR="00993319" w:rsidRPr="00925352">
        <w:rPr>
          <w:u w:val="none"/>
        </w:rPr>
        <w:tab/>
      </w:r>
      <w:r w:rsidR="00B07108">
        <w:t>Façade secondaire</w:t>
      </w:r>
    </w:p>
    <w:p w14:paraId="20BFBC97" w14:textId="77777777" w:rsidR="00B07108" w:rsidRDefault="00B07108" w:rsidP="00C33271">
      <w:pPr>
        <w:ind w:left="851" w:right="-29"/>
        <w:jc w:val="both"/>
        <w:rPr>
          <w:rFonts w:cs="Tahoma"/>
          <w:color w:val="000000"/>
          <w:spacing w:val="5"/>
          <w:lang w:val="fr-FR"/>
        </w:rPr>
      </w:pPr>
      <w:r w:rsidRPr="00E965EC">
        <w:rPr>
          <w:rFonts w:cs="Tahoma"/>
          <w:color w:val="000000"/>
          <w:spacing w:val="4"/>
          <w:lang w:val="fr-FR"/>
        </w:rPr>
        <w:t xml:space="preserve">Mur </w:t>
      </w:r>
      <w:r>
        <w:rPr>
          <w:rFonts w:cs="Tahoma"/>
          <w:color w:val="000000"/>
          <w:spacing w:val="4"/>
          <w:lang w:val="fr-FR"/>
        </w:rPr>
        <w:t>en face d’un</w:t>
      </w:r>
      <w:r w:rsidRPr="00E965EC">
        <w:rPr>
          <w:rFonts w:cs="Tahoma"/>
          <w:color w:val="000000"/>
          <w:spacing w:val="4"/>
          <w:lang w:val="fr-FR"/>
        </w:rPr>
        <w:t xml:space="preserve">e </w:t>
      </w:r>
      <w:hyperlink w:anchor="voiecirculation" w:history="1">
        <w:r w:rsidRPr="005C6A46">
          <w:rPr>
            <w:rStyle w:val="Lienhypertexte"/>
            <w:rFonts w:cs="Tahoma"/>
            <w:spacing w:val="4"/>
            <w:lang w:val="fr-FR"/>
          </w:rPr>
          <w:t>voie de circulation</w:t>
        </w:r>
      </w:hyperlink>
      <w:r w:rsidRPr="00E965EC">
        <w:rPr>
          <w:rFonts w:cs="Tahoma"/>
          <w:color w:val="000000"/>
          <w:spacing w:val="4"/>
          <w:lang w:val="fr-FR"/>
        </w:rPr>
        <w:t>, mais ne port</w:t>
      </w:r>
      <w:r w:rsidRPr="00E965EC">
        <w:rPr>
          <w:rFonts w:cs="Tahoma"/>
          <w:color w:val="000000"/>
          <w:spacing w:val="5"/>
          <w:lang w:val="fr-FR"/>
        </w:rPr>
        <w:t xml:space="preserve">ant pas de </w:t>
      </w:r>
      <w:r>
        <w:rPr>
          <w:rFonts w:cs="Tahoma"/>
          <w:color w:val="000000"/>
          <w:spacing w:val="5"/>
          <w:lang w:val="fr-FR"/>
        </w:rPr>
        <w:t>numéro d’immeuble</w:t>
      </w:r>
      <w:r w:rsidRPr="00E965EC">
        <w:rPr>
          <w:rFonts w:cs="Tahoma"/>
          <w:color w:val="000000"/>
          <w:spacing w:val="5"/>
          <w:lang w:val="fr-FR"/>
        </w:rPr>
        <w:t>.</w:t>
      </w:r>
    </w:p>
    <w:p w14:paraId="76B2A439" w14:textId="77777777" w:rsidR="00B07108" w:rsidRDefault="00B07108" w:rsidP="00815C69">
      <w:pPr>
        <w:ind w:left="-142" w:right="-29"/>
        <w:jc w:val="both"/>
        <w:rPr>
          <w:rFonts w:cs="Tahoma"/>
          <w:color w:val="000000"/>
          <w:spacing w:val="5"/>
          <w:lang w:val="fr-FR"/>
        </w:rPr>
      </w:pPr>
    </w:p>
    <w:p w14:paraId="3E5327D4" w14:textId="77777777" w:rsidR="00B07108" w:rsidRDefault="006E5C87" w:rsidP="00BD1FAC">
      <w:pPr>
        <w:pStyle w:val="Sansinterligne"/>
        <w:rPr>
          <w:color w:val="000000"/>
          <w:spacing w:val="5"/>
        </w:rPr>
      </w:pPr>
      <w:bookmarkStart w:id="121" w:name="fenetresaillie"/>
      <w:bookmarkEnd w:id="121"/>
      <w:r w:rsidRPr="00925352">
        <w:rPr>
          <w:color w:val="000000"/>
          <w:spacing w:val="5"/>
          <w:u w:val="none"/>
        </w:rPr>
        <w:t>105)</w:t>
      </w:r>
      <w:r w:rsidR="00B07108" w:rsidRPr="00925352">
        <w:rPr>
          <w:color w:val="000000"/>
          <w:spacing w:val="5"/>
          <w:u w:val="none"/>
        </w:rPr>
        <w:t xml:space="preserve"> </w:t>
      </w:r>
      <w:r w:rsidR="00B07108">
        <w:t>Fenêtre en saillie</w:t>
      </w:r>
    </w:p>
    <w:p w14:paraId="172BB314" w14:textId="77777777" w:rsidR="00360861" w:rsidRDefault="00B07108" w:rsidP="00C33271">
      <w:pPr>
        <w:ind w:left="1" w:right="-29" w:firstLine="850"/>
        <w:jc w:val="both"/>
        <w:rPr>
          <w:rFonts w:cs="Tahoma"/>
        </w:rPr>
      </w:pPr>
      <w:r w:rsidRPr="001C4056">
        <w:rPr>
          <w:rFonts w:cs="Tahoma"/>
        </w:rPr>
        <w:t xml:space="preserve">Signifie une fenêtre qui dépasse l'alignement du </w:t>
      </w:r>
      <w:hyperlink w:anchor="bâtiment" w:history="1">
        <w:r w:rsidRPr="005C6A46">
          <w:rPr>
            <w:rStyle w:val="Lienhypertexte"/>
            <w:rFonts w:cs="Tahoma"/>
          </w:rPr>
          <w:t>bâtiment</w:t>
        </w:r>
      </w:hyperlink>
      <w:r>
        <w:rPr>
          <w:rFonts w:cs="Tahoma"/>
        </w:rPr>
        <w:t>.</w:t>
      </w:r>
      <w:bookmarkStart w:id="122" w:name="fenetreverte"/>
      <w:bookmarkEnd w:id="122"/>
    </w:p>
    <w:p w14:paraId="0281CF8D" w14:textId="77777777" w:rsidR="00360861" w:rsidRPr="00360861" w:rsidRDefault="00360861" w:rsidP="00815C69">
      <w:pPr>
        <w:ind w:left="-142" w:right="-29"/>
        <w:jc w:val="both"/>
        <w:rPr>
          <w:rFonts w:cs="Tahoma"/>
        </w:rPr>
      </w:pPr>
    </w:p>
    <w:p w14:paraId="4903FA10" w14:textId="77777777" w:rsidR="00B07108" w:rsidRDefault="006E5C87" w:rsidP="00BD1FAC">
      <w:pPr>
        <w:pStyle w:val="Sansinterligne"/>
      </w:pPr>
      <w:r w:rsidRPr="00925352">
        <w:rPr>
          <w:u w:val="none"/>
        </w:rPr>
        <w:t>106)</w:t>
      </w:r>
      <w:r w:rsidR="00B07108" w:rsidRPr="00925352">
        <w:rPr>
          <w:u w:val="none"/>
        </w:rPr>
        <w:t xml:space="preserve"> </w:t>
      </w:r>
      <w:r w:rsidR="00993319" w:rsidRPr="00925352">
        <w:rPr>
          <w:u w:val="none"/>
        </w:rPr>
        <w:tab/>
      </w:r>
      <w:r w:rsidR="00B07108">
        <w:t>Fenêtre verte</w:t>
      </w:r>
    </w:p>
    <w:p w14:paraId="389D073D" w14:textId="77777777" w:rsidR="00B07108" w:rsidRDefault="00B07108" w:rsidP="00C33271">
      <w:pPr>
        <w:ind w:left="851" w:right="-29"/>
        <w:jc w:val="both"/>
        <w:rPr>
          <w:rFonts w:cs="Tahoma"/>
        </w:rPr>
      </w:pPr>
      <w:r w:rsidRPr="001C4056">
        <w:rPr>
          <w:rFonts w:cs="Tahoma"/>
        </w:rPr>
        <w:t xml:space="preserve">Ouverture d'une largeur maximale de </w:t>
      </w:r>
      <w:r>
        <w:rPr>
          <w:rFonts w:cs="Tahoma"/>
        </w:rPr>
        <w:t>5 mètres</w:t>
      </w:r>
      <w:r w:rsidRPr="001C4056">
        <w:rPr>
          <w:rFonts w:cs="Tahoma"/>
        </w:rPr>
        <w:t xml:space="preserve">, dans un angle de </w:t>
      </w:r>
      <w:r>
        <w:rPr>
          <w:rFonts w:cs="Tahoma"/>
        </w:rPr>
        <w:t>60 °</w:t>
      </w:r>
      <w:r w:rsidRPr="001C4056">
        <w:rPr>
          <w:rFonts w:cs="Tahoma"/>
        </w:rPr>
        <w:t xml:space="preserve"> à travers un écran de verdure par émondage ou élagage des arbres et arbustes.</w:t>
      </w:r>
    </w:p>
    <w:p w14:paraId="7B2B8E51" w14:textId="77777777" w:rsidR="00B07108" w:rsidRDefault="00B07108" w:rsidP="00815C69">
      <w:pPr>
        <w:ind w:left="-142" w:right="-29"/>
        <w:jc w:val="both"/>
        <w:rPr>
          <w:rFonts w:cs="Tahoma"/>
        </w:rPr>
      </w:pPr>
    </w:p>
    <w:p w14:paraId="50FFAD7D" w14:textId="77777777" w:rsidR="00B07108" w:rsidRDefault="006E5C87" w:rsidP="00BD1FAC">
      <w:pPr>
        <w:pStyle w:val="Sansinterligne"/>
      </w:pPr>
      <w:bookmarkStart w:id="123" w:name="fermette"/>
      <w:bookmarkEnd w:id="123"/>
      <w:r w:rsidRPr="00925352">
        <w:rPr>
          <w:u w:val="none"/>
        </w:rPr>
        <w:t>107)</w:t>
      </w:r>
      <w:r w:rsidR="00B07108" w:rsidRPr="00925352">
        <w:rPr>
          <w:u w:val="none"/>
        </w:rPr>
        <w:t xml:space="preserve"> </w:t>
      </w:r>
      <w:r w:rsidR="00993319" w:rsidRPr="00925352">
        <w:rPr>
          <w:u w:val="none"/>
        </w:rPr>
        <w:tab/>
      </w:r>
      <w:r w:rsidR="00B07108" w:rsidRPr="006E5C87">
        <w:t>Fermette</w:t>
      </w:r>
    </w:p>
    <w:p w14:paraId="7BAF7C2F" w14:textId="77777777" w:rsidR="00621582" w:rsidRDefault="00621582" w:rsidP="00C33271">
      <w:pPr>
        <w:ind w:left="851" w:right="-99"/>
        <w:jc w:val="both"/>
        <w:rPr>
          <w:rFonts w:cs="Tahoma"/>
        </w:rPr>
      </w:pPr>
      <w:r w:rsidRPr="0058360D">
        <w:rPr>
          <w:rFonts w:cs="Tahoma"/>
        </w:rPr>
        <w:t xml:space="preserve">Petite ferme, comprenant une maison individuelle et un ou des </w:t>
      </w:r>
      <w:hyperlink w:anchor="bâtiment" w:history="1">
        <w:r w:rsidRPr="00BB167E">
          <w:rPr>
            <w:rStyle w:val="Lienhypertexte"/>
            <w:rFonts w:cs="Tahoma"/>
          </w:rPr>
          <w:t>bâtiments</w:t>
        </w:r>
      </w:hyperlink>
      <w:r w:rsidRPr="0058360D">
        <w:rPr>
          <w:rFonts w:cs="Tahoma"/>
        </w:rPr>
        <w:t xml:space="preserve"> (grange, hangar, étable ou autre) dont le nombre maximum d’animaux présents, de toutes espèces confondues, ne doit pas dépasser </w:t>
      </w:r>
      <w:r>
        <w:rPr>
          <w:rFonts w:cs="Tahoma"/>
        </w:rPr>
        <w:t>10</w:t>
      </w:r>
      <w:r w:rsidRPr="0058360D">
        <w:rPr>
          <w:rFonts w:cs="Tahoma"/>
        </w:rPr>
        <w:t xml:space="preserve"> </w:t>
      </w:r>
      <w:hyperlink w:anchor="unitéanimale" w:history="1">
        <w:r w:rsidRPr="00BB167E">
          <w:rPr>
            <w:rStyle w:val="Lienhypertexte"/>
            <w:rFonts w:cs="Tahoma"/>
          </w:rPr>
          <w:t>unités animales</w:t>
        </w:r>
      </w:hyperlink>
      <w:r w:rsidRPr="0058360D">
        <w:rPr>
          <w:rFonts w:cs="Tahoma"/>
        </w:rPr>
        <w:t xml:space="preserve">. Par ailleurs, toute nouvelle fermette doit respecter </w:t>
      </w:r>
      <w:r w:rsidRPr="00C750BB">
        <w:rPr>
          <w:rFonts w:cs="Tahoma"/>
        </w:rPr>
        <w:t xml:space="preserve">les normes </w:t>
      </w:r>
      <w:r w:rsidR="00274D12">
        <w:rPr>
          <w:rFonts w:cs="Tahoma"/>
        </w:rPr>
        <w:t>du chapitre 18</w:t>
      </w:r>
      <w:r>
        <w:rPr>
          <w:rFonts w:cs="Tahoma"/>
        </w:rPr>
        <w:t xml:space="preserve"> du présent règlement.</w:t>
      </w:r>
    </w:p>
    <w:p w14:paraId="163C06DF" w14:textId="77777777" w:rsidR="00B07108" w:rsidRDefault="00B07108" w:rsidP="00815C69">
      <w:pPr>
        <w:ind w:left="-142" w:right="-29"/>
        <w:jc w:val="both"/>
        <w:rPr>
          <w:rFonts w:cs="Tahoma"/>
        </w:rPr>
      </w:pPr>
    </w:p>
    <w:p w14:paraId="17E04CCA" w14:textId="77777777" w:rsidR="00B07108" w:rsidRDefault="006E5C87" w:rsidP="00BD1FAC">
      <w:pPr>
        <w:pStyle w:val="Sansinterligne"/>
      </w:pPr>
      <w:bookmarkStart w:id="124" w:name="fondation"/>
      <w:bookmarkEnd w:id="124"/>
      <w:r w:rsidRPr="00925352">
        <w:rPr>
          <w:u w:val="none"/>
        </w:rPr>
        <w:t>108)</w:t>
      </w:r>
      <w:r w:rsidR="00B07108" w:rsidRPr="00925352">
        <w:rPr>
          <w:u w:val="none"/>
        </w:rPr>
        <w:t xml:space="preserve"> </w:t>
      </w:r>
      <w:r w:rsidR="00993319" w:rsidRPr="00925352">
        <w:rPr>
          <w:u w:val="none"/>
        </w:rPr>
        <w:tab/>
      </w:r>
      <w:r w:rsidR="00B07108">
        <w:t>Fondation</w:t>
      </w:r>
    </w:p>
    <w:p w14:paraId="12EEA891" w14:textId="77777777" w:rsidR="00B07108" w:rsidRDefault="00B07108" w:rsidP="00C33271">
      <w:pPr>
        <w:ind w:left="851" w:right="-29"/>
        <w:jc w:val="both"/>
        <w:rPr>
          <w:rFonts w:cs="Tahoma"/>
        </w:rPr>
      </w:pPr>
      <w:r w:rsidRPr="001C4056">
        <w:rPr>
          <w:rFonts w:cs="Tahoma"/>
        </w:rPr>
        <w:t xml:space="preserve">Partie d'une </w:t>
      </w:r>
      <w:hyperlink w:anchor="construction" w:history="1">
        <w:r w:rsidRPr="002C3366">
          <w:rPr>
            <w:rStyle w:val="Lienhypertexte"/>
            <w:rFonts w:cs="Tahoma"/>
          </w:rPr>
          <w:t>construction</w:t>
        </w:r>
      </w:hyperlink>
      <w:r w:rsidRPr="001C4056">
        <w:rPr>
          <w:rFonts w:cs="Tahoma"/>
        </w:rPr>
        <w:t xml:space="preserve"> en bas du </w:t>
      </w:r>
      <w:hyperlink w:anchor="rezchaussé" w:history="1">
        <w:r w:rsidR="003C5F84" w:rsidRPr="003C5F84">
          <w:rPr>
            <w:rStyle w:val="Lienhypertexte"/>
            <w:rFonts w:cs="Tahoma"/>
          </w:rPr>
          <w:t>rez-de-chaussée</w:t>
        </w:r>
      </w:hyperlink>
      <w:r w:rsidR="003C5F84">
        <w:rPr>
          <w:rFonts w:cs="Tahoma"/>
        </w:rPr>
        <w:t xml:space="preserve"> </w:t>
      </w:r>
      <w:r w:rsidRPr="001C4056">
        <w:rPr>
          <w:rFonts w:cs="Tahoma"/>
        </w:rPr>
        <w:t xml:space="preserve">d'un </w:t>
      </w:r>
      <w:hyperlink w:anchor="bâtiment" w:history="1">
        <w:r w:rsidRPr="0037362E">
          <w:rPr>
            <w:rStyle w:val="Lienhypertexte"/>
            <w:rFonts w:cs="Tahoma"/>
          </w:rPr>
          <w:t>bâtiment</w:t>
        </w:r>
      </w:hyperlink>
      <w:r w:rsidRPr="001C4056">
        <w:rPr>
          <w:rFonts w:cs="Tahoma"/>
        </w:rPr>
        <w:t>, comprenant les murs, les empattements</w:t>
      </w:r>
      <w:r>
        <w:rPr>
          <w:rFonts w:cs="Tahoma"/>
        </w:rPr>
        <w:t>, les semelles, les piliers, l</w:t>
      </w:r>
      <w:r w:rsidRPr="001C4056">
        <w:rPr>
          <w:rFonts w:cs="Tahoma"/>
        </w:rPr>
        <w:t>es pilotis</w:t>
      </w:r>
      <w:r>
        <w:rPr>
          <w:rFonts w:cs="Tahoma"/>
        </w:rPr>
        <w:t xml:space="preserve"> ou toute autre structure</w:t>
      </w:r>
      <w:r w:rsidRPr="001C4056">
        <w:rPr>
          <w:rFonts w:cs="Tahoma"/>
        </w:rPr>
        <w:t>, et dont la fonction est de transmettre les charges au sol.</w:t>
      </w:r>
    </w:p>
    <w:p w14:paraId="68C58B94" w14:textId="77777777" w:rsidR="00B07108" w:rsidRDefault="00B07108" w:rsidP="00815C69">
      <w:pPr>
        <w:ind w:left="-142" w:right="-29"/>
        <w:jc w:val="both"/>
        <w:rPr>
          <w:rFonts w:cs="Tahoma"/>
        </w:rPr>
      </w:pPr>
    </w:p>
    <w:p w14:paraId="7D88A2D9" w14:textId="77777777" w:rsidR="00B07108" w:rsidRDefault="006E5C87" w:rsidP="00BD1FAC">
      <w:pPr>
        <w:pStyle w:val="Sansinterligne"/>
      </w:pPr>
      <w:bookmarkStart w:id="125" w:name="fonctionnaire"/>
      <w:bookmarkEnd w:id="125"/>
      <w:r w:rsidRPr="00925352">
        <w:rPr>
          <w:u w:val="none"/>
        </w:rPr>
        <w:t>109)</w:t>
      </w:r>
      <w:r w:rsidR="00B07108" w:rsidRPr="00925352">
        <w:rPr>
          <w:u w:val="none"/>
        </w:rPr>
        <w:t xml:space="preserve"> </w:t>
      </w:r>
      <w:r w:rsidR="00993319" w:rsidRPr="00925352">
        <w:rPr>
          <w:u w:val="none"/>
        </w:rPr>
        <w:tab/>
      </w:r>
      <w:r w:rsidR="00B07108">
        <w:t>Fonctionnaire désigné</w:t>
      </w:r>
    </w:p>
    <w:p w14:paraId="7DDC6939" w14:textId="77777777" w:rsidR="00B07108" w:rsidRDefault="00B07108" w:rsidP="00C33271">
      <w:pPr>
        <w:ind w:left="851" w:right="-29"/>
        <w:jc w:val="both"/>
        <w:rPr>
          <w:rFonts w:cs="Tahoma"/>
          <w:color w:val="000000"/>
          <w:spacing w:val="5"/>
          <w:lang w:val="fr-FR"/>
        </w:rPr>
      </w:pPr>
      <w:r w:rsidRPr="00E965EC">
        <w:rPr>
          <w:rFonts w:cs="Tahoma"/>
          <w:color w:val="000000"/>
          <w:spacing w:val="5"/>
          <w:lang w:val="fr-FR"/>
        </w:rPr>
        <w:t xml:space="preserve">Personne nommée par le </w:t>
      </w:r>
      <w:hyperlink w:anchor="conseil" w:history="1">
        <w:r w:rsidRPr="0037362E">
          <w:rPr>
            <w:rStyle w:val="Lienhypertexte"/>
            <w:rFonts w:cs="Tahoma"/>
            <w:spacing w:val="5"/>
            <w:lang w:val="fr-FR"/>
          </w:rPr>
          <w:t>conseil</w:t>
        </w:r>
      </w:hyperlink>
      <w:r w:rsidRPr="00E965EC">
        <w:rPr>
          <w:rFonts w:cs="Tahoma"/>
          <w:color w:val="000000"/>
          <w:spacing w:val="5"/>
          <w:lang w:val="fr-FR"/>
        </w:rPr>
        <w:t xml:space="preserve"> pour assurer l'application des </w:t>
      </w:r>
      <w:hyperlink w:anchor="reglurbanisme" w:history="1">
        <w:r w:rsidRPr="00D72E40">
          <w:rPr>
            <w:rStyle w:val="Lienhypertexte"/>
            <w:rFonts w:cs="Tahoma"/>
            <w:spacing w:val="5"/>
            <w:lang w:val="fr-FR"/>
          </w:rPr>
          <w:t>Règlements d'urbanisme</w:t>
        </w:r>
      </w:hyperlink>
      <w:r w:rsidRPr="00E965EC">
        <w:rPr>
          <w:rFonts w:cs="Tahoma"/>
          <w:color w:val="000000"/>
          <w:spacing w:val="5"/>
          <w:lang w:val="fr-FR"/>
        </w:rPr>
        <w:t>.</w:t>
      </w:r>
    </w:p>
    <w:p w14:paraId="0BBD9C6E" w14:textId="77777777" w:rsidR="00B07108" w:rsidRDefault="006E5C87" w:rsidP="00BD1FAC">
      <w:pPr>
        <w:pStyle w:val="Sansinterligne"/>
      </w:pPr>
      <w:bookmarkStart w:id="126" w:name="fossé"/>
      <w:bookmarkEnd w:id="126"/>
      <w:r w:rsidRPr="00C33271">
        <w:rPr>
          <w:u w:val="none"/>
        </w:rPr>
        <w:t>110)</w:t>
      </w:r>
      <w:r w:rsidR="00B07108" w:rsidRPr="00C33271">
        <w:rPr>
          <w:u w:val="none"/>
        </w:rPr>
        <w:t xml:space="preserve"> </w:t>
      </w:r>
      <w:r w:rsidR="00993319" w:rsidRPr="00925352">
        <w:tab/>
      </w:r>
      <w:r w:rsidR="00B07108" w:rsidRPr="006E5C87">
        <w:t>Fossé</w:t>
      </w:r>
    </w:p>
    <w:p w14:paraId="0426F105" w14:textId="77777777" w:rsidR="00B07108" w:rsidRPr="00BF1795" w:rsidRDefault="00B07108" w:rsidP="00C33271">
      <w:pPr>
        <w:tabs>
          <w:tab w:val="left" w:pos="2232"/>
          <w:tab w:val="left" w:pos="3069"/>
          <w:tab w:val="left" w:pos="3240"/>
          <w:tab w:val="left" w:pos="3492"/>
          <w:tab w:val="left" w:pos="3672"/>
          <w:tab w:val="left" w:pos="4032"/>
        </w:tabs>
        <w:ind w:left="851" w:right="-29"/>
        <w:jc w:val="both"/>
        <w:rPr>
          <w:rFonts w:cs="Tahoma"/>
        </w:rPr>
      </w:pPr>
      <w:r w:rsidRPr="00BF1795">
        <w:rPr>
          <w:rFonts w:cs="Tahoma"/>
        </w:rPr>
        <w:t xml:space="preserve">Dépression en long creusée dans le sol qui n’existe qu’en raison d’une intervention humaine soit : </w:t>
      </w:r>
    </w:p>
    <w:p w14:paraId="64F9041D" w14:textId="77777777" w:rsidR="00B07108" w:rsidRPr="00C33271" w:rsidRDefault="00B07108" w:rsidP="00815C69">
      <w:pPr>
        <w:tabs>
          <w:tab w:val="left" w:pos="2232"/>
          <w:tab w:val="left" w:pos="3069"/>
          <w:tab w:val="left" w:pos="3240"/>
          <w:tab w:val="left" w:pos="3492"/>
          <w:tab w:val="left" w:pos="3672"/>
          <w:tab w:val="left" w:pos="4032"/>
        </w:tabs>
        <w:ind w:left="-142" w:right="-29" w:hanging="518"/>
        <w:jc w:val="both"/>
        <w:rPr>
          <w:rFonts w:cs="Tahoma"/>
          <w:sz w:val="12"/>
          <w:szCs w:val="12"/>
        </w:rPr>
      </w:pPr>
    </w:p>
    <w:p w14:paraId="401FA853" w14:textId="77777777" w:rsidR="00B07108" w:rsidRPr="00993319" w:rsidRDefault="00B07108" w:rsidP="00C24685">
      <w:pPr>
        <w:pStyle w:val="Paragraphedeliste"/>
        <w:numPr>
          <w:ilvl w:val="0"/>
          <w:numId w:val="7"/>
        </w:numPr>
        <w:tabs>
          <w:tab w:val="left" w:pos="2232"/>
          <w:tab w:val="left" w:pos="3069"/>
          <w:tab w:val="left" w:pos="3240"/>
          <w:tab w:val="left" w:pos="3492"/>
          <w:tab w:val="left" w:pos="3672"/>
          <w:tab w:val="left" w:pos="4032"/>
        </w:tabs>
        <w:spacing w:line="360" w:lineRule="auto"/>
        <w:ind w:left="1276" w:right="-29" w:hanging="425"/>
        <w:jc w:val="both"/>
        <w:rPr>
          <w:rFonts w:cs="Tahoma"/>
        </w:rPr>
      </w:pPr>
      <w:r>
        <w:rPr>
          <w:rFonts w:cs="Tahoma"/>
        </w:rPr>
        <w:t>U</w:t>
      </w:r>
      <w:r w:rsidRPr="00B07108">
        <w:rPr>
          <w:rFonts w:cs="Tahoma"/>
        </w:rPr>
        <w:t>n fo</w:t>
      </w:r>
      <w:r>
        <w:rPr>
          <w:rFonts w:cs="Tahoma"/>
        </w:rPr>
        <w:t xml:space="preserve">ssé de </w:t>
      </w:r>
      <w:hyperlink w:anchor="ruepublique" w:history="1">
        <w:r w:rsidR="003C5F84" w:rsidRPr="003C5F84">
          <w:rPr>
            <w:rStyle w:val="Lienhypertexte"/>
            <w:rFonts w:cs="Tahoma"/>
          </w:rPr>
          <w:t>rue</w:t>
        </w:r>
        <w:r w:rsidRPr="003C5F84">
          <w:rPr>
            <w:rStyle w:val="Lienhypertexte"/>
            <w:rFonts w:cs="Tahoma"/>
          </w:rPr>
          <w:t xml:space="preserve"> publique</w:t>
        </w:r>
      </w:hyperlink>
      <w:r>
        <w:rPr>
          <w:rFonts w:cs="Tahoma"/>
        </w:rPr>
        <w:t xml:space="preserve"> ou </w:t>
      </w:r>
      <w:hyperlink w:anchor="rueprivée" w:history="1">
        <w:r w:rsidRPr="003C5F84">
          <w:rPr>
            <w:rStyle w:val="Lienhypertexte"/>
            <w:rFonts w:cs="Tahoma"/>
          </w:rPr>
          <w:t>privée</w:t>
        </w:r>
      </w:hyperlink>
      <w:r>
        <w:rPr>
          <w:rFonts w:cs="Tahoma"/>
        </w:rPr>
        <w:t>.</w:t>
      </w:r>
    </w:p>
    <w:p w14:paraId="19893F30" w14:textId="77777777" w:rsidR="00B07108" w:rsidRPr="00993319" w:rsidRDefault="00B07108" w:rsidP="00C24685">
      <w:pPr>
        <w:pStyle w:val="Paragraphedeliste"/>
        <w:numPr>
          <w:ilvl w:val="0"/>
          <w:numId w:val="7"/>
        </w:numPr>
        <w:tabs>
          <w:tab w:val="left" w:pos="2232"/>
          <w:tab w:val="left" w:pos="3069"/>
          <w:tab w:val="left" w:pos="3240"/>
          <w:tab w:val="left" w:pos="3492"/>
          <w:tab w:val="left" w:pos="3672"/>
          <w:tab w:val="left" w:pos="4032"/>
        </w:tabs>
        <w:spacing w:line="360" w:lineRule="auto"/>
        <w:ind w:left="1276" w:right="-29" w:hanging="425"/>
        <w:jc w:val="both"/>
        <w:rPr>
          <w:rFonts w:cs="Tahoma"/>
        </w:rPr>
      </w:pPr>
      <w:r>
        <w:rPr>
          <w:rFonts w:cs="Tahoma"/>
        </w:rPr>
        <w:t>U</w:t>
      </w:r>
      <w:r w:rsidRPr="00B07108">
        <w:rPr>
          <w:rFonts w:cs="Tahoma"/>
        </w:rPr>
        <w:t xml:space="preserve">n fossé mitoyen au sens </w:t>
      </w:r>
      <w:r>
        <w:rPr>
          <w:rFonts w:cs="Tahoma"/>
        </w:rPr>
        <w:t>de l’article 1002 du Code civil</w:t>
      </w:r>
    </w:p>
    <w:p w14:paraId="4149CF68" w14:textId="77777777" w:rsidR="00B07108" w:rsidRPr="00B07108" w:rsidRDefault="00B07108" w:rsidP="00C24685">
      <w:pPr>
        <w:pStyle w:val="Paragraphedeliste"/>
        <w:numPr>
          <w:ilvl w:val="0"/>
          <w:numId w:val="7"/>
        </w:numPr>
        <w:tabs>
          <w:tab w:val="left" w:pos="2232"/>
          <w:tab w:val="left" w:pos="3069"/>
          <w:tab w:val="left" w:pos="3240"/>
          <w:tab w:val="left" w:pos="3492"/>
          <w:tab w:val="left" w:pos="3672"/>
          <w:tab w:val="left" w:pos="4032"/>
        </w:tabs>
        <w:spacing w:line="360" w:lineRule="auto"/>
        <w:ind w:left="1276" w:right="-29" w:hanging="425"/>
        <w:jc w:val="both"/>
        <w:rPr>
          <w:rFonts w:cs="Tahoma"/>
        </w:rPr>
      </w:pPr>
      <w:r w:rsidRPr="00B07108">
        <w:rPr>
          <w:rFonts w:cs="Tahoma"/>
        </w:rPr>
        <w:t>un fossé de drainage qui satisfait aux exigences suivantes :</w:t>
      </w:r>
    </w:p>
    <w:p w14:paraId="47A6A0BF" w14:textId="77777777" w:rsidR="00B07108" w:rsidRDefault="00B07108" w:rsidP="00C24685">
      <w:pPr>
        <w:pStyle w:val="Paragraphedeliste"/>
        <w:numPr>
          <w:ilvl w:val="0"/>
          <w:numId w:val="8"/>
        </w:numPr>
        <w:tabs>
          <w:tab w:val="left" w:pos="2232"/>
          <w:tab w:val="left" w:pos="2268"/>
          <w:tab w:val="num" w:pos="2552"/>
          <w:tab w:val="left" w:pos="3069"/>
          <w:tab w:val="left" w:pos="3240"/>
          <w:tab w:val="left" w:pos="3492"/>
          <w:tab w:val="left" w:pos="3672"/>
          <w:tab w:val="left" w:pos="4032"/>
        </w:tabs>
        <w:ind w:left="1701" w:right="-29" w:hanging="425"/>
        <w:jc w:val="both"/>
        <w:rPr>
          <w:rFonts w:cs="Tahoma"/>
        </w:rPr>
      </w:pPr>
      <w:r w:rsidRPr="00B07108">
        <w:rPr>
          <w:rFonts w:cs="Tahoma"/>
        </w:rPr>
        <w:t>utilisé aux seules fins de drainage et d’irrigation;</w:t>
      </w:r>
    </w:p>
    <w:p w14:paraId="5E71A2AA" w14:textId="77777777" w:rsidR="00B07108" w:rsidRDefault="00B07108" w:rsidP="00C24685">
      <w:pPr>
        <w:pStyle w:val="Paragraphedeliste"/>
        <w:numPr>
          <w:ilvl w:val="0"/>
          <w:numId w:val="8"/>
        </w:numPr>
        <w:tabs>
          <w:tab w:val="left" w:pos="2232"/>
          <w:tab w:val="left" w:pos="2268"/>
          <w:tab w:val="num" w:pos="2552"/>
          <w:tab w:val="left" w:pos="3069"/>
          <w:tab w:val="left" w:pos="3240"/>
          <w:tab w:val="left" w:pos="3492"/>
          <w:tab w:val="left" w:pos="3672"/>
          <w:tab w:val="left" w:pos="4032"/>
        </w:tabs>
        <w:ind w:left="1701" w:right="-29" w:hanging="425"/>
        <w:rPr>
          <w:rFonts w:cs="Tahoma"/>
        </w:rPr>
      </w:pPr>
      <w:r w:rsidRPr="00B07108">
        <w:rPr>
          <w:rFonts w:cs="Tahoma"/>
        </w:rPr>
        <w:t>qui n’existe qu’en raison d’une intervention humaine;</w:t>
      </w:r>
    </w:p>
    <w:p w14:paraId="487A4772" w14:textId="77777777" w:rsidR="00B07108" w:rsidRDefault="00B07108" w:rsidP="00C24685">
      <w:pPr>
        <w:pStyle w:val="Paragraphedeliste"/>
        <w:numPr>
          <w:ilvl w:val="0"/>
          <w:numId w:val="8"/>
        </w:numPr>
        <w:tabs>
          <w:tab w:val="left" w:pos="2232"/>
          <w:tab w:val="left" w:pos="2268"/>
          <w:tab w:val="num" w:pos="2552"/>
          <w:tab w:val="left" w:pos="3069"/>
          <w:tab w:val="left" w:pos="3240"/>
          <w:tab w:val="left" w:pos="3492"/>
          <w:tab w:val="left" w:pos="3672"/>
          <w:tab w:val="left" w:pos="4032"/>
        </w:tabs>
        <w:ind w:left="1701" w:right="-29" w:hanging="425"/>
        <w:jc w:val="both"/>
        <w:rPr>
          <w:rFonts w:cs="Tahoma"/>
        </w:rPr>
      </w:pPr>
      <w:r w:rsidRPr="00B07108">
        <w:rPr>
          <w:rFonts w:cs="Tahoma"/>
        </w:rPr>
        <w:t>dont la superficie du bassin versant est inférieure à 100 hectares.</w:t>
      </w:r>
    </w:p>
    <w:p w14:paraId="1613CBA4" w14:textId="77777777" w:rsidR="00C03DDD" w:rsidRDefault="00C03DDD" w:rsidP="00815C69">
      <w:pPr>
        <w:tabs>
          <w:tab w:val="num" w:pos="1593"/>
          <w:tab w:val="left" w:pos="2232"/>
          <w:tab w:val="left" w:pos="3069"/>
          <w:tab w:val="left" w:pos="3240"/>
          <w:tab w:val="left" w:pos="3492"/>
          <w:tab w:val="left" w:pos="3672"/>
          <w:tab w:val="left" w:pos="4032"/>
        </w:tabs>
        <w:ind w:left="-142" w:right="-29"/>
        <w:jc w:val="both"/>
        <w:rPr>
          <w:rFonts w:cs="Tahoma"/>
        </w:rPr>
      </w:pPr>
    </w:p>
    <w:p w14:paraId="10780349" w14:textId="77777777" w:rsidR="00C03DDD" w:rsidRPr="00C03DDD" w:rsidRDefault="006E5C87" w:rsidP="00BD1FAC">
      <w:pPr>
        <w:pStyle w:val="Sansinterligne"/>
      </w:pPr>
      <w:bookmarkStart w:id="127" w:name="fosseseptique"/>
      <w:bookmarkEnd w:id="127"/>
      <w:r w:rsidRPr="00925352">
        <w:rPr>
          <w:u w:val="none"/>
        </w:rPr>
        <w:t>111)</w:t>
      </w:r>
      <w:r w:rsidR="00C03DDD" w:rsidRPr="00925352">
        <w:rPr>
          <w:u w:val="none"/>
        </w:rPr>
        <w:t xml:space="preserve"> </w:t>
      </w:r>
      <w:r w:rsidR="00993319" w:rsidRPr="00925352">
        <w:rPr>
          <w:u w:val="none"/>
        </w:rPr>
        <w:tab/>
      </w:r>
      <w:r w:rsidR="00C03DDD">
        <w:t>Fosse septique</w:t>
      </w:r>
    </w:p>
    <w:p w14:paraId="6722BD8A" w14:textId="77777777" w:rsidR="00B07108" w:rsidRDefault="00C03DDD" w:rsidP="00C33271">
      <w:pPr>
        <w:ind w:left="851" w:right="-29"/>
        <w:jc w:val="both"/>
        <w:rPr>
          <w:rFonts w:cs="Tahoma"/>
        </w:rPr>
      </w:pPr>
      <w:r w:rsidRPr="001C4056">
        <w:rPr>
          <w:rFonts w:cs="Tahoma"/>
        </w:rPr>
        <w:t xml:space="preserve">Un réservoir étanche destiné à recevoir les eaux usées ou les eaux ménagères avant leur évacuation vers un </w:t>
      </w:r>
      <w:r>
        <w:rPr>
          <w:rFonts w:cs="Tahoma"/>
        </w:rPr>
        <w:t>élément épurateur ou</w:t>
      </w:r>
      <w:r w:rsidRPr="001C4056">
        <w:rPr>
          <w:rFonts w:cs="Tahoma"/>
        </w:rPr>
        <w:t xml:space="preserve"> un </w:t>
      </w:r>
      <w:r>
        <w:rPr>
          <w:rFonts w:cs="Tahoma"/>
        </w:rPr>
        <w:t>système de traitement</w:t>
      </w:r>
      <w:r w:rsidRPr="001C4056">
        <w:rPr>
          <w:rFonts w:cs="Tahoma"/>
        </w:rPr>
        <w:t>.</w:t>
      </w:r>
    </w:p>
    <w:p w14:paraId="3ACE55EA" w14:textId="77777777" w:rsidR="00C03DDD" w:rsidRDefault="00C03DDD" w:rsidP="00815C69">
      <w:pPr>
        <w:ind w:left="-142" w:right="-29"/>
        <w:jc w:val="both"/>
        <w:rPr>
          <w:rFonts w:cs="Tahoma"/>
        </w:rPr>
      </w:pPr>
    </w:p>
    <w:p w14:paraId="18C2B260" w14:textId="77777777" w:rsidR="00C03DDD" w:rsidRDefault="006E5C87" w:rsidP="00BD1FAC">
      <w:pPr>
        <w:pStyle w:val="Sansinterligne"/>
      </w:pPr>
      <w:bookmarkStart w:id="128" w:name="garageattenant"/>
      <w:bookmarkEnd w:id="128"/>
      <w:r w:rsidRPr="00925352">
        <w:rPr>
          <w:u w:val="none"/>
        </w:rPr>
        <w:t>112)</w:t>
      </w:r>
      <w:r w:rsidR="00C03DDD" w:rsidRPr="00925352">
        <w:rPr>
          <w:u w:val="none"/>
        </w:rPr>
        <w:t xml:space="preserve"> </w:t>
      </w:r>
      <w:r w:rsidR="00993319" w:rsidRPr="00925352">
        <w:rPr>
          <w:u w:val="none"/>
        </w:rPr>
        <w:tab/>
      </w:r>
      <w:r w:rsidR="00C03DDD">
        <w:t>Garage attenant</w:t>
      </w:r>
    </w:p>
    <w:p w14:paraId="0041C17B" w14:textId="77777777" w:rsidR="00C03DDD" w:rsidRDefault="00C03DDD" w:rsidP="00C33271">
      <w:pPr>
        <w:ind w:left="851" w:right="-29"/>
        <w:jc w:val="both"/>
        <w:rPr>
          <w:rFonts w:cs="Tahoma"/>
          <w:color w:val="000000"/>
          <w:spacing w:val="1"/>
          <w:lang w:val="fr-FR"/>
        </w:rPr>
      </w:pPr>
      <w:r w:rsidRPr="00E965EC">
        <w:rPr>
          <w:rFonts w:cs="Tahoma"/>
          <w:color w:val="000000"/>
          <w:spacing w:val="7"/>
          <w:lang w:val="fr-FR"/>
        </w:rPr>
        <w:t xml:space="preserve">Garage dont au moins </w:t>
      </w:r>
      <w:r>
        <w:rPr>
          <w:rFonts w:cs="Tahoma"/>
          <w:color w:val="000000"/>
          <w:spacing w:val="7"/>
          <w:lang w:val="fr-FR"/>
        </w:rPr>
        <w:t xml:space="preserve">2 mètres d'un mur sont mitoyens avec </w:t>
      </w:r>
      <w:r w:rsidRPr="00E965EC">
        <w:rPr>
          <w:rFonts w:cs="Tahoma"/>
          <w:color w:val="000000"/>
          <w:spacing w:val="7"/>
          <w:lang w:val="fr-FR"/>
        </w:rPr>
        <w:t>le</w:t>
      </w:r>
      <w:r>
        <w:rPr>
          <w:rFonts w:cs="Tahoma"/>
          <w:color w:val="000000"/>
          <w:spacing w:val="7"/>
          <w:lang w:val="fr-FR"/>
        </w:rPr>
        <w:t xml:space="preserve"> </w:t>
      </w:r>
      <w:hyperlink w:anchor="batprinc" w:history="1">
        <w:r w:rsidRPr="0037362E">
          <w:rPr>
            <w:rStyle w:val="Lienhypertexte"/>
            <w:rFonts w:cs="Tahoma"/>
            <w:spacing w:val="1"/>
            <w:lang w:val="fr-FR"/>
          </w:rPr>
          <w:t>bâtiment principal</w:t>
        </w:r>
      </w:hyperlink>
      <w:r w:rsidRPr="00E965EC">
        <w:rPr>
          <w:rFonts w:cs="Tahoma"/>
          <w:color w:val="000000"/>
          <w:spacing w:val="1"/>
          <w:lang w:val="fr-FR"/>
        </w:rPr>
        <w:t xml:space="preserve"> et dont les </w:t>
      </w:r>
      <w:hyperlink w:anchor="fondation" w:history="1">
        <w:r w:rsidRPr="0037362E">
          <w:rPr>
            <w:rStyle w:val="Lienhypertexte"/>
            <w:rFonts w:cs="Tahoma"/>
            <w:spacing w:val="1"/>
            <w:lang w:val="fr-FR"/>
          </w:rPr>
          <w:t>fondations</w:t>
        </w:r>
      </w:hyperlink>
      <w:r w:rsidRPr="00E965EC">
        <w:rPr>
          <w:rFonts w:cs="Tahoma"/>
          <w:color w:val="000000"/>
          <w:spacing w:val="1"/>
          <w:lang w:val="fr-FR"/>
        </w:rPr>
        <w:t xml:space="preserve"> sont contiguës avec ce même </w:t>
      </w:r>
      <w:hyperlink w:anchor="bâtiment" w:history="1">
        <w:r w:rsidRPr="0037362E">
          <w:rPr>
            <w:rStyle w:val="Lienhypertexte"/>
            <w:rFonts w:cs="Tahoma"/>
            <w:spacing w:val="1"/>
            <w:lang w:val="fr-FR"/>
          </w:rPr>
          <w:t>bâtiment</w:t>
        </w:r>
      </w:hyperlink>
      <w:r w:rsidRPr="00E965EC">
        <w:rPr>
          <w:rFonts w:cs="Tahoma"/>
          <w:color w:val="000000"/>
          <w:spacing w:val="1"/>
          <w:lang w:val="fr-FR"/>
        </w:rPr>
        <w:t>.</w:t>
      </w:r>
    </w:p>
    <w:p w14:paraId="75A82C6D" w14:textId="77777777" w:rsidR="00C03DDD" w:rsidRDefault="00C03DDD" w:rsidP="00815C69">
      <w:pPr>
        <w:ind w:left="-142" w:right="-29"/>
        <w:jc w:val="both"/>
        <w:rPr>
          <w:rFonts w:cs="Tahoma"/>
          <w:color w:val="000000"/>
          <w:spacing w:val="1"/>
          <w:lang w:val="fr-FR"/>
        </w:rPr>
      </w:pPr>
    </w:p>
    <w:p w14:paraId="4FBD39E6" w14:textId="77777777" w:rsidR="00C03DDD" w:rsidRDefault="006E5C87" w:rsidP="00BD1FAC">
      <w:pPr>
        <w:pStyle w:val="Sansinterligne"/>
        <w:rPr>
          <w:color w:val="000000"/>
          <w:spacing w:val="1"/>
        </w:rPr>
      </w:pPr>
      <w:bookmarkStart w:id="129" w:name="garageintégré"/>
      <w:bookmarkEnd w:id="129"/>
      <w:r w:rsidRPr="00925352">
        <w:rPr>
          <w:color w:val="000000"/>
          <w:spacing w:val="1"/>
          <w:u w:val="none"/>
        </w:rPr>
        <w:t>113)</w:t>
      </w:r>
      <w:r w:rsidR="00C03DDD" w:rsidRPr="00925352">
        <w:rPr>
          <w:color w:val="000000"/>
          <w:spacing w:val="1"/>
          <w:u w:val="none"/>
        </w:rPr>
        <w:t xml:space="preserve"> </w:t>
      </w:r>
      <w:r w:rsidR="00993319" w:rsidRPr="00925352">
        <w:rPr>
          <w:color w:val="000000"/>
          <w:spacing w:val="1"/>
          <w:u w:val="none"/>
        </w:rPr>
        <w:tab/>
      </w:r>
      <w:r w:rsidR="00C03DDD">
        <w:t>Garage intégré</w:t>
      </w:r>
    </w:p>
    <w:p w14:paraId="29630ECA" w14:textId="77777777" w:rsidR="00C03DDD" w:rsidRDefault="00C03DDD" w:rsidP="00C33271">
      <w:pPr>
        <w:ind w:left="851" w:right="-29"/>
        <w:jc w:val="both"/>
        <w:rPr>
          <w:rFonts w:cs="Tahoma"/>
        </w:rPr>
      </w:pPr>
      <w:r>
        <w:rPr>
          <w:rFonts w:cs="Tahoma"/>
        </w:rPr>
        <w:t xml:space="preserve">Garage résidentiel inclus dans le </w:t>
      </w:r>
      <w:hyperlink w:anchor="batprinc" w:history="1">
        <w:r w:rsidRPr="00BB167E">
          <w:rPr>
            <w:rStyle w:val="Lienhypertexte"/>
            <w:rFonts w:cs="Tahoma"/>
          </w:rPr>
          <w:t>bâtiment principal</w:t>
        </w:r>
      </w:hyperlink>
      <w:r>
        <w:rPr>
          <w:rFonts w:cs="Tahoma"/>
        </w:rPr>
        <w:t>, pourvu qu’il y ait de l’</w:t>
      </w:r>
      <w:hyperlink w:anchor="hab" w:history="1">
        <w:r w:rsidRPr="00BB167E">
          <w:rPr>
            <w:rStyle w:val="Lienhypertexte"/>
            <w:rFonts w:cs="Tahoma"/>
          </w:rPr>
          <w:t>habitation</w:t>
        </w:r>
      </w:hyperlink>
      <w:r>
        <w:rPr>
          <w:rFonts w:cs="Tahoma"/>
        </w:rPr>
        <w:t xml:space="preserve"> au-dessus ou au-dessous sur au moins 50% de la superficie du garage ou de l’</w:t>
      </w:r>
      <w:hyperlink w:anchor="hab" w:history="1">
        <w:r w:rsidRPr="00BB167E">
          <w:rPr>
            <w:rStyle w:val="Lienhypertexte"/>
            <w:rFonts w:cs="Tahoma"/>
          </w:rPr>
          <w:t>habitation</w:t>
        </w:r>
      </w:hyperlink>
      <w:r>
        <w:rPr>
          <w:rFonts w:cs="Tahoma"/>
        </w:rPr>
        <w:t xml:space="preserve"> sur au moins deux côtés du garage.  Cette partie du </w:t>
      </w:r>
      <w:hyperlink w:anchor="bâtiment" w:history="1">
        <w:r w:rsidRPr="00BB167E">
          <w:rPr>
            <w:rStyle w:val="Lienhypertexte"/>
            <w:rFonts w:cs="Tahoma"/>
          </w:rPr>
          <w:t>bâtiment</w:t>
        </w:r>
      </w:hyperlink>
      <w:r>
        <w:rPr>
          <w:rFonts w:cs="Tahoma"/>
        </w:rPr>
        <w:t xml:space="preserve"> est destinée à remiser des biens ou des véhicules servant à un usage privé. De plus, il doit y avoir un lien physique entre la partie habitable au-dessous ou au-dessus du garage et le reste de l</w:t>
      </w:r>
      <w:hyperlink w:anchor="hab" w:history="1">
        <w:r w:rsidRPr="00BB167E">
          <w:rPr>
            <w:rStyle w:val="Lienhypertexte"/>
            <w:rFonts w:cs="Tahoma"/>
          </w:rPr>
          <w:t>’habitation</w:t>
        </w:r>
      </w:hyperlink>
      <w:r>
        <w:rPr>
          <w:rFonts w:cs="Tahoma"/>
        </w:rPr>
        <w:t>.</w:t>
      </w:r>
    </w:p>
    <w:p w14:paraId="583B13E1" w14:textId="77777777" w:rsidR="00C03DDD" w:rsidRDefault="00C03DDD" w:rsidP="00815C69">
      <w:pPr>
        <w:ind w:left="-142" w:right="-29"/>
        <w:jc w:val="both"/>
        <w:rPr>
          <w:rFonts w:cs="Tahoma"/>
        </w:rPr>
      </w:pPr>
    </w:p>
    <w:p w14:paraId="6D7676ED" w14:textId="77777777" w:rsidR="00C03DDD" w:rsidRDefault="006E5C87" w:rsidP="00BD1FAC">
      <w:pPr>
        <w:pStyle w:val="Sansinterligne"/>
      </w:pPr>
      <w:bookmarkStart w:id="130" w:name="garagerésidentiel"/>
      <w:bookmarkEnd w:id="130"/>
      <w:r w:rsidRPr="00925352">
        <w:rPr>
          <w:u w:val="none"/>
        </w:rPr>
        <w:t>114)</w:t>
      </w:r>
      <w:r w:rsidR="00C03DDD" w:rsidRPr="00925352">
        <w:rPr>
          <w:u w:val="none"/>
        </w:rPr>
        <w:t xml:space="preserve"> </w:t>
      </w:r>
      <w:r w:rsidR="00925352" w:rsidRPr="00925352">
        <w:rPr>
          <w:u w:val="none"/>
        </w:rPr>
        <w:tab/>
      </w:r>
      <w:r w:rsidR="00C03DDD">
        <w:t>Garage résidentiel</w:t>
      </w:r>
    </w:p>
    <w:p w14:paraId="74BD5A48" w14:textId="77777777" w:rsidR="00C03DDD" w:rsidRDefault="00155F1A" w:rsidP="00C33271">
      <w:pPr>
        <w:tabs>
          <w:tab w:val="left" w:pos="2232"/>
          <w:tab w:val="left" w:pos="3240"/>
          <w:tab w:val="left" w:pos="3353"/>
          <w:tab w:val="left" w:pos="3492"/>
          <w:tab w:val="left" w:pos="3672"/>
          <w:tab w:val="left" w:pos="4032"/>
        </w:tabs>
        <w:ind w:left="851" w:right="-29"/>
        <w:jc w:val="both"/>
        <w:rPr>
          <w:rFonts w:cs="Tahoma"/>
        </w:rPr>
      </w:pPr>
      <w:hyperlink w:anchor="batacc" w:history="1">
        <w:r w:rsidR="00C03DDD" w:rsidRPr="0037362E">
          <w:rPr>
            <w:rStyle w:val="Lienhypertexte"/>
            <w:rFonts w:cs="Tahoma"/>
          </w:rPr>
          <w:t>Bâtiment accessoire</w:t>
        </w:r>
      </w:hyperlink>
      <w:r w:rsidR="00C03DDD" w:rsidRPr="001C4056">
        <w:rPr>
          <w:rFonts w:cs="Tahoma"/>
        </w:rPr>
        <w:t xml:space="preserve"> isolé ou </w:t>
      </w:r>
      <w:hyperlink w:anchor="garageattenant" w:history="1">
        <w:r w:rsidR="00C03DDD" w:rsidRPr="00EB7B52">
          <w:rPr>
            <w:rStyle w:val="Lienhypertexte"/>
            <w:rFonts w:cs="Tahoma"/>
          </w:rPr>
          <w:t>attenant</w:t>
        </w:r>
      </w:hyperlink>
      <w:r w:rsidR="00C03DDD">
        <w:rPr>
          <w:rFonts w:cs="Tahoma"/>
        </w:rPr>
        <w:t xml:space="preserve"> à un</w:t>
      </w:r>
      <w:r w:rsidR="00C03DDD" w:rsidRPr="001C4056">
        <w:rPr>
          <w:rFonts w:cs="Tahoma"/>
        </w:rPr>
        <w:t xml:space="preserve"> </w:t>
      </w:r>
      <w:hyperlink w:anchor="batprinc" w:history="1">
        <w:r w:rsidR="00C03DDD" w:rsidRPr="0037362E">
          <w:rPr>
            <w:rStyle w:val="Lienhypertexte"/>
            <w:rFonts w:cs="Tahoma"/>
          </w:rPr>
          <w:t>bâtiment principal</w:t>
        </w:r>
      </w:hyperlink>
      <w:r w:rsidR="00C03DDD" w:rsidRPr="001C4056">
        <w:rPr>
          <w:rFonts w:cs="Tahoma"/>
        </w:rPr>
        <w:t xml:space="preserve"> </w:t>
      </w:r>
      <w:r w:rsidR="00C03DDD">
        <w:rPr>
          <w:rFonts w:cs="Tahoma"/>
        </w:rPr>
        <w:t xml:space="preserve">résidentiel </w:t>
      </w:r>
      <w:r w:rsidR="00C03DDD" w:rsidRPr="001C4056">
        <w:rPr>
          <w:rFonts w:cs="Tahoma"/>
        </w:rPr>
        <w:t xml:space="preserve">qui est destiné à remiser </w:t>
      </w:r>
      <w:r w:rsidR="00C03DDD">
        <w:rPr>
          <w:rFonts w:cs="Tahoma"/>
        </w:rPr>
        <w:t xml:space="preserve">des biens et/ou </w:t>
      </w:r>
      <w:r w:rsidR="00C03DDD" w:rsidRPr="001C4056">
        <w:rPr>
          <w:rFonts w:cs="Tahoma"/>
        </w:rPr>
        <w:t xml:space="preserve">un ou plusieurs véhicules servant à un </w:t>
      </w:r>
      <w:hyperlink w:anchor="usage" w:history="1">
        <w:r w:rsidR="00C03DDD" w:rsidRPr="0037362E">
          <w:rPr>
            <w:rStyle w:val="Lienhypertexte"/>
            <w:rFonts w:cs="Tahoma"/>
          </w:rPr>
          <w:t>usage</w:t>
        </w:r>
      </w:hyperlink>
      <w:r w:rsidR="00C03DDD" w:rsidRPr="001C4056">
        <w:rPr>
          <w:rFonts w:cs="Tahoma"/>
        </w:rPr>
        <w:t xml:space="preserve"> privé</w:t>
      </w:r>
      <w:r w:rsidR="00C03DDD">
        <w:rPr>
          <w:rFonts w:cs="Tahoma"/>
        </w:rPr>
        <w:t xml:space="preserve"> résidentiel. </w:t>
      </w:r>
    </w:p>
    <w:p w14:paraId="1F3D637C" w14:textId="77777777" w:rsidR="00C03DDD" w:rsidRPr="00C33271" w:rsidRDefault="00C03DDD" w:rsidP="00815C69">
      <w:pPr>
        <w:tabs>
          <w:tab w:val="left" w:pos="2232"/>
          <w:tab w:val="left" w:pos="3240"/>
          <w:tab w:val="left" w:pos="3353"/>
          <w:tab w:val="left" w:pos="3492"/>
          <w:tab w:val="left" w:pos="3672"/>
          <w:tab w:val="left" w:pos="4032"/>
        </w:tabs>
        <w:ind w:left="-142" w:right="-29"/>
        <w:jc w:val="both"/>
        <w:rPr>
          <w:rFonts w:cs="Tahoma"/>
          <w:sz w:val="12"/>
          <w:szCs w:val="12"/>
        </w:rPr>
      </w:pPr>
    </w:p>
    <w:p w14:paraId="111E521C" w14:textId="77777777" w:rsidR="00C03DDD" w:rsidRDefault="00C33271" w:rsidP="00C33271">
      <w:pPr>
        <w:tabs>
          <w:tab w:val="left" w:pos="851"/>
          <w:tab w:val="left" w:pos="3240"/>
          <w:tab w:val="left" w:pos="3353"/>
          <w:tab w:val="left" w:pos="3492"/>
          <w:tab w:val="left" w:pos="3672"/>
          <w:tab w:val="left" w:pos="4032"/>
        </w:tabs>
        <w:ind w:left="709" w:right="-29"/>
        <w:jc w:val="both"/>
        <w:rPr>
          <w:rFonts w:cs="Tahoma"/>
        </w:rPr>
      </w:pPr>
      <w:r>
        <w:rPr>
          <w:rFonts w:cs="Tahoma"/>
        </w:rPr>
        <w:tab/>
      </w:r>
      <w:r w:rsidR="00C03DDD">
        <w:rPr>
          <w:rFonts w:cs="Tahoma"/>
        </w:rPr>
        <w:t xml:space="preserve">Sont exclus des garages privés, les </w:t>
      </w:r>
      <w:hyperlink w:anchor="garageintégré" w:history="1">
        <w:r w:rsidR="00C03DDD" w:rsidRPr="00274D12">
          <w:rPr>
            <w:rStyle w:val="Lienhypertexte"/>
            <w:rFonts w:cs="Tahoma"/>
          </w:rPr>
          <w:t>garages intégrés</w:t>
        </w:r>
      </w:hyperlink>
      <w:r w:rsidR="00C03DDD">
        <w:rPr>
          <w:rFonts w:cs="Tahoma"/>
        </w:rPr>
        <w:t>.</w:t>
      </w:r>
    </w:p>
    <w:p w14:paraId="5340A947" w14:textId="77777777" w:rsidR="00C03DDD" w:rsidRDefault="00C03DDD" w:rsidP="00815C69">
      <w:pPr>
        <w:tabs>
          <w:tab w:val="left" w:pos="2232"/>
          <w:tab w:val="left" w:pos="3240"/>
          <w:tab w:val="left" w:pos="3353"/>
          <w:tab w:val="left" w:pos="3492"/>
          <w:tab w:val="left" w:pos="3672"/>
          <w:tab w:val="left" w:pos="4032"/>
        </w:tabs>
        <w:ind w:left="-142" w:right="-29"/>
        <w:jc w:val="both"/>
        <w:rPr>
          <w:rFonts w:cs="Tahoma"/>
        </w:rPr>
      </w:pPr>
    </w:p>
    <w:p w14:paraId="72AAEFF7" w14:textId="77777777" w:rsidR="00C03DDD" w:rsidRDefault="006E5C87" w:rsidP="00BD1FAC">
      <w:pPr>
        <w:pStyle w:val="Sansinterligne"/>
      </w:pPr>
      <w:bookmarkStart w:id="131" w:name="gardecorps"/>
      <w:bookmarkEnd w:id="131"/>
      <w:r w:rsidRPr="00925352">
        <w:rPr>
          <w:u w:val="none"/>
        </w:rPr>
        <w:t>115)</w:t>
      </w:r>
      <w:r w:rsidR="00C03DDD" w:rsidRPr="00925352">
        <w:rPr>
          <w:u w:val="none"/>
        </w:rPr>
        <w:t xml:space="preserve"> </w:t>
      </w:r>
      <w:r w:rsidR="00993319" w:rsidRPr="00925352">
        <w:rPr>
          <w:u w:val="none"/>
        </w:rPr>
        <w:tab/>
      </w:r>
      <w:r w:rsidR="00C03DDD">
        <w:t>Garde-corps</w:t>
      </w:r>
    </w:p>
    <w:p w14:paraId="22C4DB81" w14:textId="77777777" w:rsidR="00C03DDD" w:rsidRDefault="00C03DDD" w:rsidP="00C33271">
      <w:pPr>
        <w:tabs>
          <w:tab w:val="left" w:pos="2232"/>
          <w:tab w:val="left" w:pos="3240"/>
          <w:tab w:val="left" w:pos="3353"/>
          <w:tab w:val="left" w:pos="3492"/>
          <w:tab w:val="left" w:pos="3672"/>
          <w:tab w:val="left" w:pos="4032"/>
        </w:tabs>
        <w:ind w:left="851" w:right="-29"/>
        <w:jc w:val="both"/>
        <w:rPr>
          <w:rFonts w:cs="Tahoma"/>
        </w:rPr>
      </w:pPr>
      <w:r>
        <w:rPr>
          <w:rFonts w:cs="Tahoma"/>
        </w:rPr>
        <w:t>B</w:t>
      </w:r>
      <w:r w:rsidRPr="00647086">
        <w:rPr>
          <w:rFonts w:cs="Tahoma"/>
        </w:rPr>
        <w:t>arrière de protection placée autour des ouvertures dans un plancher, ou sur les c</w:t>
      </w:r>
      <w:r>
        <w:rPr>
          <w:rFonts w:cs="Tahoma"/>
        </w:rPr>
        <w:t>ô</w:t>
      </w:r>
      <w:r w:rsidRPr="00647086">
        <w:rPr>
          <w:rFonts w:cs="Tahoma"/>
        </w:rPr>
        <w:t xml:space="preserve">tés ouverts d’une </w:t>
      </w:r>
      <w:hyperlink w:anchor="promenade" w:history="1">
        <w:r w:rsidRPr="0037362E">
          <w:rPr>
            <w:rStyle w:val="Lienhypertexte"/>
            <w:rFonts w:cs="Tahoma"/>
          </w:rPr>
          <w:t>promenade</w:t>
        </w:r>
      </w:hyperlink>
      <w:r w:rsidRPr="00647086">
        <w:rPr>
          <w:rFonts w:cs="Tahoma"/>
        </w:rPr>
        <w:t>, d’un escalier, d’un palier, d’un passage surélevé ou à tout autre endroit afin de prévenir une chute accidentelle dans le vide; p</w:t>
      </w:r>
      <w:r>
        <w:rPr>
          <w:rFonts w:cs="Tahoma"/>
        </w:rPr>
        <w:t>ouvan</w:t>
      </w:r>
      <w:r w:rsidRPr="00647086">
        <w:rPr>
          <w:rFonts w:cs="Tahoma"/>
        </w:rPr>
        <w:t>t comporter ou non des ouvertures.</w:t>
      </w:r>
    </w:p>
    <w:p w14:paraId="7525B89B" w14:textId="77777777" w:rsidR="00C03DDD" w:rsidRDefault="00C03DDD" w:rsidP="00815C69">
      <w:pPr>
        <w:tabs>
          <w:tab w:val="left" w:pos="2232"/>
          <w:tab w:val="left" w:pos="3240"/>
          <w:tab w:val="left" w:pos="3353"/>
          <w:tab w:val="left" w:pos="3492"/>
          <w:tab w:val="left" w:pos="3672"/>
          <w:tab w:val="left" w:pos="4032"/>
        </w:tabs>
        <w:ind w:left="-142" w:right="-29"/>
        <w:jc w:val="both"/>
        <w:rPr>
          <w:rFonts w:cs="Tahoma"/>
        </w:rPr>
      </w:pPr>
    </w:p>
    <w:p w14:paraId="4327FCDB" w14:textId="77777777" w:rsidR="00993319" w:rsidRDefault="00993319">
      <w:pPr>
        <w:widowControl/>
        <w:autoSpaceDE/>
        <w:autoSpaceDN/>
        <w:adjustRightInd/>
        <w:rPr>
          <w:szCs w:val="22"/>
          <w:u w:val="single"/>
          <w:lang w:val="fr-FR" w:eastAsia="en-US"/>
        </w:rPr>
      </w:pPr>
      <w:bookmarkStart w:id="132" w:name="gestionliquide"/>
      <w:bookmarkEnd w:id="132"/>
      <w:r>
        <w:br w:type="page"/>
      </w:r>
    </w:p>
    <w:p w14:paraId="701C42C9" w14:textId="77777777" w:rsidR="00C03DDD" w:rsidRDefault="006E5C87" w:rsidP="00BD1FAC">
      <w:pPr>
        <w:pStyle w:val="Sansinterligne"/>
      </w:pPr>
      <w:r w:rsidRPr="00925352">
        <w:rPr>
          <w:u w:val="none"/>
        </w:rPr>
        <w:t>116)</w:t>
      </w:r>
      <w:r w:rsidR="00C03DDD" w:rsidRPr="00925352">
        <w:rPr>
          <w:u w:val="none"/>
        </w:rPr>
        <w:t xml:space="preserve"> </w:t>
      </w:r>
      <w:r w:rsidR="00993319" w:rsidRPr="00925352">
        <w:rPr>
          <w:u w:val="none"/>
        </w:rPr>
        <w:tab/>
      </w:r>
      <w:r w:rsidR="00C03DDD" w:rsidRPr="006E5C87">
        <w:t>Gestion liquide</w:t>
      </w:r>
    </w:p>
    <w:p w14:paraId="073B0213" w14:textId="77777777" w:rsidR="00C03DDD" w:rsidRDefault="00C03DDD" w:rsidP="00C33271">
      <w:pPr>
        <w:ind w:left="851" w:right="-29"/>
        <w:jc w:val="both"/>
        <w:rPr>
          <w:rFonts w:cs="Tahoma"/>
        </w:rPr>
      </w:pPr>
      <w:r w:rsidRPr="008B0D73">
        <w:rPr>
          <w:rFonts w:cs="Tahoma"/>
        </w:rPr>
        <w:t>Tout mode d'évacuation des déjections animales autre que la gestion sur fumier solide.</w:t>
      </w:r>
    </w:p>
    <w:p w14:paraId="7DCB397D" w14:textId="77777777" w:rsidR="00C03DDD" w:rsidRDefault="00C03DDD" w:rsidP="00815C69">
      <w:pPr>
        <w:ind w:left="-142" w:right="-29"/>
        <w:jc w:val="both"/>
        <w:rPr>
          <w:rFonts w:cs="Tahoma"/>
        </w:rPr>
      </w:pPr>
    </w:p>
    <w:p w14:paraId="78695F27" w14:textId="77777777" w:rsidR="00C03DDD" w:rsidRDefault="006E5C87" w:rsidP="00BD1FAC">
      <w:pPr>
        <w:pStyle w:val="Sansinterligne"/>
      </w:pPr>
      <w:bookmarkStart w:id="133" w:name="gestionsolide"/>
      <w:bookmarkEnd w:id="133"/>
      <w:r w:rsidRPr="00925352">
        <w:rPr>
          <w:u w:val="none"/>
        </w:rPr>
        <w:t>117)</w:t>
      </w:r>
      <w:r w:rsidR="00C03DDD" w:rsidRPr="00925352">
        <w:rPr>
          <w:u w:val="none"/>
        </w:rPr>
        <w:t xml:space="preserve"> </w:t>
      </w:r>
      <w:r w:rsidR="00993319" w:rsidRPr="00925352">
        <w:rPr>
          <w:u w:val="none"/>
        </w:rPr>
        <w:tab/>
      </w:r>
      <w:r w:rsidR="00C03DDD" w:rsidRPr="006E5C87">
        <w:t>Gestion solide</w:t>
      </w:r>
    </w:p>
    <w:p w14:paraId="7D7446FD" w14:textId="77777777" w:rsidR="00274D12" w:rsidRDefault="00C03DDD" w:rsidP="00C33271">
      <w:pPr>
        <w:ind w:left="851" w:right="-29"/>
        <w:jc w:val="both"/>
        <w:rPr>
          <w:rFonts w:cs="Tahoma"/>
        </w:rPr>
      </w:pPr>
      <w:r w:rsidRPr="008B0D73">
        <w:rPr>
          <w:rFonts w:cs="Tahoma"/>
        </w:rPr>
        <w:t xml:space="preserve">Le mode d'évacuation d'un </w:t>
      </w:r>
      <w:hyperlink w:anchor="batélevage" w:history="1">
        <w:r w:rsidRPr="006E019D">
          <w:rPr>
            <w:rStyle w:val="Lienhypertexte"/>
            <w:rFonts w:cs="Tahoma"/>
          </w:rPr>
          <w:t>bâtiment d'élevage</w:t>
        </w:r>
      </w:hyperlink>
      <w:r w:rsidRPr="008B0D73">
        <w:rPr>
          <w:rFonts w:cs="Tahoma"/>
        </w:rPr>
        <w:t xml:space="preserve"> ou d'un </w:t>
      </w:r>
      <w:hyperlink w:anchor="ouvrage" w:history="1">
        <w:r w:rsidRPr="006E019D">
          <w:rPr>
            <w:rStyle w:val="Lienhypertexte"/>
            <w:rFonts w:cs="Tahoma"/>
          </w:rPr>
          <w:t>ouvrage</w:t>
        </w:r>
      </w:hyperlink>
      <w:r w:rsidRPr="008B0D73">
        <w:rPr>
          <w:rFonts w:cs="Tahoma"/>
        </w:rPr>
        <w:t xml:space="preserve"> d'</w:t>
      </w:r>
      <w:hyperlink w:anchor="entreposage" w:history="1">
        <w:r w:rsidRPr="00CB4B86">
          <w:rPr>
            <w:rStyle w:val="Lienhypertexte"/>
            <w:rFonts w:cs="Tahoma"/>
          </w:rPr>
          <w:t>entreposage</w:t>
        </w:r>
      </w:hyperlink>
      <w:r w:rsidRPr="008B0D73">
        <w:rPr>
          <w:rFonts w:cs="Tahoma"/>
        </w:rPr>
        <w:t xml:space="preserve"> des déjections</w:t>
      </w:r>
      <w:r>
        <w:rPr>
          <w:rFonts w:cs="Tahoma"/>
        </w:rPr>
        <w:t xml:space="preserve"> </w:t>
      </w:r>
      <w:r w:rsidRPr="008B0D73">
        <w:rPr>
          <w:rFonts w:cs="Tahoma"/>
        </w:rPr>
        <w:t xml:space="preserve">animales dont la teneur en eau est </w:t>
      </w:r>
      <w:r w:rsidR="00274D12">
        <w:rPr>
          <w:rFonts w:cs="Tahoma"/>
        </w:rPr>
        <w:t>inférieur</w:t>
      </w:r>
      <w:r w:rsidRPr="008B0D73">
        <w:rPr>
          <w:rFonts w:cs="Tahoma"/>
        </w:rPr>
        <w:t xml:space="preserve"> à </w:t>
      </w:r>
      <w:r>
        <w:rPr>
          <w:rFonts w:cs="Tahoma"/>
        </w:rPr>
        <w:t>85 </w:t>
      </w:r>
      <w:r w:rsidRPr="008B0D73">
        <w:rPr>
          <w:rFonts w:cs="Tahoma"/>
        </w:rPr>
        <w:t xml:space="preserve">% à la sortie du </w:t>
      </w:r>
      <w:hyperlink w:anchor="bâtiment" w:history="1">
        <w:r w:rsidRPr="006E019D">
          <w:rPr>
            <w:rStyle w:val="Lienhypertexte"/>
            <w:rFonts w:cs="Tahoma"/>
          </w:rPr>
          <w:t>bâtiment</w:t>
        </w:r>
      </w:hyperlink>
      <w:r w:rsidRPr="008B0D73">
        <w:rPr>
          <w:rFonts w:cs="Tahoma"/>
        </w:rPr>
        <w:t>.</w:t>
      </w:r>
      <w:bookmarkStart w:id="134" w:name="gîte"/>
      <w:bookmarkEnd w:id="134"/>
    </w:p>
    <w:p w14:paraId="70D4406F" w14:textId="77777777" w:rsidR="00925352" w:rsidRPr="00925352" w:rsidRDefault="00925352" w:rsidP="00925352">
      <w:pPr>
        <w:ind w:left="708" w:right="-29"/>
        <w:jc w:val="both"/>
        <w:rPr>
          <w:rFonts w:cs="Tahoma"/>
        </w:rPr>
      </w:pPr>
    </w:p>
    <w:p w14:paraId="19B8CB27" w14:textId="77777777" w:rsidR="00C03DDD" w:rsidRDefault="006E5C87" w:rsidP="00BD1FAC">
      <w:pPr>
        <w:pStyle w:val="Sansinterligne"/>
      </w:pPr>
      <w:r w:rsidRPr="00925352">
        <w:rPr>
          <w:u w:val="none"/>
        </w:rPr>
        <w:t>118)</w:t>
      </w:r>
      <w:r w:rsidR="00C03DDD" w:rsidRPr="00925352">
        <w:rPr>
          <w:u w:val="none"/>
        </w:rPr>
        <w:t xml:space="preserve"> </w:t>
      </w:r>
      <w:r w:rsidR="00993319" w:rsidRPr="00925352">
        <w:rPr>
          <w:u w:val="none"/>
        </w:rPr>
        <w:tab/>
      </w:r>
      <w:r w:rsidR="00C03DDD">
        <w:t>Gîte touristique</w:t>
      </w:r>
    </w:p>
    <w:p w14:paraId="61564F23" w14:textId="77777777" w:rsidR="00C03DDD" w:rsidRDefault="00752392" w:rsidP="00C33271">
      <w:pPr>
        <w:ind w:left="851" w:right="-29"/>
        <w:jc w:val="both"/>
        <w:rPr>
          <w:rFonts w:cs="Tahoma"/>
        </w:rPr>
      </w:pPr>
      <w:r>
        <w:rPr>
          <w:rFonts w:cs="Tahoma"/>
        </w:rPr>
        <w:t>É</w:t>
      </w:r>
      <w:r w:rsidRPr="00752392">
        <w:rPr>
          <w:rFonts w:cs="Tahoma"/>
        </w:rPr>
        <w:t xml:space="preserve">tablissements où est offert de l'hébergement en chambres dans une </w:t>
      </w:r>
      <w:hyperlink w:anchor="résidence" w:history="1">
        <w:r w:rsidRPr="00C977CA">
          <w:rPr>
            <w:rStyle w:val="Lienhypertexte"/>
            <w:rFonts w:cs="Tahoma"/>
          </w:rPr>
          <w:t>résidence</w:t>
        </w:r>
      </w:hyperlink>
      <w:r w:rsidRPr="00752392">
        <w:rPr>
          <w:rFonts w:cs="Tahoma"/>
        </w:rPr>
        <w:t xml:space="preserve"> privée où l'exploitant réside et rend disponible au plus 5 chambres qui reçoivent un maximum de 15 personnes, incluant un service de petit-déjeuner servi sur place, moyennant un prix forfaitaire</w:t>
      </w:r>
      <w:r w:rsidR="00C977CA">
        <w:rPr>
          <w:rFonts w:cs="Tahoma"/>
        </w:rPr>
        <w:t>.</w:t>
      </w:r>
    </w:p>
    <w:p w14:paraId="4726E5DB" w14:textId="77777777" w:rsidR="00C977CA" w:rsidRDefault="00C977CA" w:rsidP="00815C69">
      <w:pPr>
        <w:ind w:left="-142" w:right="-29"/>
        <w:jc w:val="both"/>
        <w:rPr>
          <w:rFonts w:cs="Tahoma"/>
        </w:rPr>
      </w:pPr>
    </w:p>
    <w:p w14:paraId="3A4CCADD" w14:textId="77777777" w:rsidR="00C03DDD" w:rsidRDefault="006E5C87" w:rsidP="00BD1FAC">
      <w:pPr>
        <w:pStyle w:val="Sansinterligne"/>
      </w:pPr>
      <w:bookmarkStart w:id="135" w:name="grille"/>
      <w:bookmarkEnd w:id="135"/>
      <w:r w:rsidRPr="00925352">
        <w:rPr>
          <w:u w:val="none"/>
        </w:rPr>
        <w:t>119)</w:t>
      </w:r>
      <w:r w:rsidR="00C03DDD" w:rsidRPr="00925352">
        <w:rPr>
          <w:u w:val="none"/>
        </w:rPr>
        <w:t xml:space="preserve"> </w:t>
      </w:r>
      <w:r w:rsidR="00993319" w:rsidRPr="00925352">
        <w:rPr>
          <w:u w:val="none"/>
        </w:rPr>
        <w:tab/>
      </w:r>
      <w:r w:rsidR="00C03DDD">
        <w:t>Grille des spécifications</w:t>
      </w:r>
    </w:p>
    <w:p w14:paraId="2F0F64FD" w14:textId="77777777" w:rsidR="00C03DDD" w:rsidRDefault="00C03DDD" w:rsidP="00C33271">
      <w:pPr>
        <w:ind w:left="851" w:right="-29"/>
        <w:jc w:val="both"/>
        <w:rPr>
          <w:rFonts w:cs="Tahoma"/>
        </w:rPr>
      </w:pPr>
      <w:r w:rsidRPr="001C4056">
        <w:rPr>
          <w:rFonts w:cs="Tahoma"/>
        </w:rPr>
        <w:t xml:space="preserve">Signifie un tableau </w:t>
      </w:r>
      <w:r>
        <w:rPr>
          <w:rFonts w:cs="Tahoma"/>
        </w:rPr>
        <w:t>indiquant</w:t>
      </w:r>
      <w:r w:rsidRPr="001C4056">
        <w:rPr>
          <w:rFonts w:cs="Tahoma"/>
        </w:rPr>
        <w:t xml:space="preserve"> pour chacune des </w:t>
      </w:r>
      <w:hyperlink w:anchor="zone" w:history="1">
        <w:r w:rsidRPr="006D4579">
          <w:rPr>
            <w:rStyle w:val="Lienhypertexte"/>
            <w:rFonts w:cs="Tahoma"/>
          </w:rPr>
          <w:t>zones</w:t>
        </w:r>
      </w:hyperlink>
      <w:r w:rsidRPr="001C4056">
        <w:rPr>
          <w:rFonts w:cs="Tahoma"/>
        </w:rPr>
        <w:t xml:space="preserve">, son numéro, les </w:t>
      </w:r>
      <w:hyperlink w:anchor="usage" w:history="1">
        <w:r w:rsidRPr="006D4579">
          <w:rPr>
            <w:rStyle w:val="Lienhypertexte"/>
            <w:rFonts w:cs="Tahoma"/>
          </w:rPr>
          <w:t>usages</w:t>
        </w:r>
      </w:hyperlink>
      <w:r w:rsidRPr="001C4056">
        <w:rPr>
          <w:rFonts w:cs="Tahoma"/>
        </w:rPr>
        <w:t xml:space="preserve"> autorisés, les normes d'implantation d'un </w:t>
      </w:r>
      <w:hyperlink w:anchor="bâtiment" w:history="1">
        <w:r w:rsidRPr="006D4579">
          <w:rPr>
            <w:rStyle w:val="Lienhypertexte"/>
            <w:rFonts w:cs="Tahoma"/>
          </w:rPr>
          <w:t>bâtiment</w:t>
        </w:r>
      </w:hyperlink>
      <w:r w:rsidRPr="001C4056">
        <w:rPr>
          <w:rFonts w:cs="Tahoma"/>
        </w:rPr>
        <w:t xml:space="preserve"> ainsi que les dispositions communes à toutes les </w:t>
      </w:r>
      <w:hyperlink w:anchor="zone" w:history="1">
        <w:r w:rsidRPr="006D4579">
          <w:rPr>
            <w:rStyle w:val="Lienhypertexte"/>
            <w:rFonts w:cs="Tahoma"/>
          </w:rPr>
          <w:t>zones</w:t>
        </w:r>
      </w:hyperlink>
      <w:r w:rsidRPr="001C4056">
        <w:rPr>
          <w:rFonts w:cs="Tahoma"/>
        </w:rPr>
        <w:t xml:space="preserve"> et celles applicables à certaines </w:t>
      </w:r>
      <w:hyperlink w:anchor="zone" w:history="1">
        <w:r w:rsidRPr="006D4579">
          <w:rPr>
            <w:rStyle w:val="Lienhypertexte"/>
            <w:rFonts w:cs="Tahoma"/>
          </w:rPr>
          <w:t>zones</w:t>
        </w:r>
      </w:hyperlink>
      <w:r w:rsidRPr="001C4056">
        <w:rPr>
          <w:rFonts w:cs="Tahoma"/>
        </w:rPr>
        <w:t>.</w:t>
      </w:r>
    </w:p>
    <w:p w14:paraId="7CA21C8B" w14:textId="77777777" w:rsidR="00C03DDD" w:rsidRDefault="00C03DDD" w:rsidP="00815C69">
      <w:pPr>
        <w:ind w:left="-142" w:right="-29"/>
        <w:jc w:val="both"/>
        <w:rPr>
          <w:rFonts w:cs="Tahoma"/>
        </w:rPr>
      </w:pPr>
    </w:p>
    <w:p w14:paraId="722DEA24" w14:textId="77777777" w:rsidR="00C03DDD" w:rsidRDefault="006E5C87" w:rsidP="00BD1FAC">
      <w:pPr>
        <w:pStyle w:val="Sansinterligne"/>
      </w:pPr>
      <w:bookmarkStart w:id="136" w:name="groupeélectrogène"/>
      <w:bookmarkEnd w:id="136"/>
      <w:r w:rsidRPr="00925352">
        <w:rPr>
          <w:u w:val="none"/>
        </w:rPr>
        <w:t>120)</w:t>
      </w:r>
      <w:r w:rsidR="00C03DDD" w:rsidRPr="00925352">
        <w:rPr>
          <w:u w:val="none"/>
        </w:rPr>
        <w:t xml:space="preserve"> </w:t>
      </w:r>
      <w:r w:rsidR="00993319" w:rsidRPr="00925352">
        <w:rPr>
          <w:u w:val="none"/>
        </w:rPr>
        <w:tab/>
      </w:r>
      <w:r w:rsidR="00C03DDD" w:rsidRPr="006E5C87">
        <w:t>Groupe électrogène</w:t>
      </w:r>
    </w:p>
    <w:p w14:paraId="667C6BC6" w14:textId="77777777" w:rsidR="00C03DDD" w:rsidRDefault="00C03DDD" w:rsidP="00C33271">
      <w:pPr>
        <w:ind w:left="851" w:right="-29"/>
        <w:jc w:val="both"/>
        <w:rPr>
          <w:rFonts w:cs="Tahoma"/>
        </w:rPr>
      </w:pPr>
      <w:r w:rsidRPr="00167A76">
        <w:rPr>
          <w:rFonts w:cs="Tahoma"/>
        </w:rPr>
        <w:t xml:space="preserve">Moteur à combustion interne (carburant) fournissant une puissance d’appoint pour l’aide au démarrage d’une </w:t>
      </w:r>
      <w:hyperlink w:anchor="éolienne" w:history="1">
        <w:r w:rsidRPr="00167A76">
          <w:rPr>
            <w:rStyle w:val="Lienhypertexte"/>
            <w:rFonts w:cs="Tahoma"/>
          </w:rPr>
          <w:t>éolienne</w:t>
        </w:r>
      </w:hyperlink>
      <w:r w:rsidRPr="00167A76">
        <w:rPr>
          <w:rFonts w:cs="Tahoma"/>
        </w:rPr>
        <w:t>. Il s’agit d’une structure fixe implantée à la base de l’</w:t>
      </w:r>
      <w:hyperlink w:anchor="éolienne" w:history="1">
        <w:r w:rsidRPr="00167A76">
          <w:rPr>
            <w:rStyle w:val="Lienhypertexte"/>
            <w:rFonts w:cs="Tahoma"/>
          </w:rPr>
          <w:t>éolienne</w:t>
        </w:r>
      </w:hyperlink>
      <w:r>
        <w:rPr>
          <w:rFonts w:cs="Tahoma"/>
        </w:rPr>
        <w:t>.</w:t>
      </w:r>
    </w:p>
    <w:p w14:paraId="4E3F7F25" w14:textId="77777777" w:rsidR="00C03DDD" w:rsidRDefault="00C03DDD" w:rsidP="00815C69">
      <w:pPr>
        <w:ind w:left="-142" w:right="-29"/>
        <w:jc w:val="both"/>
        <w:rPr>
          <w:rFonts w:cs="Tahoma"/>
        </w:rPr>
      </w:pPr>
    </w:p>
    <w:p w14:paraId="74FD7DB6" w14:textId="77777777" w:rsidR="00C03DDD" w:rsidRDefault="006E5C87" w:rsidP="00BD1FAC">
      <w:pPr>
        <w:pStyle w:val="Sansinterligne"/>
      </w:pPr>
      <w:bookmarkStart w:id="137" w:name="hab"/>
      <w:bookmarkEnd w:id="137"/>
      <w:r w:rsidRPr="00925352">
        <w:rPr>
          <w:u w:val="none"/>
        </w:rPr>
        <w:t>121)</w:t>
      </w:r>
      <w:r w:rsidR="00C03DDD" w:rsidRPr="00925352">
        <w:rPr>
          <w:u w:val="none"/>
        </w:rPr>
        <w:t xml:space="preserve"> </w:t>
      </w:r>
      <w:r w:rsidR="00993319" w:rsidRPr="00925352">
        <w:rPr>
          <w:u w:val="none"/>
        </w:rPr>
        <w:tab/>
      </w:r>
      <w:r w:rsidR="00C03DDD" w:rsidRPr="006E5C87">
        <w:t>Habitation</w:t>
      </w:r>
    </w:p>
    <w:p w14:paraId="3BCCB610" w14:textId="77777777" w:rsidR="00C03DDD" w:rsidRPr="00167A76" w:rsidRDefault="00C33271" w:rsidP="00C33271">
      <w:pPr>
        <w:tabs>
          <w:tab w:val="left" w:pos="851"/>
          <w:tab w:val="left" w:pos="3069"/>
          <w:tab w:val="left" w:pos="3240"/>
          <w:tab w:val="left" w:pos="3492"/>
          <w:tab w:val="left" w:pos="3672"/>
          <w:tab w:val="left" w:pos="4032"/>
        </w:tabs>
        <w:ind w:left="709" w:right="-29"/>
        <w:jc w:val="both"/>
        <w:rPr>
          <w:rFonts w:cs="Tahoma"/>
        </w:rPr>
      </w:pPr>
      <w:r>
        <w:tab/>
      </w:r>
      <w:hyperlink w:anchor="bâtiment" w:history="1">
        <w:r w:rsidR="00C03DDD" w:rsidRPr="00167A76">
          <w:rPr>
            <w:rStyle w:val="Lienhypertexte"/>
            <w:rFonts w:cs="Tahoma"/>
          </w:rPr>
          <w:t>Bâtiment</w:t>
        </w:r>
      </w:hyperlink>
      <w:r w:rsidR="00C03DDD" w:rsidRPr="00167A76">
        <w:rPr>
          <w:rFonts w:cs="Tahoma"/>
        </w:rPr>
        <w:t xml:space="preserve"> destiné à l’habitation par une ou plusieurs personne(s) ou famille(s). </w:t>
      </w:r>
    </w:p>
    <w:p w14:paraId="377162E6" w14:textId="77777777" w:rsidR="00C03DDD" w:rsidRPr="00C33271" w:rsidRDefault="00C03DDD" w:rsidP="00815C69">
      <w:pPr>
        <w:tabs>
          <w:tab w:val="left" w:pos="2232"/>
          <w:tab w:val="left" w:pos="3069"/>
          <w:tab w:val="left" w:pos="3240"/>
          <w:tab w:val="left" w:pos="3492"/>
          <w:tab w:val="left" w:pos="3672"/>
          <w:tab w:val="left" w:pos="4032"/>
        </w:tabs>
        <w:ind w:left="-142" w:right="-29"/>
        <w:jc w:val="both"/>
        <w:rPr>
          <w:rFonts w:cs="Tahoma"/>
          <w:sz w:val="12"/>
          <w:szCs w:val="12"/>
        </w:rPr>
      </w:pPr>
    </w:p>
    <w:p w14:paraId="13EBD84A" w14:textId="77777777" w:rsidR="00C03DDD" w:rsidRPr="00167A76" w:rsidRDefault="00C03DDD" w:rsidP="00C33271">
      <w:pPr>
        <w:tabs>
          <w:tab w:val="left" w:pos="851"/>
          <w:tab w:val="left" w:pos="3069"/>
          <w:tab w:val="left" w:pos="3240"/>
          <w:tab w:val="left" w:pos="3492"/>
          <w:tab w:val="left" w:pos="3672"/>
          <w:tab w:val="left" w:pos="4032"/>
        </w:tabs>
        <w:ind w:left="851" w:right="-29"/>
        <w:jc w:val="both"/>
        <w:rPr>
          <w:rFonts w:cs="Tahoma"/>
        </w:rPr>
      </w:pPr>
      <w:r w:rsidRPr="00167A76">
        <w:rPr>
          <w:rFonts w:cs="Tahoma"/>
        </w:rPr>
        <w:t xml:space="preserve">Pour l’application des dispositions </w:t>
      </w:r>
      <w:r w:rsidR="00274D12">
        <w:rPr>
          <w:rFonts w:cs="Tahoma"/>
        </w:rPr>
        <w:t>du chapitre 18</w:t>
      </w:r>
      <w:r>
        <w:rPr>
          <w:rFonts w:cs="Tahoma"/>
        </w:rPr>
        <w:t xml:space="preserve"> du présent règlement</w:t>
      </w:r>
      <w:r w:rsidRPr="00167A76">
        <w:rPr>
          <w:rFonts w:cs="Tahoma"/>
        </w:rPr>
        <w:t>, la maison d’habitation est d'une superficie d'au moins 21 m</w:t>
      </w:r>
      <w:r>
        <w:rPr>
          <w:rFonts w:cs="Tahoma"/>
        </w:rPr>
        <w:t>²</w:t>
      </w:r>
      <w:r w:rsidRPr="00167A76">
        <w:rPr>
          <w:rFonts w:cs="Tahoma"/>
        </w:rPr>
        <w:t xml:space="preserve"> qui n'appartient pas au propriétaire ou à l'exploitant des </w:t>
      </w:r>
      <w:hyperlink w:anchor="installationélevage" w:history="1">
        <w:r w:rsidRPr="00167A76">
          <w:rPr>
            <w:rStyle w:val="Lienhypertexte"/>
            <w:rFonts w:cs="Tahoma"/>
          </w:rPr>
          <w:t>installations d'élevage</w:t>
        </w:r>
      </w:hyperlink>
      <w:r w:rsidRPr="00167A76">
        <w:rPr>
          <w:rFonts w:cs="Tahoma"/>
        </w:rPr>
        <w:t xml:space="preserve"> en cause ou à un actionnaire ou dirigeant qui est propriétaire ou exploitant de ces </w:t>
      </w:r>
      <w:hyperlink w:anchor="installationélevage" w:history="1">
        <w:r w:rsidRPr="00167A76">
          <w:rPr>
            <w:rStyle w:val="Lienhypertexte"/>
            <w:rFonts w:cs="Tahoma"/>
          </w:rPr>
          <w:t>installations</w:t>
        </w:r>
      </w:hyperlink>
      <w:r>
        <w:rPr>
          <w:rFonts w:cs="Tahoma"/>
        </w:rPr>
        <w:t>.</w:t>
      </w:r>
      <w:r w:rsidRPr="00167A76">
        <w:rPr>
          <w:rFonts w:cs="Tahoma"/>
        </w:rPr>
        <w:t xml:space="preserve"> </w:t>
      </w:r>
    </w:p>
    <w:p w14:paraId="59D55457" w14:textId="77777777" w:rsidR="00C03DDD" w:rsidRPr="00C33271" w:rsidRDefault="00C03DDD" w:rsidP="00815C69">
      <w:pPr>
        <w:tabs>
          <w:tab w:val="left" w:pos="2232"/>
          <w:tab w:val="left" w:pos="3069"/>
          <w:tab w:val="left" w:pos="3240"/>
          <w:tab w:val="left" w:pos="3492"/>
          <w:tab w:val="left" w:pos="3672"/>
          <w:tab w:val="left" w:pos="4032"/>
        </w:tabs>
        <w:ind w:left="-142" w:right="-29"/>
        <w:jc w:val="both"/>
        <w:rPr>
          <w:rFonts w:cs="Tahoma"/>
          <w:sz w:val="12"/>
          <w:szCs w:val="12"/>
        </w:rPr>
      </w:pPr>
    </w:p>
    <w:p w14:paraId="6811760E" w14:textId="77777777" w:rsidR="00C03DDD" w:rsidRDefault="00C03DDD" w:rsidP="00C33271">
      <w:pPr>
        <w:tabs>
          <w:tab w:val="left" w:pos="2232"/>
          <w:tab w:val="left" w:pos="3069"/>
          <w:tab w:val="left" w:pos="3240"/>
          <w:tab w:val="left" w:pos="3492"/>
          <w:tab w:val="left" w:pos="3672"/>
          <w:tab w:val="left" w:pos="4032"/>
        </w:tabs>
        <w:ind w:left="851" w:right="-29"/>
        <w:jc w:val="both"/>
        <w:rPr>
          <w:rFonts w:cs="Tahoma"/>
        </w:rPr>
      </w:pPr>
      <w:r w:rsidRPr="00167A76">
        <w:rPr>
          <w:rFonts w:cs="Tahoma"/>
        </w:rPr>
        <w:t xml:space="preserve">Pour l’application des dispositions </w:t>
      </w:r>
      <w:r>
        <w:rPr>
          <w:rFonts w:cs="Tahoma"/>
        </w:rPr>
        <w:t xml:space="preserve">du chapitre </w:t>
      </w:r>
      <w:r w:rsidR="007849D8">
        <w:rPr>
          <w:rFonts w:cs="Tahoma"/>
        </w:rPr>
        <w:t>2</w:t>
      </w:r>
      <w:r>
        <w:rPr>
          <w:rFonts w:cs="Tahoma"/>
        </w:rPr>
        <w:t>5 du présent règlement</w:t>
      </w:r>
      <w:r w:rsidRPr="00167A76">
        <w:rPr>
          <w:rFonts w:cs="Tahoma"/>
        </w:rPr>
        <w:t xml:space="preserve">, les habitations excluent les </w:t>
      </w:r>
      <w:hyperlink w:anchor="habsaisonnière" w:history="1">
        <w:r w:rsidRPr="00167A76">
          <w:rPr>
            <w:rStyle w:val="Lienhypertexte"/>
            <w:rFonts w:cs="Tahoma"/>
          </w:rPr>
          <w:t>habitations saisonnières</w:t>
        </w:r>
      </w:hyperlink>
      <w:r w:rsidRPr="00167A76">
        <w:rPr>
          <w:rFonts w:cs="Tahoma"/>
        </w:rPr>
        <w:t xml:space="preserve"> qui ne nécessitent </w:t>
      </w:r>
      <w:r w:rsidR="007849D8" w:rsidRPr="00167A76">
        <w:rPr>
          <w:rFonts w:cs="Tahoma"/>
        </w:rPr>
        <w:t>au</w:t>
      </w:r>
      <w:r w:rsidR="007849D8">
        <w:rPr>
          <w:rFonts w:cs="Tahoma"/>
        </w:rPr>
        <w:t>cun service public régulier tel</w:t>
      </w:r>
      <w:r w:rsidRPr="00167A76">
        <w:rPr>
          <w:rFonts w:cs="Tahoma"/>
        </w:rPr>
        <w:t xml:space="preserve"> que le déneigement et la cueillette des matières résiduelles. </w:t>
      </w:r>
    </w:p>
    <w:p w14:paraId="00EAD8DF" w14:textId="77777777" w:rsidR="00C03DDD" w:rsidRDefault="00C03DDD" w:rsidP="00815C69">
      <w:pPr>
        <w:tabs>
          <w:tab w:val="left" w:pos="2232"/>
          <w:tab w:val="left" w:pos="3069"/>
          <w:tab w:val="left" w:pos="3240"/>
          <w:tab w:val="left" w:pos="3492"/>
          <w:tab w:val="left" w:pos="3672"/>
          <w:tab w:val="left" w:pos="4032"/>
        </w:tabs>
        <w:ind w:left="-142" w:right="-29"/>
        <w:jc w:val="both"/>
        <w:rPr>
          <w:rFonts w:cs="Tahoma"/>
        </w:rPr>
      </w:pPr>
    </w:p>
    <w:p w14:paraId="4C8E980F" w14:textId="77777777" w:rsidR="00C03DDD" w:rsidRDefault="006E5C87" w:rsidP="00BD1FAC">
      <w:pPr>
        <w:pStyle w:val="Sansinterligne"/>
      </w:pPr>
      <w:bookmarkStart w:id="138" w:name="habsaisonnière"/>
      <w:bookmarkEnd w:id="138"/>
      <w:r w:rsidRPr="00925352">
        <w:rPr>
          <w:u w:val="none"/>
        </w:rPr>
        <w:t>122)</w:t>
      </w:r>
      <w:r w:rsidR="00C03DDD" w:rsidRPr="00925352">
        <w:rPr>
          <w:u w:val="none"/>
        </w:rPr>
        <w:t xml:space="preserve"> </w:t>
      </w:r>
      <w:r w:rsidR="00993319" w:rsidRPr="00925352">
        <w:rPr>
          <w:u w:val="none"/>
        </w:rPr>
        <w:tab/>
      </w:r>
      <w:r w:rsidR="00C03DDD">
        <w:t>Habitation saisonnière</w:t>
      </w:r>
    </w:p>
    <w:p w14:paraId="156C685F" w14:textId="77777777" w:rsidR="00C03DDD" w:rsidRDefault="00993319" w:rsidP="00C33271">
      <w:pPr>
        <w:tabs>
          <w:tab w:val="left" w:pos="709"/>
          <w:tab w:val="left" w:pos="851"/>
          <w:tab w:val="left" w:pos="3240"/>
          <w:tab w:val="left" w:pos="3492"/>
          <w:tab w:val="left" w:pos="3672"/>
          <w:tab w:val="left" w:pos="4032"/>
        </w:tabs>
        <w:ind w:left="-142" w:right="-29"/>
        <w:jc w:val="both"/>
        <w:rPr>
          <w:rFonts w:cs="Tahoma"/>
        </w:rPr>
      </w:pPr>
      <w:r>
        <w:tab/>
      </w:r>
      <w:r w:rsidR="00C33271">
        <w:tab/>
      </w:r>
      <w:hyperlink w:anchor="hab" w:history="1">
        <w:r w:rsidR="00C03DDD" w:rsidRPr="0089363A">
          <w:rPr>
            <w:rStyle w:val="Lienhypertexte"/>
            <w:rFonts w:cs="Tahoma"/>
          </w:rPr>
          <w:t>Habitation</w:t>
        </w:r>
      </w:hyperlink>
      <w:r w:rsidR="00C03DDD" w:rsidRPr="001C4056">
        <w:rPr>
          <w:rFonts w:cs="Tahoma"/>
        </w:rPr>
        <w:t xml:space="preserve"> secondaire qui n’est pas un domicile principal.</w:t>
      </w:r>
    </w:p>
    <w:p w14:paraId="7AECB92F" w14:textId="77777777" w:rsidR="00C03DDD" w:rsidRDefault="00C03DDD" w:rsidP="00815C69">
      <w:pPr>
        <w:tabs>
          <w:tab w:val="left" w:pos="2232"/>
          <w:tab w:val="left" w:pos="3069"/>
          <w:tab w:val="left" w:pos="3240"/>
          <w:tab w:val="left" w:pos="3492"/>
          <w:tab w:val="left" w:pos="3672"/>
          <w:tab w:val="left" w:pos="4032"/>
        </w:tabs>
        <w:ind w:left="-142" w:right="-29"/>
        <w:jc w:val="both"/>
        <w:rPr>
          <w:rFonts w:cs="Tahoma"/>
        </w:rPr>
      </w:pPr>
    </w:p>
    <w:p w14:paraId="66893483" w14:textId="77777777" w:rsidR="00925352" w:rsidRDefault="00925352">
      <w:pPr>
        <w:widowControl/>
        <w:autoSpaceDE/>
        <w:autoSpaceDN/>
        <w:adjustRightInd/>
        <w:rPr>
          <w:szCs w:val="22"/>
          <w:u w:val="single"/>
          <w:lang w:val="fr-FR" w:eastAsia="en-US"/>
        </w:rPr>
      </w:pPr>
      <w:bookmarkStart w:id="139" w:name="haie"/>
      <w:bookmarkEnd w:id="139"/>
      <w:r>
        <w:br w:type="page"/>
      </w:r>
    </w:p>
    <w:p w14:paraId="38B069EB" w14:textId="77777777" w:rsidR="00C03DDD" w:rsidRPr="00C03DDD" w:rsidRDefault="006E5C87" w:rsidP="00BD1FAC">
      <w:pPr>
        <w:pStyle w:val="Sansinterligne"/>
      </w:pPr>
      <w:r w:rsidRPr="00925352">
        <w:rPr>
          <w:u w:val="none"/>
        </w:rPr>
        <w:t>123)</w:t>
      </w:r>
      <w:r w:rsidR="00C03DDD" w:rsidRPr="00925352">
        <w:rPr>
          <w:u w:val="none"/>
        </w:rPr>
        <w:t xml:space="preserve"> </w:t>
      </w:r>
      <w:r w:rsidR="00993319" w:rsidRPr="00925352">
        <w:rPr>
          <w:u w:val="none"/>
        </w:rPr>
        <w:tab/>
      </w:r>
      <w:r w:rsidR="00C03DDD">
        <w:t>Haie infranchissable</w:t>
      </w:r>
    </w:p>
    <w:p w14:paraId="62DC3E86" w14:textId="77777777" w:rsidR="00C03DDD" w:rsidRDefault="00993319" w:rsidP="00C33271">
      <w:pPr>
        <w:tabs>
          <w:tab w:val="left" w:pos="851"/>
          <w:tab w:val="left" w:pos="3069"/>
          <w:tab w:val="left" w:pos="3240"/>
          <w:tab w:val="left" w:pos="3492"/>
          <w:tab w:val="left" w:pos="3672"/>
          <w:tab w:val="left" w:pos="4032"/>
        </w:tabs>
        <w:ind w:left="-142" w:right="-29"/>
        <w:jc w:val="both"/>
        <w:rPr>
          <w:rFonts w:cs="Tahoma"/>
        </w:rPr>
      </w:pPr>
      <w:r>
        <w:rPr>
          <w:rFonts w:cs="Tahoma"/>
        </w:rPr>
        <w:tab/>
      </w:r>
      <w:r w:rsidR="00C03DDD">
        <w:rPr>
          <w:rFonts w:cs="Tahoma"/>
        </w:rPr>
        <w:t>C</w:t>
      </w:r>
      <w:r w:rsidR="00C03DDD" w:rsidRPr="00647086">
        <w:rPr>
          <w:rFonts w:cs="Tahoma"/>
        </w:rPr>
        <w:t xml:space="preserve">lôture conforme aux exigences d’une </w:t>
      </w:r>
      <w:hyperlink w:anchor="enceinte" w:history="1">
        <w:r w:rsidR="00C03DDD" w:rsidRPr="0089363A">
          <w:rPr>
            <w:rStyle w:val="Lienhypertexte"/>
            <w:rFonts w:cs="Tahoma"/>
          </w:rPr>
          <w:t>enceinte</w:t>
        </w:r>
      </w:hyperlink>
      <w:r w:rsidR="00C03DDD" w:rsidRPr="00647086">
        <w:rPr>
          <w:rFonts w:cs="Tahoma"/>
        </w:rPr>
        <w:t>, dissimulée par une haie.</w:t>
      </w:r>
    </w:p>
    <w:p w14:paraId="365798EF" w14:textId="77777777" w:rsidR="00C03DDD" w:rsidRDefault="00C03DDD" w:rsidP="00815C69">
      <w:pPr>
        <w:tabs>
          <w:tab w:val="left" w:pos="2232"/>
          <w:tab w:val="left" w:pos="3069"/>
          <w:tab w:val="left" w:pos="3240"/>
          <w:tab w:val="left" w:pos="3492"/>
          <w:tab w:val="left" w:pos="3672"/>
          <w:tab w:val="left" w:pos="4032"/>
        </w:tabs>
        <w:ind w:left="-142" w:right="-29"/>
        <w:jc w:val="both"/>
        <w:rPr>
          <w:rFonts w:cs="Tahoma"/>
        </w:rPr>
      </w:pPr>
    </w:p>
    <w:p w14:paraId="5992E522" w14:textId="77777777" w:rsidR="00C03DDD" w:rsidRDefault="006E5C87" w:rsidP="00BD1FAC">
      <w:pPr>
        <w:pStyle w:val="Sansinterligne"/>
      </w:pPr>
      <w:bookmarkStart w:id="140" w:name="hauteuréolienne"/>
      <w:bookmarkEnd w:id="140"/>
      <w:r w:rsidRPr="00925352">
        <w:rPr>
          <w:u w:val="none"/>
        </w:rPr>
        <w:t>124)</w:t>
      </w:r>
      <w:r w:rsidR="00C03DDD" w:rsidRPr="00925352">
        <w:rPr>
          <w:u w:val="none"/>
        </w:rPr>
        <w:t xml:space="preserve"> </w:t>
      </w:r>
      <w:r w:rsidR="00993319" w:rsidRPr="00925352">
        <w:rPr>
          <w:u w:val="none"/>
        </w:rPr>
        <w:tab/>
      </w:r>
      <w:r w:rsidR="00C03DDD" w:rsidRPr="006E5C87">
        <w:t>Hauteur maximale d’une éolienne</w:t>
      </w:r>
    </w:p>
    <w:p w14:paraId="736D4129" w14:textId="77777777" w:rsidR="00C03DDD" w:rsidRDefault="00C03DDD" w:rsidP="00C33271">
      <w:pPr>
        <w:tabs>
          <w:tab w:val="left" w:pos="2232"/>
          <w:tab w:val="left" w:pos="3069"/>
          <w:tab w:val="left" w:pos="3240"/>
          <w:tab w:val="left" w:pos="3492"/>
          <w:tab w:val="left" w:pos="3672"/>
          <w:tab w:val="left" w:pos="4032"/>
        </w:tabs>
        <w:ind w:left="851" w:right="-29"/>
        <w:jc w:val="both"/>
        <w:rPr>
          <w:rFonts w:cs="Tahoma"/>
        </w:rPr>
      </w:pPr>
      <w:r w:rsidRPr="0067443A">
        <w:rPr>
          <w:rFonts w:cs="Tahoma"/>
        </w:rPr>
        <w:t>Hauteur maximale mesurée à la verticale entre le niveau moyen du sol et l’extrémité d’une pale située à la verticale dans l’axe de la tour de l’</w:t>
      </w:r>
      <w:hyperlink w:anchor="éolienne" w:history="1">
        <w:r w:rsidRPr="0067443A">
          <w:rPr>
            <w:rStyle w:val="Lienhypertexte"/>
            <w:rFonts w:cs="Tahoma"/>
          </w:rPr>
          <w:t>éolienne</w:t>
        </w:r>
      </w:hyperlink>
      <w:r>
        <w:rPr>
          <w:rFonts w:cs="Tahoma"/>
        </w:rPr>
        <w:t>.</w:t>
      </w:r>
    </w:p>
    <w:p w14:paraId="4169ACBE" w14:textId="77777777" w:rsidR="00C03DDD" w:rsidRDefault="00C03DDD" w:rsidP="007849D8">
      <w:pPr>
        <w:tabs>
          <w:tab w:val="left" w:pos="2232"/>
          <w:tab w:val="left" w:pos="3069"/>
          <w:tab w:val="left" w:pos="3240"/>
          <w:tab w:val="left" w:pos="3492"/>
          <w:tab w:val="left" w:pos="3672"/>
          <w:tab w:val="left" w:pos="4032"/>
        </w:tabs>
        <w:ind w:right="-29"/>
        <w:jc w:val="both"/>
        <w:rPr>
          <w:rFonts w:cs="Tahom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A4121F" w14:paraId="4F734468" w14:textId="77777777" w:rsidTr="00A4121F">
        <w:tc>
          <w:tcPr>
            <w:tcW w:w="9467" w:type="dxa"/>
            <w:vAlign w:val="center"/>
          </w:tcPr>
          <w:p w14:paraId="0E14CFC4" w14:textId="77777777" w:rsidR="00A4121F" w:rsidRDefault="00A4121F" w:rsidP="00A4121F">
            <w:pPr>
              <w:tabs>
                <w:tab w:val="left" w:pos="2232"/>
                <w:tab w:val="left" w:pos="3069"/>
                <w:tab w:val="left" w:pos="3240"/>
                <w:tab w:val="left" w:pos="3492"/>
                <w:tab w:val="left" w:pos="3672"/>
                <w:tab w:val="left" w:pos="4032"/>
              </w:tabs>
              <w:ind w:right="-29"/>
              <w:jc w:val="center"/>
              <w:rPr>
                <w:rFonts w:cs="Tahoma"/>
              </w:rPr>
            </w:pPr>
            <w:r>
              <w:rPr>
                <w:rFonts w:cs="Tahoma"/>
                <w:noProof/>
                <w:lang w:eastAsia="fr-CA"/>
              </w:rPr>
              <w:drawing>
                <wp:inline distT="0" distB="0" distL="0" distR="0" wp14:anchorId="6F77AB84" wp14:editId="5CFBD52C">
                  <wp:extent cx="4183380" cy="2314575"/>
                  <wp:effectExtent l="19050" t="19050" r="7620" b="9525"/>
                  <wp:docPr id="41" name="Image 17" descr="Éol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olien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3380" cy="2314575"/>
                          </a:xfrm>
                          <a:prstGeom prst="rect">
                            <a:avLst/>
                          </a:prstGeom>
                          <a:ln>
                            <a:solidFill>
                              <a:schemeClr val="tx1"/>
                            </a:solidFill>
                          </a:ln>
                        </pic:spPr>
                      </pic:pic>
                    </a:graphicData>
                  </a:graphic>
                </wp:inline>
              </w:drawing>
            </w:r>
          </w:p>
        </w:tc>
      </w:tr>
    </w:tbl>
    <w:p w14:paraId="14141816" w14:textId="77777777" w:rsidR="00C03DDD" w:rsidRDefault="00C03DDD" w:rsidP="00815C69">
      <w:pPr>
        <w:tabs>
          <w:tab w:val="left" w:pos="2232"/>
          <w:tab w:val="left" w:pos="3069"/>
          <w:tab w:val="left" w:pos="3240"/>
          <w:tab w:val="left" w:pos="3492"/>
          <w:tab w:val="left" w:pos="3672"/>
          <w:tab w:val="left" w:pos="4032"/>
        </w:tabs>
        <w:ind w:left="-142" w:right="-29"/>
        <w:jc w:val="both"/>
        <w:rPr>
          <w:rFonts w:cs="Tahoma"/>
        </w:rPr>
      </w:pPr>
    </w:p>
    <w:p w14:paraId="61ECB059" w14:textId="77777777" w:rsidR="00C03DDD" w:rsidRDefault="006E5C87" w:rsidP="00BD1FAC">
      <w:pPr>
        <w:pStyle w:val="Sansinterligne"/>
      </w:pPr>
      <w:bookmarkStart w:id="141" w:name="hauteurbat"/>
      <w:bookmarkEnd w:id="141"/>
      <w:r w:rsidRPr="00925352">
        <w:rPr>
          <w:u w:val="none"/>
        </w:rPr>
        <w:t>125)</w:t>
      </w:r>
      <w:r w:rsidR="00C03DDD" w:rsidRPr="00925352">
        <w:rPr>
          <w:u w:val="none"/>
        </w:rPr>
        <w:t xml:space="preserve"> </w:t>
      </w:r>
      <w:r w:rsidR="00993319" w:rsidRPr="00925352">
        <w:rPr>
          <w:u w:val="none"/>
        </w:rPr>
        <w:tab/>
      </w:r>
      <w:r w:rsidR="00C03DDD">
        <w:t>Hauteur d’un bâtiment</w:t>
      </w:r>
    </w:p>
    <w:p w14:paraId="5036348D" w14:textId="77777777" w:rsidR="00C03DDD" w:rsidRDefault="00C03DDD" w:rsidP="00C33271">
      <w:pPr>
        <w:tabs>
          <w:tab w:val="left" w:pos="2232"/>
          <w:tab w:val="left" w:pos="3069"/>
          <w:tab w:val="left" w:pos="3240"/>
          <w:tab w:val="left" w:pos="3492"/>
          <w:tab w:val="left" w:pos="3672"/>
          <w:tab w:val="left" w:pos="4032"/>
        </w:tabs>
        <w:ind w:left="851" w:right="-29"/>
        <w:jc w:val="both"/>
        <w:rPr>
          <w:rFonts w:cs="Tahoma"/>
        </w:rPr>
      </w:pPr>
      <w:r>
        <w:rPr>
          <w:rFonts w:cs="Tahoma"/>
        </w:rPr>
        <w:t xml:space="preserve">La </w:t>
      </w:r>
      <w:hyperlink w:anchor="hauteurbat" w:history="1">
        <w:r w:rsidRPr="0089363A">
          <w:rPr>
            <w:rStyle w:val="Lienhypertexte"/>
            <w:rFonts w:cs="Tahoma"/>
          </w:rPr>
          <w:t>hauteur d’un bâtiment</w:t>
        </w:r>
      </w:hyperlink>
      <w:r w:rsidRPr="001C4056">
        <w:rPr>
          <w:rFonts w:cs="Tahoma"/>
        </w:rPr>
        <w:t xml:space="preserve"> est calculée soit en </w:t>
      </w:r>
      <w:hyperlink w:anchor="étage" w:history="1">
        <w:r w:rsidRPr="0089363A">
          <w:rPr>
            <w:rStyle w:val="Lienhypertexte"/>
            <w:rFonts w:cs="Tahoma"/>
          </w:rPr>
          <w:t>étages</w:t>
        </w:r>
      </w:hyperlink>
      <w:r w:rsidRPr="001C4056">
        <w:rPr>
          <w:rFonts w:cs="Tahoma"/>
        </w:rPr>
        <w:t xml:space="preserve"> ou en mètres depuis le </w:t>
      </w:r>
      <w:r>
        <w:rPr>
          <w:rFonts w:cs="Tahoma"/>
        </w:rPr>
        <w:t xml:space="preserve">niveau moyen du sol adjacent à </w:t>
      </w:r>
      <w:r w:rsidRPr="001C4056">
        <w:rPr>
          <w:rFonts w:cs="Tahoma"/>
        </w:rPr>
        <w:t>la</w:t>
      </w:r>
      <w:r>
        <w:rPr>
          <w:rFonts w:cs="Tahoma"/>
        </w:rPr>
        <w:t xml:space="preserve"> </w:t>
      </w:r>
      <w:hyperlink w:anchor="fondation" w:history="1">
        <w:r w:rsidRPr="0089363A">
          <w:rPr>
            <w:rStyle w:val="Lienhypertexte"/>
            <w:rFonts w:cs="Tahoma"/>
          </w:rPr>
          <w:t>fondation</w:t>
        </w:r>
      </w:hyperlink>
      <w:r w:rsidRPr="001C4056">
        <w:rPr>
          <w:rFonts w:cs="Tahoma"/>
        </w:rPr>
        <w:t xml:space="preserve"> jusqu'au point le plus élevé du </w:t>
      </w:r>
      <w:hyperlink w:anchor="bâtiment" w:history="1">
        <w:r w:rsidRPr="0089363A">
          <w:rPr>
            <w:rStyle w:val="Lienhypertexte"/>
            <w:rFonts w:cs="Tahoma"/>
          </w:rPr>
          <w:t>bâtiment</w:t>
        </w:r>
      </w:hyperlink>
      <w:r w:rsidRPr="001C4056">
        <w:rPr>
          <w:rFonts w:cs="Tahoma"/>
        </w:rPr>
        <w:t xml:space="preserve"> et exclut les </w:t>
      </w:r>
      <w:hyperlink w:anchor="constructionhorstoit" w:history="1">
        <w:r w:rsidRPr="003C5F84">
          <w:rPr>
            <w:rStyle w:val="Lienhypertexte"/>
            <w:rFonts w:cs="Tahoma"/>
          </w:rPr>
          <w:t>constructions hors toit</w:t>
        </w:r>
      </w:hyperlink>
      <w:r w:rsidRPr="001C4056">
        <w:rPr>
          <w:rFonts w:cs="Tahoma"/>
        </w:rPr>
        <w:t>.</w:t>
      </w:r>
    </w:p>
    <w:p w14:paraId="4A8AE67B" w14:textId="77777777" w:rsidR="00C03DDD" w:rsidRPr="00C33271" w:rsidRDefault="00C03DDD" w:rsidP="00815C69">
      <w:pPr>
        <w:tabs>
          <w:tab w:val="left" w:pos="2232"/>
          <w:tab w:val="left" w:pos="3069"/>
          <w:tab w:val="left" w:pos="3240"/>
          <w:tab w:val="left" w:pos="3492"/>
          <w:tab w:val="left" w:pos="3672"/>
          <w:tab w:val="left" w:pos="4032"/>
        </w:tabs>
        <w:ind w:left="-142" w:right="-29"/>
        <w:jc w:val="both"/>
        <w:rPr>
          <w:rFonts w:cs="Tahoma"/>
          <w:sz w:val="12"/>
          <w:szCs w:val="12"/>
        </w:rPr>
      </w:pPr>
    </w:p>
    <w:p w14:paraId="4DB8CDAE" w14:textId="77777777" w:rsidR="00C03DDD" w:rsidRPr="001C4056" w:rsidRDefault="00C03DDD" w:rsidP="00C33271">
      <w:pPr>
        <w:tabs>
          <w:tab w:val="left" w:pos="2232"/>
          <w:tab w:val="left" w:pos="3069"/>
          <w:tab w:val="left" w:pos="3240"/>
          <w:tab w:val="left" w:pos="3492"/>
          <w:tab w:val="left" w:pos="3672"/>
          <w:tab w:val="left" w:pos="4032"/>
        </w:tabs>
        <w:ind w:left="851" w:right="-29"/>
        <w:jc w:val="both"/>
        <w:rPr>
          <w:rFonts w:cs="Tahoma"/>
        </w:rPr>
      </w:pPr>
      <w:r>
        <w:rPr>
          <w:rFonts w:cs="Tahoma"/>
        </w:rPr>
        <w:t>Lorsqu’elle est exprimée en nombre d’</w:t>
      </w:r>
      <w:hyperlink w:anchor="étage" w:history="1">
        <w:r w:rsidRPr="00BB167E">
          <w:rPr>
            <w:rStyle w:val="Lienhypertexte"/>
            <w:rFonts w:cs="Tahoma"/>
          </w:rPr>
          <w:t>étag</w:t>
        </w:r>
        <w:r>
          <w:rPr>
            <w:rStyle w:val="Lienhypertexte"/>
            <w:rFonts w:cs="Tahoma"/>
          </w:rPr>
          <w:t>es</w:t>
        </w:r>
      </w:hyperlink>
      <w:r>
        <w:rPr>
          <w:rFonts w:cs="Tahoma"/>
        </w:rPr>
        <w:t xml:space="preserve">, la hauteur d’un </w:t>
      </w:r>
      <w:hyperlink w:anchor="bâtiment" w:history="1">
        <w:r w:rsidRPr="00BB167E">
          <w:rPr>
            <w:rStyle w:val="Lienhypertexte"/>
            <w:rFonts w:cs="Tahoma"/>
          </w:rPr>
          <w:t>bâtiment</w:t>
        </w:r>
      </w:hyperlink>
      <w:r>
        <w:rPr>
          <w:rFonts w:cs="Tahoma"/>
        </w:rPr>
        <w:t xml:space="preserve"> correspond au nombre d’</w:t>
      </w:r>
      <w:hyperlink w:anchor="étage" w:history="1">
        <w:r w:rsidRPr="00BB167E">
          <w:rPr>
            <w:rStyle w:val="Lienhypertexte"/>
            <w:rFonts w:cs="Tahoma"/>
          </w:rPr>
          <w:t>étag</w:t>
        </w:r>
        <w:r>
          <w:rPr>
            <w:rStyle w:val="Lienhypertexte"/>
            <w:rFonts w:cs="Tahoma"/>
          </w:rPr>
          <w:t>es</w:t>
        </w:r>
      </w:hyperlink>
      <w:r>
        <w:rPr>
          <w:rFonts w:cs="Tahoma"/>
        </w:rPr>
        <w:t xml:space="preserve"> compris entre le plancher du </w:t>
      </w:r>
      <w:hyperlink w:anchor="rezchaussé" w:history="1">
        <w:r w:rsidR="003C5F84" w:rsidRPr="003C5F84">
          <w:rPr>
            <w:rStyle w:val="Lienhypertexte"/>
            <w:rFonts w:cs="Tahoma"/>
          </w:rPr>
          <w:t>rez-de-chaussée</w:t>
        </w:r>
      </w:hyperlink>
      <w:r>
        <w:rPr>
          <w:rFonts w:cs="Tahoma"/>
        </w:rPr>
        <w:t xml:space="preserve"> et le toit.</w:t>
      </w:r>
    </w:p>
    <w:p w14:paraId="45B7739D" w14:textId="77777777" w:rsidR="00C03DDD" w:rsidRPr="00C33271" w:rsidRDefault="00C03DDD" w:rsidP="00815C69">
      <w:pPr>
        <w:tabs>
          <w:tab w:val="left" w:pos="2232"/>
          <w:tab w:val="left" w:pos="3240"/>
          <w:tab w:val="left" w:pos="3492"/>
          <w:tab w:val="left" w:pos="3636"/>
          <w:tab w:val="left" w:pos="3672"/>
          <w:tab w:val="left" w:pos="4032"/>
        </w:tabs>
        <w:ind w:left="-142" w:right="-29"/>
        <w:jc w:val="both"/>
        <w:rPr>
          <w:rFonts w:cs="Tahoma"/>
          <w:sz w:val="12"/>
          <w:szCs w:val="12"/>
        </w:rPr>
      </w:pPr>
    </w:p>
    <w:p w14:paraId="29DB1AFD" w14:textId="77777777" w:rsidR="00BA1282" w:rsidRDefault="00C03DDD"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La définition de hauteur d'un </w:t>
      </w:r>
      <w:hyperlink w:anchor="bâtiment" w:history="1">
        <w:r w:rsidRPr="0089363A">
          <w:rPr>
            <w:rStyle w:val="Lienhypertexte"/>
            <w:rFonts w:cs="Tahoma"/>
          </w:rPr>
          <w:t>bâtiment</w:t>
        </w:r>
      </w:hyperlink>
      <w:r w:rsidRPr="001C4056">
        <w:rPr>
          <w:rFonts w:cs="Tahoma"/>
        </w:rPr>
        <w:t xml:space="preserve"> ne s'applique pas aux installations techniques telles que les antennes, </w:t>
      </w:r>
      <w:r>
        <w:rPr>
          <w:rFonts w:cs="Tahoma"/>
        </w:rPr>
        <w:t xml:space="preserve">les </w:t>
      </w:r>
      <w:r w:rsidRPr="001C4056">
        <w:rPr>
          <w:rFonts w:cs="Tahoma"/>
        </w:rPr>
        <w:t xml:space="preserve">silos et autres </w:t>
      </w:r>
      <w:r>
        <w:rPr>
          <w:rFonts w:cs="Tahoma"/>
        </w:rPr>
        <w:t>reliés</w:t>
      </w:r>
      <w:r w:rsidRPr="001C4056">
        <w:rPr>
          <w:rFonts w:cs="Tahoma"/>
        </w:rPr>
        <w:t xml:space="preserve"> à des activités industrielles, </w:t>
      </w:r>
      <w:r>
        <w:rPr>
          <w:rFonts w:cs="Tahoma"/>
        </w:rPr>
        <w:t>para industrielles</w:t>
      </w:r>
      <w:r w:rsidRPr="001C4056">
        <w:rPr>
          <w:rFonts w:cs="Tahoma"/>
        </w:rPr>
        <w:t>, de transport, de communication, de services publics ou agricoles.</w:t>
      </w:r>
    </w:p>
    <w:p w14:paraId="55A7244A" w14:textId="77777777" w:rsidR="00BA1282" w:rsidRDefault="00BA1282" w:rsidP="00815C69">
      <w:pPr>
        <w:tabs>
          <w:tab w:val="left" w:pos="2232"/>
          <w:tab w:val="left" w:pos="3069"/>
          <w:tab w:val="left" w:pos="3240"/>
          <w:tab w:val="left" w:pos="3492"/>
          <w:tab w:val="left" w:pos="3672"/>
          <w:tab w:val="left" w:pos="4032"/>
        </w:tabs>
        <w:ind w:left="-142" w:right="-29"/>
        <w:jc w:val="both"/>
        <w:rPr>
          <w:rFonts w:cs="Tahoma"/>
        </w:rPr>
      </w:pPr>
    </w:p>
    <w:p w14:paraId="0828168F" w14:textId="77777777" w:rsidR="00BA1282" w:rsidRPr="001C4056" w:rsidRDefault="006E5C87" w:rsidP="00BD1FAC">
      <w:pPr>
        <w:pStyle w:val="Sansinterligne"/>
      </w:pPr>
      <w:bookmarkStart w:id="142" w:name="hauteurenseigne"/>
      <w:bookmarkEnd w:id="142"/>
      <w:r w:rsidRPr="00925352">
        <w:rPr>
          <w:u w:val="none"/>
        </w:rPr>
        <w:t>126)</w:t>
      </w:r>
      <w:r w:rsidR="00BA1282" w:rsidRPr="00925352">
        <w:rPr>
          <w:u w:val="none"/>
        </w:rPr>
        <w:t xml:space="preserve"> </w:t>
      </w:r>
      <w:r w:rsidR="00993319" w:rsidRPr="00925352">
        <w:rPr>
          <w:u w:val="none"/>
        </w:rPr>
        <w:tab/>
      </w:r>
      <w:r w:rsidR="00BA1282">
        <w:t>Hauteur d’une enseigne</w:t>
      </w:r>
    </w:p>
    <w:p w14:paraId="04F6201A" w14:textId="77777777" w:rsidR="00C03DDD" w:rsidRDefault="00BA1282" w:rsidP="00C33271">
      <w:pPr>
        <w:ind w:left="851" w:right="-29"/>
        <w:jc w:val="both"/>
        <w:rPr>
          <w:rFonts w:cs="Tahoma"/>
        </w:rPr>
      </w:pPr>
      <w:r w:rsidRPr="001C4056">
        <w:rPr>
          <w:rFonts w:cs="Tahoma"/>
        </w:rPr>
        <w:t xml:space="preserve">La hauteur d'une </w:t>
      </w:r>
      <w:hyperlink w:anchor="enseigne" w:history="1">
        <w:r w:rsidRPr="00A83F33">
          <w:rPr>
            <w:rStyle w:val="Lienhypertexte"/>
            <w:rFonts w:cs="Tahoma"/>
          </w:rPr>
          <w:t>enseigne</w:t>
        </w:r>
      </w:hyperlink>
      <w:r w:rsidRPr="001C4056">
        <w:rPr>
          <w:rFonts w:cs="Tahoma"/>
        </w:rPr>
        <w:t xml:space="preserve"> est la distance verticale entre le niveau de la rue et son point le plus élevé.</w:t>
      </w:r>
    </w:p>
    <w:p w14:paraId="713A491A" w14:textId="77777777" w:rsidR="00BA1282" w:rsidRDefault="00BA1282" w:rsidP="00815C69">
      <w:pPr>
        <w:ind w:left="-142" w:right="-29"/>
        <w:jc w:val="both"/>
        <w:rPr>
          <w:rFonts w:cs="Tahoma"/>
        </w:rPr>
      </w:pPr>
    </w:p>
    <w:p w14:paraId="64136B78" w14:textId="77777777" w:rsidR="00BA1282" w:rsidRDefault="006E5C87" w:rsidP="00BD1FAC">
      <w:pPr>
        <w:pStyle w:val="Sansinterligne"/>
      </w:pPr>
      <w:bookmarkStart w:id="143" w:name="ilot"/>
      <w:bookmarkEnd w:id="143"/>
      <w:r w:rsidRPr="00C33271">
        <w:t xml:space="preserve">127) </w:t>
      </w:r>
      <w:r w:rsidR="00993319" w:rsidRPr="00C33271">
        <w:tab/>
      </w:r>
      <w:r w:rsidR="001A0535">
        <w:t>I</w:t>
      </w:r>
      <w:r w:rsidR="00BA1282">
        <w:t>lot</w:t>
      </w:r>
    </w:p>
    <w:p w14:paraId="580ED2B4" w14:textId="77777777" w:rsidR="00BA1282" w:rsidRDefault="00BA1282" w:rsidP="00C33271">
      <w:pPr>
        <w:ind w:left="851" w:right="-29"/>
        <w:jc w:val="both"/>
        <w:rPr>
          <w:rFonts w:cs="Tahoma"/>
        </w:rPr>
      </w:pPr>
      <w:r>
        <w:rPr>
          <w:rFonts w:cs="Tahoma"/>
        </w:rPr>
        <w:t xml:space="preserve">Signifie un ensemble de </w:t>
      </w:r>
      <w:hyperlink w:anchor="terrain" w:history="1">
        <w:r w:rsidRPr="00447BCC">
          <w:rPr>
            <w:rStyle w:val="Lienhypertexte"/>
            <w:rFonts w:cs="Tahoma"/>
          </w:rPr>
          <w:t>terrains</w:t>
        </w:r>
      </w:hyperlink>
      <w:r>
        <w:rPr>
          <w:rFonts w:cs="Tahoma"/>
        </w:rPr>
        <w:t xml:space="preserve"> contigus, bâtis ou pas, non séparées par une ou des rues.</w:t>
      </w:r>
    </w:p>
    <w:p w14:paraId="4BB623BF" w14:textId="77777777" w:rsidR="00BA1282" w:rsidRDefault="00BA1282" w:rsidP="00815C69">
      <w:pPr>
        <w:ind w:left="-142" w:right="-29"/>
        <w:jc w:val="both"/>
        <w:rPr>
          <w:rFonts w:cs="Tahoma"/>
        </w:rPr>
      </w:pPr>
    </w:p>
    <w:p w14:paraId="258646DB" w14:textId="77777777" w:rsidR="00C33271" w:rsidRDefault="00C33271">
      <w:pPr>
        <w:widowControl/>
        <w:autoSpaceDE/>
        <w:autoSpaceDN/>
        <w:adjustRightInd/>
        <w:rPr>
          <w:szCs w:val="22"/>
          <w:lang w:val="fr-FR" w:eastAsia="en-US"/>
        </w:rPr>
      </w:pPr>
      <w:bookmarkStart w:id="144" w:name="immeubleprotégé"/>
      <w:bookmarkEnd w:id="144"/>
      <w:r>
        <w:br w:type="page"/>
      </w:r>
    </w:p>
    <w:p w14:paraId="2B590BB0" w14:textId="77777777" w:rsidR="00BA1282" w:rsidRDefault="006E5C87" w:rsidP="00BD1FAC">
      <w:pPr>
        <w:pStyle w:val="Sansinterligne"/>
      </w:pPr>
      <w:r w:rsidRPr="00925352">
        <w:rPr>
          <w:u w:val="none"/>
        </w:rPr>
        <w:t>128)</w:t>
      </w:r>
      <w:r w:rsidR="00BA1282" w:rsidRPr="00925352">
        <w:rPr>
          <w:u w:val="none"/>
        </w:rPr>
        <w:t xml:space="preserve"> </w:t>
      </w:r>
      <w:r w:rsidR="00993319" w:rsidRPr="00925352">
        <w:rPr>
          <w:u w:val="none"/>
        </w:rPr>
        <w:tab/>
      </w:r>
      <w:r w:rsidR="00BA1282" w:rsidRPr="006E5C87">
        <w:t>Immeuble protégé</w:t>
      </w:r>
    </w:p>
    <w:p w14:paraId="12222765"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Pr>
          <w:rFonts w:cs="Tahoma"/>
        </w:rPr>
        <w:t xml:space="preserve">Constitue un immeuble protégé l’un ou l’autre des </w:t>
      </w:r>
      <w:hyperlink w:anchor="usage" w:history="1">
        <w:r w:rsidRPr="00447BCC">
          <w:rPr>
            <w:rStyle w:val="Lienhypertexte"/>
            <w:rFonts w:cs="Tahoma"/>
          </w:rPr>
          <w:t>usages</w:t>
        </w:r>
      </w:hyperlink>
      <w:r>
        <w:rPr>
          <w:rFonts w:cs="Tahoma"/>
        </w:rPr>
        <w:t xml:space="preserve"> suivants ou une combinaison de l’un ou de l’autre de ces </w:t>
      </w:r>
      <w:hyperlink w:anchor="usage" w:history="1">
        <w:r w:rsidRPr="00447BCC">
          <w:rPr>
            <w:rStyle w:val="Lienhypertexte"/>
            <w:rFonts w:cs="Tahoma"/>
          </w:rPr>
          <w:t>usages </w:t>
        </w:r>
      </w:hyperlink>
      <w:r>
        <w:rPr>
          <w:rFonts w:cs="Tahoma"/>
        </w:rPr>
        <w:t>:</w:t>
      </w:r>
    </w:p>
    <w:p w14:paraId="434E19F8" w14:textId="77777777" w:rsidR="00BA1282" w:rsidRPr="00C33271" w:rsidRDefault="00BA1282" w:rsidP="00815C69">
      <w:pPr>
        <w:tabs>
          <w:tab w:val="left" w:pos="2232"/>
          <w:tab w:val="left" w:pos="3069"/>
          <w:tab w:val="left" w:pos="3240"/>
          <w:tab w:val="left" w:pos="3492"/>
          <w:tab w:val="left" w:pos="3672"/>
          <w:tab w:val="left" w:pos="4032"/>
        </w:tabs>
        <w:ind w:left="-142" w:right="-29" w:hanging="554"/>
        <w:jc w:val="both"/>
        <w:rPr>
          <w:rFonts w:cs="Tahoma"/>
          <w:sz w:val="12"/>
          <w:szCs w:val="12"/>
        </w:rPr>
      </w:pPr>
    </w:p>
    <w:p w14:paraId="2647157D"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 centre récréatif de</w:t>
      </w:r>
      <w:r>
        <w:rPr>
          <w:rFonts w:cs="Tahoma"/>
        </w:rPr>
        <w:t xml:space="preserve"> loisir, de sport ou de culture.</w:t>
      </w:r>
    </w:p>
    <w:p w14:paraId="10102073" w14:textId="77777777" w:rsidR="00BA1282" w:rsidRPr="00993319" w:rsidRDefault="00BA1282" w:rsidP="00C33271">
      <w:pPr>
        <w:pStyle w:val="Paragraphedeliste"/>
        <w:tabs>
          <w:tab w:val="left" w:pos="2232"/>
          <w:tab w:val="left" w:pos="3069"/>
          <w:tab w:val="left" w:pos="3240"/>
          <w:tab w:val="left" w:pos="3492"/>
          <w:tab w:val="left" w:pos="3672"/>
          <w:tab w:val="left" w:pos="4032"/>
        </w:tabs>
        <w:ind w:left="1276" w:right="-29" w:hanging="425"/>
        <w:jc w:val="both"/>
        <w:rPr>
          <w:rFonts w:cs="Tahoma"/>
          <w:sz w:val="12"/>
          <w:szCs w:val="12"/>
        </w:rPr>
      </w:pPr>
    </w:p>
    <w:p w14:paraId="55B98C8E"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Un </w:t>
      </w:r>
      <w:hyperlink w:anchor="parc" w:history="1">
        <w:r w:rsidRPr="00BA1282">
          <w:rPr>
            <w:rStyle w:val="Lienhypertexte"/>
            <w:rFonts w:cs="Tahoma"/>
          </w:rPr>
          <w:t>parc</w:t>
        </w:r>
      </w:hyperlink>
      <w:r w:rsidRPr="00BA1282">
        <w:rPr>
          <w:rFonts w:cs="Tahoma"/>
        </w:rPr>
        <w:t xml:space="preserve"> municipal, un </w:t>
      </w:r>
      <w:hyperlink w:anchor="parc" w:history="1">
        <w:r w:rsidRPr="00BA1282">
          <w:rPr>
            <w:rStyle w:val="Lienhypertexte"/>
            <w:rFonts w:cs="Tahoma"/>
          </w:rPr>
          <w:t>parc</w:t>
        </w:r>
      </w:hyperlink>
      <w:r w:rsidRPr="00BA1282">
        <w:rPr>
          <w:rFonts w:cs="Tahoma"/>
        </w:rPr>
        <w:t xml:space="preserve"> régional décrété en vertu de la Loi sur les compétences municipales (L.R.Q., c. C-47.1), ou un </w:t>
      </w:r>
      <w:hyperlink w:anchor="parc" w:history="1">
        <w:r w:rsidRPr="00BA1282">
          <w:rPr>
            <w:rStyle w:val="Lienhypertexte"/>
            <w:rFonts w:cs="Tahoma"/>
          </w:rPr>
          <w:t>parc</w:t>
        </w:r>
      </w:hyperlink>
      <w:r w:rsidRPr="00BA1282">
        <w:rPr>
          <w:rFonts w:cs="Tahoma"/>
        </w:rPr>
        <w:t xml:space="preserve"> provin</w:t>
      </w:r>
      <w:r>
        <w:rPr>
          <w:rFonts w:cs="Tahoma"/>
        </w:rPr>
        <w:t>cial.</w:t>
      </w:r>
    </w:p>
    <w:p w14:paraId="4A5206F1" w14:textId="77777777" w:rsidR="00BA1282" w:rsidRPr="00993319" w:rsidRDefault="00BA1282" w:rsidP="00C33271">
      <w:pPr>
        <w:pStyle w:val="Paragraphedeliste"/>
        <w:ind w:left="1276" w:right="-29" w:hanging="425"/>
        <w:rPr>
          <w:rFonts w:cs="Tahoma"/>
          <w:sz w:val="12"/>
          <w:szCs w:val="12"/>
        </w:rPr>
      </w:pPr>
    </w:p>
    <w:p w14:paraId="47E11FD8"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Une</w:t>
      </w:r>
      <w:r>
        <w:rPr>
          <w:rFonts w:cs="Tahoma"/>
        </w:rPr>
        <w:t xml:space="preserve"> plage publique ou une marina.</w:t>
      </w:r>
    </w:p>
    <w:p w14:paraId="228F8892" w14:textId="77777777" w:rsidR="00BA1282" w:rsidRPr="00993319" w:rsidRDefault="00BA1282" w:rsidP="00C33271">
      <w:pPr>
        <w:pStyle w:val="Paragraphedeliste"/>
        <w:ind w:left="1276" w:right="-29" w:hanging="425"/>
        <w:rPr>
          <w:rFonts w:cs="Tahoma"/>
          <w:sz w:val="12"/>
          <w:szCs w:val="12"/>
        </w:rPr>
      </w:pPr>
    </w:p>
    <w:p w14:paraId="7777207A"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Le </w:t>
      </w:r>
      <w:hyperlink w:anchor="terrain" w:history="1">
        <w:r w:rsidRPr="00BA1282">
          <w:rPr>
            <w:rStyle w:val="Lienhypertexte"/>
            <w:rFonts w:cs="Tahoma"/>
          </w:rPr>
          <w:t>terrain</w:t>
        </w:r>
      </w:hyperlink>
      <w:r w:rsidRPr="00BA1282">
        <w:rPr>
          <w:rFonts w:cs="Tahoma"/>
        </w:rPr>
        <w:t xml:space="preserve"> d'un établissement d'enseignement ou d'un établissement au sens de la Loi sur les services de santé et les servi</w:t>
      </w:r>
      <w:r>
        <w:rPr>
          <w:rFonts w:cs="Tahoma"/>
        </w:rPr>
        <w:t>ces sociaux (L.R.Q., c. S-4.2).</w:t>
      </w:r>
    </w:p>
    <w:p w14:paraId="3025E78D" w14:textId="77777777" w:rsidR="00BA1282" w:rsidRPr="00993319" w:rsidRDefault="00BA1282" w:rsidP="00C33271">
      <w:pPr>
        <w:pStyle w:val="Paragraphedeliste"/>
        <w:ind w:left="1276" w:right="-29" w:hanging="425"/>
        <w:rPr>
          <w:rFonts w:cs="Tahoma"/>
          <w:sz w:val="12"/>
          <w:szCs w:val="12"/>
        </w:rPr>
      </w:pPr>
    </w:p>
    <w:p w14:paraId="3930D02F"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w:t>
      </w:r>
      <w:r>
        <w:rPr>
          <w:rFonts w:cs="Tahoma"/>
        </w:rPr>
        <w:t xml:space="preserve"> camping.</w:t>
      </w:r>
    </w:p>
    <w:p w14:paraId="20AF6B40" w14:textId="77777777" w:rsidR="00BA1282" w:rsidRPr="00993319" w:rsidRDefault="00BA1282" w:rsidP="00C33271">
      <w:pPr>
        <w:pStyle w:val="Paragraphedeliste"/>
        <w:ind w:left="1276" w:right="-29" w:hanging="425"/>
        <w:rPr>
          <w:rFonts w:cs="Tahoma"/>
          <w:sz w:val="12"/>
          <w:szCs w:val="12"/>
        </w:rPr>
      </w:pPr>
    </w:p>
    <w:p w14:paraId="04B2375E"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Les </w:t>
      </w:r>
      <w:hyperlink w:anchor="bâtiment" w:history="1">
        <w:r w:rsidRPr="00BA1282">
          <w:rPr>
            <w:rStyle w:val="Lienhypertexte"/>
            <w:rFonts w:cs="Tahoma"/>
          </w:rPr>
          <w:t>bâtiments</w:t>
        </w:r>
      </w:hyperlink>
      <w:r w:rsidRPr="00BA1282">
        <w:rPr>
          <w:rFonts w:cs="Tahoma"/>
        </w:rPr>
        <w:t xml:space="preserve"> d'une base de plein air ou d'un centr</w:t>
      </w:r>
      <w:r>
        <w:rPr>
          <w:rFonts w:cs="Tahoma"/>
        </w:rPr>
        <w:t>e d'interprétation de la nature.</w:t>
      </w:r>
    </w:p>
    <w:p w14:paraId="4402BEB4" w14:textId="77777777" w:rsidR="00BA1282" w:rsidRPr="00993319" w:rsidRDefault="00BA1282" w:rsidP="00C33271">
      <w:pPr>
        <w:pStyle w:val="Paragraphedeliste"/>
        <w:ind w:left="1276" w:right="-29" w:hanging="425"/>
        <w:rPr>
          <w:rFonts w:cs="Tahoma"/>
          <w:sz w:val="12"/>
          <w:szCs w:val="12"/>
        </w:rPr>
      </w:pPr>
    </w:p>
    <w:p w14:paraId="385AEA04"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Le chalet d'un centr</w:t>
      </w:r>
      <w:r>
        <w:rPr>
          <w:rFonts w:cs="Tahoma"/>
        </w:rPr>
        <w:t>e de ski ou d'un club de golf.</w:t>
      </w:r>
    </w:p>
    <w:p w14:paraId="12D06124" w14:textId="77777777" w:rsidR="00BA1282" w:rsidRPr="00993319" w:rsidRDefault="00BA1282" w:rsidP="00C33271">
      <w:pPr>
        <w:pStyle w:val="Paragraphedeliste"/>
        <w:ind w:left="1276" w:right="-29" w:hanging="425"/>
        <w:rPr>
          <w:rFonts w:cs="Tahoma"/>
          <w:sz w:val="12"/>
          <w:szCs w:val="12"/>
        </w:rPr>
      </w:pPr>
    </w:p>
    <w:p w14:paraId="5F2B52B4"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w:t>
      </w:r>
      <w:r>
        <w:rPr>
          <w:rFonts w:cs="Tahoma"/>
        </w:rPr>
        <w:t xml:space="preserve"> temple religieux.</w:t>
      </w:r>
    </w:p>
    <w:p w14:paraId="1C10BF2D" w14:textId="77777777" w:rsidR="00BA1282" w:rsidRPr="00993319" w:rsidRDefault="00BA1282" w:rsidP="00C33271">
      <w:pPr>
        <w:pStyle w:val="Paragraphedeliste"/>
        <w:ind w:left="1276" w:right="-29" w:hanging="425"/>
        <w:rPr>
          <w:rFonts w:cs="Tahoma"/>
          <w:sz w:val="12"/>
          <w:szCs w:val="12"/>
        </w:rPr>
      </w:pPr>
    </w:p>
    <w:p w14:paraId="4982D785"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w:t>
      </w:r>
      <w:r>
        <w:rPr>
          <w:rFonts w:cs="Tahoma"/>
        </w:rPr>
        <w:t xml:space="preserve"> théâtre d'été.</w:t>
      </w:r>
    </w:p>
    <w:p w14:paraId="3B92EFAB" w14:textId="77777777" w:rsidR="00BA1282" w:rsidRPr="00993319" w:rsidRDefault="00BA1282" w:rsidP="00C33271">
      <w:pPr>
        <w:pStyle w:val="Paragraphedeliste"/>
        <w:ind w:left="1276" w:right="-29" w:hanging="425"/>
        <w:rPr>
          <w:rFonts w:cs="Tahoma"/>
          <w:sz w:val="12"/>
          <w:szCs w:val="12"/>
        </w:rPr>
      </w:pPr>
    </w:p>
    <w:p w14:paraId="0F01519C" w14:textId="77777777" w:rsid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Un établissement d'hébergement au sens du Règlement sur les établissements touristiques, à l'exception d'un </w:t>
      </w:r>
      <w:hyperlink w:anchor="gîte" w:history="1">
        <w:r w:rsidRPr="00BA1282">
          <w:rPr>
            <w:rStyle w:val="Lienhypertexte"/>
            <w:rFonts w:cs="Tahoma"/>
          </w:rPr>
          <w:t>gîte touristique</w:t>
        </w:r>
      </w:hyperlink>
      <w:r w:rsidRPr="00BA1282">
        <w:rPr>
          <w:rFonts w:cs="Tahoma"/>
        </w:rPr>
        <w:t>, d'une résidence de touri</w:t>
      </w:r>
      <w:r>
        <w:rPr>
          <w:rFonts w:cs="Tahoma"/>
        </w:rPr>
        <w:t>sme ou d'un meublé rudimentaire.</w:t>
      </w:r>
    </w:p>
    <w:p w14:paraId="40A48305" w14:textId="77777777" w:rsidR="00BA1282" w:rsidRPr="00993319" w:rsidRDefault="00BA1282" w:rsidP="00C33271">
      <w:pPr>
        <w:pStyle w:val="Paragraphedeliste"/>
        <w:ind w:left="1276" w:right="-29" w:hanging="425"/>
        <w:rPr>
          <w:rFonts w:cs="Tahoma"/>
          <w:sz w:val="12"/>
          <w:szCs w:val="12"/>
        </w:rPr>
      </w:pPr>
    </w:p>
    <w:p w14:paraId="02433D3F" w14:textId="77777777" w:rsidR="00BA1282" w:rsidRPr="00BA1282" w:rsidRDefault="00BA1282" w:rsidP="00C24685">
      <w:pPr>
        <w:pStyle w:val="Paragraphedeliste"/>
        <w:numPr>
          <w:ilvl w:val="0"/>
          <w:numId w:val="9"/>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Un </w:t>
      </w:r>
      <w:hyperlink w:anchor="bâtiment" w:history="1">
        <w:r w:rsidRPr="00BA1282">
          <w:rPr>
            <w:rStyle w:val="Lienhypertexte"/>
            <w:rFonts w:cs="Tahoma"/>
          </w:rPr>
          <w:t>bâtiment</w:t>
        </w:r>
      </w:hyperlink>
      <w:r w:rsidRPr="00BA1282">
        <w:rPr>
          <w:rFonts w:cs="Tahoma"/>
        </w:rPr>
        <w:t xml:space="preserve"> servant à des fins de dégustation de vins dans un vignoble ou un établissement de restauration de 20 sièges et plus détenteur d'un permis d'exploitation à l'année ainsi qu'une </w:t>
      </w:r>
      <w:hyperlink w:anchor="tablechampêtre" w:history="1">
        <w:r w:rsidRPr="00BA1282">
          <w:rPr>
            <w:rStyle w:val="Lienhypertexte"/>
            <w:rFonts w:cs="Tahoma"/>
          </w:rPr>
          <w:t>table champêtre</w:t>
        </w:r>
      </w:hyperlink>
      <w:r w:rsidRPr="00BA1282">
        <w:rPr>
          <w:rFonts w:cs="Tahoma"/>
        </w:rPr>
        <w:t xml:space="preserve"> ou toute autre formule similaire lorsqu'elle n'appartient pas au propriétaire ou à l'exploitant des </w:t>
      </w:r>
      <w:hyperlink w:anchor="installationélevage" w:history="1">
        <w:r w:rsidRPr="00BA1282">
          <w:rPr>
            <w:rStyle w:val="Lienhypertexte"/>
            <w:rFonts w:cs="Tahoma"/>
          </w:rPr>
          <w:t>installations d'élevage</w:t>
        </w:r>
      </w:hyperlink>
      <w:r w:rsidRPr="00BA1282">
        <w:rPr>
          <w:rFonts w:cs="Tahoma"/>
        </w:rPr>
        <w:t xml:space="preserve"> en cause.</w:t>
      </w:r>
    </w:p>
    <w:p w14:paraId="689158F9" w14:textId="77777777" w:rsidR="00BA1282" w:rsidRDefault="00BA1282" w:rsidP="00815C69">
      <w:pPr>
        <w:ind w:left="-142" w:right="-29"/>
        <w:jc w:val="both"/>
        <w:rPr>
          <w:lang w:val="fr-FR"/>
        </w:rPr>
      </w:pPr>
    </w:p>
    <w:p w14:paraId="2B0F466A" w14:textId="77777777" w:rsidR="00BA1282" w:rsidRDefault="006E5C87" w:rsidP="00BD1FAC">
      <w:pPr>
        <w:pStyle w:val="Sansinterligne"/>
      </w:pPr>
      <w:bookmarkStart w:id="145" w:name="immunisation"/>
      <w:bookmarkEnd w:id="145"/>
      <w:r w:rsidRPr="00211B12">
        <w:rPr>
          <w:u w:val="none"/>
        </w:rPr>
        <w:t>129)</w:t>
      </w:r>
      <w:r w:rsidR="00BA1282" w:rsidRPr="00211B12">
        <w:rPr>
          <w:u w:val="none"/>
        </w:rPr>
        <w:t xml:space="preserve"> </w:t>
      </w:r>
      <w:r w:rsidR="00993319" w:rsidRPr="00211B12">
        <w:rPr>
          <w:u w:val="none"/>
        </w:rPr>
        <w:tab/>
      </w:r>
      <w:r w:rsidR="00BA1282" w:rsidRPr="006E5C87">
        <w:t>Immunisation</w:t>
      </w:r>
    </w:p>
    <w:p w14:paraId="040D27F4" w14:textId="77777777" w:rsidR="00BA1282" w:rsidRDefault="00BA1282" w:rsidP="00C33271">
      <w:pPr>
        <w:ind w:left="851" w:right="-29"/>
        <w:jc w:val="both"/>
        <w:rPr>
          <w:rFonts w:cs="Tahoma"/>
        </w:rPr>
      </w:pPr>
      <w:r w:rsidRPr="0067443A">
        <w:rPr>
          <w:rFonts w:cs="Tahoma"/>
        </w:rPr>
        <w:t xml:space="preserve">L’application de différentes mesures, énoncées </w:t>
      </w:r>
      <w:r>
        <w:rPr>
          <w:rFonts w:cs="Tahoma"/>
        </w:rPr>
        <w:t>par le présent règlement</w:t>
      </w:r>
      <w:r w:rsidRPr="0067443A">
        <w:rPr>
          <w:rFonts w:cs="Tahoma"/>
        </w:rPr>
        <w:t xml:space="preserve">, visant à apporter la protection nécessaire à une </w:t>
      </w:r>
      <w:hyperlink w:anchor="construction" w:history="1">
        <w:r w:rsidRPr="00447BCC">
          <w:rPr>
            <w:rStyle w:val="Lienhypertexte"/>
            <w:rFonts w:cs="Tahoma"/>
          </w:rPr>
          <w:t>construction</w:t>
        </w:r>
      </w:hyperlink>
      <w:r w:rsidRPr="0067443A">
        <w:rPr>
          <w:rFonts w:cs="Tahoma"/>
        </w:rPr>
        <w:t xml:space="preserve">, un </w:t>
      </w:r>
      <w:hyperlink w:anchor="ouvrage" w:history="1">
        <w:r w:rsidRPr="00447BCC">
          <w:rPr>
            <w:rStyle w:val="Lienhypertexte"/>
            <w:rFonts w:cs="Tahoma"/>
          </w:rPr>
          <w:t>ouvrage</w:t>
        </w:r>
      </w:hyperlink>
      <w:r w:rsidRPr="0067443A">
        <w:rPr>
          <w:rFonts w:cs="Tahoma"/>
        </w:rPr>
        <w:t xml:space="preserve"> ou à un aménagement pour éviter les dommages qui pourraient être causés par une inondation.</w:t>
      </w:r>
    </w:p>
    <w:p w14:paraId="07C26E25" w14:textId="77777777" w:rsidR="00BA1282" w:rsidRDefault="00BA1282" w:rsidP="00815C69">
      <w:pPr>
        <w:ind w:left="-142" w:right="-29"/>
        <w:jc w:val="both"/>
        <w:rPr>
          <w:rFonts w:cs="Tahoma"/>
        </w:rPr>
      </w:pPr>
    </w:p>
    <w:p w14:paraId="49084540" w14:textId="77777777" w:rsidR="00211B12" w:rsidRDefault="00211B12">
      <w:pPr>
        <w:widowControl/>
        <w:autoSpaceDE/>
        <w:autoSpaceDN/>
        <w:adjustRightInd/>
        <w:rPr>
          <w:szCs w:val="22"/>
          <w:lang w:val="fr-FR" w:eastAsia="en-US"/>
        </w:rPr>
      </w:pPr>
      <w:bookmarkStart w:id="146" w:name="industrielourde"/>
      <w:bookmarkEnd w:id="146"/>
      <w:r>
        <w:br w:type="page"/>
      </w:r>
    </w:p>
    <w:p w14:paraId="5D5590D9" w14:textId="77777777" w:rsidR="00BA1282" w:rsidRDefault="006E5C87" w:rsidP="00BD1FAC">
      <w:pPr>
        <w:pStyle w:val="Sansinterligne"/>
      </w:pPr>
      <w:r w:rsidRPr="00211B12">
        <w:rPr>
          <w:u w:val="none"/>
        </w:rPr>
        <w:t>130)</w:t>
      </w:r>
      <w:r w:rsidR="00BA1282" w:rsidRPr="00211B12">
        <w:rPr>
          <w:u w:val="none"/>
        </w:rPr>
        <w:t xml:space="preserve"> </w:t>
      </w:r>
      <w:r w:rsidR="00993319" w:rsidRPr="00211B12">
        <w:rPr>
          <w:u w:val="none"/>
        </w:rPr>
        <w:tab/>
      </w:r>
      <w:r w:rsidR="00BA1282" w:rsidRPr="006E5C87">
        <w:t>Industrie lourde</w:t>
      </w:r>
    </w:p>
    <w:p w14:paraId="36A2C48D" w14:textId="77777777" w:rsidR="00BA1282" w:rsidRDefault="00BA1282" w:rsidP="00C33271">
      <w:pPr>
        <w:ind w:left="851" w:right="-29"/>
        <w:jc w:val="both"/>
        <w:rPr>
          <w:rFonts w:cs="Tahoma"/>
        </w:rPr>
      </w:pPr>
      <w:r w:rsidRPr="0013574F">
        <w:rPr>
          <w:rFonts w:cs="Tahoma"/>
        </w:rPr>
        <w:t xml:space="preserve">Tout </w:t>
      </w:r>
      <w:hyperlink w:anchor="bâtiment" w:history="1">
        <w:r w:rsidRPr="00447BCC">
          <w:rPr>
            <w:rStyle w:val="Lienhypertexte"/>
            <w:rFonts w:cs="Tahoma"/>
          </w:rPr>
          <w:t>bâtiment</w:t>
        </w:r>
      </w:hyperlink>
      <w:r w:rsidRPr="0013574F">
        <w:rPr>
          <w:rFonts w:cs="Tahoma"/>
        </w:rPr>
        <w:t xml:space="preserve"> ou </w:t>
      </w:r>
      <w:hyperlink w:anchor="terrain" w:history="1">
        <w:r w:rsidRPr="00447BCC">
          <w:rPr>
            <w:rStyle w:val="Lienhypertexte"/>
            <w:rFonts w:cs="Tahoma"/>
          </w:rPr>
          <w:t>terrain</w:t>
        </w:r>
      </w:hyperlink>
      <w:r w:rsidRPr="0013574F">
        <w:rPr>
          <w:rFonts w:cs="Tahoma"/>
        </w:rPr>
        <w:t xml:space="preserve"> utilisé à des fins de transformation de la matière première ou qui lui font subir une première transformation. Elle nécessite beaucoup d'investissement en équipements, notamment pour la transformation des matières minérales (sidérurgie, métallurgie, etc.). L’industrie lourde requiert habituellement des </w:t>
      </w:r>
      <w:hyperlink w:anchor="terrain" w:history="1">
        <w:r w:rsidRPr="00447BCC">
          <w:rPr>
            <w:rStyle w:val="Lienhypertexte"/>
            <w:rFonts w:cs="Tahoma"/>
          </w:rPr>
          <w:t>terrains</w:t>
        </w:r>
      </w:hyperlink>
      <w:r w:rsidRPr="0013574F">
        <w:rPr>
          <w:rFonts w:cs="Tahoma"/>
        </w:rPr>
        <w:t xml:space="preserve"> de grandes superficies avec des sols démontrant une grande capacité portante. Parmi ce grand groupe, on retrouve entre autres les sous-groupes d’industrie reliés aux produits métalliques, à la machinerie, au matériel de transport et aux produits minéraux non métalliques.</w:t>
      </w:r>
    </w:p>
    <w:p w14:paraId="1D5B2865" w14:textId="77777777" w:rsidR="00BA1282" w:rsidRDefault="00BA1282" w:rsidP="00815C69">
      <w:pPr>
        <w:ind w:left="-142" w:right="-29"/>
        <w:jc w:val="both"/>
        <w:rPr>
          <w:rFonts w:cs="Tahoma"/>
        </w:rPr>
      </w:pPr>
    </w:p>
    <w:p w14:paraId="4D2975FE" w14:textId="77777777" w:rsidR="00BA1282" w:rsidRDefault="006E5C87" w:rsidP="00BD1FAC">
      <w:pPr>
        <w:pStyle w:val="Sansinterligne"/>
      </w:pPr>
      <w:bookmarkStart w:id="147" w:name="installationélevege"/>
      <w:bookmarkEnd w:id="147"/>
      <w:r w:rsidRPr="00211B12">
        <w:rPr>
          <w:u w:val="none"/>
        </w:rPr>
        <w:t>131)</w:t>
      </w:r>
      <w:r w:rsidR="00BA1282" w:rsidRPr="00211B12">
        <w:rPr>
          <w:u w:val="none"/>
        </w:rPr>
        <w:t xml:space="preserve"> </w:t>
      </w:r>
      <w:r w:rsidR="009A34DE" w:rsidRPr="00211B12">
        <w:rPr>
          <w:u w:val="none"/>
        </w:rPr>
        <w:tab/>
      </w:r>
      <w:r w:rsidR="00BA1282" w:rsidRPr="006E5C87">
        <w:t>Installation d’élevage</w:t>
      </w:r>
    </w:p>
    <w:p w14:paraId="4AA0802B" w14:textId="77777777" w:rsidR="00BA1282" w:rsidRDefault="00155F1A" w:rsidP="00C33271">
      <w:pPr>
        <w:ind w:left="851" w:right="-29"/>
        <w:jc w:val="both"/>
        <w:rPr>
          <w:rFonts w:cs="Tahoma"/>
        </w:rPr>
      </w:pPr>
      <w:hyperlink w:anchor="construction" w:history="1">
        <w:r w:rsidR="00BA1282" w:rsidRPr="00A83F33">
          <w:rPr>
            <w:rStyle w:val="Lienhypertexte"/>
            <w:rFonts w:cs="Tahoma"/>
          </w:rPr>
          <w:t>Construction</w:t>
        </w:r>
      </w:hyperlink>
      <w:r w:rsidR="00BA1282" w:rsidRPr="00F56DDD">
        <w:rPr>
          <w:rFonts w:cs="Tahoma"/>
        </w:rPr>
        <w:t xml:space="preserve"> conçue pour abriter des animaux et dont la fonction principale est destinée </w:t>
      </w:r>
      <w:r w:rsidR="00BA1282">
        <w:rPr>
          <w:rFonts w:cs="Tahoma"/>
        </w:rPr>
        <w:t xml:space="preserve">aux </w:t>
      </w:r>
      <w:r w:rsidR="00BA1282" w:rsidRPr="00F56DDD">
        <w:rPr>
          <w:rFonts w:cs="Tahoma"/>
        </w:rPr>
        <w:t xml:space="preserve">fins de reproduction, d’élevage, de garde, d’entraînement et/ou de vente d’animaux. </w:t>
      </w:r>
      <w:r w:rsidR="00BA1282">
        <w:rPr>
          <w:rFonts w:cs="Tahoma"/>
        </w:rPr>
        <w:t xml:space="preserve">Sont </w:t>
      </w:r>
      <w:r w:rsidR="00BA1282" w:rsidRPr="00F56DDD">
        <w:rPr>
          <w:rFonts w:cs="Tahoma"/>
        </w:rPr>
        <w:t xml:space="preserve">également </w:t>
      </w:r>
      <w:r w:rsidR="00BA1282">
        <w:rPr>
          <w:rFonts w:cs="Tahoma"/>
        </w:rPr>
        <w:t>considérés</w:t>
      </w:r>
      <w:r w:rsidR="00BA1282" w:rsidRPr="00F56DDD">
        <w:rPr>
          <w:rFonts w:cs="Tahoma"/>
        </w:rPr>
        <w:t xml:space="preserve"> comme une installation d’élevage, un enclos où sont gardés à de fins</w:t>
      </w:r>
      <w:r w:rsidR="00BA1282">
        <w:rPr>
          <w:rFonts w:cs="Tahoma"/>
        </w:rPr>
        <w:t xml:space="preserve"> </w:t>
      </w:r>
      <w:r w:rsidR="00BA1282" w:rsidRPr="00F56DDD">
        <w:rPr>
          <w:rFonts w:cs="Tahoma"/>
        </w:rPr>
        <w:t xml:space="preserve">autres que le pâturage des animaux ainsi qu’un </w:t>
      </w:r>
      <w:hyperlink w:anchor="ouvrage" w:history="1">
        <w:r w:rsidR="00BA1282" w:rsidRPr="00A83F33">
          <w:rPr>
            <w:rStyle w:val="Lienhypertexte"/>
            <w:rFonts w:cs="Tahoma"/>
          </w:rPr>
          <w:t>ouvrage</w:t>
        </w:r>
      </w:hyperlink>
      <w:r w:rsidR="00BA1282" w:rsidRPr="00F56DDD">
        <w:rPr>
          <w:rFonts w:cs="Tahoma"/>
        </w:rPr>
        <w:t xml:space="preserve"> d'</w:t>
      </w:r>
      <w:hyperlink w:anchor="entreposage" w:history="1">
        <w:r w:rsidR="00BA1282" w:rsidRPr="00CB4B86">
          <w:rPr>
            <w:rStyle w:val="Lienhypertexte"/>
            <w:rFonts w:cs="Tahoma"/>
          </w:rPr>
          <w:t>entreposage</w:t>
        </w:r>
      </w:hyperlink>
      <w:r w:rsidR="00BA1282" w:rsidRPr="00F56DDD">
        <w:rPr>
          <w:rFonts w:cs="Tahoma"/>
        </w:rPr>
        <w:t xml:space="preserve"> des déjections animales.</w:t>
      </w:r>
    </w:p>
    <w:p w14:paraId="0A61C4DF" w14:textId="77777777" w:rsidR="00BA1282" w:rsidRDefault="00BA1282" w:rsidP="00815C69">
      <w:pPr>
        <w:ind w:left="-142" w:right="-29"/>
        <w:jc w:val="both"/>
        <w:rPr>
          <w:rFonts w:cs="Tahoma"/>
        </w:rPr>
      </w:pPr>
    </w:p>
    <w:p w14:paraId="63CA4AEB" w14:textId="77777777" w:rsidR="00BA1282" w:rsidRDefault="006E5C87" w:rsidP="00BD1FAC">
      <w:pPr>
        <w:pStyle w:val="Sansinterligne"/>
      </w:pPr>
      <w:bookmarkStart w:id="148" w:name="installationseptique"/>
      <w:bookmarkEnd w:id="148"/>
      <w:r w:rsidRPr="00211B12">
        <w:rPr>
          <w:u w:val="none"/>
        </w:rPr>
        <w:t>132)</w:t>
      </w:r>
      <w:r w:rsidR="00BA1282" w:rsidRPr="00211B12">
        <w:rPr>
          <w:u w:val="none"/>
        </w:rPr>
        <w:t xml:space="preserve"> </w:t>
      </w:r>
      <w:r w:rsidR="009A34DE" w:rsidRPr="00211B12">
        <w:rPr>
          <w:u w:val="none"/>
        </w:rPr>
        <w:tab/>
      </w:r>
      <w:r w:rsidR="00BA1282" w:rsidRPr="00583992">
        <w:t>Installation septique</w:t>
      </w:r>
    </w:p>
    <w:p w14:paraId="62A90424" w14:textId="77777777" w:rsidR="00BA1282" w:rsidRDefault="00BA1282" w:rsidP="00C33271">
      <w:pPr>
        <w:ind w:left="851" w:right="-29"/>
        <w:jc w:val="both"/>
        <w:rPr>
          <w:rFonts w:cs="Tahoma"/>
        </w:rPr>
      </w:pPr>
      <w:r w:rsidRPr="001C4056">
        <w:rPr>
          <w:rFonts w:cs="Tahoma"/>
        </w:rPr>
        <w:t>Signifie un ensemble servant à l'évacuation et à l'épuration des eaux</w:t>
      </w:r>
      <w:r>
        <w:rPr>
          <w:rFonts w:cs="Tahoma"/>
        </w:rPr>
        <w:t xml:space="preserve"> </w:t>
      </w:r>
      <w:r w:rsidRPr="001C4056">
        <w:rPr>
          <w:rFonts w:cs="Tahoma"/>
        </w:rPr>
        <w:t xml:space="preserve">d'égout brutes et des eaux ménagères, comprenant une </w:t>
      </w:r>
      <w:hyperlink w:anchor="fosseseptique" w:history="1">
        <w:r w:rsidRPr="00A83F33">
          <w:rPr>
            <w:rStyle w:val="Lienhypertexte"/>
            <w:rFonts w:cs="Tahoma"/>
          </w:rPr>
          <w:t>fosse septique</w:t>
        </w:r>
      </w:hyperlink>
      <w:r w:rsidRPr="001C4056">
        <w:rPr>
          <w:rFonts w:cs="Tahoma"/>
        </w:rPr>
        <w:t xml:space="preserve"> et un élément épurateur</w:t>
      </w:r>
      <w:r>
        <w:rPr>
          <w:rFonts w:cs="Tahoma"/>
        </w:rPr>
        <w:t xml:space="preserve"> ou un système de traitement</w:t>
      </w:r>
      <w:r w:rsidRPr="001C4056">
        <w:rPr>
          <w:rFonts w:cs="Tahoma"/>
        </w:rPr>
        <w:t>.</w:t>
      </w:r>
    </w:p>
    <w:p w14:paraId="0910D311" w14:textId="77777777" w:rsidR="00BA1282" w:rsidRDefault="00BA1282" w:rsidP="00815C69">
      <w:pPr>
        <w:ind w:left="-142" w:right="-29"/>
        <w:jc w:val="both"/>
        <w:rPr>
          <w:rFonts w:cs="Tahoma"/>
        </w:rPr>
      </w:pPr>
    </w:p>
    <w:p w14:paraId="657DDB8F" w14:textId="77777777" w:rsidR="00BA1282" w:rsidRDefault="006E5C87" w:rsidP="00BD1FAC">
      <w:pPr>
        <w:pStyle w:val="Sansinterligne"/>
      </w:pPr>
      <w:bookmarkStart w:id="149" w:name="jupe"/>
      <w:bookmarkEnd w:id="149"/>
      <w:r w:rsidRPr="00211B12">
        <w:rPr>
          <w:u w:val="none"/>
        </w:rPr>
        <w:t>133)</w:t>
      </w:r>
      <w:r w:rsidR="00BA1282" w:rsidRPr="00211B12">
        <w:rPr>
          <w:u w:val="none"/>
        </w:rPr>
        <w:t xml:space="preserve"> </w:t>
      </w:r>
      <w:r w:rsidR="009A34DE" w:rsidRPr="00211B12">
        <w:rPr>
          <w:u w:val="none"/>
        </w:rPr>
        <w:tab/>
      </w:r>
      <w:r w:rsidR="00BA1282">
        <w:t>Jupe de vide sanitaire</w:t>
      </w:r>
    </w:p>
    <w:p w14:paraId="285CF97B" w14:textId="77777777" w:rsidR="00BA1282" w:rsidRDefault="00BA1282" w:rsidP="00C33271">
      <w:pPr>
        <w:ind w:left="851" w:right="-29"/>
        <w:jc w:val="both"/>
        <w:rPr>
          <w:rFonts w:cs="Tahoma"/>
        </w:rPr>
      </w:pPr>
      <w:r>
        <w:rPr>
          <w:rFonts w:cs="Tahoma"/>
        </w:rPr>
        <w:t xml:space="preserve">Lorsqu’une </w:t>
      </w:r>
      <w:hyperlink w:anchor="fondation" w:history="1">
        <w:r w:rsidRPr="00833447">
          <w:rPr>
            <w:rStyle w:val="Lienhypertexte"/>
            <w:rFonts w:cs="Tahoma"/>
          </w:rPr>
          <w:t>fondation</w:t>
        </w:r>
      </w:hyperlink>
      <w:r>
        <w:rPr>
          <w:rFonts w:cs="Tahoma"/>
        </w:rPr>
        <w:t xml:space="preserve"> n’est pas constituée d’un mur plein jusqu’au niveau du sol, une jupe de vide sanitaire constitue un muret, couvrant le pourtour, entre le </w:t>
      </w:r>
      <w:hyperlink w:anchor="revêtement" w:history="1">
        <w:r w:rsidR="004F1EC2" w:rsidRPr="004F1EC2">
          <w:rPr>
            <w:rStyle w:val="Lienhypertexte"/>
            <w:rFonts w:cs="Tahoma"/>
          </w:rPr>
          <w:t>revêtement extérieur</w:t>
        </w:r>
      </w:hyperlink>
      <w:r w:rsidR="004F1EC2">
        <w:rPr>
          <w:rFonts w:cs="Tahoma"/>
        </w:rPr>
        <w:t xml:space="preserve"> </w:t>
      </w:r>
      <w:r>
        <w:rPr>
          <w:rFonts w:cs="Tahoma"/>
        </w:rPr>
        <w:t xml:space="preserve">d’une </w:t>
      </w:r>
      <w:hyperlink w:anchor="construction" w:history="1">
        <w:r w:rsidRPr="00EB54ED">
          <w:rPr>
            <w:rStyle w:val="Lienhypertexte"/>
            <w:rFonts w:cs="Tahoma"/>
          </w:rPr>
          <w:t>construction</w:t>
        </w:r>
      </w:hyperlink>
      <w:r>
        <w:rPr>
          <w:rFonts w:cs="Tahoma"/>
        </w:rPr>
        <w:t xml:space="preserve"> et le niveau du sol, afin de cacher et de protéger l'espace sanitaire situé sous cette </w:t>
      </w:r>
      <w:hyperlink w:anchor="construction" w:history="1">
        <w:r w:rsidRPr="00EB54ED">
          <w:rPr>
            <w:rStyle w:val="Lienhypertexte"/>
            <w:rFonts w:cs="Tahoma"/>
          </w:rPr>
          <w:t>construction</w:t>
        </w:r>
      </w:hyperlink>
      <w:r>
        <w:rPr>
          <w:rFonts w:cs="Tahoma"/>
        </w:rPr>
        <w:t>.</w:t>
      </w:r>
    </w:p>
    <w:p w14:paraId="11DBB92E" w14:textId="77777777" w:rsidR="00BA1282" w:rsidRDefault="00BA1282" w:rsidP="00815C69">
      <w:pPr>
        <w:ind w:left="-142" w:right="-29"/>
        <w:jc w:val="both"/>
        <w:rPr>
          <w:rFonts w:cs="Tahoma"/>
        </w:rPr>
      </w:pPr>
    </w:p>
    <w:p w14:paraId="355BD6DA" w14:textId="77777777" w:rsidR="00BA1282" w:rsidRDefault="006E5C87" w:rsidP="00BD1FAC">
      <w:pPr>
        <w:pStyle w:val="Sansinterligne"/>
      </w:pPr>
      <w:bookmarkStart w:id="150" w:name="kiosque"/>
      <w:bookmarkEnd w:id="150"/>
      <w:r w:rsidRPr="00211B12">
        <w:rPr>
          <w:u w:val="none"/>
        </w:rPr>
        <w:t>134)</w:t>
      </w:r>
      <w:r w:rsidR="00BA1282" w:rsidRPr="00211B12">
        <w:rPr>
          <w:u w:val="none"/>
        </w:rPr>
        <w:t xml:space="preserve"> </w:t>
      </w:r>
      <w:r w:rsidR="009A34DE" w:rsidRPr="00211B12">
        <w:rPr>
          <w:u w:val="none"/>
        </w:rPr>
        <w:tab/>
      </w:r>
      <w:r w:rsidR="00BA1282" w:rsidRPr="006E5C87">
        <w:t>Kiosque de vente de produits de la ferme</w:t>
      </w:r>
    </w:p>
    <w:p w14:paraId="1F4E4B6E" w14:textId="77777777" w:rsidR="00BA1282" w:rsidRDefault="00BA1282" w:rsidP="00C33271">
      <w:pPr>
        <w:ind w:left="851" w:right="-29"/>
        <w:jc w:val="both"/>
        <w:rPr>
          <w:rFonts w:cs="Tahoma"/>
        </w:rPr>
      </w:pPr>
      <w:r w:rsidRPr="00F83BF8">
        <w:rPr>
          <w:rFonts w:cs="Tahoma"/>
        </w:rPr>
        <w:t xml:space="preserve">Kiosque situé en </w:t>
      </w:r>
      <w:hyperlink w:anchor="zoneagric" w:history="1">
        <w:r w:rsidRPr="00597CF7">
          <w:rPr>
            <w:rStyle w:val="Lienhypertexte"/>
            <w:rFonts w:cs="Tahoma"/>
          </w:rPr>
          <w:t>zone agricole</w:t>
        </w:r>
      </w:hyperlink>
      <w:r w:rsidRPr="00F83BF8">
        <w:rPr>
          <w:rFonts w:cs="Tahoma"/>
        </w:rPr>
        <w:t xml:space="preserve"> décrétée par le gouvernement et opéré par un agriculteur membre de l'association accréditée au sens de la Loi sur les producteurs</w:t>
      </w:r>
      <w:r>
        <w:rPr>
          <w:rFonts w:cs="Tahoma"/>
        </w:rPr>
        <w:t xml:space="preserve"> agricoles (L.R.Q., c. P-28)</w:t>
      </w:r>
      <w:r w:rsidRPr="00F83BF8">
        <w:rPr>
          <w:rFonts w:cs="Tahoma"/>
        </w:rPr>
        <w:t>, pour la vente de produits cultivés ou transformés sur place.</w:t>
      </w:r>
    </w:p>
    <w:p w14:paraId="19B07376" w14:textId="77777777" w:rsidR="00BA1282" w:rsidRDefault="00BA1282" w:rsidP="00815C69">
      <w:pPr>
        <w:ind w:left="-142" w:right="-29"/>
        <w:jc w:val="both"/>
        <w:rPr>
          <w:rFonts w:cs="Tahoma"/>
        </w:rPr>
      </w:pPr>
    </w:p>
    <w:p w14:paraId="214A27B2" w14:textId="77777777" w:rsidR="00BA1282" w:rsidRDefault="006E5C87" w:rsidP="00BD1FAC">
      <w:pPr>
        <w:pStyle w:val="Sansinterligne"/>
      </w:pPr>
      <w:bookmarkStart w:id="151" w:name="lac"/>
      <w:bookmarkEnd w:id="151"/>
      <w:r w:rsidRPr="00C33271">
        <w:t>135)</w:t>
      </w:r>
      <w:r w:rsidR="00BA1282" w:rsidRPr="00C33271">
        <w:t xml:space="preserve"> </w:t>
      </w:r>
      <w:r w:rsidR="009A34DE" w:rsidRPr="00C33271">
        <w:tab/>
      </w:r>
      <w:r w:rsidR="00BA1282" w:rsidRPr="006E5C87">
        <w:t>Lac</w:t>
      </w:r>
    </w:p>
    <w:p w14:paraId="34E1A97D" w14:textId="77777777" w:rsidR="00BA1282" w:rsidRDefault="00BA1282" w:rsidP="00C33271">
      <w:pPr>
        <w:ind w:left="851" w:right="-29"/>
        <w:jc w:val="both"/>
        <w:rPr>
          <w:rFonts w:cs="Tahoma"/>
        </w:rPr>
      </w:pPr>
      <w:r>
        <w:rPr>
          <w:rFonts w:cs="Tahoma"/>
        </w:rPr>
        <w:t>Toute</w:t>
      </w:r>
      <w:r w:rsidRPr="005D1C0C">
        <w:rPr>
          <w:rFonts w:cs="Tahoma"/>
        </w:rPr>
        <w:t xml:space="preserve"> étendue d’eau naturelle ou artificielle, </w:t>
      </w:r>
      <w:r>
        <w:rPr>
          <w:rFonts w:cs="Tahoma"/>
        </w:rPr>
        <w:t xml:space="preserve">alimentée par des eaux de ruissellement ou par des sources, </w:t>
      </w:r>
      <w:r w:rsidRPr="005D1C0C">
        <w:rPr>
          <w:rFonts w:cs="Tahoma"/>
        </w:rPr>
        <w:t>incluant les milieux humides (étangs, marais et marécages).</w:t>
      </w:r>
      <w:r>
        <w:rPr>
          <w:rFonts w:cs="Tahoma"/>
        </w:rPr>
        <w:t xml:space="preserve"> Les étangs de ferme, les bassins de pisciculture et les bassins d’épuration des eaux usées ne sont pas considérés comme des lacs.</w:t>
      </w:r>
    </w:p>
    <w:p w14:paraId="502FE15F" w14:textId="77777777" w:rsidR="00BA1282" w:rsidRDefault="00BA1282" w:rsidP="00815C69">
      <w:pPr>
        <w:ind w:left="-142" w:right="-29"/>
        <w:jc w:val="both"/>
        <w:rPr>
          <w:rFonts w:cs="Tahoma"/>
        </w:rPr>
      </w:pPr>
    </w:p>
    <w:p w14:paraId="57E5E5DB" w14:textId="77777777" w:rsidR="00211B12" w:rsidRDefault="00211B12">
      <w:pPr>
        <w:widowControl/>
        <w:autoSpaceDE/>
        <w:autoSpaceDN/>
        <w:adjustRightInd/>
        <w:rPr>
          <w:szCs w:val="22"/>
          <w:lang w:val="fr-FR" w:eastAsia="en-US"/>
        </w:rPr>
      </w:pPr>
      <w:bookmarkStart w:id="152" w:name="largeurilot"/>
      <w:bookmarkEnd w:id="152"/>
      <w:r>
        <w:br w:type="page"/>
      </w:r>
    </w:p>
    <w:p w14:paraId="29AFF56D" w14:textId="77777777" w:rsidR="00BA1282" w:rsidRPr="00BA1282" w:rsidRDefault="006E5C87" w:rsidP="00BD1FAC">
      <w:pPr>
        <w:pStyle w:val="Sansinterligne"/>
      </w:pPr>
      <w:r w:rsidRPr="00211B12">
        <w:rPr>
          <w:u w:val="none"/>
        </w:rPr>
        <w:t>136)</w:t>
      </w:r>
      <w:r w:rsidR="00BA1282" w:rsidRPr="00211B12">
        <w:rPr>
          <w:u w:val="none"/>
        </w:rPr>
        <w:t xml:space="preserve"> </w:t>
      </w:r>
      <w:r w:rsidR="009A34DE" w:rsidRPr="00211B12">
        <w:rPr>
          <w:u w:val="none"/>
        </w:rPr>
        <w:tab/>
      </w:r>
      <w:r w:rsidR="00BA1282" w:rsidRPr="00EF4C5A">
        <w:t>Largeur d’un îlot</w:t>
      </w:r>
    </w:p>
    <w:p w14:paraId="5E671B88" w14:textId="77777777" w:rsidR="00BA1282" w:rsidRDefault="00BA1282" w:rsidP="00C33271">
      <w:pPr>
        <w:ind w:left="851" w:right="-29"/>
        <w:jc w:val="both"/>
        <w:rPr>
          <w:rFonts w:cs="Tahoma"/>
        </w:rPr>
      </w:pPr>
      <w:r>
        <w:rPr>
          <w:rFonts w:cs="Tahoma"/>
        </w:rPr>
        <w:t xml:space="preserve">Distance comprise entre 2 rues mesurées dans le sens de la </w:t>
      </w:r>
      <w:hyperlink w:anchor="profondeurterrain" w:history="1">
        <w:r w:rsidRPr="00A4499C">
          <w:rPr>
            <w:rStyle w:val="Lienhypertexte"/>
            <w:rFonts w:cs="Tahoma"/>
          </w:rPr>
          <w:t>profondeur des terrains</w:t>
        </w:r>
      </w:hyperlink>
      <w:r>
        <w:rPr>
          <w:rFonts w:cs="Tahoma"/>
        </w:rPr>
        <w:t>.</w:t>
      </w:r>
    </w:p>
    <w:p w14:paraId="34980E71" w14:textId="77777777" w:rsidR="00BA1282" w:rsidRDefault="00BA1282" w:rsidP="00815C69">
      <w:pPr>
        <w:ind w:left="-142" w:right="-29"/>
        <w:jc w:val="both"/>
        <w:rPr>
          <w:rFonts w:cs="Tahoma"/>
        </w:rPr>
      </w:pPr>
    </w:p>
    <w:p w14:paraId="486EDD51" w14:textId="77777777" w:rsidR="00BA1282" w:rsidRDefault="006E5C87" w:rsidP="00815C69">
      <w:pPr>
        <w:ind w:left="-142" w:right="-29"/>
        <w:jc w:val="both"/>
        <w:rPr>
          <w:rFonts w:cs="Tahoma"/>
        </w:rPr>
      </w:pPr>
      <w:r>
        <w:rPr>
          <w:rFonts w:cs="Tahoma"/>
          <w:noProof/>
          <w:lang w:eastAsia="fr-CA"/>
        </w:rPr>
        <w:drawing>
          <wp:anchor distT="0" distB="0" distL="114300" distR="114300" simplePos="0" relativeHeight="251681280" behindDoc="0" locked="0" layoutInCell="1" allowOverlap="1" wp14:anchorId="442DDA51" wp14:editId="2E1D2D65">
            <wp:simplePos x="0" y="0"/>
            <wp:positionH relativeFrom="column">
              <wp:posOffset>1335405</wp:posOffset>
            </wp:positionH>
            <wp:positionV relativeFrom="paragraph">
              <wp:posOffset>6350</wp:posOffset>
            </wp:positionV>
            <wp:extent cx="3524250" cy="1635760"/>
            <wp:effectExtent l="19050" t="19050" r="19050" b="21590"/>
            <wp:wrapNone/>
            <wp:docPr id="31" name="Image 30" descr="largeur d'un î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ur d'un îlot.jpg"/>
                    <pic:cNvPicPr/>
                  </pic:nvPicPr>
                  <pic:blipFill>
                    <a:blip r:embed="rId20" cstate="print"/>
                    <a:stretch>
                      <a:fillRect/>
                    </a:stretch>
                  </pic:blipFill>
                  <pic:spPr>
                    <a:xfrm>
                      <a:off x="0" y="0"/>
                      <a:ext cx="3524250" cy="1635760"/>
                    </a:xfrm>
                    <a:prstGeom prst="rect">
                      <a:avLst/>
                    </a:prstGeom>
                    <a:ln>
                      <a:solidFill>
                        <a:schemeClr val="tx1"/>
                      </a:solidFill>
                    </a:ln>
                  </pic:spPr>
                </pic:pic>
              </a:graphicData>
            </a:graphic>
          </wp:anchor>
        </w:drawing>
      </w:r>
    </w:p>
    <w:p w14:paraId="602D4537" w14:textId="77777777" w:rsidR="00BA1282" w:rsidRDefault="00BA1282" w:rsidP="00815C69">
      <w:pPr>
        <w:ind w:left="-142" w:right="-29"/>
        <w:jc w:val="both"/>
        <w:rPr>
          <w:rFonts w:cs="Tahoma"/>
        </w:rPr>
      </w:pPr>
    </w:p>
    <w:p w14:paraId="43C53230" w14:textId="77777777" w:rsidR="00BA1282" w:rsidRDefault="00BA1282" w:rsidP="00815C69">
      <w:pPr>
        <w:ind w:left="-142" w:right="-29"/>
        <w:jc w:val="both"/>
        <w:rPr>
          <w:rFonts w:cs="Tahoma"/>
        </w:rPr>
      </w:pPr>
    </w:p>
    <w:p w14:paraId="7F2321CB" w14:textId="77777777" w:rsidR="00BA1282" w:rsidRDefault="00BA1282" w:rsidP="00815C69">
      <w:pPr>
        <w:ind w:left="-142" w:right="-29"/>
        <w:jc w:val="both"/>
        <w:rPr>
          <w:rFonts w:cs="Tahoma"/>
        </w:rPr>
      </w:pPr>
    </w:p>
    <w:p w14:paraId="01D45818" w14:textId="77777777" w:rsidR="00BA1282" w:rsidRDefault="00BA1282" w:rsidP="00815C69">
      <w:pPr>
        <w:ind w:left="-142" w:right="-29"/>
        <w:jc w:val="both"/>
        <w:rPr>
          <w:rFonts w:cs="Tahoma"/>
        </w:rPr>
      </w:pPr>
    </w:p>
    <w:p w14:paraId="4A444132" w14:textId="77777777" w:rsidR="00BA1282" w:rsidRDefault="00BA1282" w:rsidP="00815C69">
      <w:pPr>
        <w:ind w:left="-142" w:right="-29"/>
        <w:jc w:val="both"/>
        <w:rPr>
          <w:rFonts w:cs="Tahoma"/>
        </w:rPr>
      </w:pPr>
    </w:p>
    <w:p w14:paraId="37860903" w14:textId="77777777" w:rsidR="00211B12" w:rsidRDefault="00211B12" w:rsidP="00BD1FAC">
      <w:pPr>
        <w:pStyle w:val="Sansinterligne"/>
      </w:pPr>
      <w:bookmarkStart w:id="153" w:name="largeurterrain"/>
      <w:bookmarkEnd w:id="153"/>
    </w:p>
    <w:p w14:paraId="2C148D82" w14:textId="77777777" w:rsidR="00211B12" w:rsidRDefault="00211B12" w:rsidP="00BD1FAC">
      <w:pPr>
        <w:pStyle w:val="Sansinterligne"/>
      </w:pPr>
    </w:p>
    <w:p w14:paraId="2B8590C4" w14:textId="77777777" w:rsidR="00211B12" w:rsidRDefault="00211B12" w:rsidP="00BD1FAC">
      <w:pPr>
        <w:pStyle w:val="Sansinterligne"/>
      </w:pPr>
    </w:p>
    <w:p w14:paraId="3E0F6F31" w14:textId="77777777" w:rsidR="00BA1282" w:rsidRDefault="006E5C87" w:rsidP="00BD1FAC">
      <w:pPr>
        <w:pStyle w:val="Sansinterligne"/>
      </w:pPr>
      <w:r w:rsidRPr="00211B12">
        <w:rPr>
          <w:u w:val="none"/>
        </w:rPr>
        <w:t>137)</w:t>
      </w:r>
      <w:r w:rsidR="00BA1282" w:rsidRPr="00211B12">
        <w:rPr>
          <w:u w:val="none"/>
        </w:rPr>
        <w:t xml:space="preserve"> </w:t>
      </w:r>
      <w:r w:rsidR="009A34DE" w:rsidRPr="00211B12">
        <w:rPr>
          <w:u w:val="none"/>
        </w:rPr>
        <w:tab/>
      </w:r>
      <w:r w:rsidR="00BA1282">
        <w:t>Largeur d’un terrain</w:t>
      </w:r>
    </w:p>
    <w:p w14:paraId="71298948" w14:textId="77777777" w:rsidR="00A218E8" w:rsidRDefault="00BA1282" w:rsidP="00C33271">
      <w:pPr>
        <w:ind w:left="851" w:right="-29"/>
        <w:jc w:val="both"/>
        <w:rPr>
          <w:rFonts w:cs="Tahoma"/>
        </w:rPr>
      </w:pPr>
      <w:r w:rsidRPr="001C4056">
        <w:rPr>
          <w:rFonts w:cs="Tahoma"/>
        </w:rPr>
        <w:t xml:space="preserve">Distance généralement comprise entre les deux </w:t>
      </w:r>
      <w:hyperlink w:anchor="lignelatérale" w:history="1">
        <w:r w:rsidRPr="00382816">
          <w:rPr>
            <w:rStyle w:val="Lienhypertexte"/>
            <w:rFonts w:cs="Tahoma"/>
          </w:rPr>
          <w:t>lignes latérales</w:t>
        </w:r>
      </w:hyperlink>
      <w:r>
        <w:rPr>
          <w:rFonts w:cs="Tahoma"/>
        </w:rPr>
        <w:t xml:space="preserve"> </w:t>
      </w:r>
      <w:r w:rsidRPr="001C4056">
        <w:rPr>
          <w:rFonts w:cs="Tahoma"/>
        </w:rPr>
        <w:t xml:space="preserve">mesurée sur la </w:t>
      </w:r>
      <w:hyperlink w:anchor="ligneavant" w:history="1">
        <w:r w:rsidRPr="00382816">
          <w:rPr>
            <w:rStyle w:val="Lienhypertexte"/>
            <w:rFonts w:cs="Tahoma"/>
          </w:rPr>
          <w:t>ligne avant</w:t>
        </w:r>
      </w:hyperlink>
      <w:r w:rsidRPr="001C4056">
        <w:rPr>
          <w:rFonts w:cs="Tahoma"/>
        </w:rPr>
        <w:t>.</w:t>
      </w:r>
      <w:bookmarkStart w:id="154" w:name="lignearrière"/>
      <w:bookmarkEnd w:id="154"/>
    </w:p>
    <w:p w14:paraId="6184913B" w14:textId="77777777" w:rsidR="009A34DE" w:rsidRPr="009A34DE" w:rsidRDefault="009A34DE" w:rsidP="009A34DE">
      <w:pPr>
        <w:ind w:left="708" w:right="-29"/>
        <w:jc w:val="both"/>
        <w:rPr>
          <w:rFonts w:cs="Tahoma"/>
        </w:rPr>
      </w:pPr>
    </w:p>
    <w:p w14:paraId="35C46ADD" w14:textId="77777777" w:rsidR="00BA1282" w:rsidRDefault="006E5C87" w:rsidP="00BD1FAC">
      <w:pPr>
        <w:pStyle w:val="Sansinterligne"/>
      </w:pPr>
      <w:r w:rsidRPr="00211B12">
        <w:rPr>
          <w:u w:val="none"/>
        </w:rPr>
        <w:t>138)</w:t>
      </w:r>
      <w:r w:rsidR="00BA1282" w:rsidRPr="00211B12">
        <w:rPr>
          <w:u w:val="none"/>
        </w:rPr>
        <w:t xml:space="preserve"> </w:t>
      </w:r>
      <w:r w:rsidR="009A34DE" w:rsidRPr="00211B12">
        <w:rPr>
          <w:u w:val="none"/>
        </w:rPr>
        <w:tab/>
      </w:r>
      <w:r w:rsidR="00BA1282">
        <w:t>Ligne arrière</w:t>
      </w:r>
    </w:p>
    <w:p w14:paraId="4B445F60" w14:textId="77777777" w:rsidR="00BA1282" w:rsidRPr="001C4056" w:rsidRDefault="00BA1282"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Ligne parallèle ou sensiblem</w:t>
      </w:r>
      <w:r>
        <w:rPr>
          <w:rFonts w:cs="Tahoma"/>
        </w:rPr>
        <w:t xml:space="preserve">ent parallèle à la </w:t>
      </w:r>
      <w:hyperlink w:anchor="ligneavant" w:history="1">
        <w:r w:rsidRPr="00382816">
          <w:rPr>
            <w:rStyle w:val="Lienhypertexte"/>
            <w:rFonts w:cs="Tahoma"/>
          </w:rPr>
          <w:t>ligne avant</w:t>
        </w:r>
      </w:hyperlink>
      <w:r w:rsidRPr="001C4056">
        <w:rPr>
          <w:rFonts w:cs="Tahoma"/>
        </w:rPr>
        <w:t xml:space="preserve">, séparant un </w:t>
      </w:r>
      <w:hyperlink w:anchor="terrain" w:history="1">
        <w:r w:rsidRPr="00382816">
          <w:rPr>
            <w:rStyle w:val="Lienhypertexte"/>
            <w:rFonts w:cs="Tahoma"/>
          </w:rPr>
          <w:t>terrain</w:t>
        </w:r>
      </w:hyperlink>
      <w:r w:rsidRPr="001C4056">
        <w:rPr>
          <w:rFonts w:cs="Tahoma"/>
        </w:rPr>
        <w:t xml:space="preserve"> d'un autre </w:t>
      </w:r>
      <w:hyperlink w:anchor="terrain" w:history="1">
        <w:r w:rsidRPr="00382816">
          <w:rPr>
            <w:rStyle w:val="Lienhypertexte"/>
            <w:rFonts w:cs="Tahoma"/>
          </w:rPr>
          <w:t>terrain</w:t>
        </w:r>
      </w:hyperlink>
      <w:r w:rsidRPr="001C4056">
        <w:rPr>
          <w:rFonts w:cs="Tahoma"/>
        </w:rPr>
        <w:t>.</w:t>
      </w:r>
    </w:p>
    <w:p w14:paraId="190BBD78" w14:textId="77777777" w:rsidR="00BA1282" w:rsidRPr="00C33271" w:rsidRDefault="00BA1282" w:rsidP="00815C69">
      <w:pPr>
        <w:tabs>
          <w:tab w:val="left" w:pos="2232"/>
          <w:tab w:val="left" w:pos="3069"/>
          <w:tab w:val="left" w:pos="3240"/>
          <w:tab w:val="left" w:pos="3492"/>
          <w:tab w:val="left" w:pos="3672"/>
          <w:tab w:val="left" w:pos="4032"/>
        </w:tabs>
        <w:ind w:left="-142" w:right="-29"/>
        <w:jc w:val="both"/>
        <w:rPr>
          <w:rFonts w:cs="Tahoma"/>
          <w:sz w:val="12"/>
          <w:szCs w:val="12"/>
        </w:rPr>
      </w:pPr>
    </w:p>
    <w:p w14:paraId="72706508"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Dans le cas d'un </w:t>
      </w:r>
      <w:hyperlink w:anchor="terrainangle" w:history="1">
        <w:r w:rsidRPr="00382816">
          <w:rPr>
            <w:rStyle w:val="Lienhypertexte"/>
            <w:rFonts w:cs="Tahoma"/>
          </w:rPr>
          <w:t>terrain d'angle</w:t>
        </w:r>
      </w:hyperlink>
      <w:r>
        <w:rPr>
          <w:rFonts w:cs="Tahoma"/>
        </w:rPr>
        <w:t>,</w:t>
      </w:r>
      <w:r w:rsidRPr="001C4056">
        <w:rPr>
          <w:rFonts w:cs="Tahoma"/>
        </w:rPr>
        <w:t xml:space="preserve"> une des </w:t>
      </w:r>
      <w:hyperlink w:anchor="lignelatérale" w:history="1">
        <w:r w:rsidRPr="00382816">
          <w:rPr>
            <w:rStyle w:val="Lienhypertexte"/>
            <w:rFonts w:cs="Tahoma"/>
          </w:rPr>
          <w:t>lignes latérales</w:t>
        </w:r>
      </w:hyperlink>
      <w:r w:rsidRPr="001C4056">
        <w:rPr>
          <w:rFonts w:cs="Tahoma"/>
        </w:rPr>
        <w:t xml:space="preserve"> doit être considérée comme une </w:t>
      </w:r>
      <w:hyperlink w:anchor="lignearrière" w:history="1">
        <w:r w:rsidRPr="00382816">
          <w:rPr>
            <w:rStyle w:val="Lienhypertexte"/>
            <w:rFonts w:cs="Tahoma"/>
          </w:rPr>
          <w:t>ligne arrière</w:t>
        </w:r>
      </w:hyperlink>
      <w:r>
        <w:rPr>
          <w:rFonts w:cs="Tahoma"/>
        </w:rPr>
        <w:t>. C</w:t>
      </w:r>
      <w:r w:rsidRPr="001C4056">
        <w:rPr>
          <w:rFonts w:cs="Tahoma"/>
        </w:rPr>
        <w:t>ette ligne doi</w:t>
      </w:r>
      <w:r>
        <w:rPr>
          <w:rFonts w:cs="Tahoma"/>
        </w:rPr>
        <w:t>t être parallèle au mur arrière.</w:t>
      </w:r>
    </w:p>
    <w:p w14:paraId="5CE0C5D6" w14:textId="77777777" w:rsidR="00BA1282" w:rsidRDefault="00BA1282" w:rsidP="00815C69">
      <w:pPr>
        <w:ind w:left="-142" w:right="-29"/>
        <w:jc w:val="both"/>
        <w:rPr>
          <w:rFonts w:cs="Tahoma"/>
        </w:rPr>
      </w:pPr>
    </w:p>
    <w:p w14:paraId="36128C2B" w14:textId="77777777" w:rsidR="00BA1282" w:rsidRDefault="006E5C87" w:rsidP="00BD1FAC">
      <w:pPr>
        <w:pStyle w:val="Sansinterligne"/>
      </w:pPr>
      <w:bookmarkStart w:id="155" w:name="ligneavant"/>
      <w:bookmarkEnd w:id="155"/>
      <w:r w:rsidRPr="00211B12">
        <w:rPr>
          <w:u w:val="none"/>
        </w:rPr>
        <w:t>139)</w:t>
      </w:r>
      <w:r w:rsidR="00BA1282" w:rsidRPr="00211B12">
        <w:rPr>
          <w:u w:val="none"/>
        </w:rPr>
        <w:t xml:space="preserve"> </w:t>
      </w:r>
      <w:r w:rsidR="009A34DE" w:rsidRPr="00211B12">
        <w:rPr>
          <w:u w:val="none"/>
        </w:rPr>
        <w:tab/>
      </w:r>
      <w:r w:rsidR="00BA1282">
        <w:t>Ligne avant</w:t>
      </w:r>
    </w:p>
    <w:p w14:paraId="009816E8" w14:textId="77777777" w:rsidR="00BA1282" w:rsidRDefault="00BA1282" w:rsidP="00C33271">
      <w:pPr>
        <w:ind w:left="851" w:right="-29"/>
        <w:jc w:val="both"/>
        <w:rPr>
          <w:rFonts w:cs="Tahoma"/>
        </w:rPr>
      </w:pPr>
      <w:r w:rsidRPr="001C4056">
        <w:rPr>
          <w:rFonts w:cs="Tahoma"/>
        </w:rPr>
        <w:t xml:space="preserve">Signifie une ligne séparant un </w:t>
      </w:r>
      <w:hyperlink w:anchor="terrain" w:history="1">
        <w:r w:rsidRPr="0015132E">
          <w:rPr>
            <w:rStyle w:val="Lienhypertexte"/>
            <w:rFonts w:cs="Tahoma"/>
          </w:rPr>
          <w:t>terrain</w:t>
        </w:r>
      </w:hyperlink>
      <w:r w:rsidRPr="001C4056">
        <w:rPr>
          <w:rFonts w:cs="Tahoma"/>
        </w:rPr>
        <w:t xml:space="preserve"> de l'</w:t>
      </w:r>
      <w:hyperlink w:anchor="emprise" w:history="1">
        <w:r w:rsidRPr="0015132E">
          <w:rPr>
            <w:rStyle w:val="Lienhypertexte"/>
            <w:rFonts w:cs="Tahoma"/>
          </w:rPr>
          <w:t>emprise</w:t>
        </w:r>
      </w:hyperlink>
      <w:r w:rsidRPr="001C4056">
        <w:rPr>
          <w:rFonts w:cs="Tahoma"/>
        </w:rPr>
        <w:t xml:space="preserve"> d'une rue. </w:t>
      </w:r>
      <w:r>
        <w:rPr>
          <w:rFonts w:cs="Tahoma"/>
        </w:rPr>
        <w:t>Donc,</w:t>
      </w:r>
      <w:r w:rsidRPr="001C4056">
        <w:rPr>
          <w:rFonts w:cs="Tahoma"/>
        </w:rPr>
        <w:t xml:space="preserve"> la ligne avant coïncide avec la </w:t>
      </w:r>
      <w:hyperlink w:anchor="ligneemprise" w:history="1">
        <w:r w:rsidRPr="0015132E">
          <w:rPr>
            <w:rStyle w:val="Lienhypertexte"/>
            <w:rFonts w:cs="Tahoma"/>
          </w:rPr>
          <w:t>ligne d'emprise</w:t>
        </w:r>
      </w:hyperlink>
      <w:r w:rsidRPr="001C4056">
        <w:rPr>
          <w:rFonts w:cs="Tahoma"/>
        </w:rPr>
        <w:t>.</w:t>
      </w:r>
    </w:p>
    <w:p w14:paraId="65B3681E" w14:textId="77777777" w:rsidR="00BA1282" w:rsidRDefault="00BA1282" w:rsidP="00815C69">
      <w:pPr>
        <w:ind w:left="-142" w:right="-29"/>
        <w:jc w:val="both"/>
        <w:rPr>
          <w:rFonts w:cs="Tahoma"/>
        </w:rPr>
      </w:pPr>
    </w:p>
    <w:p w14:paraId="2EAE3CB0" w14:textId="77777777" w:rsidR="00BA1282" w:rsidRDefault="006E5C87" w:rsidP="00BD1FAC">
      <w:pPr>
        <w:pStyle w:val="Sansinterligne"/>
      </w:pPr>
      <w:bookmarkStart w:id="156" w:name="ligneemprise"/>
      <w:bookmarkEnd w:id="156"/>
      <w:r w:rsidRPr="00211B12">
        <w:rPr>
          <w:u w:val="none"/>
        </w:rPr>
        <w:t>140)</w:t>
      </w:r>
      <w:r w:rsidR="00BA1282" w:rsidRPr="00211B12">
        <w:rPr>
          <w:u w:val="none"/>
        </w:rPr>
        <w:t xml:space="preserve"> </w:t>
      </w:r>
      <w:r w:rsidR="009A34DE" w:rsidRPr="00211B12">
        <w:rPr>
          <w:u w:val="none"/>
        </w:rPr>
        <w:tab/>
      </w:r>
      <w:r w:rsidR="00BA1282">
        <w:t>Ligne d’emprise</w:t>
      </w:r>
    </w:p>
    <w:p w14:paraId="6D5AFF8E" w14:textId="77777777" w:rsidR="00BA1282" w:rsidRDefault="00BA1282" w:rsidP="00C33271">
      <w:pPr>
        <w:ind w:left="851" w:right="-29"/>
        <w:jc w:val="both"/>
        <w:rPr>
          <w:rFonts w:cs="Tahoma"/>
        </w:rPr>
      </w:pPr>
      <w:r w:rsidRPr="001C4056">
        <w:rPr>
          <w:rFonts w:cs="Tahoma"/>
        </w:rPr>
        <w:t xml:space="preserve">Signifie </w:t>
      </w:r>
      <w:r>
        <w:rPr>
          <w:rFonts w:cs="Tahoma"/>
        </w:rPr>
        <w:t>une</w:t>
      </w:r>
      <w:r w:rsidRPr="001C4056">
        <w:rPr>
          <w:rFonts w:cs="Tahoma"/>
        </w:rPr>
        <w:t xml:space="preserve"> ligne délimitant le </w:t>
      </w:r>
      <w:hyperlink w:anchor="terrain" w:history="1">
        <w:r w:rsidRPr="0015132E">
          <w:rPr>
            <w:rStyle w:val="Lienhypertexte"/>
            <w:rFonts w:cs="Tahoma"/>
          </w:rPr>
          <w:t>terrain</w:t>
        </w:r>
      </w:hyperlink>
      <w:r w:rsidRPr="001C4056">
        <w:rPr>
          <w:rFonts w:cs="Tahoma"/>
        </w:rPr>
        <w:t xml:space="preserve"> occupé ou à être occupé par une </w:t>
      </w:r>
      <w:hyperlink w:anchor="voiecirculation" w:history="1">
        <w:r w:rsidRPr="0015132E">
          <w:rPr>
            <w:rStyle w:val="Lienhypertexte"/>
            <w:rFonts w:cs="Tahoma"/>
          </w:rPr>
          <w:t>voie de circulation</w:t>
        </w:r>
      </w:hyperlink>
      <w:r w:rsidRPr="001C4056">
        <w:rPr>
          <w:rFonts w:cs="Tahoma"/>
        </w:rPr>
        <w:t xml:space="preserve"> et par des services publics. La ligne d'emprise coïncide avec la </w:t>
      </w:r>
      <w:hyperlink w:anchor="ligneavant" w:history="1">
        <w:r w:rsidRPr="0015132E">
          <w:rPr>
            <w:rStyle w:val="Lienhypertexte"/>
            <w:rFonts w:cs="Tahoma"/>
          </w:rPr>
          <w:t>ligne avant</w:t>
        </w:r>
      </w:hyperlink>
      <w:r w:rsidRPr="001C4056">
        <w:rPr>
          <w:rFonts w:cs="Tahoma"/>
        </w:rPr>
        <w:t>.</w:t>
      </w:r>
    </w:p>
    <w:p w14:paraId="570ADFB3" w14:textId="77777777" w:rsidR="00BA1282" w:rsidRDefault="00BA1282" w:rsidP="00815C69">
      <w:pPr>
        <w:ind w:left="-142" w:right="-29"/>
        <w:jc w:val="both"/>
        <w:rPr>
          <w:lang w:val="fr-FR"/>
        </w:rPr>
      </w:pPr>
    </w:p>
    <w:p w14:paraId="5734AC45" w14:textId="77777777" w:rsidR="00BA1282" w:rsidRDefault="006E5C87" w:rsidP="00BD1FAC">
      <w:pPr>
        <w:pStyle w:val="Sansinterligne"/>
      </w:pPr>
      <w:bookmarkStart w:id="157" w:name="lignerue"/>
      <w:bookmarkEnd w:id="157"/>
      <w:r w:rsidRPr="00211B12">
        <w:rPr>
          <w:u w:val="none"/>
        </w:rPr>
        <w:t>141)</w:t>
      </w:r>
      <w:r w:rsidR="00BA1282" w:rsidRPr="00211B12">
        <w:rPr>
          <w:u w:val="none"/>
        </w:rPr>
        <w:t xml:space="preserve"> </w:t>
      </w:r>
      <w:r w:rsidR="00211B12" w:rsidRPr="00211B12">
        <w:rPr>
          <w:u w:val="none"/>
        </w:rPr>
        <w:tab/>
      </w:r>
      <w:r w:rsidR="00BA1282">
        <w:t>Ligne de rue</w:t>
      </w:r>
    </w:p>
    <w:p w14:paraId="1AC1AF88" w14:textId="77777777" w:rsidR="00BA1282" w:rsidRDefault="00BA1282" w:rsidP="00C33271">
      <w:pPr>
        <w:ind w:left="1" w:right="-29" w:firstLine="850"/>
        <w:jc w:val="both"/>
        <w:rPr>
          <w:rFonts w:cs="Tahoma"/>
        </w:rPr>
      </w:pPr>
      <w:r w:rsidRPr="001C4056">
        <w:rPr>
          <w:rFonts w:cs="Tahoma"/>
        </w:rPr>
        <w:t xml:space="preserve">Voir </w:t>
      </w:r>
      <w:hyperlink w:anchor="ligneemprise" w:history="1">
        <w:r w:rsidRPr="0015132E">
          <w:rPr>
            <w:rStyle w:val="Lienhypertexte"/>
            <w:rFonts w:cs="Tahoma"/>
          </w:rPr>
          <w:t>ligne d'emprise</w:t>
        </w:r>
      </w:hyperlink>
      <w:r w:rsidRPr="001C4056">
        <w:rPr>
          <w:rFonts w:cs="Tahoma"/>
        </w:rPr>
        <w:t>.</w:t>
      </w:r>
    </w:p>
    <w:p w14:paraId="1377AD6E" w14:textId="77777777" w:rsidR="00BA1282" w:rsidRDefault="00BA1282" w:rsidP="00815C69">
      <w:pPr>
        <w:ind w:left="-142" w:right="-29"/>
        <w:jc w:val="both"/>
        <w:rPr>
          <w:rFonts w:cs="Tahoma"/>
        </w:rPr>
      </w:pPr>
    </w:p>
    <w:p w14:paraId="71451133" w14:textId="77777777" w:rsidR="00211B12" w:rsidRDefault="00211B12">
      <w:pPr>
        <w:widowControl/>
        <w:autoSpaceDE/>
        <w:autoSpaceDN/>
        <w:adjustRightInd/>
        <w:rPr>
          <w:szCs w:val="22"/>
          <w:lang w:val="fr-FR" w:eastAsia="en-US"/>
        </w:rPr>
      </w:pPr>
      <w:bookmarkStart w:id="158" w:name="lignelatérale"/>
      <w:bookmarkEnd w:id="158"/>
      <w:r>
        <w:br w:type="page"/>
      </w:r>
    </w:p>
    <w:p w14:paraId="01B1D33B" w14:textId="77777777" w:rsidR="00BA1282" w:rsidRDefault="006E5C87" w:rsidP="00BD1FAC">
      <w:pPr>
        <w:pStyle w:val="Sansinterligne"/>
      </w:pPr>
      <w:r w:rsidRPr="00211B12">
        <w:rPr>
          <w:u w:val="none"/>
        </w:rPr>
        <w:t>142)</w:t>
      </w:r>
      <w:r w:rsidR="00BA1282" w:rsidRPr="00211B12">
        <w:rPr>
          <w:u w:val="none"/>
        </w:rPr>
        <w:t xml:space="preserve"> </w:t>
      </w:r>
      <w:r w:rsidR="009A34DE" w:rsidRPr="00211B12">
        <w:rPr>
          <w:u w:val="none"/>
        </w:rPr>
        <w:tab/>
      </w:r>
      <w:r w:rsidR="00BA1282">
        <w:t>Ligne latérale</w:t>
      </w:r>
    </w:p>
    <w:p w14:paraId="1E014219" w14:textId="77777777" w:rsidR="00BA1282" w:rsidRPr="00211B12" w:rsidRDefault="00BA1282" w:rsidP="00211B12">
      <w:pPr>
        <w:ind w:left="708" w:right="-29"/>
        <w:jc w:val="both"/>
        <w:rPr>
          <w:rFonts w:cs="Tahoma"/>
        </w:rPr>
      </w:pPr>
      <w:r w:rsidRPr="001C4056">
        <w:rPr>
          <w:rFonts w:cs="Tahoma"/>
        </w:rPr>
        <w:t xml:space="preserve">Ligne séparant un </w:t>
      </w:r>
      <w:hyperlink w:anchor="terrain" w:history="1">
        <w:r w:rsidRPr="0015132E">
          <w:rPr>
            <w:rStyle w:val="Lienhypertexte"/>
            <w:rFonts w:cs="Tahoma"/>
          </w:rPr>
          <w:t>terrain</w:t>
        </w:r>
      </w:hyperlink>
      <w:r w:rsidRPr="001C4056">
        <w:rPr>
          <w:rFonts w:cs="Tahoma"/>
        </w:rPr>
        <w:t xml:space="preserve"> d'un au</w:t>
      </w:r>
      <w:r>
        <w:rPr>
          <w:rFonts w:cs="Tahoma"/>
        </w:rPr>
        <w:t>tre et perpendiculaire ou sensi</w:t>
      </w:r>
      <w:r w:rsidRPr="001C4056">
        <w:rPr>
          <w:rFonts w:cs="Tahoma"/>
        </w:rPr>
        <w:t xml:space="preserve">blement perpendiculaire à la </w:t>
      </w:r>
      <w:hyperlink w:anchor="ligneavant" w:history="1">
        <w:r w:rsidRPr="001F7E18">
          <w:rPr>
            <w:rStyle w:val="Lienhypertexte"/>
            <w:rFonts w:cs="Tahoma"/>
          </w:rPr>
          <w:t>ligne</w:t>
        </w:r>
        <w:r w:rsidRPr="001F7E18">
          <w:rPr>
            <w:rStyle w:val="Lienhypertexte"/>
          </w:rPr>
          <w:t xml:space="preserve"> </w:t>
        </w:r>
        <w:r w:rsidRPr="001F7E18">
          <w:rPr>
            <w:rStyle w:val="Lienhypertexte"/>
            <w:rFonts w:cs="Tahoma"/>
          </w:rPr>
          <w:t>avant</w:t>
        </w:r>
      </w:hyperlink>
      <w:r w:rsidRPr="001C4056">
        <w:rPr>
          <w:rFonts w:cs="Tahoma"/>
        </w:rPr>
        <w:t xml:space="preserve">. Cette ligne peut être brisée et rejoint les </w:t>
      </w:r>
      <w:hyperlink w:anchor="lignearrière" w:history="1">
        <w:r w:rsidRPr="0015132E">
          <w:rPr>
            <w:rStyle w:val="Lienhypertexte"/>
            <w:rFonts w:cs="Tahoma"/>
          </w:rPr>
          <w:t>lignes arrière</w:t>
        </w:r>
      </w:hyperlink>
      <w:r w:rsidRPr="001C4056">
        <w:rPr>
          <w:rFonts w:cs="Tahoma"/>
        </w:rPr>
        <w:t xml:space="preserve"> et </w:t>
      </w:r>
      <w:hyperlink w:anchor="ligneavant" w:history="1">
        <w:r w:rsidRPr="0015132E">
          <w:rPr>
            <w:rStyle w:val="Lienhypertexte"/>
            <w:rFonts w:cs="Tahoma"/>
          </w:rPr>
          <w:t>avant</w:t>
        </w:r>
      </w:hyperlink>
      <w:r w:rsidRPr="001C4056">
        <w:rPr>
          <w:rFonts w:cs="Tahoma"/>
        </w:rPr>
        <w:t>.</w:t>
      </w:r>
    </w:p>
    <w:p w14:paraId="31516D63" w14:textId="77777777" w:rsidR="00BA1282" w:rsidRDefault="00BA1282" w:rsidP="00815C69">
      <w:pPr>
        <w:ind w:left="-142" w:right="-29"/>
        <w:jc w:val="both"/>
        <w:rPr>
          <w:lang w:val="fr-FR"/>
        </w:rPr>
      </w:pPr>
    </w:p>
    <w:p w14:paraId="1BDE3134" w14:textId="77777777" w:rsidR="00BA1282" w:rsidRDefault="009A34DE" w:rsidP="00815C69">
      <w:pPr>
        <w:ind w:left="-142" w:right="-29"/>
        <w:jc w:val="both"/>
        <w:rPr>
          <w:lang w:val="fr-FR"/>
        </w:rPr>
      </w:pPr>
      <w:r>
        <w:rPr>
          <w:noProof/>
          <w:lang w:eastAsia="fr-CA"/>
        </w:rPr>
        <w:drawing>
          <wp:anchor distT="0" distB="0" distL="114300" distR="114300" simplePos="0" relativeHeight="251591168" behindDoc="0" locked="0" layoutInCell="1" allowOverlap="1" wp14:anchorId="3063389C" wp14:editId="697F85FF">
            <wp:simplePos x="0" y="0"/>
            <wp:positionH relativeFrom="column">
              <wp:posOffset>1533525</wp:posOffset>
            </wp:positionH>
            <wp:positionV relativeFrom="paragraph">
              <wp:posOffset>79375</wp:posOffset>
            </wp:positionV>
            <wp:extent cx="3529965" cy="2246630"/>
            <wp:effectExtent l="19050" t="19050" r="13335" b="20320"/>
            <wp:wrapNone/>
            <wp:docPr id="7" name="Image 7" descr="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nes"/>
                    <pic:cNvPicPr>
                      <a:picLocks noChangeAspect="1" noChangeArrowheads="1"/>
                    </pic:cNvPicPr>
                  </pic:nvPicPr>
                  <pic:blipFill>
                    <a:blip r:embed="rId21" cstate="print"/>
                    <a:srcRect/>
                    <a:stretch>
                      <a:fillRect/>
                    </a:stretch>
                  </pic:blipFill>
                  <pic:spPr bwMode="auto">
                    <a:xfrm>
                      <a:off x="0" y="0"/>
                      <a:ext cx="3529965" cy="2246630"/>
                    </a:xfrm>
                    <a:prstGeom prst="rect">
                      <a:avLst/>
                    </a:prstGeom>
                    <a:noFill/>
                    <a:ln w="9525">
                      <a:solidFill>
                        <a:srgbClr val="000000"/>
                      </a:solidFill>
                      <a:miter lim="800000"/>
                      <a:headEnd/>
                      <a:tailEnd/>
                    </a:ln>
                  </pic:spPr>
                </pic:pic>
              </a:graphicData>
            </a:graphic>
          </wp:anchor>
        </w:drawing>
      </w:r>
    </w:p>
    <w:p w14:paraId="3612613F" w14:textId="77777777" w:rsidR="00BA1282" w:rsidRDefault="00BA1282" w:rsidP="00815C69">
      <w:pPr>
        <w:ind w:left="-142" w:right="-29"/>
        <w:jc w:val="both"/>
        <w:rPr>
          <w:lang w:val="fr-FR"/>
        </w:rPr>
      </w:pPr>
    </w:p>
    <w:p w14:paraId="7A29810E" w14:textId="77777777" w:rsidR="00BA1282" w:rsidRDefault="00BA1282" w:rsidP="00815C69">
      <w:pPr>
        <w:ind w:left="-142" w:right="-29"/>
        <w:jc w:val="both"/>
        <w:rPr>
          <w:lang w:val="fr-FR"/>
        </w:rPr>
      </w:pPr>
    </w:p>
    <w:p w14:paraId="2548E7C1" w14:textId="77777777" w:rsidR="00BA1282" w:rsidRDefault="00BA1282" w:rsidP="00815C69">
      <w:pPr>
        <w:ind w:left="-142" w:right="-29"/>
        <w:jc w:val="both"/>
        <w:rPr>
          <w:lang w:val="fr-FR"/>
        </w:rPr>
      </w:pPr>
    </w:p>
    <w:p w14:paraId="78EF9FB7" w14:textId="77777777" w:rsidR="00BA1282" w:rsidRDefault="00BA1282" w:rsidP="00815C69">
      <w:pPr>
        <w:ind w:left="-142" w:right="-29"/>
        <w:jc w:val="both"/>
        <w:rPr>
          <w:lang w:val="fr-FR"/>
        </w:rPr>
      </w:pPr>
    </w:p>
    <w:p w14:paraId="1BCF300F" w14:textId="77777777" w:rsidR="00BA1282" w:rsidRDefault="00BA1282" w:rsidP="00815C69">
      <w:pPr>
        <w:ind w:left="-142" w:right="-29"/>
        <w:jc w:val="both"/>
        <w:rPr>
          <w:lang w:val="fr-FR"/>
        </w:rPr>
      </w:pPr>
    </w:p>
    <w:p w14:paraId="76737D99" w14:textId="77777777" w:rsidR="00BA1282" w:rsidRDefault="00BA1282" w:rsidP="00815C69">
      <w:pPr>
        <w:ind w:left="-142" w:right="-29"/>
        <w:jc w:val="both"/>
        <w:rPr>
          <w:lang w:val="fr-FR"/>
        </w:rPr>
      </w:pPr>
    </w:p>
    <w:p w14:paraId="47A641BB" w14:textId="77777777" w:rsidR="00BA1282" w:rsidRDefault="00BA1282" w:rsidP="00815C69">
      <w:pPr>
        <w:ind w:left="-142" w:right="-29"/>
        <w:jc w:val="both"/>
        <w:rPr>
          <w:lang w:val="fr-FR"/>
        </w:rPr>
      </w:pPr>
    </w:p>
    <w:p w14:paraId="5034732E" w14:textId="77777777" w:rsidR="00BA1282" w:rsidRDefault="00BA1282" w:rsidP="00815C69">
      <w:pPr>
        <w:ind w:left="-142" w:right="-29"/>
        <w:jc w:val="both"/>
        <w:rPr>
          <w:lang w:val="fr-FR"/>
        </w:rPr>
      </w:pPr>
    </w:p>
    <w:p w14:paraId="07339A29" w14:textId="77777777" w:rsidR="00BA1282" w:rsidRDefault="00BA1282" w:rsidP="00815C69">
      <w:pPr>
        <w:ind w:left="-142" w:right="-29"/>
        <w:jc w:val="both"/>
        <w:rPr>
          <w:lang w:val="fr-FR"/>
        </w:rPr>
      </w:pPr>
    </w:p>
    <w:p w14:paraId="61ADC054" w14:textId="77777777" w:rsidR="00BA1282" w:rsidRDefault="00BA1282" w:rsidP="00815C69">
      <w:pPr>
        <w:ind w:left="-142" w:right="-29"/>
        <w:jc w:val="both"/>
        <w:rPr>
          <w:lang w:val="fr-FR"/>
        </w:rPr>
      </w:pPr>
    </w:p>
    <w:p w14:paraId="61B84183" w14:textId="77777777" w:rsidR="00BA1282" w:rsidRDefault="00BA1282" w:rsidP="00815C69">
      <w:pPr>
        <w:ind w:left="-142" w:right="-29"/>
        <w:jc w:val="both"/>
        <w:rPr>
          <w:lang w:val="fr-FR"/>
        </w:rPr>
      </w:pPr>
    </w:p>
    <w:p w14:paraId="74B6271D" w14:textId="77777777" w:rsidR="00BA1282" w:rsidRDefault="00BA1282" w:rsidP="00211B12">
      <w:pPr>
        <w:ind w:right="-29"/>
        <w:jc w:val="both"/>
        <w:rPr>
          <w:lang w:val="fr-FR"/>
        </w:rPr>
      </w:pPr>
    </w:p>
    <w:p w14:paraId="0B076C4A" w14:textId="77777777" w:rsidR="00BA1282" w:rsidRDefault="00BA1282" w:rsidP="00833447">
      <w:pPr>
        <w:ind w:right="-29"/>
        <w:jc w:val="both"/>
        <w:rPr>
          <w:lang w:val="fr-FR"/>
        </w:rPr>
      </w:pPr>
    </w:p>
    <w:p w14:paraId="36D203F6" w14:textId="77777777" w:rsidR="00BA1282" w:rsidRDefault="006E5C87" w:rsidP="00BD1FAC">
      <w:pPr>
        <w:pStyle w:val="Sansinterligne"/>
      </w:pPr>
      <w:bookmarkStart w:id="159" w:name="lignehauteseaux"/>
      <w:bookmarkEnd w:id="159"/>
      <w:r w:rsidRPr="00211B12">
        <w:rPr>
          <w:u w:val="none"/>
        </w:rPr>
        <w:t>143)</w:t>
      </w:r>
      <w:r w:rsidR="00BA1282" w:rsidRPr="00211B12">
        <w:rPr>
          <w:u w:val="none"/>
        </w:rPr>
        <w:t xml:space="preserve"> </w:t>
      </w:r>
      <w:r w:rsidR="009A34DE" w:rsidRPr="00211B12">
        <w:rPr>
          <w:u w:val="none"/>
        </w:rPr>
        <w:tab/>
      </w:r>
      <w:r w:rsidR="00BA1282" w:rsidRPr="006E5C87">
        <w:t>Ligne des hautes eaux</w:t>
      </w:r>
    </w:p>
    <w:p w14:paraId="31EECD3C"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Pr>
          <w:rFonts w:cs="Tahoma"/>
        </w:rPr>
        <w:t xml:space="preserve">La ligne des hautes eaux est la ligne qui, aux fins de l’application des </w:t>
      </w:r>
      <w:hyperlink w:anchor="reglurbanisme" w:history="1">
        <w:r w:rsidRPr="00D72E40">
          <w:rPr>
            <w:rStyle w:val="Lienhypertexte"/>
            <w:rFonts w:cs="Tahoma"/>
          </w:rPr>
          <w:t>règlements d’urbanisme</w:t>
        </w:r>
      </w:hyperlink>
      <w:r>
        <w:rPr>
          <w:rFonts w:cs="Tahoma"/>
        </w:rPr>
        <w:t xml:space="preserve">, sert à délimiter le </w:t>
      </w:r>
      <w:hyperlink w:anchor="littoral" w:history="1">
        <w:r w:rsidRPr="00CE6BF7">
          <w:rPr>
            <w:rStyle w:val="Lienhypertexte"/>
            <w:rFonts w:cs="Tahoma"/>
          </w:rPr>
          <w:t>littoral</w:t>
        </w:r>
      </w:hyperlink>
      <w:r>
        <w:rPr>
          <w:rFonts w:cs="Tahoma"/>
        </w:rPr>
        <w:t xml:space="preserve"> et la </w:t>
      </w:r>
      <w:hyperlink w:anchor="rive" w:history="1">
        <w:r w:rsidRPr="00CE6BF7">
          <w:rPr>
            <w:rStyle w:val="Lienhypertexte"/>
            <w:rFonts w:cs="Tahoma"/>
          </w:rPr>
          <w:t>rive</w:t>
        </w:r>
      </w:hyperlink>
      <w:r>
        <w:rPr>
          <w:rFonts w:cs="Tahoma"/>
        </w:rPr>
        <w:t>.</w:t>
      </w:r>
    </w:p>
    <w:p w14:paraId="31443A9C" w14:textId="77777777" w:rsidR="00BA1282" w:rsidRPr="00444609" w:rsidRDefault="00BA1282" w:rsidP="00815C69">
      <w:pPr>
        <w:tabs>
          <w:tab w:val="left" w:pos="2232"/>
          <w:tab w:val="left" w:pos="3211"/>
          <w:tab w:val="left" w:pos="3240"/>
          <w:tab w:val="left" w:pos="3492"/>
          <w:tab w:val="left" w:pos="3672"/>
          <w:tab w:val="left" w:pos="4032"/>
        </w:tabs>
        <w:ind w:left="-142" w:right="-29"/>
        <w:jc w:val="both"/>
        <w:rPr>
          <w:rFonts w:cs="Tahoma"/>
          <w:sz w:val="16"/>
          <w:szCs w:val="16"/>
        </w:rPr>
      </w:pPr>
    </w:p>
    <w:p w14:paraId="218934E9"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Pr>
          <w:rFonts w:cs="Tahoma"/>
        </w:rPr>
        <w:t xml:space="preserve">Cette ligne se situe à la ligne naturelle des hautes eaux, c’est-à-dire : </w:t>
      </w:r>
    </w:p>
    <w:p w14:paraId="27BF9800" w14:textId="77777777" w:rsidR="00BA1282" w:rsidRPr="00444609" w:rsidRDefault="00BA1282" w:rsidP="00815C69">
      <w:pPr>
        <w:tabs>
          <w:tab w:val="left" w:pos="2232"/>
          <w:tab w:val="left" w:pos="3211"/>
          <w:tab w:val="left" w:pos="3240"/>
          <w:tab w:val="left" w:pos="3492"/>
          <w:tab w:val="left" w:pos="3672"/>
          <w:tab w:val="left" w:pos="4032"/>
        </w:tabs>
        <w:ind w:left="-142" w:right="-29"/>
        <w:jc w:val="both"/>
        <w:rPr>
          <w:rFonts w:cs="Tahoma"/>
          <w:sz w:val="16"/>
          <w:szCs w:val="16"/>
        </w:rPr>
      </w:pPr>
    </w:p>
    <w:p w14:paraId="7C370B2B" w14:textId="77777777" w:rsidR="00BA1282" w:rsidRDefault="00BA1282" w:rsidP="00C24685">
      <w:pPr>
        <w:pStyle w:val="Paragraphedeliste"/>
        <w:numPr>
          <w:ilvl w:val="0"/>
          <w:numId w:val="10"/>
        </w:numPr>
        <w:tabs>
          <w:tab w:val="left" w:pos="2232"/>
          <w:tab w:val="left" w:pos="2268"/>
          <w:tab w:val="left" w:pos="3211"/>
          <w:tab w:val="left" w:pos="3240"/>
          <w:tab w:val="left" w:pos="3492"/>
          <w:tab w:val="left" w:pos="3672"/>
          <w:tab w:val="left" w:pos="4032"/>
        </w:tabs>
        <w:ind w:left="1276" w:right="-29" w:hanging="425"/>
        <w:jc w:val="both"/>
        <w:rPr>
          <w:rFonts w:cs="Tahoma"/>
        </w:rPr>
      </w:pPr>
      <w:r w:rsidRPr="00BA1282">
        <w:rPr>
          <w:rFonts w:cs="Tahoma"/>
        </w:rPr>
        <w:t>À l’endroit où l’on passe d’une prédominance de plantes aquatiques à une prédominance de plantes terrestres, ou s’il n’y a pas de plantes aquatiques, à l’endroit où les plantes terrestres s’arrêtent en direction du plan d’eau.</w:t>
      </w:r>
    </w:p>
    <w:p w14:paraId="66B46249" w14:textId="77777777" w:rsidR="00BA1282" w:rsidRPr="00C33271" w:rsidRDefault="00BA1282" w:rsidP="00C33271">
      <w:pPr>
        <w:pStyle w:val="Paragraphedeliste"/>
        <w:tabs>
          <w:tab w:val="left" w:pos="943"/>
          <w:tab w:val="left" w:pos="2232"/>
          <w:tab w:val="left" w:pos="3211"/>
          <w:tab w:val="left" w:pos="3240"/>
          <w:tab w:val="left" w:pos="3492"/>
          <w:tab w:val="left" w:pos="3672"/>
          <w:tab w:val="left" w:pos="4032"/>
        </w:tabs>
        <w:ind w:left="1276" w:right="-29" w:hanging="425"/>
        <w:jc w:val="both"/>
        <w:rPr>
          <w:rFonts w:cs="Tahoma"/>
          <w:sz w:val="12"/>
          <w:szCs w:val="12"/>
        </w:rPr>
      </w:pPr>
    </w:p>
    <w:p w14:paraId="312B797D" w14:textId="77777777" w:rsidR="00BA1282" w:rsidRDefault="009A34DE" w:rsidP="00C33271">
      <w:pPr>
        <w:pStyle w:val="Paragraphedeliste"/>
        <w:tabs>
          <w:tab w:val="left" w:pos="943"/>
          <w:tab w:val="left" w:pos="2232"/>
          <w:tab w:val="left" w:pos="3211"/>
          <w:tab w:val="left" w:pos="3240"/>
          <w:tab w:val="left" w:pos="3492"/>
          <w:tab w:val="left" w:pos="3672"/>
          <w:tab w:val="left" w:pos="4032"/>
        </w:tabs>
        <w:ind w:left="1276" w:right="-29" w:hanging="425"/>
        <w:jc w:val="both"/>
        <w:rPr>
          <w:rFonts w:cs="Tahoma"/>
        </w:rPr>
      </w:pPr>
      <w:r>
        <w:rPr>
          <w:rFonts w:cs="Tahoma"/>
        </w:rPr>
        <w:tab/>
      </w:r>
      <w:r>
        <w:rPr>
          <w:rFonts w:cs="Tahoma"/>
        </w:rPr>
        <w:tab/>
      </w:r>
      <w:r w:rsidR="00BA1282" w:rsidRPr="00BA1282">
        <w:rPr>
          <w:rFonts w:cs="Tahoma"/>
        </w:rPr>
        <w:t>Les plantes considérées comme aquatiques sont toutes les plantes hydrophytes incluant les plantes submergées, les plantes à feuilles flottantes, les plantes émergentes et les plantes herbacées et ligneuses caractéristiques des marais et marécages ouverts sur des plans d’eau.</w:t>
      </w:r>
    </w:p>
    <w:p w14:paraId="6BE08A9F" w14:textId="77777777" w:rsidR="00BA1282" w:rsidRPr="009A34DE" w:rsidRDefault="00BA1282" w:rsidP="00C33271">
      <w:pPr>
        <w:pStyle w:val="Paragraphedeliste"/>
        <w:ind w:left="1276" w:right="-29" w:hanging="425"/>
        <w:rPr>
          <w:rFonts w:cs="Tahoma"/>
          <w:sz w:val="12"/>
          <w:szCs w:val="12"/>
        </w:rPr>
      </w:pPr>
    </w:p>
    <w:p w14:paraId="2032EA47" w14:textId="77777777" w:rsidR="00BA1282" w:rsidRDefault="00BA1282" w:rsidP="00C24685">
      <w:pPr>
        <w:pStyle w:val="Paragraphedeliste"/>
        <w:numPr>
          <w:ilvl w:val="0"/>
          <w:numId w:val="10"/>
        </w:numPr>
        <w:tabs>
          <w:tab w:val="left" w:pos="1843"/>
          <w:tab w:val="left" w:pos="2232"/>
          <w:tab w:val="left" w:pos="3211"/>
          <w:tab w:val="left" w:pos="3240"/>
          <w:tab w:val="left" w:pos="3492"/>
          <w:tab w:val="left" w:pos="3672"/>
          <w:tab w:val="left" w:pos="4032"/>
        </w:tabs>
        <w:ind w:left="1276" w:right="-29" w:hanging="425"/>
        <w:jc w:val="both"/>
        <w:rPr>
          <w:rFonts w:cs="Tahoma"/>
        </w:rPr>
      </w:pPr>
      <w:r w:rsidRPr="00BA1282">
        <w:rPr>
          <w:rFonts w:cs="Tahoma"/>
        </w:rPr>
        <w:t xml:space="preserve">Dans le cas où il y a un </w:t>
      </w:r>
      <w:hyperlink w:anchor="ouvrage" w:history="1">
        <w:r w:rsidRPr="00BA1282">
          <w:rPr>
            <w:rStyle w:val="Lienhypertexte"/>
            <w:rFonts w:cs="Tahoma"/>
          </w:rPr>
          <w:t>ouvrage</w:t>
        </w:r>
      </w:hyperlink>
      <w:r w:rsidRPr="00BA1282">
        <w:rPr>
          <w:rFonts w:cs="Tahoma"/>
        </w:rPr>
        <w:t xml:space="preserve"> de retenue des eaux, la ligne des hautes eaux correspond à la cote maximale d’exploitation de l’</w:t>
      </w:r>
      <w:hyperlink w:anchor="ouvrage" w:history="1">
        <w:r w:rsidRPr="00BA1282">
          <w:rPr>
            <w:rStyle w:val="Lienhypertexte"/>
            <w:rFonts w:cs="Tahoma"/>
          </w:rPr>
          <w:t>ouvrage</w:t>
        </w:r>
      </w:hyperlink>
      <w:r w:rsidRPr="00BA1282">
        <w:rPr>
          <w:rFonts w:cs="Tahoma"/>
        </w:rPr>
        <w:t xml:space="preserve"> hydraulique pour la partie du plan d’eau situé en amont.</w:t>
      </w:r>
    </w:p>
    <w:p w14:paraId="5C526AA7" w14:textId="77777777" w:rsidR="00BA1282" w:rsidRPr="009A34DE" w:rsidRDefault="00BA1282" w:rsidP="00C33271">
      <w:pPr>
        <w:pStyle w:val="Paragraphedeliste"/>
        <w:tabs>
          <w:tab w:val="left" w:pos="943"/>
          <w:tab w:val="left" w:pos="2232"/>
          <w:tab w:val="left" w:pos="3211"/>
          <w:tab w:val="left" w:pos="3240"/>
          <w:tab w:val="left" w:pos="3492"/>
          <w:tab w:val="left" w:pos="3672"/>
          <w:tab w:val="left" w:pos="4032"/>
        </w:tabs>
        <w:ind w:left="1276" w:right="-29" w:hanging="425"/>
        <w:jc w:val="both"/>
        <w:rPr>
          <w:rFonts w:cs="Tahoma"/>
          <w:sz w:val="12"/>
          <w:szCs w:val="12"/>
        </w:rPr>
      </w:pPr>
    </w:p>
    <w:p w14:paraId="60D25FBC" w14:textId="77777777" w:rsidR="00BA1282" w:rsidRDefault="00BA1282" w:rsidP="00C24685">
      <w:pPr>
        <w:pStyle w:val="Paragraphedeliste"/>
        <w:numPr>
          <w:ilvl w:val="0"/>
          <w:numId w:val="10"/>
        </w:numPr>
        <w:tabs>
          <w:tab w:val="left" w:pos="1985"/>
          <w:tab w:val="left" w:pos="2232"/>
          <w:tab w:val="left" w:pos="3211"/>
          <w:tab w:val="left" w:pos="3240"/>
          <w:tab w:val="left" w:pos="3492"/>
          <w:tab w:val="left" w:pos="3672"/>
          <w:tab w:val="left" w:pos="4032"/>
        </w:tabs>
        <w:ind w:left="1276" w:right="-29" w:hanging="425"/>
        <w:jc w:val="both"/>
        <w:rPr>
          <w:rFonts w:cs="Tahoma"/>
        </w:rPr>
      </w:pPr>
      <w:r w:rsidRPr="00BA1282">
        <w:rPr>
          <w:rFonts w:cs="Tahoma"/>
        </w:rPr>
        <w:t>Dans le cas où il y a un mur de soutènement légalement érigé, la ligne des hautes eaux correspond au haut du mur se soutènement.</w:t>
      </w:r>
    </w:p>
    <w:p w14:paraId="01AF8BB0" w14:textId="77777777" w:rsidR="00BA1282" w:rsidRPr="009A34DE" w:rsidRDefault="00BA1282" w:rsidP="00C33271">
      <w:pPr>
        <w:pStyle w:val="Paragraphedeliste"/>
        <w:ind w:left="1276" w:right="-29" w:hanging="425"/>
        <w:rPr>
          <w:rFonts w:cs="Tahoma"/>
          <w:sz w:val="12"/>
          <w:szCs w:val="12"/>
        </w:rPr>
      </w:pPr>
    </w:p>
    <w:p w14:paraId="468E90FD" w14:textId="77777777" w:rsidR="00BA1282" w:rsidRPr="00BA1282" w:rsidRDefault="00BA1282" w:rsidP="00C24685">
      <w:pPr>
        <w:pStyle w:val="Paragraphedeliste"/>
        <w:numPr>
          <w:ilvl w:val="0"/>
          <w:numId w:val="10"/>
        </w:numPr>
        <w:tabs>
          <w:tab w:val="left" w:pos="2232"/>
          <w:tab w:val="left" w:pos="3211"/>
          <w:tab w:val="left" w:pos="3240"/>
          <w:tab w:val="left" w:pos="3492"/>
          <w:tab w:val="left" w:pos="3672"/>
          <w:tab w:val="left" w:pos="4032"/>
        </w:tabs>
        <w:ind w:left="1276" w:right="-29" w:hanging="425"/>
        <w:jc w:val="both"/>
        <w:rPr>
          <w:rFonts w:cs="Tahoma"/>
        </w:rPr>
      </w:pPr>
      <w:r w:rsidRPr="00BA1282">
        <w:rPr>
          <w:rFonts w:cs="Tahoma"/>
        </w:rPr>
        <w:t>À défaut de pouvoir déterminer la ligne des hautes eaux à partir des paragraphes précédents, la ligne des hautes eaux correspond à la limite des inondations de récurrence de 2 ans, lorsque disponible.</w:t>
      </w:r>
    </w:p>
    <w:p w14:paraId="665D20A3" w14:textId="77777777" w:rsidR="00BA1282" w:rsidRDefault="00BA1282" w:rsidP="00815C69">
      <w:pPr>
        <w:ind w:left="-142" w:right="-29"/>
        <w:jc w:val="both"/>
        <w:rPr>
          <w:lang w:val="fr-FR"/>
        </w:rPr>
      </w:pPr>
    </w:p>
    <w:p w14:paraId="1DB9FF2F" w14:textId="77777777" w:rsidR="00211B12" w:rsidRDefault="00211B12">
      <w:pPr>
        <w:widowControl/>
        <w:autoSpaceDE/>
        <w:autoSpaceDN/>
        <w:adjustRightInd/>
        <w:rPr>
          <w:szCs w:val="22"/>
          <w:lang w:val="fr-FR" w:eastAsia="en-US"/>
        </w:rPr>
      </w:pPr>
      <w:bookmarkStart w:id="160" w:name="lit"/>
      <w:bookmarkEnd w:id="160"/>
      <w:r>
        <w:br w:type="page"/>
      </w:r>
    </w:p>
    <w:p w14:paraId="037F6C1E" w14:textId="77777777" w:rsidR="00BA1282" w:rsidRPr="00360861" w:rsidRDefault="006E5C87" w:rsidP="00BD1FAC">
      <w:pPr>
        <w:pStyle w:val="Sansinterligne"/>
      </w:pPr>
      <w:r w:rsidRPr="00C33271">
        <w:t>144)</w:t>
      </w:r>
      <w:r w:rsidR="00BA1282" w:rsidRPr="00C33271">
        <w:t xml:space="preserve"> </w:t>
      </w:r>
      <w:r w:rsidR="009A34DE" w:rsidRPr="00C33271">
        <w:tab/>
      </w:r>
      <w:r w:rsidR="00BA1282">
        <w:t>Lit</w:t>
      </w:r>
    </w:p>
    <w:p w14:paraId="4A637DA9" w14:textId="77777777" w:rsidR="00BA1282" w:rsidRDefault="00BA1282" w:rsidP="00C33271">
      <w:pPr>
        <w:ind w:left="1" w:right="-29" w:firstLine="850"/>
        <w:jc w:val="both"/>
        <w:rPr>
          <w:rFonts w:cs="Tahoma"/>
        </w:rPr>
      </w:pPr>
      <w:r w:rsidRPr="001C4056">
        <w:rPr>
          <w:rFonts w:cs="Tahoma"/>
        </w:rPr>
        <w:t xml:space="preserve">La partie d'un lac ou </w:t>
      </w:r>
      <w:r>
        <w:rPr>
          <w:rFonts w:cs="Tahoma"/>
        </w:rPr>
        <w:t xml:space="preserve">d’un </w:t>
      </w:r>
      <w:hyperlink w:anchor="coursdeau" w:history="1">
        <w:r w:rsidRPr="00CE6BF7">
          <w:rPr>
            <w:rStyle w:val="Lienhypertexte"/>
            <w:rFonts w:cs="Tahoma"/>
          </w:rPr>
          <w:t>cours d'eau</w:t>
        </w:r>
      </w:hyperlink>
      <w:r w:rsidRPr="001C4056">
        <w:rPr>
          <w:rFonts w:cs="Tahoma"/>
        </w:rPr>
        <w:t xml:space="preserve"> que les eaux recouvrent habituellement.</w:t>
      </w:r>
    </w:p>
    <w:p w14:paraId="65D8902A" w14:textId="77777777" w:rsidR="00A5218C" w:rsidRDefault="00A5218C" w:rsidP="00815C69">
      <w:pPr>
        <w:ind w:left="-142" w:right="-29"/>
        <w:jc w:val="both"/>
        <w:rPr>
          <w:rFonts w:cs="Tahoma"/>
        </w:rPr>
      </w:pPr>
    </w:p>
    <w:p w14:paraId="401F77F2" w14:textId="77777777" w:rsidR="00BA1282" w:rsidRDefault="006E5C87" w:rsidP="00BD1FAC">
      <w:pPr>
        <w:pStyle w:val="Sansinterligne"/>
      </w:pPr>
      <w:bookmarkStart w:id="161" w:name="littoral"/>
      <w:bookmarkEnd w:id="161"/>
      <w:r w:rsidRPr="00211B12">
        <w:rPr>
          <w:u w:val="none"/>
        </w:rPr>
        <w:t>145)</w:t>
      </w:r>
      <w:r w:rsidR="00BA1282" w:rsidRPr="00211B12">
        <w:rPr>
          <w:u w:val="none"/>
        </w:rPr>
        <w:t xml:space="preserve"> </w:t>
      </w:r>
      <w:r w:rsidR="009A34DE" w:rsidRPr="00211B12">
        <w:rPr>
          <w:u w:val="none"/>
        </w:rPr>
        <w:tab/>
      </w:r>
      <w:r w:rsidR="00BA1282">
        <w:t>Littoral</w:t>
      </w:r>
    </w:p>
    <w:p w14:paraId="12494CD8" w14:textId="77777777" w:rsidR="00BA1282" w:rsidRDefault="00BA1282" w:rsidP="00C33271">
      <w:pPr>
        <w:ind w:left="851" w:right="-29"/>
        <w:jc w:val="both"/>
        <w:rPr>
          <w:rFonts w:cs="Tahoma"/>
        </w:rPr>
      </w:pPr>
      <w:r w:rsidRPr="001C4056">
        <w:rPr>
          <w:rFonts w:cs="Tahoma"/>
        </w:rPr>
        <w:t xml:space="preserve">La partie d'un lac ou </w:t>
      </w:r>
      <w:r>
        <w:rPr>
          <w:rFonts w:cs="Tahoma"/>
        </w:rPr>
        <w:t xml:space="preserve">d’un </w:t>
      </w:r>
      <w:hyperlink w:anchor="coursdeau" w:history="1">
        <w:r w:rsidRPr="00CE6BF7">
          <w:rPr>
            <w:rStyle w:val="Lienhypertexte"/>
            <w:rFonts w:cs="Tahoma"/>
          </w:rPr>
          <w:t>cours d'eau</w:t>
        </w:r>
      </w:hyperlink>
      <w:r w:rsidRPr="001C4056">
        <w:rPr>
          <w:rFonts w:cs="Tahoma"/>
        </w:rPr>
        <w:t xml:space="preserve"> qui s'étend à partir de la </w:t>
      </w:r>
      <w:hyperlink w:anchor="lignehauteseaux" w:history="1">
        <w:r w:rsidRPr="00CE6BF7">
          <w:rPr>
            <w:rStyle w:val="Lienhypertexte"/>
            <w:rFonts w:cs="Tahoma"/>
          </w:rPr>
          <w:t>ligne naturelle des hautes eaux</w:t>
        </w:r>
      </w:hyperlink>
      <w:r w:rsidRPr="001C4056">
        <w:rPr>
          <w:rFonts w:cs="Tahoma"/>
        </w:rPr>
        <w:t xml:space="preserve"> vers le centre du plan d'eau</w:t>
      </w:r>
      <w:r>
        <w:rPr>
          <w:rFonts w:cs="Tahoma"/>
        </w:rPr>
        <w:t>.</w:t>
      </w:r>
    </w:p>
    <w:p w14:paraId="2115AA5A" w14:textId="77777777" w:rsidR="00BA1282" w:rsidRDefault="00BA1282" w:rsidP="00815C69">
      <w:pPr>
        <w:ind w:left="-142" w:right="-29"/>
        <w:jc w:val="both"/>
        <w:rPr>
          <w:rFonts w:cs="Tahoma"/>
        </w:rPr>
      </w:pPr>
    </w:p>
    <w:p w14:paraId="5734F4CB" w14:textId="77777777" w:rsidR="00BA1282" w:rsidRDefault="006E5C87" w:rsidP="00BD1FAC">
      <w:pPr>
        <w:pStyle w:val="Sansinterligne"/>
      </w:pPr>
      <w:bookmarkStart w:id="162" w:name="logement"/>
      <w:bookmarkEnd w:id="162"/>
      <w:r w:rsidRPr="00211B12">
        <w:rPr>
          <w:u w:val="none"/>
        </w:rPr>
        <w:t>146)</w:t>
      </w:r>
      <w:r w:rsidR="00BA1282" w:rsidRPr="00211B12">
        <w:rPr>
          <w:u w:val="none"/>
        </w:rPr>
        <w:t xml:space="preserve"> </w:t>
      </w:r>
      <w:r w:rsidR="009A34DE" w:rsidRPr="00211B12">
        <w:rPr>
          <w:u w:val="none"/>
        </w:rPr>
        <w:tab/>
      </w:r>
      <w:r w:rsidR="00BA1282">
        <w:t>Logement</w:t>
      </w:r>
    </w:p>
    <w:p w14:paraId="259FEF22"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Signifie une maison, un appartement, un ensemble de pièces ou une seule pièce, </w:t>
      </w:r>
      <w:r>
        <w:rPr>
          <w:rFonts w:cs="Tahoma"/>
        </w:rPr>
        <w:t>destinée</w:t>
      </w:r>
      <w:r w:rsidRPr="001C4056">
        <w:rPr>
          <w:rFonts w:cs="Tahoma"/>
        </w:rPr>
        <w:t xml:space="preserve"> à servir de domicile.  </w:t>
      </w:r>
    </w:p>
    <w:p w14:paraId="03A5A799" w14:textId="77777777" w:rsidR="00BA1282" w:rsidRPr="00C33271" w:rsidRDefault="00BA1282" w:rsidP="00815C69">
      <w:pPr>
        <w:tabs>
          <w:tab w:val="left" w:pos="2232"/>
          <w:tab w:val="left" w:pos="3069"/>
          <w:tab w:val="left" w:pos="3240"/>
          <w:tab w:val="left" w:pos="3492"/>
          <w:tab w:val="left" w:pos="3672"/>
          <w:tab w:val="left" w:pos="4032"/>
        </w:tabs>
        <w:ind w:left="-142" w:right="-29"/>
        <w:jc w:val="both"/>
        <w:rPr>
          <w:rFonts w:cs="Tahoma"/>
          <w:sz w:val="12"/>
          <w:szCs w:val="12"/>
        </w:rPr>
      </w:pPr>
      <w:r w:rsidRPr="00C33271">
        <w:rPr>
          <w:rFonts w:cs="Tahoma"/>
          <w:sz w:val="12"/>
          <w:szCs w:val="12"/>
        </w:rPr>
        <w:tab/>
      </w:r>
    </w:p>
    <w:p w14:paraId="051B4D8F"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Un </w:t>
      </w:r>
      <w:hyperlink w:anchor="logement" w:history="1">
        <w:r w:rsidRPr="00B84C50">
          <w:rPr>
            <w:rStyle w:val="Lienhypertexte"/>
            <w:rFonts w:cs="Tahoma"/>
          </w:rPr>
          <w:t>logement</w:t>
        </w:r>
      </w:hyperlink>
      <w:r w:rsidRPr="001C4056">
        <w:rPr>
          <w:rFonts w:cs="Tahoma"/>
        </w:rPr>
        <w:t xml:space="preserve"> comporte une entrée indépendante par l'extérieur ou par un hall commun, une cuisine ou un équipement de cuisson et des installations sanitaires.</w:t>
      </w:r>
    </w:p>
    <w:p w14:paraId="037B2A8A" w14:textId="77777777" w:rsidR="00BA1282" w:rsidRDefault="00BA1282" w:rsidP="00815C69">
      <w:pPr>
        <w:ind w:left="-142" w:right="-29"/>
        <w:jc w:val="both"/>
        <w:rPr>
          <w:rFonts w:cs="Tahoma"/>
        </w:rPr>
      </w:pPr>
    </w:p>
    <w:p w14:paraId="271B9D77" w14:textId="77777777" w:rsidR="00BA1282" w:rsidRDefault="006E5C87" w:rsidP="00BD1FAC">
      <w:pPr>
        <w:pStyle w:val="Sansinterligne"/>
      </w:pPr>
      <w:bookmarkStart w:id="163" w:name="lot"/>
      <w:bookmarkEnd w:id="163"/>
      <w:r w:rsidRPr="00C33271">
        <w:t>147)</w:t>
      </w:r>
      <w:r w:rsidR="00BA1282" w:rsidRPr="00C33271">
        <w:t xml:space="preserve"> </w:t>
      </w:r>
      <w:r w:rsidR="009A34DE" w:rsidRPr="00C33271">
        <w:tab/>
      </w:r>
      <w:r w:rsidR="00BA1282">
        <w:t>Lot</w:t>
      </w:r>
    </w:p>
    <w:p w14:paraId="6974B3F2" w14:textId="77777777" w:rsidR="00BA1282" w:rsidRDefault="00BA1282" w:rsidP="00C33271">
      <w:pPr>
        <w:ind w:left="851" w:right="-29"/>
        <w:jc w:val="both"/>
        <w:rPr>
          <w:rFonts w:cs="Tahoma"/>
        </w:rPr>
      </w:pPr>
      <w:r w:rsidRPr="001C4056">
        <w:rPr>
          <w:rFonts w:cs="Tahoma"/>
        </w:rPr>
        <w:t xml:space="preserve">Signifie un volume ou un fond de terre identifié et délimité par un plan de cadastre fait et déposé conformément </w:t>
      </w:r>
      <w:r>
        <w:rPr>
          <w:rFonts w:cs="Tahoma"/>
        </w:rPr>
        <w:t xml:space="preserve">au </w:t>
      </w:r>
      <w:r w:rsidRPr="001C4056">
        <w:rPr>
          <w:rFonts w:cs="Tahoma"/>
        </w:rPr>
        <w:t>Code civil</w:t>
      </w:r>
      <w:r>
        <w:rPr>
          <w:rFonts w:cs="Tahoma"/>
        </w:rPr>
        <w:t xml:space="preserve"> du Québec</w:t>
      </w:r>
      <w:r w:rsidRPr="001C4056">
        <w:rPr>
          <w:rFonts w:cs="Tahoma"/>
        </w:rPr>
        <w:t>.</w:t>
      </w:r>
    </w:p>
    <w:p w14:paraId="3D284353" w14:textId="77777777" w:rsidR="00C33271" w:rsidRDefault="00C33271" w:rsidP="00C33271">
      <w:pPr>
        <w:ind w:left="851" w:right="-29"/>
        <w:jc w:val="both"/>
        <w:rPr>
          <w:rFonts w:cs="Tahoma"/>
        </w:rPr>
      </w:pPr>
    </w:p>
    <w:p w14:paraId="4CAB9D05" w14:textId="77777777" w:rsidR="00BA1282" w:rsidRDefault="006E5C87" w:rsidP="00BD1FAC">
      <w:pPr>
        <w:pStyle w:val="Sansinterligne"/>
      </w:pPr>
      <w:bookmarkStart w:id="164" w:name="lotissement"/>
      <w:bookmarkEnd w:id="164"/>
      <w:r w:rsidRPr="00211B12">
        <w:rPr>
          <w:u w:val="none"/>
        </w:rPr>
        <w:t>148)</w:t>
      </w:r>
      <w:r w:rsidR="009A34DE" w:rsidRPr="00211B12">
        <w:rPr>
          <w:u w:val="none"/>
        </w:rPr>
        <w:tab/>
      </w:r>
      <w:r w:rsidR="00BA1282">
        <w:t>Lotissement</w:t>
      </w:r>
    </w:p>
    <w:p w14:paraId="6EB3A8CC" w14:textId="77777777" w:rsidR="00A218E8" w:rsidRDefault="00BA1282" w:rsidP="00C33271">
      <w:pPr>
        <w:ind w:left="851" w:right="-29"/>
        <w:jc w:val="both"/>
        <w:rPr>
          <w:rFonts w:cs="Tahoma"/>
        </w:rPr>
      </w:pPr>
      <w:r w:rsidRPr="001C4056">
        <w:rPr>
          <w:rFonts w:cs="Tahoma"/>
        </w:rPr>
        <w:t xml:space="preserve">Signifie une </w:t>
      </w:r>
      <w:hyperlink w:anchor="division" w:history="1">
        <w:r w:rsidRPr="00B84C50">
          <w:rPr>
            <w:rStyle w:val="Lienhypertexte"/>
            <w:rFonts w:cs="Tahoma"/>
          </w:rPr>
          <w:t>division</w:t>
        </w:r>
      </w:hyperlink>
      <w:r w:rsidRPr="001C4056">
        <w:rPr>
          <w:rFonts w:cs="Tahoma"/>
        </w:rPr>
        <w:t xml:space="preserve">, </w:t>
      </w:r>
      <w:hyperlink w:anchor="subdivision" w:history="1">
        <w:r w:rsidRPr="00B84C50">
          <w:rPr>
            <w:rStyle w:val="Lienhypertexte"/>
            <w:rFonts w:cs="Tahoma"/>
          </w:rPr>
          <w:t>subdivision</w:t>
        </w:r>
      </w:hyperlink>
      <w:r w:rsidRPr="001C4056">
        <w:rPr>
          <w:rFonts w:cs="Tahoma"/>
        </w:rPr>
        <w:t xml:space="preserve">, </w:t>
      </w:r>
      <w:hyperlink w:anchor="redivision" w:history="1">
        <w:r w:rsidRPr="00B84C50">
          <w:rPr>
            <w:rStyle w:val="Lienhypertexte"/>
            <w:rFonts w:cs="Tahoma"/>
          </w:rPr>
          <w:t>redivision</w:t>
        </w:r>
      </w:hyperlink>
      <w:r w:rsidRPr="001C4056">
        <w:rPr>
          <w:rFonts w:cs="Tahoma"/>
        </w:rPr>
        <w:t xml:space="preserve"> ou subdivision-redivision d'un ou des </w:t>
      </w:r>
      <w:hyperlink w:anchor="terrain" w:history="1">
        <w:r w:rsidRPr="00B84C50">
          <w:rPr>
            <w:rStyle w:val="Lienhypertexte"/>
            <w:rFonts w:cs="Tahoma"/>
          </w:rPr>
          <w:t>terrains</w:t>
        </w:r>
      </w:hyperlink>
      <w:r>
        <w:rPr>
          <w:rFonts w:cs="Tahoma"/>
        </w:rPr>
        <w:t xml:space="preserve"> </w:t>
      </w:r>
      <w:r w:rsidRPr="001C4056">
        <w:rPr>
          <w:rFonts w:cs="Tahoma"/>
        </w:rPr>
        <w:t xml:space="preserve">(s) en </w:t>
      </w:r>
      <w:hyperlink w:anchor="lot" w:history="1">
        <w:r w:rsidRPr="00B84C50">
          <w:rPr>
            <w:rStyle w:val="Lienhypertexte"/>
            <w:rFonts w:cs="Tahoma"/>
          </w:rPr>
          <w:t>lots</w:t>
        </w:r>
      </w:hyperlink>
      <w:r w:rsidRPr="001C4056">
        <w:rPr>
          <w:rFonts w:cs="Tahoma"/>
        </w:rPr>
        <w:t>.</w:t>
      </w:r>
      <w:bookmarkStart w:id="165" w:name="maisonmobile"/>
      <w:bookmarkEnd w:id="165"/>
    </w:p>
    <w:p w14:paraId="7D5F8E18" w14:textId="77777777" w:rsidR="00833447" w:rsidRPr="00833447" w:rsidRDefault="00833447" w:rsidP="00833447">
      <w:pPr>
        <w:ind w:left="-142" w:right="-29"/>
        <w:jc w:val="both"/>
        <w:rPr>
          <w:rFonts w:cs="Tahoma"/>
        </w:rPr>
      </w:pPr>
    </w:p>
    <w:p w14:paraId="55DB35D0" w14:textId="77777777" w:rsidR="00BA1282" w:rsidRDefault="006E5C87" w:rsidP="00BD1FAC">
      <w:pPr>
        <w:pStyle w:val="Sansinterligne"/>
      </w:pPr>
      <w:r w:rsidRPr="00211B12">
        <w:rPr>
          <w:u w:val="none"/>
        </w:rPr>
        <w:t>149)</w:t>
      </w:r>
      <w:r w:rsidR="00BA1282" w:rsidRPr="00211B12">
        <w:rPr>
          <w:u w:val="none"/>
        </w:rPr>
        <w:t xml:space="preserve"> </w:t>
      </w:r>
      <w:r w:rsidR="009A34DE" w:rsidRPr="00211B12">
        <w:rPr>
          <w:u w:val="none"/>
        </w:rPr>
        <w:tab/>
      </w:r>
      <w:r w:rsidR="00BA1282" w:rsidRPr="006E5C87">
        <w:t>Maison mobile</w:t>
      </w:r>
    </w:p>
    <w:p w14:paraId="55AC5995" w14:textId="77777777" w:rsidR="00BA1282" w:rsidRDefault="00BA1282" w:rsidP="00C33271">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Désigne une </w:t>
      </w:r>
      <w:hyperlink w:anchor="hab" w:history="1">
        <w:r w:rsidRPr="00BD3BF9">
          <w:rPr>
            <w:rStyle w:val="Lienhypertexte"/>
            <w:rFonts w:cs="Tahoma"/>
          </w:rPr>
          <w:t>habitation</w:t>
        </w:r>
      </w:hyperlink>
      <w:r w:rsidRPr="001C4056">
        <w:rPr>
          <w:rFonts w:cs="Tahoma"/>
        </w:rPr>
        <w:t xml:space="preserve"> unifamiliale fabriquée en usine et selon les normes de l'ACNOR, aménagée en </w:t>
      </w:r>
      <w:hyperlink w:anchor="logement" w:history="1">
        <w:r w:rsidRPr="00BD3BF9">
          <w:rPr>
            <w:rStyle w:val="Lienhypertexte"/>
            <w:rFonts w:cs="Tahoma"/>
          </w:rPr>
          <w:t>logement</w:t>
        </w:r>
      </w:hyperlink>
      <w:r w:rsidRPr="001C4056">
        <w:rPr>
          <w:rFonts w:cs="Tahoma"/>
        </w:rPr>
        <w:t xml:space="preserve"> et conçue pour être déplacée sur ses propres roues ou sur une remorque en une seule fois jusqu'au </w:t>
      </w:r>
      <w:hyperlink w:anchor="terrain" w:history="1">
        <w:r w:rsidRPr="00BD3BF9">
          <w:rPr>
            <w:rStyle w:val="Lienhypertexte"/>
            <w:rFonts w:cs="Tahoma"/>
          </w:rPr>
          <w:t>terrain</w:t>
        </w:r>
      </w:hyperlink>
      <w:r w:rsidRPr="001C4056">
        <w:rPr>
          <w:rFonts w:cs="Tahoma"/>
        </w:rPr>
        <w:t xml:space="preserve"> qui lui est destiné. Elle peut être installée sur des roues, des vérins, des poteaux, des piliers ou sur une </w:t>
      </w:r>
      <w:hyperlink w:anchor="fondation" w:history="1">
        <w:r w:rsidRPr="00BD3BF9">
          <w:rPr>
            <w:rStyle w:val="Lienhypertexte"/>
            <w:rFonts w:cs="Tahoma"/>
          </w:rPr>
          <w:t>fondation</w:t>
        </w:r>
      </w:hyperlink>
      <w:r w:rsidRPr="001C4056">
        <w:rPr>
          <w:rFonts w:cs="Tahoma"/>
        </w:rPr>
        <w:t xml:space="preserve"> permanente. Elle comprend les installations permett</w:t>
      </w:r>
      <w:r>
        <w:rPr>
          <w:rFonts w:cs="Tahoma"/>
        </w:rPr>
        <w:t>a</w:t>
      </w:r>
      <w:r w:rsidRPr="001C4056">
        <w:rPr>
          <w:rFonts w:cs="Tahoma"/>
        </w:rPr>
        <w:t>nt de la</w:t>
      </w:r>
      <w:r>
        <w:rPr>
          <w:rFonts w:cs="Tahoma"/>
        </w:rPr>
        <w:t xml:space="preserve"> </w:t>
      </w:r>
      <w:r w:rsidRPr="001C4056">
        <w:rPr>
          <w:rFonts w:cs="Tahoma"/>
        </w:rPr>
        <w:t>raccorder aux services publics et de l'occuper annuellement. Toute</w:t>
      </w:r>
      <w:r>
        <w:rPr>
          <w:rFonts w:cs="Tahoma"/>
        </w:rPr>
        <w:t xml:space="preserve"> </w:t>
      </w:r>
      <w:r w:rsidRPr="001C4056">
        <w:rPr>
          <w:rFonts w:cs="Tahoma"/>
        </w:rPr>
        <w:t>maison mobile doit avoir une largeur minimum de 3,5 m</w:t>
      </w:r>
      <w:r>
        <w:rPr>
          <w:rFonts w:cs="Tahoma"/>
        </w:rPr>
        <w:t>ètres, sans excéder 4,85 mètres</w:t>
      </w:r>
      <w:r w:rsidRPr="001C4056">
        <w:rPr>
          <w:rFonts w:cs="Tahoma"/>
        </w:rPr>
        <w:t xml:space="preserve"> et une</w:t>
      </w:r>
      <w:r>
        <w:rPr>
          <w:rFonts w:cs="Tahoma"/>
        </w:rPr>
        <w:t xml:space="preserve"> longueur minimum de 12 mètres. </w:t>
      </w:r>
      <w:r w:rsidRPr="001C4056">
        <w:rPr>
          <w:rFonts w:cs="Tahoma"/>
        </w:rPr>
        <w:t>Les dimensions d'une maison mobile ne peuvent être modifiées pour qu'elle soit considérée comme un</w:t>
      </w:r>
      <w:r>
        <w:rPr>
          <w:rFonts w:cs="Tahoma"/>
        </w:rPr>
        <w:t xml:space="preserve"> </w:t>
      </w:r>
      <w:hyperlink w:anchor="batprinc" w:history="1">
        <w:r w:rsidRPr="00BD3BF9">
          <w:rPr>
            <w:rStyle w:val="Lienhypertexte"/>
            <w:rFonts w:cs="Tahoma"/>
          </w:rPr>
          <w:t>bâtiment principal</w:t>
        </w:r>
      </w:hyperlink>
      <w:r w:rsidRPr="001C4056">
        <w:rPr>
          <w:rFonts w:cs="Tahoma"/>
        </w:rPr>
        <w:t xml:space="preserve"> tel que défini à </w:t>
      </w:r>
      <w:r w:rsidRPr="009A0252">
        <w:rPr>
          <w:rFonts w:cs="Tahoma"/>
        </w:rPr>
        <w:t xml:space="preserve">l'article </w:t>
      </w:r>
      <w:r w:rsidR="00C171E0">
        <w:rPr>
          <w:rFonts w:cs="Tahoma"/>
        </w:rPr>
        <w:t>5.2</w:t>
      </w:r>
      <w:r w:rsidRPr="001838C9">
        <w:rPr>
          <w:rFonts w:cs="Tahoma"/>
        </w:rPr>
        <w:t xml:space="preserve"> du </w:t>
      </w:r>
      <w:r>
        <w:rPr>
          <w:rFonts w:cs="Tahoma"/>
        </w:rPr>
        <w:t>présent r</w:t>
      </w:r>
      <w:r w:rsidRPr="001838C9">
        <w:rPr>
          <w:rFonts w:cs="Tahoma"/>
        </w:rPr>
        <w:t>èglement.</w:t>
      </w:r>
    </w:p>
    <w:p w14:paraId="4FF58DFB" w14:textId="77777777" w:rsidR="00BA1282" w:rsidRPr="00C33271" w:rsidRDefault="00BA1282" w:rsidP="00815C69">
      <w:pPr>
        <w:tabs>
          <w:tab w:val="left" w:pos="2232"/>
          <w:tab w:val="left" w:pos="2644"/>
          <w:tab w:val="left" w:pos="3240"/>
          <w:tab w:val="left" w:pos="3492"/>
          <w:tab w:val="left" w:pos="3672"/>
          <w:tab w:val="left" w:pos="4032"/>
          <w:tab w:val="left" w:pos="4392"/>
        </w:tabs>
        <w:ind w:left="-142" w:right="-29"/>
        <w:jc w:val="both"/>
        <w:rPr>
          <w:rFonts w:cs="Tahoma"/>
          <w:sz w:val="12"/>
          <w:szCs w:val="12"/>
        </w:rPr>
      </w:pPr>
    </w:p>
    <w:p w14:paraId="1A54C2C2" w14:textId="77777777" w:rsidR="00BA1282" w:rsidRDefault="00BA1282" w:rsidP="00C33271">
      <w:pPr>
        <w:ind w:left="851" w:right="-29"/>
        <w:jc w:val="both"/>
        <w:rPr>
          <w:rFonts w:cs="Tahoma"/>
        </w:rPr>
      </w:pPr>
      <w:r w:rsidRPr="001C4056">
        <w:rPr>
          <w:rFonts w:cs="Tahoma"/>
        </w:rPr>
        <w:t xml:space="preserve">Toute </w:t>
      </w:r>
      <w:hyperlink w:anchor="construction" w:history="1">
        <w:r w:rsidRPr="00BD3BF9">
          <w:rPr>
            <w:rStyle w:val="Lienhypertexte"/>
            <w:rFonts w:cs="Tahoma"/>
          </w:rPr>
          <w:t>construction</w:t>
        </w:r>
      </w:hyperlink>
      <w:r w:rsidRPr="001C4056">
        <w:rPr>
          <w:rFonts w:cs="Tahoma"/>
        </w:rPr>
        <w:t xml:space="preserve"> de ce type </w:t>
      </w:r>
      <w:r>
        <w:rPr>
          <w:rFonts w:cs="Tahoma"/>
        </w:rPr>
        <w:t xml:space="preserve">et </w:t>
      </w:r>
      <w:r w:rsidRPr="001C4056">
        <w:rPr>
          <w:rFonts w:cs="Tahoma"/>
        </w:rPr>
        <w:t>de dimensions inférieures est considérée</w:t>
      </w:r>
      <w:r>
        <w:rPr>
          <w:rFonts w:cs="Tahoma"/>
        </w:rPr>
        <w:t xml:space="preserve"> </w:t>
      </w:r>
      <w:r w:rsidRPr="001C4056">
        <w:rPr>
          <w:rFonts w:cs="Tahoma"/>
        </w:rPr>
        <w:t xml:space="preserve">comme une </w:t>
      </w:r>
      <w:hyperlink w:anchor="roulotte" w:history="1">
        <w:r w:rsidRPr="00BD3BF9">
          <w:rPr>
            <w:rStyle w:val="Lienhypertexte"/>
            <w:rFonts w:cs="Tahoma"/>
          </w:rPr>
          <w:t>roulotte</w:t>
        </w:r>
      </w:hyperlink>
      <w:r w:rsidRPr="001C4056">
        <w:rPr>
          <w:rFonts w:cs="Tahoma"/>
        </w:rPr>
        <w:t xml:space="preserve">. La définition de maison mobile inclut celle de la maison </w:t>
      </w:r>
      <w:r>
        <w:rPr>
          <w:rFonts w:cs="Tahoma"/>
        </w:rPr>
        <w:t>uni</w:t>
      </w:r>
      <w:r w:rsidRPr="001C4056">
        <w:rPr>
          <w:rFonts w:cs="Tahoma"/>
        </w:rPr>
        <w:t xml:space="preserve">modulaire à un seul </w:t>
      </w:r>
      <w:hyperlink w:anchor="étage" w:history="1">
        <w:r w:rsidRPr="00BD3BF9">
          <w:rPr>
            <w:rStyle w:val="Lienhypertexte"/>
            <w:rFonts w:cs="Tahoma"/>
          </w:rPr>
          <w:t>étage</w:t>
        </w:r>
      </w:hyperlink>
      <w:r>
        <w:rPr>
          <w:rFonts w:cs="Tahoma"/>
        </w:rPr>
        <w:t>.</w:t>
      </w:r>
    </w:p>
    <w:p w14:paraId="40C04785" w14:textId="77777777" w:rsidR="00BA1282" w:rsidRDefault="00BA1282" w:rsidP="00815C69">
      <w:pPr>
        <w:ind w:left="-142" w:right="-29"/>
        <w:jc w:val="both"/>
        <w:rPr>
          <w:rFonts w:cs="Tahoma"/>
        </w:rPr>
      </w:pPr>
    </w:p>
    <w:p w14:paraId="2B849841" w14:textId="77777777" w:rsidR="00BA1282" w:rsidRDefault="006E5C87" w:rsidP="00BD1FAC">
      <w:pPr>
        <w:pStyle w:val="Sansinterligne"/>
      </w:pPr>
      <w:bookmarkStart w:id="166" w:name="motorisé"/>
      <w:bookmarkEnd w:id="166"/>
      <w:r w:rsidRPr="00211B12">
        <w:rPr>
          <w:u w:val="none"/>
        </w:rPr>
        <w:t>150)</w:t>
      </w:r>
      <w:r w:rsidR="00BA1282" w:rsidRPr="00211B12">
        <w:rPr>
          <w:u w:val="none"/>
        </w:rPr>
        <w:t xml:space="preserve"> </w:t>
      </w:r>
      <w:r w:rsidR="009A34DE" w:rsidRPr="00211B12">
        <w:rPr>
          <w:u w:val="none"/>
        </w:rPr>
        <w:tab/>
      </w:r>
      <w:r w:rsidR="00BA1282">
        <w:t>Maison motorisée</w:t>
      </w:r>
    </w:p>
    <w:p w14:paraId="18D1AE69" w14:textId="77777777" w:rsidR="00BA1282" w:rsidRDefault="00BA1282" w:rsidP="00C33271">
      <w:pPr>
        <w:ind w:left="851" w:right="-29"/>
        <w:jc w:val="both"/>
        <w:rPr>
          <w:rFonts w:cs="Tahoma"/>
          <w:color w:val="000000"/>
          <w:lang w:val="fr-FR"/>
        </w:rPr>
      </w:pPr>
      <w:r w:rsidRPr="00E5138C">
        <w:rPr>
          <w:rFonts w:cs="Tahoma"/>
        </w:rPr>
        <w:t>Véhicule</w:t>
      </w:r>
      <w:r w:rsidRPr="00533E37">
        <w:rPr>
          <w:rFonts w:cs="Tahoma"/>
          <w:color w:val="000000"/>
          <w:spacing w:val="-1"/>
          <w:lang w:val="fr-FR"/>
        </w:rPr>
        <w:t xml:space="preserve"> autopropulsé utilisé à des fins récréatives où des </w:t>
      </w:r>
      <w:r w:rsidRPr="00533E37">
        <w:rPr>
          <w:rFonts w:cs="Tahoma"/>
          <w:color w:val="000000"/>
          <w:lang w:val="fr-FR"/>
        </w:rPr>
        <w:t>personnes peuvent manger et dormir.</w:t>
      </w:r>
    </w:p>
    <w:p w14:paraId="3F1CBFD8" w14:textId="77777777" w:rsidR="00BA1282" w:rsidRDefault="00BA1282" w:rsidP="00815C69">
      <w:pPr>
        <w:ind w:left="-142" w:right="-29"/>
        <w:jc w:val="both"/>
        <w:rPr>
          <w:rFonts w:cs="Tahoma"/>
          <w:color w:val="000000"/>
          <w:lang w:val="fr-FR"/>
        </w:rPr>
      </w:pPr>
    </w:p>
    <w:p w14:paraId="4CF8A92B" w14:textId="77777777" w:rsidR="00BA1282" w:rsidRDefault="006E5C87" w:rsidP="00BD1FAC">
      <w:pPr>
        <w:pStyle w:val="Sansinterligne"/>
      </w:pPr>
      <w:bookmarkStart w:id="167" w:name="marge"/>
      <w:bookmarkEnd w:id="167"/>
      <w:r w:rsidRPr="00C33271">
        <w:t>151)</w:t>
      </w:r>
      <w:r w:rsidR="00BA1282" w:rsidRPr="00C33271">
        <w:t xml:space="preserve"> </w:t>
      </w:r>
      <w:r w:rsidR="009A34DE" w:rsidRPr="00C33271">
        <w:tab/>
      </w:r>
      <w:r w:rsidR="00BA1282">
        <w:t>Marge</w:t>
      </w:r>
    </w:p>
    <w:p w14:paraId="7A7EBF71" w14:textId="77777777" w:rsidR="00BA1282" w:rsidRDefault="00BA1282" w:rsidP="00C33271">
      <w:pPr>
        <w:ind w:left="851" w:right="-29"/>
        <w:jc w:val="both"/>
        <w:rPr>
          <w:rFonts w:cs="Tahoma"/>
          <w:color w:val="000000"/>
          <w:spacing w:val="-1"/>
          <w:lang w:val="fr-FR"/>
        </w:rPr>
      </w:pPr>
      <w:r>
        <w:rPr>
          <w:rFonts w:cs="Tahoma"/>
          <w:color w:val="000000"/>
          <w:spacing w:val="-1"/>
          <w:lang w:val="fr-FR"/>
        </w:rPr>
        <w:t xml:space="preserve">Norme règlementaire prescrite pour chaque </w:t>
      </w:r>
      <w:hyperlink w:anchor="zone" w:history="1">
        <w:r w:rsidRPr="00597CF7">
          <w:rPr>
            <w:rStyle w:val="Lienhypertexte"/>
            <w:rFonts w:cs="Tahoma"/>
            <w:spacing w:val="-1"/>
            <w:lang w:val="fr-FR"/>
          </w:rPr>
          <w:t>zone</w:t>
        </w:r>
      </w:hyperlink>
      <w:r>
        <w:rPr>
          <w:rFonts w:cs="Tahoma"/>
          <w:color w:val="000000"/>
          <w:spacing w:val="-1"/>
          <w:lang w:val="fr-FR"/>
        </w:rPr>
        <w:t xml:space="preserve"> et qui établit les distances à respecter à partir d’un </w:t>
      </w:r>
      <w:hyperlink w:anchor="batprinc" w:history="1">
        <w:r w:rsidRPr="00BB167E">
          <w:rPr>
            <w:rStyle w:val="Lienhypertexte"/>
            <w:rFonts w:cs="Tahoma"/>
            <w:spacing w:val="-1"/>
            <w:lang w:val="fr-FR"/>
          </w:rPr>
          <w:t>bâtiment principal</w:t>
        </w:r>
      </w:hyperlink>
      <w:r>
        <w:rPr>
          <w:rFonts w:cs="Tahoma"/>
          <w:color w:val="000000"/>
          <w:spacing w:val="-1"/>
          <w:lang w:val="fr-FR"/>
        </w:rPr>
        <w:t xml:space="preserve"> jusqu’aux limites du </w:t>
      </w:r>
      <w:hyperlink w:anchor="terrain" w:history="1">
        <w:r w:rsidRPr="00BB167E">
          <w:rPr>
            <w:rStyle w:val="Lienhypertexte"/>
            <w:rFonts w:cs="Tahoma"/>
            <w:spacing w:val="-1"/>
            <w:lang w:val="fr-FR"/>
          </w:rPr>
          <w:t>terrain</w:t>
        </w:r>
      </w:hyperlink>
      <w:r>
        <w:rPr>
          <w:rFonts w:cs="Tahoma"/>
          <w:color w:val="000000"/>
          <w:spacing w:val="-1"/>
          <w:lang w:val="fr-FR"/>
        </w:rPr>
        <w:t xml:space="preserve"> de celui-ci.  Le mot marge utilisé seul comprends la </w:t>
      </w:r>
      <w:hyperlink w:anchor="margeavant" w:history="1">
        <w:r w:rsidRPr="00BB167E">
          <w:rPr>
            <w:rStyle w:val="Lienhypertexte"/>
            <w:rFonts w:cs="Tahoma"/>
            <w:spacing w:val="-1"/>
            <w:lang w:val="fr-FR"/>
          </w:rPr>
          <w:t>marge avant</w:t>
        </w:r>
      </w:hyperlink>
      <w:r>
        <w:rPr>
          <w:rFonts w:cs="Tahoma"/>
          <w:color w:val="000000"/>
          <w:spacing w:val="-1"/>
          <w:lang w:val="fr-FR"/>
        </w:rPr>
        <w:t xml:space="preserve">, la </w:t>
      </w:r>
      <w:hyperlink w:anchor="margearrière" w:history="1">
        <w:r w:rsidRPr="00BB167E">
          <w:rPr>
            <w:rStyle w:val="Lienhypertexte"/>
            <w:rFonts w:cs="Tahoma"/>
            <w:spacing w:val="-1"/>
            <w:lang w:val="fr-FR"/>
          </w:rPr>
          <w:t>marge arrière</w:t>
        </w:r>
      </w:hyperlink>
      <w:r>
        <w:rPr>
          <w:rFonts w:cs="Tahoma"/>
          <w:color w:val="000000"/>
          <w:spacing w:val="-1"/>
          <w:lang w:val="fr-FR"/>
        </w:rPr>
        <w:t xml:space="preserve"> et les </w:t>
      </w:r>
      <w:hyperlink w:anchor="margelatérale" w:history="1">
        <w:r w:rsidRPr="00BB167E">
          <w:rPr>
            <w:rStyle w:val="Lienhypertexte"/>
            <w:rFonts w:cs="Tahoma"/>
            <w:spacing w:val="-1"/>
            <w:lang w:val="fr-FR"/>
          </w:rPr>
          <w:t>marges latérales</w:t>
        </w:r>
      </w:hyperlink>
      <w:r>
        <w:rPr>
          <w:rFonts w:cs="Tahoma"/>
          <w:color w:val="000000"/>
          <w:spacing w:val="-1"/>
          <w:lang w:val="fr-FR"/>
        </w:rPr>
        <w:t>.</w:t>
      </w:r>
    </w:p>
    <w:p w14:paraId="6B8356AC" w14:textId="77777777" w:rsidR="009036B2" w:rsidRDefault="009036B2" w:rsidP="00815C69">
      <w:pPr>
        <w:tabs>
          <w:tab w:val="left" w:pos="1276"/>
        </w:tabs>
        <w:ind w:left="-142" w:right="-29"/>
        <w:jc w:val="both"/>
        <w:rPr>
          <w:rFonts w:cs="Tahoma"/>
          <w:color w:val="000000"/>
          <w:spacing w:val="-1"/>
          <w:lang w:val="fr-FR"/>
        </w:rPr>
      </w:pPr>
    </w:p>
    <w:p w14:paraId="28A0F1CE" w14:textId="77777777" w:rsidR="009036B2" w:rsidRDefault="006E5C87" w:rsidP="00BD1FAC">
      <w:pPr>
        <w:pStyle w:val="Sansinterligne"/>
      </w:pPr>
      <w:bookmarkStart w:id="168" w:name="margeprécaution"/>
      <w:bookmarkEnd w:id="168"/>
      <w:r w:rsidRPr="00211B12">
        <w:rPr>
          <w:u w:val="none"/>
        </w:rPr>
        <w:t>152)</w:t>
      </w:r>
      <w:r w:rsidR="009036B2" w:rsidRPr="00211B12">
        <w:rPr>
          <w:u w:val="none"/>
        </w:rPr>
        <w:t xml:space="preserve"> </w:t>
      </w:r>
      <w:r w:rsidR="009A34DE" w:rsidRPr="00211B12">
        <w:rPr>
          <w:u w:val="none"/>
        </w:rPr>
        <w:tab/>
      </w:r>
      <w:r w:rsidR="009036B2">
        <w:t>M</w:t>
      </w:r>
      <w:r w:rsidR="009036B2" w:rsidRPr="009036B2">
        <w:t xml:space="preserve">arge de </w:t>
      </w:r>
      <w:r w:rsidR="009036B2">
        <w:t>précaution</w:t>
      </w:r>
    </w:p>
    <w:p w14:paraId="41694646" w14:textId="77777777" w:rsidR="009036B2" w:rsidRDefault="009036B2" w:rsidP="00C33271">
      <w:pPr>
        <w:tabs>
          <w:tab w:val="left" w:pos="1276"/>
        </w:tabs>
        <w:ind w:left="851" w:right="-29"/>
        <w:jc w:val="both"/>
        <w:rPr>
          <w:rFonts w:cs="Tahoma"/>
          <w:color w:val="000000"/>
          <w:spacing w:val="-1"/>
          <w:lang w:val="fr-FR"/>
        </w:rPr>
      </w:pPr>
      <w:r>
        <w:rPr>
          <w:rFonts w:cs="Tahoma"/>
          <w:color w:val="000000"/>
          <w:spacing w:val="-1"/>
          <w:lang w:val="fr-FR"/>
        </w:rPr>
        <w:t>E</w:t>
      </w:r>
      <w:r w:rsidRPr="009036B2">
        <w:rPr>
          <w:rFonts w:cs="Tahoma"/>
          <w:color w:val="000000"/>
          <w:spacing w:val="-1"/>
          <w:lang w:val="fr-FR"/>
        </w:rPr>
        <w:t xml:space="preserve">space sur un </w:t>
      </w:r>
      <w:hyperlink w:anchor="terrain" w:history="1">
        <w:r w:rsidRPr="00715DF7">
          <w:rPr>
            <w:rStyle w:val="Lienhypertexte"/>
            <w:rFonts w:cs="Tahoma"/>
            <w:spacing w:val="-1"/>
            <w:lang w:val="fr-FR"/>
          </w:rPr>
          <w:t>terrain</w:t>
        </w:r>
      </w:hyperlink>
      <w:r w:rsidRPr="009036B2">
        <w:rPr>
          <w:rFonts w:cs="Tahoma"/>
          <w:color w:val="000000"/>
          <w:spacing w:val="-1"/>
          <w:lang w:val="fr-FR"/>
        </w:rPr>
        <w:t xml:space="preserve"> riverain mesuré à partir de la </w:t>
      </w:r>
      <w:hyperlink w:anchor="lignehauteseaux" w:history="1">
        <w:r w:rsidRPr="00715DF7">
          <w:rPr>
            <w:rStyle w:val="Lienhypertexte"/>
            <w:rFonts w:cs="Tahoma"/>
            <w:spacing w:val="-1"/>
            <w:lang w:val="fr-FR"/>
          </w:rPr>
          <w:t>ligne des hautes e</w:t>
        </w:r>
        <w:r w:rsidR="006E5C87" w:rsidRPr="00715DF7">
          <w:rPr>
            <w:rStyle w:val="Lienhypertexte"/>
            <w:rFonts w:cs="Tahoma"/>
            <w:spacing w:val="-1"/>
            <w:lang w:val="fr-FR"/>
          </w:rPr>
          <w:t>aux</w:t>
        </w:r>
      </w:hyperlink>
      <w:r w:rsidR="006E5C87">
        <w:rPr>
          <w:rFonts w:cs="Tahoma"/>
          <w:color w:val="000000"/>
          <w:spacing w:val="-1"/>
          <w:lang w:val="fr-FR"/>
        </w:rPr>
        <w:t xml:space="preserve"> vers l’intérieur des terres</w:t>
      </w:r>
      <w:r w:rsidR="00015C91">
        <w:rPr>
          <w:rFonts w:cs="Tahoma"/>
          <w:color w:val="000000"/>
          <w:spacing w:val="-1"/>
          <w:lang w:val="fr-FR"/>
        </w:rPr>
        <w:t xml:space="preserve"> faisant partie de la </w:t>
      </w:r>
      <w:hyperlink w:anchor="bandeprotection" w:history="1">
        <w:r w:rsidR="00015C91" w:rsidRPr="00015C91">
          <w:rPr>
            <w:rStyle w:val="Lienhypertexte"/>
            <w:rFonts w:cs="Tahoma"/>
            <w:spacing w:val="-1"/>
            <w:lang w:val="fr-FR"/>
          </w:rPr>
          <w:t>bande de protection</w:t>
        </w:r>
      </w:hyperlink>
      <w:r w:rsidR="006E5C87">
        <w:rPr>
          <w:rFonts w:cs="Tahoma"/>
          <w:color w:val="000000"/>
          <w:spacing w:val="-1"/>
          <w:lang w:val="fr-FR"/>
        </w:rPr>
        <w:t>.</w:t>
      </w:r>
    </w:p>
    <w:p w14:paraId="7EB9CE7B" w14:textId="77777777" w:rsidR="006E5C87" w:rsidRPr="009036B2" w:rsidRDefault="006E5C87" w:rsidP="00815C69">
      <w:pPr>
        <w:tabs>
          <w:tab w:val="left" w:pos="1276"/>
        </w:tabs>
        <w:ind w:left="-142" w:right="-29"/>
        <w:jc w:val="both"/>
        <w:rPr>
          <w:rFonts w:cs="Tahoma"/>
          <w:color w:val="000000"/>
          <w:spacing w:val="-1"/>
          <w:lang w:val="fr-FR"/>
        </w:rPr>
      </w:pPr>
    </w:p>
    <w:p w14:paraId="393349D5" w14:textId="77777777" w:rsidR="00BA1282" w:rsidRDefault="006E5C87" w:rsidP="00BD1FAC">
      <w:pPr>
        <w:pStyle w:val="Sansinterligne"/>
      </w:pPr>
      <w:bookmarkStart w:id="169" w:name="margeavant"/>
      <w:bookmarkEnd w:id="169"/>
      <w:r w:rsidRPr="00211B12">
        <w:rPr>
          <w:u w:val="none"/>
        </w:rPr>
        <w:t>153)</w:t>
      </w:r>
      <w:r w:rsidR="00BA1282" w:rsidRPr="00211B12">
        <w:rPr>
          <w:u w:val="none"/>
        </w:rPr>
        <w:t xml:space="preserve"> </w:t>
      </w:r>
      <w:r w:rsidR="009A34DE" w:rsidRPr="00211B12">
        <w:rPr>
          <w:u w:val="none"/>
        </w:rPr>
        <w:tab/>
      </w:r>
      <w:r w:rsidR="00BA1282">
        <w:t>Marge de recul avant</w:t>
      </w:r>
    </w:p>
    <w:p w14:paraId="7FA441AC" w14:textId="77777777" w:rsidR="00BA1282" w:rsidRDefault="00BA1282" w:rsidP="00C33271">
      <w:pPr>
        <w:ind w:left="851" w:right="-29"/>
        <w:jc w:val="both"/>
        <w:rPr>
          <w:rFonts w:cs="Tahoma"/>
        </w:rPr>
      </w:pPr>
      <w:r w:rsidRPr="001C4056">
        <w:rPr>
          <w:rFonts w:cs="Tahoma"/>
        </w:rPr>
        <w:t xml:space="preserve">Norme réglementaire prescrite pour chaque </w:t>
      </w:r>
      <w:hyperlink w:anchor="zone" w:history="1">
        <w:r w:rsidRPr="0015634E">
          <w:rPr>
            <w:rStyle w:val="Lienhypertexte"/>
            <w:rFonts w:cs="Tahoma"/>
          </w:rPr>
          <w:t>zone</w:t>
        </w:r>
      </w:hyperlink>
      <w:r w:rsidRPr="001C4056">
        <w:rPr>
          <w:rFonts w:cs="Tahoma"/>
        </w:rPr>
        <w:t xml:space="preserve"> qui établit la distance à respecter à partir de la </w:t>
      </w:r>
      <w:hyperlink w:anchor="ligneemprise" w:history="1">
        <w:r w:rsidRPr="0015634E">
          <w:rPr>
            <w:rStyle w:val="Lienhypertexte"/>
            <w:rFonts w:cs="Tahoma"/>
          </w:rPr>
          <w:t>ligne d'emprise</w:t>
        </w:r>
      </w:hyperlink>
      <w:r w:rsidR="00672C17">
        <w:rPr>
          <w:rFonts w:cs="Tahoma"/>
        </w:rPr>
        <w:t xml:space="preserve">, </w:t>
      </w:r>
      <w:r w:rsidR="00672C17" w:rsidRPr="00090D22">
        <w:rPr>
          <w:rFonts w:cs="Tahoma"/>
        </w:rPr>
        <w:t>calculé perpendiculairement à cette ligne</w:t>
      </w:r>
      <w:r w:rsidR="00672C17">
        <w:rPr>
          <w:rFonts w:cs="Tahoma"/>
        </w:rPr>
        <w:t>,</w:t>
      </w:r>
      <w:r w:rsidRPr="001C4056">
        <w:rPr>
          <w:rFonts w:cs="Tahoma"/>
        </w:rPr>
        <w:t xml:space="preserve"> jusqu'au mur avant du </w:t>
      </w:r>
      <w:hyperlink w:anchor="batprinc" w:history="1">
        <w:r w:rsidRPr="0015634E">
          <w:rPr>
            <w:rStyle w:val="Lienhypertexte"/>
            <w:rFonts w:cs="Tahoma"/>
          </w:rPr>
          <w:t>bâtiment principal</w:t>
        </w:r>
      </w:hyperlink>
      <w:r w:rsidRPr="001C4056">
        <w:rPr>
          <w:rFonts w:cs="Tahoma"/>
        </w:rPr>
        <w:t xml:space="preserve"> ou son point le plus avancé</w:t>
      </w:r>
      <w:r>
        <w:rPr>
          <w:rFonts w:cs="Tahoma"/>
        </w:rPr>
        <w:t xml:space="preserve">, incluant, notamment et d’une manière non limitative, la </w:t>
      </w:r>
      <w:hyperlink w:anchor="fondation" w:history="1">
        <w:r w:rsidRPr="00AE3C45">
          <w:rPr>
            <w:rStyle w:val="Lienhypertexte"/>
            <w:rFonts w:cs="Tahoma"/>
          </w:rPr>
          <w:t>fondation</w:t>
        </w:r>
      </w:hyperlink>
      <w:r>
        <w:rPr>
          <w:rFonts w:cs="Tahoma"/>
        </w:rPr>
        <w:t xml:space="preserve">, les vérandas, solariums, </w:t>
      </w:r>
      <w:hyperlink w:anchor="annexe" w:history="1">
        <w:r w:rsidRPr="0015634E">
          <w:rPr>
            <w:rStyle w:val="Lienhypertexte"/>
            <w:rFonts w:cs="Tahoma"/>
          </w:rPr>
          <w:t>annex</w:t>
        </w:r>
        <w:r>
          <w:rPr>
            <w:rStyle w:val="Lienhypertexte"/>
            <w:rFonts w:cs="Tahoma"/>
          </w:rPr>
          <w:t>es</w:t>
        </w:r>
      </w:hyperlink>
      <w:r>
        <w:rPr>
          <w:rFonts w:cs="Tahoma"/>
        </w:rPr>
        <w:t xml:space="preserve">, verrières et autres parties du </w:t>
      </w:r>
      <w:hyperlink w:anchor="bâtiment" w:history="1">
        <w:r w:rsidRPr="0015634E">
          <w:rPr>
            <w:rStyle w:val="Lienhypertexte"/>
            <w:rFonts w:cs="Tahoma"/>
          </w:rPr>
          <w:t>bâtiment</w:t>
        </w:r>
      </w:hyperlink>
      <w:r>
        <w:rPr>
          <w:rFonts w:cs="Tahoma"/>
        </w:rPr>
        <w:t xml:space="preserve"> contigus au corps principal de ce dernier</w:t>
      </w:r>
      <w:r w:rsidRPr="001C4056">
        <w:rPr>
          <w:rFonts w:cs="Tahoma"/>
        </w:rPr>
        <w:t xml:space="preserve">. À l'intérieur de cette distance prescrite aucune </w:t>
      </w:r>
      <w:hyperlink w:anchor="construction" w:history="1">
        <w:r w:rsidRPr="0015634E">
          <w:rPr>
            <w:rStyle w:val="Lienhypertexte"/>
            <w:rFonts w:cs="Tahoma"/>
          </w:rPr>
          <w:t>construction</w:t>
        </w:r>
      </w:hyperlink>
      <w:r w:rsidRPr="001C4056">
        <w:rPr>
          <w:rFonts w:cs="Tahoma"/>
        </w:rPr>
        <w:t xml:space="preserve"> n'est autorisée sauf dispositions contraires prévues au </w:t>
      </w:r>
      <w:r w:rsidRPr="004D6844">
        <w:rPr>
          <w:rFonts w:cs="Tahoma"/>
        </w:rPr>
        <w:t>présent</w:t>
      </w:r>
      <w:r w:rsidRPr="00191E91">
        <w:rPr>
          <w:rFonts w:cs="Tahoma"/>
        </w:rPr>
        <w:t xml:space="preserve"> </w:t>
      </w:r>
      <w:r w:rsidRPr="001C4056">
        <w:rPr>
          <w:rFonts w:cs="Tahoma"/>
        </w:rPr>
        <w:t>règlement.</w:t>
      </w:r>
    </w:p>
    <w:p w14:paraId="5B7866C2" w14:textId="77777777" w:rsidR="00BA1282" w:rsidRDefault="00BA1282" w:rsidP="00815C69">
      <w:pPr>
        <w:ind w:left="-142" w:right="-29"/>
        <w:jc w:val="both"/>
        <w:rPr>
          <w:rFonts w:cs="Tahoma"/>
        </w:rPr>
      </w:pPr>
    </w:p>
    <w:p w14:paraId="350B034F" w14:textId="77777777" w:rsidR="00BA1282" w:rsidRDefault="00CD5DC5" w:rsidP="00BD1FAC">
      <w:pPr>
        <w:pStyle w:val="Sansinterligne"/>
      </w:pPr>
      <w:bookmarkStart w:id="170" w:name="margearrière"/>
      <w:bookmarkEnd w:id="170"/>
      <w:r w:rsidRPr="00211B12">
        <w:rPr>
          <w:u w:val="none"/>
        </w:rPr>
        <w:t>154)</w:t>
      </w:r>
      <w:r w:rsidR="00BA1282" w:rsidRPr="00211B12">
        <w:rPr>
          <w:u w:val="none"/>
        </w:rPr>
        <w:t xml:space="preserve"> </w:t>
      </w:r>
      <w:r w:rsidR="009A34DE" w:rsidRPr="00211B12">
        <w:rPr>
          <w:u w:val="none"/>
        </w:rPr>
        <w:tab/>
      </w:r>
      <w:r w:rsidR="00BA1282">
        <w:t>Marge de recul arrière</w:t>
      </w:r>
    </w:p>
    <w:p w14:paraId="028AB795" w14:textId="77777777" w:rsidR="00BA1282" w:rsidRDefault="00BA1282" w:rsidP="00C33271">
      <w:pPr>
        <w:ind w:left="851" w:right="-29"/>
        <w:jc w:val="both"/>
        <w:rPr>
          <w:rFonts w:cs="Tahoma"/>
        </w:rPr>
      </w:pPr>
      <w:r w:rsidRPr="001C4056">
        <w:rPr>
          <w:rFonts w:cs="Tahoma"/>
        </w:rPr>
        <w:t xml:space="preserve">Norme réglementaire prescrite pour chaque </w:t>
      </w:r>
      <w:hyperlink w:anchor="zone" w:history="1">
        <w:r w:rsidRPr="0015634E">
          <w:rPr>
            <w:rStyle w:val="Lienhypertexte"/>
            <w:rFonts w:cs="Tahoma"/>
          </w:rPr>
          <w:t>zone</w:t>
        </w:r>
      </w:hyperlink>
      <w:r w:rsidRPr="001C4056">
        <w:rPr>
          <w:rFonts w:cs="Tahoma"/>
        </w:rPr>
        <w:t xml:space="preserve"> qui établit la distance à respecter entre la </w:t>
      </w:r>
      <w:hyperlink w:anchor="lignearrière" w:history="1">
        <w:r w:rsidRPr="0015634E">
          <w:rPr>
            <w:rStyle w:val="Lienhypertexte"/>
            <w:rFonts w:cs="Tahoma"/>
          </w:rPr>
          <w:t>ligne arrière</w:t>
        </w:r>
      </w:hyperlink>
      <w:r w:rsidRPr="001C4056">
        <w:rPr>
          <w:rFonts w:cs="Tahoma"/>
        </w:rPr>
        <w:t xml:space="preserve"> du </w:t>
      </w:r>
      <w:hyperlink w:anchor="terrain" w:history="1">
        <w:r w:rsidRPr="0015634E">
          <w:rPr>
            <w:rStyle w:val="Lienhypertexte"/>
            <w:rFonts w:cs="Tahoma"/>
          </w:rPr>
          <w:t>terrain</w:t>
        </w:r>
      </w:hyperlink>
      <w:r w:rsidR="00672C17">
        <w:rPr>
          <w:rFonts w:cs="Tahoma"/>
        </w:rPr>
        <w:t xml:space="preserve">, </w:t>
      </w:r>
      <w:r w:rsidR="00672C17" w:rsidRPr="00090D22">
        <w:rPr>
          <w:rFonts w:cs="Tahoma"/>
        </w:rPr>
        <w:t>calculé perpendiculairement à cette ligne</w:t>
      </w:r>
      <w:r w:rsidR="00672C17">
        <w:rPr>
          <w:rFonts w:cs="Tahoma"/>
        </w:rPr>
        <w:t>,</w:t>
      </w:r>
      <w:r w:rsidRPr="001C4056">
        <w:rPr>
          <w:rFonts w:cs="Tahoma"/>
        </w:rPr>
        <w:t xml:space="preserve"> et le point le plus avancé </w:t>
      </w:r>
      <w:r>
        <w:rPr>
          <w:rFonts w:cs="Tahoma"/>
        </w:rPr>
        <w:t>du</w:t>
      </w:r>
      <w:r w:rsidRPr="001C4056">
        <w:rPr>
          <w:rFonts w:cs="Tahoma"/>
        </w:rPr>
        <w:t xml:space="preserve"> mur arrière du </w:t>
      </w:r>
      <w:hyperlink w:anchor="batprinc" w:history="1">
        <w:r w:rsidRPr="0015634E">
          <w:rPr>
            <w:rStyle w:val="Lienhypertexte"/>
            <w:rFonts w:cs="Tahoma"/>
          </w:rPr>
          <w:t>bâtiment principal</w:t>
        </w:r>
      </w:hyperlink>
      <w:r>
        <w:rPr>
          <w:rFonts w:cs="Tahoma"/>
        </w:rPr>
        <w:t xml:space="preserve"> incluant, notamment et d’une manière non limitative, la </w:t>
      </w:r>
      <w:hyperlink w:anchor="fondation" w:history="1">
        <w:r w:rsidRPr="00AE3C45">
          <w:rPr>
            <w:rStyle w:val="Lienhypertexte"/>
            <w:rFonts w:cs="Tahoma"/>
          </w:rPr>
          <w:t>fondation</w:t>
        </w:r>
      </w:hyperlink>
      <w:r>
        <w:rPr>
          <w:rFonts w:cs="Tahoma"/>
        </w:rPr>
        <w:t xml:space="preserve">, les vérandas, solariums, </w:t>
      </w:r>
      <w:hyperlink w:anchor="annexe" w:history="1">
        <w:r w:rsidRPr="0015634E">
          <w:rPr>
            <w:rStyle w:val="Lienhypertexte"/>
            <w:rFonts w:cs="Tahoma"/>
          </w:rPr>
          <w:t>annexes</w:t>
        </w:r>
      </w:hyperlink>
      <w:r>
        <w:rPr>
          <w:rFonts w:cs="Tahoma"/>
        </w:rPr>
        <w:t xml:space="preserve">, verrières et autres parties du </w:t>
      </w:r>
      <w:hyperlink w:anchor="bâtiment" w:history="1">
        <w:r w:rsidRPr="0015634E">
          <w:rPr>
            <w:rStyle w:val="Lienhypertexte"/>
            <w:rFonts w:cs="Tahoma"/>
          </w:rPr>
          <w:t>bâtiment</w:t>
        </w:r>
      </w:hyperlink>
      <w:r>
        <w:rPr>
          <w:rFonts w:cs="Tahoma"/>
        </w:rPr>
        <w:t xml:space="preserve"> contiguës au corps principal de ce dernier</w:t>
      </w:r>
      <w:r w:rsidRPr="001C4056">
        <w:rPr>
          <w:rFonts w:cs="Tahoma"/>
        </w:rPr>
        <w:t>.</w:t>
      </w:r>
      <w:r w:rsidR="00156051">
        <w:rPr>
          <w:rFonts w:cs="Tahoma"/>
        </w:rPr>
        <w:t xml:space="preserve"> </w:t>
      </w:r>
      <w:r w:rsidR="00156051" w:rsidRPr="001C4056">
        <w:rPr>
          <w:rFonts w:cs="Tahoma"/>
        </w:rPr>
        <w:t xml:space="preserve">À l'intérieur de cette distance prescrite aucune </w:t>
      </w:r>
      <w:hyperlink w:anchor="construction" w:history="1">
        <w:r w:rsidR="00156051" w:rsidRPr="0015634E">
          <w:rPr>
            <w:rStyle w:val="Lienhypertexte"/>
            <w:rFonts w:cs="Tahoma"/>
          </w:rPr>
          <w:t>construction</w:t>
        </w:r>
      </w:hyperlink>
      <w:r w:rsidR="00156051" w:rsidRPr="001C4056">
        <w:rPr>
          <w:rFonts w:cs="Tahoma"/>
        </w:rPr>
        <w:t xml:space="preserve"> n'est autorisée sauf dispositions contraires prévues au </w:t>
      </w:r>
      <w:r w:rsidR="00156051" w:rsidRPr="004D6844">
        <w:rPr>
          <w:rFonts w:cs="Tahoma"/>
        </w:rPr>
        <w:t>présent</w:t>
      </w:r>
      <w:r w:rsidR="00156051" w:rsidRPr="00191E91">
        <w:rPr>
          <w:rFonts w:cs="Tahoma"/>
        </w:rPr>
        <w:t xml:space="preserve"> </w:t>
      </w:r>
      <w:r w:rsidR="00156051" w:rsidRPr="001C4056">
        <w:rPr>
          <w:rFonts w:cs="Tahoma"/>
        </w:rPr>
        <w:t>règlement.</w:t>
      </w:r>
    </w:p>
    <w:p w14:paraId="1EB1865A" w14:textId="77777777" w:rsidR="00BA1282" w:rsidRDefault="00BA1282" w:rsidP="00815C69">
      <w:pPr>
        <w:ind w:left="-142" w:right="-29"/>
        <w:jc w:val="both"/>
        <w:rPr>
          <w:rFonts w:cs="Tahoma"/>
        </w:rPr>
      </w:pPr>
    </w:p>
    <w:p w14:paraId="1B7BFF85" w14:textId="77777777" w:rsidR="00211B12" w:rsidRDefault="00211B12">
      <w:pPr>
        <w:widowControl/>
        <w:autoSpaceDE/>
        <w:autoSpaceDN/>
        <w:adjustRightInd/>
        <w:rPr>
          <w:szCs w:val="22"/>
          <w:lang w:val="fr-FR" w:eastAsia="en-US"/>
        </w:rPr>
      </w:pPr>
      <w:bookmarkStart w:id="171" w:name="margelatérale"/>
      <w:bookmarkEnd w:id="171"/>
      <w:r>
        <w:br w:type="page"/>
      </w:r>
    </w:p>
    <w:p w14:paraId="7F064D1B" w14:textId="77777777" w:rsidR="00BA1282" w:rsidRDefault="00CD5DC5" w:rsidP="00BD1FAC">
      <w:pPr>
        <w:pStyle w:val="Sansinterligne"/>
      </w:pPr>
      <w:r w:rsidRPr="00211B12">
        <w:rPr>
          <w:u w:val="none"/>
        </w:rPr>
        <w:t>155)</w:t>
      </w:r>
      <w:r w:rsidR="00BA1282" w:rsidRPr="00211B12">
        <w:rPr>
          <w:u w:val="none"/>
        </w:rPr>
        <w:t xml:space="preserve"> </w:t>
      </w:r>
      <w:r w:rsidR="009A34DE" w:rsidRPr="00211B12">
        <w:rPr>
          <w:u w:val="none"/>
        </w:rPr>
        <w:tab/>
      </w:r>
      <w:r w:rsidR="00BA1282">
        <w:t>Marge de recul latérale</w:t>
      </w:r>
    </w:p>
    <w:p w14:paraId="2FC90310" w14:textId="77777777" w:rsidR="00BA1282" w:rsidRDefault="00BA1282" w:rsidP="00C33271">
      <w:pPr>
        <w:ind w:left="851" w:right="-29"/>
        <w:jc w:val="both"/>
        <w:rPr>
          <w:rFonts w:cs="Tahoma"/>
        </w:rPr>
      </w:pPr>
      <w:r w:rsidRPr="001C4056">
        <w:rPr>
          <w:rFonts w:cs="Tahoma"/>
        </w:rPr>
        <w:t xml:space="preserve">Norme réglementaire prescrite pour chaque </w:t>
      </w:r>
      <w:hyperlink w:anchor="zone" w:history="1">
        <w:r w:rsidRPr="000C2C64">
          <w:rPr>
            <w:rStyle w:val="Lienhypertexte"/>
            <w:rFonts w:cs="Tahoma"/>
          </w:rPr>
          <w:t>zone</w:t>
        </w:r>
      </w:hyperlink>
      <w:r w:rsidRPr="001C4056">
        <w:rPr>
          <w:rFonts w:cs="Tahoma"/>
        </w:rPr>
        <w:t xml:space="preserve"> qui établit la distance à respecter entre la </w:t>
      </w:r>
      <w:hyperlink w:anchor="lignelatérale" w:history="1">
        <w:r w:rsidRPr="00A57873">
          <w:rPr>
            <w:rStyle w:val="Lienhypertexte"/>
            <w:rFonts w:cs="Tahoma"/>
          </w:rPr>
          <w:t>ligne latérale</w:t>
        </w:r>
      </w:hyperlink>
      <w:r w:rsidRPr="001C4056">
        <w:rPr>
          <w:rFonts w:cs="Tahoma"/>
        </w:rPr>
        <w:t xml:space="preserve"> du </w:t>
      </w:r>
      <w:hyperlink w:anchor="terrain" w:history="1">
        <w:r w:rsidRPr="00A57873">
          <w:rPr>
            <w:rStyle w:val="Lienhypertexte"/>
            <w:rFonts w:cs="Tahoma"/>
          </w:rPr>
          <w:t>terrain</w:t>
        </w:r>
      </w:hyperlink>
      <w:r w:rsidR="00672C17">
        <w:rPr>
          <w:rFonts w:cs="Tahoma"/>
        </w:rPr>
        <w:t xml:space="preserve">, </w:t>
      </w:r>
      <w:r w:rsidR="00672C17" w:rsidRPr="00090D22">
        <w:rPr>
          <w:rFonts w:cs="Tahoma"/>
        </w:rPr>
        <w:t>calculé perpendiculairement à cette ligne</w:t>
      </w:r>
      <w:r w:rsidR="00672C17">
        <w:rPr>
          <w:rFonts w:cs="Tahoma"/>
        </w:rPr>
        <w:t>,</w:t>
      </w:r>
      <w:r w:rsidRPr="001C4056">
        <w:rPr>
          <w:rFonts w:cs="Tahoma"/>
        </w:rPr>
        <w:t xml:space="preserve"> et le point le plus avancé </w:t>
      </w:r>
      <w:r>
        <w:rPr>
          <w:rFonts w:cs="Tahoma"/>
        </w:rPr>
        <w:t>du</w:t>
      </w:r>
      <w:r w:rsidRPr="001C4056">
        <w:rPr>
          <w:rFonts w:cs="Tahoma"/>
        </w:rPr>
        <w:t xml:space="preserve"> mur latéral du </w:t>
      </w:r>
      <w:hyperlink w:anchor="batprinc" w:history="1">
        <w:r w:rsidRPr="00A57873">
          <w:rPr>
            <w:rStyle w:val="Lienhypertexte"/>
            <w:rFonts w:cs="Tahoma"/>
          </w:rPr>
          <w:t>bâtiment principal</w:t>
        </w:r>
      </w:hyperlink>
      <w:r>
        <w:rPr>
          <w:rFonts w:cs="Tahoma"/>
        </w:rPr>
        <w:t xml:space="preserve"> incluant, notamment et d’une manière non limitative, la </w:t>
      </w:r>
      <w:hyperlink w:anchor="fondation" w:history="1">
        <w:r w:rsidRPr="00AE3C45">
          <w:rPr>
            <w:rStyle w:val="Lienhypertexte"/>
            <w:rFonts w:cs="Tahoma"/>
          </w:rPr>
          <w:t>fondation</w:t>
        </w:r>
      </w:hyperlink>
      <w:r>
        <w:rPr>
          <w:rFonts w:cs="Tahoma"/>
        </w:rPr>
        <w:t xml:space="preserve">, les vérandas, solariums, </w:t>
      </w:r>
      <w:hyperlink w:anchor="annexe" w:history="1">
        <w:r w:rsidRPr="00A57873">
          <w:rPr>
            <w:rStyle w:val="Lienhypertexte"/>
            <w:rFonts w:cs="Tahoma"/>
          </w:rPr>
          <w:t>annexes</w:t>
        </w:r>
      </w:hyperlink>
      <w:r>
        <w:rPr>
          <w:rFonts w:cs="Tahoma"/>
        </w:rPr>
        <w:t xml:space="preserve">, verrières et autres parties du </w:t>
      </w:r>
      <w:hyperlink w:anchor="bâtiment" w:history="1">
        <w:r w:rsidRPr="00A57873">
          <w:rPr>
            <w:rStyle w:val="Lienhypertexte"/>
            <w:rFonts w:cs="Tahoma"/>
          </w:rPr>
          <w:t>bâtiment</w:t>
        </w:r>
      </w:hyperlink>
      <w:r>
        <w:rPr>
          <w:rFonts w:cs="Tahoma"/>
        </w:rPr>
        <w:t xml:space="preserve"> contiguës au corps principal de ce dernier</w:t>
      </w:r>
      <w:r w:rsidRPr="001C4056">
        <w:rPr>
          <w:rFonts w:cs="Tahoma"/>
        </w:rPr>
        <w:t>.</w:t>
      </w:r>
      <w:r w:rsidR="00156051">
        <w:rPr>
          <w:rFonts w:cs="Tahoma"/>
        </w:rPr>
        <w:t xml:space="preserve"> </w:t>
      </w:r>
      <w:r w:rsidR="00156051" w:rsidRPr="001C4056">
        <w:rPr>
          <w:rFonts w:cs="Tahoma"/>
        </w:rPr>
        <w:t xml:space="preserve">À l'intérieur de cette distance prescrite aucune </w:t>
      </w:r>
      <w:hyperlink w:anchor="construction" w:history="1">
        <w:r w:rsidR="00156051" w:rsidRPr="0015634E">
          <w:rPr>
            <w:rStyle w:val="Lienhypertexte"/>
            <w:rFonts w:cs="Tahoma"/>
          </w:rPr>
          <w:t>construction</w:t>
        </w:r>
      </w:hyperlink>
      <w:r w:rsidR="00156051" w:rsidRPr="001C4056">
        <w:rPr>
          <w:rFonts w:cs="Tahoma"/>
        </w:rPr>
        <w:t xml:space="preserve"> n'est autorisée sauf dispositions contraires prévues au </w:t>
      </w:r>
      <w:r w:rsidR="00156051" w:rsidRPr="004D6844">
        <w:rPr>
          <w:rFonts w:cs="Tahoma"/>
        </w:rPr>
        <w:t>présent</w:t>
      </w:r>
      <w:r w:rsidR="00156051" w:rsidRPr="00191E91">
        <w:rPr>
          <w:rFonts w:cs="Tahoma"/>
        </w:rPr>
        <w:t xml:space="preserve"> </w:t>
      </w:r>
      <w:r w:rsidR="00156051" w:rsidRPr="001C4056">
        <w:rPr>
          <w:rFonts w:cs="Tahoma"/>
        </w:rPr>
        <w:t>règlement.</w:t>
      </w:r>
    </w:p>
    <w:p w14:paraId="4D875933" w14:textId="77777777" w:rsidR="00BA1282" w:rsidRDefault="00BA1282" w:rsidP="00815C69">
      <w:pPr>
        <w:ind w:left="-142" w:right="-29"/>
        <w:jc w:val="both"/>
        <w:rPr>
          <w:rFonts w:cs="Tahoma"/>
        </w:rPr>
      </w:pPr>
      <w:r>
        <w:rPr>
          <w:rFonts w:cs="Tahoma"/>
          <w:noProof/>
          <w:lang w:eastAsia="fr-CA"/>
        </w:rPr>
        <w:drawing>
          <wp:anchor distT="0" distB="0" distL="114300" distR="114300" simplePos="0" relativeHeight="251595264" behindDoc="0" locked="0" layoutInCell="1" allowOverlap="1" wp14:anchorId="5C4472DC" wp14:editId="48F738FD">
            <wp:simplePos x="0" y="0"/>
            <wp:positionH relativeFrom="column">
              <wp:posOffset>1704975</wp:posOffset>
            </wp:positionH>
            <wp:positionV relativeFrom="paragraph">
              <wp:posOffset>173990</wp:posOffset>
            </wp:positionV>
            <wp:extent cx="3003550" cy="2628265"/>
            <wp:effectExtent l="19050" t="19050" r="25400" b="19685"/>
            <wp:wrapNone/>
            <wp:docPr id="8" name="Image 8" descr="Cours et m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rs et marges"/>
                    <pic:cNvPicPr>
                      <a:picLocks noChangeAspect="1" noChangeArrowheads="1"/>
                    </pic:cNvPicPr>
                  </pic:nvPicPr>
                  <pic:blipFill>
                    <a:blip r:embed="rId15" cstate="print"/>
                    <a:srcRect/>
                    <a:stretch>
                      <a:fillRect/>
                    </a:stretch>
                  </pic:blipFill>
                  <pic:spPr bwMode="auto">
                    <a:xfrm>
                      <a:off x="0" y="0"/>
                      <a:ext cx="3003550" cy="2628265"/>
                    </a:xfrm>
                    <a:prstGeom prst="rect">
                      <a:avLst/>
                    </a:prstGeom>
                    <a:noFill/>
                    <a:ln w="9525">
                      <a:solidFill>
                        <a:srgbClr val="000000"/>
                      </a:solidFill>
                      <a:miter lim="800000"/>
                      <a:headEnd/>
                      <a:tailEnd/>
                    </a:ln>
                  </pic:spPr>
                </pic:pic>
              </a:graphicData>
            </a:graphic>
          </wp:anchor>
        </w:drawing>
      </w:r>
    </w:p>
    <w:p w14:paraId="5C75D1F1" w14:textId="77777777" w:rsidR="00BA1282" w:rsidRDefault="00BA1282" w:rsidP="00815C69">
      <w:pPr>
        <w:ind w:left="-142" w:right="-29"/>
        <w:jc w:val="both"/>
        <w:rPr>
          <w:rFonts w:cs="Tahoma"/>
        </w:rPr>
      </w:pPr>
    </w:p>
    <w:p w14:paraId="2F03F147" w14:textId="77777777" w:rsidR="00BA1282" w:rsidRDefault="00BA1282" w:rsidP="00815C69">
      <w:pPr>
        <w:ind w:left="-142" w:right="-29"/>
        <w:jc w:val="both"/>
        <w:rPr>
          <w:rFonts w:cs="Tahoma"/>
        </w:rPr>
      </w:pPr>
    </w:p>
    <w:p w14:paraId="454C0BC2" w14:textId="77777777" w:rsidR="00BA1282" w:rsidRDefault="00BA1282" w:rsidP="00815C69">
      <w:pPr>
        <w:ind w:left="-142" w:right="-29"/>
        <w:jc w:val="both"/>
        <w:rPr>
          <w:rFonts w:cs="Tahoma"/>
        </w:rPr>
      </w:pPr>
    </w:p>
    <w:p w14:paraId="116BD896" w14:textId="77777777" w:rsidR="00BA1282" w:rsidRDefault="00BA1282" w:rsidP="00815C69">
      <w:pPr>
        <w:ind w:left="-142" w:right="-29"/>
        <w:jc w:val="both"/>
        <w:rPr>
          <w:rFonts w:cs="Tahoma"/>
        </w:rPr>
      </w:pPr>
    </w:p>
    <w:p w14:paraId="7160B46D" w14:textId="77777777" w:rsidR="00BA1282" w:rsidRDefault="00BA1282" w:rsidP="00815C69">
      <w:pPr>
        <w:ind w:left="-142" w:right="-29"/>
        <w:jc w:val="both"/>
        <w:rPr>
          <w:rFonts w:cs="Tahoma"/>
        </w:rPr>
      </w:pPr>
    </w:p>
    <w:p w14:paraId="25F6B3CF" w14:textId="77777777" w:rsidR="00BA1282" w:rsidRDefault="00BA1282" w:rsidP="00815C69">
      <w:pPr>
        <w:ind w:left="-142" w:right="-29"/>
        <w:jc w:val="both"/>
        <w:rPr>
          <w:rFonts w:cs="Tahoma"/>
        </w:rPr>
      </w:pPr>
    </w:p>
    <w:p w14:paraId="045CC992" w14:textId="77777777" w:rsidR="00766C58" w:rsidRDefault="00766C58" w:rsidP="00815C69">
      <w:pPr>
        <w:ind w:left="-142" w:right="-29"/>
        <w:jc w:val="both"/>
        <w:rPr>
          <w:rFonts w:cs="Tahoma"/>
        </w:rPr>
      </w:pPr>
    </w:p>
    <w:p w14:paraId="76AD9072" w14:textId="77777777" w:rsidR="00A218E8" w:rsidRDefault="00A218E8" w:rsidP="00815C69">
      <w:pPr>
        <w:ind w:left="-142" w:right="-29"/>
        <w:jc w:val="both"/>
        <w:rPr>
          <w:rFonts w:cs="Tahoma"/>
        </w:rPr>
      </w:pPr>
    </w:p>
    <w:p w14:paraId="7B8B5E45" w14:textId="77777777" w:rsidR="00A218E8" w:rsidRDefault="00A218E8" w:rsidP="00815C69">
      <w:pPr>
        <w:ind w:left="-142" w:right="-29"/>
        <w:jc w:val="both"/>
        <w:rPr>
          <w:rFonts w:cs="Tahoma"/>
        </w:rPr>
      </w:pPr>
    </w:p>
    <w:p w14:paraId="2CAC7CD2" w14:textId="77777777" w:rsidR="00766C58" w:rsidRDefault="00766C58" w:rsidP="00815C69">
      <w:pPr>
        <w:ind w:left="-142" w:right="-29"/>
        <w:jc w:val="both"/>
        <w:rPr>
          <w:rFonts w:cs="Tahoma"/>
        </w:rPr>
      </w:pPr>
    </w:p>
    <w:p w14:paraId="703D5296" w14:textId="77777777" w:rsidR="00BA1282" w:rsidRDefault="00BA1282" w:rsidP="00815C69">
      <w:pPr>
        <w:ind w:left="-142" w:right="-29"/>
        <w:jc w:val="both"/>
        <w:rPr>
          <w:rFonts w:cs="Tahoma"/>
        </w:rPr>
      </w:pPr>
    </w:p>
    <w:p w14:paraId="7B963D93" w14:textId="77777777" w:rsidR="00BA1282" w:rsidRDefault="00BA1282" w:rsidP="00815C69">
      <w:pPr>
        <w:ind w:left="-142" w:right="-29"/>
        <w:jc w:val="both"/>
        <w:rPr>
          <w:rFonts w:cs="Tahoma"/>
        </w:rPr>
      </w:pPr>
    </w:p>
    <w:p w14:paraId="4DC51E9F" w14:textId="77777777" w:rsidR="00BA1282" w:rsidRDefault="00BA1282" w:rsidP="00815C69">
      <w:pPr>
        <w:ind w:left="-142" w:right="-29"/>
        <w:jc w:val="both"/>
        <w:rPr>
          <w:rFonts w:cs="Tahoma"/>
        </w:rPr>
      </w:pPr>
    </w:p>
    <w:p w14:paraId="1E349B19" w14:textId="77777777" w:rsidR="00BA1282" w:rsidRDefault="00BA1282" w:rsidP="00815C69">
      <w:pPr>
        <w:ind w:left="-142" w:right="-29"/>
        <w:jc w:val="both"/>
        <w:rPr>
          <w:rFonts w:cs="Tahoma"/>
        </w:rPr>
      </w:pPr>
    </w:p>
    <w:p w14:paraId="632EBFAF" w14:textId="77777777" w:rsidR="00BA1282" w:rsidRDefault="00BA1282" w:rsidP="00815C69">
      <w:pPr>
        <w:ind w:left="-142" w:right="-29"/>
        <w:jc w:val="both"/>
        <w:rPr>
          <w:rFonts w:cs="Tahoma"/>
        </w:rPr>
      </w:pPr>
    </w:p>
    <w:p w14:paraId="240AA0B9" w14:textId="21B98886" w:rsidR="00BD1FAC" w:rsidRDefault="00BD1FAC" w:rsidP="00BD1FAC">
      <w:pPr>
        <w:pStyle w:val="Sansinterligne"/>
        <w:ind w:left="993" w:hanging="709"/>
      </w:pPr>
      <w:bookmarkStart w:id="172" w:name="mixitéélevage"/>
      <w:bookmarkEnd w:id="172"/>
      <w:r w:rsidRPr="00211B12">
        <w:rPr>
          <w:u w:val="none"/>
        </w:rPr>
        <w:t>15</w:t>
      </w:r>
      <w:r>
        <w:rPr>
          <w:u w:val="none"/>
        </w:rPr>
        <w:t>5.1</w:t>
      </w:r>
      <w:r w:rsidRPr="00211B12">
        <w:rPr>
          <w:u w:val="none"/>
        </w:rPr>
        <w:t>)</w:t>
      </w:r>
      <w:r>
        <w:rPr>
          <w:u w:val="none"/>
        </w:rPr>
        <w:t xml:space="preserve"> Mégadôme</w:t>
      </w:r>
    </w:p>
    <w:p w14:paraId="46C49B85" w14:textId="2A3AFDD6" w:rsidR="00BD1FAC" w:rsidRDefault="00BD1FAC" w:rsidP="00BD1FAC">
      <w:pPr>
        <w:ind w:left="851" w:right="-29"/>
        <w:jc w:val="both"/>
        <w:rPr>
          <w:rFonts w:cs="Tahoma"/>
        </w:rPr>
      </w:pPr>
      <w:r>
        <w:rPr>
          <w:rFonts w:cs="Tahoma"/>
        </w:rPr>
        <w:t>Désigne toute structure de poutrelles d’acier avec toiture de toile considéré comme bâtiment accessoire et servant à l’entreposage aux activités industrielles et agricoles</w:t>
      </w:r>
    </w:p>
    <w:p w14:paraId="3428D482" w14:textId="7081F9D9" w:rsidR="00BD1FAC" w:rsidRDefault="00BD1FAC" w:rsidP="00BD1FAC">
      <w:pPr>
        <w:pStyle w:val="Modifications"/>
      </w:pPr>
      <w:r>
        <w:t>Règlement de modification #536, article 3, paragraphe 1), 2020-11-</w:t>
      </w:r>
      <w:r w:rsidR="00826F3E">
        <w:t>0</w:t>
      </w:r>
      <w:r>
        <w:t>2</w:t>
      </w:r>
    </w:p>
    <w:p w14:paraId="6999B460" w14:textId="77777777" w:rsidR="00BD1FAC" w:rsidRDefault="00BD1FAC" w:rsidP="00BD1FAC">
      <w:pPr>
        <w:pStyle w:val="Sansinterligne"/>
      </w:pPr>
    </w:p>
    <w:p w14:paraId="137C7FDB" w14:textId="657C38BE" w:rsidR="00BA1282" w:rsidRDefault="00CD5DC5" w:rsidP="00BD1FAC">
      <w:pPr>
        <w:pStyle w:val="Sansinterligne"/>
      </w:pPr>
      <w:r w:rsidRPr="00211B12">
        <w:rPr>
          <w:u w:val="none"/>
        </w:rPr>
        <w:t>156)</w:t>
      </w:r>
      <w:r w:rsidR="00BA1282" w:rsidRPr="00211B12">
        <w:rPr>
          <w:u w:val="none"/>
        </w:rPr>
        <w:t xml:space="preserve"> </w:t>
      </w:r>
      <w:r w:rsidR="009A34DE" w:rsidRPr="00211B12">
        <w:rPr>
          <w:u w:val="none"/>
        </w:rPr>
        <w:tab/>
      </w:r>
      <w:r w:rsidR="00BA1282">
        <w:t>Mixité d’élevage</w:t>
      </w:r>
    </w:p>
    <w:p w14:paraId="2A41C1E3" w14:textId="43BC8E9D" w:rsidR="00BA1282" w:rsidRDefault="00BA1282" w:rsidP="00C33271">
      <w:pPr>
        <w:ind w:left="851" w:right="-29"/>
        <w:jc w:val="both"/>
        <w:rPr>
          <w:rFonts w:cs="Tahoma"/>
        </w:rPr>
      </w:pPr>
      <w:r>
        <w:rPr>
          <w:rFonts w:cs="Tahoma"/>
        </w:rPr>
        <w:t xml:space="preserve">Pratique de l’élevage dont les activités regroupent deux </w:t>
      </w:r>
      <w:hyperlink w:anchor="catégorieanimaux" w:history="1">
        <w:r w:rsidRPr="00EB54ED">
          <w:rPr>
            <w:rStyle w:val="Lienhypertexte"/>
            <w:rFonts w:cs="Tahoma"/>
          </w:rPr>
          <w:t>catégories d’animaux</w:t>
        </w:r>
      </w:hyperlink>
      <w:r>
        <w:rPr>
          <w:rFonts w:cs="Tahoma"/>
        </w:rPr>
        <w:t xml:space="preserve"> ou plus.</w:t>
      </w:r>
    </w:p>
    <w:p w14:paraId="33B803C3" w14:textId="77777777" w:rsidR="00D31D03" w:rsidRDefault="00D31D03" w:rsidP="00C33271">
      <w:pPr>
        <w:ind w:left="851" w:right="-29"/>
        <w:jc w:val="both"/>
        <w:rPr>
          <w:rFonts w:cs="Tahoma"/>
        </w:rPr>
      </w:pPr>
    </w:p>
    <w:p w14:paraId="139EC05D" w14:textId="14DBFFA1" w:rsidR="00D31D03" w:rsidRDefault="00D31D03" w:rsidP="00D31D03">
      <w:pPr>
        <w:pStyle w:val="Sansinterligne"/>
      </w:pPr>
      <w:r w:rsidRPr="00211B12">
        <w:rPr>
          <w:u w:val="none"/>
        </w:rPr>
        <w:t>156</w:t>
      </w:r>
      <w:r>
        <w:rPr>
          <w:u w:val="none"/>
        </w:rPr>
        <w:t>.1</w:t>
      </w:r>
      <w:r w:rsidRPr="00211B12">
        <w:rPr>
          <w:u w:val="none"/>
        </w:rPr>
        <w:t>)</w:t>
      </w:r>
      <w:r>
        <w:t xml:space="preserve"> MRC nourricière</w:t>
      </w:r>
    </w:p>
    <w:p w14:paraId="3C2015E7" w14:textId="625F9A49" w:rsidR="00D31D03" w:rsidRDefault="00D31D03" w:rsidP="00D31D03">
      <w:pPr>
        <w:ind w:left="851" w:right="-29"/>
        <w:jc w:val="both"/>
        <w:rPr>
          <w:rFonts w:cs="Tahoma"/>
        </w:rPr>
      </w:pPr>
      <w:r>
        <w:rPr>
          <w:rFonts w:cs="Tahoma"/>
        </w:rPr>
        <w:t>C</w:t>
      </w:r>
      <w:r w:rsidRPr="00D31D03">
        <w:rPr>
          <w:rFonts w:cs="Tahoma"/>
        </w:rPr>
        <w:t>’est une MRC qui favorise l’accès à une saine alimentation pour tous, et ce, à des coûts environnementaux, sociaux et monétaires acceptables. Pour ce faire, elle porte une vision intégrée du système alimentaire en agissant sur 5 éléments : la production, la transformation, la distribution, la consommation et la gestion des matières résiduelles. </w:t>
      </w:r>
    </w:p>
    <w:p w14:paraId="08AED012" w14:textId="3570E515" w:rsidR="00D31D03" w:rsidRDefault="00D31D03" w:rsidP="00D31D03">
      <w:pPr>
        <w:ind w:left="851" w:right="-29"/>
        <w:jc w:val="both"/>
        <w:rPr>
          <w:rFonts w:cs="Tahoma"/>
        </w:rPr>
      </w:pPr>
    </w:p>
    <w:p w14:paraId="4711265A" w14:textId="75C74575" w:rsidR="00D31D03" w:rsidRDefault="00D31D03" w:rsidP="00D31D03">
      <w:pPr>
        <w:pStyle w:val="Modifications"/>
      </w:pPr>
      <w:r>
        <w:t>Règlement de modification #539, article 2, paragraphe 2), 2021-02-01</w:t>
      </w:r>
    </w:p>
    <w:p w14:paraId="250BD539" w14:textId="77777777" w:rsidR="00BA1282" w:rsidRDefault="00CD5DC5" w:rsidP="00BD1FAC">
      <w:pPr>
        <w:pStyle w:val="Sansinterligne"/>
      </w:pPr>
      <w:bookmarkStart w:id="173" w:name="municipalité"/>
      <w:bookmarkEnd w:id="173"/>
      <w:r w:rsidRPr="00211B12">
        <w:rPr>
          <w:u w:val="none"/>
        </w:rPr>
        <w:t>157)</w:t>
      </w:r>
      <w:r w:rsidR="00BA1282" w:rsidRPr="00211B12">
        <w:rPr>
          <w:u w:val="none"/>
        </w:rPr>
        <w:t xml:space="preserve"> </w:t>
      </w:r>
      <w:r w:rsidR="009A34DE" w:rsidRPr="00211B12">
        <w:rPr>
          <w:u w:val="none"/>
        </w:rPr>
        <w:tab/>
      </w:r>
      <w:r w:rsidR="00BA1282">
        <w:t>Municipalité</w:t>
      </w:r>
    </w:p>
    <w:p w14:paraId="51FFA1BB" w14:textId="77777777" w:rsidR="00BA1282" w:rsidRDefault="00BA1282" w:rsidP="00C33271">
      <w:pPr>
        <w:ind w:left="1" w:right="-29" w:firstLine="850"/>
        <w:jc w:val="both"/>
        <w:rPr>
          <w:rFonts w:cs="Tahoma"/>
        </w:rPr>
      </w:pPr>
      <w:r>
        <w:rPr>
          <w:rFonts w:cs="Tahoma"/>
        </w:rPr>
        <w:t>Désigne la municipalité de Saint-</w:t>
      </w:r>
      <w:r w:rsidR="001A6E04">
        <w:rPr>
          <w:rFonts w:cs="Tahoma"/>
        </w:rPr>
        <w:t>Fabien</w:t>
      </w:r>
      <w:r>
        <w:rPr>
          <w:rFonts w:cs="Tahoma"/>
        </w:rPr>
        <w:t>.</w:t>
      </w:r>
    </w:p>
    <w:p w14:paraId="56EC5B59" w14:textId="77777777" w:rsidR="00BA1282" w:rsidRDefault="00BA1282" w:rsidP="00815C69">
      <w:pPr>
        <w:ind w:left="-142" w:right="-29"/>
        <w:jc w:val="both"/>
        <w:rPr>
          <w:rFonts w:cs="Tahoma"/>
        </w:rPr>
      </w:pPr>
    </w:p>
    <w:p w14:paraId="44794C0F" w14:textId="77777777" w:rsidR="00BA1282" w:rsidRDefault="00CD5DC5" w:rsidP="00BD1FAC">
      <w:pPr>
        <w:pStyle w:val="Sansinterligne"/>
      </w:pPr>
      <w:bookmarkStart w:id="174" w:name="murmitoyen"/>
      <w:bookmarkEnd w:id="174"/>
      <w:r w:rsidRPr="00211B12">
        <w:rPr>
          <w:u w:val="none"/>
        </w:rPr>
        <w:t>158)</w:t>
      </w:r>
      <w:r w:rsidR="00BA1282" w:rsidRPr="00211B12">
        <w:rPr>
          <w:u w:val="none"/>
        </w:rPr>
        <w:t xml:space="preserve"> </w:t>
      </w:r>
      <w:r w:rsidR="009A34DE" w:rsidRPr="00211B12">
        <w:rPr>
          <w:u w:val="none"/>
        </w:rPr>
        <w:tab/>
      </w:r>
      <w:r w:rsidR="00BA1282">
        <w:t>Mur mitoyen</w:t>
      </w:r>
    </w:p>
    <w:p w14:paraId="7C67B669" w14:textId="77777777" w:rsidR="00BA1282" w:rsidRDefault="00BA1282" w:rsidP="00C33271">
      <w:pPr>
        <w:ind w:left="851" w:right="-29"/>
        <w:jc w:val="both"/>
        <w:rPr>
          <w:rFonts w:cs="Tahoma"/>
          <w:color w:val="000000"/>
          <w:spacing w:val="2"/>
          <w:lang w:val="fr-FR"/>
        </w:rPr>
      </w:pPr>
      <w:r w:rsidRPr="00533E37">
        <w:rPr>
          <w:rFonts w:cs="Tahoma"/>
          <w:color w:val="000000"/>
          <w:spacing w:val="3"/>
          <w:lang w:val="fr-FR"/>
        </w:rPr>
        <w:t xml:space="preserve">Mur de </w:t>
      </w:r>
      <w:r w:rsidRPr="00444609">
        <w:rPr>
          <w:rFonts w:cs="Tahoma"/>
        </w:rPr>
        <w:t>séparation</w:t>
      </w:r>
      <w:r w:rsidRPr="00533E37">
        <w:rPr>
          <w:rFonts w:cs="Tahoma"/>
          <w:color w:val="000000"/>
          <w:spacing w:val="3"/>
          <w:lang w:val="fr-FR"/>
        </w:rPr>
        <w:t xml:space="preserve"> </w:t>
      </w:r>
      <w:r>
        <w:rPr>
          <w:rFonts w:cs="Tahoma"/>
          <w:color w:val="000000"/>
          <w:spacing w:val="3"/>
          <w:lang w:val="fr-FR"/>
        </w:rPr>
        <w:t xml:space="preserve">coupe-feu </w:t>
      </w:r>
      <w:r w:rsidRPr="00533E37">
        <w:rPr>
          <w:rFonts w:cs="Tahoma"/>
          <w:color w:val="000000"/>
          <w:spacing w:val="3"/>
          <w:lang w:val="fr-FR"/>
        </w:rPr>
        <w:t xml:space="preserve">des </w:t>
      </w:r>
      <w:hyperlink w:anchor="batjumelé" w:history="1">
        <w:r w:rsidRPr="00BB167E">
          <w:rPr>
            <w:rStyle w:val="Lienhypertexte"/>
            <w:rFonts w:cs="Tahoma"/>
            <w:spacing w:val="3"/>
            <w:lang w:val="fr-FR"/>
          </w:rPr>
          <w:t>bâtiments jumelés</w:t>
        </w:r>
      </w:hyperlink>
      <w:r>
        <w:rPr>
          <w:rFonts w:cs="Tahoma"/>
          <w:color w:val="000000"/>
          <w:spacing w:val="3"/>
          <w:lang w:val="fr-FR"/>
        </w:rPr>
        <w:t xml:space="preserve"> ou contigus. Le </w:t>
      </w:r>
      <w:r w:rsidRPr="00533E37">
        <w:rPr>
          <w:rFonts w:cs="Tahoma"/>
          <w:color w:val="000000"/>
          <w:spacing w:val="3"/>
          <w:lang w:val="fr-FR"/>
        </w:rPr>
        <w:t>mur</w:t>
      </w:r>
      <w:r>
        <w:rPr>
          <w:rFonts w:cs="Tahoma"/>
          <w:color w:val="000000"/>
          <w:spacing w:val="3"/>
          <w:lang w:val="fr-FR"/>
        </w:rPr>
        <w:t xml:space="preserve"> </w:t>
      </w:r>
      <w:r w:rsidRPr="00533E37">
        <w:rPr>
          <w:rFonts w:cs="Tahoma"/>
          <w:color w:val="000000"/>
          <w:spacing w:val="2"/>
          <w:lang w:val="fr-FR"/>
        </w:rPr>
        <w:t xml:space="preserve">mitoyen doit être érigé sur la limite de propriété séparant deux </w:t>
      </w:r>
      <w:hyperlink w:anchor="terrain" w:history="1">
        <w:r w:rsidRPr="00BC05C8">
          <w:rPr>
            <w:rStyle w:val="Lienhypertexte"/>
            <w:rFonts w:cs="Tahoma"/>
            <w:spacing w:val="2"/>
            <w:lang w:val="fr-FR"/>
          </w:rPr>
          <w:t>terrains</w:t>
        </w:r>
      </w:hyperlink>
      <w:r>
        <w:t xml:space="preserve">, </w:t>
      </w:r>
      <w:r w:rsidRPr="001F7E18">
        <w:rPr>
          <w:rFonts w:cs="Tahoma"/>
          <w:color w:val="000000"/>
          <w:spacing w:val="2"/>
          <w:lang w:val="fr-FR"/>
        </w:rPr>
        <w:t>le cas échéant</w:t>
      </w:r>
      <w:r w:rsidRPr="00533E37">
        <w:rPr>
          <w:rFonts w:cs="Tahoma"/>
          <w:color w:val="000000"/>
          <w:spacing w:val="2"/>
          <w:lang w:val="fr-FR"/>
        </w:rPr>
        <w:t>.</w:t>
      </w:r>
    </w:p>
    <w:p w14:paraId="31CDC79E" w14:textId="77777777" w:rsidR="00BA1282" w:rsidRDefault="00BA1282" w:rsidP="00815C69">
      <w:pPr>
        <w:ind w:left="-142" w:right="-29"/>
        <w:jc w:val="both"/>
        <w:rPr>
          <w:rFonts w:cs="Tahoma"/>
          <w:color w:val="000000"/>
          <w:spacing w:val="2"/>
          <w:lang w:val="fr-FR"/>
        </w:rPr>
      </w:pPr>
    </w:p>
    <w:p w14:paraId="5F4F28F5" w14:textId="77777777" w:rsidR="00BA1282" w:rsidRDefault="00CD5DC5" w:rsidP="00BD1FAC">
      <w:pPr>
        <w:pStyle w:val="Sansinterligne"/>
        <w:rPr>
          <w:color w:val="000000"/>
          <w:spacing w:val="2"/>
        </w:rPr>
      </w:pPr>
      <w:bookmarkStart w:id="175" w:name="nieausol"/>
      <w:bookmarkEnd w:id="175"/>
      <w:r w:rsidRPr="00211B12">
        <w:rPr>
          <w:color w:val="000000"/>
          <w:spacing w:val="2"/>
          <w:u w:val="none"/>
        </w:rPr>
        <w:t>159)</w:t>
      </w:r>
      <w:r w:rsidR="00BA1282" w:rsidRPr="00211B12">
        <w:rPr>
          <w:color w:val="000000"/>
          <w:spacing w:val="2"/>
          <w:u w:val="none"/>
        </w:rPr>
        <w:t xml:space="preserve"> </w:t>
      </w:r>
      <w:r w:rsidR="00BA1282">
        <w:t>Niveau moyen du sol</w:t>
      </w:r>
    </w:p>
    <w:p w14:paraId="7AE31E89" w14:textId="77777777" w:rsidR="00A218E8" w:rsidRDefault="00BA1282" w:rsidP="00C33271">
      <w:pPr>
        <w:ind w:left="851" w:right="-29"/>
        <w:jc w:val="both"/>
        <w:rPr>
          <w:rFonts w:cs="Tahoma"/>
        </w:rPr>
      </w:pPr>
      <w:r>
        <w:rPr>
          <w:rFonts w:cs="Tahoma"/>
        </w:rPr>
        <w:t xml:space="preserve">Signifie la moyenne entre l’élévation du plus bas niveau et du plus haut niveau du </w:t>
      </w:r>
      <w:hyperlink w:anchor="terrain" w:history="1">
        <w:r w:rsidRPr="00EB54ED">
          <w:rPr>
            <w:rStyle w:val="Lienhypertexte"/>
            <w:rFonts w:cs="Tahoma"/>
          </w:rPr>
          <w:t>terrain</w:t>
        </w:r>
      </w:hyperlink>
      <w:r>
        <w:rPr>
          <w:rFonts w:cs="Tahoma"/>
        </w:rPr>
        <w:t xml:space="preserve"> fini au pourtour d’une </w:t>
      </w:r>
      <w:hyperlink w:anchor="construction" w:history="1">
        <w:r w:rsidRPr="00EB54ED">
          <w:rPr>
            <w:rStyle w:val="Lienhypertexte"/>
            <w:rFonts w:cs="Tahoma"/>
          </w:rPr>
          <w:t>construction</w:t>
        </w:r>
      </w:hyperlink>
      <w:r>
        <w:rPr>
          <w:rFonts w:cs="Tahoma"/>
        </w:rPr>
        <w:t xml:space="preserve"> ou d’une </w:t>
      </w:r>
      <w:hyperlink w:anchor="éolienne" w:history="1">
        <w:r w:rsidRPr="00EB54ED">
          <w:rPr>
            <w:rStyle w:val="Lienhypertexte"/>
            <w:rFonts w:cs="Tahoma"/>
          </w:rPr>
          <w:t>éolienne</w:t>
        </w:r>
      </w:hyperlink>
      <w:r>
        <w:rPr>
          <w:rFonts w:cs="Tahoma"/>
        </w:rPr>
        <w:t xml:space="preserve">.  Dans la détermination du niveau moyen du sol, on ne doit pas tenir compte des dépressions localisées telles que les entrées pour </w:t>
      </w:r>
      <w:hyperlink w:anchor="véhiculeroutier" w:history="1">
        <w:r w:rsidRPr="00EB54ED">
          <w:rPr>
            <w:rStyle w:val="Lienhypertexte"/>
            <w:rFonts w:cs="Tahoma"/>
          </w:rPr>
          <w:t>véhicules</w:t>
        </w:r>
      </w:hyperlink>
      <w:r>
        <w:rPr>
          <w:rFonts w:cs="Tahoma"/>
        </w:rPr>
        <w:t xml:space="preserve"> ou piétons dans le calcul du niveau moyen du sol lorsque ces dépressions n’occupent pas plus de 20% de la longueur du mur.</w:t>
      </w:r>
      <w:bookmarkStart w:id="176" w:name="nouvelleconstruction"/>
      <w:bookmarkEnd w:id="176"/>
    </w:p>
    <w:p w14:paraId="76175E4F" w14:textId="77777777" w:rsidR="00156051" w:rsidRPr="00156051" w:rsidRDefault="00156051" w:rsidP="00156051">
      <w:pPr>
        <w:ind w:left="-142" w:right="-29"/>
        <w:jc w:val="both"/>
        <w:rPr>
          <w:rFonts w:cs="Tahoma"/>
        </w:rPr>
      </w:pPr>
    </w:p>
    <w:p w14:paraId="7989F64E" w14:textId="77777777" w:rsidR="00BA1282" w:rsidRDefault="00CD5DC5" w:rsidP="00BD1FAC">
      <w:pPr>
        <w:pStyle w:val="Sansinterligne"/>
      </w:pPr>
      <w:r w:rsidRPr="00211B12">
        <w:rPr>
          <w:u w:val="none"/>
        </w:rPr>
        <w:t>160)</w:t>
      </w:r>
      <w:r w:rsidR="00BA1282" w:rsidRPr="00211B12">
        <w:rPr>
          <w:u w:val="none"/>
        </w:rPr>
        <w:t xml:space="preserve"> </w:t>
      </w:r>
      <w:r w:rsidR="009A34DE" w:rsidRPr="00211B12">
        <w:rPr>
          <w:u w:val="none"/>
        </w:rPr>
        <w:tab/>
      </w:r>
      <w:r w:rsidR="00BA1282">
        <w:t>Nouvelle construction</w:t>
      </w:r>
    </w:p>
    <w:p w14:paraId="3CBB070C" w14:textId="77777777" w:rsidR="00BA1282" w:rsidRDefault="00BA1282" w:rsidP="00C33271">
      <w:pPr>
        <w:ind w:left="851" w:right="-29"/>
        <w:jc w:val="both"/>
        <w:rPr>
          <w:rFonts w:cs="Tahoma"/>
        </w:rPr>
      </w:pPr>
      <w:r w:rsidRPr="00CD5DC5">
        <w:rPr>
          <w:rFonts w:cs="Tahoma"/>
        </w:rPr>
        <w:t xml:space="preserve">Signifie toutes les nouvelles </w:t>
      </w:r>
      <w:hyperlink w:anchor="construction" w:history="1">
        <w:r w:rsidRPr="00CD5DC5">
          <w:rPr>
            <w:rStyle w:val="Lienhypertexte"/>
            <w:rFonts w:cs="Tahoma"/>
          </w:rPr>
          <w:t>constructions</w:t>
        </w:r>
      </w:hyperlink>
      <w:r w:rsidRPr="00CD5DC5">
        <w:rPr>
          <w:rFonts w:cs="Tahoma"/>
        </w:rPr>
        <w:t xml:space="preserve"> et les </w:t>
      </w:r>
      <w:hyperlink w:anchor="agrandissement" w:history="1">
        <w:r w:rsidRPr="00CD5DC5">
          <w:rPr>
            <w:rStyle w:val="Lienhypertexte"/>
            <w:rFonts w:cs="Tahoma"/>
          </w:rPr>
          <w:t>agrandissements</w:t>
        </w:r>
      </w:hyperlink>
      <w:r w:rsidRPr="00CD5DC5">
        <w:rPr>
          <w:rFonts w:cs="Tahoma"/>
        </w:rPr>
        <w:t xml:space="preserve"> de </w:t>
      </w:r>
      <w:hyperlink w:anchor="construction" w:history="1">
        <w:r w:rsidRPr="00CD5DC5">
          <w:rPr>
            <w:rStyle w:val="Lienhypertexte"/>
            <w:rFonts w:cs="Tahoma"/>
          </w:rPr>
          <w:t>constructions</w:t>
        </w:r>
      </w:hyperlink>
      <w:r w:rsidRPr="00CD5DC5">
        <w:rPr>
          <w:rFonts w:cs="Tahoma"/>
        </w:rPr>
        <w:t xml:space="preserve"> existantes de </w:t>
      </w:r>
      <w:r w:rsidR="00766C58" w:rsidRPr="00CD5DC5">
        <w:rPr>
          <w:rFonts w:cs="Tahoma"/>
        </w:rPr>
        <w:t>50</w:t>
      </w:r>
      <w:r w:rsidRPr="00CD5DC5">
        <w:rPr>
          <w:rFonts w:cs="Tahoma"/>
        </w:rPr>
        <w:t> % et plus de la superficie initiale.</w:t>
      </w:r>
    </w:p>
    <w:p w14:paraId="6E0A22CF" w14:textId="77777777" w:rsidR="00BA1282" w:rsidRDefault="00BA1282" w:rsidP="00815C69">
      <w:pPr>
        <w:ind w:left="-142" w:right="-29"/>
        <w:jc w:val="both"/>
        <w:rPr>
          <w:rFonts w:cs="Tahoma"/>
        </w:rPr>
      </w:pPr>
    </w:p>
    <w:p w14:paraId="15E65C08" w14:textId="77777777" w:rsidR="00BA1282" w:rsidRDefault="00CD5DC5" w:rsidP="00BD1FAC">
      <w:pPr>
        <w:pStyle w:val="Sansinterligne"/>
      </w:pPr>
      <w:bookmarkStart w:id="177" w:name="occupationmixte"/>
      <w:bookmarkEnd w:id="177"/>
      <w:r w:rsidRPr="005B2024">
        <w:rPr>
          <w:u w:val="none"/>
        </w:rPr>
        <w:t>161)</w:t>
      </w:r>
      <w:r w:rsidR="00BA1282" w:rsidRPr="005B2024">
        <w:rPr>
          <w:u w:val="none"/>
        </w:rPr>
        <w:t xml:space="preserve"> </w:t>
      </w:r>
      <w:r w:rsidR="009A34DE" w:rsidRPr="005B2024">
        <w:rPr>
          <w:u w:val="none"/>
        </w:rPr>
        <w:tab/>
      </w:r>
      <w:r w:rsidR="00BA1282">
        <w:t>Occupation mixte</w:t>
      </w:r>
    </w:p>
    <w:p w14:paraId="41656A0F" w14:textId="77777777" w:rsidR="00BA1282" w:rsidRDefault="00155F1A" w:rsidP="00C33271">
      <w:pPr>
        <w:ind w:left="1" w:right="-29" w:firstLine="850"/>
        <w:jc w:val="both"/>
        <w:rPr>
          <w:rFonts w:cs="Tahoma"/>
          <w:color w:val="000000"/>
          <w:spacing w:val="2"/>
          <w:lang w:val="fr-FR"/>
        </w:rPr>
      </w:pPr>
      <w:hyperlink w:anchor="bâtiment" w:history="1">
        <w:r w:rsidR="00BA1282" w:rsidRPr="00BC05C8">
          <w:rPr>
            <w:rStyle w:val="Lienhypertexte"/>
            <w:rFonts w:cs="Tahoma"/>
            <w:spacing w:val="2"/>
            <w:lang w:val="fr-FR"/>
          </w:rPr>
          <w:t>Bâtiment</w:t>
        </w:r>
      </w:hyperlink>
      <w:r w:rsidR="00BA1282" w:rsidRPr="00533E37">
        <w:rPr>
          <w:rFonts w:cs="Tahoma"/>
          <w:color w:val="000000"/>
          <w:spacing w:val="2"/>
          <w:lang w:val="fr-FR"/>
        </w:rPr>
        <w:t xml:space="preserve"> occup</w:t>
      </w:r>
      <w:r w:rsidR="00BA1282">
        <w:rPr>
          <w:rFonts w:cs="Tahoma"/>
          <w:color w:val="000000"/>
          <w:spacing w:val="2"/>
          <w:lang w:val="fr-FR"/>
        </w:rPr>
        <w:t xml:space="preserve">é par plus d'un </w:t>
      </w:r>
      <w:hyperlink w:anchor="usage" w:history="1">
        <w:r w:rsidR="00BA1282" w:rsidRPr="00BC05C8">
          <w:rPr>
            <w:rStyle w:val="Lienhypertexte"/>
            <w:rFonts w:cs="Tahoma"/>
            <w:spacing w:val="2"/>
            <w:lang w:val="fr-FR"/>
          </w:rPr>
          <w:t>usage</w:t>
        </w:r>
      </w:hyperlink>
      <w:r w:rsidR="00BA1282">
        <w:rPr>
          <w:rFonts w:cs="Tahoma"/>
          <w:color w:val="000000"/>
          <w:spacing w:val="2"/>
          <w:lang w:val="fr-FR"/>
        </w:rPr>
        <w:t xml:space="preserve">, </w:t>
      </w:r>
      <w:r w:rsidR="00BA1282" w:rsidRPr="00E5138C">
        <w:rPr>
          <w:rFonts w:cs="Tahoma"/>
        </w:rPr>
        <w:t>conformément</w:t>
      </w:r>
      <w:r w:rsidR="00BA1282">
        <w:rPr>
          <w:rFonts w:cs="Tahoma"/>
          <w:color w:val="000000"/>
          <w:spacing w:val="2"/>
          <w:lang w:val="fr-FR"/>
        </w:rPr>
        <w:t xml:space="preserve"> au </w:t>
      </w:r>
      <w:r w:rsidR="00BA1282" w:rsidRPr="00533E37">
        <w:rPr>
          <w:rFonts w:cs="Tahoma"/>
          <w:color w:val="000000"/>
          <w:spacing w:val="2"/>
          <w:lang w:val="fr-FR"/>
        </w:rPr>
        <w:t>présent règlement.</w:t>
      </w:r>
    </w:p>
    <w:p w14:paraId="6AA2A267" w14:textId="77777777" w:rsidR="00BA1282" w:rsidRDefault="00BA1282" w:rsidP="00815C69">
      <w:pPr>
        <w:ind w:left="-142" w:right="-29"/>
        <w:jc w:val="both"/>
        <w:rPr>
          <w:rFonts w:cs="Tahoma"/>
          <w:color w:val="000000"/>
          <w:spacing w:val="2"/>
          <w:lang w:val="fr-FR"/>
        </w:rPr>
      </w:pPr>
    </w:p>
    <w:p w14:paraId="7C3D4B44" w14:textId="77777777" w:rsidR="00BA1282" w:rsidRDefault="00CD5DC5" w:rsidP="00BD1FAC">
      <w:pPr>
        <w:pStyle w:val="Sansinterligne"/>
        <w:rPr>
          <w:color w:val="000000"/>
          <w:spacing w:val="2"/>
        </w:rPr>
      </w:pPr>
      <w:bookmarkStart w:id="178" w:name="opérationcadastrale"/>
      <w:bookmarkEnd w:id="178"/>
      <w:r w:rsidRPr="005B2024">
        <w:rPr>
          <w:color w:val="000000"/>
          <w:spacing w:val="2"/>
          <w:u w:val="none"/>
        </w:rPr>
        <w:t>162)</w:t>
      </w:r>
      <w:r w:rsidR="00BA1282" w:rsidRPr="005B2024">
        <w:rPr>
          <w:color w:val="000000"/>
          <w:spacing w:val="2"/>
          <w:u w:val="none"/>
        </w:rPr>
        <w:t xml:space="preserve"> </w:t>
      </w:r>
      <w:r w:rsidR="00BA1282">
        <w:t>Opération cadastrale</w:t>
      </w:r>
    </w:p>
    <w:p w14:paraId="567D6796" w14:textId="77777777" w:rsidR="00BA1282" w:rsidRDefault="00BA1282" w:rsidP="00C33271">
      <w:pPr>
        <w:ind w:left="851" w:right="-29"/>
        <w:jc w:val="both"/>
        <w:rPr>
          <w:rFonts w:cs="Tahoma"/>
          <w:color w:val="000000"/>
          <w:spacing w:val="2"/>
          <w:lang w:val="fr-FR"/>
        </w:rPr>
      </w:pPr>
      <w:r w:rsidRPr="001C4056">
        <w:rPr>
          <w:rFonts w:cs="Tahoma"/>
        </w:rPr>
        <w:t xml:space="preserve">Signifie une </w:t>
      </w:r>
      <w:hyperlink w:anchor="subdivision" w:history="1">
        <w:r w:rsidRPr="00BC05C8">
          <w:rPr>
            <w:rStyle w:val="Lienhypertexte"/>
            <w:rFonts w:cs="Tahoma"/>
          </w:rPr>
          <w:t>subdivision</w:t>
        </w:r>
      </w:hyperlink>
      <w:r w:rsidRPr="001C4056">
        <w:rPr>
          <w:rFonts w:cs="Tahoma"/>
        </w:rPr>
        <w:t xml:space="preserve">, une </w:t>
      </w:r>
      <w:hyperlink w:anchor="redivision" w:history="1">
        <w:r w:rsidRPr="00BC05C8">
          <w:rPr>
            <w:rStyle w:val="Lienhypertexte"/>
            <w:rFonts w:cs="Tahoma"/>
          </w:rPr>
          <w:t>redivision</w:t>
        </w:r>
      </w:hyperlink>
      <w:r w:rsidRPr="001C4056">
        <w:rPr>
          <w:rFonts w:cs="Tahoma"/>
        </w:rPr>
        <w:t xml:space="preserve">, une </w:t>
      </w:r>
      <w:hyperlink w:anchor="annulation" w:history="1">
        <w:r w:rsidRPr="00BC05C8">
          <w:rPr>
            <w:rStyle w:val="Lienhypertexte"/>
            <w:rFonts w:cs="Tahoma"/>
          </w:rPr>
          <w:t>annulation</w:t>
        </w:r>
      </w:hyperlink>
      <w:r w:rsidRPr="001C4056">
        <w:rPr>
          <w:rFonts w:cs="Tahoma"/>
        </w:rPr>
        <w:t>, une</w:t>
      </w:r>
      <w:r>
        <w:rPr>
          <w:rFonts w:cs="Tahoma"/>
        </w:rPr>
        <w:t xml:space="preserve"> </w:t>
      </w:r>
      <w:hyperlink w:anchor="correction" w:history="1">
        <w:r w:rsidRPr="00EB54ED">
          <w:rPr>
            <w:rStyle w:val="Lienhypertexte"/>
            <w:rFonts w:cs="Tahoma"/>
          </w:rPr>
          <w:t>correction</w:t>
        </w:r>
      </w:hyperlink>
      <w:r>
        <w:rPr>
          <w:rFonts w:cs="Tahoma"/>
        </w:rPr>
        <w:t>, un ajout</w:t>
      </w:r>
      <w:r w:rsidRPr="001C4056">
        <w:rPr>
          <w:rFonts w:cs="Tahoma"/>
        </w:rPr>
        <w:t xml:space="preserve"> ou un </w:t>
      </w:r>
      <w:hyperlink w:anchor="remplacement" w:history="1">
        <w:r w:rsidRPr="00BC05C8">
          <w:rPr>
            <w:rStyle w:val="Lienhypertexte"/>
            <w:rFonts w:cs="Tahoma"/>
          </w:rPr>
          <w:t>remplacement</w:t>
        </w:r>
      </w:hyperlink>
      <w:r w:rsidRPr="001C4056">
        <w:rPr>
          <w:rFonts w:cs="Tahoma"/>
        </w:rPr>
        <w:t xml:space="preserve"> de </w:t>
      </w:r>
      <w:hyperlink w:anchor="lot" w:history="1">
        <w:r w:rsidRPr="00BC05C8">
          <w:rPr>
            <w:rStyle w:val="Lienhypertexte"/>
            <w:rFonts w:cs="Tahoma"/>
          </w:rPr>
          <w:t>lots</w:t>
        </w:r>
      </w:hyperlink>
      <w:r w:rsidRPr="001C4056">
        <w:rPr>
          <w:rFonts w:cs="Tahoma"/>
        </w:rPr>
        <w:t xml:space="preserve"> fait en vertu de la Loi sur le cadastre </w:t>
      </w:r>
      <w:r>
        <w:rPr>
          <w:rFonts w:cs="Tahoma"/>
        </w:rPr>
        <w:t xml:space="preserve">(L.R.Q., c. C-1) </w:t>
      </w:r>
      <w:r w:rsidRPr="001C4056">
        <w:rPr>
          <w:rFonts w:cs="Tahoma"/>
        </w:rPr>
        <w:t>ou du Code civil</w:t>
      </w:r>
      <w:r>
        <w:rPr>
          <w:rFonts w:cs="Tahoma"/>
        </w:rPr>
        <w:t xml:space="preserve"> du Québec</w:t>
      </w:r>
      <w:r w:rsidRPr="001C4056">
        <w:rPr>
          <w:rFonts w:cs="Tahoma"/>
        </w:rPr>
        <w:t>.</w:t>
      </w:r>
    </w:p>
    <w:p w14:paraId="23FBD74F" w14:textId="77777777" w:rsidR="00BA1282" w:rsidRDefault="00BA1282" w:rsidP="00815C69">
      <w:pPr>
        <w:ind w:left="-142" w:right="-29"/>
        <w:jc w:val="both"/>
        <w:rPr>
          <w:rFonts w:cs="Tahoma"/>
        </w:rPr>
      </w:pPr>
    </w:p>
    <w:p w14:paraId="0F7FC82B" w14:textId="77777777" w:rsidR="00BA1282" w:rsidRDefault="00CD5DC5" w:rsidP="00BD1FAC">
      <w:pPr>
        <w:pStyle w:val="Sansinterligne"/>
      </w:pPr>
      <w:bookmarkStart w:id="179" w:name="ouvrage"/>
      <w:bookmarkEnd w:id="179"/>
      <w:r w:rsidRPr="005B2024">
        <w:rPr>
          <w:u w:val="none"/>
        </w:rPr>
        <w:t>163)</w:t>
      </w:r>
      <w:r w:rsidR="00BA1282" w:rsidRPr="005B2024">
        <w:rPr>
          <w:u w:val="none"/>
        </w:rPr>
        <w:t xml:space="preserve"> </w:t>
      </w:r>
      <w:r w:rsidR="009A34DE" w:rsidRPr="005B2024">
        <w:rPr>
          <w:u w:val="none"/>
        </w:rPr>
        <w:tab/>
      </w:r>
      <w:r w:rsidR="00BA1282">
        <w:t>Ouvrage</w:t>
      </w:r>
    </w:p>
    <w:p w14:paraId="342EE4A0" w14:textId="77777777" w:rsidR="00BA1282" w:rsidRDefault="00BA1282" w:rsidP="00C33271">
      <w:pPr>
        <w:ind w:left="851" w:right="-29"/>
        <w:jc w:val="both"/>
        <w:rPr>
          <w:rFonts w:cs="Tahoma"/>
        </w:rPr>
      </w:pPr>
      <w:r w:rsidRPr="001C4056">
        <w:rPr>
          <w:rFonts w:cs="Tahoma"/>
        </w:rPr>
        <w:t xml:space="preserve">Toute modification du milieu naturel résultant d'une action humaine, incluant toute </w:t>
      </w:r>
      <w:hyperlink w:anchor="construction" w:history="1">
        <w:r w:rsidRPr="00BC05C8">
          <w:rPr>
            <w:rStyle w:val="Lienhypertexte"/>
            <w:rFonts w:cs="Tahoma"/>
          </w:rPr>
          <w:t>construction</w:t>
        </w:r>
      </w:hyperlink>
      <w:r w:rsidRPr="001C4056">
        <w:rPr>
          <w:rFonts w:cs="Tahoma"/>
        </w:rPr>
        <w:t xml:space="preserve"> et tout </w:t>
      </w:r>
      <w:hyperlink w:anchor="bâtiment" w:history="1">
        <w:r w:rsidRPr="00BC05C8">
          <w:rPr>
            <w:rStyle w:val="Lienhypertexte"/>
            <w:rFonts w:cs="Tahoma"/>
          </w:rPr>
          <w:t>bâtiment</w:t>
        </w:r>
      </w:hyperlink>
      <w:r w:rsidRPr="001C4056">
        <w:rPr>
          <w:rFonts w:cs="Tahoma"/>
        </w:rPr>
        <w:t>.</w:t>
      </w:r>
    </w:p>
    <w:p w14:paraId="0605A126" w14:textId="77777777" w:rsidR="00BA1282" w:rsidRDefault="00BA1282" w:rsidP="00815C69">
      <w:pPr>
        <w:ind w:left="-142" w:right="-29"/>
        <w:jc w:val="both"/>
        <w:rPr>
          <w:rFonts w:cs="Tahoma"/>
        </w:rPr>
      </w:pPr>
    </w:p>
    <w:p w14:paraId="2103EC2C" w14:textId="77777777" w:rsidR="00BA1282" w:rsidRDefault="00CD5DC5" w:rsidP="00BD1FAC">
      <w:pPr>
        <w:pStyle w:val="Sansinterligne"/>
      </w:pPr>
      <w:bookmarkStart w:id="180" w:name="panneauréclame"/>
      <w:bookmarkEnd w:id="180"/>
      <w:r w:rsidRPr="005B2024">
        <w:rPr>
          <w:u w:val="none"/>
        </w:rPr>
        <w:t>164)</w:t>
      </w:r>
      <w:r w:rsidR="00BA1282" w:rsidRPr="005B2024">
        <w:rPr>
          <w:u w:val="none"/>
        </w:rPr>
        <w:t xml:space="preserve"> </w:t>
      </w:r>
      <w:r w:rsidR="009A34DE" w:rsidRPr="005B2024">
        <w:rPr>
          <w:u w:val="none"/>
        </w:rPr>
        <w:tab/>
      </w:r>
      <w:r w:rsidR="00BA1282">
        <w:t>Panneau réclame</w:t>
      </w:r>
    </w:p>
    <w:p w14:paraId="2E8824C2" w14:textId="77777777" w:rsidR="00BA1282" w:rsidRDefault="00BA1282" w:rsidP="00C33271">
      <w:pPr>
        <w:ind w:left="1" w:right="-29" w:firstLine="850"/>
        <w:jc w:val="both"/>
        <w:rPr>
          <w:rFonts w:cs="Tahoma"/>
        </w:rPr>
      </w:pPr>
      <w:r w:rsidRPr="001C4056">
        <w:rPr>
          <w:rFonts w:cs="Tahoma"/>
        </w:rPr>
        <w:t>Voir définition d'</w:t>
      </w:r>
      <w:hyperlink w:anchor="enseignepublicitaire" w:history="1">
        <w:r w:rsidRPr="00BC05C8">
          <w:rPr>
            <w:rStyle w:val="Lienhypertexte"/>
            <w:rFonts w:cs="Tahoma"/>
          </w:rPr>
          <w:t>enseigne publicitaire</w:t>
        </w:r>
      </w:hyperlink>
      <w:r w:rsidRPr="001C4056">
        <w:rPr>
          <w:rFonts w:cs="Tahoma"/>
        </w:rPr>
        <w:t>.</w:t>
      </w:r>
    </w:p>
    <w:p w14:paraId="37F6F8F9" w14:textId="77777777" w:rsidR="009A34DE" w:rsidRDefault="009A34DE">
      <w:pPr>
        <w:widowControl/>
        <w:autoSpaceDE/>
        <w:autoSpaceDN/>
        <w:adjustRightInd/>
        <w:rPr>
          <w:szCs w:val="22"/>
          <w:u w:val="single"/>
          <w:lang w:val="fr-FR" w:eastAsia="en-US"/>
        </w:rPr>
      </w:pPr>
      <w:bookmarkStart w:id="181" w:name="parc"/>
      <w:bookmarkEnd w:id="181"/>
    </w:p>
    <w:p w14:paraId="18BA41C6" w14:textId="77777777" w:rsidR="00BA1282" w:rsidRDefault="00CD5DC5" w:rsidP="00BD1FAC">
      <w:pPr>
        <w:pStyle w:val="Sansinterligne"/>
      </w:pPr>
      <w:r w:rsidRPr="00C33271">
        <w:rPr>
          <w:u w:val="none"/>
        </w:rPr>
        <w:t>165)</w:t>
      </w:r>
      <w:r w:rsidR="00BA1282" w:rsidRPr="00C33271">
        <w:rPr>
          <w:u w:val="none"/>
        </w:rPr>
        <w:t xml:space="preserve"> </w:t>
      </w:r>
      <w:r w:rsidR="009A34DE" w:rsidRPr="005B2024">
        <w:tab/>
      </w:r>
      <w:r w:rsidR="00BA1282">
        <w:t>Parc</w:t>
      </w:r>
    </w:p>
    <w:p w14:paraId="3C7A1030" w14:textId="77777777" w:rsidR="00BA1282" w:rsidRDefault="00BA1282" w:rsidP="00C33271">
      <w:pPr>
        <w:ind w:left="851" w:right="-29"/>
        <w:jc w:val="both"/>
        <w:rPr>
          <w:rFonts w:cs="Tahoma"/>
        </w:rPr>
      </w:pPr>
      <w:r w:rsidRPr="001C4056">
        <w:rPr>
          <w:rFonts w:cs="Tahoma"/>
        </w:rPr>
        <w:t xml:space="preserve">Signifie toute étendue de </w:t>
      </w:r>
      <w:hyperlink w:anchor="terrain" w:history="1">
        <w:r w:rsidRPr="00BC05C8">
          <w:rPr>
            <w:rStyle w:val="Lienhypertexte"/>
            <w:rFonts w:cs="Tahoma"/>
          </w:rPr>
          <w:t>terrain</w:t>
        </w:r>
      </w:hyperlink>
      <w:r w:rsidRPr="001C4056">
        <w:rPr>
          <w:rFonts w:cs="Tahoma"/>
        </w:rPr>
        <w:t xml:space="preserve"> aménagée et utilisée ou destinée à l'être pour l</w:t>
      </w:r>
      <w:r>
        <w:rPr>
          <w:rFonts w:cs="Tahoma"/>
        </w:rPr>
        <w:t>a promenade, le repos et le jeu, la préservation de la faune, de la flore, de la géologie et pour des fins pédagogiques, récréatives et éducationnelles.</w:t>
      </w:r>
    </w:p>
    <w:p w14:paraId="31CBD150" w14:textId="77777777" w:rsidR="00BA1282" w:rsidRDefault="00BA1282" w:rsidP="00815C69">
      <w:pPr>
        <w:ind w:left="-142" w:right="-29"/>
        <w:jc w:val="both"/>
        <w:rPr>
          <w:rFonts w:cs="Tahoma"/>
        </w:rPr>
      </w:pPr>
    </w:p>
    <w:p w14:paraId="7329B5AA" w14:textId="77777777" w:rsidR="00BA1282" w:rsidRDefault="00CD5DC5" w:rsidP="00BD1FAC">
      <w:pPr>
        <w:pStyle w:val="Sansinterligne"/>
      </w:pPr>
      <w:bookmarkStart w:id="182" w:name="parcmaisonmobile"/>
      <w:bookmarkEnd w:id="182"/>
      <w:r w:rsidRPr="005B2024">
        <w:rPr>
          <w:u w:val="none"/>
        </w:rPr>
        <w:t>166)</w:t>
      </w:r>
      <w:r w:rsidR="00BA1282" w:rsidRPr="005B2024">
        <w:rPr>
          <w:u w:val="none"/>
        </w:rPr>
        <w:t xml:space="preserve"> </w:t>
      </w:r>
      <w:r w:rsidR="009A34DE" w:rsidRPr="005B2024">
        <w:rPr>
          <w:u w:val="none"/>
        </w:rPr>
        <w:tab/>
      </w:r>
      <w:r w:rsidR="00BA1282">
        <w:t>Parc de maisons mobiles</w:t>
      </w:r>
    </w:p>
    <w:p w14:paraId="222B1F2A" w14:textId="77777777" w:rsidR="00BA1282" w:rsidRDefault="00BA1282" w:rsidP="00C33271">
      <w:pPr>
        <w:ind w:left="851" w:right="-29"/>
        <w:jc w:val="both"/>
        <w:rPr>
          <w:rFonts w:cs="Tahoma"/>
        </w:rPr>
      </w:pPr>
      <w:r w:rsidRPr="001C4056">
        <w:rPr>
          <w:rFonts w:cs="Tahoma"/>
        </w:rPr>
        <w:t xml:space="preserve">Groupe de </w:t>
      </w:r>
      <w:hyperlink w:anchor="terrain" w:history="1">
        <w:r w:rsidRPr="00BC05C8">
          <w:rPr>
            <w:rStyle w:val="Lienhypertexte"/>
            <w:rFonts w:cs="Tahoma"/>
          </w:rPr>
          <w:t>terrains</w:t>
        </w:r>
      </w:hyperlink>
      <w:r w:rsidRPr="001C4056">
        <w:rPr>
          <w:rFonts w:cs="Tahoma"/>
        </w:rPr>
        <w:t xml:space="preserve"> aménagés pour recevoir </w:t>
      </w:r>
      <w:r w:rsidR="00C14E9C">
        <w:rPr>
          <w:rFonts w:cs="Tahoma"/>
        </w:rPr>
        <w:t>plusieurs</w:t>
      </w:r>
      <w:r>
        <w:rPr>
          <w:rFonts w:cs="Tahoma"/>
        </w:rPr>
        <w:t xml:space="preserve"> </w:t>
      </w:r>
      <w:hyperlink w:anchor="maisonmobile" w:history="1">
        <w:r w:rsidRPr="00BC05C8">
          <w:rPr>
            <w:rStyle w:val="Lienhypertexte"/>
            <w:rFonts w:cs="Tahoma"/>
          </w:rPr>
          <w:t>maisons mobiles</w:t>
        </w:r>
      </w:hyperlink>
      <w:r w:rsidRPr="001C4056">
        <w:rPr>
          <w:rFonts w:cs="Tahoma"/>
        </w:rPr>
        <w:t xml:space="preserve">, dont les </w:t>
      </w:r>
      <w:hyperlink w:anchor="terrain" w:history="1">
        <w:r w:rsidRPr="00BC05C8">
          <w:rPr>
            <w:rStyle w:val="Lienhypertexte"/>
            <w:rFonts w:cs="Tahoma"/>
          </w:rPr>
          <w:t>terrains</w:t>
        </w:r>
      </w:hyperlink>
      <w:r w:rsidRPr="001C4056">
        <w:rPr>
          <w:rFonts w:cs="Tahoma"/>
        </w:rPr>
        <w:t xml:space="preserve"> ne peuvent être acquis séparément.</w:t>
      </w:r>
    </w:p>
    <w:p w14:paraId="6B575104" w14:textId="77777777" w:rsidR="00BA1282" w:rsidRDefault="00BA1282" w:rsidP="00815C69">
      <w:pPr>
        <w:ind w:left="-142" w:right="-29"/>
        <w:jc w:val="both"/>
        <w:rPr>
          <w:rFonts w:cs="Tahoma"/>
        </w:rPr>
      </w:pPr>
    </w:p>
    <w:p w14:paraId="0FCC0097" w14:textId="77777777" w:rsidR="00BA1282" w:rsidRDefault="00CD5DC5" w:rsidP="00BD1FAC">
      <w:pPr>
        <w:pStyle w:val="Sansinterligne"/>
      </w:pPr>
      <w:bookmarkStart w:id="183" w:name="passagepiétonnier"/>
      <w:bookmarkEnd w:id="183"/>
      <w:r w:rsidRPr="005B2024">
        <w:rPr>
          <w:u w:val="none"/>
        </w:rPr>
        <w:t>167)</w:t>
      </w:r>
      <w:r w:rsidR="00BA1282" w:rsidRPr="005B2024">
        <w:rPr>
          <w:u w:val="none"/>
        </w:rPr>
        <w:t xml:space="preserve"> </w:t>
      </w:r>
      <w:r w:rsidR="009A34DE" w:rsidRPr="005B2024">
        <w:rPr>
          <w:u w:val="none"/>
        </w:rPr>
        <w:tab/>
      </w:r>
      <w:r w:rsidR="00BA1282">
        <w:t>Passage piétonnier</w:t>
      </w:r>
    </w:p>
    <w:p w14:paraId="203F5755" w14:textId="77777777" w:rsidR="00BA1282" w:rsidRDefault="00BA1282" w:rsidP="00C33271">
      <w:pPr>
        <w:ind w:left="1" w:right="-29" w:firstLine="850"/>
        <w:jc w:val="both"/>
        <w:rPr>
          <w:rFonts w:cs="Tahoma"/>
        </w:rPr>
      </w:pPr>
      <w:r w:rsidRPr="001C4056">
        <w:rPr>
          <w:rFonts w:cs="Tahoma"/>
        </w:rPr>
        <w:t>Passage réservé exclusivement à l'</w:t>
      </w:r>
      <w:hyperlink w:anchor="usage" w:history="1">
        <w:r w:rsidRPr="00BC05C8">
          <w:rPr>
            <w:rStyle w:val="Lienhypertexte"/>
            <w:rFonts w:cs="Tahoma"/>
          </w:rPr>
          <w:t>usage</w:t>
        </w:r>
      </w:hyperlink>
      <w:r w:rsidRPr="001C4056">
        <w:rPr>
          <w:rFonts w:cs="Tahoma"/>
        </w:rPr>
        <w:t xml:space="preserve"> des piétons.</w:t>
      </w:r>
    </w:p>
    <w:p w14:paraId="39060D61" w14:textId="77777777" w:rsidR="00BA1282" w:rsidRDefault="00BA1282" w:rsidP="00815C69">
      <w:pPr>
        <w:ind w:left="-142" w:right="-29"/>
        <w:jc w:val="both"/>
        <w:rPr>
          <w:rFonts w:cs="Tahoma"/>
        </w:rPr>
      </w:pPr>
    </w:p>
    <w:p w14:paraId="383C103D" w14:textId="77777777" w:rsidR="00211B12" w:rsidRDefault="00211B12">
      <w:pPr>
        <w:widowControl/>
        <w:autoSpaceDE/>
        <w:autoSpaceDN/>
        <w:adjustRightInd/>
        <w:rPr>
          <w:szCs w:val="22"/>
          <w:lang w:val="fr-FR" w:eastAsia="en-US"/>
        </w:rPr>
      </w:pPr>
      <w:bookmarkStart w:id="184" w:name="pergola"/>
      <w:bookmarkEnd w:id="184"/>
      <w:r>
        <w:br w:type="page"/>
      </w:r>
    </w:p>
    <w:p w14:paraId="7347D15E" w14:textId="77777777" w:rsidR="00BA1282" w:rsidRDefault="00CD5DC5" w:rsidP="00BD1FAC">
      <w:pPr>
        <w:pStyle w:val="Sansinterligne"/>
      </w:pPr>
      <w:r w:rsidRPr="005B2024">
        <w:rPr>
          <w:u w:val="none"/>
        </w:rPr>
        <w:t>168)</w:t>
      </w:r>
      <w:r w:rsidR="00BA1282" w:rsidRPr="005B2024">
        <w:rPr>
          <w:u w:val="none"/>
        </w:rPr>
        <w:t xml:space="preserve"> </w:t>
      </w:r>
      <w:r w:rsidR="009A34DE" w:rsidRPr="005B2024">
        <w:rPr>
          <w:u w:val="none"/>
        </w:rPr>
        <w:tab/>
      </w:r>
      <w:r w:rsidR="00BA1282">
        <w:t>Pergola</w:t>
      </w:r>
    </w:p>
    <w:p w14:paraId="253801DB" w14:textId="77777777" w:rsidR="00BA1282" w:rsidRDefault="00155F1A" w:rsidP="00C33271">
      <w:pPr>
        <w:ind w:left="851" w:right="-29"/>
        <w:jc w:val="both"/>
        <w:rPr>
          <w:rFonts w:cs="Tahoma"/>
        </w:rPr>
      </w:pPr>
      <w:hyperlink w:anchor="construction" w:history="1">
        <w:r w:rsidR="00BA1282" w:rsidRPr="002E1713">
          <w:rPr>
            <w:rStyle w:val="Lienhypertexte"/>
            <w:rFonts w:cs="Tahoma"/>
          </w:rPr>
          <w:t>Construction</w:t>
        </w:r>
      </w:hyperlink>
      <w:r w:rsidR="00BA1282" w:rsidRPr="009C6B87">
        <w:rPr>
          <w:rFonts w:cs="Tahoma"/>
        </w:rPr>
        <w:t xml:space="preserve"> implantée dans un jardin ou un </w:t>
      </w:r>
      <w:hyperlink w:anchor="parc" w:history="1">
        <w:r w:rsidR="00BA1282" w:rsidRPr="002E1713">
          <w:rPr>
            <w:rStyle w:val="Lienhypertexte"/>
            <w:rFonts w:cs="Tahoma"/>
          </w:rPr>
          <w:t>parc</w:t>
        </w:r>
      </w:hyperlink>
      <w:r w:rsidR="00BA1282" w:rsidRPr="009C6B87">
        <w:rPr>
          <w:rFonts w:cs="Tahoma"/>
        </w:rPr>
        <w:t>, composée de poutres horizontales appuyées sur des colonnes et principalement destinée à supporter des plantes grimpantes.</w:t>
      </w:r>
    </w:p>
    <w:p w14:paraId="70ABE807" w14:textId="77777777" w:rsidR="00BA1282" w:rsidRDefault="00BA1282" w:rsidP="00815C69">
      <w:pPr>
        <w:ind w:left="-142" w:right="-29"/>
        <w:jc w:val="both"/>
        <w:rPr>
          <w:rFonts w:cs="Tahoma"/>
        </w:rPr>
      </w:pPr>
    </w:p>
    <w:p w14:paraId="0DF13A99" w14:textId="77777777" w:rsidR="00BA1282" w:rsidRDefault="00CD5DC5" w:rsidP="00BD1FAC">
      <w:pPr>
        <w:pStyle w:val="Sansinterligne"/>
      </w:pPr>
      <w:bookmarkStart w:id="185" w:name="périmètre"/>
      <w:bookmarkEnd w:id="185"/>
      <w:r w:rsidRPr="005B2024">
        <w:rPr>
          <w:u w:val="none"/>
        </w:rPr>
        <w:t>169)</w:t>
      </w:r>
      <w:r w:rsidR="00BA1282" w:rsidRPr="005B2024">
        <w:rPr>
          <w:u w:val="none"/>
        </w:rPr>
        <w:t xml:space="preserve"> </w:t>
      </w:r>
      <w:r w:rsidR="009A34DE" w:rsidRPr="005B2024">
        <w:rPr>
          <w:u w:val="none"/>
        </w:rPr>
        <w:tab/>
      </w:r>
      <w:r w:rsidR="00BA1282">
        <w:t>Périmètre d’urbanisation</w:t>
      </w:r>
    </w:p>
    <w:p w14:paraId="7A61C257" w14:textId="77777777" w:rsidR="00BA1282" w:rsidRDefault="00BA1282" w:rsidP="00C33271">
      <w:pPr>
        <w:ind w:left="851" w:right="-29"/>
        <w:jc w:val="both"/>
        <w:rPr>
          <w:rFonts w:cs="Tahoma"/>
        </w:rPr>
      </w:pPr>
      <w:r>
        <w:rPr>
          <w:rFonts w:cs="Tahoma"/>
        </w:rPr>
        <w:t xml:space="preserve">Partie du territoire de la </w:t>
      </w:r>
      <w:hyperlink w:anchor="Municipalité" w:history="1">
        <w:r w:rsidRPr="0045717F">
          <w:rPr>
            <w:rStyle w:val="Lienhypertexte"/>
            <w:rFonts w:cs="Tahoma"/>
          </w:rPr>
          <w:t>municipalité</w:t>
        </w:r>
      </w:hyperlink>
      <w:r>
        <w:rPr>
          <w:rFonts w:cs="Tahoma"/>
        </w:rPr>
        <w:t xml:space="preserve"> où l’on retrouve les fonctions urbaines ainsi que les limites prévues des extensions futures, telle que </w:t>
      </w:r>
      <w:r w:rsidRPr="00933130">
        <w:rPr>
          <w:rFonts w:cs="Tahoma"/>
        </w:rPr>
        <w:t xml:space="preserve">déterminée par le schéma d'aménagement </w:t>
      </w:r>
      <w:r w:rsidR="00156051">
        <w:rPr>
          <w:rFonts w:cs="Tahoma"/>
        </w:rPr>
        <w:t xml:space="preserve">et de développement </w:t>
      </w:r>
      <w:r w:rsidRPr="00933130">
        <w:rPr>
          <w:rFonts w:cs="Tahoma"/>
        </w:rPr>
        <w:t>révisé</w:t>
      </w:r>
      <w:r>
        <w:rPr>
          <w:rFonts w:cs="Tahoma"/>
        </w:rPr>
        <w:t xml:space="preserve"> de la MRC de Rimouski-Neigette</w:t>
      </w:r>
      <w:r w:rsidRPr="00933130">
        <w:rPr>
          <w:rFonts w:cs="Tahoma"/>
        </w:rPr>
        <w:t>.</w:t>
      </w:r>
    </w:p>
    <w:p w14:paraId="13697DBE" w14:textId="77777777" w:rsidR="00BA1282" w:rsidRDefault="00BA1282" w:rsidP="00815C69">
      <w:pPr>
        <w:ind w:left="-142" w:right="-29"/>
        <w:jc w:val="both"/>
        <w:rPr>
          <w:rFonts w:cs="Tahoma"/>
        </w:rPr>
      </w:pPr>
    </w:p>
    <w:p w14:paraId="5109987F" w14:textId="77777777" w:rsidR="00BA1282" w:rsidRDefault="00CD5DC5" w:rsidP="00BD1FAC">
      <w:pPr>
        <w:pStyle w:val="Sansinterligne"/>
      </w:pPr>
      <w:bookmarkStart w:id="186" w:name="permisconstruction"/>
      <w:bookmarkEnd w:id="186"/>
      <w:r w:rsidRPr="005B2024">
        <w:rPr>
          <w:u w:val="none"/>
        </w:rPr>
        <w:t>170)</w:t>
      </w:r>
      <w:r w:rsidR="00BA1282" w:rsidRPr="005B2024">
        <w:rPr>
          <w:u w:val="none"/>
        </w:rPr>
        <w:t xml:space="preserve"> </w:t>
      </w:r>
      <w:r w:rsidR="009A34DE" w:rsidRPr="005B2024">
        <w:rPr>
          <w:u w:val="none"/>
        </w:rPr>
        <w:tab/>
      </w:r>
      <w:r w:rsidR="00BA1282">
        <w:t>Permis de construction</w:t>
      </w:r>
    </w:p>
    <w:p w14:paraId="782C1BFF" w14:textId="77777777" w:rsidR="00BA1282" w:rsidRDefault="00BA1282" w:rsidP="00C33271">
      <w:pPr>
        <w:ind w:left="851" w:right="-29"/>
        <w:jc w:val="both"/>
        <w:rPr>
          <w:rFonts w:cs="Tahoma"/>
        </w:rPr>
      </w:pPr>
      <w:r w:rsidRPr="001C4056">
        <w:rPr>
          <w:rFonts w:cs="Tahoma"/>
        </w:rPr>
        <w:t xml:space="preserve">Signifie un document émis par </w:t>
      </w:r>
      <w:r>
        <w:rPr>
          <w:rFonts w:cs="Tahoma"/>
        </w:rPr>
        <w:t xml:space="preserve">le </w:t>
      </w:r>
      <w:hyperlink w:anchor="fonctionnaire" w:history="1">
        <w:r w:rsidRPr="00D731F2">
          <w:rPr>
            <w:rStyle w:val="Lienhypertexte"/>
            <w:rFonts w:cs="Tahoma"/>
          </w:rPr>
          <w:t>fonctionnaire désigné</w:t>
        </w:r>
      </w:hyperlink>
      <w:r w:rsidRPr="001C4056">
        <w:rPr>
          <w:rFonts w:cs="Tahoma"/>
        </w:rPr>
        <w:t xml:space="preserve"> autorisant</w:t>
      </w:r>
      <w:r>
        <w:rPr>
          <w:rFonts w:cs="Tahoma"/>
        </w:rPr>
        <w:t xml:space="preserve"> </w:t>
      </w:r>
      <w:r w:rsidRPr="001C4056">
        <w:rPr>
          <w:rFonts w:cs="Tahoma"/>
        </w:rPr>
        <w:t xml:space="preserve">l'exécution et attestant la conformité de tout projet de </w:t>
      </w:r>
      <w:hyperlink w:anchor="construction" w:history="1">
        <w:r w:rsidRPr="00CD7251">
          <w:rPr>
            <w:rStyle w:val="Lienhypertexte"/>
            <w:rFonts w:cs="Tahoma"/>
          </w:rPr>
          <w:t>construction</w:t>
        </w:r>
      </w:hyperlink>
      <w:r w:rsidRPr="001C4056">
        <w:rPr>
          <w:rFonts w:cs="Tahoma"/>
        </w:rPr>
        <w:t xml:space="preserve">, de transformation, de réparation, de </w:t>
      </w:r>
      <w:hyperlink w:anchor="démolition" w:history="1">
        <w:r w:rsidRPr="00CD7251">
          <w:rPr>
            <w:rStyle w:val="Lienhypertexte"/>
            <w:rFonts w:cs="Tahoma"/>
          </w:rPr>
          <w:t>démolition</w:t>
        </w:r>
      </w:hyperlink>
      <w:r w:rsidRPr="001C4056">
        <w:rPr>
          <w:rFonts w:cs="Tahoma"/>
        </w:rPr>
        <w:t>, de déplacement, d</w:t>
      </w:r>
      <w:hyperlink w:anchor="agrandissement" w:history="1">
        <w:r w:rsidRPr="00CD7251">
          <w:rPr>
            <w:rStyle w:val="Lienhypertexte"/>
            <w:rFonts w:cs="Tahoma"/>
          </w:rPr>
          <w:t>'agrandissement</w:t>
        </w:r>
      </w:hyperlink>
      <w:r w:rsidRPr="001C4056">
        <w:rPr>
          <w:rFonts w:cs="Tahoma"/>
        </w:rPr>
        <w:t xml:space="preserve">, conforme aux </w:t>
      </w:r>
      <w:hyperlink w:anchor="reglurbanisme" w:history="1">
        <w:r w:rsidRPr="00D72E40">
          <w:rPr>
            <w:rStyle w:val="Lienhypertexte"/>
            <w:rFonts w:cs="Tahoma"/>
          </w:rPr>
          <w:t>Règlements d'urbanisme</w:t>
        </w:r>
      </w:hyperlink>
      <w:r w:rsidRPr="001C4056">
        <w:rPr>
          <w:rFonts w:cs="Tahoma"/>
        </w:rPr>
        <w:t>.</w:t>
      </w:r>
    </w:p>
    <w:p w14:paraId="4F3AFA00" w14:textId="77777777" w:rsidR="00BA1282" w:rsidRDefault="00BA1282" w:rsidP="00815C69">
      <w:pPr>
        <w:ind w:left="-142" w:right="-29"/>
        <w:jc w:val="both"/>
        <w:rPr>
          <w:rFonts w:cs="Tahoma"/>
        </w:rPr>
      </w:pPr>
    </w:p>
    <w:p w14:paraId="2495AF4A" w14:textId="77777777" w:rsidR="00BA1282" w:rsidRDefault="00CD5DC5" w:rsidP="00BD1FAC">
      <w:pPr>
        <w:pStyle w:val="Sansinterligne"/>
      </w:pPr>
      <w:bookmarkStart w:id="187" w:name="permislotissement"/>
      <w:bookmarkEnd w:id="187"/>
      <w:r w:rsidRPr="005B2024">
        <w:rPr>
          <w:u w:val="none"/>
        </w:rPr>
        <w:t>171)</w:t>
      </w:r>
      <w:r w:rsidR="00BA1282" w:rsidRPr="005B2024">
        <w:rPr>
          <w:u w:val="none"/>
        </w:rPr>
        <w:t xml:space="preserve"> </w:t>
      </w:r>
      <w:r w:rsidR="009A34DE" w:rsidRPr="005B2024">
        <w:rPr>
          <w:u w:val="none"/>
        </w:rPr>
        <w:tab/>
      </w:r>
      <w:r w:rsidR="00BA1282">
        <w:t>Permis de lotissement</w:t>
      </w:r>
    </w:p>
    <w:p w14:paraId="1D7262D5" w14:textId="77777777" w:rsidR="00BA1282" w:rsidRDefault="00BA1282" w:rsidP="00C33271">
      <w:pPr>
        <w:ind w:left="851" w:right="-29"/>
        <w:jc w:val="both"/>
        <w:rPr>
          <w:rFonts w:cs="Tahoma"/>
        </w:rPr>
      </w:pPr>
      <w:r w:rsidRPr="001C4056">
        <w:rPr>
          <w:rFonts w:cs="Tahoma"/>
        </w:rPr>
        <w:t xml:space="preserve">Signifie un document émis par </w:t>
      </w:r>
      <w:r>
        <w:rPr>
          <w:rFonts w:cs="Tahoma"/>
        </w:rPr>
        <w:t xml:space="preserve">le </w:t>
      </w:r>
      <w:hyperlink w:anchor="fonctionnaire" w:history="1">
        <w:r w:rsidRPr="00D731F2">
          <w:rPr>
            <w:rStyle w:val="Lienhypertexte"/>
            <w:rFonts w:cs="Tahoma"/>
          </w:rPr>
          <w:t>fonctionnaire désigné</w:t>
        </w:r>
      </w:hyperlink>
      <w:r w:rsidRPr="001C4056">
        <w:rPr>
          <w:rFonts w:cs="Tahoma"/>
        </w:rPr>
        <w:t xml:space="preserve"> approuvant</w:t>
      </w:r>
      <w:r>
        <w:rPr>
          <w:rFonts w:cs="Tahoma"/>
        </w:rPr>
        <w:t xml:space="preserve"> </w:t>
      </w:r>
      <w:r w:rsidRPr="001C4056">
        <w:rPr>
          <w:rFonts w:cs="Tahoma"/>
        </w:rPr>
        <w:t xml:space="preserve">une </w:t>
      </w:r>
      <w:hyperlink w:anchor="opérationcadastrale" w:history="1">
        <w:r w:rsidRPr="00CD7251">
          <w:rPr>
            <w:rStyle w:val="Lienhypertexte"/>
            <w:rFonts w:cs="Tahoma"/>
          </w:rPr>
          <w:t>opération cadastrale</w:t>
        </w:r>
      </w:hyperlink>
      <w:r w:rsidRPr="001C4056">
        <w:rPr>
          <w:rFonts w:cs="Tahoma"/>
        </w:rPr>
        <w:t xml:space="preserve"> conforme au </w:t>
      </w:r>
      <w:r>
        <w:rPr>
          <w:rFonts w:cs="Tahoma"/>
        </w:rPr>
        <w:t>R</w:t>
      </w:r>
      <w:r w:rsidRPr="001C4056">
        <w:rPr>
          <w:rFonts w:cs="Tahoma"/>
        </w:rPr>
        <w:t>èglement de lotissement en vigueur.</w:t>
      </w:r>
    </w:p>
    <w:p w14:paraId="48463AA7" w14:textId="77777777" w:rsidR="00BA1282" w:rsidRDefault="00BA1282" w:rsidP="00815C69">
      <w:pPr>
        <w:ind w:left="-142" w:right="-29"/>
        <w:jc w:val="both"/>
        <w:rPr>
          <w:rFonts w:cs="Tahoma"/>
        </w:rPr>
      </w:pPr>
    </w:p>
    <w:p w14:paraId="4944F820" w14:textId="77777777" w:rsidR="00BA1282" w:rsidRDefault="00CD5DC5" w:rsidP="00BD1FAC">
      <w:pPr>
        <w:pStyle w:val="Sansinterligne"/>
      </w:pPr>
      <w:bookmarkStart w:id="188" w:name="peuplement"/>
      <w:bookmarkEnd w:id="188"/>
      <w:r w:rsidRPr="005B2024">
        <w:rPr>
          <w:u w:val="none"/>
        </w:rPr>
        <w:t>172)</w:t>
      </w:r>
      <w:r w:rsidR="00BA1282" w:rsidRPr="005B2024">
        <w:rPr>
          <w:u w:val="none"/>
        </w:rPr>
        <w:t xml:space="preserve"> </w:t>
      </w:r>
      <w:r w:rsidR="009A34DE" w:rsidRPr="005B2024">
        <w:rPr>
          <w:u w:val="none"/>
        </w:rPr>
        <w:tab/>
      </w:r>
      <w:r w:rsidR="00BA1282">
        <w:t>Peuplement forestier</w:t>
      </w:r>
    </w:p>
    <w:p w14:paraId="75EFCD32" w14:textId="77777777" w:rsidR="00BA1282" w:rsidRDefault="00BA1282" w:rsidP="00C33271">
      <w:pPr>
        <w:ind w:left="851" w:right="-29"/>
        <w:jc w:val="both"/>
        <w:rPr>
          <w:rFonts w:cs="Tahoma"/>
        </w:rPr>
      </w:pPr>
      <w:r>
        <w:rPr>
          <w:rFonts w:cs="Tahoma"/>
        </w:rPr>
        <w:t>Limite de base en aménagement forestier, groupement d’arbres ayant des caractéristiques homogènes sur toute la superficie (âge, forme, hauteur, densité et composition).</w:t>
      </w:r>
    </w:p>
    <w:p w14:paraId="0B9FF4BF" w14:textId="77777777" w:rsidR="00BA1282" w:rsidRDefault="00BA1282" w:rsidP="00815C69">
      <w:pPr>
        <w:ind w:left="-142" w:right="-29"/>
        <w:jc w:val="both"/>
        <w:rPr>
          <w:rFonts w:cs="Tahoma"/>
        </w:rPr>
      </w:pPr>
    </w:p>
    <w:p w14:paraId="127D075A" w14:textId="77777777" w:rsidR="00BA1282" w:rsidRDefault="00CD5DC5" w:rsidP="00BD1FAC">
      <w:pPr>
        <w:pStyle w:val="Sansinterligne"/>
      </w:pPr>
      <w:bookmarkStart w:id="189" w:name="piscine"/>
      <w:bookmarkEnd w:id="189"/>
      <w:r w:rsidRPr="005B2024">
        <w:rPr>
          <w:u w:val="none"/>
        </w:rPr>
        <w:t>173)</w:t>
      </w:r>
      <w:r w:rsidR="00BA1282" w:rsidRPr="005B2024">
        <w:rPr>
          <w:u w:val="none"/>
        </w:rPr>
        <w:t xml:space="preserve"> </w:t>
      </w:r>
      <w:r w:rsidR="009A34DE" w:rsidRPr="005B2024">
        <w:rPr>
          <w:u w:val="none"/>
        </w:rPr>
        <w:tab/>
      </w:r>
      <w:r w:rsidR="00BA1282">
        <w:t>Piscine résidentielle</w:t>
      </w:r>
    </w:p>
    <w:p w14:paraId="618FB181" w14:textId="77777777" w:rsidR="00CD5DC5" w:rsidRDefault="00BA1282" w:rsidP="00C33271">
      <w:pPr>
        <w:ind w:left="851" w:right="-29"/>
        <w:jc w:val="both"/>
        <w:rPr>
          <w:rFonts w:cs="Tahoma"/>
        </w:rPr>
      </w:pPr>
      <w:r>
        <w:rPr>
          <w:rFonts w:cs="Tahoma"/>
        </w:rPr>
        <w:t>Signifie u</w:t>
      </w:r>
      <w:r w:rsidRPr="009C6B87">
        <w:rPr>
          <w:rFonts w:cs="Tahoma"/>
        </w:rPr>
        <w:t xml:space="preserve">n bassin artificiel extérieur, destiné à la baignade et accessoire à une </w:t>
      </w:r>
      <w:hyperlink w:anchor="hab" w:history="1">
        <w:r w:rsidRPr="00D73BB4">
          <w:rPr>
            <w:rStyle w:val="Lienhypertexte"/>
            <w:rFonts w:cs="Tahoma"/>
          </w:rPr>
          <w:t>habitation</w:t>
        </w:r>
      </w:hyperlink>
      <w:r w:rsidRPr="009C6B87">
        <w:rPr>
          <w:rFonts w:cs="Tahoma"/>
        </w:rPr>
        <w:t xml:space="preserve"> d’au plus 8</w:t>
      </w:r>
      <w:r>
        <w:rPr>
          <w:rFonts w:cs="Tahoma"/>
        </w:rPr>
        <w:t> </w:t>
      </w:r>
      <w:r w:rsidRPr="009C6B87">
        <w:rPr>
          <w:rFonts w:cs="Tahoma"/>
        </w:rPr>
        <w:t>unités d’</w:t>
      </w:r>
      <w:hyperlink w:anchor="hab" w:history="1">
        <w:r w:rsidRPr="00D73BB4">
          <w:rPr>
            <w:rStyle w:val="Lienhypertexte"/>
            <w:rFonts w:cs="Tahoma"/>
          </w:rPr>
          <w:t>habitation</w:t>
        </w:r>
      </w:hyperlink>
      <w:r w:rsidRPr="009C6B87">
        <w:rPr>
          <w:rFonts w:cs="Tahoma"/>
        </w:rPr>
        <w:t xml:space="preserve"> dont la profondeur de l’eau peut atteindre plus de </w:t>
      </w:r>
      <w:r>
        <w:rPr>
          <w:rFonts w:cs="Tahoma"/>
        </w:rPr>
        <w:t>60 centimètres.  Les équipements accessoires tels que les terrasses, promenade, pompe, etc. font partie intégrante de la piscine.</w:t>
      </w:r>
      <w:bookmarkStart w:id="190" w:name="piscinecreusée"/>
      <w:bookmarkEnd w:id="190"/>
    </w:p>
    <w:p w14:paraId="60998956" w14:textId="77777777" w:rsidR="00A218E8" w:rsidRPr="00A218E8" w:rsidRDefault="00A218E8" w:rsidP="00815C69">
      <w:pPr>
        <w:ind w:left="-142" w:right="-29"/>
        <w:jc w:val="both"/>
        <w:rPr>
          <w:rFonts w:cs="Tahoma"/>
        </w:rPr>
      </w:pPr>
    </w:p>
    <w:p w14:paraId="7D36A286" w14:textId="77777777" w:rsidR="00BA1282" w:rsidRDefault="00CD5DC5" w:rsidP="00BD1FAC">
      <w:pPr>
        <w:pStyle w:val="Sansinterligne"/>
      </w:pPr>
      <w:r w:rsidRPr="005B2024">
        <w:rPr>
          <w:u w:val="none"/>
        </w:rPr>
        <w:t>174)</w:t>
      </w:r>
      <w:r w:rsidR="00BA1282" w:rsidRPr="005B2024">
        <w:rPr>
          <w:u w:val="none"/>
        </w:rPr>
        <w:t xml:space="preserve"> </w:t>
      </w:r>
      <w:r w:rsidR="009A34DE" w:rsidRPr="005B2024">
        <w:rPr>
          <w:u w:val="none"/>
        </w:rPr>
        <w:tab/>
      </w:r>
      <w:r w:rsidR="00BA1282">
        <w:t>Piscine creusée</w:t>
      </w:r>
    </w:p>
    <w:p w14:paraId="3405D94E" w14:textId="77777777" w:rsidR="00BA1282" w:rsidRDefault="00BA1282" w:rsidP="00C33271">
      <w:pPr>
        <w:ind w:left="851" w:right="-29"/>
        <w:jc w:val="both"/>
        <w:rPr>
          <w:rFonts w:cs="Tahoma"/>
        </w:rPr>
      </w:pPr>
      <w:r>
        <w:rPr>
          <w:rFonts w:cs="Tahoma"/>
        </w:rPr>
        <w:t>U</w:t>
      </w:r>
      <w:r w:rsidRPr="001C4056">
        <w:rPr>
          <w:rFonts w:cs="Tahoma"/>
        </w:rPr>
        <w:t xml:space="preserve">ne </w:t>
      </w:r>
      <w:hyperlink w:anchor="piscine" w:history="1">
        <w:r w:rsidR="003C5F84" w:rsidRPr="003C5F84">
          <w:rPr>
            <w:rStyle w:val="Lienhypertexte"/>
            <w:rFonts w:cs="Tahoma"/>
          </w:rPr>
          <w:t>piscine résidentielle</w:t>
        </w:r>
      </w:hyperlink>
      <w:r w:rsidRPr="001C4056">
        <w:rPr>
          <w:rFonts w:cs="Tahoma"/>
        </w:rPr>
        <w:t xml:space="preserve"> dont le fo</w:t>
      </w:r>
      <w:r>
        <w:rPr>
          <w:rFonts w:cs="Tahoma"/>
        </w:rPr>
        <w:t xml:space="preserve">nd atteint plus de 32 centimètres </w:t>
      </w:r>
      <w:r w:rsidRPr="001C4056">
        <w:rPr>
          <w:rFonts w:cs="Tahoma"/>
        </w:rPr>
        <w:t xml:space="preserve">sous le niveau du </w:t>
      </w:r>
      <w:r>
        <w:rPr>
          <w:rFonts w:cs="Tahoma"/>
        </w:rPr>
        <w:t>sol adjacent.</w:t>
      </w:r>
    </w:p>
    <w:p w14:paraId="5F6E4B18" w14:textId="77777777" w:rsidR="00BA1282" w:rsidRDefault="00BA1282" w:rsidP="00815C69">
      <w:pPr>
        <w:ind w:left="-142" w:right="-29"/>
        <w:jc w:val="both"/>
        <w:rPr>
          <w:rFonts w:cs="Tahoma"/>
        </w:rPr>
      </w:pPr>
    </w:p>
    <w:p w14:paraId="2543B5AE" w14:textId="77777777" w:rsidR="00BA1282" w:rsidRDefault="00CD5DC5" w:rsidP="00BD1FAC">
      <w:pPr>
        <w:pStyle w:val="Sansinterligne"/>
      </w:pPr>
      <w:bookmarkStart w:id="191" w:name="piscinehorsterre"/>
      <w:bookmarkEnd w:id="191"/>
      <w:r w:rsidRPr="005B2024">
        <w:rPr>
          <w:u w:val="none"/>
        </w:rPr>
        <w:t>175)</w:t>
      </w:r>
      <w:r w:rsidR="00BA1282" w:rsidRPr="005B2024">
        <w:rPr>
          <w:u w:val="none"/>
        </w:rPr>
        <w:t xml:space="preserve"> </w:t>
      </w:r>
      <w:r w:rsidR="009A34DE" w:rsidRPr="005B2024">
        <w:rPr>
          <w:u w:val="none"/>
        </w:rPr>
        <w:tab/>
      </w:r>
      <w:r w:rsidR="00BA1282">
        <w:t>Piscine hors terre</w:t>
      </w:r>
    </w:p>
    <w:p w14:paraId="319DA582" w14:textId="77777777" w:rsidR="00BA1282" w:rsidRDefault="00BA1282" w:rsidP="00C33271">
      <w:pPr>
        <w:ind w:left="1" w:right="-29" w:firstLine="850"/>
        <w:jc w:val="both"/>
        <w:rPr>
          <w:rFonts w:cs="Tahoma"/>
        </w:rPr>
      </w:pPr>
      <w:r>
        <w:rPr>
          <w:rFonts w:cs="Tahoma"/>
        </w:rPr>
        <w:t>U</w:t>
      </w:r>
      <w:r w:rsidRPr="001C4056">
        <w:rPr>
          <w:rFonts w:cs="Tahoma"/>
        </w:rPr>
        <w:t xml:space="preserve">ne </w:t>
      </w:r>
      <w:hyperlink w:anchor="piscine" w:history="1">
        <w:r w:rsidR="003C5F84" w:rsidRPr="003C5F84">
          <w:rPr>
            <w:rStyle w:val="Lienhypertexte"/>
            <w:rFonts w:cs="Tahoma"/>
          </w:rPr>
          <w:t>piscine résidentielle</w:t>
        </w:r>
      </w:hyperlink>
      <w:r w:rsidRPr="001C4056">
        <w:rPr>
          <w:rFonts w:cs="Tahoma"/>
        </w:rPr>
        <w:t xml:space="preserve"> qui n'est pas creusée</w:t>
      </w:r>
      <w:r>
        <w:rPr>
          <w:rFonts w:cs="Tahoma"/>
        </w:rPr>
        <w:t>.</w:t>
      </w:r>
    </w:p>
    <w:p w14:paraId="07E34924" w14:textId="77777777" w:rsidR="00BA1282" w:rsidRDefault="00BA1282" w:rsidP="00815C69">
      <w:pPr>
        <w:ind w:left="-142" w:right="-29"/>
        <w:jc w:val="both"/>
        <w:rPr>
          <w:rFonts w:cs="Tahoma"/>
        </w:rPr>
      </w:pPr>
    </w:p>
    <w:p w14:paraId="3579A68C" w14:textId="77777777" w:rsidR="00211B12" w:rsidRDefault="00211B12">
      <w:pPr>
        <w:widowControl/>
        <w:autoSpaceDE/>
        <w:autoSpaceDN/>
        <w:adjustRightInd/>
        <w:rPr>
          <w:szCs w:val="22"/>
          <w:lang w:val="fr-FR" w:eastAsia="en-US"/>
        </w:rPr>
      </w:pPr>
      <w:bookmarkStart w:id="192" w:name="plaineinondable"/>
      <w:bookmarkEnd w:id="192"/>
      <w:r>
        <w:br w:type="page"/>
      </w:r>
    </w:p>
    <w:p w14:paraId="16F712BE" w14:textId="77777777" w:rsidR="00BA1282" w:rsidRDefault="00CD5DC5" w:rsidP="00BD1FAC">
      <w:pPr>
        <w:pStyle w:val="Sansinterligne"/>
      </w:pPr>
      <w:r w:rsidRPr="005B2024">
        <w:rPr>
          <w:u w:val="none"/>
        </w:rPr>
        <w:t>176)</w:t>
      </w:r>
      <w:r w:rsidR="00BA1282" w:rsidRPr="005B2024">
        <w:rPr>
          <w:u w:val="none"/>
        </w:rPr>
        <w:t xml:space="preserve"> </w:t>
      </w:r>
      <w:r w:rsidR="009A34DE" w:rsidRPr="005B2024">
        <w:rPr>
          <w:u w:val="none"/>
        </w:rPr>
        <w:tab/>
      </w:r>
      <w:r w:rsidR="00BA1282" w:rsidRPr="00CD5DC5">
        <w:t>Plaine inondable</w:t>
      </w:r>
    </w:p>
    <w:p w14:paraId="1F96BA3F" w14:textId="77777777" w:rsidR="00BA1282" w:rsidRPr="00933130" w:rsidRDefault="00BA1282" w:rsidP="00C33271">
      <w:pPr>
        <w:tabs>
          <w:tab w:val="left" w:pos="2232"/>
          <w:tab w:val="left" w:pos="3069"/>
          <w:tab w:val="left" w:pos="3240"/>
          <w:tab w:val="left" w:pos="3492"/>
          <w:tab w:val="left" w:pos="3672"/>
          <w:tab w:val="left" w:pos="4032"/>
        </w:tabs>
        <w:ind w:left="851" w:right="-29"/>
        <w:jc w:val="both"/>
        <w:rPr>
          <w:rFonts w:cs="Tahoma"/>
        </w:rPr>
      </w:pPr>
      <w:r w:rsidRPr="00933130">
        <w:rPr>
          <w:rFonts w:cs="Tahoma"/>
        </w:rPr>
        <w:t xml:space="preserve">L'espace occupé par un </w:t>
      </w:r>
      <w:hyperlink w:anchor="lac" w:history="1">
        <w:r w:rsidRPr="00EB54ED">
          <w:rPr>
            <w:rStyle w:val="Lienhypertexte"/>
            <w:rFonts w:cs="Tahoma"/>
          </w:rPr>
          <w:t>lac</w:t>
        </w:r>
      </w:hyperlink>
      <w:r w:rsidRPr="00933130">
        <w:rPr>
          <w:rFonts w:cs="Tahoma"/>
        </w:rPr>
        <w:t xml:space="preserve"> ou un </w:t>
      </w:r>
      <w:hyperlink w:anchor="coursdeau" w:history="1">
        <w:r w:rsidRPr="00EB54ED">
          <w:rPr>
            <w:rStyle w:val="Lienhypertexte"/>
            <w:rFonts w:cs="Tahoma"/>
          </w:rPr>
          <w:t>cours d'eau</w:t>
        </w:r>
      </w:hyperlink>
      <w:r w:rsidRPr="00933130">
        <w:rPr>
          <w:rFonts w:cs="Tahoma"/>
        </w:rPr>
        <w:t xml:space="preserve"> en période de crue. </w:t>
      </w:r>
      <w:r>
        <w:rPr>
          <w:rFonts w:cs="Tahoma"/>
        </w:rPr>
        <w:t>Cet espace</w:t>
      </w:r>
      <w:r w:rsidRPr="00933130">
        <w:rPr>
          <w:rFonts w:cs="Tahoma"/>
        </w:rPr>
        <w:t xml:space="preserve"> correspond à l'étendue géographique des secteurs inondés dont les limites sont précisées sur </w:t>
      </w:r>
      <w:r>
        <w:rPr>
          <w:rFonts w:cs="Tahoma"/>
        </w:rPr>
        <w:t>les cartes</w:t>
      </w:r>
      <w:r w:rsidRPr="003E557E">
        <w:rPr>
          <w:rFonts w:cs="Tahoma"/>
        </w:rPr>
        <w:t xml:space="preserve"> de l’annexe cartographique.</w:t>
      </w:r>
      <w:r w:rsidR="0082443A">
        <w:rPr>
          <w:rFonts w:cs="Tahoma"/>
        </w:rPr>
        <w:t xml:space="preserve"> P</w:t>
      </w:r>
      <w:r w:rsidR="00C023A7">
        <w:rPr>
          <w:rFonts w:cs="Tahoma"/>
        </w:rPr>
        <w:t xml:space="preserve">our le fleuve Saint-Laurent, le </w:t>
      </w:r>
      <w:r w:rsidR="00C023A7" w:rsidRPr="00C023A7">
        <w:rPr>
          <w:rFonts w:cs="Tahoma"/>
        </w:rPr>
        <w:t xml:space="preserve">graphique </w:t>
      </w:r>
      <w:r w:rsidR="0082443A" w:rsidRPr="00C023A7">
        <w:rPr>
          <w:rFonts w:cs="Tahoma"/>
        </w:rPr>
        <w:t xml:space="preserve"> de l’annexe</w:t>
      </w:r>
      <w:r w:rsidR="00C023A7">
        <w:rPr>
          <w:rFonts w:cs="Tahoma"/>
        </w:rPr>
        <w:t xml:space="preserve"> 1</w:t>
      </w:r>
      <w:r w:rsidR="0082443A">
        <w:rPr>
          <w:rFonts w:cs="Tahoma"/>
        </w:rPr>
        <w:t xml:space="preserve"> précise les lignes de crue pour différentes récurrences. </w:t>
      </w:r>
      <w:r w:rsidRPr="00933130">
        <w:rPr>
          <w:rFonts w:cs="Tahoma"/>
        </w:rPr>
        <w:t>Les limites des secteurs inondés peuvent aussi être précisées par l'un des moyens suivants :</w:t>
      </w:r>
    </w:p>
    <w:p w14:paraId="7473D7B4" w14:textId="77777777" w:rsidR="00BA1282" w:rsidRPr="00C33271" w:rsidRDefault="00BA1282" w:rsidP="00815C69">
      <w:pPr>
        <w:tabs>
          <w:tab w:val="left" w:pos="2232"/>
          <w:tab w:val="left" w:pos="3069"/>
          <w:tab w:val="left" w:pos="3240"/>
          <w:tab w:val="left" w:pos="3492"/>
          <w:tab w:val="left" w:pos="3672"/>
          <w:tab w:val="left" w:pos="4032"/>
        </w:tabs>
        <w:ind w:left="-142" w:right="-29"/>
        <w:jc w:val="both"/>
        <w:rPr>
          <w:rFonts w:cs="Tahoma"/>
          <w:sz w:val="12"/>
          <w:szCs w:val="12"/>
        </w:rPr>
      </w:pPr>
    </w:p>
    <w:p w14:paraId="1B2705E9" w14:textId="77777777" w:rsidR="00BA1282" w:rsidRDefault="00BA1282" w:rsidP="00C24685">
      <w:pPr>
        <w:pStyle w:val="Paragraphedeliste"/>
        <w:numPr>
          <w:ilvl w:val="0"/>
          <w:numId w:val="11"/>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Une carte approuvée dans le cadre d'une convention conclue entre le gouvernement du Québec et le gouvernement du Canada relativement à la cartographie et à la prot</w:t>
      </w:r>
      <w:r>
        <w:rPr>
          <w:rFonts w:cs="Tahoma"/>
        </w:rPr>
        <w:t>ection des plaines d'inondation.</w:t>
      </w:r>
    </w:p>
    <w:p w14:paraId="431A7650" w14:textId="77777777" w:rsidR="00BA1282" w:rsidRPr="009A34DE" w:rsidRDefault="00BA1282" w:rsidP="00C33271">
      <w:pPr>
        <w:pStyle w:val="Paragraphedeliste"/>
        <w:tabs>
          <w:tab w:val="left" w:pos="2232"/>
          <w:tab w:val="left" w:pos="3069"/>
          <w:tab w:val="left" w:pos="3240"/>
          <w:tab w:val="left" w:pos="3492"/>
          <w:tab w:val="left" w:pos="3672"/>
          <w:tab w:val="left" w:pos="4032"/>
        </w:tabs>
        <w:ind w:left="1276" w:right="-29" w:hanging="425"/>
        <w:jc w:val="both"/>
        <w:rPr>
          <w:rFonts w:cs="Tahoma"/>
          <w:sz w:val="12"/>
          <w:szCs w:val="12"/>
        </w:rPr>
      </w:pPr>
    </w:p>
    <w:p w14:paraId="6939BD84" w14:textId="77777777" w:rsidR="00BA1282" w:rsidRDefault="00BA1282" w:rsidP="00C24685">
      <w:pPr>
        <w:pStyle w:val="Paragraphedeliste"/>
        <w:numPr>
          <w:ilvl w:val="0"/>
          <w:numId w:val="11"/>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Une carte publié</w:t>
      </w:r>
      <w:r>
        <w:rPr>
          <w:rFonts w:cs="Tahoma"/>
        </w:rPr>
        <w:t>e par le gouvernement du Québec.</w:t>
      </w:r>
    </w:p>
    <w:p w14:paraId="672864B7" w14:textId="77777777" w:rsidR="00BA1282" w:rsidRPr="009A34DE" w:rsidRDefault="00BA1282" w:rsidP="00C33271">
      <w:pPr>
        <w:pStyle w:val="Paragraphedeliste"/>
        <w:ind w:left="1276" w:right="-29" w:hanging="425"/>
        <w:rPr>
          <w:rFonts w:cs="Tahoma"/>
          <w:sz w:val="12"/>
          <w:szCs w:val="12"/>
        </w:rPr>
      </w:pPr>
    </w:p>
    <w:p w14:paraId="13ACB2AD" w14:textId="77777777" w:rsidR="00BA1282" w:rsidRDefault="00BA1282" w:rsidP="00C24685">
      <w:pPr>
        <w:pStyle w:val="Paragraphedeliste"/>
        <w:numPr>
          <w:ilvl w:val="0"/>
          <w:numId w:val="11"/>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Les cotes d'inondation de récurrence de 20 ans, de 100 ans ou les deux, établies par le gouvernement du Québec</w:t>
      </w:r>
      <w:r>
        <w:rPr>
          <w:rFonts w:cs="Tahoma"/>
        </w:rPr>
        <w:t>.</w:t>
      </w:r>
    </w:p>
    <w:p w14:paraId="634F436E" w14:textId="77777777" w:rsidR="00BA1282" w:rsidRPr="009A34DE" w:rsidRDefault="00BA1282" w:rsidP="00C33271">
      <w:pPr>
        <w:pStyle w:val="Paragraphedeliste"/>
        <w:ind w:left="1276" w:right="-29" w:hanging="425"/>
        <w:rPr>
          <w:rFonts w:cs="Tahoma"/>
          <w:sz w:val="12"/>
          <w:szCs w:val="12"/>
        </w:rPr>
      </w:pPr>
    </w:p>
    <w:p w14:paraId="72DAAFB8" w14:textId="77777777" w:rsidR="00BA1282" w:rsidRPr="00BA1282" w:rsidRDefault="00BA1282" w:rsidP="00C24685">
      <w:pPr>
        <w:pStyle w:val="Paragraphedeliste"/>
        <w:numPr>
          <w:ilvl w:val="0"/>
          <w:numId w:val="11"/>
        </w:numPr>
        <w:tabs>
          <w:tab w:val="left" w:pos="2232"/>
          <w:tab w:val="left" w:pos="3069"/>
          <w:tab w:val="left" w:pos="3240"/>
          <w:tab w:val="left" w:pos="3492"/>
          <w:tab w:val="left" w:pos="3672"/>
          <w:tab w:val="left" w:pos="4032"/>
        </w:tabs>
        <w:ind w:left="1276" w:right="-29" w:hanging="425"/>
        <w:jc w:val="both"/>
        <w:rPr>
          <w:rFonts w:cs="Tahoma"/>
        </w:rPr>
      </w:pPr>
      <w:r w:rsidRPr="00BA1282">
        <w:rPr>
          <w:rFonts w:cs="Tahoma"/>
        </w:rPr>
        <w:t xml:space="preserve">Les cotes d’inondation de récurrence de 20 ans, de 100 ans ou les deux, auxquels il est fait référence dans le schéma d’aménagement et de développement </w:t>
      </w:r>
      <w:r w:rsidR="00156051">
        <w:rPr>
          <w:rFonts w:cs="Tahoma"/>
        </w:rPr>
        <w:t xml:space="preserve">révisé </w:t>
      </w:r>
      <w:r w:rsidRPr="00BA1282">
        <w:rPr>
          <w:rFonts w:cs="Tahoma"/>
        </w:rPr>
        <w:t>de la MRC Rimouski-Neigette ou dans un règlement de contrôle intérimaire.</w:t>
      </w:r>
    </w:p>
    <w:p w14:paraId="4A94211A" w14:textId="77777777" w:rsidR="00BA1282" w:rsidRPr="00C33271" w:rsidRDefault="00BA1282" w:rsidP="00C33271">
      <w:pPr>
        <w:tabs>
          <w:tab w:val="left" w:pos="2232"/>
          <w:tab w:val="left" w:pos="3069"/>
          <w:tab w:val="left" w:pos="3240"/>
          <w:tab w:val="left" w:pos="3492"/>
          <w:tab w:val="left" w:pos="3672"/>
          <w:tab w:val="left" w:pos="4032"/>
        </w:tabs>
        <w:ind w:left="1276" w:right="-29" w:hanging="425"/>
        <w:jc w:val="both"/>
        <w:rPr>
          <w:rFonts w:cs="Tahoma"/>
          <w:sz w:val="12"/>
          <w:szCs w:val="12"/>
        </w:rPr>
      </w:pPr>
    </w:p>
    <w:p w14:paraId="2FC6B4A5" w14:textId="77777777" w:rsidR="00BA1282" w:rsidRDefault="009A34DE" w:rsidP="00577E9B">
      <w:pPr>
        <w:tabs>
          <w:tab w:val="left" w:pos="2232"/>
          <w:tab w:val="left" w:pos="3069"/>
          <w:tab w:val="left" w:pos="3240"/>
          <w:tab w:val="left" w:pos="3492"/>
          <w:tab w:val="left" w:pos="3672"/>
          <w:tab w:val="left" w:pos="4032"/>
        </w:tabs>
        <w:ind w:left="851" w:right="-29" w:hanging="425"/>
        <w:jc w:val="both"/>
        <w:rPr>
          <w:rFonts w:cs="Tahoma"/>
        </w:rPr>
      </w:pPr>
      <w:r>
        <w:rPr>
          <w:rFonts w:cs="Tahoma"/>
        </w:rPr>
        <w:tab/>
      </w:r>
      <w:r w:rsidR="00BA1282" w:rsidRPr="00933130">
        <w:rPr>
          <w:rFonts w:cs="Tahoma"/>
        </w:rPr>
        <w:t xml:space="preserve">S'il survient un conflit dans l'application de différents moyens, et qu'ils sont tous susceptibles de régir une situation donnée selon le droit applicable, la plus récente carte ou la plus récente cote d'inondation, selon le cas, dont la valeur est reconnue par le </w:t>
      </w:r>
      <w:r w:rsidR="00BA1282">
        <w:rPr>
          <w:rFonts w:cs="Tahoma"/>
        </w:rPr>
        <w:t>ministre</w:t>
      </w:r>
      <w:r w:rsidR="00BA1282" w:rsidRPr="00933130">
        <w:rPr>
          <w:rFonts w:cs="Tahoma"/>
        </w:rPr>
        <w:t xml:space="preserve"> du Développement durable, de l'Environnement et des Parcs, servira à délimiter l'étendue de la plaine inondable.</w:t>
      </w:r>
    </w:p>
    <w:p w14:paraId="750CDB61" w14:textId="77777777" w:rsidR="0082443A" w:rsidRDefault="0082443A" w:rsidP="00577E9B">
      <w:pPr>
        <w:tabs>
          <w:tab w:val="left" w:pos="2232"/>
          <w:tab w:val="left" w:pos="3069"/>
          <w:tab w:val="left" w:pos="3240"/>
          <w:tab w:val="left" w:pos="3492"/>
          <w:tab w:val="left" w:pos="3672"/>
          <w:tab w:val="left" w:pos="4032"/>
        </w:tabs>
        <w:ind w:left="851" w:right="-29" w:hanging="425"/>
        <w:jc w:val="both"/>
        <w:rPr>
          <w:rFonts w:cs="Tahoma"/>
        </w:rPr>
      </w:pPr>
    </w:p>
    <w:p w14:paraId="09491659" w14:textId="77777777" w:rsidR="00E47894" w:rsidRPr="00933130" w:rsidRDefault="00CD5DC5" w:rsidP="00BD1FAC">
      <w:pPr>
        <w:pStyle w:val="Sansinterligne"/>
      </w:pPr>
      <w:bookmarkStart w:id="193" w:name="planimplantation"/>
      <w:bookmarkEnd w:id="193"/>
      <w:r w:rsidRPr="005B2024">
        <w:rPr>
          <w:u w:val="none"/>
        </w:rPr>
        <w:t>177)</w:t>
      </w:r>
      <w:r w:rsidR="00E47894" w:rsidRPr="005B2024">
        <w:rPr>
          <w:u w:val="none"/>
        </w:rPr>
        <w:t xml:space="preserve"> </w:t>
      </w:r>
      <w:r w:rsidR="00460436" w:rsidRPr="005B2024">
        <w:rPr>
          <w:u w:val="none"/>
        </w:rPr>
        <w:tab/>
      </w:r>
      <w:r w:rsidR="00E47894">
        <w:t>Plan d’implantation</w:t>
      </w:r>
    </w:p>
    <w:p w14:paraId="53EAFC6B" w14:textId="77777777" w:rsidR="00BA1282" w:rsidRDefault="00E47894" w:rsidP="00577E9B">
      <w:pPr>
        <w:ind w:left="851" w:right="-29"/>
        <w:jc w:val="both"/>
        <w:rPr>
          <w:rFonts w:cs="Tahoma"/>
          <w:color w:val="000000"/>
          <w:spacing w:val="1"/>
          <w:lang w:val="fr-FR"/>
        </w:rPr>
      </w:pPr>
      <w:r w:rsidRPr="00533E37">
        <w:rPr>
          <w:rFonts w:cs="Tahoma"/>
          <w:color w:val="000000"/>
          <w:spacing w:val="1"/>
          <w:lang w:val="fr-FR"/>
        </w:rPr>
        <w:t>Plan indiquant la situation projetée d'un ou de plusieurs</w:t>
      </w:r>
      <w:r>
        <w:rPr>
          <w:rFonts w:cs="Tahoma"/>
          <w:color w:val="000000"/>
          <w:spacing w:val="1"/>
          <w:lang w:val="fr-FR"/>
        </w:rPr>
        <w:t xml:space="preserve"> </w:t>
      </w:r>
      <w:hyperlink w:anchor="bâtiment" w:history="1">
        <w:r w:rsidRPr="002B0C4F">
          <w:rPr>
            <w:rStyle w:val="Lienhypertexte"/>
            <w:rFonts w:cs="Tahoma"/>
          </w:rPr>
          <w:t>bâtiments</w:t>
        </w:r>
      </w:hyperlink>
      <w:r w:rsidRPr="00533E37">
        <w:rPr>
          <w:rFonts w:cs="Tahoma"/>
          <w:color w:val="000000"/>
          <w:spacing w:val="1"/>
          <w:lang w:val="fr-FR"/>
        </w:rPr>
        <w:t xml:space="preserve"> </w:t>
      </w:r>
      <w:r>
        <w:rPr>
          <w:rFonts w:cs="Tahoma"/>
          <w:color w:val="000000"/>
          <w:spacing w:val="1"/>
          <w:lang w:val="fr-FR"/>
        </w:rPr>
        <w:t xml:space="preserve">ou </w:t>
      </w:r>
      <w:hyperlink w:anchor="construction" w:history="1">
        <w:r w:rsidRPr="006B3E02">
          <w:rPr>
            <w:rStyle w:val="Lienhypertexte"/>
            <w:rFonts w:cs="Tahoma"/>
            <w:spacing w:val="1"/>
            <w:lang w:val="fr-FR"/>
          </w:rPr>
          <w:t>construction</w:t>
        </w:r>
      </w:hyperlink>
      <w:r>
        <w:rPr>
          <w:rFonts w:cs="Tahoma"/>
          <w:color w:val="000000"/>
          <w:spacing w:val="1"/>
          <w:lang w:val="fr-FR"/>
        </w:rPr>
        <w:t xml:space="preserve"> </w:t>
      </w:r>
      <w:r w:rsidRPr="00533E37">
        <w:rPr>
          <w:rFonts w:cs="Tahoma"/>
          <w:color w:val="000000"/>
          <w:spacing w:val="1"/>
          <w:lang w:val="fr-FR"/>
        </w:rPr>
        <w:t xml:space="preserve">par rapport aux limites du ou des </w:t>
      </w:r>
      <w:hyperlink w:anchor="terrain" w:history="1">
        <w:r w:rsidRPr="002B0C4F">
          <w:rPr>
            <w:rStyle w:val="Lienhypertexte"/>
            <w:rFonts w:cs="Tahoma"/>
            <w:spacing w:val="1"/>
            <w:lang w:val="fr-FR"/>
          </w:rPr>
          <w:t>terrains</w:t>
        </w:r>
      </w:hyperlink>
      <w:r w:rsidRPr="00533E37">
        <w:rPr>
          <w:rFonts w:cs="Tahoma"/>
          <w:color w:val="000000"/>
          <w:spacing w:val="1"/>
          <w:lang w:val="fr-FR"/>
        </w:rPr>
        <w:t xml:space="preserve"> </w:t>
      </w:r>
      <w:r>
        <w:rPr>
          <w:rFonts w:cs="Tahoma"/>
          <w:color w:val="000000"/>
          <w:spacing w:val="1"/>
          <w:lang w:val="fr-FR"/>
        </w:rPr>
        <w:t>ainsi que</w:t>
      </w:r>
      <w:r w:rsidRPr="00533E37">
        <w:rPr>
          <w:rFonts w:cs="Tahoma"/>
          <w:color w:val="000000"/>
          <w:spacing w:val="1"/>
          <w:lang w:val="fr-FR"/>
        </w:rPr>
        <w:t xml:space="preserve"> </w:t>
      </w:r>
      <w:r w:rsidRPr="00841675">
        <w:rPr>
          <w:rFonts w:cs="Tahoma"/>
        </w:rPr>
        <w:t>des</w:t>
      </w:r>
      <w:r w:rsidRPr="00533E37">
        <w:rPr>
          <w:rFonts w:cs="Tahoma"/>
          <w:color w:val="000000"/>
          <w:spacing w:val="1"/>
          <w:lang w:val="fr-FR"/>
        </w:rPr>
        <w:t xml:space="preserve"> rues adjacentes.</w:t>
      </w:r>
    </w:p>
    <w:p w14:paraId="78E27587" w14:textId="77777777" w:rsidR="00E47894" w:rsidRDefault="00E47894" w:rsidP="00815C69">
      <w:pPr>
        <w:ind w:left="-142" w:right="-29"/>
        <w:jc w:val="both"/>
        <w:rPr>
          <w:rFonts w:cs="Tahoma"/>
          <w:color w:val="000000"/>
          <w:spacing w:val="1"/>
          <w:lang w:val="fr-FR"/>
        </w:rPr>
      </w:pPr>
    </w:p>
    <w:p w14:paraId="22C3A206" w14:textId="77777777" w:rsidR="00E47894" w:rsidRDefault="00CD5DC5" w:rsidP="00BD1FAC">
      <w:pPr>
        <w:pStyle w:val="Sansinterligne"/>
        <w:rPr>
          <w:color w:val="000000"/>
          <w:spacing w:val="1"/>
        </w:rPr>
      </w:pPr>
      <w:bookmarkStart w:id="194" w:name="plangestion"/>
      <w:bookmarkEnd w:id="194"/>
      <w:r w:rsidRPr="005B2024">
        <w:rPr>
          <w:color w:val="000000"/>
          <w:spacing w:val="1"/>
          <w:u w:val="none"/>
        </w:rPr>
        <w:t>178)</w:t>
      </w:r>
      <w:r w:rsidR="00E47894" w:rsidRPr="005B2024">
        <w:rPr>
          <w:color w:val="000000"/>
          <w:spacing w:val="1"/>
          <w:u w:val="none"/>
        </w:rPr>
        <w:t xml:space="preserve"> </w:t>
      </w:r>
      <w:r w:rsidR="00460436" w:rsidRPr="005B2024">
        <w:rPr>
          <w:color w:val="000000"/>
          <w:spacing w:val="1"/>
          <w:u w:val="none"/>
        </w:rPr>
        <w:tab/>
      </w:r>
      <w:r w:rsidR="00E47894">
        <w:t>Plan de gestion</w:t>
      </w:r>
    </w:p>
    <w:p w14:paraId="462B7BE6" w14:textId="77777777" w:rsidR="00E47894" w:rsidRDefault="00E47894" w:rsidP="00577E9B">
      <w:pPr>
        <w:ind w:left="851" w:right="-29"/>
        <w:jc w:val="both"/>
        <w:rPr>
          <w:rFonts w:cs="Tahoma"/>
        </w:rPr>
      </w:pPr>
      <w:r>
        <w:rPr>
          <w:rFonts w:cs="Tahoma"/>
        </w:rPr>
        <w:t xml:space="preserve">Document signé par un ingénieur ou un technologue forestier habilité, conçu à l’échelle de l’unité de production du propriétaire forestier.  Ce plan permet la connaissance d’une superficie </w:t>
      </w:r>
      <w:hyperlink w:anchor="boisé" w:history="1">
        <w:r w:rsidRPr="00E624F2">
          <w:rPr>
            <w:rStyle w:val="Lienhypertexte"/>
            <w:rFonts w:cs="Tahoma"/>
          </w:rPr>
          <w:t>boisée</w:t>
        </w:r>
      </w:hyperlink>
      <w:r>
        <w:rPr>
          <w:rFonts w:cs="Tahoma"/>
        </w:rPr>
        <w:t xml:space="preserve"> et la planification des interventions pour sa mise en valeur et son exploitation pour une durée de 10 ans.  Il peut être complété ou modifié par une ou des prescriptions sylvicoles signées par un ingénieur ou un technologue forestier habilité</w:t>
      </w:r>
      <w:r w:rsidRPr="00752EA4">
        <w:rPr>
          <w:rFonts w:cs="Tahoma"/>
        </w:rPr>
        <w:t>.</w:t>
      </w:r>
    </w:p>
    <w:p w14:paraId="0D3CF77B" w14:textId="77777777" w:rsidR="00CD5DC5" w:rsidRDefault="00CD5DC5" w:rsidP="00815C69">
      <w:pPr>
        <w:ind w:left="-142" w:right="-29"/>
        <w:jc w:val="both"/>
        <w:rPr>
          <w:rFonts w:cs="Tahoma"/>
        </w:rPr>
      </w:pPr>
    </w:p>
    <w:p w14:paraId="76EEE3C0" w14:textId="77777777" w:rsidR="00E47894" w:rsidRDefault="00CD5DC5" w:rsidP="00BD1FAC">
      <w:pPr>
        <w:pStyle w:val="Sansinterligne"/>
      </w:pPr>
      <w:bookmarkStart w:id="195" w:name="plateforme"/>
      <w:bookmarkEnd w:id="195"/>
      <w:r w:rsidRPr="005B2024">
        <w:rPr>
          <w:u w:val="none"/>
        </w:rPr>
        <w:t>179)</w:t>
      </w:r>
      <w:r w:rsidR="00E47894" w:rsidRPr="005B2024">
        <w:rPr>
          <w:u w:val="none"/>
        </w:rPr>
        <w:t xml:space="preserve"> </w:t>
      </w:r>
      <w:r w:rsidR="00460436" w:rsidRPr="005B2024">
        <w:rPr>
          <w:u w:val="none"/>
        </w:rPr>
        <w:tab/>
      </w:r>
      <w:r w:rsidR="00E47894">
        <w:t>Plate-forme de maison mobile</w:t>
      </w:r>
    </w:p>
    <w:p w14:paraId="45A43430" w14:textId="77777777" w:rsidR="00E47894" w:rsidRDefault="00E47894" w:rsidP="00577E9B">
      <w:pPr>
        <w:ind w:left="1" w:right="-29" w:firstLine="850"/>
        <w:jc w:val="both"/>
        <w:rPr>
          <w:rFonts w:cs="Tahoma"/>
        </w:rPr>
      </w:pPr>
      <w:r w:rsidRPr="001C4056">
        <w:rPr>
          <w:rFonts w:cs="Tahoma"/>
        </w:rPr>
        <w:t xml:space="preserve">Aire occupée par une </w:t>
      </w:r>
      <w:hyperlink w:anchor="maisonmobile" w:history="1">
        <w:r w:rsidRPr="00B91203">
          <w:rPr>
            <w:rStyle w:val="Lienhypertexte"/>
            <w:rFonts w:cs="Tahoma"/>
          </w:rPr>
          <w:t>maison mobile</w:t>
        </w:r>
      </w:hyperlink>
      <w:r w:rsidRPr="001C4056">
        <w:rPr>
          <w:rFonts w:cs="Tahoma"/>
        </w:rPr>
        <w:t xml:space="preserve"> sur le </w:t>
      </w:r>
      <w:hyperlink w:anchor="terrain" w:history="1">
        <w:r w:rsidRPr="00B91203">
          <w:rPr>
            <w:rStyle w:val="Lienhypertexte"/>
            <w:rFonts w:cs="Tahoma"/>
          </w:rPr>
          <w:t>terrain</w:t>
        </w:r>
      </w:hyperlink>
      <w:r w:rsidRPr="001C4056">
        <w:rPr>
          <w:rFonts w:cs="Tahoma"/>
        </w:rPr>
        <w:t xml:space="preserve"> où elle est </w:t>
      </w:r>
      <w:r w:rsidRPr="00841675">
        <w:rPr>
          <w:rFonts w:cs="Tahoma"/>
          <w:color w:val="000000"/>
          <w:spacing w:val="1"/>
          <w:lang w:val="fr-FR"/>
        </w:rPr>
        <w:t>située</w:t>
      </w:r>
      <w:r w:rsidRPr="001C4056">
        <w:rPr>
          <w:rFonts w:cs="Tahoma"/>
        </w:rPr>
        <w:t>.</w:t>
      </w:r>
    </w:p>
    <w:p w14:paraId="4772DD98" w14:textId="77777777" w:rsidR="00E47894" w:rsidRDefault="00E47894" w:rsidP="00815C69">
      <w:pPr>
        <w:ind w:left="-142" w:right="-29"/>
        <w:jc w:val="both"/>
        <w:rPr>
          <w:rFonts w:cs="Tahoma"/>
        </w:rPr>
      </w:pPr>
    </w:p>
    <w:p w14:paraId="1CABE6FD" w14:textId="77777777" w:rsidR="00577E9B" w:rsidRDefault="00577E9B">
      <w:pPr>
        <w:widowControl/>
        <w:autoSpaceDE/>
        <w:autoSpaceDN/>
        <w:adjustRightInd/>
        <w:rPr>
          <w:color w:val="000000"/>
          <w:spacing w:val="1"/>
          <w:szCs w:val="22"/>
          <w:lang w:val="fr-FR" w:eastAsia="en-US"/>
        </w:rPr>
      </w:pPr>
      <w:bookmarkStart w:id="196" w:name="pointmilieu"/>
      <w:bookmarkEnd w:id="196"/>
      <w:r>
        <w:rPr>
          <w:color w:val="000000"/>
          <w:spacing w:val="1"/>
        </w:rPr>
        <w:br w:type="page"/>
      </w:r>
    </w:p>
    <w:p w14:paraId="09C9386D" w14:textId="77777777" w:rsidR="00E47894" w:rsidRDefault="00CD5DC5" w:rsidP="00BD1FAC">
      <w:pPr>
        <w:pStyle w:val="Sansinterligne"/>
        <w:rPr>
          <w:color w:val="000000"/>
          <w:spacing w:val="1"/>
        </w:rPr>
      </w:pPr>
      <w:r w:rsidRPr="005B2024">
        <w:rPr>
          <w:color w:val="000000"/>
          <w:spacing w:val="1"/>
          <w:u w:val="none"/>
        </w:rPr>
        <w:t>180)</w:t>
      </w:r>
      <w:r w:rsidR="00E47894" w:rsidRPr="005B2024">
        <w:rPr>
          <w:color w:val="000000"/>
          <w:spacing w:val="1"/>
          <w:u w:val="none"/>
        </w:rPr>
        <w:t xml:space="preserve"> </w:t>
      </w:r>
      <w:r w:rsidR="005B2024" w:rsidRPr="005B2024">
        <w:rPr>
          <w:u w:val="none"/>
        </w:rPr>
        <w:tab/>
      </w:r>
      <w:r w:rsidR="00E47894">
        <w:t>Point milieu</w:t>
      </w:r>
    </w:p>
    <w:p w14:paraId="07867023" w14:textId="77777777" w:rsidR="00E47894" w:rsidRDefault="00E47894" w:rsidP="00577E9B">
      <w:pPr>
        <w:ind w:left="851" w:right="-29"/>
        <w:jc w:val="both"/>
        <w:rPr>
          <w:rFonts w:cs="Tahoma"/>
        </w:rPr>
      </w:pPr>
      <w:r w:rsidRPr="001C4056">
        <w:rPr>
          <w:rFonts w:cs="Tahoma"/>
        </w:rPr>
        <w:t xml:space="preserve">Point imaginaire séparant un segment en </w:t>
      </w:r>
      <w:r>
        <w:rPr>
          <w:rFonts w:cs="Tahoma"/>
        </w:rPr>
        <w:t>2 </w:t>
      </w:r>
      <w:r w:rsidRPr="001C4056">
        <w:rPr>
          <w:rFonts w:cs="Tahoma"/>
        </w:rPr>
        <w:t xml:space="preserve">parties égales, servant au calcul </w:t>
      </w:r>
      <w:r>
        <w:rPr>
          <w:rFonts w:cs="Tahoma"/>
        </w:rPr>
        <w:t>à</w:t>
      </w:r>
      <w:r w:rsidRPr="001C4056">
        <w:rPr>
          <w:rFonts w:cs="Tahoma"/>
        </w:rPr>
        <w:t xml:space="preserve"> la </w:t>
      </w:r>
      <w:hyperlink w:anchor="profondeurterrain" w:history="1">
        <w:r w:rsidRPr="00B91203">
          <w:rPr>
            <w:rStyle w:val="Lienhypertexte"/>
            <w:rFonts w:cs="Tahoma"/>
          </w:rPr>
          <w:t>profondeur du terrain</w:t>
        </w:r>
      </w:hyperlink>
      <w:r w:rsidRPr="001C4056">
        <w:rPr>
          <w:rFonts w:cs="Tahoma"/>
        </w:rPr>
        <w:t>.</w:t>
      </w:r>
    </w:p>
    <w:p w14:paraId="4B88AD94" w14:textId="77777777" w:rsidR="00E47894" w:rsidRDefault="00E47894" w:rsidP="00815C69">
      <w:pPr>
        <w:ind w:left="-142" w:right="-29"/>
        <w:jc w:val="both"/>
        <w:rPr>
          <w:rFonts w:cs="Tahoma"/>
        </w:rPr>
      </w:pPr>
    </w:p>
    <w:p w14:paraId="5577EFD0" w14:textId="77777777" w:rsidR="00E47894" w:rsidRDefault="00CD5DC5" w:rsidP="00BD1FAC">
      <w:pPr>
        <w:pStyle w:val="Sansinterligne"/>
      </w:pPr>
      <w:bookmarkStart w:id="197" w:name="pointancrage"/>
      <w:bookmarkEnd w:id="197"/>
      <w:r w:rsidRPr="005B2024">
        <w:rPr>
          <w:u w:val="none"/>
        </w:rPr>
        <w:t>181)</w:t>
      </w:r>
      <w:r w:rsidR="00E47894" w:rsidRPr="005B2024">
        <w:rPr>
          <w:u w:val="none"/>
        </w:rPr>
        <w:t xml:space="preserve"> </w:t>
      </w:r>
      <w:r w:rsidR="00460436" w:rsidRPr="005B2024">
        <w:rPr>
          <w:u w:val="none"/>
        </w:rPr>
        <w:tab/>
      </w:r>
      <w:r w:rsidR="00E47894">
        <w:t xml:space="preserve">Point d’ancrage </w:t>
      </w:r>
      <w:r w:rsidR="00E47894" w:rsidRPr="001C4056">
        <w:t>d'une maison mobile</w:t>
      </w:r>
    </w:p>
    <w:p w14:paraId="7537F1B9" w14:textId="77777777" w:rsidR="00E47894" w:rsidRDefault="00E47894" w:rsidP="00577E9B">
      <w:pPr>
        <w:ind w:left="851" w:right="-29"/>
        <w:jc w:val="both"/>
        <w:rPr>
          <w:rFonts w:cs="Tahoma"/>
        </w:rPr>
      </w:pPr>
      <w:r w:rsidRPr="001C4056">
        <w:rPr>
          <w:rFonts w:cs="Tahoma"/>
        </w:rPr>
        <w:t>Signifie les tiges de métal, les attaches métalliques ou tout autre type</w:t>
      </w:r>
      <w:r>
        <w:rPr>
          <w:rFonts w:cs="Tahoma"/>
        </w:rPr>
        <w:t xml:space="preserve"> </w:t>
      </w:r>
      <w:r w:rsidRPr="001C4056">
        <w:rPr>
          <w:rFonts w:cs="Tahoma"/>
        </w:rPr>
        <w:t xml:space="preserve">d'attache qui </w:t>
      </w:r>
      <w:r>
        <w:rPr>
          <w:rFonts w:cs="Tahoma"/>
        </w:rPr>
        <w:t>retiennent</w:t>
      </w:r>
      <w:r w:rsidRPr="001C4056">
        <w:rPr>
          <w:rFonts w:cs="Tahoma"/>
        </w:rPr>
        <w:t xml:space="preserve"> de façon permanente la </w:t>
      </w:r>
      <w:hyperlink w:anchor="maisonmobile" w:history="1">
        <w:r w:rsidRPr="00B91203">
          <w:rPr>
            <w:rStyle w:val="Lienhypertexte"/>
            <w:rFonts w:cs="Tahoma"/>
          </w:rPr>
          <w:t>maison mobile</w:t>
        </w:r>
      </w:hyperlink>
      <w:r w:rsidRPr="001C4056">
        <w:rPr>
          <w:rFonts w:cs="Tahoma"/>
        </w:rPr>
        <w:t xml:space="preserve"> aux </w:t>
      </w:r>
      <w:hyperlink w:anchor="appui" w:history="1">
        <w:r w:rsidRPr="00702AB0">
          <w:rPr>
            <w:rStyle w:val="Lienhypertexte"/>
            <w:rFonts w:cs="Tahoma"/>
          </w:rPr>
          <w:t>appuis</w:t>
        </w:r>
      </w:hyperlink>
      <w:r w:rsidRPr="001C4056">
        <w:rPr>
          <w:rFonts w:cs="Tahoma"/>
        </w:rPr>
        <w:t>.</w:t>
      </w:r>
    </w:p>
    <w:p w14:paraId="7E414D60" w14:textId="77777777" w:rsidR="00156051" w:rsidRDefault="00156051" w:rsidP="00460436">
      <w:pPr>
        <w:ind w:right="-29"/>
        <w:jc w:val="both"/>
        <w:rPr>
          <w:rFonts w:cs="Tahoma"/>
        </w:rPr>
      </w:pPr>
    </w:p>
    <w:p w14:paraId="2A424FCA" w14:textId="77777777" w:rsidR="00E47894" w:rsidRDefault="00CD5DC5" w:rsidP="00BD1FAC">
      <w:pPr>
        <w:pStyle w:val="Sansinterligne"/>
      </w:pPr>
      <w:bookmarkStart w:id="198" w:name="posteessence"/>
      <w:bookmarkEnd w:id="198"/>
      <w:r w:rsidRPr="005B2024">
        <w:rPr>
          <w:u w:val="none"/>
        </w:rPr>
        <w:t>182)</w:t>
      </w:r>
      <w:r w:rsidR="00E47894" w:rsidRPr="005B2024">
        <w:rPr>
          <w:u w:val="none"/>
        </w:rPr>
        <w:t xml:space="preserve"> </w:t>
      </w:r>
      <w:r w:rsidR="00460436" w:rsidRPr="005B2024">
        <w:rPr>
          <w:u w:val="none"/>
        </w:rPr>
        <w:tab/>
      </w:r>
      <w:r w:rsidR="00E47894">
        <w:t>Poste d’essence</w:t>
      </w:r>
    </w:p>
    <w:p w14:paraId="4CFBD239" w14:textId="382A6E0C" w:rsidR="00E47894" w:rsidRDefault="00155F1A" w:rsidP="00577E9B">
      <w:pPr>
        <w:ind w:left="851" w:right="-29"/>
        <w:jc w:val="both"/>
        <w:rPr>
          <w:rFonts w:cs="Tahoma"/>
        </w:rPr>
      </w:pPr>
      <w:hyperlink w:anchor="bâtiment" w:history="1">
        <w:r w:rsidR="00E47894" w:rsidRPr="00B91203">
          <w:rPr>
            <w:rStyle w:val="Lienhypertexte"/>
            <w:rFonts w:cs="Tahoma"/>
          </w:rPr>
          <w:t>Bâtiment</w:t>
        </w:r>
      </w:hyperlink>
      <w:r w:rsidR="00E47894" w:rsidRPr="001C4056">
        <w:rPr>
          <w:rFonts w:cs="Tahoma"/>
        </w:rPr>
        <w:t xml:space="preserve"> ou partie de </w:t>
      </w:r>
      <w:hyperlink w:anchor="bâtiment" w:history="1">
        <w:r w:rsidR="00E47894" w:rsidRPr="00B91203">
          <w:rPr>
            <w:rStyle w:val="Lienhypertexte"/>
            <w:rFonts w:cs="Tahoma"/>
          </w:rPr>
          <w:t>bâtiment</w:t>
        </w:r>
      </w:hyperlink>
      <w:r w:rsidR="00E47894">
        <w:t xml:space="preserve">, </w:t>
      </w:r>
      <w:r w:rsidR="00E47894" w:rsidRPr="00693556">
        <w:rPr>
          <w:rFonts w:cs="Tahoma"/>
        </w:rPr>
        <w:t>incluant la marquise</w:t>
      </w:r>
      <w:r w:rsidR="00E47894">
        <w:t xml:space="preserve">, </w:t>
      </w:r>
      <w:r w:rsidR="00E47894" w:rsidRPr="001C4056">
        <w:rPr>
          <w:rFonts w:cs="Tahoma"/>
        </w:rPr>
        <w:t xml:space="preserve"> strictement réservé à </w:t>
      </w:r>
      <w:r w:rsidR="00E47894">
        <w:rPr>
          <w:rFonts w:cs="Tahoma"/>
        </w:rPr>
        <w:t>l</w:t>
      </w:r>
      <w:r w:rsidR="00E47894" w:rsidRPr="001C4056">
        <w:rPr>
          <w:rFonts w:cs="Tahoma"/>
        </w:rPr>
        <w:t>a vente d'huile, lubrifiant</w:t>
      </w:r>
      <w:r w:rsidR="00E47894">
        <w:rPr>
          <w:rFonts w:cs="Tahoma"/>
        </w:rPr>
        <w:t xml:space="preserve">, gaz </w:t>
      </w:r>
      <w:r w:rsidR="00E47894" w:rsidRPr="001C4056">
        <w:rPr>
          <w:rFonts w:cs="Tahoma"/>
        </w:rPr>
        <w:t xml:space="preserve">et </w:t>
      </w:r>
      <w:r w:rsidR="00E47894">
        <w:rPr>
          <w:rFonts w:cs="Tahoma"/>
        </w:rPr>
        <w:t>carburant</w:t>
      </w:r>
      <w:r w:rsidR="00E47894" w:rsidRPr="001C4056">
        <w:rPr>
          <w:rFonts w:cs="Tahoma"/>
        </w:rPr>
        <w:t xml:space="preserve"> et qui ne sert en aucune manière à garer ou à réparer des véhicules.</w:t>
      </w:r>
    </w:p>
    <w:p w14:paraId="4ECC833F" w14:textId="77777777" w:rsidR="00D31D03" w:rsidRDefault="00D31D03" w:rsidP="00577E9B">
      <w:pPr>
        <w:ind w:left="851" w:right="-29"/>
        <w:jc w:val="both"/>
        <w:rPr>
          <w:rFonts w:cs="Tahoma"/>
        </w:rPr>
      </w:pPr>
    </w:p>
    <w:p w14:paraId="1322C69F" w14:textId="009E3B5F" w:rsidR="00D31D03" w:rsidRDefault="00D31D03" w:rsidP="00D31D03">
      <w:pPr>
        <w:pStyle w:val="Sansinterligne"/>
      </w:pPr>
      <w:r w:rsidRPr="005B2024">
        <w:rPr>
          <w:u w:val="none"/>
        </w:rPr>
        <w:t>182</w:t>
      </w:r>
      <w:r>
        <w:rPr>
          <w:u w:val="none"/>
        </w:rPr>
        <w:t>.1</w:t>
      </w:r>
      <w:r w:rsidRPr="005B2024">
        <w:rPr>
          <w:u w:val="none"/>
        </w:rPr>
        <w:t xml:space="preserve">) </w:t>
      </w:r>
      <w:r>
        <w:t>Poulailler urbain</w:t>
      </w:r>
    </w:p>
    <w:p w14:paraId="51586548" w14:textId="6F2DA249" w:rsidR="00D31D03" w:rsidRDefault="00D31D03" w:rsidP="00D31D03">
      <w:pPr>
        <w:ind w:left="851" w:right="-29"/>
        <w:jc w:val="both"/>
        <w:rPr>
          <w:rFonts w:cs="Tahoma"/>
        </w:rPr>
      </w:pPr>
      <w:r>
        <w:rPr>
          <w:rFonts w:cs="Tahoma"/>
        </w:rPr>
        <w:t>B</w:t>
      </w:r>
      <w:r w:rsidRPr="00D31D03">
        <w:rPr>
          <w:rFonts w:cs="Tahoma"/>
        </w:rPr>
        <w:t>âtiment accessoire servant à la garde de poules comme usage accessoire à l’usage résidentiel et non destiné à la vente. </w:t>
      </w:r>
    </w:p>
    <w:p w14:paraId="7906C0E3" w14:textId="5BB04950" w:rsidR="00D31D03" w:rsidRDefault="00D31D03" w:rsidP="00D31D03">
      <w:pPr>
        <w:pStyle w:val="Modifications"/>
      </w:pPr>
      <w:r>
        <w:t>Règlement de modification #539, article 2, paragraphe 3), 2021-02-01</w:t>
      </w:r>
    </w:p>
    <w:p w14:paraId="73BCA660" w14:textId="77777777" w:rsidR="00E47894" w:rsidRDefault="00E47894" w:rsidP="00815C69">
      <w:pPr>
        <w:ind w:left="-142" w:right="-29"/>
        <w:jc w:val="both"/>
        <w:rPr>
          <w:rFonts w:cs="Tahoma"/>
        </w:rPr>
      </w:pPr>
    </w:p>
    <w:p w14:paraId="2747B0A1" w14:textId="77777777" w:rsidR="00E47894" w:rsidRDefault="00CD5DC5" w:rsidP="00BD1FAC">
      <w:pPr>
        <w:pStyle w:val="Sansinterligne"/>
      </w:pPr>
      <w:bookmarkStart w:id="199" w:name="premièretransformation"/>
      <w:bookmarkEnd w:id="199"/>
      <w:r w:rsidRPr="005B2024">
        <w:rPr>
          <w:u w:val="none"/>
        </w:rPr>
        <w:t>183)</w:t>
      </w:r>
      <w:r w:rsidR="00E47894" w:rsidRPr="005B2024">
        <w:rPr>
          <w:u w:val="none"/>
        </w:rPr>
        <w:t xml:space="preserve"> </w:t>
      </w:r>
      <w:r w:rsidR="00460436" w:rsidRPr="005B2024">
        <w:rPr>
          <w:u w:val="none"/>
        </w:rPr>
        <w:tab/>
      </w:r>
      <w:r w:rsidR="00E47894">
        <w:t>Première transformation agroalimentaire</w:t>
      </w:r>
    </w:p>
    <w:p w14:paraId="044FDECB" w14:textId="77777777" w:rsidR="00E47894" w:rsidRDefault="00E47894" w:rsidP="00577E9B">
      <w:pPr>
        <w:ind w:left="851" w:right="-29"/>
        <w:jc w:val="both"/>
        <w:rPr>
          <w:rFonts w:cs="Tahoma"/>
          <w:color w:val="000000"/>
          <w:spacing w:val="5"/>
          <w:lang w:val="fr-FR"/>
        </w:rPr>
      </w:pPr>
      <w:r w:rsidRPr="00533E37">
        <w:rPr>
          <w:rFonts w:cs="Tahoma"/>
          <w:color w:val="000000"/>
          <w:spacing w:val="6"/>
          <w:lang w:val="fr-FR"/>
        </w:rPr>
        <w:t xml:space="preserve">Production de produits semi-finis ou finis à partir de produits bruts provenant en partie de </w:t>
      </w:r>
      <w:r w:rsidRPr="00533E37">
        <w:rPr>
          <w:rFonts w:cs="Tahoma"/>
          <w:color w:val="000000"/>
          <w:spacing w:val="5"/>
          <w:lang w:val="fr-FR"/>
        </w:rPr>
        <w:t>l'exploitation agricole, à la condition qu'elle soit complémentaire et intégrée à une exploitation agricole.</w:t>
      </w:r>
    </w:p>
    <w:p w14:paraId="0722BE1C" w14:textId="77777777" w:rsidR="00E47894" w:rsidRDefault="00E47894" w:rsidP="00815C69">
      <w:pPr>
        <w:ind w:left="-142" w:right="-29"/>
        <w:jc w:val="both"/>
        <w:rPr>
          <w:rFonts w:cs="Tahoma"/>
          <w:color w:val="000000"/>
          <w:spacing w:val="5"/>
          <w:lang w:val="fr-FR"/>
        </w:rPr>
      </w:pPr>
    </w:p>
    <w:p w14:paraId="5AE3D9AA" w14:textId="77777777" w:rsidR="00E47894" w:rsidRDefault="00CD5DC5" w:rsidP="00BD1FAC">
      <w:pPr>
        <w:pStyle w:val="Sansinterligne"/>
        <w:rPr>
          <w:color w:val="000000"/>
          <w:spacing w:val="5"/>
        </w:rPr>
      </w:pPr>
      <w:bookmarkStart w:id="200" w:name="profondeurterrain"/>
      <w:bookmarkEnd w:id="200"/>
      <w:r w:rsidRPr="005B2024">
        <w:rPr>
          <w:color w:val="000000"/>
          <w:spacing w:val="5"/>
          <w:u w:val="none"/>
        </w:rPr>
        <w:t>184)</w:t>
      </w:r>
      <w:r w:rsidR="00E47894" w:rsidRPr="005B2024">
        <w:rPr>
          <w:color w:val="000000"/>
          <w:spacing w:val="5"/>
          <w:u w:val="none"/>
        </w:rPr>
        <w:t xml:space="preserve"> </w:t>
      </w:r>
      <w:r w:rsidR="00E47894">
        <w:t>Profondeur du terrain</w:t>
      </w:r>
    </w:p>
    <w:p w14:paraId="72223003"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La profondeur du </w:t>
      </w:r>
      <w:hyperlink w:anchor="terrain" w:history="1">
        <w:r w:rsidRPr="00C331F6">
          <w:rPr>
            <w:rStyle w:val="Lienhypertexte"/>
            <w:rFonts w:cs="Tahoma"/>
          </w:rPr>
          <w:t>terrain</w:t>
        </w:r>
      </w:hyperlink>
      <w:r w:rsidRPr="001C4056">
        <w:rPr>
          <w:rFonts w:cs="Tahoma"/>
        </w:rPr>
        <w:t xml:space="preserve"> correspond à une ligne droite qui rejoint le </w:t>
      </w:r>
      <w:hyperlink w:anchor="pointmilieu" w:history="1">
        <w:r w:rsidRPr="00C331F6">
          <w:rPr>
            <w:rStyle w:val="Lienhypertexte"/>
            <w:rFonts w:cs="Tahoma"/>
          </w:rPr>
          <w:t>point milieu</w:t>
        </w:r>
      </w:hyperlink>
      <w:r w:rsidRPr="001C4056">
        <w:rPr>
          <w:rFonts w:cs="Tahoma"/>
        </w:rPr>
        <w:t xml:space="preserve"> de la </w:t>
      </w:r>
      <w:hyperlink w:anchor="ligneavant" w:history="1">
        <w:r w:rsidRPr="00C331F6">
          <w:rPr>
            <w:rStyle w:val="Lienhypertexte"/>
            <w:rFonts w:cs="Tahoma"/>
          </w:rPr>
          <w:t>ligne avant</w:t>
        </w:r>
      </w:hyperlink>
      <w:r w:rsidRPr="001C4056">
        <w:rPr>
          <w:rFonts w:cs="Tahoma"/>
        </w:rPr>
        <w:t xml:space="preserve"> et le </w:t>
      </w:r>
      <w:hyperlink w:anchor="pointmilieu" w:history="1">
        <w:r w:rsidRPr="00C331F6">
          <w:rPr>
            <w:rStyle w:val="Lienhypertexte"/>
            <w:rFonts w:cs="Tahoma"/>
          </w:rPr>
          <w:t>point milieu</w:t>
        </w:r>
      </w:hyperlink>
      <w:r w:rsidRPr="001C4056">
        <w:rPr>
          <w:rFonts w:cs="Tahoma"/>
        </w:rPr>
        <w:t xml:space="preserve"> de la </w:t>
      </w:r>
      <w:hyperlink w:anchor="lignearrière" w:history="1">
        <w:r w:rsidRPr="00C331F6">
          <w:rPr>
            <w:rStyle w:val="Lienhypertexte"/>
            <w:rFonts w:cs="Tahoma"/>
          </w:rPr>
          <w:t>ligne arrière</w:t>
        </w:r>
      </w:hyperlink>
      <w:r w:rsidRPr="001C4056">
        <w:rPr>
          <w:rFonts w:cs="Tahoma"/>
        </w:rPr>
        <w:t>.</w:t>
      </w:r>
      <w:r>
        <w:rPr>
          <w:rFonts w:cs="Tahoma"/>
        </w:rPr>
        <w:t xml:space="preserve"> </w:t>
      </w:r>
      <w:r w:rsidRPr="001C4056">
        <w:rPr>
          <w:rFonts w:cs="Tahoma"/>
        </w:rPr>
        <w:t xml:space="preserve">Pour un </w:t>
      </w:r>
      <w:hyperlink w:anchor="terrain" w:history="1">
        <w:r w:rsidRPr="00C331F6">
          <w:rPr>
            <w:rStyle w:val="Lienhypertexte"/>
            <w:rFonts w:cs="Tahoma"/>
          </w:rPr>
          <w:t>terrain</w:t>
        </w:r>
      </w:hyperlink>
      <w:r w:rsidRPr="001C4056">
        <w:rPr>
          <w:rFonts w:cs="Tahoma"/>
        </w:rPr>
        <w:t xml:space="preserve"> borné par plus d'une rue, la profondeur du </w:t>
      </w:r>
      <w:hyperlink w:anchor="terrain" w:history="1">
        <w:r w:rsidRPr="00C331F6">
          <w:rPr>
            <w:rStyle w:val="Lienhypertexte"/>
            <w:rFonts w:cs="Tahoma"/>
          </w:rPr>
          <w:t>terrain</w:t>
        </w:r>
      </w:hyperlink>
      <w:r w:rsidRPr="001C4056">
        <w:rPr>
          <w:rFonts w:cs="Tahoma"/>
        </w:rPr>
        <w:t xml:space="preserve"> peut être calculée à partir d'une des </w:t>
      </w:r>
      <w:r>
        <w:rPr>
          <w:rFonts w:cs="Tahoma"/>
        </w:rPr>
        <w:t>2</w:t>
      </w:r>
      <w:r w:rsidRPr="001C4056">
        <w:rPr>
          <w:rFonts w:cs="Tahoma"/>
        </w:rPr>
        <w:t xml:space="preserve"> </w:t>
      </w:r>
      <w:hyperlink w:anchor="ligneavant" w:history="1">
        <w:r w:rsidRPr="00C331F6">
          <w:rPr>
            <w:rStyle w:val="Lienhypertexte"/>
            <w:rFonts w:cs="Tahoma"/>
          </w:rPr>
          <w:t>lignes avant</w:t>
        </w:r>
      </w:hyperlink>
      <w:r w:rsidRPr="001C4056">
        <w:rPr>
          <w:rFonts w:cs="Tahoma"/>
        </w:rPr>
        <w:t>.</w:t>
      </w:r>
    </w:p>
    <w:p w14:paraId="2498DA74" w14:textId="77777777" w:rsidR="003C5F84" w:rsidRPr="001C4056" w:rsidRDefault="003C5F84" w:rsidP="00815C69">
      <w:pPr>
        <w:tabs>
          <w:tab w:val="left" w:pos="2232"/>
          <w:tab w:val="left" w:pos="3069"/>
          <w:tab w:val="left" w:pos="3240"/>
          <w:tab w:val="left" w:pos="3492"/>
          <w:tab w:val="left" w:pos="3672"/>
          <w:tab w:val="left" w:pos="4032"/>
        </w:tabs>
        <w:ind w:left="-142" w:right="-29"/>
        <w:jc w:val="both"/>
        <w:rPr>
          <w:rFonts w:cs="Tahoma"/>
        </w:rPr>
      </w:pPr>
    </w:p>
    <w:p w14:paraId="17015542" w14:textId="77777777" w:rsidR="00E47894" w:rsidRDefault="00CD5DC5" w:rsidP="00BD1FAC">
      <w:pPr>
        <w:pStyle w:val="Sansinterligne"/>
      </w:pPr>
      <w:bookmarkStart w:id="201" w:name="promenade"/>
      <w:bookmarkEnd w:id="201"/>
      <w:r w:rsidRPr="005B2024">
        <w:rPr>
          <w:u w:val="none"/>
        </w:rPr>
        <w:t>185)</w:t>
      </w:r>
      <w:r w:rsidR="00E47894" w:rsidRPr="005B2024">
        <w:rPr>
          <w:u w:val="none"/>
        </w:rPr>
        <w:t xml:space="preserve"> </w:t>
      </w:r>
      <w:r w:rsidR="00460436" w:rsidRPr="005B2024">
        <w:rPr>
          <w:u w:val="none"/>
        </w:rPr>
        <w:tab/>
      </w:r>
      <w:r w:rsidR="00E47894">
        <w:t>Promenade</w:t>
      </w:r>
    </w:p>
    <w:p w14:paraId="29307289" w14:textId="77777777" w:rsidR="00E47894" w:rsidRDefault="00E47894" w:rsidP="00577E9B">
      <w:pPr>
        <w:ind w:left="851" w:right="-29"/>
        <w:jc w:val="both"/>
        <w:rPr>
          <w:rFonts w:cs="Tahoma"/>
        </w:rPr>
      </w:pPr>
      <w:r>
        <w:rPr>
          <w:rFonts w:cs="Tahoma"/>
        </w:rPr>
        <w:t xml:space="preserve">Désigne </w:t>
      </w:r>
      <w:r w:rsidRPr="00647086">
        <w:rPr>
          <w:rFonts w:cs="Tahoma"/>
        </w:rPr>
        <w:t xml:space="preserve">la surface immédiate autour d’une </w:t>
      </w:r>
      <w:hyperlink w:anchor="piscine" w:history="1">
        <w:r w:rsidRPr="003C5F84">
          <w:rPr>
            <w:rStyle w:val="Lienhypertexte"/>
            <w:rFonts w:cs="Tahoma"/>
          </w:rPr>
          <w:t>piscine résidentielle</w:t>
        </w:r>
      </w:hyperlink>
      <w:r>
        <w:rPr>
          <w:rFonts w:cs="Tahoma"/>
        </w:rPr>
        <w:t xml:space="preserve"> </w:t>
      </w:r>
      <w:r w:rsidRPr="00647086">
        <w:rPr>
          <w:rFonts w:cs="Tahoma"/>
        </w:rPr>
        <w:t>à laquelle les baigneurs ont directement accès.</w:t>
      </w:r>
    </w:p>
    <w:p w14:paraId="42A6B608" w14:textId="77777777" w:rsidR="00E47894" w:rsidRDefault="00E47894" w:rsidP="00815C69">
      <w:pPr>
        <w:ind w:left="-142" w:right="-29"/>
        <w:jc w:val="both"/>
        <w:rPr>
          <w:rFonts w:cs="Tahoma"/>
        </w:rPr>
      </w:pPr>
    </w:p>
    <w:p w14:paraId="10A21698" w14:textId="77777777" w:rsidR="00E47894" w:rsidRDefault="00CD5DC5" w:rsidP="00BD1FAC">
      <w:pPr>
        <w:pStyle w:val="Sansinterligne"/>
        <w:rPr>
          <w:color w:val="000000"/>
          <w:spacing w:val="5"/>
        </w:rPr>
      </w:pPr>
      <w:bookmarkStart w:id="202" w:name="propriétéfoncière"/>
      <w:bookmarkEnd w:id="202"/>
      <w:r w:rsidRPr="005B2024">
        <w:rPr>
          <w:color w:val="000000"/>
          <w:spacing w:val="5"/>
          <w:u w:val="none"/>
        </w:rPr>
        <w:t>186)</w:t>
      </w:r>
      <w:r w:rsidR="00E47894" w:rsidRPr="005B2024">
        <w:rPr>
          <w:color w:val="000000"/>
          <w:spacing w:val="5"/>
          <w:u w:val="none"/>
        </w:rPr>
        <w:t xml:space="preserve"> </w:t>
      </w:r>
      <w:r w:rsidR="00E47894">
        <w:t>Propriété foncière</w:t>
      </w:r>
    </w:p>
    <w:p w14:paraId="354975D9" w14:textId="77777777" w:rsidR="00CD5DC5" w:rsidRDefault="00155F1A" w:rsidP="00577E9B">
      <w:pPr>
        <w:ind w:left="851" w:right="-29"/>
        <w:jc w:val="both"/>
        <w:rPr>
          <w:rFonts w:cs="Tahoma"/>
        </w:rPr>
      </w:pPr>
      <w:hyperlink w:anchor="lot" w:history="1">
        <w:r w:rsidR="00E47894" w:rsidRPr="00A4499C">
          <w:rPr>
            <w:rStyle w:val="Lienhypertexte"/>
            <w:rFonts w:cs="Tahoma"/>
          </w:rPr>
          <w:t>Lot</w:t>
        </w:r>
      </w:hyperlink>
      <w:r w:rsidR="00E47894">
        <w:rPr>
          <w:rFonts w:cs="Tahoma"/>
        </w:rPr>
        <w:t xml:space="preserve"> ou partie de </w:t>
      </w:r>
      <w:hyperlink w:anchor="lot" w:history="1">
        <w:r w:rsidR="00E47894" w:rsidRPr="00A4499C">
          <w:rPr>
            <w:rStyle w:val="Lienhypertexte"/>
            <w:rFonts w:cs="Tahoma"/>
          </w:rPr>
          <w:t>lot</w:t>
        </w:r>
      </w:hyperlink>
      <w:r w:rsidR="00E47894">
        <w:rPr>
          <w:rFonts w:cs="Tahoma"/>
        </w:rPr>
        <w:t xml:space="preserve"> individuel ou ensemble des </w:t>
      </w:r>
      <w:hyperlink w:anchor="lot" w:history="1">
        <w:r w:rsidR="00E47894" w:rsidRPr="00A4499C">
          <w:rPr>
            <w:rStyle w:val="Lienhypertexte"/>
            <w:rFonts w:cs="Tahoma"/>
          </w:rPr>
          <w:t>lots</w:t>
        </w:r>
      </w:hyperlink>
      <w:r w:rsidR="00E47894">
        <w:rPr>
          <w:rFonts w:cs="Tahoma"/>
        </w:rPr>
        <w:t xml:space="preserve"> ou parties de </w:t>
      </w:r>
      <w:hyperlink w:anchor="lot" w:history="1">
        <w:r w:rsidR="00E47894" w:rsidRPr="00A4499C">
          <w:rPr>
            <w:rStyle w:val="Lienhypertexte"/>
            <w:rFonts w:cs="Tahoma"/>
          </w:rPr>
          <w:t>lots</w:t>
        </w:r>
      </w:hyperlink>
      <w:r w:rsidR="00E47894">
        <w:rPr>
          <w:rFonts w:cs="Tahoma"/>
        </w:rPr>
        <w:t xml:space="preserve"> contigus dont le fond de </w:t>
      </w:r>
      <w:hyperlink w:anchor="terrain" w:history="1">
        <w:r w:rsidR="00E47894" w:rsidRPr="00A4499C">
          <w:rPr>
            <w:rStyle w:val="Lienhypertexte"/>
            <w:rFonts w:cs="Tahoma"/>
          </w:rPr>
          <w:t>terrain</w:t>
        </w:r>
      </w:hyperlink>
      <w:r w:rsidR="00E47894">
        <w:rPr>
          <w:rFonts w:cs="Tahoma"/>
        </w:rPr>
        <w:t xml:space="preserve"> appartient à la même personne.</w:t>
      </w:r>
      <w:bookmarkStart w:id="203" w:name="ranch"/>
      <w:bookmarkEnd w:id="203"/>
    </w:p>
    <w:p w14:paraId="5E3ADB40" w14:textId="77777777" w:rsidR="00A218E8" w:rsidRPr="00A218E8" w:rsidRDefault="00A218E8" w:rsidP="00815C69">
      <w:pPr>
        <w:ind w:left="-142" w:right="-29"/>
        <w:jc w:val="both"/>
        <w:rPr>
          <w:rFonts w:cs="Tahoma"/>
        </w:rPr>
      </w:pPr>
    </w:p>
    <w:p w14:paraId="12FA02CA" w14:textId="77777777" w:rsidR="00E47894" w:rsidRDefault="00CD5DC5" w:rsidP="00BD1FAC">
      <w:pPr>
        <w:pStyle w:val="Sansinterligne"/>
      </w:pPr>
      <w:r w:rsidRPr="00577E9B">
        <w:t>187)</w:t>
      </w:r>
      <w:r w:rsidR="00E47894" w:rsidRPr="00577E9B">
        <w:t xml:space="preserve"> </w:t>
      </w:r>
      <w:r w:rsidR="00460436" w:rsidRPr="00577E9B">
        <w:tab/>
      </w:r>
      <w:r w:rsidR="00E47894" w:rsidRPr="00CD5DC5">
        <w:t>Ranch</w:t>
      </w:r>
    </w:p>
    <w:p w14:paraId="1C49BF60" w14:textId="77777777" w:rsidR="00E47894" w:rsidRDefault="00E47894" w:rsidP="00577E9B">
      <w:pPr>
        <w:ind w:left="851" w:right="-29"/>
        <w:jc w:val="both"/>
        <w:rPr>
          <w:rFonts w:cs="Tahoma"/>
        </w:rPr>
      </w:pPr>
      <w:r w:rsidRPr="00A55651">
        <w:rPr>
          <w:rFonts w:cs="Tahoma"/>
        </w:rPr>
        <w:t>Lieu d'élevage où des chevaux sont gardés et où l'activité chevaline principale est de faire des randonnées à cheval (équitation) soit à des fins de loisir personnel, soit en offrant un service de location de chevaux. Un ranch n'est pas un lieu utilisé principalement à des fins de reproduction ou de boucherie.</w:t>
      </w:r>
    </w:p>
    <w:p w14:paraId="22D17B5A" w14:textId="14F96DE3" w:rsidR="00211B12" w:rsidRDefault="00211B12">
      <w:pPr>
        <w:widowControl/>
        <w:autoSpaceDE/>
        <w:autoSpaceDN/>
        <w:adjustRightInd/>
        <w:rPr>
          <w:szCs w:val="22"/>
          <w:lang w:val="fr-FR" w:eastAsia="en-US"/>
        </w:rPr>
      </w:pPr>
      <w:bookmarkStart w:id="204" w:name="redivision"/>
      <w:bookmarkEnd w:id="204"/>
    </w:p>
    <w:p w14:paraId="5975EBC2" w14:textId="77777777" w:rsidR="00E47894" w:rsidRDefault="00CD5DC5" w:rsidP="00BD1FAC">
      <w:pPr>
        <w:pStyle w:val="Sansinterligne"/>
      </w:pPr>
      <w:r w:rsidRPr="005B2024">
        <w:rPr>
          <w:u w:val="none"/>
        </w:rPr>
        <w:t>188)</w:t>
      </w:r>
      <w:r w:rsidR="00E47894" w:rsidRPr="005B2024">
        <w:rPr>
          <w:u w:val="none"/>
        </w:rPr>
        <w:t xml:space="preserve"> </w:t>
      </w:r>
      <w:r w:rsidR="00460436" w:rsidRPr="005B2024">
        <w:rPr>
          <w:u w:val="none"/>
        </w:rPr>
        <w:tab/>
      </w:r>
      <w:r w:rsidR="00E47894">
        <w:t>Redivision</w:t>
      </w:r>
    </w:p>
    <w:p w14:paraId="1BE256EF" w14:textId="77777777" w:rsidR="00E47894" w:rsidRDefault="00E47894" w:rsidP="00577E9B">
      <w:pPr>
        <w:ind w:left="851" w:right="-29"/>
        <w:jc w:val="both"/>
        <w:rPr>
          <w:rFonts w:cs="Tahoma"/>
        </w:rPr>
      </w:pPr>
      <w:r w:rsidRPr="001C4056">
        <w:rPr>
          <w:rFonts w:cs="Tahoma"/>
        </w:rPr>
        <w:t xml:space="preserve">Signifie une </w:t>
      </w:r>
      <w:hyperlink w:anchor="opérationcadastrale" w:history="1">
        <w:r w:rsidRPr="007A7F5E">
          <w:rPr>
            <w:rStyle w:val="Lienhypertexte"/>
            <w:rFonts w:cs="Tahoma"/>
          </w:rPr>
          <w:t>opération cadastrale</w:t>
        </w:r>
      </w:hyperlink>
      <w:r w:rsidRPr="001C4056">
        <w:rPr>
          <w:rFonts w:cs="Tahoma"/>
        </w:rPr>
        <w:t xml:space="preserve"> par laquelle un ou plusieurs </w:t>
      </w:r>
      <w:hyperlink w:anchor="lot" w:history="1">
        <w:r w:rsidRPr="007A7F5E">
          <w:rPr>
            <w:rStyle w:val="Lienhypertexte"/>
            <w:rFonts w:cs="Tahoma"/>
          </w:rPr>
          <w:t>lot</w:t>
        </w:r>
      </w:hyperlink>
      <w:r>
        <w:rPr>
          <w:rFonts w:cs="Tahoma"/>
        </w:rPr>
        <w:t xml:space="preserve"> (s)</w:t>
      </w:r>
      <w:r w:rsidRPr="001C4056">
        <w:rPr>
          <w:rFonts w:cs="Tahoma"/>
        </w:rPr>
        <w:t xml:space="preserve"> ou </w:t>
      </w:r>
      <w:r>
        <w:rPr>
          <w:rFonts w:cs="Tahoma"/>
        </w:rPr>
        <w:t xml:space="preserve">partie </w:t>
      </w:r>
      <w:r w:rsidRPr="001C4056">
        <w:rPr>
          <w:rFonts w:cs="Tahoma"/>
        </w:rPr>
        <w:t xml:space="preserve">(s) de </w:t>
      </w:r>
      <w:hyperlink w:anchor="lot" w:history="1">
        <w:r w:rsidRPr="007A7F5E">
          <w:rPr>
            <w:rStyle w:val="Lienhypertexte"/>
            <w:rFonts w:cs="Tahoma"/>
          </w:rPr>
          <w:t>lot</w:t>
        </w:r>
      </w:hyperlink>
      <w:r>
        <w:rPr>
          <w:rFonts w:cs="Tahoma"/>
        </w:rPr>
        <w:t>(</w:t>
      </w:r>
      <w:r w:rsidRPr="001C4056">
        <w:rPr>
          <w:rFonts w:cs="Tahoma"/>
        </w:rPr>
        <w:t>s</w:t>
      </w:r>
      <w:r>
        <w:rPr>
          <w:rFonts w:cs="Tahoma"/>
        </w:rPr>
        <w:t>)</w:t>
      </w:r>
      <w:r w:rsidRPr="001C4056">
        <w:rPr>
          <w:rFonts w:cs="Tahoma"/>
        </w:rPr>
        <w:t xml:space="preserve"> sont annulés et sont simultanément remplacés par une nouvelle </w:t>
      </w:r>
      <w:hyperlink w:anchor="subdivision" w:history="1">
        <w:r w:rsidRPr="007A7F5E">
          <w:rPr>
            <w:rStyle w:val="Lienhypertexte"/>
            <w:rFonts w:cs="Tahoma"/>
          </w:rPr>
          <w:t>subdivision</w:t>
        </w:r>
      </w:hyperlink>
      <w:r w:rsidRPr="001C4056">
        <w:rPr>
          <w:rFonts w:cs="Tahoma"/>
        </w:rPr>
        <w:t xml:space="preserve">, suivant les dispositions du Code civil </w:t>
      </w:r>
      <w:r>
        <w:rPr>
          <w:rFonts w:cs="Tahoma"/>
        </w:rPr>
        <w:t xml:space="preserve">du Québec </w:t>
      </w:r>
      <w:r w:rsidRPr="001C4056">
        <w:rPr>
          <w:rFonts w:cs="Tahoma"/>
        </w:rPr>
        <w:t>et de</w:t>
      </w:r>
      <w:r>
        <w:rPr>
          <w:rFonts w:cs="Tahoma"/>
        </w:rPr>
        <w:t xml:space="preserve"> la Loi du cadastre (L.R.Q. c. C</w:t>
      </w:r>
      <w:r w:rsidRPr="001C4056">
        <w:rPr>
          <w:rFonts w:cs="Tahoma"/>
        </w:rPr>
        <w:t>-1).</w:t>
      </w:r>
    </w:p>
    <w:p w14:paraId="552DC00D" w14:textId="77777777" w:rsidR="00E47894" w:rsidRDefault="00E47894" w:rsidP="00815C69">
      <w:pPr>
        <w:ind w:left="-142" w:right="-29"/>
        <w:jc w:val="both"/>
        <w:rPr>
          <w:rFonts w:cs="Tahoma"/>
        </w:rPr>
      </w:pPr>
    </w:p>
    <w:p w14:paraId="572D9986" w14:textId="77777777" w:rsidR="00E47894" w:rsidRDefault="00CD5DC5" w:rsidP="00BD1FAC">
      <w:pPr>
        <w:pStyle w:val="Sansinterligne"/>
      </w:pPr>
      <w:bookmarkStart w:id="205" w:name="reglurbanisme"/>
      <w:bookmarkEnd w:id="205"/>
      <w:r w:rsidRPr="005B2024">
        <w:rPr>
          <w:u w:val="none"/>
        </w:rPr>
        <w:t>189)</w:t>
      </w:r>
      <w:r w:rsidR="00E47894" w:rsidRPr="005B2024">
        <w:rPr>
          <w:u w:val="none"/>
        </w:rPr>
        <w:t xml:space="preserve"> </w:t>
      </w:r>
      <w:r w:rsidR="00460436" w:rsidRPr="005B2024">
        <w:rPr>
          <w:u w:val="none"/>
        </w:rPr>
        <w:tab/>
      </w:r>
      <w:r w:rsidR="00E47894">
        <w:t>Règlements d’urbanisme</w:t>
      </w:r>
    </w:p>
    <w:p w14:paraId="0B678B9D" w14:textId="77777777" w:rsidR="00E47894" w:rsidRDefault="00E47894" w:rsidP="00577E9B">
      <w:pPr>
        <w:ind w:left="851" w:right="-29"/>
        <w:jc w:val="both"/>
        <w:rPr>
          <w:rFonts w:cs="Tahoma"/>
        </w:rPr>
      </w:pPr>
      <w:r>
        <w:rPr>
          <w:rFonts w:cs="Tahoma"/>
        </w:rPr>
        <w:t>Signifie l’un ou l’autre ou un ensemble des règlements suivants : zonage, lotissement, construction, celui relatif à l’émission des permis et certificats, dérogations mineures, celui sur les plans d’aménagement d’ensemble, celui sur les plans d’implantation et d’intégration architectural, les usages conditionnels, et les règlements sur les projets particuliers de construction, modification ou d’occupation d’immeuble.</w:t>
      </w:r>
    </w:p>
    <w:p w14:paraId="1E63C906" w14:textId="77777777" w:rsidR="00E47894" w:rsidRDefault="00E47894" w:rsidP="00815C69">
      <w:pPr>
        <w:ind w:left="-142" w:right="-29"/>
        <w:jc w:val="both"/>
        <w:rPr>
          <w:rFonts w:cs="Tahoma"/>
        </w:rPr>
      </w:pPr>
    </w:p>
    <w:p w14:paraId="7523AD7D" w14:textId="77777777" w:rsidR="00E47894" w:rsidRDefault="00CD5DC5" w:rsidP="00BD1FAC">
      <w:pPr>
        <w:pStyle w:val="Sansinterligne"/>
      </w:pPr>
      <w:bookmarkStart w:id="206" w:name="remise"/>
      <w:bookmarkEnd w:id="206"/>
      <w:r w:rsidRPr="005B2024">
        <w:rPr>
          <w:u w:val="none"/>
        </w:rPr>
        <w:t>190)</w:t>
      </w:r>
      <w:r w:rsidR="00E47894" w:rsidRPr="005B2024">
        <w:rPr>
          <w:u w:val="none"/>
        </w:rPr>
        <w:t xml:space="preserve"> </w:t>
      </w:r>
      <w:r w:rsidR="00460436" w:rsidRPr="005B2024">
        <w:rPr>
          <w:u w:val="none"/>
        </w:rPr>
        <w:tab/>
      </w:r>
      <w:r w:rsidR="00E47894">
        <w:t>Remise</w:t>
      </w:r>
    </w:p>
    <w:p w14:paraId="74C38B18" w14:textId="77777777" w:rsidR="00E47894" w:rsidRDefault="00155F1A" w:rsidP="00577E9B">
      <w:pPr>
        <w:tabs>
          <w:tab w:val="left" w:pos="2232"/>
          <w:tab w:val="left" w:pos="3069"/>
          <w:tab w:val="left" w:pos="3240"/>
          <w:tab w:val="left" w:pos="3492"/>
          <w:tab w:val="left" w:pos="3672"/>
          <w:tab w:val="left" w:pos="4032"/>
        </w:tabs>
        <w:ind w:left="851" w:right="-29"/>
        <w:jc w:val="both"/>
        <w:rPr>
          <w:rFonts w:cs="Tahoma"/>
          <w:color w:val="000000"/>
          <w:spacing w:val="4"/>
          <w:lang w:val="fr-FR"/>
        </w:rPr>
      </w:pPr>
      <w:hyperlink w:anchor="batacc" w:history="1">
        <w:r w:rsidR="00E47894" w:rsidRPr="007A7F5E">
          <w:rPr>
            <w:rStyle w:val="Lienhypertexte"/>
            <w:rFonts w:cs="Tahoma"/>
            <w:spacing w:val="10"/>
            <w:lang w:val="fr-FR"/>
          </w:rPr>
          <w:t>Bâtiment accessoire</w:t>
        </w:r>
      </w:hyperlink>
      <w:r w:rsidR="00E47894" w:rsidRPr="00533E37">
        <w:rPr>
          <w:rFonts w:cs="Tahoma"/>
          <w:color w:val="000000"/>
          <w:spacing w:val="10"/>
          <w:lang w:val="fr-FR"/>
        </w:rPr>
        <w:t xml:space="preserve"> à l'</w:t>
      </w:r>
      <w:hyperlink w:anchor="usageprinc" w:history="1">
        <w:r w:rsidR="00E47894" w:rsidRPr="00A5218C">
          <w:rPr>
            <w:rStyle w:val="Lienhypertexte"/>
            <w:rFonts w:cs="Tahoma"/>
            <w:spacing w:val="10"/>
            <w:lang w:val="fr-FR"/>
          </w:rPr>
          <w:t>usage principal</w:t>
        </w:r>
      </w:hyperlink>
      <w:r w:rsidR="00E47894" w:rsidRPr="00533E37">
        <w:rPr>
          <w:rFonts w:cs="Tahoma"/>
          <w:color w:val="000000"/>
          <w:spacing w:val="10"/>
          <w:lang w:val="fr-FR"/>
        </w:rPr>
        <w:t xml:space="preserve">, destiné à abriter </w:t>
      </w:r>
      <w:r w:rsidR="00E47894" w:rsidRPr="00272215">
        <w:rPr>
          <w:rFonts w:cs="Tahoma"/>
        </w:rPr>
        <w:t>des</w:t>
      </w:r>
      <w:r w:rsidR="00E47894" w:rsidRPr="00533E37">
        <w:rPr>
          <w:rFonts w:cs="Tahoma"/>
          <w:color w:val="000000"/>
          <w:spacing w:val="5"/>
          <w:lang w:val="fr-FR"/>
        </w:rPr>
        <w:t xml:space="preserve"> </w:t>
      </w:r>
      <w:r w:rsidR="00E47894" w:rsidRPr="00841675">
        <w:rPr>
          <w:rFonts w:cs="Tahoma"/>
        </w:rPr>
        <w:t>outils</w:t>
      </w:r>
      <w:r w:rsidR="00E47894" w:rsidRPr="00533E37">
        <w:rPr>
          <w:rFonts w:cs="Tahoma"/>
          <w:color w:val="000000"/>
          <w:spacing w:val="5"/>
          <w:lang w:val="fr-FR"/>
        </w:rPr>
        <w:t xml:space="preserve">, du matériel, des articles de jardinage et d'entretien du </w:t>
      </w:r>
      <w:hyperlink w:anchor="terrain" w:history="1">
        <w:r w:rsidR="00E47894" w:rsidRPr="007A7F5E">
          <w:rPr>
            <w:rStyle w:val="Lienhypertexte"/>
            <w:rFonts w:cs="Tahoma"/>
            <w:spacing w:val="4"/>
            <w:lang w:val="fr-FR"/>
          </w:rPr>
          <w:t>terrain</w:t>
        </w:r>
      </w:hyperlink>
      <w:r w:rsidR="00E47894" w:rsidRPr="00533E37">
        <w:rPr>
          <w:rFonts w:cs="Tahoma"/>
          <w:color w:val="000000"/>
          <w:spacing w:val="4"/>
          <w:lang w:val="fr-FR"/>
        </w:rPr>
        <w:t>.</w:t>
      </w:r>
    </w:p>
    <w:p w14:paraId="0CBC0D23" w14:textId="77777777" w:rsidR="00E47894" w:rsidRDefault="00E47894" w:rsidP="00815C69">
      <w:pPr>
        <w:tabs>
          <w:tab w:val="left" w:pos="2232"/>
          <w:tab w:val="left" w:pos="3069"/>
          <w:tab w:val="left" w:pos="3240"/>
          <w:tab w:val="left" w:pos="3492"/>
          <w:tab w:val="left" w:pos="3672"/>
          <w:tab w:val="left" w:pos="4032"/>
        </w:tabs>
        <w:ind w:left="-142" w:right="-29"/>
        <w:jc w:val="both"/>
        <w:rPr>
          <w:rFonts w:cs="Tahoma"/>
          <w:color w:val="000000"/>
          <w:spacing w:val="4"/>
          <w:lang w:val="fr-FR"/>
        </w:rPr>
      </w:pPr>
    </w:p>
    <w:p w14:paraId="25509D1B" w14:textId="77777777" w:rsidR="00E47894" w:rsidRDefault="00E724FC" w:rsidP="00BD1FAC">
      <w:pPr>
        <w:pStyle w:val="Sansinterligne"/>
        <w:rPr>
          <w:color w:val="000000"/>
          <w:spacing w:val="4"/>
        </w:rPr>
      </w:pPr>
      <w:bookmarkStart w:id="207" w:name="remplacement"/>
      <w:bookmarkEnd w:id="207"/>
      <w:r w:rsidRPr="005B2024">
        <w:rPr>
          <w:color w:val="000000"/>
          <w:spacing w:val="4"/>
          <w:u w:val="none"/>
        </w:rPr>
        <w:t>191)</w:t>
      </w:r>
      <w:r w:rsidR="00E47894" w:rsidRPr="005B2024">
        <w:rPr>
          <w:color w:val="000000"/>
          <w:spacing w:val="4"/>
          <w:u w:val="none"/>
        </w:rPr>
        <w:t xml:space="preserve"> </w:t>
      </w:r>
      <w:r w:rsidR="00E47894">
        <w:t>Remplacement</w:t>
      </w:r>
    </w:p>
    <w:p w14:paraId="20A7E0CA"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Signifie une </w:t>
      </w:r>
      <w:hyperlink w:anchor="opérationcadastrale" w:history="1">
        <w:r w:rsidRPr="007A7F5E">
          <w:rPr>
            <w:rStyle w:val="Lienhypertexte"/>
            <w:rFonts w:cs="Tahoma"/>
          </w:rPr>
          <w:t>opération cadastrale</w:t>
        </w:r>
      </w:hyperlink>
      <w:r w:rsidRPr="001C4056">
        <w:rPr>
          <w:rFonts w:cs="Tahoma"/>
        </w:rPr>
        <w:t xml:space="preserve"> permettant le remplacement des numéros de </w:t>
      </w:r>
      <w:hyperlink w:anchor="lot" w:history="1">
        <w:r w:rsidRPr="007A7F5E">
          <w:rPr>
            <w:rStyle w:val="Lienhypertexte"/>
            <w:rFonts w:cs="Tahoma"/>
          </w:rPr>
          <w:t>lots</w:t>
        </w:r>
      </w:hyperlink>
      <w:r w:rsidRPr="001C4056">
        <w:rPr>
          <w:rFonts w:cs="Tahoma"/>
        </w:rPr>
        <w:t>, su</w:t>
      </w:r>
      <w:r>
        <w:rPr>
          <w:rFonts w:cs="Tahoma"/>
        </w:rPr>
        <w:t xml:space="preserve">ivant les dispositions </w:t>
      </w:r>
      <w:r w:rsidRPr="001C4056">
        <w:rPr>
          <w:rFonts w:cs="Tahoma"/>
        </w:rPr>
        <w:t>du Code civil</w:t>
      </w:r>
      <w:r>
        <w:rPr>
          <w:rFonts w:cs="Tahoma"/>
        </w:rPr>
        <w:t xml:space="preserve"> du Québec</w:t>
      </w:r>
      <w:r w:rsidRPr="001C4056">
        <w:rPr>
          <w:rFonts w:cs="Tahoma"/>
        </w:rPr>
        <w:t>.</w:t>
      </w:r>
    </w:p>
    <w:p w14:paraId="63675FE6" w14:textId="77777777" w:rsidR="00A33A37" w:rsidRDefault="00A33A37" w:rsidP="00815C69">
      <w:pPr>
        <w:tabs>
          <w:tab w:val="left" w:pos="2232"/>
          <w:tab w:val="left" w:pos="3069"/>
          <w:tab w:val="left" w:pos="3240"/>
          <w:tab w:val="left" w:pos="3492"/>
          <w:tab w:val="left" w:pos="3672"/>
          <w:tab w:val="left" w:pos="4032"/>
        </w:tabs>
        <w:ind w:left="-142" w:right="-29"/>
        <w:jc w:val="both"/>
        <w:rPr>
          <w:rFonts w:cs="Tahoma"/>
        </w:rPr>
      </w:pPr>
    </w:p>
    <w:p w14:paraId="0FD6F571" w14:textId="77777777" w:rsidR="00E47894" w:rsidRDefault="00E724FC" w:rsidP="00BD1FAC">
      <w:pPr>
        <w:pStyle w:val="Sansinterligne"/>
      </w:pPr>
      <w:bookmarkStart w:id="208" w:name="requérant"/>
      <w:bookmarkEnd w:id="208"/>
      <w:r w:rsidRPr="005B2024">
        <w:rPr>
          <w:u w:val="none"/>
        </w:rPr>
        <w:t>192)</w:t>
      </w:r>
      <w:r w:rsidR="00E47894" w:rsidRPr="005B2024">
        <w:rPr>
          <w:u w:val="none"/>
        </w:rPr>
        <w:t xml:space="preserve"> </w:t>
      </w:r>
      <w:r w:rsidR="00460436" w:rsidRPr="005B2024">
        <w:rPr>
          <w:u w:val="none"/>
        </w:rPr>
        <w:tab/>
      </w:r>
      <w:r w:rsidR="00E47894">
        <w:t>Requérant</w:t>
      </w:r>
    </w:p>
    <w:p w14:paraId="44929F55" w14:textId="77777777" w:rsidR="00E47894" w:rsidRDefault="00E47894" w:rsidP="00460436">
      <w:pPr>
        <w:tabs>
          <w:tab w:val="left" w:pos="2232"/>
          <w:tab w:val="left" w:pos="3069"/>
          <w:tab w:val="left" w:pos="3240"/>
          <w:tab w:val="left" w:pos="3492"/>
          <w:tab w:val="left" w:pos="3672"/>
          <w:tab w:val="left" w:pos="4032"/>
        </w:tabs>
        <w:ind w:left="708" w:right="-29"/>
        <w:jc w:val="both"/>
        <w:rPr>
          <w:rFonts w:cs="Tahoma"/>
        </w:rPr>
      </w:pPr>
      <w:r w:rsidRPr="001C4056">
        <w:rPr>
          <w:rFonts w:cs="Tahoma"/>
        </w:rPr>
        <w:t>Signifie toute personne physique ou morale qui fait une demande de permis ou de certificat.</w:t>
      </w:r>
    </w:p>
    <w:p w14:paraId="47F74AF5" w14:textId="77777777" w:rsidR="003C5F84" w:rsidRDefault="003C5F84" w:rsidP="00815C69">
      <w:pPr>
        <w:tabs>
          <w:tab w:val="left" w:pos="2232"/>
          <w:tab w:val="left" w:pos="3069"/>
          <w:tab w:val="left" w:pos="3240"/>
          <w:tab w:val="left" w:pos="3492"/>
          <w:tab w:val="left" w:pos="3672"/>
          <w:tab w:val="left" w:pos="4032"/>
        </w:tabs>
        <w:ind w:left="-142" w:right="-29"/>
        <w:jc w:val="both"/>
        <w:rPr>
          <w:rFonts w:cs="Tahoma"/>
        </w:rPr>
      </w:pPr>
    </w:p>
    <w:p w14:paraId="750372FD" w14:textId="77777777" w:rsidR="00E47894" w:rsidRDefault="00E724FC" w:rsidP="00BD1FAC">
      <w:pPr>
        <w:pStyle w:val="Sansinterligne"/>
      </w:pPr>
      <w:bookmarkStart w:id="209" w:name="résidence"/>
      <w:bookmarkEnd w:id="209"/>
      <w:r w:rsidRPr="005B2024">
        <w:rPr>
          <w:u w:val="none"/>
        </w:rPr>
        <w:t>193)</w:t>
      </w:r>
      <w:r w:rsidR="00E47894" w:rsidRPr="005B2024">
        <w:rPr>
          <w:u w:val="none"/>
        </w:rPr>
        <w:t xml:space="preserve"> </w:t>
      </w:r>
      <w:r w:rsidR="00460436" w:rsidRPr="005B2024">
        <w:rPr>
          <w:u w:val="none"/>
        </w:rPr>
        <w:tab/>
      </w:r>
      <w:r w:rsidR="00E47894" w:rsidRPr="00E724FC">
        <w:t>Résidence</w:t>
      </w:r>
    </w:p>
    <w:p w14:paraId="205F59E2" w14:textId="77777777" w:rsidR="00E47894" w:rsidRDefault="00155F1A" w:rsidP="00577E9B">
      <w:pPr>
        <w:tabs>
          <w:tab w:val="left" w:pos="2232"/>
          <w:tab w:val="left" w:pos="3069"/>
          <w:tab w:val="left" w:pos="3240"/>
          <w:tab w:val="left" w:pos="3492"/>
          <w:tab w:val="left" w:pos="3672"/>
          <w:tab w:val="left" w:pos="4032"/>
        </w:tabs>
        <w:ind w:left="851" w:right="-29"/>
        <w:jc w:val="both"/>
        <w:rPr>
          <w:rFonts w:cs="Tahoma"/>
        </w:rPr>
      </w:pPr>
      <w:hyperlink w:anchor="bâtiment" w:history="1">
        <w:r w:rsidR="00E47894" w:rsidRPr="00BB167E">
          <w:rPr>
            <w:rStyle w:val="Lienhypertexte"/>
            <w:rFonts w:cs="Tahoma"/>
          </w:rPr>
          <w:t>Bâtiment</w:t>
        </w:r>
      </w:hyperlink>
      <w:r w:rsidR="00E47894" w:rsidRPr="00A55651">
        <w:rPr>
          <w:rFonts w:cs="Tahoma"/>
        </w:rPr>
        <w:t xml:space="preserve"> destiné à l’</w:t>
      </w:r>
      <w:hyperlink w:anchor="hab" w:history="1">
        <w:r w:rsidR="00E47894" w:rsidRPr="00BB167E">
          <w:rPr>
            <w:rStyle w:val="Lienhypertexte"/>
            <w:rFonts w:cs="Tahoma"/>
          </w:rPr>
          <w:t>habitation</w:t>
        </w:r>
      </w:hyperlink>
      <w:r w:rsidR="00E47894" w:rsidRPr="00A55651">
        <w:rPr>
          <w:rFonts w:cs="Tahoma"/>
        </w:rPr>
        <w:t xml:space="preserve"> par une ou plusieurs personne(s) ou famille(s).</w:t>
      </w:r>
    </w:p>
    <w:p w14:paraId="05080441" w14:textId="77777777" w:rsidR="00766C58" w:rsidRDefault="00766C58" w:rsidP="00815C69">
      <w:pPr>
        <w:tabs>
          <w:tab w:val="left" w:pos="2232"/>
          <w:tab w:val="left" w:pos="3069"/>
          <w:tab w:val="left" w:pos="3240"/>
          <w:tab w:val="left" w:pos="3492"/>
          <w:tab w:val="left" w:pos="3672"/>
          <w:tab w:val="left" w:pos="4032"/>
        </w:tabs>
        <w:ind w:left="-142" w:right="-29"/>
        <w:jc w:val="both"/>
        <w:rPr>
          <w:rFonts w:cs="Tahoma"/>
        </w:rPr>
      </w:pPr>
    </w:p>
    <w:p w14:paraId="1F97DA3A" w14:textId="77777777" w:rsidR="00766C58" w:rsidRDefault="00E724FC" w:rsidP="00BD1FAC">
      <w:pPr>
        <w:pStyle w:val="Sansinterligne"/>
      </w:pPr>
      <w:r w:rsidRPr="005B2024">
        <w:rPr>
          <w:u w:val="none"/>
        </w:rPr>
        <w:t>194)</w:t>
      </w:r>
      <w:r w:rsidR="00766C58" w:rsidRPr="005B2024">
        <w:rPr>
          <w:u w:val="none"/>
        </w:rPr>
        <w:t xml:space="preserve"> </w:t>
      </w:r>
      <w:r w:rsidR="00460436" w:rsidRPr="005B2024">
        <w:rPr>
          <w:u w:val="none"/>
        </w:rPr>
        <w:tab/>
      </w:r>
      <w:r w:rsidR="00766C58">
        <w:t>Résidence de tourisme</w:t>
      </w:r>
    </w:p>
    <w:p w14:paraId="1F9BA7C8" w14:textId="77777777" w:rsidR="00E724FC" w:rsidRDefault="00766C58" w:rsidP="00577E9B">
      <w:pPr>
        <w:tabs>
          <w:tab w:val="left" w:pos="2232"/>
          <w:tab w:val="left" w:pos="3069"/>
          <w:tab w:val="left" w:pos="3240"/>
          <w:tab w:val="left" w:pos="3492"/>
          <w:tab w:val="left" w:pos="3672"/>
          <w:tab w:val="left" w:pos="4032"/>
        </w:tabs>
        <w:ind w:left="851" w:right="-29"/>
        <w:jc w:val="both"/>
        <w:rPr>
          <w:rFonts w:cs="Tahoma"/>
        </w:rPr>
      </w:pPr>
      <w:r>
        <w:rPr>
          <w:rFonts w:cs="Tahoma"/>
        </w:rPr>
        <w:t>Établissement ou est offert de l’hébergement en appartement, maisons ou chalets meublés, incluant un service d’auto cuisine.</w:t>
      </w:r>
      <w:bookmarkStart w:id="210" w:name="revêtement"/>
      <w:bookmarkEnd w:id="210"/>
    </w:p>
    <w:p w14:paraId="31806CCA" w14:textId="77777777" w:rsidR="00A218E8" w:rsidRPr="00A218E8" w:rsidRDefault="00A218E8" w:rsidP="00815C69">
      <w:pPr>
        <w:tabs>
          <w:tab w:val="left" w:pos="2232"/>
          <w:tab w:val="left" w:pos="3069"/>
          <w:tab w:val="left" w:pos="3240"/>
          <w:tab w:val="left" w:pos="3492"/>
          <w:tab w:val="left" w:pos="3672"/>
          <w:tab w:val="left" w:pos="4032"/>
        </w:tabs>
        <w:ind w:left="-142" w:right="-29"/>
        <w:jc w:val="both"/>
        <w:rPr>
          <w:rFonts w:cs="Tahoma"/>
        </w:rPr>
      </w:pPr>
    </w:p>
    <w:p w14:paraId="26DA3FA6" w14:textId="77777777" w:rsidR="00E47894" w:rsidRDefault="00E724FC" w:rsidP="00BD1FAC">
      <w:pPr>
        <w:pStyle w:val="Sansinterligne"/>
      </w:pPr>
      <w:r w:rsidRPr="005B2024">
        <w:rPr>
          <w:u w:val="none"/>
        </w:rPr>
        <w:t>195)</w:t>
      </w:r>
      <w:r w:rsidR="00E47894" w:rsidRPr="005B2024">
        <w:rPr>
          <w:u w:val="none"/>
        </w:rPr>
        <w:t xml:space="preserve"> </w:t>
      </w:r>
      <w:r w:rsidR="00460436" w:rsidRPr="005B2024">
        <w:rPr>
          <w:u w:val="none"/>
        </w:rPr>
        <w:tab/>
      </w:r>
      <w:r w:rsidR="00E47894">
        <w:t>Revêtement extérieur</w:t>
      </w:r>
    </w:p>
    <w:p w14:paraId="1DC89AF9"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Matériaux de recouvrement d'un </w:t>
      </w:r>
      <w:hyperlink w:anchor="bâtiment" w:history="1">
        <w:r w:rsidRPr="007A7F5E">
          <w:rPr>
            <w:rStyle w:val="Lienhypertexte"/>
            <w:rFonts w:cs="Tahoma"/>
          </w:rPr>
          <w:t>bâtiment</w:t>
        </w:r>
      </w:hyperlink>
      <w:r w:rsidRPr="001C4056">
        <w:rPr>
          <w:rFonts w:cs="Tahoma"/>
        </w:rPr>
        <w:t xml:space="preserve"> servant à le protéger contre</w:t>
      </w:r>
      <w:r>
        <w:rPr>
          <w:rFonts w:cs="Tahoma"/>
        </w:rPr>
        <w:t xml:space="preserve"> </w:t>
      </w:r>
      <w:r w:rsidRPr="001C4056">
        <w:rPr>
          <w:rFonts w:cs="Tahoma"/>
        </w:rPr>
        <w:t>les intempéries.</w:t>
      </w:r>
    </w:p>
    <w:p w14:paraId="33EE09DD" w14:textId="77777777" w:rsidR="00E47894" w:rsidRDefault="00E47894" w:rsidP="00815C69">
      <w:pPr>
        <w:tabs>
          <w:tab w:val="left" w:pos="2232"/>
          <w:tab w:val="left" w:pos="3069"/>
          <w:tab w:val="left" w:pos="3240"/>
          <w:tab w:val="left" w:pos="3492"/>
          <w:tab w:val="left" w:pos="3672"/>
          <w:tab w:val="left" w:pos="4032"/>
        </w:tabs>
        <w:ind w:left="-142" w:right="-29"/>
        <w:jc w:val="both"/>
        <w:rPr>
          <w:rFonts w:cs="Tahoma"/>
        </w:rPr>
      </w:pPr>
    </w:p>
    <w:p w14:paraId="4DFD4118" w14:textId="77777777" w:rsidR="00E47894" w:rsidRDefault="00E724FC" w:rsidP="00BD1FAC">
      <w:pPr>
        <w:pStyle w:val="Sansinterligne"/>
      </w:pPr>
      <w:bookmarkStart w:id="211" w:name="rezchaussé"/>
      <w:bookmarkEnd w:id="211"/>
      <w:r w:rsidRPr="005B2024">
        <w:rPr>
          <w:u w:val="none"/>
        </w:rPr>
        <w:t>196)</w:t>
      </w:r>
      <w:r w:rsidR="00E47894" w:rsidRPr="005B2024">
        <w:rPr>
          <w:u w:val="none"/>
        </w:rPr>
        <w:t xml:space="preserve"> </w:t>
      </w:r>
      <w:r w:rsidR="00460436" w:rsidRPr="005B2024">
        <w:rPr>
          <w:u w:val="none"/>
        </w:rPr>
        <w:tab/>
      </w:r>
      <w:r w:rsidR="00E47894">
        <w:t>Rez-de-chaussée</w:t>
      </w:r>
    </w:p>
    <w:p w14:paraId="07B71F72" w14:textId="77777777" w:rsidR="00E47894" w:rsidRDefault="00155F1A" w:rsidP="00577E9B">
      <w:pPr>
        <w:tabs>
          <w:tab w:val="left" w:pos="2232"/>
          <w:tab w:val="left" w:pos="3069"/>
          <w:tab w:val="left" w:pos="3240"/>
          <w:tab w:val="left" w:pos="3492"/>
          <w:tab w:val="left" w:pos="3672"/>
          <w:tab w:val="left" w:pos="4032"/>
        </w:tabs>
        <w:ind w:left="851" w:right="-29"/>
        <w:jc w:val="both"/>
        <w:rPr>
          <w:rFonts w:cs="Tahoma"/>
        </w:rPr>
      </w:pPr>
      <w:hyperlink w:anchor="étage" w:history="1">
        <w:r w:rsidR="00E47894" w:rsidRPr="006D5F07">
          <w:rPr>
            <w:rStyle w:val="Lienhypertexte"/>
            <w:rFonts w:cs="Tahoma"/>
          </w:rPr>
          <w:t>Étage</w:t>
        </w:r>
      </w:hyperlink>
      <w:r w:rsidR="00E47894">
        <w:rPr>
          <w:rFonts w:cs="Tahoma"/>
        </w:rPr>
        <w:t xml:space="preserve"> situé au-dessus de la </w:t>
      </w:r>
      <w:hyperlink w:anchor="cave" w:history="1">
        <w:r w:rsidR="00E47894" w:rsidRPr="003B1070">
          <w:rPr>
            <w:rStyle w:val="Lienhypertexte"/>
            <w:rFonts w:cs="Tahoma"/>
          </w:rPr>
          <w:t>cave</w:t>
        </w:r>
      </w:hyperlink>
      <w:r w:rsidR="00E47894">
        <w:rPr>
          <w:rFonts w:cs="Tahoma"/>
        </w:rPr>
        <w:t xml:space="preserve"> ou du </w:t>
      </w:r>
      <w:hyperlink w:anchor="soussol" w:history="1">
        <w:r w:rsidR="00E47894" w:rsidRPr="003B1070">
          <w:rPr>
            <w:rStyle w:val="Lienhypertexte"/>
            <w:rFonts w:cs="Tahoma"/>
          </w:rPr>
          <w:t>sous-sol</w:t>
        </w:r>
      </w:hyperlink>
      <w:r w:rsidR="00E47894">
        <w:rPr>
          <w:rFonts w:cs="Tahoma"/>
        </w:rPr>
        <w:t xml:space="preserve">, ou au niveau du sol si le </w:t>
      </w:r>
      <w:hyperlink w:anchor="bâtiment" w:history="1">
        <w:r w:rsidR="00E47894" w:rsidRPr="004A7C46">
          <w:rPr>
            <w:rStyle w:val="Lienhypertexte"/>
            <w:rFonts w:cs="Tahoma"/>
          </w:rPr>
          <w:t>bâtiment</w:t>
        </w:r>
      </w:hyperlink>
      <w:r w:rsidR="00E47894">
        <w:rPr>
          <w:rFonts w:cs="Tahoma"/>
        </w:rPr>
        <w:t xml:space="preserve"> ne comporte pas de </w:t>
      </w:r>
      <w:hyperlink w:anchor="cave" w:history="1">
        <w:r w:rsidR="00E47894" w:rsidRPr="003B1070">
          <w:rPr>
            <w:rStyle w:val="Lienhypertexte"/>
            <w:rFonts w:cs="Tahoma"/>
          </w:rPr>
          <w:t>cave</w:t>
        </w:r>
      </w:hyperlink>
      <w:r w:rsidR="00E47894">
        <w:rPr>
          <w:rFonts w:cs="Tahoma"/>
        </w:rPr>
        <w:t xml:space="preserve"> ou de </w:t>
      </w:r>
      <w:hyperlink w:anchor="soussol" w:history="1">
        <w:r w:rsidR="00E47894" w:rsidRPr="003B1070">
          <w:rPr>
            <w:rStyle w:val="Lienhypertexte"/>
            <w:rFonts w:cs="Tahoma"/>
          </w:rPr>
          <w:t>sous-sol</w:t>
        </w:r>
      </w:hyperlink>
      <w:r w:rsidR="00E47894">
        <w:rPr>
          <w:rFonts w:cs="Tahoma"/>
        </w:rPr>
        <w:t>.</w:t>
      </w:r>
    </w:p>
    <w:p w14:paraId="173E1735" w14:textId="77777777" w:rsidR="00E47894" w:rsidRDefault="00E47894" w:rsidP="00815C69">
      <w:pPr>
        <w:tabs>
          <w:tab w:val="left" w:pos="2232"/>
          <w:tab w:val="left" w:pos="3069"/>
          <w:tab w:val="left" w:pos="3240"/>
          <w:tab w:val="left" w:pos="3492"/>
          <w:tab w:val="left" w:pos="3672"/>
          <w:tab w:val="left" w:pos="4032"/>
        </w:tabs>
        <w:ind w:left="-142" w:right="-29"/>
        <w:jc w:val="both"/>
        <w:rPr>
          <w:rFonts w:cs="Tahoma"/>
        </w:rPr>
      </w:pPr>
    </w:p>
    <w:p w14:paraId="440D07F9" w14:textId="77777777" w:rsidR="00E47894" w:rsidRDefault="00E724FC" w:rsidP="00BD1FAC">
      <w:pPr>
        <w:pStyle w:val="Sansinterligne"/>
      </w:pPr>
      <w:bookmarkStart w:id="212" w:name="rive"/>
      <w:bookmarkEnd w:id="212"/>
      <w:r w:rsidRPr="00577E9B">
        <w:t>197)</w:t>
      </w:r>
      <w:r w:rsidR="00E47894" w:rsidRPr="00577E9B">
        <w:t xml:space="preserve"> </w:t>
      </w:r>
      <w:r w:rsidR="00460436" w:rsidRPr="00577E9B">
        <w:tab/>
      </w:r>
      <w:r w:rsidR="00E47894" w:rsidRPr="00E724FC">
        <w:t>Rive</w:t>
      </w:r>
    </w:p>
    <w:p w14:paraId="42F7AC61"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Pr>
          <w:rFonts w:cs="Tahoma"/>
        </w:rPr>
        <w:t xml:space="preserve">La rive est une bande de terre qui borde les lacs et les </w:t>
      </w:r>
      <w:hyperlink w:anchor="coursdeau" w:history="1">
        <w:r w:rsidRPr="007A7F5E">
          <w:rPr>
            <w:rStyle w:val="Lienhypertexte"/>
            <w:rFonts w:cs="Tahoma"/>
          </w:rPr>
          <w:t>cours d’eau</w:t>
        </w:r>
      </w:hyperlink>
      <w:r>
        <w:rPr>
          <w:rFonts w:cs="Tahoma"/>
        </w:rPr>
        <w:t xml:space="preserve"> et qui s’étend vers l’intérieur des terres à partir de la </w:t>
      </w:r>
      <w:hyperlink w:anchor="lignehauteseaux" w:history="1">
        <w:r w:rsidRPr="007A7F5E">
          <w:rPr>
            <w:rStyle w:val="Lienhypertexte"/>
            <w:rFonts w:cs="Tahoma"/>
          </w:rPr>
          <w:t>ligne des hautes eaux</w:t>
        </w:r>
      </w:hyperlink>
      <w:r>
        <w:rPr>
          <w:rFonts w:cs="Tahoma"/>
        </w:rPr>
        <w:t>. La largeur de la rive à protéger se mesure horizontalement.</w:t>
      </w:r>
    </w:p>
    <w:p w14:paraId="329CE5AC" w14:textId="77777777" w:rsidR="00E47894" w:rsidRPr="00701745" w:rsidRDefault="00E47894" w:rsidP="00815C69">
      <w:pPr>
        <w:tabs>
          <w:tab w:val="left" w:pos="2232"/>
          <w:tab w:val="left" w:pos="3211"/>
          <w:tab w:val="left" w:pos="3240"/>
          <w:tab w:val="left" w:pos="3492"/>
          <w:tab w:val="left" w:pos="3672"/>
          <w:tab w:val="left" w:pos="4032"/>
          <w:tab w:val="left" w:pos="4392"/>
        </w:tabs>
        <w:ind w:left="-142" w:right="-29"/>
        <w:jc w:val="both"/>
        <w:rPr>
          <w:rFonts w:cs="Tahoma"/>
          <w:sz w:val="16"/>
          <w:szCs w:val="16"/>
        </w:rPr>
      </w:pPr>
    </w:p>
    <w:p w14:paraId="4823C88E"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Pr>
          <w:rFonts w:cs="Tahoma"/>
        </w:rPr>
        <w:t>La rive a une largeur minimum de 10 mètres lorsque :</w:t>
      </w:r>
    </w:p>
    <w:p w14:paraId="1FD1DDF5" w14:textId="77777777" w:rsidR="00E47894" w:rsidRPr="00701745" w:rsidRDefault="00E47894" w:rsidP="00815C69">
      <w:pPr>
        <w:tabs>
          <w:tab w:val="left" w:pos="2232"/>
          <w:tab w:val="left" w:pos="3211"/>
          <w:tab w:val="left" w:pos="3240"/>
          <w:tab w:val="left" w:pos="3492"/>
          <w:tab w:val="left" w:pos="3672"/>
          <w:tab w:val="left" w:pos="4032"/>
          <w:tab w:val="left" w:pos="4392"/>
        </w:tabs>
        <w:ind w:left="-142" w:right="-29"/>
        <w:jc w:val="both"/>
        <w:rPr>
          <w:rFonts w:cs="Tahoma"/>
          <w:sz w:val="16"/>
          <w:szCs w:val="16"/>
        </w:rPr>
      </w:pPr>
    </w:p>
    <w:p w14:paraId="513CC8D5" w14:textId="77777777" w:rsidR="00E47894" w:rsidRDefault="00E47894" w:rsidP="00C24685">
      <w:pPr>
        <w:pStyle w:val="Paragraphedeliste"/>
        <w:numPr>
          <w:ilvl w:val="0"/>
          <w:numId w:val="12"/>
        </w:numPr>
        <w:spacing w:line="360" w:lineRule="auto"/>
        <w:ind w:left="1276" w:right="-29" w:hanging="425"/>
        <w:jc w:val="both"/>
        <w:rPr>
          <w:rFonts w:cs="Tahoma"/>
        </w:rPr>
      </w:pPr>
      <w:r w:rsidRPr="00E47894">
        <w:rPr>
          <w:rFonts w:cs="Tahoma"/>
        </w:rPr>
        <w:t xml:space="preserve">La pente du </w:t>
      </w:r>
      <w:hyperlink w:anchor="talus" w:history="1">
        <w:r w:rsidRPr="00E47894">
          <w:rPr>
            <w:rStyle w:val="Lienhypertexte"/>
            <w:rFonts w:cs="Tahoma"/>
          </w:rPr>
          <w:t>talus</w:t>
        </w:r>
      </w:hyperlink>
      <w:r w:rsidRPr="00E47894">
        <w:rPr>
          <w:rFonts w:cs="Tahoma"/>
        </w:rPr>
        <w:t xml:space="preserve"> est inférieure à 30 %, ou;</w:t>
      </w:r>
    </w:p>
    <w:p w14:paraId="23F18280" w14:textId="77777777" w:rsidR="00E47894" w:rsidRPr="00E47894" w:rsidRDefault="00E47894" w:rsidP="00C24685">
      <w:pPr>
        <w:pStyle w:val="Paragraphedeliste"/>
        <w:numPr>
          <w:ilvl w:val="0"/>
          <w:numId w:val="12"/>
        </w:numPr>
        <w:ind w:left="1276" w:right="-29" w:hanging="425"/>
        <w:jc w:val="both"/>
        <w:rPr>
          <w:rFonts w:cs="Tahoma"/>
        </w:rPr>
      </w:pPr>
      <w:r w:rsidRPr="00E47894">
        <w:rPr>
          <w:rFonts w:cs="Tahoma"/>
        </w:rPr>
        <w:t xml:space="preserve">La pente du </w:t>
      </w:r>
      <w:hyperlink w:anchor="talus" w:history="1">
        <w:r w:rsidRPr="00E47894">
          <w:rPr>
            <w:rStyle w:val="Lienhypertexte"/>
            <w:rFonts w:cs="Tahoma"/>
          </w:rPr>
          <w:t>talus</w:t>
        </w:r>
      </w:hyperlink>
      <w:r w:rsidRPr="00E47894">
        <w:rPr>
          <w:rFonts w:cs="Tahoma"/>
        </w:rPr>
        <w:t xml:space="preserve"> est supérieure à 30 %, mais présente une hauteur inférieure à 5 mètres.</w:t>
      </w:r>
    </w:p>
    <w:p w14:paraId="03282A4B" w14:textId="77777777" w:rsidR="00E47894" w:rsidRDefault="00E47894" w:rsidP="00460436">
      <w:pPr>
        <w:ind w:right="-29"/>
        <w:jc w:val="both"/>
        <w:rPr>
          <w:lang w:val="fr-FR"/>
        </w:rPr>
      </w:pPr>
    </w:p>
    <w:p w14:paraId="36EB1ECB" w14:textId="77777777" w:rsidR="00E47894" w:rsidRDefault="005B2024" w:rsidP="00815C69">
      <w:pPr>
        <w:ind w:left="-142" w:right="-29"/>
        <w:jc w:val="both"/>
        <w:rPr>
          <w:lang w:val="fr-FR"/>
        </w:rPr>
      </w:pPr>
      <w:r>
        <w:rPr>
          <w:noProof/>
          <w:lang w:eastAsia="fr-CA"/>
        </w:rPr>
        <w:drawing>
          <wp:anchor distT="0" distB="0" distL="114300" distR="114300" simplePos="0" relativeHeight="251603456" behindDoc="0" locked="0" layoutInCell="1" allowOverlap="1" wp14:anchorId="4F521E4C" wp14:editId="1C612207">
            <wp:simplePos x="0" y="0"/>
            <wp:positionH relativeFrom="column">
              <wp:posOffset>3516630</wp:posOffset>
            </wp:positionH>
            <wp:positionV relativeFrom="paragraph">
              <wp:posOffset>97155</wp:posOffset>
            </wp:positionV>
            <wp:extent cx="2417445" cy="1851025"/>
            <wp:effectExtent l="19050" t="19050" r="20955" b="15875"/>
            <wp:wrapNone/>
            <wp:docPr id="10" name="Image 10" descr="1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m2"/>
                    <pic:cNvPicPr>
                      <a:picLocks noChangeAspect="1" noChangeArrowheads="1"/>
                    </pic:cNvPicPr>
                  </pic:nvPicPr>
                  <pic:blipFill>
                    <a:blip r:embed="rId22" cstate="print"/>
                    <a:srcRect/>
                    <a:stretch>
                      <a:fillRect/>
                    </a:stretch>
                  </pic:blipFill>
                  <pic:spPr bwMode="auto">
                    <a:xfrm>
                      <a:off x="0" y="0"/>
                      <a:ext cx="2417445" cy="1851025"/>
                    </a:xfrm>
                    <a:prstGeom prst="rect">
                      <a:avLst/>
                    </a:prstGeom>
                    <a:noFill/>
                    <a:ln>
                      <a:solidFill>
                        <a:schemeClr val="tx1"/>
                      </a:solidFill>
                    </a:ln>
                  </pic:spPr>
                </pic:pic>
              </a:graphicData>
            </a:graphic>
          </wp:anchor>
        </w:drawing>
      </w:r>
      <w:r>
        <w:rPr>
          <w:noProof/>
          <w:lang w:eastAsia="fr-CA"/>
        </w:rPr>
        <w:drawing>
          <wp:anchor distT="0" distB="0" distL="114300" distR="114300" simplePos="0" relativeHeight="251599360" behindDoc="0" locked="0" layoutInCell="1" allowOverlap="1" wp14:anchorId="556326E8" wp14:editId="57D86D3E">
            <wp:simplePos x="0" y="0"/>
            <wp:positionH relativeFrom="column">
              <wp:posOffset>630555</wp:posOffset>
            </wp:positionH>
            <wp:positionV relativeFrom="paragraph">
              <wp:posOffset>87630</wp:posOffset>
            </wp:positionV>
            <wp:extent cx="2466975" cy="1851025"/>
            <wp:effectExtent l="19050" t="19050" r="28575" b="15875"/>
            <wp:wrapNone/>
            <wp:docPr id="9" name="Image 9" descr="10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m1"/>
                    <pic:cNvPicPr>
                      <a:picLocks noChangeAspect="1" noChangeArrowheads="1"/>
                    </pic:cNvPicPr>
                  </pic:nvPicPr>
                  <pic:blipFill>
                    <a:blip r:embed="rId23" cstate="print"/>
                    <a:srcRect/>
                    <a:stretch>
                      <a:fillRect/>
                    </a:stretch>
                  </pic:blipFill>
                  <pic:spPr bwMode="auto">
                    <a:xfrm>
                      <a:off x="0" y="0"/>
                      <a:ext cx="2466975" cy="1851025"/>
                    </a:xfrm>
                    <a:prstGeom prst="rect">
                      <a:avLst/>
                    </a:prstGeom>
                    <a:noFill/>
                    <a:ln>
                      <a:solidFill>
                        <a:schemeClr val="tx1"/>
                      </a:solidFill>
                    </a:ln>
                  </pic:spPr>
                </pic:pic>
              </a:graphicData>
            </a:graphic>
          </wp:anchor>
        </w:drawing>
      </w:r>
    </w:p>
    <w:p w14:paraId="75091747" w14:textId="77777777" w:rsidR="00E47894" w:rsidRDefault="00E47894" w:rsidP="00815C69">
      <w:pPr>
        <w:ind w:left="-142" w:right="-29"/>
        <w:jc w:val="both"/>
        <w:rPr>
          <w:lang w:val="fr-FR"/>
        </w:rPr>
      </w:pPr>
    </w:p>
    <w:p w14:paraId="78CF0536" w14:textId="77777777" w:rsidR="00E47894" w:rsidRDefault="00E47894" w:rsidP="00815C69">
      <w:pPr>
        <w:ind w:left="-142" w:right="-29"/>
        <w:jc w:val="both"/>
        <w:rPr>
          <w:lang w:val="fr-FR"/>
        </w:rPr>
      </w:pPr>
    </w:p>
    <w:p w14:paraId="3907E3BA" w14:textId="77777777" w:rsidR="00E47894" w:rsidRDefault="00E47894" w:rsidP="00815C69">
      <w:pPr>
        <w:ind w:left="-142" w:right="-29"/>
        <w:jc w:val="both"/>
        <w:rPr>
          <w:lang w:val="fr-FR"/>
        </w:rPr>
      </w:pPr>
    </w:p>
    <w:p w14:paraId="7EB81AD4" w14:textId="77777777" w:rsidR="00E47894" w:rsidRDefault="00E47894" w:rsidP="00815C69">
      <w:pPr>
        <w:ind w:left="-142" w:right="-29"/>
        <w:jc w:val="both"/>
        <w:rPr>
          <w:lang w:val="fr-FR"/>
        </w:rPr>
      </w:pPr>
    </w:p>
    <w:p w14:paraId="77EA230F" w14:textId="77777777" w:rsidR="00E47894" w:rsidRDefault="00E47894" w:rsidP="00815C69">
      <w:pPr>
        <w:ind w:left="-142" w:right="-29"/>
        <w:jc w:val="both"/>
        <w:rPr>
          <w:lang w:val="fr-FR"/>
        </w:rPr>
      </w:pPr>
    </w:p>
    <w:p w14:paraId="6C4FF3F4" w14:textId="77777777" w:rsidR="00E47894" w:rsidRDefault="00E47894" w:rsidP="00815C69">
      <w:pPr>
        <w:ind w:left="-142" w:right="-29"/>
        <w:jc w:val="both"/>
        <w:rPr>
          <w:lang w:val="fr-FR"/>
        </w:rPr>
      </w:pPr>
    </w:p>
    <w:p w14:paraId="524EBB12" w14:textId="77777777" w:rsidR="00E47894" w:rsidRDefault="00E47894" w:rsidP="00815C69">
      <w:pPr>
        <w:ind w:left="-142" w:right="-29"/>
        <w:jc w:val="both"/>
        <w:rPr>
          <w:lang w:val="fr-FR"/>
        </w:rPr>
      </w:pPr>
    </w:p>
    <w:p w14:paraId="316B7CE1" w14:textId="77777777" w:rsidR="00E47894" w:rsidRDefault="00E47894" w:rsidP="00815C69">
      <w:pPr>
        <w:ind w:left="-142" w:right="-29"/>
        <w:jc w:val="both"/>
        <w:rPr>
          <w:lang w:val="fr-FR"/>
        </w:rPr>
      </w:pPr>
    </w:p>
    <w:p w14:paraId="03A28754" w14:textId="77777777" w:rsidR="00E47894" w:rsidRDefault="00E47894" w:rsidP="00815C69">
      <w:pPr>
        <w:ind w:left="-142" w:right="-29"/>
        <w:jc w:val="both"/>
        <w:rPr>
          <w:lang w:val="fr-FR"/>
        </w:rPr>
      </w:pPr>
    </w:p>
    <w:p w14:paraId="0D2E4EDA" w14:textId="77777777" w:rsidR="00E47894" w:rsidRDefault="00E47894" w:rsidP="00815C69">
      <w:pPr>
        <w:ind w:left="-142" w:right="-29"/>
        <w:jc w:val="both"/>
        <w:rPr>
          <w:lang w:val="fr-FR"/>
        </w:rPr>
      </w:pPr>
    </w:p>
    <w:p w14:paraId="4493B08D" w14:textId="77777777" w:rsidR="00E47894" w:rsidRDefault="00E47894" w:rsidP="00577E9B">
      <w:pPr>
        <w:tabs>
          <w:tab w:val="left" w:pos="2232"/>
          <w:tab w:val="left" w:pos="3069"/>
          <w:tab w:val="left" w:pos="3240"/>
          <w:tab w:val="left" w:pos="3492"/>
          <w:tab w:val="left" w:pos="3672"/>
          <w:tab w:val="left" w:pos="4032"/>
        </w:tabs>
        <w:ind w:left="851" w:right="-29"/>
        <w:jc w:val="both"/>
        <w:rPr>
          <w:rFonts w:cs="Tahoma"/>
        </w:rPr>
      </w:pPr>
      <w:r>
        <w:rPr>
          <w:rFonts w:cs="Tahoma"/>
        </w:rPr>
        <w:t xml:space="preserve">La rive a une largeur minimum de 15 mètres lorsque : </w:t>
      </w:r>
    </w:p>
    <w:p w14:paraId="70E8E344" w14:textId="77777777" w:rsidR="00E47894" w:rsidRPr="00701745" w:rsidRDefault="00E47894" w:rsidP="00815C69">
      <w:pPr>
        <w:tabs>
          <w:tab w:val="left" w:pos="2232"/>
          <w:tab w:val="left" w:pos="3211"/>
          <w:tab w:val="left" w:pos="3240"/>
          <w:tab w:val="left" w:pos="3492"/>
          <w:tab w:val="left" w:pos="3672"/>
          <w:tab w:val="left" w:pos="4032"/>
          <w:tab w:val="left" w:pos="4392"/>
        </w:tabs>
        <w:ind w:left="-142" w:right="-29"/>
        <w:jc w:val="both"/>
        <w:rPr>
          <w:rFonts w:cs="Tahoma"/>
          <w:sz w:val="16"/>
          <w:szCs w:val="16"/>
        </w:rPr>
      </w:pPr>
    </w:p>
    <w:p w14:paraId="3163A3EF" w14:textId="77777777" w:rsidR="00E47894" w:rsidRDefault="00E47894" w:rsidP="00C24685">
      <w:pPr>
        <w:pStyle w:val="Paragraphedeliste"/>
        <w:numPr>
          <w:ilvl w:val="0"/>
          <w:numId w:val="13"/>
        </w:numPr>
        <w:spacing w:line="360" w:lineRule="auto"/>
        <w:ind w:left="1276" w:right="-29" w:hanging="425"/>
        <w:jc w:val="both"/>
        <w:rPr>
          <w:rFonts w:cs="Tahoma"/>
        </w:rPr>
      </w:pPr>
      <w:r w:rsidRPr="00E47894">
        <w:rPr>
          <w:rFonts w:cs="Tahoma"/>
        </w:rPr>
        <w:t xml:space="preserve">La pente du </w:t>
      </w:r>
      <w:hyperlink w:anchor="talus" w:history="1">
        <w:r w:rsidRPr="00E47894">
          <w:rPr>
            <w:rStyle w:val="Lienhypertexte"/>
            <w:rFonts w:cs="Tahoma"/>
          </w:rPr>
          <w:t>talus</w:t>
        </w:r>
      </w:hyperlink>
      <w:r w:rsidRPr="00E47894">
        <w:rPr>
          <w:rFonts w:cs="Tahoma"/>
        </w:rPr>
        <w:t xml:space="preserve"> est continue et supérieure à 30 %, ou;</w:t>
      </w:r>
    </w:p>
    <w:p w14:paraId="5694E7F5" w14:textId="77777777" w:rsidR="00E47894" w:rsidRPr="00E47894" w:rsidRDefault="00E47894" w:rsidP="00C24685">
      <w:pPr>
        <w:pStyle w:val="Paragraphedeliste"/>
        <w:numPr>
          <w:ilvl w:val="0"/>
          <w:numId w:val="13"/>
        </w:numPr>
        <w:ind w:left="1276" w:right="-29" w:hanging="425"/>
        <w:jc w:val="both"/>
        <w:rPr>
          <w:rFonts w:cs="Tahoma"/>
        </w:rPr>
      </w:pPr>
      <w:r w:rsidRPr="00E47894">
        <w:rPr>
          <w:rFonts w:cs="Tahoma"/>
        </w:rPr>
        <w:t xml:space="preserve">La pente du </w:t>
      </w:r>
      <w:hyperlink w:anchor="talus" w:history="1">
        <w:r w:rsidRPr="00E47894">
          <w:rPr>
            <w:rStyle w:val="Lienhypertexte"/>
            <w:rFonts w:cs="Tahoma"/>
          </w:rPr>
          <w:t>talus</w:t>
        </w:r>
      </w:hyperlink>
      <w:r w:rsidRPr="00E47894">
        <w:rPr>
          <w:rFonts w:cs="Tahoma"/>
        </w:rPr>
        <w:t xml:space="preserve"> est supérieure à 30 % et présente un </w:t>
      </w:r>
      <w:hyperlink w:anchor="talus" w:history="1">
        <w:r w:rsidRPr="00E47894">
          <w:rPr>
            <w:rStyle w:val="Lienhypertexte"/>
            <w:rFonts w:cs="Tahoma"/>
          </w:rPr>
          <w:t>talus</w:t>
        </w:r>
      </w:hyperlink>
      <w:r w:rsidRPr="00E47894">
        <w:rPr>
          <w:rFonts w:cs="Tahoma"/>
        </w:rPr>
        <w:t xml:space="preserve"> de plus de 5 mètres de hauteur.</w:t>
      </w:r>
    </w:p>
    <w:p w14:paraId="29937D91" w14:textId="77777777" w:rsidR="00E47894" w:rsidRDefault="00E47894" w:rsidP="00815C69">
      <w:pPr>
        <w:ind w:left="-142" w:right="-29"/>
        <w:jc w:val="both"/>
        <w:rPr>
          <w:lang w:val="fr-FR"/>
        </w:rPr>
      </w:pPr>
    </w:p>
    <w:p w14:paraId="1A44FC2B" w14:textId="77777777" w:rsidR="00E47894" w:rsidRDefault="005B2024" w:rsidP="00815C69">
      <w:pPr>
        <w:ind w:left="-142" w:right="-29"/>
        <w:jc w:val="both"/>
        <w:rPr>
          <w:lang w:val="fr-FR"/>
        </w:rPr>
      </w:pPr>
      <w:r>
        <w:rPr>
          <w:noProof/>
          <w:lang w:eastAsia="fr-CA"/>
        </w:rPr>
        <w:drawing>
          <wp:anchor distT="0" distB="0" distL="114300" distR="114300" simplePos="0" relativeHeight="251611648" behindDoc="0" locked="0" layoutInCell="1" allowOverlap="1" wp14:anchorId="24E3D0FF" wp14:editId="52D58893">
            <wp:simplePos x="0" y="0"/>
            <wp:positionH relativeFrom="column">
              <wp:posOffset>466725</wp:posOffset>
            </wp:positionH>
            <wp:positionV relativeFrom="paragraph">
              <wp:posOffset>90805</wp:posOffset>
            </wp:positionV>
            <wp:extent cx="2533650" cy="2133600"/>
            <wp:effectExtent l="0" t="0" r="0" b="0"/>
            <wp:wrapNone/>
            <wp:docPr id="12" name="Image 12" descr="15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m2"/>
                    <pic:cNvPicPr>
                      <a:picLocks noChangeAspect="1" noChangeArrowheads="1"/>
                    </pic:cNvPicPr>
                  </pic:nvPicPr>
                  <pic:blipFill>
                    <a:blip r:embed="rId24" cstate="print"/>
                    <a:srcRect/>
                    <a:stretch>
                      <a:fillRect/>
                    </a:stretch>
                  </pic:blipFill>
                  <pic:spPr bwMode="auto">
                    <a:xfrm>
                      <a:off x="0" y="0"/>
                      <a:ext cx="2533650" cy="2133600"/>
                    </a:xfrm>
                    <a:prstGeom prst="rect">
                      <a:avLst/>
                    </a:prstGeom>
                    <a:noFill/>
                  </pic:spPr>
                </pic:pic>
              </a:graphicData>
            </a:graphic>
          </wp:anchor>
        </w:drawing>
      </w:r>
      <w:r w:rsidR="00E47894">
        <w:rPr>
          <w:noProof/>
          <w:lang w:eastAsia="fr-CA"/>
        </w:rPr>
        <w:drawing>
          <wp:anchor distT="0" distB="0" distL="114300" distR="114300" simplePos="0" relativeHeight="251607552" behindDoc="0" locked="0" layoutInCell="1" allowOverlap="1" wp14:anchorId="64E5433F" wp14:editId="4A51AB8B">
            <wp:simplePos x="0" y="0"/>
            <wp:positionH relativeFrom="column">
              <wp:posOffset>3181350</wp:posOffset>
            </wp:positionH>
            <wp:positionV relativeFrom="paragraph">
              <wp:posOffset>90805</wp:posOffset>
            </wp:positionV>
            <wp:extent cx="2790825" cy="2247900"/>
            <wp:effectExtent l="19050" t="0" r="9525" b="0"/>
            <wp:wrapNone/>
            <wp:docPr id="11" name="Image 11" descr="15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m1"/>
                    <pic:cNvPicPr>
                      <a:picLocks noChangeAspect="1" noChangeArrowheads="1"/>
                    </pic:cNvPicPr>
                  </pic:nvPicPr>
                  <pic:blipFill>
                    <a:blip r:embed="rId25" cstate="print"/>
                    <a:srcRect/>
                    <a:stretch>
                      <a:fillRect/>
                    </a:stretch>
                  </pic:blipFill>
                  <pic:spPr bwMode="auto">
                    <a:xfrm>
                      <a:off x="0" y="0"/>
                      <a:ext cx="2790825" cy="2247900"/>
                    </a:xfrm>
                    <a:prstGeom prst="rect">
                      <a:avLst/>
                    </a:prstGeom>
                    <a:noFill/>
                  </pic:spPr>
                </pic:pic>
              </a:graphicData>
            </a:graphic>
          </wp:anchor>
        </w:drawing>
      </w:r>
    </w:p>
    <w:p w14:paraId="638AC4F3" w14:textId="77777777" w:rsidR="00E47894" w:rsidRDefault="00E47894" w:rsidP="00815C69">
      <w:pPr>
        <w:ind w:left="-142" w:right="-29"/>
        <w:jc w:val="both"/>
        <w:rPr>
          <w:lang w:val="fr-FR"/>
        </w:rPr>
      </w:pPr>
    </w:p>
    <w:p w14:paraId="5DB29B7B" w14:textId="77777777" w:rsidR="00E47894" w:rsidRDefault="00E47894" w:rsidP="00815C69">
      <w:pPr>
        <w:ind w:left="-142" w:right="-29"/>
        <w:jc w:val="both"/>
        <w:rPr>
          <w:lang w:val="fr-FR"/>
        </w:rPr>
      </w:pPr>
    </w:p>
    <w:p w14:paraId="2803AB88" w14:textId="77777777" w:rsidR="00E47894" w:rsidRDefault="00E47894" w:rsidP="00815C69">
      <w:pPr>
        <w:ind w:left="-142" w:right="-29"/>
        <w:jc w:val="both"/>
        <w:rPr>
          <w:lang w:val="fr-FR"/>
        </w:rPr>
      </w:pPr>
    </w:p>
    <w:p w14:paraId="2FD83ED3" w14:textId="77777777" w:rsidR="00E47894" w:rsidRDefault="00E47894" w:rsidP="00815C69">
      <w:pPr>
        <w:ind w:left="-142" w:right="-29"/>
        <w:jc w:val="both"/>
        <w:rPr>
          <w:lang w:val="fr-FR"/>
        </w:rPr>
      </w:pPr>
    </w:p>
    <w:p w14:paraId="15EEE3E5" w14:textId="77777777" w:rsidR="00E47894" w:rsidRDefault="00E47894" w:rsidP="00815C69">
      <w:pPr>
        <w:ind w:left="-142" w:right="-29"/>
        <w:jc w:val="both"/>
        <w:rPr>
          <w:lang w:val="fr-FR"/>
        </w:rPr>
      </w:pPr>
    </w:p>
    <w:p w14:paraId="08A9875C" w14:textId="77777777" w:rsidR="00A218E8" w:rsidRDefault="00A218E8" w:rsidP="00815C69">
      <w:pPr>
        <w:ind w:left="-142" w:right="-29"/>
        <w:jc w:val="both"/>
        <w:rPr>
          <w:lang w:val="fr-FR"/>
        </w:rPr>
      </w:pPr>
    </w:p>
    <w:p w14:paraId="6ABA8C9E" w14:textId="77777777" w:rsidR="00A218E8" w:rsidRDefault="00A218E8" w:rsidP="00815C69">
      <w:pPr>
        <w:ind w:left="-142" w:right="-29"/>
        <w:jc w:val="both"/>
        <w:rPr>
          <w:lang w:val="fr-FR"/>
        </w:rPr>
      </w:pPr>
    </w:p>
    <w:p w14:paraId="11B16C15" w14:textId="77777777" w:rsidR="00A218E8" w:rsidRDefault="00A218E8" w:rsidP="00815C69">
      <w:pPr>
        <w:ind w:left="-142" w:right="-29"/>
        <w:jc w:val="both"/>
        <w:rPr>
          <w:lang w:val="fr-FR"/>
        </w:rPr>
      </w:pPr>
    </w:p>
    <w:p w14:paraId="5E8C1D92" w14:textId="77777777" w:rsidR="00A218E8" w:rsidRDefault="00A218E8" w:rsidP="00815C69">
      <w:pPr>
        <w:ind w:left="-142" w:right="-29"/>
        <w:jc w:val="both"/>
        <w:rPr>
          <w:lang w:val="fr-FR"/>
        </w:rPr>
      </w:pPr>
    </w:p>
    <w:p w14:paraId="40574FDE" w14:textId="77777777" w:rsidR="00A218E8" w:rsidRDefault="00A218E8" w:rsidP="00815C69">
      <w:pPr>
        <w:ind w:left="-142" w:right="-29"/>
        <w:jc w:val="both"/>
        <w:rPr>
          <w:lang w:val="fr-FR"/>
        </w:rPr>
      </w:pPr>
    </w:p>
    <w:p w14:paraId="709FCBB7" w14:textId="77777777" w:rsidR="00E47894" w:rsidRDefault="00E47894" w:rsidP="00A33A37">
      <w:pPr>
        <w:ind w:right="-29"/>
        <w:jc w:val="both"/>
        <w:rPr>
          <w:lang w:val="fr-FR"/>
        </w:rPr>
      </w:pPr>
    </w:p>
    <w:p w14:paraId="3D57240A" w14:textId="77777777" w:rsidR="00E47894" w:rsidRDefault="00E47894" w:rsidP="00815C69">
      <w:pPr>
        <w:ind w:left="-142" w:right="-29"/>
        <w:jc w:val="both"/>
        <w:rPr>
          <w:lang w:val="fr-FR"/>
        </w:rPr>
      </w:pPr>
    </w:p>
    <w:p w14:paraId="530E7783" w14:textId="77777777" w:rsidR="00E47894" w:rsidRDefault="00E47894" w:rsidP="00815C69">
      <w:pPr>
        <w:ind w:left="-142" w:right="-29"/>
        <w:jc w:val="both"/>
        <w:rPr>
          <w:lang w:val="fr-FR"/>
        </w:rPr>
      </w:pPr>
    </w:p>
    <w:p w14:paraId="6D0BBB4C" w14:textId="77777777" w:rsidR="00E47894" w:rsidRPr="002E2D21" w:rsidRDefault="002E2D21" w:rsidP="00577E9B">
      <w:pPr>
        <w:ind w:left="-142" w:right="-29" w:firstLine="993"/>
        <w:jc w:val="both"/>
        <w:rPr>
          <w:rFonts w:cs="Tahoma"/>
          <w:lang w:val="fr-FR"/>
        </w:rPr>
      </w:pPr>
      <w:r>
        <w:rPr>
          <w:rFonts w:cs="Tahoma"/>
          <w:lang w:val="fr-FR"/>
        </w:rPr>
        <w:t>Toutefois, la rive des lacs Pichenin et Petit Malobès a 30 mètres de profondeur.</w:t>
      </w:r>
    </w:p>
    <w:p w14:paraId="761D4339" w14:textId="77777777" w:rsidR="00E47894" w:rsidRDefault="00E47894" w:rsidP="00815C69">
      <w:pPr>
        <w:ind w:left="-142" w:right="-29"/>
        <w:jc w:val="both"/>
        <w:rPr>
          <w:lang w:val="fr-FR"/>
        </w:rPr>
      </w:pPr>
    </w:p>
    <w:p w14:paraId="5BA8E235" w14:textId="77777777" w:rsidR="00E47894" w:rsidRDefault="00E724FC" w:rsidP="00BD1FAC">
      <w:pPr>
        <w:pStyle w:val="Sansinterligne"/>
      </w:pPr>
      <w:bookmarkStart w:id="213" w:name="roulotte"/>
      <w:bookmarkEnd w:id="213"/>
      <w:r w:rsidRPr="00D633D7">
        <w:rPr>
          <w:u w:val="none"/>
        </w:rPr>
        <w:t>198)</w:t>
      </w:r>
      <w:r w:rsidR="00E47894" w:rsidRPr="00D633D7">
        <w:rPr>
          <w:u w:val="none"/>
        </w:rPr>
        <w:t xml:space="preserve"> </w:t>
      </w:r>
      <w:r w:rsidR="00460436" w:rsidRPr="00D633D7">
        <w:rPr>
          <w:u w:val="none"/>
        </w:rPr>
        <w:tab/>
      </w:r>
      <w:r w:rsidR="00E47894">
        <w:t>Roulotte</w:t>
      </w:r>
    </w:p>
    <w:p w14:paraId="78FAF8DF" w14:textId="77777777" w:rsidR="00E47894" w:rsidRDefault="00E47894" w:rsidP="00577E9B">
      <w:pPr>
        <w:ind w:left="851" w:right="-29"/>
        <w:jc w:val="both"/>
        <w:rPr>
          <w:lang w:val="fr-FR"/>
        </w:rPr>
      </w:pPr>
      <w:r w:rsidRPr="00D769AB">
        <w:rPr>
          <w:rFonts w:cs="Tahoma"/>
          <w:color w:val="000000"/>
          <w:spacing w:val="6"/>
          <w:lang w:val="fr-FR"/>
        </w:rPr>
        <w:t xml:space="preserve">Véhicule utilisé à des fins récréatives où des personnes peuvent manger et dormir. D'utilisation </w:t>
      </w:r>
      <w:r w:rsidRPr="00E5138C">
        <w:rPr>
          <w:rFonts w:cs="Tahoma"/>
        </w:rPr>
        <w:t>saisonnière</w:t>
      </w:r>
      <w:r w:rsidRPr="00D769AB">
        <w:rPr>
          <w:rFonts w:cs="Tahoma"/>
          <w:color w:val="000000"/>
          <w:spacing w:val="6"/>
          <w:lang w:val="fr-FR"/>
        </w:rPr>
        <w:t xml:space="preserve">, elle peut être </w:t>
      </w:r>
      <w:r w:rsidRPr="00D769AB">
        <w:rPr>
          <w:rFonts w:cs="Tahoma"/>
          <w:color w:val="000000"/>
          <w:spacing w:val="5"/>
          <w:lang w:val="fr-FR"/>
        </w:rPr>
        <w:t xml:space="preserve">intégrée à même un véhicule moteur, </w:t>
      </w:r>
      <w:r w:rsidRPr="00841675">
        <w:rPr>
          <w:rFonts w:cs="Tahoma"/>
        </w:rPr>
        <w:t>ou</w:t>
      </w:r>
      <w:r w:rsidRPr="00D769AB">
        <w:rPr>
          <w:rFonts w:cs="Tahoma"/>
          <w:color w:val="000000"/>
          <w:spacing w:val="5"/>
          <w:lang w:val="fr-FR"/>
        </w:rPr>
        <w:t xml:space="preserve"> attachée et tirée par un </w:t>
      </w:r>
      <w:r w:rsidRPr="00D769AB">
        <w:rPr>
          <w:rFonts w:cs="Tahoma"/>
          <w:color w:val="000000"/>
          <w:spacing w:val="4"/>
          <w:lang w:val="fr-FR"/>
        </w:rPr>
        <w:t>véhicule motorisé.</w:t>
      </w:r>
      <w:r>
        <w:rPr>
          <w:rFonts w:cs="Tahoma"/>
          <w:color w:val="000000"/>
          <w:spacing w:val="4"/>
          <w:lang w:val="fr-FR"/>
        </w:rPr>
        <w:t xml:space="preserve"> Elle ne peut être reliée à des services d’utilités publiques.</w:t>
      </w:r>
    </w:p>
    <w:p w14:paraId="4F2A793F" w14:textId="77777777" w:rsidR="00E47894" w:rsidRDefault="00E47894" w:rsidP="00815C69">
      <w:pPr>
        <w:ind w:left="-142" w:right="-29"/>
        <w:jc w:val="both"/>
        <w:rPr>
          <w:lang w:val="fr-FR"/>
        </w:rPr>
      </w:pPr>
    </w:p>
    <w:p w14:paraId="2B7A5801" w14:textId="77777777" w:rsidR="00E47894" w:rsidRDefault="00E724FC" w:rsidP="00BD1FAC">
      <w:pPr>
        <w:pStyle w:val="Sansinterligne"/>
      </w:pPr>
      <w:bookmarkStart w:id="214" w:name="rueprivée"/>
      <w:bookmarkEnd w:id="214"/>
      <w:r w:rsidRPr="00D633D7">
        <w:rPr>
          <w:u w:val="none"/>
        </w:rPr>
        <w:t>199)</w:t>
      </w:r>
      <w:r w:rsidR="00E47894" w:rsidRPr="00D633D7">
        <w:rPr>
          <w:u w:val="none"/>
        </w:rPr>
        <w:t xml:space="preserve"> </w:t>
      </w:r>
      <w:r w:rsidR="00460436" w:rsidRPr="00D633D7">
        <w:rPr>
          <w:u w:val="none"/>
        </w:rPr>
        <w:tab/>
      </w:r>
      <w:r w:rsidR="00E47894" w:rsidRPr="00E724FC">
        <w:t>Rue privée</w:t>
      </w:r>
    </w:p>
    <w:p w14:paraId="776DD392" w14:textId="77777777" w:rsidR="009C2E09" w:rsidRDefault="009C2E09" w:rsidP="009C2E09">
      <w:pPr>
        <w:ind w:left="851" w:right="-29"/>
        <w:jc w:val="both"/>
        <w:rPr>
          <w:rFonts w:cs="Tahoma"/>
          <w:color w:val="000000"/>
          <w:spacing w:val="4"/>
          <w:lang w:val="fr-FR"/>
        </w:rPr>
      </w:pPr>
      <w:r w:rsidRPr="009C2E09">
        <w:rPr>
          <w:rFonts w:cs="Tahoma"/>
          <w:color w:val="000000"/>
          <w:spacing w:val="4"/>
          <w:lang w:val="fr-FR"/>
        </w:rPr>
        <w:t>Voie de circulation qui n’appartient ni au gouvernement fédéral, ni au gouvernement provincial ou à une municipalité, mais qui permet l’accès aux terrains qui la bordent. Une rue privée peut être désignée sur un plan cadastre ou encore être décrite comme une servitude de passage sur une propriété privée. Une rue privée est considérée à titre de voie de circulation existante.</w:t>
      </w:r>
    </w:p>
    <w:p w14:paraId="78C0EC7C" w14:textId="4ABEC50D" w:rsidR="00460436" w:rsidRDefault="009C2E09" w:rsidP="009C2E09">
      <w:pPr>
        <w:pStyle w:val="Modifications"/>
        <w:rPr>
          <w:lang w:val="fr-FR"/>
        </w:rPr>
      </w:pPr>
      <w:r>
        <w:rPr>
          <w:lang w:val="fr-FR"/>
        </w:rPr>
        <w:t>Règlement de modification #536, article 3, paragraphe 2), 2020-11-</w:t>
      </w:r>
      <w:r w:rsidR="00826F3E">
        <w:rPr>
          <w:lang w:val="fr-FR"/>
        </w:rPr>
        <w:t>0</w:t>
      </w:r>
      <w:r>
        <w:rPr>
          <w:lang w:val="fr-FR"/>
        </w:rPr>
        <w:t>2</w:t>
      </w:r>
      <w:r w:rsidRPr="009C2E09">
        <w:rPr>
          <w:lang w:val="fr-FR"/>
        </w:rPr>
        <w:t> </w:t>
      </w:r>
    </w:p>
    <w:p w14:paraId="0CBFAD19" w14:textId="77777777" w:rsidR="009C2E09" w:rsidRPr="009C2E09" w:rsidRDefault="009C2E09" w:rsidP="009C2E09">
      <w:pPr>
        <w:ind w:left="851" w:right="-29"/>
        <w:jc w:val="both"/>
        <w:rPr>
          <w:rFonts w:cs="Tahoma"/>
          <w:color w:val="000000"/>
          <w:spacing w:val="4"/>
          <w:lang w:val="fr-FR"/>
        </w:rPr>
      </w:pPr>
    </w:p>
    <w:p w14:paraId="1C3D4BEF" w14:textId="77777777" w:rsidR="00E47894" w:rsidRDefault="00E724FC" w:rsidP="00BD1FAC">
      <w:pPr>
        <w:pStyle w:val="Sansinterligne"/>
        <w:rPr>
          <w:color w:val="000000"/>
          <w:spacing w:val="6"/>
        </w:rPr>
      </w:pPr>
      <w:bookmarkStart w:id="215" w:name="ruepublique"/>
      <w:bookmarkEnd w:id="215"/>
      <w:r w:rsidRPr="00D633D7">
        <w:rPr>
          <w:color w:val="000000"/>
          <w:spacing w:val="6"/>
          <w:u w:val="none"/>
        </w:rPr>
        <w:t>200)</w:t>
      </w:r>
      <w:r w:rsidR="00E47894" w:rsidRPr="00D633D7">
        <w:rPr>
          <w:color w:val="000000"/>
          <w:spacing w:val="6"/>
          <w:u w:val="none"/>
        </w:rPr>
        <w:t xml:space="preserve"> </w:t>
      </w:r>
      <w:r w:rsidR="00E47894">
        <w:t>Rue publique</w:t>
      </w:r>
    </w:p>
    <w:p w14:paraId="7696BF1A" w14:textId="094FD6E1" w:rsidR="00E47894" w:rsidRDefault="00155F1A" w:rsidP="00577E9B">
      <w:pPr>
        <w:ind w:left="851" w:right="-29"/>
        <w:jc w:val="both"/>
        <w:rPr>
          <w:rFonts w:cs="Tahoma"/>
          <w:color w:val="000000"/>
          <w:spacing w:val="6"/>
          <w:lang w:val="fr-FR"/>
        </w:rPr>
      </w:pPr>
      <w:hyperlink w:anchor="voiecirculation" w:history="1">
        <w:r w:rsidR="00E47894" w:rsidRPr="00A4499C">
          <w:rPr>
            <w:rStyle w:val="Lienhypertexte"/>
            <w:rFonts w:cs="Tahoma"/>
            <w:spacing w:val="6"/>
            <w:lang w:val="fr-FR"/>
          </w:rPr>
          <w:t>Voie de circulation</w:t>
        </w:r>
      </w:hyperlink>
      <w:r w:rsidR="00E47894" w:rsidRPr="00A55651">
        <w:rPr>
          <w:rFonts w:cs="Tahoma"/>
          <w:color w:val="000000"/>
          <w:spacing w:val="6"/>
          <w:lang w:val="fr-FR"/>
        </w:rPr>
        <w:t xml:space="preserve"> ou tout espace réservé par la </w:t>
      </w:r>
      <w:hyperlink w:anchor="Municipalité" w:history="1">
        <w:r w:rsidR="00E47894" w:rsidRPr="00A4499C">
          <w:rPr>
            <w:rStyle w:val="Lienhypertexte"/>
            <w:rFonts w:cs="Tahoma"/>
            <w:spacing w:val="6"/>
            <w:lang w:val="fr-FR"/>
          </w:rPr>
          <w:t>municipalité</w:t>
        </w:r>
      </w:hyperlink>
      <w:r w:rsidR="00E47894" w:rsidRPr="00A55651">
        <w:rPr>
          <w:rFonts w:cs="Tahoma"/>
          <w:color w:val="000000"/>
          <w:spacing w:val="6"/>
          <w:lang w:val="fr-FR"/>
        </w:rPr>
        <w:t xml:space="preserve"> ou par un gouvernement supérieur ou tout espace ayant été cédé </w:t>
      </w:r>
      <w:r w:rsidR="00E47894">
        <w:rPr>
          <w:rFonts w:cs="Tahoma"/>
          <w:color w:val="000000"/>
          <w:spacing w:val="6"/>
          <w:lang w:val="fr-FR"/>
        </w:rPr>
        <w:t>aux fins</w:t>
      </w:r>
      <w:r w:rsidR="00E47894" w:rsidRPr="00A55651">
        <w:rPr>
          <w:rFonts w:cs="Tahoma"/>
          <w:color w:val="000000"/>
          <w:spacing w:val="6"/>
          <w:lang w:val="fr-FR"/>
        </w:rPr>
        <w:t xml:space="preserve"> de circulation et comme moyen d’</w:t>
      </w:r>
      <w:hyperlink w:anchor="acces" w:history="1">
        <w:hyperlink w:anchor="accès" w:history="1">
          <w:r w:rsidR="00AF30F3" w:rsidRPr="00AF30F3">
            <w:rPr>
              <w:rStyle w:val="Lienhypertexte"/>
              <w:rFonts w:cs="Tahoma"/>
            </w:rPr>
            <w:t>accès</w:t>
          </w:r>
        </w:hyperlink>
      </w:hyperlink>
      <w:r w:rsidR="00E47894" w:rsidRPr="00A55651">
        <w:rPr>
          <w:rFonts w:cs="Tahoma"/>
          <w:color w:val="000000"/>
          <w:spacing w:val="6"/>
          <w:lang w:val="fr-FR"/>
        </w:rPr>
        <w:t xml:space="preserve"> aux </w:t>
      </w:r>
      <w:hyperlink w:anchor="terrain" w:history="1">
        <w:r w:rsidR="00E47894" w:rsidRPr="00A4499C">
          <w:rPr>
            <w:rStyle w:val="Lienhypertexte"/>
            <w:rFonts w:cs="Tahoma"/>
            <w:spacing w:val="6"/>
            <w:lang w:val="fr-FR"/>
          </w:rPr>
          <w:t>terrains</w:t>
        </w:r>
      </w:hyperlink>
      <w:r w:rsidR="00E47894" w:rsidRPr="00A55651">
        <w:rPr>
          <w:rFonts w:cs="Tahoma"/>
          <w:color w:val="000000"/>
          <w:spacing w:val="6"/>
          <w:lang w:val="fr-FR"/>
        </w:rPr>
        <w:t xml:space="preserve"> qui la bordent.</w:t>
      </w:r>
    </w:p>
    <w:p w14:paraId="56F31DE6" w14:textId="77777777" w:rsidR="00D31D03" w:rsidRDefault="00D31D03" w:rsidP="00577E9B">
      <w:pPr>
        <w:ind w:left="851" w:right="-29"/>
        <w:jc w:val="both"/>
        <w:rPr>
          <w:rFonts w:cs="Tahoma"/>
          <w:color w:val="000000"/>
          <w:spacing w:val="6"/>
          <w:lang w:val="fr-FR"/>
        </w:rPr>
      </w:pPr>
    </w:p>
    <w:p w14:paraId="65946767" w14:textId="6DC2887A" w:rsidR="00D31D03" w:rsidRDefault="00D31D03" w:rsidP="00D31D03">
      <w:pPr>
        <w:pStyle w:val="Sansinterligne"/>
      </w:pPr>
      <w:r w:rsidRPr="00D633D7">
        <w:rPr>
          <w:color w:val="000000"/>
          <w:spacing w:val="6"/>
          <w:u w:val="none"/>
        </w:rPr>
        <w:t>200</w:t>
      </w:r>
      <w:r>
        <w:rPr>
          <w:color w:val="000000"/>
          <w:spacing w:val="6"/>
          <w:u w:val="none"/>
        </w:rPr>
        <w:t>.1</w:t>
      </w:r>
      <w:r w:rsidRPr="00D633D7">
        <w:rPr>
          <w:color w:val="000000"/>
          <w:spacing w:val="6"/>
          <w:u w:val="none"/>
        </w:rPr>
        <w:t xml:space="preserve">) </w:t>
      </w:r>
      <w:r>
        <w:t>Serre communautaire</w:t>
      </w:r>
    </w:p>
    <w:p w14:paraId="5AFAB385" w14:textId="218E8F18" w:rsidR="00D31D03" w:rsidRDefault="00D31D03" w:rsidP="00D31D03">
      <w:pPr>
        <w:ind w:left="851" w:right="-29"/>
        <w:jc w:val="both"/>
        <w:rPr>
          <w:rFonts w:cs="Tahoma"/>
          <w:color w:val="000000"/>
          <w:spacing w:val="6"/>
          <w:lang w:val="fr-FR"/>
        </w:rPr>
      </w:pPr>
      <w:r>
        <w:rPr>
          <w:rFonts w:cs="Tahoma"/>
          <w:color w:val="000000"/>
          <w:spacing w:val="6"/>
          <w:lang w:val="fr-FR"/>
        </w:rPr>
        <w:t>B</w:t>
      </w:r>
      <w:r w:rsidRPr="00D31D03">
        <w:rPr>
          <w:rFonts w:cs="Tahoma"/>
          <w:color w:val="000000"/>
          <w:spacing w:val="6"/>
          <w:lang w:val="fr-FR"/>
        </w:rPr>
        <w:t>âtiment léger et largement vitré, transparent ou translucide utilisé uniquement pour la production alimentaire et autres végétaux pour des fins personnelles ou communautaires non destinés à la vente.</w:t>
      </w:r>
    </w:p>
    <w:p w14:paraId="75144496" w14:textId="325DFB15" w:rsidR="00D31D03" w:rsidRPr="00D31D03" w:rsidRDefault="00D31D03" w:rsidP="00D31D03">
      <w:pPr>
        <w:pStyle w:val="Modifications"/>
        <w:rPr>
          <w:lang w:val="fr-FR"/>
        </w:rPr>
      </w:pPr>
      <w:r>
        <w:rPr>
          <w:lang w:val="fr-FR"/>
        </w:rPr>
        <w:t>Règlement de modification #536, article 2, paragraphe 4), 2021-02-01</w:t>
      </w:r>
    </w:p>
    <w:p w14:paraId="53CFCCB7" w14:textId="77777777" w:rsidR="00D31D03" w:rsidRDefault="00D31D03" w:rsidP="00BD1FAC">
      <w:pPr>
        <w:pStyle w:val="Sansinterligne"/>
        <w:rPr>
          <w:u w:val="none"/>
        </w:rPr>
      </w:pPr>
      <w:bookmarkStart w:id="216" w:name="serre"/>
      <w:bookmarkEnd w:id="216"/>
    </w:p>
    <w:p w14:paraId="586F939A" w14:textId="301D312C" w:rsidR="00E47894" w:rsidRDefault="009A6BD2" w:rsidP="00BD1FAC">
      <w:pPr>
        <w:pStyle w:val="Sansinterligne"/>
      </w:pPr>
      <w:r w:rsidRPr="00D633D7">
        <w:rPr>
          <w:u w:val="none"/>
        </w:rPr>
        <w:t>201)</w:t>
      </w:r>
      <w:r w:rsidR="00E47894" w:rsidRPr="00D633D7">
        <w:rPr>
          <w:u w:val="none"/>
        </w:rPr>
        <w:t xml:space="preserve"> </w:t>
      </w:r>
      <w:r w:rsidR="00460436" w:rsidRPr="00D633D7">
        <w:rPr>
          <w:u w:val="none"/>
        </w:rPr>
        <w:tab/>
      </w:r>
      <w:r w:rsidR="00E47894">
        <w:t xml:space="preserve">Serre </w:t>
      </w:r>
      <w:r w:rsidR="00D31D03">
        <w:t>résidentielle</w:t>
      </w:r>
    </w:p>
    <w:p w14:paraId="4B7B72AE" w14:textId="5A761F55" w:rsidR="00A33A37" w:rsidRDefault="00D31D03" w:rsidP="00D31D03">
      <w:pPr>
        <w:ind w:left="851" w:right="-29"/>
        <w:jc w:val="both"/>
        <w:rPr>
          <w:rFonts w:cs="Tahoma"/>
          <w:color w:val="000000"/>
          <w:spacing w:val="6"/>
          <w:lang w:val="fr-FR"/>
        </w:rPr>
      </w:pPr>
      <w:r>
        <w:rPr>
          <w:rFonts w:cs="Tahoma"/>
          <w:color w:val="000000"/>
          <w:spacing w:val="6"/>
          <w:lang w:val="fr-FR"/>
        </w:rPr>
        <w:t>B</w:t>
      </w:r>
      <w:r w:rsidRPr="00D31D03">
        <w:rPr>
          <w:rFonts w:cs="Tahoma"/>
          <w:color w:val="000000"/>
          <w:spacing w:val="6"/>
          <w:lang w:val="fr-FR"/>
        </w:rPr>
        <w:t>âtiment léger et largement vitré, transparent ou translucide, accessoire à l’usage résidentiel et utilisé uniquement pour la production alimentaire pour des fins personnelles non destinée à la vente.</w:t>
      </w:r>
    </w:p>
    <w:p w14:paraId="009CDD65" w14:textId="1BC5B786" w:rsidR="00D31D03" w:rsidRDefault="00D31D03" w:rsidP="00D31D03">
      <w:pPr>
        <w:pStyle w:val="Modifications"/>
        <w:rPr>
          <w:rFonts w:cs="Tahoma"/>
          <w:color w:val="000000"/>
          <w:spacing w:val="6"/>
          <w:lang w:val="fr-FR"/>
        </w:rPr>
      </w:pPr>
      <w:r>
        <w:rPr>
          <w:lang w:val="fr-FR"/>
        </w:rPr>
        <w:t>Règlement de modification #536, article 3, 2021-02-01</w:t>
      </w:r>
    </w:p>
    <w:p w14:paraId="1D9ED71A" w14:textId="77777777" w:rsidR="00D31D03" w:rsidRPr="00D31D03" w:rsidRDefault="00D31D03" w:rsidP="00D31D03">
      <w:pPr>
        <w:ind w:left="851" w:right="-29"/>
        <w:jc w:val="both"/>
        <w:rPr>
          <w:rFonts w:cs="Tahoma"/>
          <w:color w:val="000000"/>
          <w:spacing w:val="6"/>
          <w:lang w:val="fr-FR"/>
        </w:rPr>
      </w:pPr>
    </w:p>
    <w:p w14:paraId="59EB4CEF" w14:textId="77777777" w:rsidR="00E47894" w:rsidRDefault="009A6BD2" w:rsidP="00BD1FAC">
      <w:pPr>
        <w:pStyle w:val="Sansinterligne"/>
        <w:rPr>
          <w:color w:val="000000"/>
          <w:spacing w:val="3"/>
        </w:rPr>
      </w:pPr>
      <w:r w:rsidRPr="00D633D7">
        <w:rPr>
          <w:color w:val="000000"/>
          <w:spacing w:val="3"/>
          <w:u w:val="none"/>
        </w:rPr>
        <w:t>202)</w:t>
      </w:r>
      <w:r w:rsidR="00E47894" w:rsidRPr="00D633D7">
        <w:rPr>
          <w:color w:val="000000"/>
          <w:spacing w:val="3"/>
          <w:u w:val="none"/>
        </w:rPr>
        <w:t xml:space="preserve"> </w:t>
      </w:r>
      <w:r w:rsidR="00E47894" w:rsidRPr="009A6BD2">
        <w:t>Simulation visuelle</w:t>
      </w:r>
    </w:p>
    <w:p w14:paraId="32F350DB" w14:textId="77777777" w:rsidR="00E47894" w:rsidRDefault="00E47894" w:rsidP="00577E9B">
      <w:pPr>
        <w:ind w:left="851" w:right="-29"/>
        <w:jc w:val="both"/>
        <w:rPr>
          <w:rFonts w:cs="Tahoma"/>
          <w:color w:val="000000"/>
          <w:spacing w:val="6"/>
          <w:lang w:val="fr-FR"/>
        </w:rPr>
      </w:pPr>
      <w:r w:rsidRPr="00E47894">
        <w:rPr>
          <w:rFonts w:cs="Tahoma"/>
          <w:color w:val="000000"/>
          <w:spacing w:val="6"/>
          <w:lang w:val="fr-FR"/>
        </w:rPr>
        <w:t xml:space="preserve">Montage photographique montrant l'ensemble du paysage environnant, avant et après l'implantation d'une </w:t>
      </w:r>
      <w:hyperlink w:anchor="éolienne" w:history="1">
        <w:r w:rsidRPr="003C5F84">
          <w:rPr>
            <w:rStyle w:val="Lienhypertexte"/>
            <w:rFonts w:cs="Tahoma"/>
            <w:spacing w:val="6"/>
            <w:lang w:val="fr-FR"/>
          </w:rPr>
          <w:t>éolienne</w:t>
        </w:r>
      </w:hyperlink>
      <w:r w:rsidRPr="00E47894">
        <w:rPr>
          <w:rFonts w:cs="Tahoma"/>
          <w:color w:val="000000"/>
          <w:spacing w:val="6"/>
          <w:lang w:val="fr-FR"/>
        </w:rPr>
        <w:t>.  Le montage photographique doit couvrir un horizon de 360 degrés.  Les photographies doivent être prises à une hauteur de 1,6 mètre du sol.</w:t>
      </w:r>
    </w:p>
    <w:p w14:paraId="3B71A7D8" w14:textId="77777777" w:rsidR="00E47894" w:rsidRDefault="00E47894" w:rsidP="00815C69">
      <w:pPr>
        <w:ind w:left="-142" w:right="-29"/>
        <w:jc w:val="both"/>
        <w:rPr>
          <w:rFonts w:cs="Tahoma"/>
          <w:color w:val="000000"/>
          <w:spacing w:val="6"/>
          <w:lang w:val="fr-FR"/>
        </w:rPr>
      </w:pPr>
    </w:p>
    <w:p w14:paraId="1240CB7C" w14:textId="77777777" w:rsidR="00E47894" w:rsidRPr="00E47894" w:rsidRDefault="009A6BD2" w:rsidP="00BD1FAC">
      <w:pPr>
        <w:pStyle w:val="Sansinterligne"/>
      </w:pPr>
      <w:bookmarkStart w:id="217" w:name="sitepatrimoine"/>
      <w:bookmarkEnd w:id="217"/>
      <w:r w:rsidRPr="00D633D7">
        <w:rPr>
          <w:color w:val="000000"/>
          <w:spacing w:val="6"/>
          <w:u w:val="none"/>
        </w:rPr>
        <w:t>203)</w:t>
      </w:r>
      <w:r w:rsidR="00E47894" w:rsidRPr="00D633D7">
        <w:rPr>
          <w:color w:val="000000"/>
          <w:spacing w:val="6"/>
          <w:u w:val="none"/>
        </w:rPr>
        <w:t xml:space="preserve"> </w:t>
      </w:r>
      <w:r w:rsidR="00E47894">
        <w:t>Site patrimonial protégé</w:t>
      </w:r>
    </w:p>
    <w:p w14:paraId="5ACB087F" w14:textId="77777777" w:rsidR="00E47894" w:rsidRDefault="00155F1A" w:rsidP="00577E9B">
      <w:pPr>
        <w:ind w:left="851" w:right="-29"/>
        <w:jc w:val="both"/>
        <w:rPr>
          <w:rFonts w:cs="Tahoma"/>
        </w:rPr>
      </w:pPr>
      <w:hyperlink w:anchor="bâtiment" w:history="1">
        <w:r w:rsidR="00E47894" w:rsidRPr="005E585A">
          <w:rPr>
            <w:rStyle w:val="Lienhypertexte"/>
            <w:rFonts w:cs="Tahoma"/>
          </w:rPr>
          <w:t>Bâtiment</w:t>
        </w:r>
      </w:hyperlink>
      <w:r w:rsidR="00E47894">
        <w:t xml:space="preserve">, </w:t>
      </w:r>
      <w:hyperlink w:anchor="construction" w:history="1">
        <w:r w:rsidR="00E47894" w:rsidRPr="00BB167E">
          <w:rPr>
            <w:rStyle w:val="Lienhypertexte"/>
            <w:rFonts w:cs="Tahoma"/>
          </w:rPr>
          <w:t>construction</w:t>
        </w:r>
      </w:hyperlink>
      <w:r w:rsidR="00E47894" w:rsidRPr="0073788A">
        <w:rPr>
          <w:rFonts w:cs="Tahoma"/>
        </w:rPr>
        <w:t xml:space="preserve"> ou territoire désigné en vertu des dispositions de la Loi sur les biens culturels du Québec</w:t>
      </w:r>
      <w:r w:rsidR="00E47894">
        <w:rPr>
          <w:rFonts w:cs="Tahoma"/>
        </w:rPr>
        <w:t xml:space="preserve"> (L.R.Q., c. B-4)</w:t>
      </w:r>
      <w:r w:rsidR="00E47894" w:rsidRPr="0073788A">
        <w:rPr>
          <w:rFonts w:cs="Tahoma"/>
        </w:rPr>
        <w:t>.</w:t>
      </w:r>
    </w:p>
    <w:p w14:paraId="3A11CFAC" w14:textId="77777777" w:rsidR="00E47894" w:rsidRDefault="00E47894" w:rsidP="00815C69">
      <w:pPr>
        <w:ind w:left="-142" w:right="-29"/>
        <w:jc w:val="both"/>
        <w:rPr>
          <w:rFonts w:cs="Tahoma"/>
        </w:rPr>
      </w:pPr>
    </w:p>
    <w:p w14:paraId="5858C3AA" w14:textId="77777777" w:rsidR="00E47894" w:rsidRDefault="009A6BD2" w:rsidP="00BD1FAC">
      <w:pPr>
        <w:pStyle w:val="Sansinterligne"/>
      </w:pPr>
      <w:bookmarkStart w:id="218" w:name="soupape"/>
      <w:bookmarkEnd w:id="218"/>
      <w:r w:rsidRPr="00D633D7">
        <w:rPr>
          <w:u w:val="none"/>
        </w:rPr>
        <w:t>204)</w:t>
      </w:r>
      <w:r w:rsidR="00E47894" w:rsidRPr="00D633D7">
        <w:rPr>
          <w:u w:val="none"/>
        </w:rPr>
        <w:t xml:space="preserve"> </w:t>
      </w:r>
      <w:r w:rsidR="00460436" w:rsidRPr="00D633D7">
        <w:rPr>
          <w:u w:val="none"/>
        </w:rPr>
        <w:tab/>
      </w:r>
      <w:r w:rsidR="00E47894">
        <w:t>Soupape de sûreté</w:t>
      </w:r>
    </w:p>
    <w:p w14:paraId="605723DA" w14:textId="77777777" w:rsidR="00E47894" w:rsidRDefault="00E47894" w:rsidP="00577E9B">
      <w:pPr>
        <w:ind w:left="851" w:right="-29"/>
        <w:jc w:val="both"/>
        <w:rPr>
          <w:rFonts w:cs="Tahoma"/>
        </w:rPr>
      </w:pPr>
      <w:r>
        <w:rPr>
          <w:rFonts w:cs="Tahoma"/>
        </w:rPr>
        <w:t xml:space="preserve">Dispositif conçu pour empêcher les refoulements d’égout privé ou public afin de protéger l’ensemble du réseau d’évacuation d’un </w:t>
      </w:r>
      <w:hyperlink w:anchor="bâtiment" w:history="1">
        <w:r w:rsidRPr="00BB167E">
          <w:rPr>
            <w:rStyle w:val="Lienhypertexte"/>
            <w:rFonts w:cs="Tahoma"/>
          </w:rPr>
          <w:t>bâtiment</w:t>
        </w:r>
      </w:hyperlink>
      <w:r>
        <w:rPr>
          <w:rFonts w:cs="Tahoma"/>
        </w:rPr>
        <w:t>.</w:t>
      </w:r>
    </w:p>
    <w:p w14:paraId="0A074CE6" w14:textId="77777777" w:rsidR="00E47894" w:rsidRDefault="00E47894" w:rsidP="00815C69">
      <w:pPr>
        <w:ind w:left="-142" w:right="-29"/>
        <w:jc w:val="both"/>
        <w:rPr>
          <w:rFonts w:cs="Tahoma"/>
        </w:rPr>
      </w:pPr>
    </w:p>
    <w:p w14:paraId="551DB9D8" w14:textId="77777777" w:rsidR="00E47894" w:rsidRDefault="009A6BD2" w:rsidP="00BD1FAC">
      <w:pPr>
        <w:pStyle w:val="Sansinterligne"/>
      </w:pPr>
      <w:bookmarkStart w:id="219" w:name="soussol"/>
      <w:bookmarkEnd w:id="219"/>
      <w:r w:rsidRPr="00D633D7">
        <w:rPr>
          <w:u w:val="none"/>
        </w:rPr>
        <w:t>205)</w:t>
      </w:r>
      <w:r w:rsidR="00E47894" w:rsidRPr="00D633D7">
        <w:rPr>
          <w:u w:val="none"/>
        </w:rPr>
        <w:t xml:space="preserve"> </w:t>
      </w:r>
      <w:r w:rsidR="00460436" w:rsidRPr="00D633D7">
        <w:rPr>
          <w:u w:val="none"/>
        </w:rPr>
        <w:tab/>
      </w:r>
      <w:r w:rsidR="00E47894">
        <w:t>Sous-sol</w:t>
      </w:r>
    </w:p>
    <w:p w14:paraId="706F6656" w14:textId="77777777" w:rsidR="00E47894" w:rsidRDefault="00E47894" w:rsidP="00577E9B">
      <w:pPr>
        <w:ind w:left="851" w:right="-29"/>
        <w:jc w:val="both"/>
        <w:rPr>
          <w:rFonts w:cs="Tahoma"/>
        </w:rPr>
      </w:pPr>
      <w:r w:rsidRPr="001C4056">
        <w:rPr>
          <w:rFonts w:cs="Tahoma"/>
        </w:rPr>
        <w:t xml:space="preserve">Signifie la partie du </w:t>
      </w:r>
      <w:hyperlink w:anchor="bâtiment" w:history="1">
        <w:r w:rsidRPr="005E585A">
          <w:rPr>
            <w:rStyle w:val="Lienhypertexte"/>
            <w:rFonts w:cs="Tahoma"/>
          </w:rPr>
          <w:t>bâtiment</w:t>
        </w:r>
      </w:hyperlink>
      <w:r w:rsidRPr="001C4056">
        <w:rPr>
          <w:rFonts w:cs="Tahoma"/>
        </w:rPr>
        <w:t xml:space="preserve"> située sous le </w:t>
      </w:r>
      <w:hyperlink w:anchor="rezchaussé" w:history="1">
        <w:r w:rsidRPr="003C5F84">
          <w:rPr>
            <w:rStyle w:val="Lienhypertexte"/>
            <w:rFonts w:cs="Tahoma"/>
          </w:rPr>
          <w:t>rez-de-chaussée</w:t>
        </w:r>
      </w:hyperlink>
      <w:r w:rsidRPr="001C4056">
        <w:rPr>
          <w:rFonts w:cs="Tahoma"/>
        </w:rPr>
        <w:t xml:space="preserve"> et dont </w:t>
      </w:r>
      <w:r>
        <w:rPr>
          <w:rFonts w:cs="Tahoma"/>
        </w:rPr>
        <w:t>au moins 40 %</w:t>
      </w:r>
      <w:r w:rsidRPr="001C4056">
        <w:rPr>
          <w:rFonts w:cs="Tahoma"/>
        </w:rPr>
        <w:t xml:space="preserve"> de la hauteur entre le plancher et le plafond est au-dessus </w:t>
      </w:r>
      <w:r>
        <w:rPr>
          <w:rFonts w:cs="Tahoma"/>
        </w:rPr>
        <w:t>niveau moyen du sol adjacent après nivellement</w:t>
      </w:r>
      <w:r w:rsidRPr="001C4056">
        <w:rPr>
          <w:rFonts w:cs="Tahoma"/>
        </w:rPr>
        <w:t xml:space="preserve"> sans toutefois excéder 1,</w:t>
      </w:r>
      <w:r>
        <w:rPr>
          <w:rFonts w:cs="Tahoma"/>
        </w:rPr>
        <w:t>2 </w:t>
      </w:r>
      <w:r w:rsidRPr="001C4056">
        <w:rPr>
          <w:rFonts w:cs="Tahoma"/>
        </w:rPr>
        <w:t>m</w:t>
      </w:r>
      <w:r>
        <w:rPr>
          <w:rFonts w:cs="Tahoma"/>
        </w:rPr>
        <w:t>ètre</w:t>
      </w:r>
      <w:r w:rsidRPr="001C4056">
        <w:rPr>
          <w:rFonts w:cs="Tahoma"/>
        </w:rPr>
        <w:t>.</w:t>
      </w:r>
    </w:p>
    <w:p w14:paraId="7CB5ED65" w14:textId="77777777" w:rsidR="00A218E8" w:rsidRDefault="00A218E8" w:rsidP="00815C69">
      <w:pPr>
        <w:ind w:left="-142" w:right="-29"/>
        <w:jc w:val="both"/>
        <w:rPr>
          <w:rFonts w:cs="Tahoma"/>
        </w:rPr>
      </w:pPr>
    </w:p>
    <w:p w14:paraId="6A613B24" w14:textId="77777777" w:rsidR="00E47894" w:rsidRDefault="009A6BD2" w:rsidP="00BD1FAC">
      <w:pPr>
        <w:pStyle w:val="Sansinterligne"/>
      </w:pPr>
      <w:bookmarkStart w:id="220" w:name="stationnement"/>
      <w:bookmarkEnd w:id="220"/>
      <w:r w:rsidRPr="00D633D7">
        <w:rPr>
          <w:u w:val="none"/>
        </w:rPr>
        <w:t>206)</w:t>
      </w:r>
      <w:r w:rsidR="00E47894" w:rsidRPr="00D633D7">
        <w:rPr>
          <w:u w:val="none"/>
        </w:rPr>
        <w:t xml:space="preserve"> </w:t>
      </w:r>
      <w:r w:rsidR="00460436" w:rsidRPr="00D633D7">
        <w:rPr>
          <w:u w:val="none"/>
        </w:rPr>
        <w:tab/>
      </w:r>
      <w:r w:rsidR="00E47894">
        <w:t>Stationnement hors rue</w:t>
      </w:r>
    </w:p>
    <w:p w14:paraId="2F26D33C" w14:textId="77777777" w:rsidR="00E47894" w:rsidRDefault="00E47894" w:rsidP="00577E9B">
      <w:pPr>
        <w:ind w:left="851" w:right="-29"/>
        <w:jc w:val="both"/>
        <w:rPr>
          <w:rFonts w:cs="Tahoma"/>
          <w:color w:val="000000"/>
          <w:spacing w:val="6"/>
          <w:lang w:val="fr-FR"/>
        </w:rPr>
      </w:pPr>
      <w:r w:rsidRPr="00D769AB">
        <w:rPr>
          <w:rFonts w:cs="Tahoma"/>
          <w:color w:val="000000"/>
          <w:spacing w:val="10"/>
          <w:lang w:val="fr-FR"/>
        </w:rPr>
        <w:t xml:space="preserve">Espace de </w:t>
      </w:r>
      <w:r w:rsidRPr="00841675">
        <w:rPr>
          <w:rFonts w:cs="Tahoma"/>
        </w:rPr>
        <w:t>stationnement</w:t>
      </w:r>
      <w:r w:rsidRPr="00D769AB">
        <w:rPr>
          <w:rFonts w:cs="Tahoma"/>
          <w:color w:val="000000"/>
          <w:spacing w:val="10"/>
          <w:lang w:val="fr-FR"/>
        </w:rPr>
        <w:t xml:space="preserve"> aménagé à </w:t>
      </w:r>
      <w:r w:rsidRPr="00D769AB">
        <w:rPr>
          <w:rFonts w:cs="Tahoma"/>
          <w:color w:val="000000"/>
          <w:spacing w:val="6"/>
          <w:lang w:val="fr-FR"/>
        </w:rPr>
        <w:t xml:space="preserve">l'extérieur de toute </w:t>
      </w:r>
      <w:hyperlink w:anchor="emprise" w:history="1">
        <w:r w:rsidRPr="00784CD7">
          <w:rPr>
            <w:rStyle w:val="Lienhypertexte"/>
            <w:rFonts w:cs="Tahoma"/>
          </w:rPr>
          <w:t>emprise</w:t>
        </w:r>
      </w:hyperlink>
      <w:r w:rsidRPr="00D769AB">
        <w:rPr>
          <w:rFonts w:cs="Tahoma"/>
          <w:color w:val="000000"/>
          <w:spacing w:val="6"/>
          <w:lang w:val="fr-FR"/>
        </w:rPr>
        <w:t xml:space="preserve"> d'une rue ou d'une voie publique.</w:t>
      </w:r>
    </w:p>
    <w:p w14:paraId="7F8261A3" w14:textId="77777777" w:rsidR="00E47894" w:rsidRDefault="00E47894" w:rsidP="00815C69">
      <w:pPr>
        <w:ind w:left="-142" w:right="-29"/>
        <w:jc w:val="both"/>
        <w:rPr>
          <w:rFonts w:cs="Tahoma"/>
          <w:color w:val="000000"/>
          <w:spacing w:val="6"/>
          <w:lang w:val="fr-FR"/>
        </w:rPr>
      </w:pPr>
    </w:p>
    <w:p w14:paraId="47E896F0" w14:textId="77777777" w:rsidR="00E47894" w:rsidRDefault="009A6BD2" w:rsidP="00BD1FAC">
      <w:pPr>
        <w:pStyle w:val="Sansinterligne"/>
        <w:rPr>
          <w:color w:val="000000"/>
          <w:spacing w:val="6"/>
        </w:rPr>
      </w:pPr>
      <w:bookmarkStart w:id="221" w:name="stationservice"/>
      <w:bookmarkEnd w:id="221"/>
      <w:r w:rsidRPr="00D633D7">
        <w:rPr>
          <w:color w:val="000000"/>
          <w:spacing w:val="6"/>
          <w:u w:val="none"/>
        </w:rPr>
        <w:t>207)</w:t>
      </w:r>
      <w:r w:rsidR="00E47894" w:rsidRPr="00D633D7">
        <w:rPr>
          <w:color w:val="000000"/>
          <w:spacing w:val="6"/>
          <w:u w:val="none"/>
        </w:rPr>
        <w:t xml:space="preserve"> </w:t>
      </w:r>
      <w:r w:rsidR="00E47894">
        <w:t>Station-service</w:t>
      </w:r>
    </w:p>
    <w:p w14:paraId="40F33E3E" w14:textId="77777777" w:rsidR="00E47894" w:rsidRDefault="00155F1A" w:rsidP="00577E9B">
      <w:pPr>
        <w:ind w:left="851" w:right="-29"/>
        <w:jc w:val="both"/>
        <w:rPr>
          <w:rFonts w:cs="Tahoma"/>
        </w:rPr>
      </w:pPr>
      <w:hyperlink w:anchor="bâtiment" w:history="1">
        <w:r w:rsidR="00E47894" w:rsidRPr="00784CD7">
          <w:rPr>
            <w:rStyle w:val="Lienhypertexte"/>
            <w:rFonts w:cs="Tahoma"/>
          </w:rPr>
          <w:t>Bâtiment</w:t>
        </w:r>
      </w:hyperlink>
      <w:r w:rsidR="00E47894" w:rsidRPr="001C4056">
        <w:rPr>
          <w:rFonts w:cs="Tahoma"/>
        </w:rPr>
        <w:t xml:space="preserve"> ou partie de </w:t>
      </w:r>
      <w:hyperlink w:anchor="bâtiment" w:history="1">
        <w:r w:rsidR="00E47894" w:rsidRPr="00784CD7">
          <w:rPr>
            <w:rStyle w:val="Lienhypertexte"/>
            <w:rFonts w:cs="Tahoma"/>
          </w:rPr>
          <w:t>bâtiment</w:t>
        </w:r>
      </w:hyperlink>
      <w:r w:rsidR="00E47894" w:rsidRPr="001C4056">
        <w:rPr>
          <w:rFonts w:cs="Tahoma"/>
        </w:rPr>
        <w:t xml:space="preserve"> utilisé pour la vente au détail de carburants, de lubrifiants et d'autres produits et accessoires nécessaires à l'entretien courant de </w:t>
      </w:r>
      <w:r w:rsidR="00E47894">
        <w:rPr>
          <w:rFonts w:cs="Tahoma"/>
        </w:rPr>
        <w:t>véhicules moteurs</w:t>
      </w:r>
      <w:r w:rsidR="00E47894" w:rsidRPr="001C4056">
        <w:rPr>
          <w:rFonts w:cs="Tahoma"/>
        </w:rPr>
        <w:t xml:space="preserve"> et pour l'entretien et la réparation (excluant le débosselage et la peinture) de </w:t>
      </w:r>
      <w:r w:rsidR="00E47894">
        <w:rPr>
          <w:rFonts w:cs="Tahoma"/>
        </w:rPr>
        <w:t>véhicules moteurs</w:t>
      </w:r>
      <w:r w:rsidR="00E47894" w:rsidRPr="001C4056">
        <w:rPr>
          <w:rFonts w:cs="Tahoma"/>
        </w:rPr>
        <w:t>.</w:t>
      </w:r>
    </w:p>
    <w:p w14:paraId="4EA7AE2F" w14:textId="77777777" w:rsidR="003C5F84" w:rsidRDefault="003C5F84" w:rsidP="00815C69">
      <w:pPr>
        <w:ind w:left="-142" w:right="-29"/>
        <w:jc w:val="both"/>
        <w:rPr>
          <w:rFonts w:cs="Tahoma"/>
        </w:rPr>
      </w:pPr>
    </w:p>
    <w:p w14:paraId="11D21CDD" w14:textId="77777777" w:rsidR="00E47894" w:rsidRDefault="009A6BD2" w:rsidP="00BD1FAC">
      <w:pPr>
        <w:pStyle w:val="Sansinterligne"/>
        <w:rPr>
          <w:color w:val="000000"/>
          <w:spacing w:val="6"/>
        </w:rPr>
      </w:pPr>
      <w:bookmarkStart w:id="222" w:name="subdivision"/>
      <w:bookmarkEnd w:id="222"/>
      <w:r w:rsidRPr="00D633D7">
        <w:rPr>
          <w:color w:val="000000"/>
          <w:spacing w:val="6"/>
          <w:u w:val="none"/>
        </w:rPr>
        <w:t>208)</w:t>
      </w:r>
      <w:r w:rsidR="00E47894" w:rsidRPr="00D633D7">
        <w:rPr>
          <w:color w:val="000000"/>
          <w:spacing w:val="6"/>
          <w:u w:val="none"/>
        </w:rPr>
        <w:t xml:space="preserve"> </w:t>
      </w:r>
      <w:r w:rsidR="00E47894">
        <w:t>Subdivision</w:t>
      </w:r>
    </w:p>
    <w:p w14:paraId="44AA1151" w14:textId="77777777" w:rsidR="00E47894" w:rsidRDefault="00E47894" w:rsidP="00577E9B">
      <w:pPr>
        <w:ind w:left="851" w:right="-29"/>
        <w:jc w:val="both"/>
        <w:rPr>
          <w:rFonts w:cs="Tahoma"/>
        </w:rPr>
      </w:pPr>
      <w:r w:rsidRPr="001C4056">
        <w:rPr>
          <w:rFonts w:cs="Tahoma"/>
        </w:rPr>
        <w:t xml:space="preserve">Signifie une </w:t>
      </w:r>
      <w:hyperlink w:anchor="opérationcadastrale" w:history="1">
        <w:r w:rsidRPr="00784CD7">
          <w:rPr>
            <w:rStyle w:val="Lienhypertexte"/>
            <w:rFonts w:cs="Tahoma"/>
          </w:rPr>
          <w:t>opération cadastrale</w:t>
        </w:r>
      </w:hyperlink>
      <w:r w:rsidRPr="001C4056">
        <w:rPr>
          <w:rFonts w:cs="Tahoma"/>
        </w:rPr>
        <w:t xml:space="preserve"> permettant le morcellement d'un </w:t>
      </w:r>
      <w:hyperlink w:anchor="lot" w:history="1">
        <w:r w:rsidRPr="00784CD7">
          <w:rPr>
            <w:rStyle w:val="Lienhypertexte"/>
            <w:rFonts w:cs="Tahoma"/>
          </w:rPr>
          <w:t>lot</w:t>
        </w:r>
      </w:hyperlink>
      <w:r w:rsidRPr="001C4056">
        <w:rPr>
          <w:rFonts w:cs="Tahoma"/>
        </w:rPr>
        <w:t>, en tout ou en partie, suivant les dispositions du Code civil</w:t>
      </w:r>
      <w:r>
        <w:rPr>
          <w:rFonts w:cs="Tahoma"/>
        </w:rPr>
        <w:t xml:space="preserve"> du Québec.</w:t>
      </w:r>
    </w:p>
    <w:p w14:paraId="4B6731C2" w14:textId="77777777" w:rsidR="008C2832" w:rsidRDefault="008C2832" w:rsidP="00815C69">
      <w:pPr>
        <w:ind w:left="-142" w:right="-29"/>
        <w:jc w:val="both"/>
        <w:rPr>
          <w:rFonts w:cs="Tahoma"/>
        </w:rPr>
      </w:pPr>
    </w:p>
    <w:p w14:paraId="50ECB771" w14:textId="77777777" w:rsidR="008C2832" w:rsidRDefault="009A6BD2" w:rsidP="00BD1FAC">
      <w:pPr>
        <w:pStyle w:val="Sansinterligne"/>
      </w:pPr>
      <w:bookmarkStart w:id="223" w:name="supplancher"/>
      <w:bookmarkEnd w:id="223"/>
      <w:r w:rsidRPr="00D633D7">
        <w:rPr>
          <w:u w:val="none"/>
        </w:rPr>
        <w:t>209)</w:t>
      </w:r>
      <w:r w:rsidR="008C2832" w:rsidRPr="00D633D7">
        <w:rPr>
          <w:u w:val="none"/>
        </w:rPr>
        <w:t xml:space="preserve"> </w:t>
      </w:r>
      <w:r w:rsidR="00460436" w:rsidRPr="00D633D7">
        <w:rPr>
          <w:u w:val="none"/>
        </w:rPr>
        <w:tab/>
      </w:r>
      <w:r w:rsidR="008C2832" w:rsidRPr="007F4021">
        <w:t>Superficie de plancher</w:t>
      </w:r>
    </w:p>
    <w:p w14:paraId="24464D55" w14:textId="77777777" w:rsidR="008C2832" w:rsidRDefault="008C2832" w:rsidP="00577E9B">
      <w:pPr>
        <w:ind w:left="1" w:right="-29" w:firstLine="850"/>
        <w:jc w:val="both"/>
        <w:rPr>
          <w:rFonts w:cs="Tahoma"/>
        </w:rPr>
      </w:pPr>
      <w:r>
        <w:rPr>
          <w:rFonts w:cs="Tahoma"/>
        </w:rPr>
        <w:t xml:space="preserve">Signifie la superficie du plancher de chaque </w:t>
      </w:r>
      <w:hyperlink w:anchor="étage" w:history="1">
        <w:r w:rsidRPr="007F4021">
          <w:rPr>
            <w:rStyle w:val="Lienhypertexte"/>
            <w:rFonts w:cs="Tahoma"/>
          </w:rPr>
          <w:t>étage</w:t>
        </w:r>
      </w:hyperlink>
      <w:r>
        <w:rPr>
          <w:rFonts w:cs="Tahoma"/>
        </w:rPr>
        <w:t>.</w:t>
      </w:r>
    </w:p>
    <w:p w14:paraId="38118335" w14:textId="77777777" w:rsidR="008C2832" w:rsidRDefault="008C2832" w:rsidP="00815C69">
      <w:pPr>
        <w:ind w:left="-142" w:right="-29"/>
        <w:jc w:val="both"/>
        <w:rPr>
          <w:rFonts w:cs="Tahoma"/>
        </w:rPr>
      </w:pPr>
    </w:p>
    <w:p w14:paraId="12E34D1E" w14:textId="77777777" w:rsidR="008C2832" w:rsidRDefault="009A6BD2" w:rsidP="00BD1FAC">
      <w:pPr>
        <w:pStyle w:val="Sansinterligne"/>
      </w:pPr>
      <w:bookmarkStart w:id="224" w:name="supterrain"/>
      <w:bookmarkEnd w:id="224"/>
      <w:r w:rsidRPr="00D633D7">
        <w:rPr>
          <w:u w:val="none"/>
        </w:rPr>
        <w:t>210)</w:t>
      </w:r>
      <w:r w:rsidR="008C2832" w:rsidRPr="00D633D7">
        <w:rPr>
          <w:u w:val="none"/>
        </w:rPr>
        <w:t xml:space="preserve"> </w:t>
      </w:r>
      <w:r w:rsidR="00460436" w:rsidRPr="00D633D7">
        <w:rPr>
          <w:u w:val="none"/>
        </w:rPr>
        <w:tab/>
      </w:r>
      <w:r w:rsidR="008C2832">
        <w:t>Superficie d’un terrain</w:t>
      </w:r>
    </w:p>
    <w:p w14:paraId="3512289A" w14:textId="77777777" w:rsidR="00A218E8" w:rsidRDefault="008C2832" w:rsidP="00577E9B">
      <w:pPr>
        <w:ind w:left="851" w:right="-29"/>
        <w:jc w:val="both"/>
        <w:rPr>
          <w:rFonts w:cs="Tahoma"/>
        </w:rPr>
      </w:pPr>
      <w:r w:rsidRPr="001C4056">
        <w:rPr>
          <w:rFonts w:cs="Tahoma"/>
        </w:rPr>
        <w:t xml:space="preserve">Signifie une mesure de surface d'un </w:t>
      </w:r>
      <w:hyperlink w:anchor="terrain" w:history="1">
        <w:r w:rsidRPr="00784CD7">
          <w:rPr>
            <w:rStyle w:val="Lienhypertexte"/>
            <w:rFonts w:cs="Tahoma"/>
          </w:rPr>
          <w:t>terrain</w:t>
        </w:r>
      </w:hyperlink>
      <w:r w:rsidRPr="001C4056">
        <w:rPr>
          <w:rFonts w:cs="Tahoma"/>
        </w:rPr>
        <w:t xml:space="preserve"> comprise à l'intérieur des</w:t>
      </w:r>
      <w:r>
        <w:rPr>
          <w:rFonts w:cs="Tahoma"/>
        </w:rPr>
        <w:t xml:space="preserve"> </w:t>
      </w:r>
      <w:hyperlink w:anchor="lignelatérale" w:history="1">
        <w:r w:rsidRPr="00784CD7">
          <w:rPr>
            <w:rStyle w:val="Lienhypertexte"/>
            <w:rFonts w:cs="Tahoma"/>
          </w:rPr>
          <w:t>lignes latérales</w:t>
        </w:r>
      </w:hyperlink>
      <w:r w:rsidRPr="001C4056">
        <w:rPr>
          <w:rFonts w:cs="Tahoma"/>
        </w:rPr>
        <w:t xml:space="preserve">, </w:t>
      </w:r>
      <w:hyperlink w:anchor="ligneavant" w:history="1">
        <w:r w:rsidRPr="00C004E0">
          <w:rPr>
            <w:rStyle w:val="Lienhypertexte"/>
            <w:rFonts w:cs="Tahoma"/>
          </w:rPr>
          <w:t>avant</w:t>
        </w:r>
      </w:hyperlink>
      <w:r w:rsidRPr="001C4056">
        <w:rPr>
          <w:rFonts w:cs="Tahoma"/>
        </w:rPr>
        <w:t xml:space="preserve"> et </w:t>
      </w:r>
      <w:hyperlink w:anchor="lignearrière" w:history="1">
        <w:r w:rsidRPr="00C004E0">
          <w:rPr>
            <w:rStyle w:val="Lienhypertexte"/>
            <w:rFonts w:cs="Tahoma"/>
          </w:rPr>
          <w:t>arrière</w:t>
        </w:r>
      </w:hyperlink>
      <w:r w:rsidRPr="001C4056">
        <w:rPr>
          <w:rFonts w:cs="Tahoma"/>
        </w:rPr>
        <w:t>.</w:t>
      </w:r>
      <w:bookmarkStart w:id="225" w:name="supenseigne"/>
      <w:bookmarkEnd w:id="225"/>
    </w:p>
    <w:p w14:paraId="14AC7856" w14:textId="77777777" w:rsidR="00A33A37" w:rsidRPr="00A33A37" w:rsidRDefault="00A33A37" w:rsidP="00A33A37">
      <w:pPr>
        <w:ind w:left="-142" w:right="-29"/>
        <w:jc w:val="both"/>
        <w:rPr>
          <w:rFonts w:cs="Tahoma"/>
        </w:rPr>
      </w:pPr>
    </w:p>
    <w:p w14:paraId="37912D4C" w14:textId="77777777" w:rsidR="008C2832" w:rsidRDefault="009A6BD2" w:rsidP="00BD1FAC">
      <w:pPr>
        <w:pStyle w:val="Sansinterligne"/>
      </w:pPr>
      <w:r w:rsidRPr="00D633D7">
        <w:rPr>
          <w:u w:val="none"/>
        </w:rPr>
        <w:t>211)</w:t>
      </w:r>
      <w:r w:rsidR="008C2832" w:rsidRPr="00D633D7">
        <w:rPr>
          <w:u w:val="none"/>
        </w:rPr>
        <w:t xml:space="preserve"> </w:t>
      </w:r>
      <w:r w:rsidR="00460436" w:rsidRPr="00D633D7">
        <w:rPr>
          <w:u w:val="none"/>
        </w:rPr>
        <w:tab/>
      </w:r>
      <w:r w:rsidR="008C2832">
        <w:t>Superficie d’une enseigne</w:t>
      </w:r>
    </w:p>
    <w:p w14:paraId="57837CF9" w14:textId="77777777" w:rsidR="008C2832" w:rsidRDefault="008C2832" w:rsidP="00577E9B">
      <w:pPr>
        <w:ind w:left="851" w:right="-29"/>
        <w:jc w:val="both"/>
        <w:rPr>
          <w:rFonts w:cs="Tahoma"/>
        </w:rPr>
      </w:pPr>
      <w:r>
        <w:rPr>
          <w:rFonts w:cs="Tahoma"/>
        </w:rPr>
        <w:t xml:space="preserve">Surface déterminée par une ligne continue, réelle ou imaginaire, entourant les limites extrêmes d’une </w:t>
      </w:r>
      <w:hyperlink w:anchor="enseigne" w:history="1">
        <w:r w:rsidRPr="00CB4B86">
          <w:rPr>
            <w:rStyle w:val="Lienhypertexte"/>
            <w:rFonts w:cs="Tahoma"/>
          </w:rPr>
          <w:t>enseigne</w:t>
        </w:r>
      </w:hyperlink>
      <w:r>
        <w:rPr>
          <w:rFonts w:cs="Tahoma"/>
        </w:rPr>
        <w:t>, incluant toute matière servant à dégager l’</w:t>
      </w:r>
      <w:hyperlink w:anchor="enseigne" w:history="1">
        <w:r w:rsidRPr="00CB4B86">
          <w:rPr>
            <w:rStyle w:val="Lienhypertexte"/>
            <w:rFonts w:cs="Tahoma"/>
          </w:rPr>
          <w:t>enseigne</w:t>
        </w:r>
      </w:hyperlink>
      <w:r>
        <w:rPr>
          <w:rFonts w:cs="Tahoma"/>
        </w:rPr>
        <w:t xml:space="preserve"> d’un arrière-plan, à l’exclusion des montants.  Si une </w:t>
      </w:r>
      <w:hyperlink w:anchor="enseigne" w:history="1">
        <w:r w:rsidRPr="00CB4B86">
          <w:rPr>
            <w:rStyle w:val="Lienhypertexte"/>
            <w:rFonts w:cs="Tahoma"/>
          </w:rPr>
          <w:t>enseigne</w:t>
        </w:r>
      </w:hyperlink>
      <w:r>
        <w:rPr>
          <w:rFonts w:cs="Tahoma"/>
        </w:rPr>
        <w:t xml:space="preserve"> est lisible sur deux côtés, la superficie de l’</w:t>
      </w:r>
      <w:hyperlink w:anchor="enseigne" w:history="1">
        <w:r w:rsidRPr="00CB4B86">
          <w:rPr>
            <w:rStyle w:val="Lienhypertexte"/>
            <w:rFonts w:cs="Tahoma"/>
          </w:rPr>
          <w:t>enseigne</w:t>
        </w:r>
      </w:hyperlink>
      <w:r>
        <w:rPr>
          <w:rFonts w:cs="Tahoma"/>
        </w:rPr>
        <w:t xml:space="preserve"> est celle d’un des côtés seulement, pourvu que la distance moyenne entre les faces ne dépasse pas 0,4 mètre.</w:t>
      </w:r>
    </w:p>
    <w:p w14:paraId="6A5E376B" w14:textId="77777777" w:rsidR="008C2832" w:rsidRDefault="008C2832" w:rsidP="00815C69">
      <w:pPr>
        <w:ind w:left="-142" w:right="-29"/>
        <w:jc w:val="both"/>
        <w:rPr>
          <w:rFonts w:cs="Tahoma"/>
        </w:rPr>
      </w:pPr>
    </w:p>
    <w:p w14:paraId="3B80F158" w14:textId="77777777" w:rsidR="00211B12" w:rsidRDefault="00211B12">
      <w:pPr>
        <w:widowControl/>
        <w:autoSpaceDE/>
        <w:autoSpaceDN/>
        <w:adjustRightInd/>
        <w:rPr>
          <w:szCs w:val="22"/>
          <w:lang w:val="fr-FR" w:eastAsia="en-US"/>
        </w:rPr>
      </w:pPr>
      <w:bookmarkStart w:id="226" w:name="surfaceroulement"/>
      <w:bookmarkEnd w:id="226"/>
      <w:r>
        <w:br w:type="page"/>
      </w:r>
    </w:p>
    <w:p w14:paraId="5CB77EE7" w14:textId="77777777" w:rsidR="008C2832" w:rsidRDefault="009A6BD2" w:rsidP="00BD1FAC">
      <w:pPr>
        <w:pStyle w:val="Sansinterligne"/>
      </w:pPr>
      <w:r w:rsidRPr="00D633D7">
        <w:rPr>
          <w:u w:val="none"/>
        </w:rPr>
        <w:t>212)</w:t>
      </w:r>
      <w:r w:rsidR="008C2832" w:rsidRPr="00D633D7">
        <w:rPr>
          <w:u w:val="none"/>
        </w:rPr>
        <w:t xml:space="preserve"> </w:t>
      </w:r>
      <w:r w:rsidR="00460436" w:rsidRPr="00D633D7">
        <w:rPr>
          <w:u w:val="none"/>
        </w:rPr>
        <w:tab/>
      </w:r>
      <w:r w:rsidR="008C2832" w:rsidRPr="009A6BD2">
        <w:t>Surface de roulement supplémentaire</w:t>
      </w:r>
    </w:p>
    <w:p w14:paraId="068C5E21" w14:textId="77777777" w:rsidR="008C2832" w:rsidRDefault="008C2832" w:rsidP="00577E9B">
      <w:pPr>
        <w:ind w:left="851" w:right="-29"/>
        <w:jc w:val="both"/>
        <w:rPr>
          <w:rFonts w:cs="Tahoma"/>
          <w:color w:val="000000"/>
          <w:spacing w:val="6"/>
          <w:lang w:val="fr-FR"/>
        </w:rPr>
      </w:pPr>
      <w:r w:rsidRPr="00A55651">
        <w:rPr>
          <w:rFonts w:cs="Tahoma"/>
          <w:color w:val="000000"/>
          <w:spacing w:val="6"/>
          <w:lang w:val="fr-FR"/>
        </w:rPr>
        <w:t>Surface comprise entre l'</w:t>
      </w:r>
      <w:hyperlink w:anchor="emprise" w:history="1">
        <w:r w:rsidRPr="00A55651">
          <w:rPr>
            <w:rStyle w:val="Lienhypertexte"/>
            <w:rFonts w:cs="Tahoma"/>
            <w:spacing w:val="6"/>
            <w:lang w:val="fr-FR"/>
          </w:rPr>
          <w:t>emprise</w:t>
        </w:r>
      </w:hyperlink>
      <w:r w:rsidRPr="00A55651">
        <w:rPr>
          <w:rFonts w:cs="Tahoma"/>
          <w:color w:val="000000"/>
          <w:spacing w:val="6"/>
          <w:lang w:val="fr-FR"/>
        </w:rPr>
        <w:t xml:space="preserve"> de la courbe extér</w:t>
      </w:r>
      <w:r w:rsidR="00A33A37">
        <w:rPr>
          <w:rFonts w:cs="Tahoma"/>
          <w:color w:val="000000"/>
          <w:spacing w:val="6"/>
          <w:lang w:val="fr-FR"/>
        </w:rPr>
        <w:t>ieure</w:t>
      </w:r>
      <w:r w:rsidRPr="00A55651">
        <w:rPr>
          <w:rFonts w:cs="Tahoma"/>
          <w:color w:val="000000"/>
          <w:spacing w:val="6"/>
          <w:lang w:val="fr-FR"/>
        </w:rPr>
        <w:t xml:space="preserve"> (surface de roulement) et l'intersection des lignes de centres de l'</w:t>
      </w:r>
      <w:hyperlink w:anchor="emprise" w:history="1">
        <w:r w:rsidRPr="00A55651">
          <w:rPr>
            <w:rStyle w:val="Lienhypertexte"/>
            <w:rFonts w:cs="Tahoma"/>
            <w:spacing w:val="6"/>
            <w:lang w:val="fr-FR"/>
          </w:rPr>
          <w:t>emprise</w:t>
        </w:r>
      </w:hyperlink>
      <w:r w:rsidRPr="00A55651">
        <w:rPr>
          <w:rFonts w:cs="Tahoma"/>
          <w:color w:val="000000"/>
          <w:spacing w:val="6"/>
          <w:lang w:val="fr-FR"/>
        </w:rPr>
        <w:t xml:space="preserve"> (croquis 2). La surface de roulement supplémentaire doit être délimitée sur le </w:t>
      </w:r>
      <w:hyperlink w:anchor="terrain" w:history="1">
        <w:r w:rsidRPr="00A55651">
          <w:rPr>
            <w:rStyle w:val="Lienhypertexte"/>
            <w:rFonts w:cs="Tahoma"/>
            <w:spacing w:val="6"/>
            <w:lang w:val="fr-FR"/>
          </w:rPr>
          <w:t>terrain</w:t>
        </w:r>
      </w:hyperlink>
      <w:r w:rsidRPr="00A55651">
        <w:rPr>
          <w:rFonts w:cs="Tahoma"/>
          <w:color w:val="000000"/>
          <w:spacing w:val="6"/>
          <w:lang w:val="fr-FR"/>
        </w:rPr>
        <w:t xml:space="preserve"> et identifiée sur un plan préparé par un arpenteur-géomètre </w:t>
      </w:r>
      <w:r>
        <w:rPr>
          <w:rFonts w:cs="Tahoma"/>
          <w:color w:val="000000"/>
          <w:spacing w:val="6"/>
          <w:lang w:val="fr-FR"/>
        </w:rPr>
        <w:t>aux fins</w:t>
      </w:r>
      <w:r w:rsidRPr="00A55651">
        <w:rPr>
          <w:rFonts w:cs="Tahoma"/>
          <w:color w:val="000000"/>
          <w:spacing w:val="6"/>
          <w:lang w:val="fr-FR"/>
        </w:rPr>
        <w:t xml:space="preserve"> de vérification par </w:t>
      </w:r>
      <w:r>
        <w:rPr>
          <w:rFonts w:cs="Tahoma"/>
          <w:color w:val="000000"/>
          <w:spacing w:val="6"/>
          <w:lang w:val="fr-FR"/>
        </w:rPr>
        <w:t xml:space="preserve">le </w:t>
      </w:r>
      <w:hyperlink w:anchor="fonctionnaire" w:history="1">
        <w:r w:rsidRPr="00E54F07">
          <w:rPr>
            <w:rStyle w:val="Lienhypertexte"/>
            <w:rFonts w:cs="Tahoma"/>
            <w:spacing w:val="6"/>
            <w:lang w:val="fr-FR"/>
          </w:rPr>
          <w:t>fonctionnaire désigné</w:t>
        </w:r>
      </w:hyperlink>
      <w:r w:rsidRPr="00A55651">
        <w:rPr>
          <w:rFonts w:cs="Tahoma"/>
          <w:color w:val="000000"/>
          <w:spacing w:val="6"/>
          <w:lang w:val="fr-FR"/>
        </w:rPr>
        <w:t>.</w:t>
      </w:r>
    </w:p>
    <w:p w14:paraId="5203D547" w14:textId="77777777" w:rsidR="008C2832" w:rsidRDefault="008C2832" w:rsidP="00815C69">
      <w:pPr>
        <w:ind w:left="-142" w:right="-29"/>
        <w:jc w:val="both"/>
        <w:rPr>
          <w:rFonts w:cs="Tahoma"/>
          <w:color w:val="000000"/>
          <w:spacing w:val="6"/>
          <w:lang w:val="fr-FR"/>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7"/>
      </w:tblGrid>
      <w:tr w:rsidR="00A4121F" w14:paraId="16D757FD" w14:textId="77777777" w:rsidTr="00A4121F">
        <w:tc>
          <w:tcPr>
            <w:tcW w:w="9467" w:type="dxa"/>
            <w:vAlign w:val="center"/>
          </w:tcPr>
          <w:p w14:paraId="7819F4F5" w14:textId="77777777" w:rsidR="00A4121F" w:rsidRDefault="00A4121F" w:rsidP="00A4121F">
            <w:pPr>
              <w:ind w:right="-29"/>
              <w:jc w:val="center"/>
              <w:rPr>
                <w:rFonts w:cs="Tahoma"/>
                <w:color w:val="000000"/>
                <w:spacing w:val="6"/>
                <w:lang w:val="fr-FR"/>
              </w:rPr>
            </w:pPr>
            <w:r>
              <w:rPr>
                <w:rFonts w:cs="Tahoma"/>
                <w:noProof/>
                <w:color w:val="000000"/>
                <w:spacing w:val="6"/>
                <w:lang w:eastAsia="fr-CA"/>
              </w:rPr>
              <w:drawing>
                <wp:inline distT="0" distB="0" distL="0" distR="0" wp14:anchorId="3A2EBD4D" wp14:editId="2E210997">
                  <wp:extent cx="3771900" cy="3048000"/>
                  <wp:effectExtent l="19050" t="19050" r="0" b="0"/>
                  <wp:docPr id="39" name="Image 3" descr="croqui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roquis%2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1900" cy="3048000"/>
                          </a:xfrm>
                          <a:prstGeom prst="rect">
                            <a:avLst/>
                          </a:prstGeom>
                          <a:noFill/>
                          <a:ln w="9525">
                            <a:solidFill>
                              <a:schemeClr val="tx1"/>
                            </a:solidFill>
                            <a:miter lim="800000"/>
                            <a:headEnd/>
                            <a:tailEnd/>
                          </a:ln>
                        </pic:spPr>
                      </pic:pic>
                    </a:graphicData>
                  </a:graphic>
                </wp:inline>
              </w:drawing>
            </w:r>
          </w:p>
        </w:tc>
      </w:tr>
    </w:tbl>
    <w:p w14:paraId="5E57377C" w14:textId="77777777" w:rsidR="003C5F84" w:rsidRDefault="003C5F84" w:rsidP="00815C69">
      <w:pPr>
        <w:ind w:left="-142" w:right="-29"/>
        <w:jc w:val="both"/>
        <w:rPr>
          <w:rFonts w:cs="Tahoma"/>
          <w:color w:val="000000"/>
          <w:spacing w:val="6"/>
          <w:lang w:val="fr-FR"/>
        </w:rPr>
      </w:pPr>
    </w:p>
    <w:p w14:paraId="52F88130" w14:textId="77777777" w:rsidR="008C2832" w:rsidRDefault="009A6BD2" w:rsidP="00BD1FAC">
      <w:pPr>
        <w:pStyle w:val="Sansinterligne"/>
        <w:rPr>
          <w:color w:val="000000"/>
          <w:spacing w:val="6"/>
        </w:rPr>
      </w:pPr>
      <w:r w:rsidRPr="00D633D7">
        <w:rPr>
          <w:color w:val="000000"/>
          <w:spacing w:val="6"/>
          <w:u w:val="none"/>
        </w:rPr>
        <w:t>213)</w:t>
      </w:r>
      <w:r w:rsidR="008C2832" w:rsidRPr="00D633D7">
        <w:rPr>
          <w:color w:val="000000"/>
          <w:spacing w:val="6"/>
          <w:u w:val="none"/>
        </w:rPr>
        <w:t xml:space="preserve"> </w:t>
      </w:r>
      <w:r w:rsidR="008C2832">
        <w:t>Système actif</w:t>
      </w:r>
    </w:p>
    <w:p w14:paraId="2280F2EB" w14:textId="77777777" w:rsidR="008C2832" w:rsidRDefault="008C2832" w:rsidP="00577E9B">
      <w:pPr>
        <w:ind w:left="851" w:right="-29"/>
        <w:jc w:val="both"/>
        <w:rPr>
          <w:rFonts w:cs="Tahoma"/>
        </w:rPr>
      </w:pPr>
      <w:r>
        <w:rPr>
          <w:rFonts w:cs="Tahoma"/>
        </w:rPr>
        <w:t>Signifie un d</w:t>
      </w:r>
      <w:r w:rsidRPr="00647086">
        <w:rPr>
          <w:rFonts w:cs="Tahoma"/>
        </w:rPr>
        <w:t>ispositif à double action de verrouillage ou nécessitant une clé, un code, une connaissance ou une force particulière.</w:t>
      </w:r>
    </w:p>
    <w:p w14:paraId="47F3EB1A" w14:textId="77777777" w:rsidR="008C2832" w:rsidRDefault="008C2832" w:rsidP="00815C69">
      <w:pPr>
        <w:ind w:left="-142" w:right="-29"/>
        <w:jc w:val="both"/>
        <w:rPr>
          <w:rFonts w:cs="Tahoma"/>
          <w:color w:val="000000"/>
          <w:spacing w:val="6"/>
          <w:lang w:val="fr-FR"/>
        </w:rPr>
      </w:pPr>
    </w:p>
    <w:p w14:paraId="738F1417" w14:textId="77777777" w:rsidR="008C2832" w:rsidRDefault="009A6BD2" w:rsidP="00BD1FAC">
      <w:pPr>
        <w:pStyle w:val="Sansinterligne"/>
      </w:pPr>
      <w:bookmarkStart w:id="227" w:name="systèmepassif"/>
      <w:bookmarkEnd w:id="227"/>
      <w:r w:rsidRPr="00D633D7">
        <w:rPr>
          <w:u w:val="none"/>
        </w:rPr>
        <w:t>214)</w:t>
      </w:r>
      <w:r w:rsidR="008C2832" w:rsidRPr="00D633D7">
        <w:rPr>
          <w:u w:val="none"/>
        </w:rPr>
        <w:t xml:space="preserve"> </w:t>
      </w:r>
      <w:r w:rsidR="00460436" w:rsidRPr="00D633D7">
        <w:rPr>
          <w:u w:val="none"/>
        </w:rPr>
        <w:tab/>
      </w:r>
      <w:r w:rsidR="008C2832">
        <w:t>Système passif</w:t>
      </w:r>
    </w:p>
    <w:p w14:paraId="5302B9C7" w14:textId="77777777" w:rsidR="00A218E8" w:rsidRDefault="008C2832" w:rsidP="00577E9B">
      <w:pPr>
        <w:ind w:left="851" w:right="-29"/>
        <w:jc w:val="both"/>
        <w:rPr>
          <w:rFonts w:cs="Tahoma"/>
        </w:rPr>
      </w:pPr>
      <w:r>
        <w:rPr>
          <w:rFonts w:cs="Tahoma"/>
        </w:rPr>
        <w:t xml:space="preserve">Signifie des </w:t>
      </w:r>
      <w:r w:rsidRPr="003E6F43">
        <w:rPr>
          <w:rFonts w:cs="Tahoma"/>
        </w:rPr>
        <w:t>dispositifs par lesquels l’accès se referme et se verrouille sans intervention manuelle et ne nécessitant aucune action volontaire.</w:t>
      </w:r>
      <w:bookmarkStart w:id="228" w:name="tablechampêtre"/>
      <w:bookmarkEnd w:id="228"/>
    </w:p>
    <w:p w14:paraId="2A9DF836" w14:textId="77777777" w:rsidR="00A33A37" w:rsidRPr="00A33A37" w:rsidRDefault="00A33A37" w:rsidP="00A33A37">
      <w:pPr>
        <w:ind w:left="-142" w:right="-29"/>
        <w:jc w:val="both"/>
        <w:rPr>
          <w:rFonts w:cs="Tahoma"/>
        </w:rPr>
      </w:pPr>
    </w:p>
    <w:p w14:paraId="0947FF32" w14:textId="77777777" w:rsidR="008C2832" w:rsidRDefault="009A6BD2" w:rsidP="00BD1FAC">
      <w:pPr>
        <w:pStyle w:val="Sansinterligne"/>
      </w:pPr>
      <w:r w:rsidRPr="00D633D7">
        <w:rPr>
          <w:u w:val="none"/>
        </w:rPr>
        <w:t>215)</w:t>
      </w:r>
      <w:r w:rsidR="008C2832" w:rsidRPr="00D633D7">
        <w:rPr>
          <w:u w:val="none"/>
        </w:rPr>
        <w:t xml:space="preserve"> </w:t>
      </w:r>
      <w:r w:rsidR="00460436" w:rsidRPr="00D633D7">
        <w:rPr>
          <w:u w:val="none"/>
        </w:rPr>
        <w:tab/>
      </w:r>
      <w:r w:rsidR="008C2832">
        <w:t>Table champêtre</w:t>
      </w:r>
    </w:p>
    <w:p w14:paraId="2A15D0E5" w14:textId="77777777" w:rsidR="008C2832" w:rsidRDefault="008C2832" w:rsidP="00791709">
      <w:pPr>
        <w:ind w:left="851" w:right="-29"/>
        <w:jc w:val="both"/>
        <w:rPr>
          <w:rFonts w:cs="Tahoma"/>
        </w:rPr>
      </w:pPr>
      <w:r w:rsidRPr="0073788A">
        <w:rPr>
          <w:rFonts w:cs="Tahoma"/>
        </w:rPr>
        <w:t xml:space="preserve">Un établissement sis dans la </w:t>
      </w:r>
      <w:hyperlink w:anchor="résidence" w:history="1">
        <w:r w:rsidRPr="000B7F25">
          <w:rPr>
            <w:rStyle w:val="Lienhypertexte"/>
            <w:rFonts w:cs="Tahoma"/>
          </w:rPr>
          <w:t>résidence</w:t>
        </w:r>
      </w:hyperlink>
      <w:r w:rsidRPr="0073788A">
        <w:rPr>
          <w:rFonts w:cs="Tahoma"/>
        </w:rPr>
        <w:t xml:space="preserve"> ou dans la dépendance de la </w:t>
      </w:r>
      <w:hyperlink w:anchor="résidence" w:history="1">
        <w:r w:rsidRPr="000B7F25">
          <w:rPr>
            <w:rStyle w:val="Lienhypertexte"/>
            <w:rFonts w:cs="Tahoma"/>
          </w:rPr>
          <w:t>résidence</w:t>
        </w:r>
      </w:hyperlink>
      <w:r w:rsidRPr="0073788A">
        <w:rPr>
          <w:rFonts w:cs="Tahoma"/>
        </w:rPr>
        <w:t xml:space="preserve"> principale d’un</w:t>
      </w:r>
      <w:r>
        <w:rPr>
          <w:rFonts w:cs="Tahoma"/>
        </w:rPr>
        <w:t xml:space="preserve"> </w:t>
      </w:r>
      <w:r w:rsidRPr="0073788A">
        <w:rPr>
          <w:rFonts w:cs="Tahoma"/>
        </w:rPr>
        <w:t>exploitant agricole où l’on sert des repas aux menus recherchés et composés de produits provenant</w:t>
      </w:r>
      <w:r>
        <w:rPr>
          <w:rFonts w:cs="Tahoma"/>
        </w:rPr>
        <w:t xml:space="preserve"> </w:t>
      </w:r>
      <w:r w:rsidRPr="0073788A">
        <w:rPr>
          <w:rFonts w:cs="Tahoma"/>
        </w:rPr>
        <w:t>de la ferme de l’exploitant.</w:t>
      </w:r>
    </w:p>
    <w:p w14:paraId="21FBAFB8" w14:textId="77777777" w:rsidR="008C2832" w:rsidRDefault="008C2832" w:rsidP="00815C69">
      <w:pPr>
        <w:ind w:left="-142" w:right="-29"/>
        <w:jc w:val="both"/>
        <w:rPr>
          <w:rFonts w:cs="Tahoma"/>
        </w:rPr>
      </w:pPr>
    </w:p>
    <w:p w14:paraId="4F90E71B" w14:textId="77777777" w:rsidR="008C2832" w:rsidRDefault="009A6BD2" w:rsidP="00BD1FAC">
      <w:pPr>
        <w:pStyle w:val="Sansinterligne"/>
        <w:rPr>
          <w:rFonts w:cs="Tahoma"/>
        </w:rPr>
      </w:pPr>
      <w:bookmarkStart w:id="229" w:name="talus"/>
      <w:bookmarkEnd w:id="229"/>
      <w:r w:rsidRPr="00577E9B">
        <w:t>216)</w:t>
      </w:r>
      <w:r w:rsidR="008C2832" w:rsidRPr="00577E9B">
        <w:t xml:space="preserve"> </w:t>
      </w:r>
      <w:r w:rsidR="00460436" w:rsidRPr="00577E9B">
        <w:tab/>
      </w:r>
      <w:r w:rsidR="008C2832" w:rsidRPr="009A6BD2">
        <w:t>Talus</w:t>
      </w:r>
    </w:p>
    <w:p w14:paraId="04FED8AB" w14:textId="77777777" w:rsidR="008C2832" w:rsidRDefault="008C2832" w:rsidP="00577E9B">
      <w:pPr>
        <w:tabs>
          <w:tab w:val="left" w:pos="2232"/>
          <w:tab w:val="left" w:pos="3069"/>
          <w:tab w:val="left" w:pos="3240"/>
          <w:tab w:val="left" w:pos="3492"/>
          <w:tab w:val="left" w:pos="3672"/>
          <w:tab w:val="left" w:pos="4032"/>
        </w:tabs>
        <w:ind w:left="851" w:right="-29"/>
        <w:jc w:val="both"/>
        <w:rPr>
          <w:rFonts w:cs="Tahoma"/>
        </w:rPr>
      </w:pPr>
      <w:r w:rsidRPr="0090397D">
        <w:rPr>
          <w:rFonts w:cs="Tahoma"/>
        </w:rPr>
        <w:t xml:space="preserve">Étendue de terre en pente d’une hauteur de </w:t>
      </w:r>
      <w:r>
        <w:rPr>
          <w:rFonts w:cs="Tahoma"/>
        </w:rPr>
        <w:t>5</w:t>
      </w:r>
      <w:r w:rsidRPr="0090397D">
        <w:rPr>
          <w:rFonts w:cs="Tahoma"/>
        </w:rPr>
        <w:t xml:space="preserve"> mètres ou plus et ayant une pente dont l’inclinaison est égale ou supérieure à 14° (25 %).</w:t>
      </w:r>
    </w:p>
    <w:p w14:paraId="3FCAD424" w14:textId="77777777" w:rsidR="008C2832" w:rsidRDefault="008C2832" w:rsidP="00815C69">
      <w:pPr>
        <w:tabs>
          <w:tab w:val="left" w:pos="2232"/>
          <w:tab w:val="left" w:pos="3069"/>
          <w:tab w:val="left" w:pos="3240"/>
          <w:tab w:val="left" w:pos="3492"/>
          <w:tab w:val="left" w:pos="3672"/>
          <w:tab w:val="left" w:pos="4032"/>
        </w:tabs>
        <w:ind w:left="-142" w:right="-29"/>
        <w:jc w:val="both"/>
        <w:rPr>
          <w:rFonts w:cs="Tahoma"/>
        </w:rPr>
      </w:pPr>
    </w:p>
    <w:p w14:paraId="63392F82" w14:textId="77777777" w:rsidR="008C2832" w:rsidRPr="00A33A37" w:rsidRDefault="009A6BD2" w:rsidP="00BD1FAC">
      <w:pPr>
        <w:pStyle w:val="Sansinterligne"/>
      </w:pPr>
      <w:bookmarkStart w:id="230" w:name="terrain"/>
      <w:bookmarkEnd w:id="230"/>
      <w:r w:rsidRPr="00D633D7">
        <w:rPr>
          <w:u w:val="none"/>
        </w:rPr>
        <w:t>217)</w:t>
      </w:r>
      <w:r w:rsidR="008C2832" w:rsidRPr="00D633D7">
        <w:rPr>
          <w:u w:val="none"/>
        </w:rPr>
        <w:t xml:space="preserve"> </w:t>
      </w:r>
      <w:r w:rsidR="00460436" w:rsidRPr="00D633D7">
        <w:rPr>
          <w:u w:val="none"/>
        </w:rPr>
        <w:tab/>
      </w:r>
      <w:r w:rsidR="008C2832" w:rsidRPr="009A6BD2">
        <w:t>Terrain</w:t>
      </w:r>
    </w:p>
    <w:p w14:paraId="23E0848A" w14:textId="77777777" w:rsidR="009A6BD2" w:rsidRDefault="008C2832"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Signifie un espace de terre d'un seul tenant, formé d'un ou de plusieurs </w:t>
      </w:r>
      <w:hyperlink w:anchor="lot" w:history="1">
        <w:r w:rsidRPr="00784CD7">
          <w:rPr>
            <w:rStyle w:val="Lienhypertexte"/>
            <w:rFonts w:cs="Tahoma"/>
          </w:rPr>
          <w:t>lots</w:t>
        </w:r>
      </w:hyperlink>
      <w:r w:rsidRPr="001C4056">
        <w:rPr>
          <w:rFonts w:cs="Tahoma"/>
        </w:rPr>
        <w:t xml:space="preserve"> ou partis de </w:t>
      </w:r>
      <w:hyperlink w:anchor="lot" w:history="1">
        <w:r w:rsidRPr="00784CD7">
          <w:rPr>
            <w:rStyle w:val="Lienhypertexte"/>
            <w:rFonts w:cs="Tahoma"/>
          </w:rPr>
          <w:t>lots</w:t>
        </w:r>
      </w:hyperlink>
      <w:r w:rsidRPr="001C4056">
        <w:rPr>
          <w:rFonts w:cs="Tahoma"/>
        </w:rPr>
        <w:t xml:space="preserve"> contigus</w:t>
      </w:r>
      <w:r>
        <w:rPr>
          <w:rFonts w:cs="Tahoma"/>
        </w:rPr>
        <w:t>,</w:t>
      </w:r>
      <w:r w:rsidRPr="001C4056">
        <w:rPr>
          <w:rFonts w:cs="Tahoma"/>
        </w:rPr>
        <w:t xml:space="preserve"> constituant une même propriété.</w:t>
      </w:r>
      <w:bookmarkStart w:id="231" w:name="terrainangle"/>
      <w:bookmarkEnd w:id="231"/>
    </w:p>
    <w:p w14:paraId="774974B3" w14:textId="77777777" w:rsidR="00A218E8" w:rsidRDefault="00A218E8" w:rsidP="00815C69">
      <w:pPr>
        <w:tabs>
          <w:tab w:val="left" w:pos="2232"/>
          <w:tab w:val="left" w:pos="3069"/>
          <w:tab w:val="left" w:pos="3240"/>
          <w:tab w:val="left" w:pos="3492"/>
          <w:tab w:val="left" w:pos="3672"/>
          <w:tab w:val="left" w:pos="4032"/>
        </w:tabs>
        <w:ind w:left="-142" w:right="-29"/>
        <w:jc w:val="both"/>
      </w:pPr>
    </w:p>
    <w:p w14:paraId="580EFDAC" w14:textId="77777777" w:rsidR="008C2832" w:rsidRDefault="009A6BD2" w:rsidP="00BD1FAC">
      <w:pPr>
        <w:pStyle w:val="Sansinterligne"/>
      </w:pPr>
      <w:r w:rsidRPr="00D633D7">
        <w:rPr>
          <w:u w:val="none"/>
        </w:rPr>
        <w:t>218)</w:t>
      </w:r>
      <w:r w:rsidR="008C2832" w:rsidRPr="00D633D7">
        <w:rPr>
          <w:u w:val="none"/>
        </w:rPr>
        <w:t xml:space="preserve"> </w:t>
      </w:r>
      <w:r w:rsidR="00460436" w:rsidRPr="00D633D7">
        <w:rPr>
          <w:u w:val="none"/>
        </w:rPr>
        <w:tab/>
      </w:r>
      <w:r w:rsidR="008C2832">
        <w:t>Terrain d’angle</w:t>
      </w:r>
    </w:p>
    <w:p w14:paraId="5226990F" w14:textId="77777777" w:rsidR="008C2832" w:rsidRDefault="00155F1A" w:rsidP="00C24685">
      <w:pPr>
        <w:pStyle w:val="Paragraphedeliste"/>
        <w:numPr>
          <w:ilvl w:val="0"/>
          <w:numId w:val="14"/>
        </w:numPr>
        <w:ind w:left="1276" w:right="-29" w:hanging="425"/>
        <w:jc w:val="both"/>
        <w:rPr>
          <w:rFonts w:cs="Tahoma"/>
        </w:rPr>
      </w:pPr>
      <w:hyperlink w:anchor="terrain" w:history="1">
        <w:r w:rsidR="008C2832" w:rsidRPr="008C2832">
          <w:rPr>
            <w:rStyle w:val="Lienhypertexte"/>
            <w:rFonts w:cs="Tahoma"/>
          </w:rPr>
          <w:t>Terrain</w:t>
        </w:r>
      </w:hyperlink>
      <w:r w:rsidR="008C2832" w:rsidRPr="008C2832">
        <w:rPr>
          <w:rFonts w:cs="Tahoma"/>
        </w:rPr>
        <w:t xml:space="preserve"> situé en bordure d'une seule rue qui décrit un angle intérieur inférieur à 135 °.</w:t>
      </w:r>
    </w:p>
    <w:p w14:paraId="2DCAABAB" w14:textId="77777777" w:rsidR="008C2832" w:rsidRPr="00460436" w:rsidRDefault="008C2832" w:rsidP="00577E9B">
      <w:pPr>
        <w:pStyle w:val="Paragraphedeliste"/>
        <w:ind w:left="1276" w:right="-29" w:hanging="425"/>
        <w:jc w:val="both"/>
        <w:rPr>
          <w:rFonts w:cs="Tahoma"/>
          <w:sz w:val="12"/>
          <w:szCs w:val="12"/>
        </w:rPr>
      </w:pPr>
    </w:p>
    <w:p w14:paraId="53288315" w14:textId="77777777" w:rsidR="008C2832" w:rsidRPr="008C2832" w:rsidRDefault="00155F1A" w:rsidP="00C24685">
      <w:pPr>
        <w:pStyle w:val="Paragraphedeliste"/>
        <w:numPr>
          <w:ilvl w:val="0"/>
          <w:numId w:val="14"/>
        </w:numPr>
        <w:ind w:left="1276" w:right="-29" w:hanging="425"/>
        <w:jc w:val="both"/>
        <w:rPr>
          <w:rFonts w:cs="Tahoma"/>
        </w:rPr>
      </w:pPr>
      <w:hyperlink w:anchor="terrain" w:history="1">
        <w:r w:rsidR="008C2832" w:rsidRPr="008C2832">
          <w:rPr>
            <w:rStyle w:val="Lienhypertexte"/>
            <w:rFonts w:cs="Tahoma"/>
          </w:rPr>
          <w:t>Terrain</w:t>
        </w:r>
      </w:hyperlink>
      <w:r w:rsidR="008C2832" w:rsidRPr="008C2832">
        <w:rPr>
          <w:rFonts w:cs="Tahoma"/>
        </w:rPr>
        <w:t xml:space="preserve"> situé à une intersection de 2 rues dont l'angle intérieur est inférieur à 135 °.</w:t>
      </w:r>
    </w:p>
    <w:p w14:paraId="54398CCD" w14:textId="77777777" w:rsidR="008C2832" w:rsidRDefault="008C2832" w:rsidP="00815C69">
      <w:pPr>
        <w:tabs>
          <w:tab w:val="left" w:pos="2232"/>
          <w:tab w:val="left" w:pos="3069"/>
          <w:tab w:val="left" w:pos="3240"/>
          <w:tab w:val="left" w:pos="3492"/>
          <w:tab w:val="left" w:pos="3672"/>
          <w:tab w:val="left" w:pos="4032"/>
        </w:tabs>
        <w:ind w:left="-142" w:right="-29"/>
        <w:jc w:val="both"/>
        <w:rPr>
          <w:rFonts w:cs="Tahoma"/>
        </w:rPr>
      </w:pPr>
    </w:p>
    <w:p w14:paraId="3EDB7BF3" w14:textId="77777777" w:rsidR="008C2832" w:rsidRDefault="009A6BD2" w:rsidP="00BD1FAC">
      <w:pPr>
        <w:pStyle w:val="Sansinterligne"/>
      </w:pPr>
      <w:bookmarkStart w:id="232" w:name="terrainangletransversal"/>
      <w:bookmarkEnd w:id="232"/>
      <w:r w:rsidRPr="00D633D7">
        <w:rPr>
          <w:u w:val="none"/>
        </w:rPr>
        <w:t>219)</w:t>
      </w:r>
      <w:r w:rsidR="008C2832" w:rsidRPr="00D633D7">
        <w:rPr>
          <w:u w:val="none"/>
        </w:rPr>
        <w:t xml:space="preserve"> </w:t>
      </w:r>
      <w:r w:rsidR="00460436" w:rsidRPr="00D633D7">
        <w:rPr>
          <w:u w:val="none"/>
        </w:rPr>
        <w:tab/>
      </w:r>
      <w:r w:rsidR="008C2832">
        <w:t>Terrain d’angle transversal</w:t>
      </w:r>
    </w:p>
    <w:p w14:paraId="052EED33" w14:textId="77777777" w:rsidR="008C2832" w:rsidRDefault="00155F1A" w:rsidP="00577E9B">
      <w:pPr>
        <w:tabs>
          <w:tab w:val="left" w:pos="2232"/>
          <w:tab w:val="left" w:pos="3069"/>
          <w:tab w:val="left" w:pos="3240"/>
          <w:tab w:val="left" w:pos="3492"/>
          <w:tab w:val="left" w:pos="3672"/>
          <w:tab w:val="left" w:pos="4032"/>
        </w:tabs>
        <w:ind w:left="851" w:right="-29"/>
        <w:jc w:val="both"/>
        <w:rPr>
          <w:rFonts w:cs="Tahoma"/>
        </w:rPr>
      </w:pPr>
      <w:hyperlink w:anchor="terrain" w:history="1">
        <w:r w:rsidR="008C2832" w:rsidRPr="0072330C">
          <w:rPr>
            <w:rStyle w:val="Lienhypertexte"/>
            <w:rFonts w:cs="Tahoma"/>
          </w:rPr>
          <w:t>Terrain</w:t>
        </w:r>
      </w:hyperlink>
      <w:r w:rsidR="008C2832" w:rsidRPr="001C4056">
        <w:rPr>
          <w:rFonts w:cs="Tahoma"/>
        </w:rPr>
        <w:t xml:space="preserve"> adjacent à </w:t>
      </w:r>
      <w:r w:rsidR="008C2832">
        <w:rPr>
          <w:rFonts w:cs="Tahoma"/>
        </w:rPr>
        <w:t>3</w:t>
      </w:r>
      <w:r w:rsidR="008C2832" w:rsidRPr="001C4056">
        <w:rPr>
          <w:rFonts w:cs="Tahoma"/>
        </w:rPr>
        <w:t xml:space="preserve"> rues au plus. Un </w:t>
      </w:r>
      <w:hyperlink w:anchor="terrain" w:history="1">
        <w:r w:rsidR="008C2832" w:rsidRPr="0072330C">
          <w:rPr>
            <w:rStyle w:val="Lienhypertexte"/>
            <w:rFonts w:cs="Tahoma"/>
          </w:rPr>
          <w:t>terrain</w:t>
        </w:r>
      </w:hyperlink>
      <w:r w:rsidR="008C2832" w:rsidRPr="001C4056">
        <w:rPr>
          <w:rFonts w:cs="Tahoma"/>
        </w:rPr>
        <w:t xml:space="preserve"> d'angle transversal</w:t>
      </w:r>
      <w:r w:rsidR="008C2832">
        <w:rPr>
          <w:rFonts w:cs="Tahoma"/>
        </w:rPr>
        <w:t xml:space="preserve"> </w:t>
      </w:r>
      <w:r w:rsidR="008C2832" w:rsidRPr="001C4056">
        <w:rPr>
          <w:rFonts w:cs="Tahoma"/>
        </w:rPr>
        <w:t xml:space="preserve">n'a pas de </w:t>
      </w:r>
      <w:hyperlink w:anchor="lignearrière" w:history="1">
        <w:r w:rsidR="008C2832" w:rsidRPr="0072330C">
          <w:rPr>
            <w:rStyle w:val="Lienhypertexte"/>
            <w:rFonts w:cs="Tahoma"/>
          </w:rPr>
          <w:t>ligne arrière</w:t>
        </w:r>
      </w:hyperlink>
      <w:r w:rsidR="008C2832" w:rsidRPr="001C4056">
        <w:rPr>
          <w:rFonts w:cs="Tahoma"/>
        </w:rPr>
        <w:t xml:space="preserve"> et ne peut avoir plus d'une </w:t>
      </w:r>
      <w:hyperlink w:anchor="lignelatérale" w:history="1">
        <w:r w:rsidR="008C2832" w:rsidRPr="0072330C">
          <w:rPr>
            <w:rStyle w:val="Lienhypertexte"/>
            <w:rFonts w:cs="Tahoma"/>
          </w:rPr>
          <w:t>ligne latérale</w:t>
        </w:r>
      </w:hyperlink>
      <w:r w:rsidR="008C2832" w:rsidRPr="001C4056">
        <w:rPr>
          <w:rFonts w:cs="Tahoma"/>
        </w:rPr>
        <w:t>.</w:t>
      </w:r>
    </w:p>
    <w:p w14:paraId="744E81C9" w14:textId="77777777" w:rsidR="008C2832" w:rsidRDefault="008C2832" w:rsidP="00815C69">
      <w:pPr>
        <w:tabs>
          <w:tab w:val="left" w:pos="2232"/>
          <w:tab w:val="left" w:pos="3069"/>
          <w:tab w:val="left" w:pos="3240"/>
          <w:tab w:val="left" w:pos="3492"/>
          <w:tab w:val="left" w:pos="3672"/>
          <w:tab w:val="left" w:pos="4032"/>
        </w:tabs>
        <w:ind w:left="-142" w:right="-29"/>
        <w:jc w:val="both"/>
        <w:rPr>
          <w:rFonts w:cs="Tahoma"/>
        </w:rPr>
      </w:pPr>
    </w:p>
    <w:p w14:paraId="02D5E812" w14:textId="77777777" w:rsidR="008C2832" w:rsidRDefault="009A6BD2" w:rsidP="00BD1FAC">
      <w:pPr>
        <w:pStyle w:val="Sansinterligne"/>
      </w:pPr>
      <w:bookmarkStart w:id="233" w:name="terraindesservi"/>
      <w:bookmarkEnd w:id="233"/>
      <w:r w:rsidRPr="00D633D7">
        <w:rPr>
          <w:u w:val="none"/>
        </w:rPr>
        <w:t>220)</w:t>
      </w:r>
      <w:r w:rsidR="008C2832" w:rsidRPr="00D633D7">
        <w:rPr>
          <w:u w:val="none"/>
        </w:rPr>
        <w:t xml:space="preserve"> </w:t>
      </w:r>
      <w:r w:rsidR="00460436" w:rsidRPr="00D633D7">
        <w:rPr>
          <w:u w:val="none"/>
        </w:rPr>
        <w:tab/>
      </w:r>
      <w:r w:rsidR="008C2832" w:rsidRPr="001C4056">
        <w:t>Terrain desservi</w:t>
      </w:r>
    </w:p>
    <w:p w14:paraId="6334AB51" w14:textId="77777777" w:rsidR="008C2832" w:rsidRDefault="008C2832"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Signifie un </w:t>
      </w:r>
      <w:hyperlink w:anchor="terrain" w:history="1">
        <w:r w:rsidRPr="0072330C">
          <w:rPr>
            <w:rStyle w:val="Lienhypertexte"/>
            <w:rFonts w:cs="Tahoma"/>
          </w:rPr>
          <w:t>terrain</w:t>
        </w:r>
      </w:hyperlink>
      <w:r w:rsidRPr="001C4056">
        <w:rPr>
          <w:rFonts w:cs="Tahoma"/>
        </w:rPr>
        <w:t xml:space="preserve"> en bordure duquel on retrouve un réseau public ou</w:t>
      </w:r>
      <w:r>
        <w:rPr>
          <w:rFonts w:cs="Tahoma"/>
        </w:rPr>
        <w:t xml:space="preserve"> </w:t>
      </w:r>
      <w:r w:rsidRPr="001C4056">
        <w:rPr>
          <w:rFonts w:cs="Tahoma"/>
        </w:rPr>
        <w:t xml:space="preserve">un réseau privé d'aqueduc et d'égout reconnu par la </w:t>
      </w:r>
      <w:hyperlink w:anchor="Municipalité" w:history="1">
        <w:r w:rsidRPr="0072330C">
          <w:rPr>
            <w:rStyle w:val="Lienhypertexte"/>
            <w:rFonts w:cs="Tahoma"/>
          </w:rPr>
          <w:t>municipalité</w:t>
        </w:r>
      </w:hyperlink>
      <w:r>
        <w:rPr>
          <w:rFonts w:cs="Tahoma"/>
        </w:rPr>
        <w:t xml:space="preserve"> ou par le gouvernement</w:t>
      </w:r>
      <w:r w:rsidRPr="001C4056">
        <w:rPr>
          <w:rFonts w:cs="Tahoma"/>
        </w:rPr>
        <w:t>.</w:t>
      </w:r>
    </w:p>
    <w:p w14:paraId="769D25C8" w14:textId="77777777" w:rsidR="008C2832" w:rsidRDefault="008C2832" w:rsidP="00815C69">
      <w:pPr>
        <w:tabs>
          <w:tab w:val="left" w:pos="2232"/>
          <w:tab w:val="left" w:pos="3069"/>
          <w:tab w:val="left" w:pos="3240"/>
          <w:tab w:val="left" w:pos="3492"/>
          <w:tab w:val="left" w:pos="3672"/>
          <w:tab w:val="left" w:pos="4032"/>
        </w:tabs>
        <w:ind w:left="-142" w:right="-29"/>
        <w:jc w:val="both"/>
        <w:rPr>
          <w:rFonts w:cs="Tahoma"/>
        </w:rPr>
      </w:pPr>
    </w:p>
    <w:p w14:paraId="05BF54F5" w14:textId="77777777" w:rsidR="008C2832" w:rsidRDefault="009A6BD2" w:rsidP="00BD1FAC">
      <w:pPr>
        <w:pStyle w:val="Sansinterligne"/>
      </w:pPr>
      <w:bookmarkStart w:id="234" w:name="terrainenclavé"/>
      <w:bookmarkEnd w:id="234"/>
      <w:r w:rsidRPr="00D633D7">
        <w:rPr>
          <w:u w:val="none"/>
        </w:rPr>
        <w:t>221)</w:t>
      </w:r>
      <w:r w:rsidR="008C2832" w:rsidRPr="00D633D7">
        <w:rPr>
          <w:u w:val="none"/>
        </w:rPr>
        <w:t xml:space="preserve"> </w:t>
      </w:r>
      <w:r w:rsidR="00460436" w:rsidRPr="00D633D7">
        <w:rPr>
          <w:u w:val="none"/>
        </w:rPr>
        <w:tab/>
      </w:r>
      <w:r w:rsidR="008C2832" w:rsidRPr="001C4056">
        <w:t>Terrain enclavé</w:t>
      </w:r>
    </w:p>
    <w:p w14:paraId="182AF2AE" w14:textId="77777777" w:rsidR="00A33A37" w:rsidRDefault="00155F1A" w:rsidP="00577E9B">
      <w:pPr>
        <w:ind w:left="851" w:right="-29"/>
        <w:jc w:val="both"/>
        <w:rPr>
          <w:rFonts w:cs="Tahoma"/>
        </w:rPr>
      </w:pPr>
      <w:hyperlink w:anchor="terrain" w:history="1">
        <w:r w:rsidR="008C2832" w:rsidRPr="0072330C">
          <w:rPr>
            <w:rStyle w:val="Lienhypertexte"/>
            <w:rFonts w:cs="Tahoma"/>
          </w:rPr>
          <w:t>Terrain</w:t>
        </w:r>
      </w:hyperlink>
      <w:r w:rsidR="008C2832" w:rsidRPr="001C4056">
        <w:rPr>
          <w:rFonts w:cs="Tahoma"/>
        </w:rPr>
        <w:t xml:space="preserve"> entouré par une ou plusieurs </w:t>
      </w:r>
      <w:r w:rsidR="008C2832">
        <w:rPr>
          <w:rFonts w:cs="Tahoma"/>
        </w:rPr>
        <w:t xml:space="preserve">autres </w:t>
      </w:r>
      <w:r w:rsidR="008C2832" w:rsidRPr="001C4056">
        <w:rPr>
          <w:rFonts w:cs="Tahoma"/>
        </w:rPr>
        <w:t>propriétés, qui n'</w:t>
      </w:r>
      <w:r w:rsidR="006474A8">
        <w:rPr>
          <w:rFonts w:cs="Tahoma"/>
        </w:rPr>
        <w:t>a</w:t>
      </w:r>
      <w:r w:rsidR="008C2832" w:rsidRPr="001C4056">
        <w:rPr>
          <w:rFonts w:cs="Tahoma"/>
        </w:rPr>
        <w:t xml:space="preserve"> aucune issue sur la </w:t>
      </w:r>
      <w:hyperlink w:anchor="voiecirculation" w:history="1">
        <w:r w:rsidR="008C2832" w:rsidRPr="0072330C">
          <w:rPr>
            <w:rStyle w:val="Lienhypertexte"/>
            <w:rFonts w:cs="Tahoma"/>
          </w:rPr>
          <w:t>voie de circulation</w:t>
        </w:r>
      </w:hyperlink>
      <w:r w:rsidR="008C2832" w:rsidRPr="001C4056">
        <w:rPr>
          <w:rFonts w:cs="Tahoma"/>
        </w:rPr>
        <w:t xml:space="preserve"> ou seulement l'</w:t>
      </w:r>
      <w:hyperlink w:anchor="accès" w:history="1">
        <w:r w:rsidR="00AF30F3" w:rsidRPr="00AF30F3">
          <w:rPr>
            <w:rStyle w:val="Lienhypertexte"/>
            <w:rFonts w:cs="Tahoma"/>
          </w:rPr>
          <w:t>accès</w:t>
        </w:r>
      </w:hyperlink>
      <w:r w:rsidR="008C2832" w:rsidRPr="001C4056">
        <w:rPr>
          <w:rFonts w:cs="Tahoma"/>
        </w:rPr>
        <w:t xml:space="preserve"> à celle-ci.</w:t>
      </w:r>
    </w:p>
    <w:p w14:paraId="42ACAF1D" w14:textId="77777777" w:rsidR="00A33A37" w:rsidRDefault="00A33A37" w:rsidP="00815C69">
      <w:pPr>
        <w:ind w:left="-142" w:right="-29"/>
        <w:jc w:val="both"/>
        <w:rPr>
          <w:rFonts w:cs="Tahoma"/>
        </w:rPr>
      </w:pPr>
    </w:p>
    <w:p w14:paraId="75C6C452" w14:textId="77777777" w:rsidR="008C2832" w:rsidRDefault="009A6BD2" w:rsidP="00BD1FAC">
      <w:pPr>
        <w:pStyle w:val="Sansinterligne"/>
      </w:pPr>
      <w:bookmarkStart w:id="235" w:name="terrainintérieur"/>
      <w:bookmarkEnd w:id="235"/>
      <w:r w:rsidRPr="00D633D7">
        <w:rPr>
          <w:u w:val="none"/>
        </w:rPr>
        <w:t>222)</w:t>
      </w:r>
      <w:r w:rsidR="008C2832" w:rsidRPr="00D633D7">
        <w:rPr>
          <w:u w:val="none"/>
        </w:rPr>
        <w:t xml:space="preserve"> </w:t>
      </w:r>
      <w:r w:rsidR="00460436" w:rsidRPr="00D633D7">
        <w:rPr>
          <w:u w:val="none"/>
        </w:rPr>
        <w:tab/>
      </w:r>
      <w:r w:rsidR="008C2832">
        <w:t>Terrain intérieur</w:t>
      </w:r>
    </w:p>
    <w:p w14:paraId="6566875B" w14:textId="77777777" w:rsidR="008C2832" w:rsidRDefault="008C2832" w:rsidP="00577E9B">
      <w:pPr>
        <w:ind w:left="851" w:right="-29"/>
        <w:jc w:val="both"/>
        <w:rPr>
          <w:rFonts w:cs="Tahoma"/>
        </w:rPr>
      </w:pPr>
      <w:r w:rsidRPr="001C4056">
        <w:rPr>
          <w:rFonts w:cs="Tahoma"/>
        </w:rPr>
        <w:t xml:space="preserve">Signifie tout </w:t>
      </w:r>
      <w:hyperlink w:anchor="terrain" w:history="1">
        <w:r w:rsidRPr="0072330C">
          <w:rPr>
            <w:rStyle w:val="Lienhypertexte"/>
            <w:rFonts w:cs="Tahoma"/>
          </w:rPr>
          <w:t>terrain</w:t>
        </w:r>
      </w:hyperlink>
      <w:r w:rsidRPr="001C4056">
        <w:rPr>
          <w:rFonts w:cs="Tahoma"/>
        </w:rPr>
        <w:t xml:space="preserve"> dont la </w:t>
      </w:r>
      <w:hyperlink w:anchor="ligneavant" w:history="1">
        <w:r w:rsidRPr="0072330C">
          <w:rPr>
            <w:rStyle w:val="Lienhypertexte"/>
            <w:rFonts w:cs="Tahoma"/>
          </w:rPr>
          <w:t>ligne avant</w:t>
        </w:r>
      </w:hyperlink>
      <w:r w:rsidRPr="001C4056">
        <w:rPr>
          <w:rFonts w:cs="Tahoma"/>
        </w:rPr>
        <w:t xml:space="preserve"> coïncide avec la </w:t>
      </w:r>
      <w:hyperlink w:anchor="lignerue" w:history="1">
        <w:r w:rsidRPr="0072330C">
          <w:rPr>
            <w:rStyle w:val="Lienhypertexte"/>
            <w:rFonts w:cs="Tahoma"/>
          </w:rPr>
          <w:t>ligne de rue</w:t>
        </w:r>
      </w:hyperlink>
      <w:r w:rsidRPr="001C4056">
        <w:rPr>
          <w:rFonts w:cs="Tahoma"/>
        </w:rPr>
        <w:t xml:space="preserve"> et qui possède une </w:t>
      </w:r>
      <w:hyperlink w:anchor="lignearrière" w:history="1">
        <w:r w:rsidRPr="0072330C">
          <w:rPr>
            <w:rStyle w:val="Lienhypertexte"/>
            <w:rFonts w:cs="Tahoma"/>
          </w:rPr>
          <w:t>ligne arrière</w:t>
        </w:r>
      </w:hyperlink>
      <w:r w:rsidRPr="001C4056">
        <w:rPr>
          <w:rFonts w:cs="Tahoma"/>
        </w:rPr>
        <w:t xml:space="preserve"> et deux </w:t>
      </w:r>
      <w:hyperlink w:anchor="lignelatérale" w:history="1">
        <w:r w:rsidRPr="0072330C">
          <w:rPr>
            <w:rStyle w:val="Lienhypertexte"/>
            <w:rFonts w:cs="Tahoma"/>
          </w:rPr>
          <w:t>lignes latérales</w:t>
        </w:r>
      </w:hyperlink>
      <w:r w:rsidRPr="001C4056">
        <w:rPr>
          <w:rFonts w:cs="Tahoma"/>
        </w:rPr>
        <w:t>.</w:t>
      </w:r>
    </w:p>
    <w:p w14:paraId="29639AC8" w14:textId="77777777" w:rsidR="008C2832" w:rsidRDefault="008C2832" w:rsidP="00815C69">
      <w:pPr>
        <w:ind w:left="-142" w:right="-29"/>
        <w:jc w:val="both"/>
        <w:rPr>
          <w:rFonts w:cs="Tahoma"/>
        </w:rPr>
      </w:pPr>
    </w:p>
    <w:p w14:paraId="6D35B3A2" w14:textId="77777777" w:rsidR="008C2832" w:rsidRDefault="009A6BD2" w:rsidP="00BD1FAC">
      <w:pPr>
        <w:pStyle w:val="Sansinterligne"/>
      </w:pPr>
      <w:bookmarkStart w:id="236" w:name="terrainintérieurtransversal"/>
      <w:bookmarkEnd w:id="236"/>
      <w:r w:rsidRPr="00D633D7">
        <w:rPr>
          <w:u w:val="none"/>
        </w:rPr>
        <w:t>223)</w:t>
      </w:r>
      <w:r w:rsidR="008C2832" w:rsidRPr="00D633D7">
        <w:rPr>
          <w:u w:val="none"/>
        </w:rPr>
        <w:t xml:space="preserve"> </w:t>
      </w:r>
      <w:r w:rsidR="00460436" w:rsidRPr="00D633D7">
        <w:rPr>
          <w:u w:val="none"/>
        </w:rPr>
        <w:tab/>
      </w:r>
      <w:r w:rsidR="008C2832" w:rsidRPr="001C4056">
        <w:t>Terrain intérieur</w:t>
      </w:r>
      <w:r w:rsidR="008C2832">
        <w:t xml:space="preserve"> </w:t>
      </w:r>
      <w:r w:rsidR="008C2832" w:rsidRPr="008F360A">
        <w:t>transversal</w:t>
      </w:r>
    </w:p>
    <w:p w14:paraId="40394AE8" w14:textId="77777777" w:rsidR="008C2832" w:rsidRDefault="008C2832" w:rsidP="00577E9B">
      <w:pPr>
        <w:ind w:left="851" w:right="-29"/>
        <w:jc w:val="both"/>
        <w:rPr>
          <w:rFonts w:cs="Tahoma"/>
        </w:rPr>
      </w:pPr>
      <w:r w:rsidRPr="001C4056">
        <w:rPr>
          <w:rFonts w:cs="Tahoma"/>
        </w:rPr>
        <w:t xml:space="preserve">Signifie un </w:t>
      </w:r>
      <w:hyperlink w:anchor="terrain" w:history="1">
        <w:r w:rsidRPr="0072330C">
          <w:rPr>
            <w:rStyle w:val="Lienhypertexte"/>
            <w:rFonts w:cs="Tahoma"/>
          </w:rPr>
          <w:t>terrain</w:t>
        </w:r>
      </w:hyperlink>
      <w:r w:rsidRPr="001C4056">
        <w:rPr>
          <w:rFonts w:cs="Tahoma"/>
        </w:rPr>
        <w:t xml:space="preserve"> adjacent à </w:t>
      </w:r>
      <w:r>
        <w:rPr>
          <w:rFonts w:cs="Tahoma"/>
        </w:rPr>
        <w:t>2</w:t>
      </w:r>
      <w:r w:rsidRPr="001C4056">
        <w:rPr>
          <w:rFonts w:cs="Tahoma"/>
        </w:rPr>
        <w:t xml:space="preserve"> rues et non un </w:t>
      </w:r>
      <w:hyperlink w:anchor="terrainangle" w:history="1">
        <w:r w:rsidRPr="0072330C">
          <w:rPr>
            <w:rStyle w:val="Lienhypertexte"/>
            <w:rFonts w:cs="Tahoma"/>
          </w:rPr>
          <w:t>terrain d'angle</w:t>
        </w:r>
      </w:hyperlink>
      <w:r>
        <w:rPr>
          <w:rFonts w:cs="Tahoma"/>
        </w:rPr>
        <w:t xml:space="preserve"> </w:t>
      </w:r>
      <w:r w:rsidRPr="001C4056">
        <w:rPr>
          <w:rFonts w:cs="Tahoma"/>
        </w:rPr>
        <w:t xml:space="preserve">et ne comportant aucune </w:t>
      </w:r>
      <w:hyperlink w:anchor="lignearrière" w:history="1">
        <w:r w:rsidRPr="0072330C">
          <w:rPr>
            <w:rStyle w:val="Lienhypertexte"/>
            <w:rFonts w:cs="Tahoma"/>
          </w:rPr>
          <w:t>ligne arrière</w:t>
        </w:r>
      </w:hyperlink>
      <w:r w:rsidRPr="001C4056">
        <w:rPr>
          <w:rFonts w:cs="Tahoma"/>
        </w:rPr>
        <w:t>.</w:t>
      </w:r>
    </w:p>
    <w:p w14:paraId="70FB8643" w14:textId="77777777" w:rsidR="008C2832" w:rsidRDefault="00A33A37" w:rsidP="00815C69">
      <w:pPr>
        <w:ind w:left="-142" w:right="-29"/>
        <w:jc w:val="both"/>
        <w:rPr>
          <w:rFonts w:cs="Tahoma"/>
          <w:color w:val="000000"/>
          <w:spacing w:val="6"/>
          <w:lang w:val="fr-FR"/>
        </w:rPr>
      </w:pPr>
      <w:r>
        <w:rPr>
          <w:rFonts w:cs="Tahoma"/>
          <w:noProof/>
          <w:color w:val="000000"/>
          <w:spacing w:val="6"/>
          <w:lang w:eastAsia="fr-CA"/>
        </w:rPr>
        <w:drawing>
          <wp:anchor distT="0" distB="0" distL="114300" distR="114300" simplePos="0" relativeHeight="251615744" behindDoc="0" locked="0" layoutInCell="1" allowOverlap="1" wp14:anchorId="4479BECC" wp14:editId="0D9962E4">
            <wp:simplePos x="0" y="0"/>
            <wp:positionH relativeFrom="column">
              <wp:posOffset>1716405</wp:posOffset>
            </wp:positionH>
            <wp:positionV relativeFrom="paragraph">
              <wp:posOffset>149860</wp:posOffset>
            </wp:positionV>
            <wp:extent cx="3190875" cy="1676400"/>
            <wp:effectExtent l="19050" t="19050" r="28575" b="19050"/>
            <wp:wrapNone/>
            <wp:docPr id="13" name="Image 13" descr="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ain"/>
                    <pic:cNvPicPr>
                      <a:picLocks noChangeAspect="1" noChangeArrowheads="1"/>
                    </pic:cNvPicPr>
                  </pic:nvPicPr>
                  <pic:blipFill>
                    <a:blip r:embed="rId27" cstate="print"/>
                    <a:srcRect/>
                    <a:stretch>
                      <a:fillRect/>
                    </a:stretch>
                  </pic:blipFill>
                  <pic:spPr bwMode="auto">
                    <a:xfrm>
                      <a:off x="0" y="0"/>
                      <a:ext cx="3190875" cy="1676400"/>
                    </a:xfrm>
                    <a:prstGeom prst="rect">
                      <a:avLst/>
                    </a:prstGeom>
                    <a:noFill/>
                    <a:ln>
                      <a:solidFill>
                        <a:schemeClr val="tx1"/>
                      </a:solidFill>
                    </a:ln>
                  </pic:spPr>
                </pic:pic>
              </a:graphicData>
            </a:graphic>
          </wp:anchor>
        </w:drawing>
      </w:r>
    </w:p>
    <w:p w14:paraId="7C5AAC53" w14:textId="77777777" w:rsidR="008C2832" w:rsidRDefault="008C2832" w:rsidP="00815C69">
      <w:pPr>
        <w:ind w:left="-142" w:right="-29"/>
        <w:jc w:val="both"/>
        <w:rPr>
          <w:rFonts w:cs="Tahoma"/>
          <w:color w:val="000000"/>
          <w:spacing w:val="6"/>
          <w:lang w:val="fr-FR"/>
        </w:rPr>
      </w:pPr>
    </w:p>
    <w:p w14:paraId="3D91F340" w14:textId="77777777" w:rsidR="008C2832" w:rsidRDefault="008C2832" w:rsidP="00815C69">
      <w:pPr>
        <w:ind w:left="-142" w:right="-29"/>
        <w:jc w:val="both"/>
        <w:rPr>
          <w:rFonts w:cs="Tahoma"/>
          <w:color w:val="000000"/>
          <w:spacing w:val="6"/>
          <w:lang w:val="fr-FR"/>
        </w:rPr>
      </w:pPr>
    </w:p>
    <w:p w14:paraId="232DA4E9" w14:textId="77777777" w:rsidR="008C2832" w:rsidRDefault="008C2832" w:rsidP="00815C69">
      <w:pPr>
        <w:ind w:left="-142" w:right="-29"/>
        <w:jc w:val="both"/>
        <w:rPr>
          <w:rFonts w:cs="Tahoma"/>
          <w:color w:val="000000"/>
          <w:spacing w:val="6"/>
          <w:lang w:val="fr-FR"/>
        </w:rPr>
      </w:pPr>
    </w:p>
    <w:p w14:paraId="291C3D23" w14:textId="77777777" w:rsidR="008C2832" w:rsidRDefault="008C2832" w:rsidP="00815C69">
      <w:pPr>
        <w:ind w:left="-142" w:right="-29"/>
        <w:jc w:val="both"/>
        <w:rPr>
          <w:rFonts w:cs="Tahoma"/>
          <w:color w:val="000000"/>
          <w:spacing w:val="6"/>
          <w:lang w:val="fr-FR"/>
        </w:rPr>
      </w:pPr>
    </w:p>
    <w:p w14:paraId="3B622DEC" w14:textId="77777777" w:rsidR="008C2832" w:rsidRDefault="008C2832" w:rsidP="00815C69">
      <w:pPr>
        <w:ind w:left="-142" w:right="-29"/>
        <w:jc w:val="both"/>
        <w:rPr>
          <w:rFonts w:cs="Tahoma"/>
          <w:color w:val="000000"/>
          <w:spacing w:val="6"/>
          <w:lang w:val="fr-FR"/>
        </w:rPr>
      </w:pPr>
    </w:p>
    <w:p w14:paraId="40889824" w14:textId="77777777" w:rsidR="008C2832" w:rsidRDefault="008C2832" w:rsidP="00815C69">
      <w:pPr>
        <w:ind w:left="-142" w:right="-29"/>
        <w:jc w:val="both"/>
        <w:rPr>
          <w:rFonts w:cs="Tahoma"/>
          <w:color w:val="000000"/>
          <w:spacing w:val="6"/>
          <w:lang w:val="fr-FR"/>
        </w:rPr>
      </w:pPr>
    </w:p>
    <w:p w14:paraId="53417C03" w14:textId="77777777" w:rsidR="008C2832" w:rsidRDefault="008C2832" w:rsidP="00815C69">
      <w:pPr>
        <w:ind w:left="-142" w:right="-29"/>
        <w:jc w:val="both"/>
        <w:rPr>
          <w:rFonts w:cs="Tahoma"/>
          <w:color w:val="000000"/>
          <w:spacing w:val="6"/>
          <w:lang w:val="fr-FR"/>
        </w:rPr>
      </w:pPr>
    </w:p>
    <w:p w14:paraId="123F5E40" w14:textId="77777777" w:rsidR="008C2832" w:rsidRDefault="008C2832" w:rsidP="00815C69">
      <w:pPr>
        <w:ind w:left="-142" w:right="-29"/>
        <w:jc w:val="both"/>
        <w:rPr>
          <w:rFonts w:cs="Tahoma"/>
          <w:color w:val="000000"/>
          <w:spacing w:val="6"/>
          <w:lang w:val="fr-FR"/>
        </w:rPr>
      </w:pPr>
    </w:p>
    <w:p w14:paraId="240F8AF4" w14:textId="77777777" w:rsidR="008C2832" w:rsidRDefault="008C2832" w:rsidP="00815C69">
      <w:pPr>
        <w:ind w:left="-142" w:right="-29"/>
        <w:jc w:val="both"/>
        <w:rPr>
          <w:rFonts w:cs="Tahoma"/>
          <w:color w:val="000000"/>
          <w:spacing w:val="6"/>
          <w:lang w:val="fr-FR"/>
        </w:rPr>
      </w:pPr>
    </w:p>
    <w:p w14:paraId="035273FB" w14:textId="77777777" w:rsidR="008C2832" w:rsidRDefault="008C2832" w:rsidP="00815C69">
      <w:pPr>
        <w:ind w:left="-142" w:right="-29"/>
        <w:jc w:val="both"/>
        <w:rPr>
          <w:rFonts w:cs="Tahoma"/>
          <w:color w:val="000000"/>
          <w:spacing w:val="6"/>
          <w:lang w:val="fr-FR"/>
        </w:rPr>
      </w:pPr>
    </w:p>
    <w:p w14:paraId="0D3826A6" w14:textId="77777777" w:rsidR="00211B12" w:rsidRDefault="00211B12">
      <w:pPr>
        <w:widowControl/>
        <w:autoSpaceDE/>
        <w:autoSpaceDN/>
        <w:adjustRightInd/>
        <w:rPr>
          <w:szCs w:val="22"/>
          <w:lang w:val="fr-FR" w:eastAsia="en-US"/>
        </w:rPr>
      </w:pPr>
      <w:bookmarkStart w:id="237" w:name="terrainnondesservi"/>
      <w:bookmarkEnd w:id="237"/>
      <w:r>
        <w:br w:type="page"/>
      </w:r>
    </w:p>
    <w:p w14:paraId="3E2F6634" w14:textId="77777777" w:rsidR="00CC7EA0" w:rsidRDefault="00CC7EA0" w:rsidP="00BD1FAC">
      <w:pPr>
        <w:pStyle w:val="Sansinterligne"/>
      </w:pPr>
      <w:r>
        <w:t xml:space="preserve">223.1) </w:t>
      </w:r>
      <w:r w:rsidR="00F356B8">
        <w:t>Terrain intérieur transversal riverain</w:t>
      </w:r>
    </w:p>
    <w:p w14:paraId="3B70B6B1" w14:textId="77777777" w:rsidR="00F356B8" w:rsidRDefault="00F356B8" w:rsidP="00F356B8">
      <w:pPr>
        <w:ind w:left="851"/>
        <w:jc w:val="both"/>
      </w:pPr>
      <w:r>
        <w:t>Signifie un terrain adjacent à une rue et soit le lac des Joncs, soit le lac Grand Malobès, soit le lac Petit Malobès, soit le lac de la Station ou soit le Fleuve Saint-Laurent.</w:t>
      </w:r>
    </w:p>
    <w:p w14:paraId="6E1D7EBD" w14:textId="77777777" w:rsidR="00F356B8" w:rsidRDefault="00F356B8" w:rsidP="00F356B8">
      <w:pPr>
        <w:pStyle w:val="Modifications"/>
      </w:pPr>
      <w:r>
        <w:t>Règlement de modification #511, article 2, 2019-03-04</w:t>
      </w:r>
    </w:p>
    <w:p w14:paraId="7C93FBB6" w14:textId="77777777" w:rsidR="00F356B8" w:rsidRDefault="00F356B8" w:rsidP="00F356B8">
      <w:pPr>
        <w:ind w:left="851"/>
        <w:jc w:val="both"/>
      </w:pPr>
    </w:p>
    <w:p w14:paraId="542C7A6A" w14:textId="77777777" w:rsidR="008C2832" w:rsidRDefault="009A6BD2" w:rsidP="00BD1FAC">
      <w:pPr>
        <w:pStyle w:val="Sansinterligne"/>
      </w:pPr>
      <w:r w:rsidRPr="00D633D7">
        <w:rPr>
          <w:u w:val="none"/>
        </w:rPr>
        <w:t>224)</w:t>
      </w:r>
      <w:r w:rsidR="008C2832" w:rsidRPr="00D633D7">
        <w:rPr>
          <w:u w:val="none"/>
        </w:rPr>
        <w:t xml:space="preserve"> </w:t>
      </w:r>
      <w:r w:rsidR="00460436" w:rsidRPr="00D633D7">
        <w:rPr>
          <w:u w:val="none"/>
        </w:rPr>
        <w:tab/>
      </w:r>
      <w:r w:rsidR="008C2832">
        <w:t>Terrain non desservi</w:t>
      </w:r>
    </w:p>
    <w:p w14:paraId="496113BE" w14:textId="77777777" w:rsidR="009A6BD2" w:rsidRDefault="008C2832" w:rsidP="00577E9B">
      <w:pPr>
        <w:ind w:left="851" w:right="-29"/>
        <w:jc w:val="both"/>
        <w:rPr>
          <w:rFonts w:cs="Tahoma"/>
        </w:rPr>
      </w:pPr>
      <w:r w:rsidRPr="001C4056">
        <w:rPr>
          <w:rFonts w:cs="Tahoma"/>
        </w:rPr>
        <w:t xml:space="preserve">Signifie un </w:t>
      </w:r>
      <w:hyperlink w:anchor="terrain" w:history="1">
        <w:r w:rsidRPr="00FD2289">
          <w:rPr>
            <w:rStyle w:val="Lienhypertexte"/>
            <w:rFonts w:cs="Tahoma"/>
          </w:rPr>
          <w:t>terrain</w:t>
        </w:r>
      </w:hyperlink>
      <w:r w:rsidRPr="001C4056">
        <w:rPr>
          <w:rFonts w:cs="Tahoma"/>
        </w:rPr>
        <w:t xml:space="preserve"> en bordure duquel on ne retrouve aucun réseau</w:t>
      </w:r>
      <w:r>
        <w:rPr>
          <w:rFonts w:cs="Tahoma"/>
        </w:rPr>
        <w:t xml:space="preserve"> </w:t>
      </w:r>
      <w:r w:rsidRPr="001C4056">
        <w:rPr>
          <w:rFonts w:cs="Tahoma"/>
        </w:rPr>
        <w:t>d'aqueduc et d'égout.</w:t>
      </w:r>
      <w:bookmarkStart w:id="238" w:name="terrainpartiellementdesservi"/>
      <w:bookmarkEnd w:id="238"/>
    </w:p>
    <w:p w14:paraId="2C3F34B2" w14:textId="77777777" w:rsidR="00A218E8" w:rsidRPr="00A218E8" w:rsidRDefault="00A218E8" w:rsidP="00815C69">
      <w:pPr>
        <w:ind w:left="-142" w:right="-29"/>
        <w:jc w:val="both"/>
        <w:rPr>
          <w:rFonts w:cs="Tahoma"/>
        </w:rPr>
      </w:pPr>
    </w:p>
    <w:p w14:paraId="0FD54DE2" w14:textId="77777777" w:rsidR="008C2832" w:rsidRDefault="009A6BD2" w:rsidP="00BD1FAC">
      <w:pPr>
        <w:pStyle w:val="Sansinterligne"/>
      </w:pPr>
      <w:r w:rsidRPr="00D633D7">
        <w:rPr>
          <w:u w:val="none"/>
        </w:rPr>
        <w:t>225)</w:t>
      </w:r>
      <w:r w:rsidR="008C2832" w:rsidRPr="00D633D7">
        <w:rPr>
          <w:u w:val="none"/>
        </w:rPr>
        <w:t xml:space="preserve"> </w:t>
      </w:r>
      <w:r w:rsidR="00460436" w:rsidRPr="00D633D7">
        <w:rPr>
          <w:u w:val="none"/>
        </w:rPr>
        <w:tab/>
      </w:r>
      <w:r w:rsidR="008C2832">
        <w:t>Terrain partiellement desservi</w:t>
      </w:r>
    </w:p>
    <w:p w14:paraId="051999F1" w14:textId="77777777" w:rsidR="008C2832" w:rsidRDefault="008C2832" w:rsidP="00577E9B">
      <w:pPr>
        <w:ind w:left="851" w:right="-29"/>
        <w:jc w:val="both"/>
        <w:rPr>
          <w:rFonts w:cs="Tahoma"/>
        </w:rPr>
      </w:pPr>
      <w:r w:rsidRPr="001C4056">
        <w:rPr>
          <w:rFonts w:cs="Tahoma"/>
        </w:rPr>
        <w:t xml:space="preserve">Signifie un </w:t>
      </w:r>
      <w:hyperlink w:anchor="terrain" w:history="1">
        <w:r w:rsidRPr="00931ED1">
          <w:rPr>
            <w:rStyle w:val="Lienhypertexte"/>
            <w:rFonts w:cs="Tahoma"/>
          </w:rPr>
          <w:t>terrain</w:t>
        </w:r>
      </w:hyperlink>
      <w:r w:rsidRPr="001C4056">
        <w:rPr>
          <w:rFonts w:cs="Tahoma"/>
        </w:rPr>
        <w:t xml:space="preserve"> en bordure duquel on retrouve un réseau public ou un</w:t>
      </w:r>
      <w:r>
        <w:rPr>
          <w:rFonts w:cs="Tahoma"/>
        </w:rPr>
        <w:t xml:space="preserve"> </w:t>
      </w:r>
      <w:r w:rsidRPr="001C4056">
        <w:rPr>
          <w:rFonts w:cs="Tahoma"/>
        </w:rPr>
        <w:t>réseau privé d'aqueduc ou d'égout</w:t>
      </w:r>
      <w:r>
        <w:rPr>
          <w:rFonts w:cs="Tahoma"/>
        </w:rPr>
        <w:t xml:space="preserve"> sanitaire</w:t>
      </w:r>
      <w:r w:rsidRPr="001C4056">
        <w:rPr>
          <w:rFonts w:cs="Tahoma"/>
        </w:rPr>
        <w:t xml:space="preserve"> reconnu par la </w:t>
      </w:r>
      <w:hyperlink w:anchor="Municipalité" w:history="1">
        <w:r w:rsidRPr="00931ED1">
          <w:rPr>
            <w:rStyle w:val="Lienhypertexte"/>
            <w:rFonts w:cs="Tahoma"/>
          </w:rPr>
          <w:t>municipalité</w:t>
        </w:r>
      </w:hyperlink>
      <w:r>
        <w:rPr>
          <w:rFonts w:cs="Tahoma"/>
        </w:rPr>
        <w:t xml:space="preserve"> ou par le gouvernement</w:t>
      </w:r>
      <w:r w:rsidRPr="001C4056">
        <w:rPr>
          <w:rFonts w:cs="Tahoma"/>
        </w:rPr>
        <w:t>.</w:t>
      </w:r>
    </w:p>
    <w:p w14:paraId="423366ED" w14:textId="77777777" w:rsidR="008C2832" w:rsidRDefault="008C2832" w:rsidP="00815C69">
      <w:pPr>
        <w:ind w:left="-142" w:right="-29"/>
        <w:jc w:val="both"/>
        <w:rPr>
          <w:rFonts w:cs="Tahoma"/>
        </w:rPr>
      </w:pPr>
    </w:p>
    <w:p w14:paraId="49006AAA" w14:textId="77777777" w:rsidR="008C2832" w:rsidRDefault="009A6BD2" w:rsidP="00BD1FAC">
      <w:pPr>
        <w:pStyle w:val="Sansinterligne"/>
      </w:pPr>
      <w:bookmarkStart w:id="239" w:name="territoirecontrainte"/>
      <w:bookmarkEnd w:id="239"/>
      <w:r w:rsidRPr="00D633D7">
        <w:rPr>
          <w:u w:val="none"/>
        </w:rPr>
        <w:t>226)</w:t>
      </w:r>
      <w:r w:rsidR="008C2832" w:rsidRPr="00D633D7">
        <w:rPr>
          <w:u w:val="none"/>
        </w:rPr>
        <w:t xml:space="preserve"> </w:t>
      </w:r>
      <w:r w:rsidR="00460436" w:rsidRPr="00D633D7">
        <w:rPr>
          <w:u w:val="none"/>
        </w:rPr>
        <w:tab/>
      </w:r>
      <w:r w:rsidR="008C2832">
        <w:t>Territoire soumis à des contraintes à l’aménagement</w:t>
      </w:r>
    </w:p>
    <w:p w14:paraId="3008CA0F" w14:textId="77777777" w:rsidR="008C2832" w:rsidRDefault="008C2832" w:rsidP="00577E9B">
      <w:pPr>
        <w:ind w:left="851" w:right="-29"/>
        <w:jc w:val="both"/>
        <w:rPr>
          <w:rFonts w:cs="Tahoma"/>
        </w:rPr>
      </w:pPr>
      <w:r w:rsidRPr="001C4056">
        <w:rPr>
          <w:rFonts w:cs="Tahoma"/>
        </w:rPr>
        <w:t>Désigne tout territoire qui comprend des dangers particuliers pour la</w:t>
      </w:r>
      <w:r>
        <w:rPr>
          <w:rFonts w:cs="Tahoma"/>
        </w:rPr>
        <w:t xml:space="preserve"> </w:t>
      </w:r>
      <w:r w:rsidRPr="001C4056">
        <w:rPr>
          <w:rFonts w:cs="Tahoma"/>
        </w:rPr>
        <w:t xml:space="preserve">sécurité publique, comprenant les </w:t>
      </w:r>
      <w:hyperlink w:anchor="plaineinondable" w:history="1">
        <w:r w:rsidRPr="00931ED1">
          <w:rPr>
            <w:rStyle w:val="Lienhypertexte"/>
            <w:rFonts w:cs="Tahoma"/>
          </w:rPr>
          <w:t>plaines inondables</w:t>
        </w:r>
      </w:hyperlink>
      <w:r w:rsidRPr="001C4056">
        <w:rPr>
          <w:rFonts w:cs="Tahoma"/>
        </w:rPr>
        <w:t xml:space="preserve">, </w:t>
      </w:r>
      <w:r>
        <w:rPr>
          <w:rFonts w:cs="Tahoma"/>
        </w:rPr>
        <w:t xml:space="preserve">les zones </w:t>
      </w:r>
      <w:r w:rsidRPr="001C4056">
        <w:rPr>
          <w:rFonts w:cs="Tahoma"/>
        </w:rPr>
        <w:t>d'</w:t>
      </w:r>
      <w:r>
        <w:rPr>
          <w:rFonts w:cs="Tahoma"/>
        </w:rPr>
        <w:t xml:space="preserve">érosion, </w:t>
      </w:r>
      <w:r w:rsidRPr="001C4056">
        <w:rPr>
          <w:rFonts w:cs="Tahoma"/>
        </w:rPr>
        <w:t>de</w:t>
      </w:r>
      <w:r>
        <w:rPr>
          <w:rFonts w:cs="Tahoma"/>
        </w:rPr>
        <w:t xml:space="preserve"> </w:t>
      </w:r>
      <w:r w:rsidRPr="001C4056">
        <w:rPr>
          <w:rFonts w:cs="Tahoma"/>
        </w:rPr>
        <w:t xml:space="preserve">glissement de </w:t>
      </w:r>
      <w:hyperlink w:anchor="terrain" w:history="1">
        <w:r w:rsidRPr="00931ED1">
          <w:rPr>
            <w:rStyle w:val="Lienhypertexte"/>
            <w:rFonts w:cs="Tahoma"/>
          </w:rPr>
          <w:t>terrain</w:t>
        </w:r>
      </w:hyperlink>
      <w:r>
        <w:rPr>
          <w:rFonts w:cs="Tahoma"/>
        </w:rPr>
        <w:t xml:space="preserve"> ou d’avalanche</w:t>
      </w:r>
      <w:r w:rsidRPr="001C4056">
        <w:rPr>
          <w:rFonts w:cs="Tahoma"/>
        </w:rPr>
        <w:t>.</w:t>
      </w:r>
      <w:r>
        <w:rPr>
          <w:rFonts w:cs="Tahoma"/>
        </w:rPr>
        <w:t xml:space="preserve"> Il désigne également tout territoire protégé pour la flore ou les fouilles archéologiques.</w:t>
      </w:r>
    </w:p>
    <w:p w14:paraId="5C3C742B" w14:textId="77777777" w:rsidR="008C2832" w:rsidRDefault="008C2832" w:rsidP="00815C69">
      <w:pPr>
        <w:ind w:left="-142" w:right="-29"/>
        <w:jc w:val="both"/>
        <w:rPr>
          <w:rFonts w:cs="Tahoma"/>
        </w:rPr>
      </w:pPr>
    </w:p>
    <w:p w14:paraId="164183D8" w14:textId="77777777" w:rsidR="008C2832" w:rsidRDefault="009A6BD2" w:rsidP="00BD1FAC">
      <w:pPr>
        <w:pStyle w:val="Sansinterligne"/>
      </w:pPr>
      <w:bookmarkStart w:id="240" w:name="toitplat"/>
      <w:bookmarkEnd w:id="240"/>
      <w:r w:rsidRPr="00D633D7">
        <w:rPr>
          <w:u w:val="none"/>
        </w:rPr>
        <w:t>227)</w:t>
      </w:r>
      <w:r w:rsidR="008C2832" w:rsidRPr="00D633D7">
        <w:rPr>
          <w:u w:val="none"/>
        </w:rPr>
        <w:t xml:space="preserve"> </w:t>
      </w:r>
      <w:r w:rsidR="00460436" w:rsidRPr="00D633D7">
        <w:rPr>
          <w:u w:val="none"/>
        </w:rPr>
        <w:tab/>
      </w:r>
      <w:r w:rsidR="008C2832">
        <w:t>Toit plat</w:t>
      </w:r>
    </w:p>
    <w:p w14:paraId="6A6BB05C" w14:textId="77777777" w:rsidR="008C2832" w:rsidRDefault="008C2832" w:rsidP="00577E9B">
      <w:pPr>
        <w:ind w:left="851" w:right="-29"/>
        <w:jc w:val="both"/>
        <w:rPr>
          <w:rFonts w:cs="Tahoma"/>
          <w:color w:val="000000"/>
          <w:spacing w:val="1"/>
          <w:lang w:val="fr-FR"/>
        </w:rPr>
      </w:pPr>
      <w:r w:rsidRPr="00D769AB">
        <w:rPr>
          <w:rFonts w:cs="Tahoma"/>
          <w:color w:val="000000"/>
          <w:spacing w:val="6"/>
          <w:lang w:val="fr-FR"/>
        </w:rPr>
        <w:t xml:space="preserve">Toit </w:t>
      </w:r>
      <w:r w:rsidRPr="00E5138C">
        <w:rPr>
          <w:rFonts w:cs="Tahoma"/>
        </w:rPr>
        <w:t>dont</w:t>
      </w:r>
      <w:r w:rsidRPr="00D769AB">
        <w:rPr>
          <w:rFonts w:cs="Tahoma"/>
          <w:color w:val="000000"/>
          <w:spacing w:val="6"/>
          <w:lang w:val="fr-FR"/>
        </w:rPr>
        <w:t xml:space="preserve"> la pente est </w:t>
      </w:r>
      <w:r w:rsidR="00A33A37" w:rsidRPr="00D769AB">
        <w:rPr>
          <w:rFonts w:cs="Tahoma"/>
          <w:color w:val="000000"/>
          <w:spacing w:val="6"/>
          <w:lang w:val="fr-FR"/>
        </w:rPr>
        <w:t>inférieur</w:t>
      </w:r>
      <w:r w:rsidRPr="00D769AB">
        <w:rPr>
          <w:rFonts w:cs="Tahoma"/>
          <w:color w:val="000000"/>
          <w:spacing w:val="6"/>
          <w:lang w:val="fr-FR"/>
        </w:rPr>
        <w:t xml:space="preserve"> à 3/12 sur plus de 25</w:t>
      </w:r>
      <w:r>
        <w:rPr>
          <w:rFonts w:cs="Tahoma"/>
          <w:color w:val="000000"/>
          <w:spacing w:val="6"/>
          <w:lang w:val="fr-FR"/>
        </w:rPr>
        <w:t> </w:t>
      </w:r>
      <w:r w:rsidRPr="00D769AB">
        <w:rPr>
          <w:rFonts w:cs="Tahoma"/>
          <w:color w:val="000000"/>
          <w:spacing w:val="6"/>
          <w:lang w:val="fr-FR"/>
        </w:rPr>
        <w:t>% de sa surface</w:t>
      </w:r>
      <w:r>
        <w:rPr>
          <w:rFonts w:cs="Tahoma"/>
          <w:color w:val="000000"/>
          <w:spacing w:val="6"/>
          <w:lang w:val="fr-FR"/>
        </w:rPr>
        <w:t xml:space="preserve"> </w:t>
      </w:r>
      <w:r w:rsidRPr="00D769AB">
        <w:rPr>
          <w:rFonts w:cs="Tahoma"/>
          <w:color w:val="000000"/>
          <w:spacing w:val="1"/>
          <w:lang w:val="fr-FR"/>
        </w:rPr>
        <w:t>mesurée en projection horizontale.</w:t>
      </w:r>
    </w:p>
    <w:p w14:paraId="4059B0C8" w14:textId="77777777" w:rsidR="003C5F84" w:rsidRDefault="003C5F84" w:rsidP="00815C69">
      <w:pPr>
        <w:ind w:left="-142" w:right="-29"/>
        <w:jc w:val="both"/>
        <w:rPr>
          <w:rFonts w:cs="Tahoma"/>
          <w:color w:val="000000"/>
          <w:spacing w:val="1"/>
          <w:lang w:val="fr-FR"/>
        </w:rPr>
      </w:pPr>
    </w:p>
    <w:p w14:paraId="4BDFD00F" w14:textId="77777777" w:rsidR="008C2832" w:rsidRDefault="009A6BD2" w:rsidP="00BD1FAC">
      <w:pPr>
        <w:pStyle w:val="Sansinterligne"/>
        <w:rPr>
          <w:color w:val="000000"/>
          <w:spacing w:val="1"/>
        </w:rPr>
      </w:pPr>
      <w:bookmarkStart w:id="241" w:name="tourtélécom"/>
      <w:bookmarkEnd w:id="241"/>
      <w:r w:rsidRPr="00D633D7">
        <w:rPr>
          <w:color w:val="000000"/>
          <w:spacing w:val="1"/>
          <w:u w:val="none"/>
        </w:rPr>
        <w:t>228)</w:t>
      </w:r>
      <w:r w:rsidR="008C2832" w:rsidRPr="00D633D7">
        <w:rPr>
          <w:color w:val="000000"/>
          <w:spacing w:val="1"/>
          <w:u w:val="none"/>
        </w:rPr>
        <w:t xml:space="preserve"> </w:t>
      </w:r>
      <w:r w:rsidR="00460436" w:rsidRPr="00D633D7">
        <w:rPr>
          <w:color w:val="000000"/>
          <w:spacing w:val="1"/>
          <w:u w:val="none"/>
        </w:rPr>
        <w:tab/>
      </w:r>
      <w:r w:rsidR="008C2832">
        <w:t>Tour de télécommunication</w:t>
      </w:r>
    </w:p>
    <w:p w14:paraId="643D9C66" w14:textId="77777777" w:rsidR="008C2832" w:rsidRDefault="008C2832" w:rsidP="00577E9B">
      <w:pPr>
        <w:ind w:left="851" w:right="-29"/>
        <w:jc w:val="both"/>
        <w:rPr>
          <w:rFonts w:cs="Tahoma"/>
          <w:color w:val="000000"/>
          <w:lang w:val="fr-FR"/>
        </w:rPr>
      </w:pPr>
      <w:r w:rsidRPr="00D769AB">
        <w:rPr>
          <w:rFonts w:cs="Tahoma"/>
          <w:color w:val="000000"/>
          <w:spacing w:val="3"/>
          <w:lang w:val="fr-FR"/>
        </w:rPr>
        <w:t>Structure d'antenne fixe et verticale, d'une élévation</w:t>
      </w:r>
      <w:r>
        <w:rPr>
          <w:rFonts w:cs="Tahoma"/>
          <w:color w:val="000000"/>
          <w:spacing w:val="3"/>
          <w:lang w:val="fr-FR"/>
        </w:rPr>
        <w:t xml:space="preserve"> </w:t>
      </w:r>
      <w:r w:rsidRPr="00D769AB">
        <w:rPr>
          <w:rFonts w:cs="Tahoma"/>
          <w:color w:val="000000"/>
          <w:spacing w:val="8"/>
          <w:lang w:val="fr-FR"/>
        </w:rPr>
        <w:t xml:space="preserve">supérieure à </w:t>
      </w:r>
      <w:r>
        <w:rPr>
          <w:rFonts w:cs="Tahoma"/>
          <w:color w:val="000000"/>
          <w:spacing w:val="8"/>
          <w:lang w:val="fr-FR"/>
        </w:rPr>
        <w:t xml:space="preserve">7 </w:t>
      </w:r>
      <w:r>
        <w:rPr>
          <w:rFonts w:cs="Tahoma"/>
        </w:rPr>
        <w:t>mètres</w:t>
      </w:r>
      <w:r w:rsidRPr="00D769AB">
        <w:rPr>
          <w:rFonts w:cs="Tahoma"/>
          <w:color w:val="000000"/>
          <w:spacing w:val="8"/>
          <w:lang w:val="fr-FR"/>
        </w:rPr>
        <w:t xml:space="preserve">, et servant à </w:t>
      </w:r>
      <w:r>
        <w:rPr>
          <w:rFonts w:cs="Tahoma"/>
          <w:color w:val="000000"/>
          <w:spacing w:val="8"/>
          <w:lang w:val="fr-FR"/>
        </w:rPr>
        <w:t>l</w:t>
      </w:r>
      <w:r w:rsidRPr="00D769AB">
        <w:rPr>
          <w:rFonts w:cs="Tahoma"/>
          <w:color w:val="000000"/>
          <w:spacing w:val="8"/>
          <w:lang w:val="fr-FR"/>
        </w:rPr>
        <w:t xml:space="preserve">a </w:t>
      </w:r>
      <w:r w:rsidRPr="00E5138C">
        <w:rPr>
          <w:rFonts w:cs="Tahoma"/>
        </w:rPr>
        <w:t>transmission</w:t>
      </w:r>
      <w:r w:rsidRPr="00D769AB">
        <w:rPr>
          <w:rFonts w:cs="Tahoma"/>
          <w:color w:val="000000"/>
          <w:spacing w:val="8"/>
          <w:lang w:val="fr-FR"/>
        </w:rPr>
        <w:t xml:space="preserve"> ou à la retransmission de</w:t>
      </w:r>
      <w:r>
        <w:rPr>
          <w:rFonts w:cs="Tahoma"/>
          <w:color w:val="000000"/>
          <w:spacing w:val="8"/>
          <w:lang w:val="fr-FR"/>
        </w:rPr>
        <w:t xml:space="preserve"> </w:t>
      </w:r>
      <w:r w:rsidRPr="00D769AB">
        <w:rPr>
          <w:rFonts w:cs="Tahoma"/>
          <w:color w:val="000000"/>
          <w:lang w:val="fr-FR"/>
        </w:rPr>
        <w:t>communications (radio, téléphone ou télévision).</w:t>
      </w:r>
    </w:p>
    <w:p w14:paraId="2AA5E3CD" w14:textId="77777777" w:rsidR="00A33A37" w:rsidRDefault="00A33A37" w:rsidP="00460436">
      <w:pPr>
        <w:ind w:right="-29"/>
        <w:jc w:val="both"/>
        <w:rPr>
          <w:rFonts w:cs="Tahoma"/>
          <w:color w:val="000000"/>
          <w:lang w:val="fr-FR"/>
        </w:rPr>
      </w:pPr>
    </w:p>
    <w:p w14:paraId="3920F4C8" w14:textId="77777777" w:rsidR="008C2832" w:rsidRDefault="009A6BD2" w:rsidP="00BD1FAC">
      <w:pPr>
        <w:pStyle w:val="Sansinterligne"/>
        <w:rPr>
          <w:color w:val="000000"/>
        </w:rPr>
      </w:pPr>
      <w:bookmarkStart w:id="242" w:name="traitementdéjections"/>
      <w:bookmarkEnd w:id="242"/>
      <w:r w:rsidRPr="00D633D7">
        <w:rPr>
          <w:color w:val="000000"/>
          <w:u w:val="none"/>
        </w:rPr>
        <w:t>229)</w:t>
      </w:r>
      <w:r w:rsidR="008C2832" w:rsidRPr="00D633D7">
        <w:rPr>
          <w:color w:val="000000"/>
          <w:u w:val="none"/>
        </w:rPr>
        <w:t xml:space="preserve"> </w:t>
      </w:r>
      <w:r w:rsidR="00460436" w:rsidRPr="00D633D7">
        <w:rPr>
          <w:color w:val="000000"/>
          <w:u w:val="none"/>
        </w:rPr>
        <w:tab/>
      </w:r>
      <w:r w:rsidR="008C2832" w:rsidRPr="009A6BD2">
        <w:t>Traitement complet des déjections animales</w:t>
      </w:r>
    </w:p>
    <w:p w14:paraId="405B772C" w14:textId="77777777" w:rsidR="008C2832" w:rsidRDefault="008C2832" w:rsidP="00577E9B">
      <w:pPr>
        <w:ind w:left="851" w:right="-29"/>
        <w:jc w:val="both"/>
        <w:rPr>
          <w:rFonts w:cs="Tahoma"/>
          <w:color w:val="000000"/>
          <w:spacing w:val="3"/>
          <w:lang w:val="fr-FR"/>
        </w:rPr>
      </w:pPr>
      <w:r w:rsidRPr="0090397D">
        <w:rPr>
          <w:rFonts w:cs="Tahoma"/>
          <w:color w:val="000000"/>
          <w:spacing w:val="3"/>
          <w:lang w:val="fr-FR"/>
        </w:rPr>
        <w:t>Traitement par lequel des déjections animales sont transformées en un produit solide de nature différente, comme des granules fertilisantes ou des composts matures, et par lequel sont détruites les bactéries qu'elles contiennent.</w:t>
      </w:r>
    </w:p>
    <w:p w14:paraId="0FF796A6" w14:textId="77777777" w:rsidR="008C2832" w:rsidRDefault="008C2832" w:rsidP="00815C69">
      <w:pPr>
        <w:ind w:left="-142" w:right="-29"/>
        <w:jc w:val="both"/>
        <w:rPr>
          <w:rFonts w:cs="Tahoma"/>
          <w:color w:val="000000"/>
          <w:spacing w:val="3"/>
          <w:lang w:val="fr-FR"/>
        </w:rPr>
      </w:pPr>
    </w:p>
    <w:p w14:paraId="285B129B" w14:textId="77777777" w:rsidR="008C2832" w:rsidRDefault="009A6BD2" w:rsidP="00BD1FAC">
      <w:pPr>
        <w:pStyle w:val="Sansinterligne"/>
      </w:pPr>
      <w:bookmarkStart w:id="243" w:name="travaux"/>
      <w:bookmarkEnd w:id="243"/>
      <w:r w:rsidRPr="00D633D7">
        <w:rPr>
          <w:u w:val="none"/>
        </w:rPr>
        <w:t>230)</w:t>
      </w:r>
      <w:r w:rsidR="008C2832" w:rsidRPr="00D633D7">
        <w:rPr>
          <w:u w:val="none"/>
        </w:rPr>
        <w:t xml:space="preserve"> </w:t>
      </w:r>
      <w:r w:rsidR="00460436" w:rsidRPr="00D633D7">
        <w:rPr>
          <w:u w:val="none"/>
        </w:rPr>
        <w:tab/>
      </w:r>
      <w:r w:rsidR="008C2832" w:rsidRPr="001C4056">
        <w:t>Travaux</w:t>
      </w:r>
    </w:p>
    <w:p w14:paraId="48E595E8" w14:textId="77777777" w:rsidR="00A218E8" w:rsidRDefault="008C2832" w:rsidP="00577E9B">
      <w:pPr>
        <w:tabs>
          <w:tab w:val="left" w:pos="2232"/>
          <w:tab w:val="left" w:pos="3069"/>
          <w:tab w:val="left" w:pos="3240"/>
          <w:tab w:val="left" w:pos="3492"/>
          <w:tab w:val="left" w:pos="3672"/>
          <w:tab w:val="left" w:pos="4032"/>
        </w:tabs>
        <w:ind w:left="851" w:right="-29"/>
        <w:jc w:val="both"/>
        <w:rPr>
          <w:rFonts w:cs="Tahoma"/>
        </w:rPr>
      </w:pPr>
      <w:r w:rsidRPr="001C4056">
        <w:rPr>
          <w:rFonts w:cs="Tahoma"/>
        </w:rPr>
        <w:t xml:space="preserve">Désigne un </w:t>
      </w:r>
      <w:hyperlink w:anchor="ouvrage" w:history="1">
        <w:r w:rsidRPr="00931ED1">
          <w:rPr>
            <w:rStyle w:val="Lienhypertexte"/>
            <w:rFonts w:cs="Tahoma"/>
          </w:rPr>
          <w:t>ouvrage</w:t>
        </w:r>
      </w:hyperlink>
      <w:r w:rsidRPr="001C4056">
        <w:rPr>
          <w:rFonts w:cs="Tahoma"/>
        </w:rPr>
        <w:t xml:space="preserve"> qui est à faire sur une </w:t>
      </w:r>
      <w:hyperlink w:anchor="construction" w:history="1">
        <w:r w:rsidRPr="00931ED1">
          <w:rPr>
            <w:rStyle w:val="Lienhypertexte"/>
            <w:rFonts w:cs="Tahoma"/>
          </w:rPr>
          <w:t>construction</w:t>
        </w:r>
      </w:hyperlink>
      <w:r w:rsidRPr="001C4056">
        <w:rPr>
          <w:rFonts w:cs="Tahoma"/>
        </w:rPr>
        <w:t xml:space="preserve"> ou un </w:t>
      </w:r>
      <w:hyperlink w:anchor="bâtiment" w:history="1">
        <w:r w:rsidRPr="00931ED1">
          <w:rPr>
            <w:rStyle w:val="Lienhypertexte"/>
            <w:rFonts w:cs="Tahoma"/>
          </w:rPr>
          <w:t>bâtiment</w:t>
        </w:r>
      </w:hyperlink>
      <w:r w:rsidRPr="001C4056">
        <w:rPr>
          <w:rFonts w:cs="Tahoma"/>
        </w:rPr>
        <w:t>.</w:t>
      </w:r>
      <w:bookmarkStart w:id="244" w:name="triangle"/>
      <w:bookmarkEnd w:id="244"/>
    </w:p>
    <w:p w14:paraId="2AB4B7B4" w14:textId="77777777" w:rsidR="00A33A37" w:rsidRPr="00A33A37" w:rsidRDefault="00A33A37" w:rsidP="00A33A37">
      <w:pPr>
        <w:tabs>
          <w:tab w:val="left" w:pos="2232"/>
          <w:tab w:val="left" w:pos="3069"/>
          <w:tab w:val="left" w:pos="3240"/>
          <w:tab w:val="left" w:pos="3492"/>
          <w:tab w:val="left" w:pos="3672"/>
          <w:tab w:val="left" w:pos="4032"/>
        </w:tabs>
        <w:ind w:left="-142" w:right="-29"/>
        <w:jc w:val="both"/>
        <w:rPr>
          <w:rFonts w:cs="Tahoma"/>
        </w:rPr>
      </w:pPr>
    </w:p>
    <w:p w14:paraId="71F846BC" w14:textId="77777777" w:rsidR="008C2832" w:rsidRPr="001C4056" w:rsidRDefault="009A6BD2" w:rsidP="00BD1FAC">
      <w:pPr>
        <w:pStyle w:val="Sansinterligne"/>
      </w:pPr>
      <w:r w:rsidRPr="00D633D7">
        <w:rPr>
          <w:u w:val="none"/>
        </w:rPr>
        <w:t>231)</w:t>
      </w:r>
      <w:r w:rsidR="003E5F44" w:rsidRPr="00D633D7">
        <w:rPr>
          <w:u w:val="none"/>
        </w:rPr>
        <w:t xml:space="preserve"> </w:t>
      </w:r>
      <w:r w:rsidR="00460436" w:rsidRPr="00D633D7">
        <w:rPr>
          <w:u w:val="none"/>
        </w:rPr>
        <w:tab/>
      </w:r>
      <w:r w:rsidR="003E5F44">
        <w:t>Triangle de visibilité</w:t>
      </w:r>
    </w:p>
    <w:p w14:paraId="5CBE8C09" w14:textId="77777777" w:rsidR="008C2832" w:rsidRDefault="008C2832" w:rsidP="00577E9B">
      <w:pPr>
        <w:ind w:left="851" w:right="-29"/>
        <w:jc w:val="both"/>
        <w:rPr>
          <w:rFonts w:cs="Tahoma"/>
        </w:rPr>
      </w:pPr>
      <w:r w:rsidRPr="001C4056">
        <w:rPr>
          <w:rFonts w:cs="Tahoma"/>
        </w:rPr>
        <w:t xml:space="preserve">Signifie un espace triangulaire formé à partir du point d'intersection des </w:t>
      </w:r>
      <w:hyperlink w:anchor="ligneemprise" w:history="1">
        <w:r w:rsidRPr="00931ED1">
          <w:rPr>
            <w:rStyle w:val="Lienhypertexte"/>
            <w:rFonts w:cs="Tahoma"/>
          </w:rPr>
          <w:t>lignes d'emprise</w:t>
        </w:r>
      </w:hyperlink>
      <w:r w:rsidRPr="001C4056">
        <w:rPr>
          <w:rFonts w:cs="Tahoma"/>
        </w:rPr>
        <w:t xml:space="preserve"> et se prolongeant sur </w:t>
      </w:r>
      <w:r>
        <w:rPr>
          <w:rFonts w:cs="Tahoma"/>
        </w:rPr>
        <w:t>chacune</w:t>
      </w:r>
      <w:r w:rsidRPr="001C4056">
        <w:rPr>
          <w:rFonts w:cs="Tahoma"/>
        </w:rPr>
        <w:t xml:space="preserve"> de celles-ci sur une distance prescrite par le </w:t>
      </w:r>
      <w:r>
        <w:rPr>
          <w:rFonts w:cs="Tahoma"/>
        </w:rPr>
        <w:t>R</w:t>
      </w:r>
      <w:r w:rsidRPr="001C4056">
        <w:rPr>
          <w:rFonts w:cs="Tahoma"/>
        </w:rPr>
        <w:t>èglement de lotissement.</w:t>
      </w:r>
    </w:p>
    <w:p w14:paraId="150F2B49" w14:textId="77777777" w:rsidR="003E5F44" w:rsidRDefault="003E5F44" w:rsidP="00815C69">
      <w:pPr>
        <w:ind w:left="-142" w:right="-29"/>
        <w:jc w:val="both"/>
        <w:rPr>
          <w:rFonts w:cs="Tahoma"/>
        </w:rPr>
      </w:pPr>
    </w:p>
    <w:p w14:paraId="01FC4639" w14:textId="77777777" w:rsidR="003E5F44" w:rsidRDefault="009A6BD2" w:rsidP="00BD1FAC">
      <w:pPr>
        <w:pStyle w:val="Sansinterligne"/>
      </w:pPr>
      <w:bookmarkStart w:id="245" w:name="unitéanimale"/>
      <w:bookmarkEnd w:id="245"/>
      <w:r w:rsidRPr="00D633D7">
        <w:rPr>
          <w:u w:val="none"/>
        </w:rPr>
        <w:t>232)</w:t>
      </w:r>
      <w:r w:rsidR="003E5F44" w:rsidRPr="00D633D7">
        <w:rPr>
          <w:u w:val="none"/>
        </w:rPr>
        <w:t xml:space="preserve"> </w:t>
      </w:r>
      <w:r w:rsidR="00460436" w:rsidRPr="00D633D7">
        <w:rPr>
          <w:u w:val="none"/>
        </w:rPr>
        <w:tab/>
      </w:r>
      <w:r w:rsidR="003E5F44">
        <w:t>Unité animale</w:t>
      </w:r>
    </w:p>
    <w:p w14:paraId="461E9CBF" w14:textId="77777777" w:rsidR="003E5F44" w:rsidRDefault="003E5F44" w:rsidP="00577E9B">
      <w:pPr>
        <w:ind w:left="851" w:right="-29"/>
        <w:jc w:val="both"/>
        <w:rPr>
          <w:rFonts w:cs="Tahoma"/>
        </w:rPr>
      </w:pPr>
      <w:r w:rsidRPr="0073788A">
        <w:rPr>
          <w:rFonts w:cs="Tahoma"/>
        </w:rPr>
        <w:t xml:space="preserve">Unité de mesure servant à calculer le nombre maximal d’animaux permis dans une </w:t>
      </w:r>
      <w:hyperlink w:anchor="installationélevege" w:history="1">
        <w:r w:rsidR="00AF30F3" w:rsidRPr="00AF30F3">
          <w:rPr>
            <w:rStyle w:val="Lienhypertexte"/>
            <w:rFonts w:cs="Tahoma"/>
          </w:rPr>
          <w:t>installation d’élevage</w:t>
        </w:r>
      </w:hyperlink>
      <w:r w:rsidRPr="0073788A">
        <w:rPr>
          <w:rFonts w:cs="Tahoma"/>
        </w:rPr>
        <w:t xml:space="preserve"> au cours d’un cycle de production.</w:t>
      </w:r>
    </w:p>
    <w:p w14:paraId="1F703364" w14:textId="77777777" w:rsidR="003E5F44" w:rsidRDefault="003E5F44" w:rsidP="00815C69">
      <w:pPr>
        <w:ind w:left="-142" w:right="-29"/>
        <w:jc w:val="both"/>
        <w:rPr>
          <w:rFonts w:cs="Tahoma"/>
        </w:rPr>
      </w:pPr>
    </w:p>
    <w:p w14:paraId="2E70524E" w14:textId="77777777" w:rsidR="003E5F44" w:rsidRDefault="009A6BD2" w:rsidP="00BD1FAC">
      <w:pPr>
        <w:pStyle w:val="Sansinterligne"/>
      </w:pPr>
      <w:bookmarkStart w:id="246" w:name="unitéélevage"/>
      <w:bookmarkEnd w:id="246"/>
      <w:r w:rsidRPr="00D633D7">
        <w:rPr>
          <w:u w:val="none"/>
        </w:rPr>
        <w:t>233)</w:t>
      </w:r>
      <w:r w:rsidR="003E5F44" w:rsidRPr="00D633D7">
        <w:rPr>
          <w:u w:val="none"/>
        </w:rPr>
        <w:t xml:space="preserve"> </w:t>
      </w:r>
      <w:r w:rsidR="00460436" w:rsidRPr="00D633D7">
        <w:rPr>
          <w:u w:val="none"/>
        </w:rPr>
        <w:tab/>
      </w:r>
      <w:r w:rsidR="003E5F44" w:rsidRPr="009A6BD2">
        <w:t>Unité d’élevage</w:t>
      </w:r>
    </w:p>
    <w:p w14:paraId="26123F0C" w14:textId="77777777" w:rsidR="003E5F44" w:rsidRDefault="003E5F44" w:rsidP="00577E9B">
      <w:pPr>
        <w:ind w:left="851" w:right="-29"/>
        <w:jc w:val="both"/>
        <w:rPr>
          <w:rFonts w:cs="Tahoma"/>
        </w:rPr>
      </w:pPr>
      <w:r w:rsidRPr="0090397D">
        <w:rPr>
          <w:rFonts w:cs="Tahoma"/>
        </w:rPr>
        <w:t xml:space="preserve">Une </w:t>
      </w:r>
      <w:hyperlink w:anchor="installationélevege" w:history="1">
        <w:r w:rsidR="00AF30F3" w:rsidRPr="00AF30F3">
          <w:rPr>
            <w:rStyle w:val="Lienhypertexte"/>
            <w:rFonts w:cs="Tahoma"/>
          </w:rPr>
          <w:t>installation d’élevage</w:t>
        </w:r>
      </w:hyperlink>
      <w:r w:rsidRPr="0090397D">
        <w:rPr>
          <w:rFonts w:cs="Tahoma"/>
        </w:rPr>
        <w:t xml:space="preserve"> ou, lorsqu'il y en a plus d'une, l'ensemble des </w:t>
      </w:r>
      <w:hyperlink w:anchor="installationélevage" w:history="1">
        <w:r w:rsidRPr="0090397D">
          <w:rPr>
            <w:rStyle w:val="Lienhypertexte"/>
            <w:rFonts w:cs="Tahoma"/>
          </w:rPr>
          <w:t>installations d'élevage</w:t>
        </w:r>
      </w:hyperlink>
      <w:r w:rsidRPr="0090397D">
        <w:rPr>
          <w:rFonts w:cs="Tahoma"/>
        </w:rPr>
        <w:t xml:space="preserve"> dont un point du périmètre de l'une est à moins de 150 mètres de la prochaine et, le cas échéant, de tout ouvrage d'</w:t>
      </w:r>
      <w:hyperlink w:anchor="entreposage" w:history="1">
        <w:r w:rsidRPr="00CB4B86">
          <w:rPr>
            <w:rStyle w:val="Lienhypertexte"/>
            <w:rFonts w:cs="Tahoma"/>
          </w:rPr>
          <w:t>entreposage</w:t>
        </w:r>
      </w:hyperlink>
      <w:r w:rsidRPr="0090397D">
        <w:rPr>
          <w:rFonts w:cs="Tahoma"/>
        </w:rPr>
        <w:t xml:space="preserve"> des déjections des animaux qui s'y trouvent.</w:t>
      </w:r>
    </w:p>
    <w:p w14:paraId="2509787E" w14:textId="77777777" w:rsidR="00766C58" w:rsidRDefault="00766C58" w:rsidP="00815C69">
      <w:pPr>
        <w:ind w:left="-142" w:right="-29"/>
        <w:jc w:val="both"/>
        <w:rPr>
          <w:rFonts w:cs="Tahoma"/>
        </w:rPr>
      </w:pPr>
    </w:p>
    <w:p w14:paraId="77603809" w14:textId="77777777" w:rsidR="00766C58" w:rsidRDefault="009A6BD2" w:rsidP="00BD1FAC">
      <w:pPr>
        <w:pStyle w:val="Sansinterligne"/>
      </w:pPr>
      <w:r w:rsidRPr="00D633D7">
        <w:rPr>
          <w:u w:val="none"/>
        </w:rPr>
        <w:t>234)</w:t>
      </w:r>
      <w:r w:rsidR="00766C58" w:rsidRPr="00D633D7">
        <w:rPr>
          <w:u w:val="none"/>
        </w:rPr>
        <w:t xml:space="preserve"> </w:t>
      </w:r>
      <w:r w:rsidR="00460436" w:rsidRPr="00D633D7">
        <w:rPr>
          <w:u w:val="none"/>
        </w:rPr>
        <w:tab/>
      </w:r>
      <w:r w:rsidR="00766C58">
        <w:t>Unité d’hébergement</w:t>
      </w:r>
    </w:p>
    <w:p w14:paraId="4152AF4D" w14:textId="77777777" w:rsidR="00766C58" w:rsidRDefault="00766C58" w:rsidP="00577E9B">
      <w:pPr>
        <w:ind w:left="851" w:right="-29"/>
        <w:jc w:val="both"/>
        <w:rPr>
          <w:rFonts w:cs="Tahoma"/>
        </w:rPr>
      </w:pPr>
      <w:r>
        <w:rPr>
          <w:rFonts w:cs="Tahoma"/>
        </w:rPr>
        <w:t>Une chambre, un lit, une suite, un appartement, une maison, un chalet, un camp, un carré de tente, un wigwam, une yourte, une structure éphémère ou un site pour camper, offert en location, contre rémunération, pour une durée n’excédant pas 31 jours.</w:t>
      </w:r>
    </w:p>
    <w:p w14:paraId="1C1BE488" w14:textId="77777777" w:rsidR="003E5F44" w:rsidRDefault="003E5F44" w:rsidP="00815C69">
      <w:pPr>
        <w:ind w:left="-142" w:right="-29"/>
        <w:jc w:val="both"/>
        <w:rPr>
          <w:rFonts w:cs="Tahoma"/>
        </w:rPr>
      </w:pPr>
    </w:p>
    <w:p w14:paraId="751AFAC9" w14:textId="77777777" w:rsidR="003E5F44" w:rsidRDefault="009A6BD2" w:rsidP="00BD1FAC">
      <w:pPr>
        <w:pStyle w:val="Sansinterligne"/>
      </w:pPr>
      <w:bookmarkStart w:id="247" w:name="usage"/>
      <w:bookmarkEnd w:id="247"/>
      <w:r w:rsidRPr="00577E9B">
        <w:t>235)</w:t>
      </w:r>
      <w:r w:rsidR="003E5F44" w:rsidRPr="00577E9B">
        <w:t xml:space="preserve"> </w:t>
      </w:r>
      <w:r w:rsidR="00460436" w:rsidRPr="00577E9B">
        <w:tab/>
      </w:r>
      <w:r w:rsidR="003E5F44" w:rsidRPr="001C4056">
        <w:t>Usage</w:t>
      </w:r>
    </w:p>
    <w:p w14:paraId="2713F8DE" w14:textId="77777777" w:rsidR="003E5F44" w:rsidRDefault="003E5F44" w:rsidP="00577E9B">
      <w:pPr>
        <w:ind w:left="851" w:right="-29"/>
        <w:jc w:val="both"/>
        <w:rPr>
          <w:rFonts w:cs="Tahoma"/>
        </w:rPr>
      </w:pPr>
      <w:r w:rsidRPr="001C4056">
        <w:rPr>
          <w:rFonts w:cs="Tahoma"/>
        </w:rPr>
        <w:t xml:space="preserve">Signifie la fin pour laquelle un </w:t>
      </w:r>
      <w:hyperlink w:anchor="terrain" w:history="1">
        <w:r w:rsidRPr="00882050">
          <w:rPr>
            <w:rStyle w:val="Lienhypertexte"/>
            <w:rFonts w:cs="Tahoma"/>
          </w:rPr>
          <w:t>terrain</w:t>
        </w:r>
      </w:hyperlink>
      <w:r w:rsidRPr="001C4056">
        <w:rPr>
          <w:rFonts w:cs="Tahoma"/>
        </w:rPr>
        <w:t xml:space="preserve">, un </w:t>
      </w:r>
      <w:hyperlink w:anchor="bâtiment" w:history="1">
        <w:r w:rsidRPr="00882050">
          <w:rPr>
            <w:rStyle w:val="Lienhypertexte"/>
            <w:rFonts w:cs="Tahoma"/>
          </w:rPr>
          <w:t>bâtiment</w:t>
        </w:r>
      </w:hyperlink>
      <w:r w:rsidRPr="001C4056">
        <w:rPr>
          <w:rFonts w:cs="Tahoma"/>
        </w:rPr>
        <w:t xml:space="preserve">, une </w:t>
      </w:r>
      <w:hyperlink w:anchor="construction" w:history="1">
        <w:r w:rsidRPr="00882050">
          <w:rPr>
            <w:rStyle w:val="Lienhypertexte"/>
            <w:rFonts w:cs="Tahoma"/>
          </w:rPr>
          <w:t>construction</w:t>
        </w:r>
      </w:hyperlink>
      <w:r w:rsidRPr="001C4056">
        <w:rPr>
          <w:rFonts w:cs="Tahoma"/>
        </w:rPr>
        <w:t xml:space="preserve">, </w:t>
      </w:r>
      <w:r>
        <w:rPr>
          <w:rFonts w:cs="Tahoma"/>
        </w:rPr>
        <w:t xml:space="preserve">un local, </w:t>
      </w:r>
      <w:r w:rsidRPr="001C4056">
        <w:rPr>
          <w:rFonts w:cs="Tahoma"/>
        </w:rPr>
        <w:t>un emplacement ou une de leurs parties est utilisé, occupé ou destiné à être utilis</w:t>
      </w:r>
      <w:r>
        <w:rPr>
          <w:rFonts w:cs="Tahoma"/>
        </w:rPr>
        <w:t>é</w:t>
      </w:r>
      <w:r w:rsidRPr="001C4056">
        <w:rPr>
          <w:rFonts w:cs="Tahoma"/>
        </w:rPr>
        <w:t xml:space="preserve"> ou occupé.</w:t>
      </w:r>
    </w:p>
    <w:p w14:paraId="443F1C43" w14:textId="77777777" w:rsidR="003E5F44" w:rsidRDefault="003E5F44" w:rsidP="00815C69">
      <w:pPr>
        <w:ind w:left="-142" w:right="-29"/>
        <w:jc w:val="both"/>
        <w:rPr>
          <w:rFonts w:cs="Tahoma"/>
        </w:rPr>
      </w:pPr>
    </w:p>
    <w:p w14:paraId="442C1859" w14:textId="77777777" w:rsidR="003E5F44" w:rsidRDefault="009A6BD2" w:rsidP="00BD1FAC">
      <w:pPr>
        <w:pStyle w:val="Sansinterligne"/>
      </w:pPr>
      <w:bookmarkStart w:id="248" w:name="usagecompl"/>
      <w:bookmarkEnd w:id="248"/>
      <w:r w:rsidRPr="00D633D7">
        <w:rPr>
          <w:u w:val="none"/>
        </w:rPr>
        <w:t>236)</w:t>
      </w:r>
      <w:r w:rsidR="003E5F44" w:rsidRPr="00D633D7">
        <w:rPr>
          <w:u w:val="none"/>
        </w:rPr>
        <w:t xml:space="preserve"> </w:t>
      </w:r>
      <w:r w:rsidR="00460436" w:rsidRPr="00D633D7">
        <w:rPr>
          <w:u w:val="none"/>
        </w:rPr>
        <w:tab/>
      </w:r>
      <w:r w:rsidR="003E5F44" w:rsidRPr="009A6BD2">
        <w:t>Usage complémentaire</w:t>
      </w:r>
    </w:p>
    <w:p w14:paraId="6AAED849" w14:textId="77777777" w:rsidR="003E5F44" w:rsidRDefault="003E5F44" w:rsidP="00577E9B">
      <w:pPr>
        <w:ind w:left="851" w:right="-29"/>
        <w:jc w:val="both"/>
        <w:rPr>
          <w:rFonts w:cs="Tahoma"/>
        </w:rPr>
      </w:pPr>
      <w:r w:rsidRPr="0090397D">
        <w:rPr>
          <w:rFonts w:cs="Tahoma"/>
        </w:rPr>
        <w:t xml:space="preserve">Usage destiné à compléter, faciliter ou améliorer </w:t>
      </w:r>
      <w:hyperlink w:anchor="usageprincipal" w:history="1">
        <w:r w:rsidRPr="0090397D">
          <w:rPr>
            <w:rStyle w:val="Lienhypertexte"/>
            <w:rFonts w:cs="Tahoma"/>
          </w:rPr>
          <w:t>l’</w:t>
        </w:r>
        <w:hyperlink w:anchor="usageprinc" w:history="1">
          <w:r w:rsidR="00A5218C" w:rsidRPr="00A5218C">
            <w:rPr>
              <w:rStyle w:val="Lienhypertexte"/>
              <w:rFonts w:cs="Tahoma"/>
              <w:spacing w:val="10"/>
              <w:lang w:val="fr-FR"/>
            </w:rPr>
            <w:t>usage principal</w:t>
          </w:r>
        </w:hyperlink>
      </w:hyperlink>
      <w:r w:rsidRPr="0090397D">
        <w:rPr>
          <w:rFonts w:cs="Tahoma"/>
        </w:rPr>
        <w:t xml:space="preserve">, situé sur le même </w:t>
      </w:r>
      <w:hyperlink w:anchor="terrain" w:history="1">
        <w:r w:rsidRPr="0090397D">
          <w:rPr>
            <w:rStyle w:val="Lienhypertexte"/>
            <w:rFonts w:cs="Tahoma"/>
          </w:rPr>
          <w:t>terrain</w:t>
        </w:r>
      </w:hyperlink>
      <w:r w:rsidRPr="0090397D">
        <w:rPr>
          <w:rFonts w:cs="Tahoma"/>
        </w:rPr>
        <w:t xml:space="preserve"> et ayant un caractère secondaire par rapport à</w:t>
      </w:r>
      <w:r w:rsidR="00A33A37">
        <w:rPr>
          <w:rFonts w:cs="Tahoma"/>
        </w:rPr>
        <w:t xml:space="preserve"> lui, à la condition qu’il soit</w:t>
      </w:r>
      <w:r w:rsidRPr="0090397D">
        <w:rPr>
          <w:rFonts w:cs="Tahoma"/>
        </w:rPr>
        <w:t xml:space="preserve"> un prolongement normal et logique des fonctions de l’</w:t>
      </w:r>
      <w:hyperlink w:anchor="usageprinc" w:history="1">
        <w:r w:rsidR="00A5218C" w:rsidRPr="00A5218C">
          <w:rPr>
            <w:rStyle w:val="Lienhypertexte"/>
            <w:rFonts w:cs="Tahoma"/>
            <w:spacing w:val="10"/>
            <w:lang w:val="fr-FR"/>
          </w:rPr>
          <w:t>usage principal</w:t>
        </w:r>
      </w:hyperlink>
      <w:r w:rsidRPr="0090397D">
        <w:rPr>
          <w:rFonts w:cs="Tahoma"/>
        </w:rPr>
        <w:t>.</w:t>
      </w:r>
    </w:p>
    <w:p w14:paraId="50AC4D13" w14:textId="77777777" w:rsidR="003E5F44" w:rsidRDefault="003E5F44" w:rsidP="00815C69">
      <w:pPr>
        <w:ind w:left="-142" w:right="-29"/>
        <w:jc w:val="both"/>
        <w:rPr>
          <w:rFonts w:cs="Tahoma"/>
        </w:rPr>
      </w:pPr>
    </w:p>
    <w:p w14:paraId="7D15A299" w14:textId="77777777" w:rsidR="003E5F44" w:rsidRDefault="009A6BD2" w:rsidP="00BD1FAC">
      <w:pPr>
        <w:pStyle w:val="Sansinterligne"/>
      </w:pPr>
      <w:bookmarkStart w:id="249" w:name="usageartisanal"/>
      <w:bookmarkEnd w:id="249"/>
      <w:r w:rsidRPr="00D633D7">
        <w:rPr>
          <w:u w:val="none"/>
        </w:rPr>
        <w:t>237)</w:t>
      </w:r>
      <w:r w:rsidR="003E5F44" w:rsidRPr="00D633D7">
        <w:rPr>
          <w:u w:val="none"/>
        </w:rPr>
        <w:t xml:space="preserve"> </w:t>
      </w:r>
      <w:r w:rsidR="00460436" w:rsidRPr="00D633D7">
        <w:rPr>
          <w:u w:val="none"/>
        </w:rPr>
        <w:tab/>
      </w:r>
      <w:r w:rsidR="003E5F44">
        <w:t>Usage complémen</w:t>
      </w:r>
      <w:r w:rsidR="003E5F44" w:rsidRPr="00625EDA">
        <w:t>taire artisanal</w:t>
      </w:r>
    </w:p>
    <w:p w14:paraId="420BB979" w14:textId="77777777" w:rsidR="003E5F44" w:rsidRDefault="003E5F44" w:rsidP="00577E9B">
      <w:pPr>
        <w:ind w:left="851" w:right="-29"/>
        <w:jc w:val="both"/>
        <w:rPr>
          <w:rFonts w:cs="Tahoma"/>
        </w:rPr>
      </w:pPr>
      <w:r>
        <w:rPr>
          <w:rFonts w:cs="Tahoma"/>
        </w:rPr>
        <w:t xml:space="preserve">Travail effectué par une personne dans un immeuble qu’il habite, qui fait affaire pour son propre compte, seul ou en société de façon </w:t>
      </w:r>
      <w:hyperlink w:anchor="artisanat" w:history="1">
        <w:r w:rsidRPr="00702AB0">
          <w:rPr>
            <w:rStyle w:val="Lienhypertexte"/>
            <w:rFonts w:cs="Tahoma"/>
          </w:rPr>
          <w:t>artisana</w:t>
        </w:r>
        <w:r>
          <w:rPr>
            <w:rStyle w:val="Lienhypertexte"/>
            <w:rFonts w:cs="Tahoma"/>
          </w:rPr>
          <w:t>le</w:t>
        </w:r>
      </w:hyperlink>
      <w:r>
        <w:rPr>
          <w:rFonts w:cs="Tahoma"/>
        </w:rPr>
        <w:t>.</w:t>
      </w:r>
    </w:p>
    <w:p w14:paraId="56D73464" w14:textId="77777777" w:rsidR="00621582" w:rsidRPr="00621582" w:rsidRDefault="00621582" w:rsidP="00B87DA7">
      <w:pPr>
        <w:ind w:right="-29"/>
        <w:jc w:val="both"/>
        <w:rPr>
          <w:rFonts w:cs="Tahoma"/>
        </w:rPr>
      </w:pPr>
      <w:bookmarkStart w:id="250" w:name="usagedomestique"/>
      <w:bookmarkEnd w:id="250"/>
    </w:p>
    <w:p w14:paraId="1901CD94" w14:textId="77777777" w:rsidR="003E5F44" w:rsidRDefault="00B87DA7" w:rsidP="00BD1FAC">
      <w:pPr>
        <w:pStyle w:val="Sansinterligne"/>
      </w:pPr>
      <w:r w:rsidRPr="00D633D7">
        <w:rPr>
          <w:u w:val="none"/>
        </w:rPr>
        <w:t>238</w:t>
      </w:r>
      <w:r w:rsidR="009A6BD2" w:rsidRPr="00D633D7">
        <w:rPr>
          <w:u w:val="none"/>
        </w:rPr>
        <w:t>)</w:t>
      </w:r>
      <w:r w:rsidR="003E5F44" w:rsidRPr="00D633D7">
        <w:rPr>
          <w:u w:val="none"/>
        </w:rPr>
        <w:t xml:space="preserve"> </w:t>
      </w:r>
      <w:r w:rsidR="00460436" w:rsidRPr="00D633D7">
        <w:rPr>
          <w:u w:val="none"/>
        </w:rPr>
        <w:tab/>
      </w:r>
      <w:r w:rsidR="003E5F44">
        <w:t>Usage mixte</w:t>
      </w:r>
    </w:p>
    <w:p w14:paraId="753853CB" w14:textId="77777777" w:rsidR="003E5F44" w:rsidRDefault="003E5F44" w:rsidP="00577E9B">
      <w:pPr>
        <w:ind w:left="851" w:right="-29"/>
        <w:jc w:val="both"/>
        <w:rPr>
          <w:rFonts w:cs="Tahoma"/>
          <w:color w:val="000000"/>
          <w:spacing w:val="-2"/>
          <w:lang w:val="fr-FR"/>
        </w:rPr>
      </w:pPr>
      <w:r w:rsidRPr="00D769AB">
        <w:rPr>
          <w:rFonts w:cs="Tahoma"/>
          <w:color w:val="000000"/>
          <w:spacing w:val="2"/>
          <w:lang w:val="fr-FR"/>
        </w:rPr>
        <w:t xml:space="preserve">Affectation d'un </w:t>
      </w:r>
      <w:hyperlink w:anchor="bâtiment" w:history="1">
        <w:r w:rsidRPr="00791867">
          <w:rPr>
            <w:rStyle w:val="Lienhypertexte"/>
            <w:rFonts w:cs="Tahoma"/>
          </w:rPr>
          <w:t>bâtiment</w:t>
        </w:r>
      </w:hyperlink>
      <w:r w:rsidRPr="00D769AB">
        <w:rPr>
          <w:rFonts w:cs="Tahoma"/>
          <w:color w:val="000000"/>
          <w:spacing w:val="2"/>
          <w:lang w:val="fr-FR"/>
        </w:rPr>
        <w:t xml:space="preserve">, d'une </w:t>
      </w:r>
      <w:hyperlink w:anchor="construction" w:history="1">
        <w:r w:rsidRPr="00791867">
          <w:rPr>
            <w:rStyle w:val="Lienhypertexte"/>
            <w:rFonts w:cs="Tahoma"/>
            <w:spacing w:val="2"/>
            <w:lang w:val="fr-FR"/>
          </w:rPr>
          <w:t>construction</w:t>
        </w:r>
      </w:hyperlink>
      <w:r w:rsidRPr="00D769AB">
        <w:rPr>
          <w:rFonts w:cs="Tahoma"/>
          <w:color w:val="000000"/>
          <w:spacing w:val="2"/>
          <w:lang w:val="fr-FR"/>
        </w:rPr>
        <w:t xml:space="preserve">, d'un </w:t>
      </w:r>
      <w:hyperlink w:anchor="terrain" w:history="1">
        <w:r w:rsidRPr="00791867">
          <w:rPr>
            <w:rStyle w:val="Lienhypertexte"/>
            <w:rFonts w:cs="Tahoma"/>
          </w:rPr>
          <w:t>terrain</w:t>
        </w:r>
      </w:hyperlink>
      <w:r w:rsidRPr="00D769AB">
        <w:rPr>
          <w:rFonts w:cs="Tahoma"/>
          <w:color w:val="000000"/>
          <w:spacing w:val="2"/>
          <w:lang w:val="fr-FR"/>
        </w:rPr>
        <w:t xml:space="preserve"> ou d'une</w:t>
      </w:r>
      <w:r>
        <w:rPr>
          <w:rFonts w:cs="Tahoma"/>
          <w:color w:val="000000"/>
          <w:spacing w:val="2"/>
          <w:lang w:val="fr-FR"/>
        </w:rPr>
        <w:t xml:space="preserve"> </w:t>
      </w:r>
      <w:r w:rsidRPr="00D769AB">
        <w:rPr>
          <w:rFonts w:cs="Tahoma"/>
          <w:color w:val="000000"/>
          <w:spacing w:val="-2"/>
          <w:lang w:val="fr-FR"/>
        </w:rPr>
        <w:t xml:space="preserve">de leurs parties par plus d'un </w:t>
      </w:r>
      <w:hyperlink w:anchor="usage" w:history="1">
        <w:r w:rsidRPr="00791867">
          <w:rPr>
            <w:rStyle w:val="Lienhypertexte"/>
            <w:rFonts w:cs="Tahoma"/>
            <w:spacing w:val="-2"/>
            <w:lang w:val="fr-FR"/>
          </w:rPr>
          <w:t>usage</w:t>
        </w:r>
      </w:hyperlink>
      <w:r w:rsidRPr="00D769AB">
        <w:rPr>
          <w:rFonts w:cs="Tahoma"/>
          <w:color w:val="000000"/>
          <w:spacing w:val="-2"/>
          <w:lang w:val="fr-FR"/>
        </w:rPr>
        <w:t>.</w:t>
      </w:r>
    </w:p>
    <w:p w14:paraId="0CF39952" w14:textId="77777777" w:rsidR="003E5F44" w:rsidRDefault="003E5F44" w:rsidP="00815C69">
      <w:pPr>
        <w:ind w:left="-142" w:right="-29"/>
        <w:jc w:val="both"/>
        <w:rPr>
          <w:rFonts w:cs="Tahoma"/>
          <w:color w:val="000000"/>
          <w:spacing w:val="-2"/>
          <w:lang w:val="fr-FR"/>
        </w:rPr>
      </w:pPr>
    </w:p>
    <w:p w14:paraId="784D9AF4" w14:textId="77777777" w:rsidR="003E5F44" w:rsidRDefault="00B87DA7" w:rsidP="00BD1FAC">
      <w:pPr>
        <w:pStyle w:val="Sansinterligne"/>
        <w:rPr>
          <w:color w:val="000000"/>
          <w:spacing w:val="-2"/>
        </w:rPr>
      </w:pPr>
      <w:bookmarkStart w:id="251" w:name="usageprinc"/>
      <w:bookmarkEnd w:id="251"/>
      <w:r w:rsidRPr="00D633D7">
        <w:rPr>
          <w:color w:val="000000"/>
          <w:spacing w:val="-2"/>
          <w:u w:val="none"/>
        </w:rPr>
        <w:t>239</w:t>
      </w:r>
      <w:r w:rsidR="009A6BD2" w:rsidRPr="00D633D7">
        <w:rPr>
          <w:color w:val="000000"/>
          <w:spacing w:val="-2"/>
          <w:u w:val="none"/>
        </w:rPr>
        <w:t>)</w:t>
      </w:r>
      <w:r w:rsidR="003E5F44" w:rsidRPr="00D633D7">
        <w:rPr>
          <w:color w:val="000000"/>
          <w:spacing w:val="-2"/>
          <w:u w:val="none"/>
        </w:rPr>
        <w:t xml:space="preserve"> </w:t>
      </w:r>
      <w:r w:rsidR="00460436" w:rsidRPr="00D633D7">
        <w:rPr>
          <w:color w:val="000000"/>
          <w:spacing w:val="-2"/>
          <w:u w:val="none"/>
        </w:rPr>
        <w:tab/>
      </w:r>
      <w:r w:rsidR="003E5F44" w:rsidRPr="001C4056">
        <w:t>Usage principal</w:t>
      </w:r>
    </w:p>
    <w:p w14:paraId="543E7D5F" w14:textId="77777777" w:rsidR="003E5F44" w:rsidRDefault="003E5F44" w:rsidP="00577E9B">
      <w:pPr>
        <w:ind w:left="851" w:right="-29"/>
        <w:jc w:val="both"/>
        <w:rPr>
          <w:rFonts w:cs="Tahoma"/>
        </w:rPr>
      </w:pPr>
      <w:r w:rsidRPr="001C4056">
        <w:rPr>
          <w:rFonts w:cs="Tahoma"/>
        </w:rPr>
        <w:t xml:space="preserve">Signifie la fin principale à laquelle on destine l'utilisation ou l'aménagement d'un </w:t>
      </w:r>
      <w:hyperlink w:anchor="terrain" w:history="1">
        <w:r w:rsidRPr="00791867">
          <w:rPr>
            <w:rStyle w:val="Lienhypertexte"/>
            <w:rFonts w:cs="Tahoma"/>
          </w:rPr>
          <w:t>terrain</w:t>
        </w:r>
      </w:hyperlink>
      <w:r w:rsidRPr="001C4056">
        <w:rPr>
          <w:rFonts w:cs="Tahoma"/>
        </w:rPr>
        <w:t xml:space="preserve">, d'un </w:t>
      </w:r>
      <w:hyperlink w:anchor="bâtiment" w:history="1">
        <w:r w:rsidRPr="00791867">
          <w:rPr>
            <w:rStyle w:val="Lienhypertexte"/>
            <w:rFonts w:cs="Tahoma"/>
          </w:rPr>
          <w:t>bâtiment</w:t>
        </w:r>
      </w:hyperlink>
      <w:r w:rsidRPr="001C4056">
        <w:rPr>
          <w:rFonts w:cs="Tahoma"/>
        </w:rPr>
        <w:t xml:space="preserve">, d'un </w:t>
      </w:r>
      <w:hyperlink w:anchor="logement" w:history="1">
        <w:r w:rsidRPr="00791867">
          <w:rPr>
            <w:rStyle w:val="Lienhypertexte"/>
            <w:rFonts w:cs="Tahoma"/>
          </w:rPr>
          <w:t>logement</w:t>
        </w:r>
      </w:hyperlink>
      <w:r w:rsidRPr="001C4056">
        <w:rPr>
          <w:rFonts w:cs="Tahoma"/>
        </w:rPr>
        <w:t>,</w:t>
      </w:r>
      <w:r>
        <w:rPr>
          <w:rFonts w:cs="Tahoma"/>
        </w:rPr>
        <w:t xml:space="preserve"> d’un local,</w:t>
      </w:r>
      <w:r w:rsidRPr="001C4056">
        <w:rPr>
          <w:rFonts w:cs="Tahoma"/>
        </w:rPr>
        <w:t xml:space="preserve"> d'une </w:t>
      </w:r>
      <w:hyperlink w:anchor="construction" w:history="1">
        <w:r w:rsidRPr="00791867">
          <w:rPr>
            <w:rStyle w:val="Lienhypertexte"/>
            <w:rFonts w:cs="Tahoma"/>
          </w:rPr>
          <w:t>construction</w:t>
        </w:r>
      </w:hyperlink>
      <w:r w:rsidRPr="001C4056">
        <w:rPr>
          <w:rFonts w:cs="Tahoma"/>
        </w:rPr>
        <w:t xml:space="preserve"> ou une de leurs parties.</w:t>
      </w:r>
      <w:r>
        <w:rPr>
          <w:rFonts w:cs="Tahoma"/>
        </w:rPr>
        <w:t xml:space="preserve">  L’usage principal peut être multiple, lorsque spécifiquement autorisé par le présent règlement.</w:t>
      </w:r>
    </w:p>
    <w:p w14:paraId="7C5C93BA" w14:textId="77777777" w:rsidR="003E5F44" w:rsidRDefault="003E5F44" w:rsidP="00815C69">
      <w:pPr>
        <w:ind w:left="-142" w:right="-29"/>
        <w:jc w:val="both"/>
        <w:rPr>
          <w:rFonts w:cs="Tahoma"/>
        </w:rPr>
      </w:pPr>
    </w:p>
    <w:p w14:paraId="069C4E32" w14:textId="77777777" w:rsidR="003E5F44" w:rsidRDefault="00B87DA7" w:rsidP="00BD1FAC">
      <w:pPr>
        <w:pStyle w:val="Sansinterligne"/>
      </w:pPr>
      <w:bookmarkStart w:id="252" w:name="usagetemporaire"/>
      <w:bookmarkEnd w:id="252"/>
      <w:r w:rsidRPr="00D633D7">
        <w:rPr>
          <w:u w:val="none"/>
        </w:rPr>
        <w:t>240</w:t>
      </w:r>
      <w:r w:rsidR="009A6BD2" w:rsidRPr="00D633D7">
        <w:rPr>
          <w:u w:val="none"/>
        </w:rPr>
        <w:t>)</w:t>
      </w:r>
      <w:r w:rsidR="003E5F44" w:rsidRPr="00D633D7">
        <w:rPr>
          <w:u w:val="none"/>
        </w:rPr>
        <w:t xml:space="preserve"> </w:t>
      </w:r>
      <w:r w:rsidR="00460436" w:rsidRPr="00D633D7">
        <w:rPr>
          <w:u w:val="none"/>
        </w:rPr>
        <w:tab/>
      </w:r>
      <w:r w:rsidR="003E5F44" w:rsidRPr="001C4056">
        <w:t>Usage temporaire</w:t>
      </w:r>
    </w:p>
    <w:p w14:paraId="35707EF3" w14:textId="77777777" w:rsidR="003E5F44" w:rsidRDefault="003E5F44" w:rsidP="00791709">
      <w:pPr>
        <w:ind w:left="851" w:right="-29"/>
        <w:jc w:val="both"/>
        <w:rPr>
          <w:rFonts w:cs="Tahoma"/>
        </w:rPr>
      </w:pPr>
      <w:r w:rsidRPr="001C4056">
        <w:rPr>
          <w:rFonts w:cs="Tahoma"/>
        </w:rPr>
        <w:t xml:space="preserve">Occupation d'un </w:t>
      </w:r>
      <w:hyperlink w:anchor="terrain" w:history="1">
        <w:r w:rsidRPr="00791867">
          <w:rPr>
            <w:rStyle w:val="Lienhypertexte"/>
            <w:rFonts w:cs="Tahoma"/>
          </w:rPr>
          <w:t>terrain</w:t>
        </w:r>
      </w:hyperlink>
      <w:r w:rsidRPr="001C4056">
        <w:rPr>
          <w:rFonts w:cs="Tahoma"/>
        </w:rPr>
        <w:t xml:space="preserve"> ou d'un </w:t>
      </w:r>
      <w:hyperlink w:anchor="bâtiment" w:history="1">
        <w:r w:rsidRPr="00791867">
          <w:rPr>
            <w:rStyle w:val="Lienhypertexte"/>
            <w:rFonts w:cs="Tahoma"/>
          </w:rPr>
          <w:t>bâtiment</w:t>
        </w:r>
      </w:hyperlink>
      <w:r w:rsidRPr="001C4056">
        <w:rPr>
          <w:rFonts w:cs="Tahoma"/>
        </w:rPr>
        <w:t xml:space="preserve"> d'une durée déterminée et autorisée par l'émission d'un certificat d'autorisation.</w:t>
      </w:r>
    </w:p>
    <w:p w14:paraId="37C2FF41" w14:textId="77777777" w:rsidR="003E5F44" w:rsidRDefault="003E5F44" w:rsidP="00815C69">
      <w:pPr>
        <w:ind w:left="-142" w:right="-29"/>
        <w:jc w:val="both"/>
        <w:rPr>
          <w:rFonts w:cs="Tahoma"/>
        </w:rPr>
      </w:pPr>
    </w:p>
    <w:p w14:paraId="4EC72552" w14:textId="77777777" w:rsidR="003E5F44" w:rsidRPr="00577E9B" w:rsidRDefault="00B87DA7" w:rsidP="00577E9B">
      <w:pPr>
        <w:widowControl/>
        <w:autoSpaceDE/>
        <w:autoSpaceDN/>
        <w:adjustRightInd/>
        <w:spacing w:line="360" w:lineRule="auto"/>
        <w:ind w:left="851" w:hanging="567"/>
        <w:rPr>
          <w:szCs w:val="22"/>
          <w:lang w:val="fr-FR" w:eastAsia="en-US"/>
        </w:rPr>
      </w:pPr>
      <w:bookmarkStart w:id="253" w:name="utilitépublique"/>
      <w:bookmarkEnd w:id="253"/>
      <w:r w:rsidRPr="00D633D7">
        <w:t>241</w:t>
      </w:r>
      <w:r w:rsidR="009A6BD2" w:rsidRPr="00D633D7">
        <w:t>)</w:t>
      </w:r>
      <w:r w:rsidR="003E5F44" w:rsidRPr="00D633D7">
        <w:t xml:space="preserve"> </w:t>
      </w:r>
      <w:r w:rsidR="00460436" w:rsidRPr="00D633D7">
        <w:tab/>
      </w:r>
      <w:r w:rsidR="003E5F44" w:rsidRPr="00791709">
        <w:rPr>
          <w:u w:val="single"/>
        </w:rPr>
        <w:t>Utilité publique</w:t>
      </w:r>
    </w:p>
    <w:p w14:paraId="48EFAA48" w14:textId="77777777" w:rsidR="003E5F44" w:rsidRDefault="003E5F44" w:rsidP="00577E9B">
      <w:pPr>
        <w:ind w:left="851" w:right="-29"/>
        <w:jc w:val="both"/>
        <w:rPr>
          <w:rFonts w:cs="Tahoma"/>
        </w:rPr>
      </w:pPr>
      <w:r w:rsidRPr="0090397D">
        <w:rPr>
          <w:rFonts w:cs="Tahoma"/>
        </w:rPr>
        <w:t xml:space="preserve">Tout </w:t>
      </w:r>
      <w:hyperlink w:anchor="bâtiment" w:history="1">
        <w:r w:rsidRPr="0090397D">
          <w:rPr>
            <w:rStyle w:val="Lienhypertexte"/>
            <w:rFonts w:cs="Tahoma"/>
          </w:rPr>
          <w:t>bâtiment</w:t>
        </w:r>
      </w:hyperlink>
      <w:r w:rsidRPr="0090397D">
        <w:rPr>
          <w:rFonts w:cs="Tahoma"/>
        </w:rPr>
        <w:t xml:space="preserve">, infrastructure, équipement ou activité </w:t>
      </w:r>
      <w:r>
        <w:rPr>
          <w:rFonts w:cs="Tahoma"/>
        </w:rPr>
        <w:t>réalisée</w:t>
      </w:r>
      <w:r w:rsidRPr="0090397D">
        <w:rPr>
          <w:rFonts w:cs="Tahoma"/>
        </w:rPr>
        <w:t xml:space="preserve"> sous l’égide d’un gouvernement, l’un de ses ministères ou l’un de ses mandataires, incluant </w:t>
      </w:r>
      <w:r>
        <w:rPr>
          <w:rFonts w:cs="Tahoma"/>
        </w:rPr>
        <w:t xml:space="preserve">la </w:t>
      </w:r>
      <w:hyperlink w:anchor="Municipalité" w:history="1">
        <w:r w:rsidRPr="0090397D">
          <w:rPr>
            <w:rStyle w:val="Lienhypertexte"/>
            <w:rFonts w:cs="Tahoma"/>
          </w:rPr>
          <w:t>municipalité</w:t>
        </w:r>
      </w:hyperlink>
      <w:r w:rsidRPr="0090397D">
        <w:rPr>
          <w:rFonts w:cs="Tahoma"/>
        </w:rPr>
        <w:t xml:space="preserve"> ainsi que tout équipement et infrastructure érigés par une entreprise d’utilité publique (électricité, gaz, télécommunication).</w:t>
      </w:r>
    </w:p>
    <w:p w14:paraId="2D6470C9" w14:textId="77777777" w:rsidR="003E5F44" w:rsidRDefault="003E5F44" w:rsidP="00815C69">
      <w:pPr>
        <w:ind w:left="-142" w:right="-29"/>
        <w:jc w:val="both"/>
        <w:rPr>
          <w:rFonts w:cs="Tahoma"/>
        </w:rPr>
      </w:pPr>
    </w:p>
    <w:p w14:paraId="0147A6B1" w14:textId="77777777" w:rsidR="003E5F44" w:rsidRDefault="00B87DA7" w:rsidP="00BD1FAC">
      <w:pPr>
        <w:pStyle w:val="Sansinterligne"/>
      </w:pPr>
      <w:bookmarkStart w:id="254" w:name="véhiculerécréatif"/>
      <w:bookmarkEnd w:id="254"/>
      <w:r w:rsidRPr="00D633D7">
        <w:rPr>
          <w:u w:val="none"/>
        </w:rPr>
        <w:t>242</w:t>
      </w:r>
      <w:r w:rsidR="009A6BD2" w:rsidRPr="00D633D7">
        <w:rPr>
          <w:u w:val="none"/>
        </w:rPr>
        <w:t>)</w:t>
      </w:r>
      <w:r w:rsidR="003E5F44" w:rsidRPr="00D633D7">
        <w:rPr>
          <w:u w:val="none"/>
        </w:rPr>
        <w:t xml:space="preserve"> </w:t>
      </w:r>
      <w:r w:rsidR="00460436" w:rsidRPr="00D633D7">
        <w:rPr>
          <w:u w:val="none"/>
        </w:rPr>
        <w:tab/>
      </w:r>
      <w:r w:rsidR="003E5F44">
        <w:t>Véhicule récréatif</w:t>
      </w:r>
    </w:p>
    <w:p w14:paraId="34D27558" w14:textId="77777777" w:rsidR="003E5F44" w:rsidRDefault="003E5F44" w:rsidP="00577E9B">
      <w:pPr>
        <w:ind w:left="851" w:right="-29"/>
        <w:jc w:val="both"/>
        <w:rPr>
          <w:rFonts w:cs="Tahoma"/>
        </w:rPr>
      </w:pPr>
      <w:r w:rsidRPr="00B277D1">
        <w:rPr>
          <w:rFonts w:cs="Tahoma"/>
        </w:rPr>
        <w:t>Tout véhicule motorisé ou non motorisé, conçu et utilisé</w:t>
      </w:r>
      <w:r>
        <w:rPr>
          <w:rFonts w:cs="Tahoma"/>
        </w:rPr>
        <w:t xml:space="preserve"> </w:t>
      </w:r>
      <w:r w:rsidRPr="00B277D1">
        <w:rPr>
          <w:rFonts w:cs="Tahoma"/>
        </w:rPr>
        <w:t>essentiellement à des fins récréat</w:t>
      </w:r>
      <w:r>
        <w:rPr>
          <w:rFonts w:cs="Tahoma"/>
        </w:rPr>
        <w:t xml:space="preserve">ives (bateau, </w:t>
      </w:r>
      <w:hyperlink w:anchor="motorisé" w:history="1">
        <w:r w:rsidRPr="003C5F84">
          <w:rPr>
            <w:rStyle w:val="Lienhypertexte"/>
            <w:rFonts w:cs="Tahoma"/>
          </w:rPr>
          <w:t>maison motorisée</w:t>
        </w:r>
      </w:hyperlink>
      <w:r>
        <w:rPr>
          <w:rFonts w:cs="Tahoma"/>
        </w:rPr>
        <w:t xml:space="preserve">, motocyclette, motoneige, </w:t>
      </w:r>
      <w:hyperlink w:anchor="roulotte" w:history="1">
        <w:r w:rsidRPr="00690600">
          <w:rPr>
            <w:rStyle w:val="Lienhypertexte"/>
            <w:rFonts w:cs="Tahoma"/>
          </w:rPr>
          <w:t>roulotte</w:t>
        </w:r>
      </w:hyperlink>
      <w:r>
        <w:rPr>
          <w:rFonts w:cs="Tahoma"/>
        </w:rPr>
        <w:t>, tente-roulotte</w:t>
      </w:r>
      <w:r w:rsidRPr="00B277D1">
        <w:rPr>
          <w:rFonts w:cs="Tahoma"/>
        </w:rPr>
        <w:t>, véhicule tout-terrain à 3 et 4 roues et tout</w:t>
      </w:r>
      <w:r>
        <w:rPr>
          <w:rFonts w:cs="Tahoma"/>
        </w:rPr>
        <w:t xml:space="preserve"> </w:t>
      </w:r>
      <w:r w:rsidRPr="00B277D1">
        <w:rPr>
          <w:rFonts w:cs="Tahoma"/>
        </w:rPr>
        <w:t>autre véhicule apparenté.</w:t>
      </w:r>
      <w:r>
        <w:rPr>
          <w:rFonts w:cs="Tahoma"/>
        </w:rPr>
        <w:t>)</w:t>
      </w:r>
    </w:p>
    <w:p w14:paraId="08EC8EC9" w14:textId="77777777" w:rsidR="003E5F44" w:rsidRDefault="003E5F44" w:rsidP="00815C69">
      <w:pPr>
        <w:ind w:left="-142" w:right="-29"/>
        <w:jc w:val="both"/>
        <w:rPr>
          <w:rFonts w:cs="Tahoma"/>
        </w:rPr>
      </w:pPr>
    </w:p>
    <w:p w14:paraId="762E5D84" w14:textId="77777777" w:rsidR="003E5F44" w:rsidRDefault="00B87DA7" w:rsidP="00BD1FAC">
      <w:pPr>
        <w:pStyle w:val="Sansinterligne"/>
      </w:pPr>
      <w:bookmarkStart w:id="255" w:name="véhiculeroutier"/>
      <w:bookmarkEnd w:id="255"/>
      <w:r w:rsidRPr="00D633D7">
        <w:rPr>
          <w:u w:val="none"/>
        </w:rPr>
        <w:t>243</w:t>
      </w:r>
      <w:r w:rsidR="009A6BD2" w:rsidRPr="00D633D7">
        <w:rPr>
          <w:u w:val="none"/>
        </w:rPr>
        <w:t>)</w:t>
      </w:r>
      <w:r w:rsidR="003E5F44" w:rsidRPr="00D633D7">
        <w:rPr>
          <w:u w:val="none"/>
        </w:rPr>
        <w:t xml:space="preserve"> </w:t>
      </w:r>
      <w:r w:rsidR="00460436" w:rsidRPr="00D633D7">
        <w:rPr>
          <w:u w:val="none"/>
        </w:rPr>
        <w:tab/>
      </w:r>
      <w:r w:rsidR="003E5F44" w:rsidRPr="001C4056">
        <w:t>Véhicule routier</w:t>
      </w:r>
    </w:p>
    <w:p w14:paraId="6BC684C1" w14:textId="77777777" w:rsidR="003E5F44" w:rsidRDefault="003E5F44" w:rsidP="00577E9B">
      <w:pPr>
        <w:ind w:left="851" w:right="-29"/>
        <w:jc w:val="both"/>
        <w:rPr>
          <w:rFonts w:cs="Tahoma"/>
        </w:rPr>
      </w:pPr>
      <w:r w:rsidRPr="001C4056">
        <w:rPr>
          <w:rFonts w:cs="Tahoma"/>
        </w:rPr>
        <w:t>Un véhicule m</w:t>
      </w:r>
      <w:r w:rsidR="00C71514">
        <w:rPr>
          <w:rFonts w:cs="Tahoma"/>
        </w:rPr>
        <w:t xml:space="preserve">otorisé qui peut circuler sur une </w:t>
      </w:r>
      <w:hyperlink w:anchor="voiecirculation" w:history="1">
        <w:r w:rsidR="00C71514" w:rsidRPr="00735B6D">
          <w:rPr>
            <w:rStyle w:val="Lienhypertexte"/>
            <w:rFonts w:cs="Tahoma"/>
          </w:rPr>
          <w:t>voie de circulation</w:t>
        </w:r>
      </w:hyperlink>
      <w:r w:rsidR="00C71514">
        <w:rPr>
          <w:rFonts w:cs="Tahoma"/>
        </w:rPr>
        <w:t>.</w:t>
      </w:r>
      <w:r>
        <w:rPr>
          <w:rFonts w:cs="Tahoma"/>
        </w:rPr>
        <w:t xml:space="preserve"> </w:t>
      </w:r>
      <w:r w:rsidR="00C71514">
        <w:rPr>
          <w:rFonts w:cs="Tahoma"/>
        </w:rPr>
        <w:t>S</w:t>
      </w:r>
      <w:r w:rsidRPr="001C4056">
        <w:rPr>
          <w:rFonts w:cs="Tahoma"/>
        </w:rPr>
        <w:t xml:space="preserve">ont exclus </w:t>
      </w:r>
      <w:r>
        <w:rPr>
          <w:rFonts w:cs="Tahoma"/>
        </w:rPr>
        <w:t>d</w:t>
      </w:r>
      <w:r w:rsidRPr="001C4056">
        <w:rPr>
          <w:rFonts w:cs="Tahoma"/>
        </w:rPr>
        <w:t>es véhicules routiers, les véhicules pouvant circuler uniquement sur rails et les fauteu</w:t>
      </w:r>
      <w:r w:rsidR="00C71514">
        <w:rPr>
          <w:rFonts w:cs="Tahoma"/>
        </w:rPr>
        <w:t>ils roulants mus électriquement.</w:t>
      </w:r>
      <w:r>
        <w:rPr>
          <w:rFonts w:cs="Tahoma"/>
        </w:rPr>
        <w:t xml:space="preserve"> </w:t>
      </w:r>
      <w:r w:rsidR="00C71514">
        <w:rPr>
          <w:rFonts w:cs="Tahoma"/>
        </w:rPr>
        <w:t>L</w:t>
      </w:r>
      <w:r w:rsidRPr="001C4056">
        <w:rPr>
          <w:rFonts w:cs="Tahoma"/>
        </w:rPr>
        <w:t>es remorques, les semi-remorques et les essieux amovibles sont assimilés aux véhicules routiers.</w:t>
      </w:r>
    </w:p>
    <w:p w14:paraId="39DFC2A5" w14:textId="77777777" w:rsidR="003E5F44" w:rsidRDefault="003E5F44" w:rsidP="00815C69">
      <w:pPr>
        <w:ind w:left="-142" w:right="-29"/>
        <w:jc w:val="both"/>
        <w:rPr>
          <w:rFonts w:cs="Tahoma"/>
        </w:rPr>
      </w:pPr>
    </w:p>
    <w:p w14:paraId="583B0862" w14:textId="77777777" w:rsidR="003E5F44" w:rsidRDefault="00B87DA7" w:rsidP="00BD1FAC">
      <w:pPr>
        <w:pStyle w:val="Sansinterligne"/>
      </w:pPr>
      <w:bookmarkStart w:id="256" w:name="voiecirculation"/>
      <w:bookmarkEnd w:id="256"/>
      <w:r w:rsidRPr="00D633D7">
        <w:rPr>
          <w:u w:val="none"/>
        </w:rPr>
        <w:t>244</w:t>
      </w:r>
      <w:r w:rsidR="009A6BD2" w:rsidRPr="00D633D7">
        <w:rPr>
          <w:u w:val="none"/>
        </w:rPr>
        <w:t>)</w:t>
      </w:r>
      <w:r w:rsidR="003E5F44" w:rsidRPr="00D633D7">
        <w:rPr>
          <w:u w:val="none"/>
        </w:rPr>
        <w:t xml:space="preserve"> </w:t>
      </w:r>
      <w:r w:rsidR="00460436" w:rsidRPr="00D633D7">
        <w:rPr>
          <w:u w:val="none"/>
        </w:rPr>
        <w:tab/>
      </w:r>
      <w:r w:rsidR="003E5F44" w:rsidRPr="001C4056">
        <w:t>Voie de circulation</w:t>
      </w:r>
    </w:p>
    <w:p w14:paraId="6BBD8CA3" w14:textId="77777777" w:rsidR="003E5F44" w:rsidRDefault="003E5F44" w:rsidP="00577E9B">
      <w:pPr>
        <w:ind w:left="851" w:right="-29"/>
        <w:jc w:val="both"/>
        <w:rPr>
          <w:rFonts w:cs="Tahoma"/>
        </w:rPr>
      </w:pPr>
      <w:r w:rsidRPr="001C4056">
        <w:rPr>
          <w:rFonts w:cs="Tahoma"/>
        </w:rPr>
        <w:t xml:space="preserve">Tout endroit ou structure </w:t>
      </w:r>
      <w:r>
        <w:rPr>
          <w:rFonts w:cs="Tahoma"/>
        </w:rPr>
        <w:t>affectés</w:t>
      </w:r>
      <w:r w:rsidRPr="001C4056">
        <w:rPr>
          <w:rFonts w:cs="Tahoma"/>
        </w:rPr>
        <w:t xml:space="preserve"> à la circulation des </w:t>
      </w:r>
      <w:hyperlink w:anchor="véhiculeroutier" w:history="1">
        <w:r w:rsidRPr="00690600">
          <w:rPr>
            <w:rStyle w:val="Lienhypertexte"/>
            <w:rFonts w:cs="Tahoma"/>
          </w:rPr>
          <w:t>véhicules routiers</w:t>
        </w:r>
      </w:hyperlink>
      <w:r>
        <w:rPr>
          <w:rFonts w:cs="Tahoma"/>
        </w:rPr>
        <w:t xml:space="preserve"> </w:t>
      </w:r>
      <w:r w:rsidRPr="001C4056">
        <w:rPr>
          <w:rFonts w:cs="Tahoma"/>
        </w:rPr>
        <w:t>et des piétons, notamment une route, rue ou ruelle, un trottoir, un sentier de randonnée</w:t>
      </w:r>
      <w:r>
        <w:rPr>
          <w:rFonts w:cs="Tahoma"/>
        </w:rPr>
        <w:t>, un sentier de piéton, une piste cyclable, une piste de motoneige</w:t>
      </w:r>
      <w:r w:rsidRPr="001C4056">
        <w:rPr>
          <w:rFonts w:cs="Tahoma"/>
        </w:rPr>
        <w:t xml:space="preserve">, une place publique ou une </w:t>
      </w:r>
      <w:hyperlink w:anchor="airestationnement" w:history="1">
        <w:r w:rsidRPr="00447BCC">
          <w:rPr>
            <w:rStyle w:val="Lienhypertexte"/>
            <w:rFonts w:cs="Tahoma"/>
          </w:rPr>
          <w:t>aire publique de stationnement</w:t>
        </w:r>
      </w:hyperlink>
      <w:r w:rsidRPr="001C4056">
        <w:rPr>
          <w:rFonts w:cs="Tahoma"/>
        </w:rPr>
        <w:t>.</w:t>
      </w:r>
    </w:p>
    <w:p w14:paraId="61C93EC7" w14:textId="77777777" w:rsidR="003E5F44" w:rsidRDefault="003E5F44" w:rsidP="00815C69">
      <w:pPr>
        <w:ind w:left="-142" w:right="-29"/>
        <w:jc w:val="both"/>
        <w:rPr>
          <w:rFonts w:cs="Tahoma"/>
        </w:rPr>
      </w:pPr>
    </w:p>
    <w:p w14:paraId="007A31FD" w14:textId="77777777" w:rsidR="003E5F44" w:rsidRDefault="00B87DA7" w:rsidP="00BD1FAC">
      <w:pPr>
        <w:pStyle w:val="Sansinterligne"/>
      </w:pPr>
      <w:bookmarkStart w:id="257" w:name="zone"/>
      <w:bookmarkEnd w:id="257"/>
      <w:r w:rsidRPr="00577E9B">
        <w:t>245</w:t>
      </w:r>
      <w:r w:rsidR="009A6BD2" w:rsidRPr="00577E9B">
        <w:t>)</w:t>
      </w:r>
      <w:r w:rsidR="003E5F44" w:rsidRPr="00577E9B">
        <w:t xml:space="preserve"> </w:t>
      </w:r>
      <w:r w:rsidR="00460436" w:rsidRPr="00577E9B">
        <w:tab/>
      </w:r>
      <w:r w:rsidR="003E5F44">
        <w:t>Zone</w:t>
      </w:r>
    </w:p>
    <w:p w14:paraId="6ADC5448" w14:textId="77777777" w:rsidR="003E5F44" w:rsidRDefault="003E5F44" w:rsidP="00577E9B">
      <w:pPr>
        <w:ind w:left="851" w:right="-29"/>
        <w:jc w:val="both"/>
        <w:rPr>
          <w:rFonts w:cs="Tahoma"/>
        </w:rPr>
      </w:pPr>
      <w:r w:rsidRPr="005B4567">
        <w:rPr>
          <w:rFonts w:cs="Tahoma"/>
        </w:rPr>
        <w:t xml:space="preserve">Partie du territoire délimitée par </w:t>
      </w:r>
      <w:r>
        <w:rPr>
          <w:rFonts w:cs="Tahoma"/>
        </w:rPr>
        <w:t xml:space="preserve">le présent </w:t>
      </w:r>
      <w:r w:rsidRPr="005B4567">
        <w:rPr>
          <w:rFonts w:cs="Tahoma"/>
        </w:rPr>
        <w:t>règlement où l'</w:t>
      </w:r>
      <w:hyperlink w:anchor="usage" w:history="1">
        <w:r w:rsidRPr="00690600">
          <w:rPr>
            <w:rStyle w:val="Lienhypertexte"/>
            <w:rFonts w:cs="Tahoma"/>
          </w:rPr>
          <w:t>usage</w:t>
        </w:r>
      </w:hyperlink>
      <w:r w:rsidRPr="005B4567">
        <w:rPr>
          <w:rFonts w:cs="Tahoma"/>
        </w:rPr>
        <w:t xml:space="preserve"> des </w:t>
      </w:r>
      <w:hyperlink w:anchor="terrain" w:history="1">
        <w:r w:rsidRPr="00690600">
          <w:rPr>
            <w:rStyle w:val="Lienhypertexte"/>
            <w:rFonts w:cs="Tahoma"/>
          </w:rPr>
          <w:t>terrains</w:t>
        </w:r>
      </w:hyperlink>
      <w:r w:rsidRPr="005B4567">
        <w:rPr>
          <w:rFonts w:cs="Tahoma"/>
        </w:rPr>
        <w:t>, les</w:t>
      </w:r>
      <w:r>
        <w:rPr>
          <w:rFonts w:cs="Tahoma"/>
        </w:rPr>
        <w:t xml:space="preserve"> </w:t>
      </w:r>
      <w:hyperlink w:anchor="bâtiment" w:history="1">
        <w:r w:rsidRPr="00690600">
          <w:rPr>
            <w:rStyle w:val="Lienhypertexte"/>
            <w:rFonts w:cs="Tahoma"/>
          </w:rPr>
          <w:t>bâtiments</w:t>
        </w:r>
      </w:hyperlink>
      <w:r w:rsidRPr="005B4567">
        <w:rPr>
          <w:rFonts w:cs="Tahoma"/>
        </w:rPr>
        <w:t xml:space="preserve">, la </w:t>
      </w:r>
      <w:hyperlink w:anchor="construction" w:history="1">
        <w:r w:rsidRPr="00690600">
          <w:rPr>
            <w:rStyle w:val="Lienhypertexte"/>
            <w:rFonts w:cs="Tahoma"/>
          </w:rPr>
          <w:t>construction</w:t>
        </w:r>
      </w:hyperlink>
      <w:r w:rsidRPr="005B4567">
        <w:rPr>
          <w:rFonts w:cs="Tahoma"/>
        </w:rPr>
        <w:t xml:space="preserve"> et le </w:t>
      </w:r>
      <w:hyperlink w:anchor="lotissement" w:history="1">
        <w:r w:rsidRPr="00690600">
          <w:rPr>
            <w:rStyle w:val="Lienhypertexte"/>
            <w:rFonts w:cs="Tahoma"/>
          </w:rPr>
          <w:t>lotissement</w:t>
        </w:r>
      </w:hyperlink>
      <w:r w:rsidRPr="005B4567">
        <w:rPr>
          <w:rFonts w:cs="Tahoma"/>
        </w:rPr>
        <w:t xml:space="preserve"> sont réglementés.</w:t>
      </w:r>
    </w:p>
    <w:p w14:paraId="219A2FCB" w14:textId="77777777" w:rsidR="00464CFF" w:rsidRDefault="00464CFF" w:rsidP="00460436">
      <w:pPr>
        <w:ind w:left="708" w:right="-29"/>
        <w:jc w:val="both"/>
        <w:rPr>
          <w:rFonts w:cs="Tahoma"/>
        </w:rPr>
      </w:pPr>
    </w:p>
    <w:p w14:paraId="33283179" w14:textId="77777777" w:rsidR="003E5F44" w:rsidRDefault="00B87DA7" w:rsidP="00BD1FAC">
      <w:pPr>
        <w:pStyle w:val="Sansinterligne"/>
      </w:pPr>
      <w:bookmarkStart w:id="258" w:name="zoneagric"/>
      <w:bookmarkEnd w:id="258"/>
      <w:r w:rsidRPr="00D633D7">
        <w:rPr>
          <w:u w:val="none"/>
        </w:rPr>
        <w:t>246</w:t>
      </w:r>
      <w:r w:rsidR="009A6BD2" w:rsidRPr="00D633D7">
        <w:rPr>
          <w:u w:val="none"/>
        </w:rPr>
        <w:t>)</w:t>
      </w:r>
      <w:r w:rsidR="003E5F44" w:rsidRPr="00D633D7">
        <w:rPr>
          <w:u w:val="none"/>
        </w:rPr>
        <w:t xml:space="preserve"> </w:t>
      </w:r>
      <w:r w:rsidR="00460436" w:rsidRPr="00D633D7">
        <w:rPr>
          <w:u w:val="none"/>
        </w:rPr>
        <w:tab/>
      </w:r>
      <w:r w:rsidR="003E5F44">
        <w:t>Zone agricole</w:t>
      </w:r>
    </w:p>
    <w:p w14:paraId="27FEC7AD" w14:textId="77777777" w:rsidR="00B57D45" w:rsidRDefault="00B57D45" w:rsidP="00577E9B">
      <w:pPr>
        <w:ind w:left="851"/>
        <w:jc w:val="both"/>
        <w:rPr>
          <w:rFonts w:cs="Tahoma"/>
        </w:rPr>
      </w:pPr>
      <w:r>
        <w:rPr>
          <w:rFonts w:cs="Tahoma"/>
        </w:rPr>
        <w:t>Désigne l</w:t>
      </w:r>
      <w:r w:rsidRPr="005B4567">
        <w:rPr>
          <w:rFonts w:cs="Tahoma"/>
        </w:rPr>
        <w:t xml:space="preserve">es parties </w:t>
      </w:r>
      <w:r>
        <w:rPr>
          <w:rFonts w:cs="Tahoma"/>
        </w:rPr>
        <w:t>du territoire</w:t>
      </w:r>
      <w:r w:rsidRPr="005B4567">
        <w:rPr>
          <w:rFonts w:cs="Tahoma"/>
        </w:rPr>
        <w:t xml:space="preserve"> municipa</w:t>
      </w:r>
      <w:r>
        <w:rPr>
          <w:rFonts w:cs="Tahoma"/>
        </w:rPr>
        <w:t>l, délimitées selon le décret</w:t>
      </w:r>
      <w:r w:rsidRPr="005B4567">
        <w:rPr>
          <w:rFonts w:cs="Tahoma"/>
        </w:rPr>
        <w:t xml:space="preserve"> </w:t>
      </w:r>
      <w:r>
        <w:rPr>
          <w:rFonts w:cs="Tahoma"/>
        </w:rPr>
        <w:t>1616-81 paru</w:t>
      </w:r>
      <w:r w:rsidRPr="005B4567">
        <w:rPr>
          <w:rFonts w:cs="Tahoma"/>
        </w:rPr>
        <w:t xml:space="preserve"> dans la</w:t>
      </w:r>
      <w:r>
        <w:rPr>
          <w:rFonts w:cs="Tahoma"/>
        </w:rPr>
        <w:t xml:space="preserve"> </w:t>
      </w:r>
      <w:r w:rsidRPr="005B4567">
        <w:rPr>
          <w:rFonts w:cs="Tahoma"/>
        </w:rPr>
        <w:t>Gazette officielle du Québec, décrites aux plans et descriptions techniques élaborés et adaptés</w:t>
      </w:r>
      <w:r>
        <w:rPr>
          <w:rFonts w:cs="Tahoma"/>
        </w:rPr>
        <w:t xml:space="preserve"> </w:t>
      </w:r>
      <w:r w:rsidRPr="005B4567">
        <w:rPr>
          <w:rFonts w:cs="Tahoma"/>
        </w:rPr>
        <w:t xml:space="preserve">conformément aux articles 49 et 50 de la </w:t>
      </w:r>
      <w:r w:rsidRPr="00333E4F">
        <w:rPr>
          <w:rFonts w:cs="Tahoma"/>
        </w:rPr>
        <w:t>Loi sur la Protection du territoire et des activités agricoles (L.R.Q. 1978, c. P-41.1)</w:t>
      </w:r>
      <w:r>
        <w:rPr>
          <w:rFonts w:cs="Tahoma"/>
        </w:rPr>
        <w:t>, sous réserve des modifications autorisées par inclusion ou exclusion après la date d’entrée en vigueur du décret</w:t>
      </w:r>
      <w:r w:rsidRPr="00333E4F">
        <w:rPr>
          <w:rFonts w:cs="Tahoma"/>
        </w:rPr>
        <w:t>.</w:t>
      </w:r>
    </w:p>
    <w:p w14:paraId="743EEDB8" w14:textId="77777777" w:rsidR="00465D1E" w:rsidRDefault="00465D1E" w:rsidP="00815C69">
      <w:pPr>
        <w:ind w:left="-142" w:right="-29"/>
        <w:jc w:val="both"/>
        <w:rPr>
          <w:rFonts w:cs="Tahoma"/>
        </w:rPr>
      </w:pPr>
    </w:p>
    <w:p w14:paraId="2D329CB0" w14:textId="77777777" w:rsidR="00465D1E" w:rsidRDefault="00B87DA7" w:rsidP="00BD1FAC">
      <w:pPr>
        <w:pStyle w:val="Sansinterligne"/>
      </w:pPr>
      <w:bookmarkStart w:id="259" w:name="zonegrandcourant"/>
      <w:bookmarkEnd w:id="259"/>
      <w:r w:rsidRPr="00D633D7">
        <w:rPr>
          <w:u w:val="none"/>
        </w:rPr>
        <w:t>247</w:t>
      </w:r>
      <w:r w:rsidR="009A6BD2" w:rsidRPr="00D633D7">
        <w:rPr>
          <w:u w:val="none"/>
        </w:rPr>
        <w:t>)</w:t>
      </w:r>
      <w:r w:rsidR="00465D1E" w:rsidRPr="00D633D7">
        <w:rPr>
          <w:u w:val="none"/>
        </w:rPr>
        <w:t xml:space="preserve"> </w:t>
      </w:r>
      <w:r w:rsidR="00460436" w:rsidRPr="00D633D7">
        <w:rPr>
          <w:u w:val="none"/>
        </w:rPr>
        <w:tab/>
      </w:r>
      <w:r w:rsidR="00465D1E">
        <w:t>Zone de grand courant</w:t>
      </w:r>
    </w:p>
    <w:p w14:paraId="09B1D4B2" w14:textId="77777777" w:rsidR="00465D1E" w:rsidRDefault="00465D1E" w:rsidP="00577E9B">
      <w:pPr>
        <w:ind w:left="851" w:right="-29"/>
        <w:jc w:val="both"/>
        <w:rPr>
          <w:rFonts w:cs="Tahoma"/>
        </w:rPr>
      </w:pPr>
      <w:r>
        <w:rPr>
          <w:rFonts w:cs="Tahoma"/>
        </w:rPr>
        <w:t xml:space="preserve">Cette zone correspond à la partie d’une </w:t>
      </w:r>
      <w:hyperlink w:anchor="plaineinondable" w:history="1">
        <w:r w:rsidRPr="00690600">
          <w:rPr>
            <w:rStyle w:val="Lienhypertexte"/>
            <w:rFonts w:cs="Tahoma"/>
          </w:rPr>
          <w:t>plaine inondable</w:t>
        </w:r>
      </w:hyperlink>
      <w:r>
        <w:rPr>
          <w:rFonts w:cs="Tahoma"/>
        </w:rPr>
        <w:t xml:space="preserve"> pouvant être inondée lors d’une crue de récurrence de 20 ans.</w:t>
      </w:r>
    </w:p>
    <w:p w14:paraId="06397274" w14:textId="77777777" w:rsidR="009A6BD2" w:rsidRDefault="009A6BD2" w:rsidP="00815C69">
      <w:pPr>
        <w:ind w:left="-142" w:right="-29"/>
        <w:jc w:val="both"/>
        <w:rPr>
          <w:rFonts w:cs="Tahoma"/>
        </w:rPr>
      </w:pPr>
    </w:p>
    <w:p w14:paraId="64E8920C" w14:textId="77777777" w:rsidR="00465D1E" w:rsidRDefault="00B87DA7" w:rsidP="00BD1FAC">
      <w:pPr>
        <w:pStyle w:val="Sansinterligne"/>
      </w:pPr>
      <w:bookmarkStart w:id="260" w:name="zonefaiblecourant"/>
      <w:bookmarkEnd w:id="260"/>
      <w:r w:rsidRPr="00D633D7">
        <w:rPr>
          <w:u w:val="none"/>
        </w:rPr>
        <w:t>248</w:t>
      </w:r>
      <w:r w:rsidR="009A6BD2" w:rsidRPr="00D633D7">
        <w:rPr>
          <w:u w:val="none"/>
        </w:rPr>
        <w:t>)</w:t>
      </w:r>
      <w:r w:rsidR="00465D1E" w:rsidRPr="00D633D7">
        <w:rPr>
          <w:u w:val="none"/>
        </w:rPr>
        <w:t xml:space="preserve"> </w:t>
      </w:r>
      <w:r w:rsidR="00460436" w:rsidRPr="00D633D7">
        <w:rPr>
          <w:u w:val="none"/>
        </w:rPr>
        <w:tab/>
      </w:r>
      <w:r w:rsidR="00465D1E">
        <w:t>Zone de faible courant</w:t>
      </w:r>
    </w:p>
    <w:p w14:paraId="4937C242" w14:textId="77777777" w:rsidR="00465D1E" w:rsidRDefault="00465D1E" w:rsidP="00577E9B">
      <w:pPr>
        <w:ind w:left="851" w:right="-29"/>
        <w:jc w:val="both"/>
        <w:rPr>
          <w:rFonts w:cs="Tahoma"/>
        </w:rPr>
      </w:pPr>
      <w:r>
        <w:rPr>
          <w:rFonts w:cs="Tahoma"/>
        </w:rPr>
        <w:t xml:space="preserve">Cette zone correspond à la partie de la </w:t>
      </w:r>
      <w:hyperlink w:anchor="plaineinondable" w:history="1">
        <w:r w:rsidRPr="00690600">
          <w:rPr>
            <w:rStyle w:val="Lienhypertexte"/>
            <w:rFonts w:cs="Tahoma"/>
          </w:rPr>
          <w:t>plaine inondable</w:t>
        </w:r>
      </w:hyperlink>
      <w:r>
        <w:rPr>
          <w:rFonts w:cs="Tahoma"/>
        </w:rPr>
        <w:t xml:space="preserve">, au-delà de la </w:t>
      </w:r>
      <w:hyperlink w:anchor="zonegrandcourant" w:history="1">
        <w:r w:rsidRPr="00690600">
          <w:rPr>
            <w:rStyle w:val="Lienhypertexte"/>
            <w:rFonts w:cs="Tahoma"/>
          </w:rPr>
          <w:t>zone de grand courant</w:t>
        </w:r>
      </w:hyperlink>
      <w:r>
        <w:rPr>
          <w:rFonts w:cs="Tahoma"/>
        </w:rPr>
        <w:t>, pouvant être inondée lors d’une crue de récurrence de 100 ans.</w:t>
      </w:r>
    </w:p>
    <w:p w14:paraId="7B242707" w14:textId="77777777" w:rsidR="00465D1E" w:rsidRDefault="00465D1E" w:rsidP="00815C69">
      <w:pPr>
        <w:ind w:left="-142" w:right="-29"/>
        <w:jc w:val="both"/>
        <w:rPr>
          <w:rFonts w:cs="Tahoma"/>
        </w:rPr>
      </w:pPr>
    </w:p>
    <w:p w14:paraId="34FA3B91" w14:textId="77777777" w:rsidR="00465D1E" w:rsidRDefault="00B87DA7" w:rsidP="00BD1FAC">
      <w:pPr>
        <w:pStyle w:val="Sansinterligne"/>
        <w:rPr>
          <w:color w:val="000000"/>
          <w:spacing w:val="6"/>
        </w:rPr>
      </w:pPr>
      <w:bookmarkStart w:id="261" w:name="zonetampon"/>
      <w:bookmarkEnd w:id="261"/>
      <w:r w:rsidRPr="00D633D7">
        <w:rPr>
          <w:color w:val="000000"/>
          <w:spacing w:val="6"/>
          <w:u w:val="none"/>
        </w:rPr>
        <w:t>249</w:t>
      </w:r>
      <w:r w:rsidR="005B7702" w:rsidRPr="00D633D7">
        <w:rPr>
          <w:color w:val="000000"/>
          <w:spacing w:val="6"/>
          <w:u w:val="none"/>
        </w:rPr>
        <w:t>)</w:t>
      </w:r>
      <w:r w:rsidR="00465D1E" w:rsidRPr="00D633D7">
        <w:rPr>
          <w:color w:val="000000"/>
          <w:spacing w:val="6"/>
          <w:u w:val="none"/>
        </w:rPr>
        <w:t xml:space="preserve"> </w:t>
      </w:r>
      <w:r w:rsidR="00465D1E" w:rsidRPr="001C4056">
        <w:t>Zone tampon</w:t>
      </w:r>
    </w:p>
    <w:p w14:paraId="7ECC059C" w14:textId="77777777" w:rsidR="00465D1E" w:rsidRPr="00E47894" w:rsidRDefault="00465D1E" w:rsidP="00577E9B">
      <w:pPr>
        <w:ind w:left="851" w:right="-29"/>
        <w:jc w:val="both"/>
        <w:rPr>
          <w:rFonts w:cs="Tahoma"/>
          <w:color w:val="000000"/>
          <w:spacing w:val="6"/>
          <w:lang w:val="fr-FR"/>
        </w:rPr>
      </w:pPr>
      <w:r w:rsidRPr="001C4056">
        <w:rPr>
          <w:rFonts w:cs="Tahoma"/>
        </w:rPr>
        <w:t xml:space="preserve">Signifie une partie de </w:t>
      </w:r>
      <w:hyperlink w:anchor="terrain" w:history="1">
        <w:r w:rsidRPr="00690600">
          <w:rPr>
            <w:rStyle w:val="Lienhypertexte"/>
            <w:rFonts w:cs="Tahoma"/>
          </w:rPr>
          <w:t>terrain</w:t>
        </w:r>
      </w:hyperlink>
      <w:r w:rsidRPr="001C4056">
        <w:rPr>
          <w:rFonts w:cs="Tahoma"/>
        </w:rPr>
        <w:t xml:space="preserve">, dont la largeur est délimitée au </w:t>
      </w:r>
      <w:r>
        <w:rPr>
          <w:rFonts w:cs="Tahoma"/>
        </w:rPr>
        <w:t>présent r</w:t>
      </w:r>
      <w:r w:rsidRPr="001C4056">
        <w:rPr>
          <w:rFonts w:cs="Tahoma"/>
        </w:rPr>
        <w:t xml:space="preserve">èglement, pouvant comprendre un </w:t>
      </w:r>
      <w:hyperlink w:anchor="écranvisuel" w:history="1">
        <w:r w:rsidRPr="00690600">
          <w:rPr>
            <w:rStyle w:val="Lienhypertexte"/>
            <w:rFonts w:cs="Tahoma"/>
          </w:rPr>
          <w:t>écran visuel</w:t>
        </w:r>
      </w:hyperlink>
      <w:r w:rsidRPr="001C4056">
        <w:rPr>
          <w:rFonts w:cs="Tahoma"/>
        </w:rPr>
        <w:t xml:space="preserve"> permettant de créer une séparation entre deux </w:t>
      </w:r>
      <w:hyperlink w:anchor="usage" w:history="1">
        <w:r w:rsidRPr="00690600">
          <w:rPr>
            <w:rStyle w:val="Lienhypertexte"/>
            <w:rFonts w:cs="Tahoma"/>
          </w:rPr>
          <w:t>usages</w:t>
        </w:r>
      </w:hyperlink>
      <w:r w:rsidRPr="001C4056">
        <w:rPr>
          <w:rFonts w:cs="Tahoma"/>
        </w:rPr>
        <w:t xml:space="preserve"> incompatibles ou un axe routier.</w:t>
      </w:r>
    </w:p>
    <w:p w14:paraId="74002D00" w14:textId="77777777" w:rsidR="00CF2439" w:rsidRPr="00CF2439" w:rsidRDefault="00524D5A" w:rsidP="00CF2439">
      <w:pPr>
        <w:ind w:left="-142" w:right="-29"/>
        <w:jc w:val="both"/>
        <w:rPr>
          <w:rFonts w:cs="Tahoma"/>
        </w:rPr>
      </w:pPr>
      <w:r w:rsidRPr="00CF2439">
        <w:rPr>
          <w:rFonts w:cs="Tahoma"/>
        </w:rPr>
        <w:br w:type="page"/>
      </w:r>
      <w:bookmarkStart w:id="262" w:name="_Toc383095742"/>
    </w:p>
    <w:p w14:paraId="45CB589A" w14:textId="77777777" w:rsidR="0073221E" w:rsidRPr="0073221E" w:rsidRDefault="00A4121F" w:rsidP="00A4121F">
      <w:pPr>
        <w:pStyle w:val="Titre1"/>
      </w:pPr>
      <w:r>
        <w:t>C</w:t>
      </w:r>
      <w:r w:rsidRPr="00F964C0">
        <w:t>HAPITRE 3</w:t>
      </w:r>
      <w:r>
        <w:t xml:space="preserve"> : </w:t>
      </w:r>
      <w:r>
        <w:tab/>
        <w:t>D</w:t>
      </w:r>
      <w:r w:rsidRPr="00F964C0">
        <w:t>ISPOSITIONS GÉNÉRALES</w:t>
      </w:r>
      <w:bookmarkEnd w:id="262"/>
    </w:p>
    <w:p w14:paraId="2512F2AD" w14:textId="77777777" w:rsidR="0073221E" w:rsidRPr="0073221E" w:rsidRDefault="0073221E" w:rsidP="00F32641">
      <w:pPr>
        <w:ind w:left="-567" w:right="-428"/>
      </w:pPr>
    </w:p>
    <w:p w14:paraId="62F48B72" w14:textId="77777777" w:rsidR="007D40B8" w:rsidRDefault="000B7097" w:rsidP="00741C4B">
      <w:pPr>
        <w:pStyle w:val="Titre3"/>
      </w:pPr>
      <w:bookmarkStart w:id="263" w:name="_Toc383095743"/>
      <w:r>
        <w:t>3.1</w:t>
      </w:r>
      <w:r w:rsidR="007D40B8">
        <w:t xml:space="preserve"> </w:t>
      </w:r>
      <w:r w:rsidR="00EA1674">
        <w:tab/>
      </w:r>
      <w:r w:rsidR="007D40B8">
        <w:t xml:space="preserve">Plans </w:t>
      </w:r>
      <w:r w:rsidR="007D40B8" w:rsidRPr="00191E91">
        <w:t>de zonage</w:t>
      </w:r>
      <w:bookmarkEnd w:id="263"/>
    </w:p>
    <w:p w14:paraId="5A9681E2" w14:textId="77777777" w:rsidR="007D40B8" w:rsidRDefault="007D40B8" w:rsidP="00EA1674">
      <w:pPr>
        <w:ind w:left="284" w:right="-29"/>
        <w:jc w:val="both"/>
        <w:rPr>
          <w:rFonts w:eastAsia="Calibri" w:cs="Tahoma"/>
          <w:lang w:eastAsia="fr-CA"/>
        </w:rPr>
      </w:pPr>
      <w:r w:rsidRPr="00191E91">
        <w:rPr>
          <w:rFonts w:eastAsia="Calibri" w:cs="Tahoma"/>
          <w:lang w:eastAsia="fr-CA"/>
        </w:rPr>
        <w:t xml:space="preserve">Afin de pouvoir réglementer les </w:t>
      </w:r>
      <w:hyperlink w:anchor="usage" w:history="1">
        <w:r w:rsidRPr="008C0167">
          <w:rPr>
            <w:rStyle w:val="Lienhypertexte"/>
            <w:rFonts w:eastAsia="Calibri" w:cs="Tahoma"/>
            <w:lang w:eastAsia="fr-CA"/>
          </w:rPr>
          <w:t>usages</w:t>
        </w:r>
      </w:hyperlink>
      <w:r w:rsidRPr="00191E91">
        <w:rPr>
          <w:rFonts w:eastAsia="Calibri" w:cs="Tahoma"/>
          <w:lang w:eastAsia="fr-CA"/>
        </w:rPr>
        <w:t xml:space="preserve"> sur tout le territoire municipal et </w:t>
      </w:r>
      <w:r>
        <w:rPr>
          <w:rFonts w:eastAsia="Calibri" w:cs="Tahoma"/>
          <w:lang w:eastAsia="fr-CA"/>
        </w:rPr>
        <w:t>aux fins</w:t>
      </w:r>
      <w:r w:rsidRPr="00191E91">
        <w:rPr>
          <w:rFonts w:eastAsia="Calibri" w:cs="Tahoma"/>
          <w:lang w:eastAsia="fr-CA"/>
        </w:rPr>
        <w:t xml:space="preserve"> de votation, le territoire de la </w:t>
      </w:r>
      <w:hyperlink w:anchor="Municipalité" w:history="1">
        <w:r w:rsidRPr="008C0167">
          <w:rPr>
            <w:rStyle w:val="Lienhypertexte"/>
            <w:rFonts w:cs="Tahoma"/>
          </w:rPr>
          <w:t>municipalité</w:t>
        </w:r>
      </w:hyperlink>
      <w:r w:rsidRPr="00191E91">
        <w:rPr>
          <w:rFonts w:eastAsia="Calibri" w:cs="Tahoma"/>
          <w:lang w:eastAsia="fr-CA"/>
        </w:rPr>
        <w:t xml:space="preserve"> est divisé en </w:t>
      </w:r>
      <w:hyperlink w:anchor="zone" w:history="1">
        <w:r w:rsidRPr="008C0167">
          <w:rPr>
            <w:rStyle w:val="Lienhypertexte"/>
            <w:rFonts w:eastAsia="Calibri" w:cs="Tahoma"/>
            <w:lang w:eastAsia="fr-CA"/>
          </w:rPr>
          <w:t>zones</w:t>
        </w:r>
      </w:hyperlink>
      <w:r w:rsidRPr="00191E91">
        <w:rPr>
          <w:rFonts w:eastAsia="Calibri" w:cs="Tahoma"/>
          <w:lang w:eastAsia="fr-CA"/>
        </w:rPr>
        <w:t xml:space="preserve">. Ces </w:t>
      </w:r>
      <w:hyperlink w:anchor="zone" w:history="1">
        <w:r w:rsidRPr="008C0167">
          <w:rPr>
            <w:rStyle w:val="Lienhypertexte"/>
            <w:rFonts w:eastAsia="Calibri" w:cs="Tahoma"/>
            <w:lang w:eastAsia="fr-CA"/>
          </w:rPr>
          <w:t>zones</w:t>
        </w:r>
      </w:hyperlink>
      <w:r w:rsidRPr="00191E91">
        <w:rPr>
          <w:rFonts w:eastAsia="Calibri" w:cs="Tahoma"/>
          <w:lang w:eastAsia="fr-CA"/>
        </w:rPr>
        <w:t xml:space="preserve"> sont délimitées aux plans de zonage</w:t>
      </w:r>
      <w:r>
        <w:rPr>
          <w:rFonts w:eastAsia="Calibri" w:cs="Tahoma"/>
          <w:lang w:eastAsia="fr-CA"/>
        </w:rPr>
        <w:t xml:space="preserve">, </w:t>
      </w:r>
      <w:r w:rsidRPr="00191E91">
        <w:rPr>
          <w:rFonts w:eastAsia="Calibri" w:cs="Tahoma"/>
          <w:lang w:eastAsia="fr-CA"/>
        </w:rPr>
        <w:t xml:space="preserve">qui sont reproduits </w:t>
      </w:r>
      <w:r>
        <w:rPr>
          <w:rFonts w:cs="Tahoma"/>
        </w:rPr>
        <w:t xml:space="preserve">en </w:t>
      </w:r>
      <w:r w:rsidRPr="00F964C0">
        <w:rPr>
          <w:rFonts w:cs="Tahoma"/>
        </w:rPr>
        <w:t>annexe</w:t>
      </w:r>
      <w:r w:rsidRPr="00191E91">
        <w:rPr>
          <w:rFonts w:eastAsia="Calibri" w:cs="Tahoma"/>
          <w:lang w:eastAsia="fr-CA"/>
        </w:rPr>
        <w:t xml:space="preserve"> et qui font parties intégrantes du présent règlement.</w:t>
      </w:r>
    </w:p>
    <w:p w14:paraId="5B01A367" w14:textId="77777777" w:rsidR="007D40B8" w:rsidRDefault="007D40B8" w:rsidP="00815C69">
      <w:pPr>
        <w:ind w:left="-567" w:right="-29"/>
        <w:rPr>
          <w:rFonts w:eastAsia="Calibri" w:cs="Tahoma"/>
          <w:lang w:eastAsia="fr-CA"/>
        </w:rPr>
      </w:pPr>
    </w:p>
    <w:p w14:paraId="68E67A43" w14:textId="77777777" w:rsidR="007D40B8" w:rsidRDefault="000B7097" w:rsidP="00741C4B">
      <w:pPr>
        <w:pStyle w:val="Titre3"/>
        <w:rPr>
          <w:rFonts w:eastAsia="Calibri"/>
          <w:lang w:eastAsia="fr-CA"/>
        </w:rPr>
      </w:pPr>
      <w:bookmarkStart w:id="264" w:name="_Toc383095744"/>
      <w:r>
        <w:rPr>
          <w:rFonts w:eastAsia="Calibri"/>
          <w:lang w:eastAsia="fr-CA"/>
        </w:rPr>
        <w:t>3.2</w:t>
      </w:r>
      <w:r w:rsidR="0073221E">
        <w:rPr>
          <w:rFonts w:eastAsia="Calibri"/>
          <w:lang w:eastAsia="fr-CA"/>
        </w:rPr>
        <w:t xml:space="preserve"> </w:t>
      </w:r>
      <w:r w:rsidR="00EA1674">
        <w:rPr>
          <w:rFonts w:eastAsia="Calibri"/>
          <w:lang w:eastAsia="fr-CA"/>
        </w:rPr>
        <w:tab/>
      </w:r>
      <w:r w:rsidR="0073221E" w:rsidRPr="00191E91">
        <w:t>Codification des zones</w:t>
      </w:r>
      <w:bookmarkEnd w:id="264"/>
    </w:p>
    <w:p w14:paraId="6CED3FFE" w14:textId="77777777" w:rsidR="0073221E" w:rsidRPr="00191E91" w:rsidRDefault="0073221E" w:rsidP="00EA1674">
      <w:pPr>
        <w:tabs>
          <w:tab w:val="left" w:pos="2232"/>
          <w:tab w:val="left" w:pos="3069"/>
          <w:tab w:val="left" w:pos="3240"/>
          <w:tab w:val="left" w:pos="3495"/>
          <w:tab w:val="left" w:pos="3672"/>
          <w:tab w:val="left" w:pos="4032"/>
        </w:tabs>
        <w:ind w:left="284" w:right="-29"/>
        <w:jc w:val="both"/>
        <w:rPr>
          <w:rFonts w:eastAsia="Calibri" w:cs="Tahoma"/>
          <w:lang w:eastAsia="fr-CA"/>
        </w:rPr>
      </w:pPr>
      <w:r w:rsidRPr="00191E91">
        <w:rPr>
          <w:rFonts w:eastAsia="Calibri" w:cs="Tahoma"/>
          <w:lang w:eastAsia="fr-CA"/>
        </w:rPr>
        <w:t xml:space="preserve">Chaque </w:t>
      </w:r>
      <w:hyperlink w:anchor="zone" w:history="1">
        <w:r w:rsidRPr="008C0167">
          <w:rPr>
            <w:rStyle w:val="Lienhypertexte"/>
            <w:rFonts w:eastAsia="Calibri" w:cs="Tahoma"/>
            <w:lang w:eastAsia="fr-CA"/>
          </w:rPr>
          <w:t>zone</w:t>
        </w:r>
      </w:hyperlink>
      <w:r w:rsidRPr="00191E91">
        <w:rPr>
          <w:rFonts w:eastAsia="Calibri" w:cs="Tahoma"/>
          <w:lang w:eastAsia="fr-CA"/>
        </w:rPr>
        <w:t xml:space="preserve"> porte un code d'identification composé d'une </w:t>
      </w:r>
      <w:r w:rsidRPr="00E5138C">
        <w:rPr>
          <w:rFonts w:cs="Tahoma"/>
        </w:rPr>
        <w:t>lettre</w:t>
      </w:r>
      <w:r w:rsidRPr="00191E91">
        <w:rPr>
          <w:rFonts w:eastAsia="Calibri" w:cs="Tahoma"/>
          <w:lang w:eastAsia="fr-CA"/>
        </w:rPr>
        <w:t xml:space="preserve"> ou groupe de lettre et d'un chiffre.</w:t>
      </w:r>
      <w:r>
        <w:rPr>
          <w:rFonts w:eastAsia="Calibri" w:cs="Tahoma"/>
          <w:lang w:eastAsia="fr-CA"/>
        </w:rPr>
        <w:t xml:space="preserve"> </w:t>
      </w:r>
      <w:r w:rsidRPr="00191E91">
        <w:rPr>
          <w:rFonts w:eastAsia="Calibri" w:cs="Tahoma"/>
          <w:lang w:eastAsia="fr-CA"/>
        </w:rPr>
        <w:t xml:space="preserve">La lettre ou le groupe de lettres indique le ou les </w:t>
      </w:r>
      <w:hyperlink w:anchor="usage" w:history="1">
        <w:r w:rsidRPr="008C0167">
          <w:rPr>
            <w:rStyle w:val="Lienhypertexte"/>
            <w:rFonts w:eastAsia="Calibri" w:cs="Tahoma"/>
            <w:lang w:eastAsia="fr-CA"/>
          </w:rPr>
          <w:t>usages</w:t>
        </w:r>
      </w:hyperlink>
      <w:r w:rsidRPr="00191E91">
        <w:rPr>
          <w:rFonts w:eastAsia="Calibri" w:cs="Tahoma"/>
          <w:lang w:eastAsia="fr-CA"/>
        </w:rPr>
        <w:t xml:space="preserve"> dominants </w:t>
      </w:r>
      <w:r>
        <w:rPr>
          <w:rFonts w:eastAsia="Calibri" w:cs="Tahoma"/>
          <w:lang w:eastAsia="fr-CA"/>
        </w:rPr>
        <w:t>comme suit </w:t>
      </w:r>
      <w:r w:rsidRPr="00191E91">
        <w:rPr>
          <w:rFonts w:eastAsia="Calibri" w:cs="Tahoma"/>
          <w:lang w:eastAsia="fr-CA"/>
        </w:rPr>
        <w:t>:</w:t>
      </w:r>
    </w:p>
    <w:p w14:paraId="64BCE370" w14:textId="77777777" w:rsidR="0073221E" w:rsidRPr="00464CFF" w:rsidRDefault="0073221E" w:rsidP="00815C69">
      <w:pPr>
        <w:widowControl/>
        <w:ind w:left="-567" w:right="-29"/>
        <w:jc w:val="both"/>
        <w:rPr>
          <w:rFonts w:eastAsia="Calibri" w:cs="Tahoma"/>
          <w:sz w:val="12"/>
          <w:szCs w:val="12"/>
          <w:lang w:eastAsia="fr-CA"/>
        </w:rPr>
      </w:pPr>
    </w:p>
    <w:p w14:paraId="3D6E3CBE" w14:textId="77777777" w:rsidR="0073221E" w:rsidRDefault="0073221E" w:rsidP="00EA1674">
      <w:pPr>
        <w:widowControl/>
        <w:ind w:left="851" w:right="-29" w:hanging="567"/>
        <w:jc w:val="both"/>
        <w:rPr>
          <w:rFonts w:eastAsia="Calibri" w:cs="Tahoma"/>
          <w:lang w:eastAsia="fr-CA"/>
        </w:rPr>
      </w:pPr>
      <w:r w:rsidRPr="00191E91">
        <w:rPr>
          <w:rFonts w:eastAsia="Calibri" w:cs="Tahoma"/>
          <w:lang w:eastAsia="fr-CA"/>
        </w:rPr>
        <w:t>A</w:t>
      </w:r>
      <w:r>
        <w:rPr>
          <w:rFonts w:eastAsia="Calibri" w:cs="Tahoma"/>
          <w:lang w:eastAsia="fr-CA"/>
        </w:rPr>
        <w:t>d</w:t>
      </w:r>
      <w:r w:rsidRPr="00191E91">
        <w:rPr>
          <w:rFonts w:eastAsia="Calibri" w:cs="Tahoma"/>
          <w:lang w:eastAsia="fr-CA"/>
        </w:rPr>
        <w:t xml:space="preserve">- </w:t>
      </w:r>
      <w:r>
        <w:rPr>
          <w:rFonts w:eastAsia="Calibri" w:cs="Tahoma"/>
          <w:lang w:eastAsia="fr-CA"/>
        </w:rPr>
        <w:tab/>
      </w:r>
      <w:r w:rsidR="00211D81">
        <w:t>Agrodynamique</w:t>
      </w:r>
    </w:p>
    <w:p w14:paraId="491D24EE" w14:textId="77777777" w:rsidR="0073221E" w:rsidRDefault="00080932" w:rsidP="00EA1674">
      <w:pPr>
        <w:widowControl/>
        <w:ind w:left="851" w:right="-29" w:hanging="567"/>
        <w:jc w:val="both"/>
        <w:rPr>
          <w:rFonts w:eastAsia="Calibri" w:cs="Tahoma"/>
          <w:lang w:eastAsia="fr-CA"/>
        </w:rPr>
      </w:pPr>
      <w:r>
        <w:rPr>
          <w:rFonts w:eastAsia="Calibri" w:cs="Tahoma"/>
          <w:lang w:eastAsia="fr-CA"/>
        </w:rPr>
        <w:t>Af</w:t>
      </w:r>
      <w:r w:rsidR="00303326">
        <w:rPr>
          <w:rFonts w:eastAsia="Calibri" w:cs="Tahoma"/>
          <w:lang w:eastAsia="fr-CA"/>
        </w:rPr>
        <w:t>-</w:t>
      </w:r>
      <w:r w:rsidR="00303326">
        <w:rPr>
          <w:rFonts w:eastAsia="Calibri" w:cs="Tahoma"/>
          <w:lang w:eastAsia="fr-CA"/>
        </w:rPr>
        <w:tab/>
        <w:t>Agrof</w:t>
      </w:r>
      <w:r w:rsidR="0073221E">
        <w:rPr>
          <w:rFonts w:eastAsia="Calibri" w:cs="Tahoma"/>
          <w:lang w:eastAsia="fr-CA"/>
        </w:rPr>
        <w:t>orestier</w:t>
      </w:r>
    </w:p>
    <w:p w14:paraId="7E1EAB7A" w14:textId="77777777" w:rsidR="00FF5144" w:rsidRDefault="00080932" w:rsidP="00EA1674">
      <w:pPr>
        <w:widowControl/>
        <w:ind w:left="851" w:right="-29" w:hanging="567"/>
        <w:jc w:val="both"/>
        <w:rPr>
          <w:rFonts w:eastAsia="Calibri" w:cs="Tahoma"/>
          <w:lang w:eastAsia="fr-CA"/>
        </w:rPr>
      </w:pPr>
      <w:r>
        <w:rPr>
          <w:rFonts w:eastAsia="Calibri" w:cs="Tahoma"/>
          <w:lang w:eastAsia="fr-CA"/>
        </w:rPr>
        <w:t>Ac</w:t>
      </w:r>
      <w:r w:rsidR="00FF5144">
        <w:rPr>
          <w:rFonts w:eastAsia="Calibri" w:cs="Tahoma"/>
          <w:lang w:eastAsia="fr-CA"/>
        </w:rPr>
        <w:t>-</w:t>
      </w:r>
      <w:r w:rsidR="00FF5144">
        <w:rPr>
          <w:rFonts w:eastAsia="Calibri" w:cs="Tahoma"/>
          <w:lang w:eastAsia="fr-CA"/>
        </w:rPr>
        <w:tab/>
        <w:t>Agrocampagne</w:t>
      </w:r>
    </w:p>
    <w:p w14:paraId="79A57289" w14:textId="77777777" w:rsidR="0073221E" w:rsidRPr="00191E91" w:rsidRDefault="00080932" w:rsidP="00EA1674">
      <w:pPr>
        <w:widowControl/>
        <w:ind w:left="851" w:right="-29" w:hanging="567"/>
        <w:jc w:val="both"/>
        <w:rPr>
          <w:rFonts w:eastAsia="Calibri" w:cs="Tahoma"/>
          <w:lang w:eastAsia="fr-CA"/>
        </w:rPr>
      </w:pPr>
      <w:r>
        <w:rPr>
          <w:rFonts w:eastAsia="Calibri" w:cs="Tahoma"/>
          <w:lang w:eastAsia="fr-CA"/>
        </w:rPr>
        <w:t>Ar</w:t>
      </w:r>
      <w:r w:rsidR="0073221E">
        <w:rPr>
          <w:rFonts w:eastAsia="Calibri" w:cs="Tahoma"/>
          <w:lang w:eastAsia="fr-CA"/>
        </w:rPr>
        <w:t>-</w:t>
      </w:r>
      <w:r w:rsidR="0073221E">
        <w:rPr>
          <w:rFonts w:eastAsia="Calibri" w:cs="Tahoma"/>
          <w:lang w:eastAsia="fr-CA"/>
        </w:rPr>
        <w:tab/>
      </w:r>
      <w:r w:rsidR="00303326">
        <w:rPr>
          <w:rFonts w:eastAsia="Calibri" w:cs="Tahoma"/>
          <w:lang w:eastAsia="fr-CA"/>
        </w:rPr>
        <w:t>Agrorésidentiel</w:t>
      </w:r>
    </w:p>
    <w:p w14:paraId="5B27DE7D" w14:textId="77777777" w:rsidR="0073221E" w:rsidRDefault="0073221E" w:rsidP="00EA1674">
      <w:pPr>
        <w:widowControl/>
        <w:ind w:left="851" w:right="-29" w:hanging="567"/>
        <w:jc w:val="both"/>
        <w:rPr>
          <w:rFonts w:eastAsia="Calibri" w:cs="Tahoma"/>
          <w:lang w:eastAsia="fr-CA"/>
        </w:rPr>
      </w:pPr>
      <w:r w:rsidRPr="00191E91">
        <w:rPr>
          <w:rFonts w:eastAsia="Calibri" w:cs="Tahoma"/>
          <w:lang w:eastAsia="fr-CA"/>
        </w:rPr>
        <w:t>C</w:t>
      </w:r>
      <w:r w:rsidR="00DB1E40">
        <w:rPr>
          <w:rFonts w:eastAsia="Calibri" w:cs="Tahoma"/>
          <w:lang w:eastAsia="fr-CA"/>
        </w:rPr>
        <w:t>a</w:t>
      </w:r>
      <w:r>
        <w:rPr>
          <w:rFonts w:eastAsia="Calibri" w:cs="Tahoma"/>
          <w:lang w:eastAsia="fr-CA"/>
        </w:rPr>
        <w:t>-</w:t>
      </w:r>
      <w:r>
        <w:rPr>
          <w:rFonts w:eastAsia="Calibri" w:cs="Tahoma"/>
          <w:lang w:eastAsia="fr-CA"/>
        </w:rPr>
        <w:tab/>
        <w:t xml:space="preserve">Commerces </w:t>
      </w:r>
      <w:r w:rsidR="00DB1E40">
        <w:rPr>
          <w:rFonts w:eastAsia="Calibri" w:cs="Tahoma"/>
          <w:lang w:eastAsia="fr-CA"/>
        </w:rPr>
        <w:t>artériel</w:t>
      </w:r>
    </w:p>
    <w:p w14:paraId="238F50D5" w14:textId="77777777" w:rsidR="003B2A41" w:rsidRDefault="00080932" w:rsidP="00EA1674">
      <w:pPr>
        <w:widowControl/>
        <w:ind w:left="851" w:right="-29" w:hanging="567"/>
        <w:jc w:val="both"/>
        <w:rPr>
          <w:rFonts w:eastAsia="Calibri" w:cs="Tahoma"/>
          <w:lang w:eastAsia="fr-CA"/>
        </w:rPr>
      </w:pPr>
      <w:r>
        <w:rPr>
          <w:rFonts w:eastAsia="Calibri" w:cs="Tahoma"/>
          <w:lang w:eastAsia="fr-CA"/>
        </w:rPr>
        <w:t>Con</w:t>
      </w:r>
      <w:r w:rsidR="003B2A41">
        <w:rPr>
          <w:rFonts w:eastAsia="Calibri" w:cs="Tahoma"/>
          <w:lang w:eastAsia="fr-CA"/>
        </w:rPr>
        <w:t>-</w:t>
      </w:r>
      <w:r w:rsidR="003B2A41">
        <w:rPr>
          <w:rFonts w:eastAsia="Calibri" w:cs="Tahoma"/>
          <w:lang w:eastAsia="fr-CA"/>
        </w:rPr>
        <w:tab/>
        <w:t>Conservation</w:t>
      </w:r>
    </w:p>
    <w:p w14:paraId="4C1CB2AD" w14:textId="77777777" w:rsidR="0073221E" w:rsidRDefault="0073221E" w:rsidP="00EA1674">
      <w:pPr>
        <w:widowControl/>
        <w:ind w:left="851" w:right="-29" w:hanging="567"/>
        <w:jc w:val="both"/>
        <w:rPr>
          <w:rFonts w:eastAsia="Calibri" w:cs="Tahoma"/>
          <w:lang w:eastAsia="fr-CA"/>
        </w:rPr>
      </w:pPr>
      <w:r>
        <w:rPr>
          <w:rFonts w:eastAsia="Calibri" w:cs="Tahoma"/>
          <w:lang w:eastAsia="fr-CA"/>
        </w:rPr>
        <w:t>Cm-</w:t>
      </w:r>
      <w:r>
        <w:rPr>
          <w:rFonts w:eastAsia="Calibri" w:cs="Tahoma"/>
          <w:lang w:eastAsia="fr-CA"/>
        </w:rPr>
        <w:tab/>
        <w:t>Commerces mixte</w:t>
      </w:r>
    </w:p>
    <w:p w14:paraId="03FF72A4" w14:textId="77777777" w:rsidR="0073221E" w:rsidRPr="00191E91" w:rsidRDefault="0073221E" w:rsidP="00EA1674">
      <w:pPr>
        <w:widowControl/>
        <w:ind w:left="851" w:right="-29" w:hanging="567"/>
        <w:jc w:val="both"/>
        <w:rPr>
          <w:rFonts w:eastAsia="Calibri" w:cs="Tahoma"/>
          <w:lang w:eastAsia="fr-CA"/>
        </w:rPr>
      </w:pPr>
      <w:r>
        <w:rPr>
          <w:rFonts w:eastAsia="Calibri" w:cs="Tahoma"/>
          <w:lang w:eastAsia="fr-CA"/>
        </w:rPr>
        <w:t>F-</w:t>
      </w:r>
      <w:r>
        <w:rPr>
          <w:rFonts w:eastAsia="Calibri" w:cs="Tahoma"/>
          <w:lang w:eastAsia="fr-CA"/>
        </w:rPr>
        <w:tab/>
        <w:t>Forestier</w:t>
      </w:r>
    </w:p>
    <w:p w14:paraId="79DD9E3E" w14:textId="77777777" w:rsidR="0073221E" w:rsidRPr="00191E91" w:rsidRDefault="00660F0A" w:rsidP="00660F0A">
      <w:pPr>
        <w:widowControl/>
        <w:ind w:right="-29" w:firstLine="284"/>
        <w:jc w:val="both"/>
        <w:rPr>
          <w:rFonts w:eastAsia="Calibri" w:cs="Tahoma"/>
          <w:lang w:eastAsia="fr-CA"/>
        </w:rPr>
      </w:pPr>
      <w:r>
        <w:rPr>
          <w:rFonts w:eastAsia="Calibri" w:cs="Tahoma"/>
          <w:lang w:eastAsia="fr-CA"/>
        </w:rPr>
        <w:t xml:space="preserve">I-     </w:t>
      </w:r>
      <w:r w:rsidR="0073221E" w:rsidRPr="00191E91">
        <w:rPr>
          <w:rFonts w:eastAsia="Calibri" w:cs="Tahoma"/>
          <w:lang w:eastAsia="fr-CA"/>
        </w:rPr>
        <w:t>Industries</w:t>
      </w:r>
    </w:p>
    <w:p w14:paraId="460CB838" w14:textId="77777777" w:rsidR="0073221E" w:rsidRPr="00191E91" w:rsidRDefault="00DB1E40" w:rsidP="00EA1674">
      <w:pPr>
        <w:widowControl/>
        <w:ind w:left="851" w:right="-29" w:hanging="567"/>
        <w:jc w:val="both"/>
        <w:rPr>
          <w:rFonts w:eastAsia="Calibri" w:cs="Tahoma"/>
          <w:lang w:eastAsia="fr-CA"/>
        </w:rPr>
      </w:pPr>
      <w:r>
        <w:rPr>
          <w:rFonts w:eastAsia="Calibri" w:cs="Tahoma"/>
          <w:lang w:eastAsia="fr-CA"/>
        </w:rPr>
        <w:t>Com</w:t>
      </w:r>
      <w:r w:rsidR="0073221E">
        <w:rPr>
          <w:rFonts w:eastAsia="Calibri" w:cs="Tahoma"/>
          <w:lang w:eastAsia="fr-CA"/>
        </w:rPr>
        <w:t>-</w:t>
      </w:r>
      <w:r w:rsidR="0073221E">
        <w:rPr>
          <w:rFonts w:eastAsia="Calibri" w:cs="Tahoma"/>
          <w:lang w:eastAsia="fr-CA"/>
        </w:rPr>
        <w:tab/>
      </w:r>
      <w:r>
        <w:rPr>
          <w:rFonts w:eastAsia="Calibri" w:cs="Tahoma"/>
          <w:lang w:eastAsia="fr-CA"/>
        </w:rPr>
        <w:t xml:space="preserve"> Communautaire</w:t>
      </w:r>
    </w:p>
    <w:p w14:paraId="71041462" w14:textId="77777777" w:rsidR="0073221E" w:rsidRPr="00191E91" w:rsidRDefault="0073221E" w:rsidP="00EA1674">
      <w:pPr>
        <w:widowControl/>
        <w:ind w:left="851" w:right="-29" w:hanging="567"/>
        <w:jc w:val="both"/>
        <w:rPr>
          <w:rFonts w:eastAsia="Calibri" w:cs="Tahoma"/>
          <w:lang w:eastAsia="fr-CA"/>
        </w:rPr>
      </w:pPr>
      <w:r w:rsidRPr="00191E91">
        <w:rPr>
          <w:rFonts w:eastAsia="Calibri" w:cs="Tahoma"/>
          <w:lang w:eastAsia="fr-CA"/>
        </w:rPr>
        <w:t>R</w:t>
      </w:r>
      <w:r>
        <w:rPr>
          <w:rFonts w:eastAsia="Calibri" w:cs="Tahoma"/>
          <w:lang w:eastAsia="fr-CA"/>
        </w:rPr>
        <w:t>a-</w:t>
      </w:r>
      <w:r>
        <w:rPr>
          <w:rFonts w:eastAsia="Calibri" w:cs="Tahoma"/>
          <w:lang w:eastAsia="fr-CA"/>
        </w:rPr>
        <w:tab/>
        <w:t>Résidentiel faible densité</w:t>
      </w:r>
    </w:p>
    <w:p w14:paraId="448EDDDA" w14:textId="77777777" w:rsidR="0073221E" w:rsidRDefault="0073221E" w:rsidP="00EA1674">
      <w:pPr>
        <w:widowControl/>
        <w:ind w:left="851" w:right="-29" w:hanging="567"/>
        <w:jc w:val="both"/>
        <w:rPr>
          <w:rFonts w:eastAsia="Calibri" w:cs="Tahoma"/>
          <w:lang w:eastAsia="fr-CA"/>
        </w:rPr>
      </w:pPr>
      <w:r>
        <w:rPr>
          <w:rFonts w:eastAsia="Calibri" w:cs="Tahoma"/>
          <w:lang w:eastAsia="fr-CA"/>
        </w:rPr>
        <w:t>Rb</w:t>
      </w:r>
      <w:r w:rsidRPr="00191E91">
        <w:rPr>
          <w:rFonts w:eastAsia="Calibri" w:cs="Tahoma"/>
          <w:lang w:eastAsia="fr-CA"/>
        </w:rPr>
        <w:t xml:space="preserve"> </w:t>
      </w:r>
      <w:r>
        <w:rPr>
          <w:rFonts w:eastAsia="Calibri" w:cs="Tahoma"/>
          <w:lang w:eastAsia="fr-CA"/>
        </w:rPr>
        <w:t>–</w:t>
      </w:r>
      <w:r>
        <w:rPr>
          <w:rFonts w:eastAsia="Calibri" w:cs="Tahoma"/>
          <w:lang w:eastAsia="fr-CA"/>
        </w:rPr>
        <w:tab/>
        <w:t>Résidentiel moyenne densité</w:t>
      </w:r>
    </w:p>
    <w:p w14:paraId="37E1BD8D" w14:textId="77777777" w:rsidR="0073221E" w:rsidRDefault="007C036D" w:rsidP="00EA1674">
      <w:pPr>
        <w:widowControl/>
        <w:ind w:left="851" w:right="-29" w:hanging="567"/>
        <w:jc w:val="both"/>
        <w:rPr>
          <w:rFonts w:eastAsia="Calibri" w:cs="Tahoma"/>
          <w:lang w:eastAsia="fr-CA"/>
        </w:rPr>
      </w:pPr>
      <w:r>
        <w:rPr>
          <w:rFonts w:eastAsia="Calibri" w:cs="Tahoma"/>
          <w:lang w:eastAsia="fr-CA"/>
        </w:rPr>
        <w:t>Re</w:t>
      </w:r>
      <w:r w:rsidR="00080932">
        <w:rPr>
          <w:rFonts w:eastAsia="Calibri" w:cs="Tahoma"/>
          <w:lang w:eastAsia="fr-CA"/>
        </w:rPr>
        <w:t>c</w:t>
      </w:r>
      <w:r w:rsidR="0073221E">
        <w:rPr>
          <w:rFonts w:eastAsia="Calibri" w:cs="Tahoma"/>
          <w:lang w:eastAsia="fr-CA"/>
        </w:rPr>
        <w:t>-</w:t>
      </w:r>
      <w:r w:rsidR="0073221E">
        <w:rPr>
          <w:rFonts w:eastAsia="Calibri" w:cs="Tahoma"/>
          <w:lang w:eastAsia="fr-CA"/>
        </w:rPr>
        <w:tab/>
        <w:t>Récréatif</w:t>
      </w:r>
    </w:p>
    <w:p w14:paraId="6A319D64" w14:textId="77777777" w:rsidR="0073221E" w:rsidRDefault="0073221E" w:rsidP="00EA1674">
      <w:pPr>
        <w:widowControl/>
        <w:ind w:left="851" w:right="-29" w:hanging="567"/>
        <w:jc w:val="both"/>
        <w:rPr>
          <w:rFonts w:eastAsia="Calibri" w:cs="Tahoma"/>
          <w:lang w:eastAsia="fr-CA"/>
        </w:rPr>
      </w:pPr>
      <w:r>
        <w:rPr>
          <w:rFonts w:eastAsia="Calibri" w:cs="Tahoma"/>
          <w:lang w:eastAsia="fr-CA"/>
        </w:rPr>
        <w:t>Ru</w:t>
      </w:r>
      <w:r w:rsidR="006B4C60">
        <w:rPr>
          <w:rFonts w:eastAsia="Calibri" w:cs="Tahoma"/>
          <w:lang w:eastAsia="fr-CA"/>
        </w:rPr>
        <w:t>r</w:t>
      </w:r>
      <w:r>
        <w:rPr>
          <w:rFonts w:eastAsia="Calibri" w:cs="Tahoma"/>
          <w:lang w:eastAsia="fr-CA"/>
        </w:rPr>
        <w:t>-</w:t>
      </w:r>
      <w:r>
        <w:rPr>
          <w:rFonts w:eastAsia="Calibri" w:cs="Tahoma"/>
          <w:lang w:eastAsia="fr-CA"/>
        </w:rPr>
        <w:tab/>
        <w:t>Rural</w:t>
      </w:r>
    </w:p>
    <w:p w14:paraId="0C6FF6FF" w14:textId="77777777" w:rsidR="00257211" w:rsidRDefault="00257211" w:rsidP="00EA1674">
      <w:pPr>
        <w:widowControl/>
        <w:ind w:left="851" w:right="-29" w:hanging="567"/>
        <w:jc w:val="both"/>
        <w:rPr>
          <w:rFonts w:eastAsia="Calibri" w:cs="Tahoma"/>
          <w:lang w:eastAsia="fr-CA"/>
        </w:rPr>
      </w:pPr>
      <w:r>
        <w:rPr>
          <w:rFonts w:eastAsia="Calibri" w:cs="Tahoma"/>
          <w:lang w:eastAsia="fr-CA"/>
        </w:rPr>
        <w:t xml:space="preserve">V- </w:t>
      </w:r>
      <w:r>
        <w:rPr>
          <w:rFonts w:eastAsia="Calibri" w:cs="Tahoma"/>
          <w:lang w:eastAsia="fr-CA"/>
        </w:rPr>
        <w:tab/>
        <w:t>Villégiature</w:t>
      </w:r>
    </w:p>
    <w:p w14:paraId="3E635D2B" w14:textId="77777777" w:rsidR="0073221E" w:rsidRPr="00464CFF" w:rsidRDefault="0073221E" w:rsidP="00815C69">
      <w:pPr>
        <w:widowControl/>
        <w:ind w:left="-567" w:right="-29" w:hanging="567"/>
        <w:jc w:val="both"/>
        <w:rPr>
          <w:rFonts w:eastAsia="Calibri" w:cs="Tahoma"/>
          <w:sz w:val="12"/>
          <w:szCs w:val="12"/>
          <w:lang w:eastAsia="fr-CA"/>
        </w:rPr>
      </w:pPr>
    </w:p>
    <w:p w14:paraId="04FA0DDF" w14:textId="77777777" w:rsidR="0073221E" w:rsidRDefault="00EA1674" w:rsidP="00EA1674">
      <w:pPr>
        <w:tabs>
          <w:tab w:val="left" w:pos="284"/>
          <w:tab w:val="left" w:pos="3069"/>
          <w:tab w:val="left" w:pos="3240"/>
          <w:tab w:val="left" w:pos="3492"/>
          <w:tab w:val="left" w:pos="3672"/>
          <w:tab w:val="left" w:pos="4032"/>
        </w:tabs>
        <w:ind w:left="-567" w:right="-29"/>
        <w:jc w:val="both"/>
        <w:rPr>
          <w:rFonts w:eastAsia="Calibri" w:cs="Tahoma"/>
          <w:lang w:eastAsia="fr-CA"/>
        </w:rPr>
      </w:pPr>
      <w:r>
        <w:rPr>
          <w:rFonts w:eastAsia="Calibri" w:cs="Tahoma"/>
          <w:lang w:eastAsia="fr-CA"/>
        </w:rPr>
        <w:tab/>
      </w:r>
      <w:r w:rsidR="0073221E" w:rsidRPr="00191E91">
        <w:rPr>
          <w:rFonts w:eastAsia="Calibri" w:cs="Tahoma"/>
          <w:lang w:eastAsia="fr-CA"/>
        </w:rPr>
        <w:t xml:space="preserve">Le chiffre indique le numéro de la </w:t>
      </w:r>
      <w:hyperlink w:anchor="zone" w:history="1">
        <w:r w:rsidR="0073221E" w:rsidRPr="008C0167">
          <w:rPr>
            <w:rStyle w:val="Lienhypertexte"/>
            <w:rFonts w:eastAsia="Calibri" w:cs="Tahoma"/>
            <w:lang w:eastAsia="fr-CA"/>
          </w:rPr>
          <w:t>zone</w:t>
        </w:r>
      </w:hyperlink>
      <w:r w:rsidR="0073221E" w:rsidRPr="00191E91">
        <w:rPr>
          <w:rFonts w:eastAsia="Calibri" w:cs="Tahoma"/>
          <w:lang w:eastAsia="fr-CA"/>
        </w:rPr>
        <w:t xml:space="preserve"> lui conférant un caractère </w:t>
      </w:r>
      <w:r w:rsidR="0073221E" w:rsidRPr="00F964C0">
        <w:rPr>
          <w:rFonts w:cs="Tahoma"/>
        </w:rPr>
        <w:t>unique</w:t>
      </w:r>
      <w:r w:rsidR="0073221E">
        <w:rPr>
          <w:rFonts w:eastAsia="Calibri" w:cs="Tahoma"/>
          <w:lang w:eastAsia="fr-CA"/>
        </w:rPr>
        <w:t>.</w:t>
      </w:r>
    </w:p>
    <w:p w14:paraId="07F2CFEC" w14:textId="77777777" w:rsidR="0073221E" w:rsidRDefault="0073221E" w:rsidP="00815C69">
      <w:pPr>
        <w:tabs>
          <w:tab w:val="left" w:pos="2232"/>
          <w:tab w:val="left" w:pos="3069"/>
          <w:tab w:val="left" w:pos="3240"/>
          <w:tab w:val="left" w:pos="3492"/>
          <w:tab w:val="left" w:pos="3672"/>
          <w:tab w:val="left" w:pos="4032"/>
        </w:tabs>
        <w:ind w:left="-567" w:right="-29" w:hanging="601"/>
        <w:jc w:val="both"/>
        <w:rPr>
          <w:rFonts w:eastAsia="Calibri" w:cs="Tahoma"/>
          <w:lang w:eastAsia="fr-CA"/>
        </w:rPr>
      </w:pPr>
    </w:p>
    <w:p w14:paraId="091F5526" w14:textId="77777777" w:rsidR="00464CFF" w:rsidRDefault="00464CFF">
      <w:pPr>
        <w:widowControl/>
        <w:autoSpaceDE/>
        <w:autoSpaceDN/>
        <w:adjustRightInd/>
        <w:rPr>
          <w:rFonts w:eastAsia="Calibri" w:cs="Tahoma"/>
          <w:b/>
          <w:bCs/>
          <w:lang w:eastAsia="fr-CA"/>
        </w:rPr>
      </w:pPr>
      <w:bookmarkStart w:id="265" w:name="_Toc383095745"/>
      <w:r>
        <w:rPr>
          <w:rFonts w:eastAsia="Calibri"/>
          <w:lang w:eastAsia="fr-CA"/>
        </w:rPr>
        <w:br w:type="page"/>
      </w:r>
    </w:p>
    <w:p w14:paraId="12124011" w14:textId="77777777" w:rsidR="0073221E" w:rsidRDefault="000B7097" w:rsidP="00741C4B">
      <w:pPr>
        <w:pStyle w:val="Titre3"/>
        <w:rPr>
          <w:rFonts w:eastAsia="Calibri"/>
          <w:lang w:eastAsia="fr-CA"/>
        </w:rPr>
      </w:pPr>
      <w:r>
        <w:rPr>
          <w:rFonts w:eastAsia="Calibri"/>
          <w:lang w:eastAsia="fr-CA"/>
        </w:rPr>
        <w:t>3.3</w:t>
      </w:r>
      <w:r w:rsidR="0073221E">
        <w:rPr>
          <w:rFonts w:eastAsia="Calibri"/>
          <w:lang w:eastAsia="fr-CA"/>
        </w:rPr>
        <w:t xml:space="preserve"> </w:t>
      </w:r>
      <w:r w:rsidR="00EA1674">
        <w:rPr>
          <w:rFonts w:eastAsia="Calibri"/>
          <w:lang w:eastAsia="fr-CA"/>
        </w:rPr>
        <w:tab/>
      </w:r>
      <w:r w:rsidR="0073221E" w:rsidRPr="00191E91">
        <w:t>Limites de zone</w:t>
      </w:r>
      <w:bookmarkEnd w:id="265"/>
    </w:p>
    <w:p w14:paraId="6130748F" w14:textId="77777777" w:rsidR="0073221E" w:rsidRPr="00191E91" w:rsidRDefault="0073221E" w:rsidP="00EA1674">
      <w:pPr>
        <w:tabs>
          <w:tab w:val="left" w:pos="2232"/>
          <w:tab w:val="left" w:pos="3069"/>
          <w:tab w:val="left" w:pos="3240"/>
          <w:tab w:val="left" w:pos="3492"/>
          <w:tab w:val="left" w:pos="3672"/>
          <w:tab w:val="left" w:pos="4032"/>
        </w:tabs>
        <w:ind w:left="284" w:right="-29"/>
        <w:jc w:val="both"/>
        <w:rPr>
          <w:rFonts w:cs="Tahoma"/>
        </w:rPr>
      </w:pPr>
      <w:r>
        <w:rPr>
          <w:rFonts w:cs="Tahoma"/>
        </w:rPr>
        <w:t>Pour l’interprétation d’un plan, joint aux annexes du présent règlement, l</w:t>
      </w:r>
      <w:r w:rsidRPr="00191E91">
        <w:rPr>
          <w:rFonts w:cs="Tahoma"/>
        </w:rPr>
        <w:t xml:space="preserve">es limites des </w:t>
      </w:r>
      <w:hyperlink w:anchor="zone" w:history="1">
        <w:r w:rsidRPr="003E15EF">
          <w:rPr>
            <w:rStyle w:val="Lienhypertexte"/>
            <w:rFonts w:cs="Tahoma"/>
          </w:rPr>
          <w:t>zones</w:t>
        </w:r>
      </w:hyperlink>
      <w:r w:rsidRPr="00191E91">
        <w:rPr>
          <w:rFonts w:cs="Tahoma"/>
        </w:rPr>
        <w:t xml:space="preserve"> correspondent aux limites indiquées sur les plans. En cas d'incertitude quant aux limites, les règles suivantes s'</w:t>
      </w:r>
      <w:r>
        <w:rPr>
          <w:rFonts w:cs="Tahoma"/>
        </w:rPr>
        <w:t>appliquent </w:t>
      </w:r>
      <w:r w:rsidRPr="00191E91">
        <w:rPr>
          <w:rFonts w:cs="Tahoma"/>
        </w:rPr>
        <w:t>:</w:t>
      </w:r>
    </w:p>
    <w:p w14:paraId="1AF48E7C" w14:textId="77777777" w:rsidR="0073221E" w:rsidRPr="00191E91" w:rsidRDefault="0073221E" w:rsidP="00815C69">
      <w:pPr>
        <w:tabs>
          <w:tab w:val="left" w:pos="2232"/>
          <w:tab w:val="left" w:pos="3240"/>
          <w:tab w:val="left" w:pos="3294"/>
          <w:tab w:val="left" w:pos="3492"/>
          <w:tab w:val="left" w:pos="3672"/>
          <w:tab w:val="left" w:pos="4032"/>
          <w:tab w:val="left" w:pos="4392"/>
        </w:tabs>
        <w:ind w:left="-567" w:right="-29"/>
        <w:jc w:val="both"/>
        <w:rPr>
          <w:rFonts w:cs="Tahoma"/>
        </w:rPr>
      </w:pPr>
    </w:p>
    <w:p w14:paraId="330ADA2E" w14:textId="77777777" w:rsidR="0073221E" w:rsidRDefault="0073221E" w:rsidP="00C24685">
      <w:pPr>
        <w:pStyle w:val="Paragraphedeliste"/>
        <w:numPr>
          <w:ilvl w:val="0"/>
          <w:numId w:val="15"/>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Une limite de </w:t>
      </w:r>
      <w:hyperlink w:anchor="zone" w:history="1">
        <w:r w:rsidRPr="0073221E">
          <w:rPr>
            <w:rStyle w:val="Lienhypertexte"/>
            <w:rFonts w:cs="Tahoma"/>
          </w:rPr>
          <w:t>zone</w:t>
        </w:r>
      </w:hyperlink>
      <w:r w:rsidRPr="0073221E">
        <w:rPr>
          <w:rFonts w:cs="Tahoma"/>
        </w:rPr>
        <w:t xml:space="preserve"> coïncide, sauf indication contraire, avec le centre des rues, ruelles, voies ferrées, des ruisseaux et rivières, avec les lignes de </w:t>
      </w:r>
      <w:hyperlink w:anchor="lot" w:history="1">
        <w:r w:rsidRPr="0073221E">
          <w:rPr>
            <w:rStyle w:val="Lienhypertexte"/>
            <w:rFonts w:cs="Tahoma"/>
          </w:rPr>
          <w:t>lots</w:t>
        </w:r>
      </w:hyperlink>
      <w:r w:rsidRPr="0073221E">
        <w:rPr>
          <w:rFonts w:cs="Tahoma"/>
        </w:rPr>
        <w:t xml:space="preserve"> des propriétés ainsi </w:t>
      </w:r>
      <w:r>
        <w:rPr>
          <w:rFonts w:cs="Tahoma"/>
        </w:rPr>
        <w:t>qu'avec les limites municipales.</w:t>
      </w:r>
    </w:p>
    <w:p w14:paraId="4260D3DA" w14:textId="77777777" w:rsidR="0073221E" w:rsidRPr="00EA1674" w:rsidRDefault="0073221E" w:rsidP="00EA1674">
      <w:pPr>
        <w:pStyle w:val="Paragraphedeliste"/>
        <w:tabs>
          <w:tab w:val="left" w:pos="2232"/>
          <w:tab w:val="left" w:pos="3240"/>
          <w:tab w:val="left" w:pos="3294"/>
          <w:tab w:val="left" w:pos="3492"/>
          <w:tab w:val="left" w:pos="3672"/>
          <w:tab w:val="left" w:pos="4032"/>
          <w:tab w:val="left" w:pos="4392"/>
        </w:tabs>
        <w:ind w:left="709" w:right="-29" w:hanging="425"/>
        <w:jc w:val="both"/>
        <w:rPr>
          <w:rFonts w:cs="Tahoma"/>
          <w:sz w:val="12"/>
          <w:szCs w:val="12"/>
        </w:rPr>
      </w:pPr>
    </w:p>
    <w:p w14:paraId="17AC346E" w14:textId="77777777" w:rsidR="0073221E" w:rsidRDefault="0073221E" w:rsidP="00C24685">
      <w:pPr>
        <w:pStyle w:val="Paragraphedeliste"/>
        <w:numPr>
          <w:ilvl w:val="0"/>
          <w:numId w:val="15"/>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Une limite de </w:t>
      </w:r>
      <w:hyperlink w:anchor="zone" w:history="1">
        <w:r w:rsidRPr="0073221E">
          <w:rPr>
            <w:rStyle w:val="Lienhypertexte"/>
            <w:rFonts w:cs="Tahoma"/>
          </w:rPr>
          <w:t>zone</w:t>
        </w:r>
      </w:hyperlink>
      <w:r w:rsidRPr="0073221E">
        <w:rPr>
          <w:rFonts w:cs="Tahoma"/>
        </w:rPr>
        <w:t xml:space="preserve"> peut être déterminée par une distance définie sur le plan, calculée à partir d'une ou des limites décrites à l'alinéa précédent ou par une autre forme d'expres</w:t>
      </w:r>
      <w:r>
        <w:rPr>
          <w:rFonts w:cs="Tahoma"/>
        </w:rPr>
        <w:t>sion géométrique tel un angle.</w:t>
      </w:r>
    </w:p>
    <w:p w14:paraId="44641875" w14:textId="77777777" w:rsidR="0073221E" w:rsidRPr="00EA1674" w:rsidRDefault="0073221E" w:rsidP="00EA1674">
      <w:pPr>
        <w:pStyle w:val="Paragraphedeliste"/>
        <w:ind w:left="709" w:right="-29" w:hanging="425"/>
        <w:rPr>
          <w:rFonts w:cs="Tahoma"/>
          <w:sz w:val="12"/>
          <w:szCs w:val="12"/>
        </w:rPr>
      </w:pPr>
    </w:p>
    <w:p w14:paraId="4F0B18B2" w14:textId="77777777" w:rsidR="0073221E" w:rsidRDefault="0073221E" w:rsidP="00C24685">
      <w:pPr>
        <w:pStyle w:val="Paragraphedeliste"/>
        <w:numPr>
          <w:ilvl w:val="0"/>
          <w:numId w:val="15"/>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Si aucune des indications précédentes ne figure sur le plan, les limites sont déterminées par la distance calculée selon l'échelle définie aux plans de zonage</w:t>
      </w:r>
      <w:r>
        <w:rPr>
          <w:rFonts w:cs="Tahoma"/>
        </w:rPr>
        <w:t>.</w:t>
      </w:r>
    </w:p>
    <w:p w14:paraId="77BF367C" w14:textId="77777777" w:rsidR="0073221E" w:rsidRPr="00EA1674" w:rsidRDefault="0073221E" w:rsidP="00EA1674">
      <w:pPr>
        <w:pStyle w:val="Paragraphedeliste"/>
        <w:ind w:left="709" w:right="-29" w:hanging="425"/>
        <w:rPr>
          <w:rFonts w:cs="Tahoma"/>
          <w:sz w:val="12"/>
          <w:szCs w:val="12"/>
        </w:rPr>
      </w:pPr>
    </w:p>
    <w:p w14:paraId="7D9A1A5F" w14:textId="77777777" w:rsidR="0073221E" w:rsidRPr="0073221E" w:rsidRDefault="0073221E" w:rsidP="00C24685">
      <w:pPr>
        <w:pStyle w:val="Paragraphedeliste"/>
        <w:numPr>
          <w:ilvl w:val="0"/>
          <w:numId w:val="15"/>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Pour l’interprétation des </w:t>
      </w:r>
      <w:hyperlink w:anchor="plaineinondable" w:history="1">
        <w:r w:rsidRPr="0073221E">
          <w:rPr>
            <w:rStyle w:val="Lienhypertexte"/>
            <w:rFonts w:cs="Tahoma"/>
          </w:rPr>
          <w:t>plaines inondables</w:t>
        </w:r>
      </w:hyperlink>
      <w:r w:rsidRPr="0073221E">
        <w:rPr>
          <w:rFonts w:cs="Tahoma"/>
        </w:rPr>
        <w:t xml:space="preserve">, les limites des </w:t>
      </w:r>
      <w:hyperlink w:anchor="zonefaiblecourant" w:history="1">
        <w:r w:rsidRPr="0073221E">
          <w:rPr>
            <w:rStyle w:val="Lienhypertexte"/>
            <w:rFonts w:cs="Tahoma"/>
          </w:rPr>
          <w:t>zones de faible</w:t>
        </w:r>
      </w:hyperlink>
      <w:r w:rsidRPr="0073221E">
        <w:rPr>
          <w:rFonts w:cs="Tahoma"/>
        </w:rPr>
        <w:t xml:space="preserve"> ou de </w:t>
      </w:r>
      <w:hyperlink w:anchor="zonegrandcourant" w:history="1">
        <w:r w:rsidRPr="0073221E">
          <w:rPr>
            <w:rStyle w:val="Lienhypertexte"/>
            <w:rFonts w:cs="Tahoma"/>
          </w:rPr>
          <w:t>grand courant</w:t>
        </w:r>
      </w:hyperlink>
      <w:r w:rsidRPr="0073221E">
        <w:rPr>
          <w:rFonts w:cs="Tahoma"/>
        </w:rPr>
        <w:t xml:space="preserve"> correspondent à une courbe de niveau identifié aux plans.</w:t>
      </w:r>
    </w:p>
    <w:p w14:paraId="1BF29AEF" w14:textId="77777777" w:rsidR="007D40B8" w:rsidRDefault="007D40B8" w:rsidP="00815C69">
      <w:pPr>
        <w:ind w:left="-567" w:right="-29"/>
      </w:pPr>
    </w:p>
    <w:p w14:paraId="452E965F" w14:textId="77777777" w:rsidR="0073221E" w:rsidRDefault="000B7097" w:rsidP="00741C4B">
      <w:pPr>
        <w:pStyle w:val="Titre3"/>
      </w:pPr>
      <w:bookmarkStart w:id="266" w:name="_Toc383095746"/>
      <w:r>
        <w:t>3.4</w:t>
      </w:r>
      <w:r w:rsidR="0073221E">
        <w:t xml:space="preserve"> </w:t>
      </w:r>
      <w:r w:rsidR="00464CFF">
        <w:tab/>
      </w:r>
      <w:r w:rsidR="0073221E" w:rsidRPr="00191E91">
        <w:t>Grilles des spécifications</w:t>
      </w:r>
      <w:bookmarkEnd w:id="266"/>
    </w:p>
    <w:p w14:paraId="274B824B" w14:textId="77777777" w:rsidR="0073221E" w:rsidRPr="00191E91" w:rsidRDefault="0073221E" w:rsidP="00464CFF">
      <w:pPr>
        <w:tabs>
          <w:tab w:val="left" w:pos="2232"/>
          <w:tab w:val="left" w:pos="3069"/>
          <w:tab w:val="left" w:pos="3240"/>
          <w:tab w:val="left" w:pos="3492"/>
          <w:tab w:val="left" w:pos="3672"/>
          <w:tab w:val="left" w:pos="4032"/>
        </w:tabs>
        <w:ind w:left="284" w:right="-29"/>
        <w:jc w:val="both"/>
        <w:rPr>
          <w:rFonts w:cs="Tahoma"/>
        </w:rPr>
      </w:pPr>
      <w:r w:rsidRPr="00191E91">
        <w:rPr>
          <w:rFonts w:cs="Tahoma"/>
        </w:rPr>
        <w:t xml:space="preserve">Les </w:t>
      </w:r>
      <w:hyperlink w:anchor="grille" w:history="1">
        <w:r w:rsidRPr="003E15EF">
          <w:rPr>
            <w:rStyle w:val="Lienhypertexte"/>
            <w:rFonts w:cs="Tahoma"/>
          </w:rPr>
          <w:t>grilles des spécifications</w:t>
        </w:r>
      </w:hyperlink>
      <w:r w:rsidRPr="00191E91">
        <w:rPr>
          <w:rFonts w:cs="Tahoma"/>
        </w:rPr>
        <w:t xml:space="preserve"> sont des tableaux identifiant pour chacune des </w:t>
      </w:r>
      <w:hyperlink w:anchor="zone" w:history="1">
        <w:r w:rsidRPr="003E15EF">
          <w:rPr>
            <w:rStyle w:val="Lienhypertexte"/>
            <w:rFonts w:cs="Tahoma"/>
          </w:rPr>
          <w:t>zones</w:t>
        </w:r>
      </w:hyperlink>
      <w:r>
        <w:rPr>
          <w:rFonts w:cs="Tahoma"/>
        </w:rPr>
        <w:t xml:space="preserve">, leur numéro, les </w:t>
      </w:r>
      <w:hyperlink w:anchor="usage" w:history="1">
        <w:r w:rsidRPr="003E15EF">
          <w:rPr>
            <w:rStyle w:val="Lienhypertexte"/>
            <w:rFonts w:cs="Tahoma"/>
          </w:rPr>
          <w:t>usages</w:t>
        </w:r>
      </w:hyperlink>
      <w:r w:rsidRPr="00191E91">
        <w:rPr>
          <w:rFonts w:cs="Tahoma"/>
        </w:rPr>
        <w:t xml:space="preserve"> autorisés, </w:t>
      </w:r>
      <w:r>
        <w:rPr>
          <w:rFonts w:cs="Tahoma"/>
        </w:rPr>
        <w:t xml:space="preserve">les normes d'implantation d'un </w:t>
      </w:r>
      <w:hyperlink w:anchor="bâtiment" w:history="1">
        <w:r w:rsidRPr="003E15EF">
          <w:rPr>
            <w:rStyle w:val="Lienhypertexte"/>
            <w:rFonts w:cs="Tahoma"/>
          </w:rPr>
          <w:t>bâtiment</w:t>
        </w:r>
      </w:hyperlink>
      <w:r w:rsidRPr="00191E91">
        <w:rPr>
          <w:rFonts w:cs="Tahoma"/>
        </w:rPr>
        <w:t xml:space="preserve"> ainsi que les dispositions communes à toutes les </w:t>
      </w:r>
      <w:hyperlink w:anchor="zone" w:history="1">
        <w:r w:rsidRPr="003E15EF">
          <w:rPr>
            <w:rStyle w:val="Lienhypertexte"/>
            <w:rFonts w:cs="Tahoma"/>
          </w:rPr>
          <w:t>zones</w:t>
        </w:r>
      </w:hyperlink>
      <w:r w:rsidRPr="00191E91">
        <w:rPr>
          <w:rFonts w:cs="Tahoma"/>
        </w:rPr>
        <w:t xml:space="preserve"> et celles applicables à certaines </w:t>
      </w:r>
      <w:hyperlink w:anchor="zone" w:history="1">
        <w:r w:rsidRPr="003E15EF">
          <w:rPr>
            <w:rStyle w:val="Lienhypertexte"/>
            <w:rFonts w:cs="Tahoma"/>
          </w:rPr>
          <w:t>zones</w:t>
        </w:r>
      </w:hyperlink>
      <w:r w:rsidRPr="00191E91">
        <w:rPr>
          <w:rFonts w:cs="Tahoma"/>
        </w:rPr>
        <w:t>.</w:t>
      </w:r>
    </w:p>
    <w:p w14:paraId="16D2518A" w14:textId="77777777" w:rsidR="0073221E" w:rsidRPr="00464CFF" w:rsidRDefault="0073221E" w:rsidP="00464CFF">
      <w:pPr>
        <w:tabs>
          <w:tab w:val="left" w:pos="2232"/>
          <w:tab w:val="left" w:pos="3152"/>
          <w:tab w:val="left" w:pos="3240"/>
          <w:tab w:val="left" w:pos="3492"/>
          <w:tab w:val="left" w:pos="3672"/>
          <w:tab w:val="left" w:pos="4032"/>
          <w:tab w:val="left" w:pos="4392"/>
        </w:tabs>
        <w:ind w:left="284" w:right="-29"/>
        <w:jc w:val="both"/>
        <w:rPr>
          <w:rFonts w:cs="Tahoma"/>
          <w:sz w:val="12"/>
          <w:szCs w:val="12"/>
        </w:rPr>
      </w:pPr>
    </w:p>
    <w:p w14:paraId="1D8EC9E4" w14:textId="77777777" w:rsidR="0073221E" w:rsidRPr="00191E91" w:rsidRDefault="0073221E" w:rsidP="00464CFF">
      <w:pPr>
        <w:tabs>
          <w:tab w:val="left" w:pos="2232"/>
          <w:tab w:val="left" w:pos="3069"/>
          <w:tab w:val="left" w:pos="3240"/>
          <w:tab w:val="left" w:pos="3492"/>
          <w:tab w:val="left" w:pos="3672"/>
          <w:tab w:val="left" w:pos="4032"/>
        </w:tabs>
        <w:ind w:left="284" w:right="-29"/>
        <w:jc w:val="both"/>
        <w:rPr>
          <w:rFonts w:cs="Tahoma"/>
        </w:rPr>
      </w:pPr>
      <w:r w:rsidRPr="00191E91">
        <w:rPr>
          <w:rFonts w:cs="Tahoma"/>
        </w:rPr>
        <w:t xml:space="preserve">Ces grilles font partie intégrante du </w:t>
      </w:r>
      <w:r>
        <w:rPr>
          <w:rFonts w:cs="Tahoma"/>
        </w:rPr>
        <w:t>présent r</w:t>
      </w:r>
      <w:r w:rsidRPr="00191E91">
        <w:rPr>
          <w:rFonts w:cs="Tahoma"/>
        </w:rPr>
        <w:t>èglement.</w:t>
      </w:r>
    </w:p>
    <w:p w14:paraId="09E3F07F" w14:textId="77777777" w:rsidR="0073221E" w:rsidRDefault="0073221E" w:rsidP="00815C69">
      <w:pPr>
        <w:ind w:left="-567" w:right="-29"/>
      </w:pPr>
    </w:p>
    <w:p w14:paraId="088DE240" w14:textId="77777777" w:rsidR="00464CFF" w:rsidRDefault="00464CFF">
      <w:pPr>
        <w:widowControl/>
        <w:autoSpaceDE/>
        <w:autoSpaceDN/>
        <w:adjustRightInd/>
        <w:rPr>
          <w:rFonts w:eastAsiaTheme="majorEastAsia" w:cs="Tahoma"/>
          <w:b/>
          <w:bCs/>
        </w:rPr>
      </w:pPr>
      <w:bookmarkStart w:id="267" w:name="_Toc383095747"/>
      <w:r>
        <w:br w:type="page"/>
      </w:r>
    </w:p>
    <w:p w14:paraId="462D67DF" w14:textId="77777777" w:rsidR="0073221E" w:rsidRDefault="000B7097" w:rsidP="00741C4B">
      <w:pPr>
        <w:pStyle w:val="Titre3"/>
      </w:pPr>
      <w:r>
        <w:t>3.5</w:t>
      </w:r>
      <w:r w:rsidR="0073221E" w:rsidRPr="0073221E">
        <w:t xml:space="preserve"> </w:t>
      </w:r>
      <w:r w:rsidR="002B0A0A">
        <w:tab/>
      </w:r>
      <w:r w:rsidR="0073221E" w:rsidRPr="00191E91">
        <w:t>Contenu des grilles des spécifications</w:t>
      </w:r>
      <w:bookmarkEnd w:id="267"/>
    </w:p>
    <w:p w14:paraId="56F6BFCF" w14:textId="77777777" w:rsidR="0073221E" w:rsidRPr="00191E91" w:rsidRDefault="0073221E" w:rsidP="00464CFF">
      <w:pPr>
        <w:tabs>
          <w:tab w:val="left" w:pos="2232"/>
          <w:tab w:val="left" w:pos="3069"/>
          <w:tab w:val="left" w:pos="3240"/>
          <w:tab w:val="left" w:pos="3492"/>
          <w:tab w:val="left" w:pos="3672"/>
          <w:tab w:val="left" w:pos="4032"/>
        </w:tabs>
        <w:ind w:left="284" w:right="-29"/>
        <w:jc w:val="both"/>
        <w:rPr>
          <w:rFonts w:cs="Tahoma"/>
        </w:rPr>
      </w:pPr>
      <w:r w:rsidRPr="00191E91">
        <w:rPr>
          <w:rFonts w:cs="Tahoma"/>
        </w:rPr>
        <w:t xml:space="preserve">Les </w:t>
      </w:r>
      <w:hyperlink w:anchor="grille" w:history="1">
        <w:r w:rsidRPr="00DC027C">
          <w:rPr>
            <w:rStyle w:val="Lienhypertexte"/>
            <w:rFonts w:cs="Tahoma"/>
          </w:rPr>
          <w:t>grilles des spécifications</w:t>
        </w:r>
      </w:hyperlink>
      <w:r w:rsidRPr="00191E91">
        <w:rPr>
          <w:rFonts w:cs="Tahoma"/>
        </w:rPr>
        <w:t xml:space="preserve"> contiennent les </w:t>
      </w:r>
      <w:r>
        <w:rPr>
          <w:rFonts w:cs="Tahoma"/>
        </w:rPr>
        <w:t>renseignements suivants </w:t>
      </w:r>
      <w:r w:rsidRPr="00191E91">
        <w:rPr>
          <w:rFonts w:cs="Tahoma"/>
        </w:rPr>
        <w:t>:</w:t>
      </w:r>
    </w:p>
    <w:p w14:paraId="53295452" w14:textId="77777777" w:rsidR="0073221E" w:rsidRPr="00191E91" w:rsidRDefault="0073221E" w:rsidP="00815C69">
      <w:pPr>
        <w:tabs>
          <w:tab w:val="left" w:pos="2232"/>
          <w:tab w:val="left" w:pos="3010"/>
          <w:tab w:val="left" w:pos="3240"/>
          <w:tab w:val="left" w:pos="3492"/>
          <w:tab w:val="left" w:pos="3672"/>
          <w:tab w:val="left" w:pos="4032"/>
          <w:tab w:val="left" w:pos="4392"/>
        </w:tabs>
        <w:ind w:left="-567" w:right="-29"/>
        <w:jc w:val="both"/>
        <w:rPr>
          <w:rFonts w:cs="Tahoma"/>
        </w:rPr>
      </w:pPr>
      <w:r w:rsidRPr="00191E91">
        <w:rPr>
          <w:rFonts w:cs="Tahoma"/>
        </w:rPr>
        <w:tab/>
      </w:r>
    </w:p>
    <w:p w14:paraId="7394ABBF"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Les numéros de </w:t>
      </w:r>
      <w:hyperlink w:anchor="zone" w:history="1">
        <w:r w:rsidRPr="0073221E">
          <w:rPr>
            <w:rStyle w:val="Lienhypertexte"/>
            <w:rFonts w:cs="Tahoma"/>
          </w:rPr>
          <w:t>zones</w:t>
        </w:r>
      </w:hyperlink>
      <w:r w:rsidRPr="0073221E">
        <w:rPr>
          <w:rFonts w:cs="Tahoma"/>
        </w:rPr>
        <w:t xml:space="preserve"> lesquels correspondent aux numéros des </w:t>
      </w:r>
      <w:hyperlink w:anchor="zone" w:history="1">
        <w:r w:rsidRPr="0073221E">
          <w:rPr>
            <w:rStyle w:val="Lienhypertexte"/>
            <w:rFonts w:cs="Tahoma"/>
          </w:rPr>
          <w:t>zones</w:t>
        </w:r>
      </w:hyperlink>
      <w:r w:rsidRPr="0073221E">
        <w:rPr>
          <w:rFonts w:cs="Tahoma"/>
        </w:rPr>
        <w:t xml:space="preserve"> figurant aux plans</w:t>
      </w:r>
      <w:r>
        <w:rPr>
          <w:rFonts w:cs="Tahoma"/>
        </w:rPr>
        <w:t xml:space="preserve"> de zonage.</w:t>
      </w:r>
    </w:p>
    <w:p w14:paraId="298DB60D" w14:textId="77777777" w:rsidR="0073221E" w:rsidRPr="00464CFF" w:rsidRDefault="0073221E" w:rsidP="00464CFF">
      <w:pPr>
        <w:pStyle w:val="Paragraphedeliste"/>
        <w:tabs>
          <w:tab w:val="left" w:pos="2232"/>
          <w:tab w:val="left" w:pos="3240"/>
          <w:tab w:val="left" w:pos="3294"/>
          <w:tab w:val="left" w:pos="3492"/>
          <w:tab w:val="left" w:pos="3672"/>
          <w:tab w:val="left" w:pos="4032"/>
          <w:tab w:val="left" w:pos="4392"/>
        </w:tabs>
        <w:ind w:left="709" w:right="-29" w:hanging="425"/>
        <w:jc w:val="both"/>
        <w:rPr>
          <w:rFonts w:cs="Tahoma"/>
          <w:sz w:val="12"/>
          <w:szCs w:val="12"/>
        </w:rPr>
      </w:pPr>
    </w:p>
    <w:p w14:paraId="3C8DC759"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Les groupes d'</w:t>
      </w:r>
      <w:hyperlink w:anchor="usage" w:history="1">
        <w:r w:rsidRPr="0073221E">
          <w:rPr>
            <w:rStyle w:val="Lienhypertexte"/>
            <w:rFonts w:cs="Tahoma"/>
          </w:rPr>
          <w:t>usages</w:t>
        </w:r>
      </w:hyperlink>
      <w:r w:rsidRPr="0073221E">
        <w:rPr>
          <w:rFonts w:cs="Tahoma"/>
        </w:rPr>
        <w:t xml:space="preserve"> autorisés, lesquels correspondent à la description des </w:t>
      </w:r>
      <w:hyperlink w:anchor="usage" w:history="1">
        <w:r w:rsidRPr="0073221E">
          <w:rPr>
            <w:rStyle w:val="Lienhypertexte"/>
            <w:rFonts w:cs="Tahoma"/>
          </w:rPr>
          <w:t>usages</w:t>
        </w:r>
      </w:hyperlink>
      <w:r w:rsidRPr="0073221E">
        <w:rPr>
          <w:rFonts w:cs="Tahoma"/>
        </w:rPr>
        <w:t xml:space="preserve"> figurant aux articles </w:t>
      </w:r>
      <w:r w:rsidR="00C171E0">
        <w:rPr>
          <w:rFonts w:cs="Tahoma"/>
        </w:rPr>
        <w:t>4.4 à 4.14</w:t>
      </w:r>
      <w:r w:rsidRPr="0073221E">
        <w:rPr>
          <w:rFonts w:cs="Tahoma"/>
        </w:rPr>
        <w:t xml:space="preserve"> inclusivement du présent règlement. Un point dans une colonne vis-à-vis un groupe d’</w:t>
      </w:r>
      <w:hyperlink w:anchor="usage" w:history="1">
        <w:r w:rsidRPr="0073221E">
          <w:rPr>
            <w:rStyle w:val="Lienhypertexte"/>
            <w:rFonts w:cs="Tahoma"/>
          </w:rPr>
          <w:t>usages</w:t>
        </w:r>
      </w:hyperlink>
      <w:r w:rsidRPr="0073221E">
        <w:rPr>
          <w:rFonts w:cs="Tahoma"/>
        </w:rPr>
        <w:t xml:space="preserve"> signifie que ce groupe d’</w:t>
      </w:r>
      <w:hyperlink w:anchor="usage" w:history="1">
        <w:r w:rsidRPr="0073221E">
          <w:rPr>
            <w:rStyle w:val="Lienhypertexte"/>
            <w:rFonts w:cs="Tahoma"/>
          </w:rPr>
          <w:t>usages</w:t>
        </w:r>
      </w:hyperlink>
      <w:r w:rsidRPr="0073221E">
        <w:rPr>
          <w:rFonts w:cs="Tahoma"/>
        </w:rPr>
        <w:t xml:space="preserve"> est autorisé dans cette </w:t>
      </w:r>
      <w:hyperlink w:anchor="zone" w:history="1">
        <w:r w:rsidRPr="0073221E">
          <w:rPr>
            <w:rStyle w:val="Lienhypertexte"/>
            <w:rFonts w:cs="Tahoma"/>
          </w:rPr>
          <w:t>zone</w:t>
        </w:r>
      </w:hyperlink>
      <w:r w:rsidRPr="0073221E">
        <w:rPr>
          <w:rFonts w:cs="Tahoma"/>
        </w:rPr>
        <w:t xml:space="preserve">. Lorsque le point est substitué par un nombre, ce dernier indique le nombre maximal de </w:t>
      </w:r>
      <w:hyperlink w:anchor="logement" w:history="1">
        <w:r w:rsidRPr="0073221E">
          <w:rPr>
            <w:rStyle w:val="Lienhypertexte"/>
            <w:rFonts w:cs="Tahoma"/>
          </w:rPr>
          <w:t>logements</w:t>
        </w:r>
      </w:hyperlink>
      <w:r w:rsidRPr="0073221E">
        <w:rPr>
          <w:rFonts w:cs="Tahoma"/>
        </w:rPr>
        <w:t xml:space="preserve"> que peut compter un </w:t>
      </w:r>
      <w:hyperlink w:anchor="bâtiment" w:history="1">
        <w:r w:rsidRPr="0073221E">
          <w:rPr>
            <w:rStyle w:val="Lienhypertexte"/>
            <w:rFonts w:cs="Tahoma"/>
          </w:rPr>
          <w:t>bâtiment</w:t>
        </w:r>
      </w:hyperlink>
      <w:r w:rsidRPr="0073221E">
        <w:rPr>
          <w:rFonts w:cs="Tahoma"/>
        </w:rPr>
        <w:t xml:space="preserve"> multifamilial dans cette </w:t>
      </w:r>
      <w:hyperlink w:anchor="zone" w:history="1">
        <w:r w:rsidRPr="0073221E">
          <w:rPr>
            <w:rStyle w:val="Lienhypertexte"/>
            <w:rFonts w:cs="Tahoma"/>
          </w:rPr>
          <w:t>zone</w:t>
        </w:r>
      </w:hyperlink>
      <w:r>
        <w:rPr>
          <w:rFonts w:cs="Tahoma"/>
        </w:rPr>
        <w:t>.</w:t>
      </w:r>
    </w:p>
    <w:p w14:paraId="262564C5" w14:textId="77777777" w:rsidR="0073221E" w:rsidRPr="00464CFF" w:rsidRDefault="0073221E" w:rsidP="00464CFF">
      <w:pPr>
        <w:pStyle w:val="Paragraphedeliste"/>
        <w:ind w:left="709" w:right="-29" w:hanging="425"/>
        <w:rPr>
          <w:rFonts w:cs="Tahoma"/>
          <w:sz w:val="12"/>
          <w:szCs w:val="12"/>
        </w:rPr>
      </w:pPr>
    </w:p>
    <w:p w14:paraId="03979F54"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Les normes d'implantation, c'est-à-dire les </w:t>
      </w:r>
      <w:hyperlink w:anchor="margeavant" w:history="1">
        <w:r w:rsidRPr="0073221E">
          <w:rPr>
            <w:rStyle w:val="Lienhypertexte"/>
            <w:rFonts w:cs="Tahoma"/>
          </w:rPr>
          <w:t>marges avant</w:t>
        </w:r>
      </w:hyperlink>
      <w:r w:rsidRPr="0073221E">
        <w:rPr>
          <w:rFonts w:cs="Tahoma"/>
        </w:rPr>
        <w:t xml:space="preserve">, </w:t>
      </w:r>
      <w:hyperlink w:anchor="margearrière" w:history="1">
        <w:r w:rsidRPr="0073221E">
          <w:rPr>
            <w:rStyle w:val="Lienhypertexte"/>
            <w:rFonts w:cs="Tahoma"/>
          </w:rPr>
          <w:t>arrière</w:t>
        </w:r>
      </w:hyperlink>
      <w:r w:rsidRPr="0073221E">
        <w:rPr>
          <w:rFonts w:cs="Tahoma"/>
        </w:rPr>
        <w:t xml:space="preserve"> et </w:t>
      </w:r>
      <w:hyperlink w:anchor="margelatérale" w:history="1">
        <w:r w:rsidRPr="0073221E">
          <w:rPr>
            <w:rStyle w:val="Lienhypertexte"/>
            <w:rFonts w:cs="Tahoma"/>
          </w:rPr>
          <w:t>latérales</w:t>
        </w:r>
      </w:hyperlink>
      <w:r w:rsidRPr="0073221E">
        <w:rPr>
          <w:rFonts w:cs="Tahoma"/>
        </w:rPr>
        <w:t xml:space="preserve"> et le nombre d'</w:t>
      </w:r>
      <w:hyperlink w:anchor="étage" w:history="1">
        <w:r w:rsidRPr="0073221E">
          <w:rPr>
            <w:rStyle w:val="Lienhypertexte"/>
            <w:rFonts w:cs="Tahoma"/>
          </w:rPr>
          <w:t>étages</w:t>
        </w:r>
      </w:hyperlink>
      <w:r w:rsidRPr="0073221E">
        <w:rPr>
          <w:rFonts w:cs="Tahoma"/>
        </w:rPr>
        <w:t xml:space="preserve"> permis s’appliquant aux </w:t>
      </w:r>
      <w:hyperlink w:anchor="batprinc" w:history="1">
        <w:r w:rsidRPr="0073221E">
          <w:rPr>
            <w:rStyle w:val="Lienhypertexte"/>
            <w:rFonts w:cs="Tahoma"/>
          </w:rPr>
          <w:t>bâtiments principaux</w:t>
        </w:r>
      </w:hyperlink>
      <w:r w:rsidRPr="0073221E">
        <w:rPr>
          <w:rFonts w:cs="Tahoma"/>
        </w:rPr>
        <w:t xml:space="preserve"> et le </w:t>
      </w:r>
      <w:hyperlink w:anchor="coefficientemprisesol" w:history="1">
        <w:r w:rsidRPr="0073221E">
          <w:rPr>
            <w:rStyle w:val="Lienhypertexte"/>
            <w:rFonts w:cs="Tahoma"/>
          </w:rPr>
          <w:t>coefficient d’emprise au sol</w:t>
        </w:r>
      </w:hyperlink>
      <w:r>
        <w:rPr>
          <w:rFonts w:cs="Tahoma"/>
        </w:rPr>
        <w:t>.</w:t>
      </w:r>
    </w:p>
    <w:p w14:paraId="6AC8111C" w14:textId="77777777" w:rsidR="0073221E" w:rsidRPr="00464CFF" w:rsidRDefault="0073221E" w:rsidP="00464CFF">
      <w:pPr>
        <w:pStyle w:val="Paragraphedeliste"/>
        <w:ind w:left="709" w:right="-29" w:hanging="425"/>
        <w:rPr>
          <w:rFonts w:cs="Tahoma"/>
          <w:sz w:val="12"/>
          <w:szCs w:val="12"/>
        </w:rPr>
      </w:pPr>
    </w:p>
    <w:p w14:paraId="184556D6"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Les dispositions communes à toutes les </w:t>
      </w:r>
      <w:hyperlink w:anchor="zone" w:history="1">
        <w:r w:rsidRPr="0073221E">
          <w:rPr>
            <w:rStyle w:val="Lienhypertexte"/>
            <w:rFonts w:cs="Tahoma"/>
          </w:rPr>
          <w:t>zones</w:t>
        </w:r>
      </w:hyperlink>
      <w:r>
        <w:rPr>
          <w:rFonts w:cs="Tahoma"/>
        </w:rPr>
        <w:t>.</w:t>
      </w:r>
    </w:p>
    <w:p w14:paraId="3721065E" w14:textId="77777777" w:rsidR="0073221E" w:rsidRPr="00464CFF" w:rsidRDefault="0073221E" w:rsidP="00464CFF">
      <w:pPr>
        <w:pStyle w:val="Paragraphedeliste"/>
        <w:ind w:left="709" w:right="-29" w:hanging="425"/>
        <w:rPr>
          <w:rFonts w:cs="Tahoma"/>
          <w:sz w:val="12"/>
          <w:szCs w:val="12"/>
        </w:rPr>
      </w:pPr>
    </w:p>
    <w:p w14:paraId="08FE0796"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Les dispositions applicables à certaines </w:t>
      </w:r>
      <w:hyperlink w:anchor="zone" w:history="1">
        <w:r w:rsidRPr="0073221E">
          <w:rPr>
            <w:rStyle w:val="Lienhypertexte"/>
            <w:rFonts w:cs="Tahoma"/>
          </w:rPr>
          <w:t>zones</w:t>
        </w:r>
      </w:hyperlink>
      <w:r>
        <w:rPr>
          <w:rFonts w:cs="Tahoma"/>
        </w:rPr>
        <w:t>.</w:t>
      </w:r>
    </w:p>
    <w:p w14:paraId="1475CB41" w14:textId="77777777" w:rsidR="0073221E" w:rsidRPr="0073221E" w:rsidRDefault="0073221E" w:rsidP="00464CFF">
      <w:pPr>
        <w:pStyle w:val="Paragraphedeliste"/>
        <w:ind w:left="709" w:right="-29" w:hanging="425"/>
        <w:rPr>
          <w:rFonts w:cs="Tahoma"/>
        </w:rPr>
      </w:pPr>
    </w:p>
    <w:p w14:paraId="06033437"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Un point vis-à-vis l’expression PIIA indique que cette </w:t>
      </w:r>
      <w:hyperlink w:anchor="zone" w:history="1">
        <w:r w:rsidRPr="0073221E">
          <w:rPr>
            <w:rStyle w:val="Lienhypertexte"/>
            <w:rFonts w:cs="Tahoma"/>
          </w:rPr>
          <w:t>zone</w:t>
        </w:r>
      </w:hyperlink>
      <w:r w:rsidRPr="0073221E">
        <w:rPr>
          <w:rFonts w:cs="Tahoma"/>
        </w:rPr>
        <w:t xml:space="preserve"> est assujettie au Règlement relatif aux plans d’intégration e</w:t>
      </w:r>
      <w:r>
        <w:rPr>
          <w:rFonts w:cs="Tahoma"/>
        </w:rPr>
        <w:t>t d’implantation architecturale.</w:t>
      </w:r>
    </w:p>
    <w:p w14:paraId="43F6CCEA" w14:textId="77777777" w:rsidR="0073221E" w:rsidRPr="00464CFF" w:rsidRDefault="0073221E" w:rsidP="00464CFF">
      <w:pPr>
        <w:pStyle w:val="Paragraphedeliste"/>
        <w:ind w:left="709" w:right="-29" w:hanging="425"/>
        <w:rPr>
          <w:rFonts w:cs="Tahoma"/>
          <w:sz w:val="12"/>
          <w:szCs w:val="12"/>
        </w:rPr>
      </w:pPr>
    </w:p>
    <w:p w14:paraId="6E2009EB"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Un point vis-à-vis l’expression PAE indique que cette </w:t>
      </w:r>
      <w:hyperlink w:anchor="zone" w:history="1">
        <w:r w:rsidRPr="0073221E">
          <w:rPr>
            <w:rStyle w:val="Lienhypertexte"/>
            <w:rFonts w:cs="Tahoma"/>
          </w:rPr>
          <w:t>zone</w:t>
        </w:r>
      </w:hyperlink>
      <w:r w:rsidRPr="0073221E">
        <w:rPr>
          <w:rFonts w:cs="Tahoma"/>
        </w:rPr>
        <w:t xml:space="preserve"> est assujettie au Règlement relatif aux plans d’aménagement d’ensemble.</w:t>
      </w:r>
    </w:p>
    <w:p w14:paraId="5E295F33" w14:textId="77777777" w:rsidR="0073221E" w:rsidRPr="00464CFF" w:rsidRDefault="0073221E" w:rsidP="00464CFF">
      <w:pPr>
        <w:pStyle w:val="Paragraphedeliste"/>
        <w:ind w:left="709" w:right="-29" w:hanging="425"/>
        <w:rPr>
          <w:rFonts w:cs="Tahoma"/>
          <w:sz w:val="12"/>
          <w:szCs w:val="12"/>
        </w:rPr>
      </w:pPr>
    </w:p>
    <w:p w14:paraId="743617D8" w14:textId="77777777" w:rsid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Des espaces sont prévus en cas d'amendements au présent règlement. Dans les cases figurant à cette rubrique sont inscrites les références au numéro de </w:t>
      </w:r>
      <w:r>
        <w:rPr>
          <w:rFonts w:cs="Tahoma"/>
        </w:rPr>
        <w:t>Règlement de modification.</w:t>
      </w:r>
    </w:p>
    <w:p w14:paraId="5A3D9E05" w14:textId="77777777" w:rsidR="0073221E" w:rsidRPr="00464CFF" w:rsidRDefault="0073221E" w:rsidP="00464CFF">
      <w:pPr>
        <w:pStyle w:val="Paragraphedeliste"/>
        <w:ind w:left="709" w:right="-29" w:hanging="425"/>
        <w:rPr>
          <w:rFonts w:cs="Tahoma"/>
          <w:sz w:val="12"/>
          <w:szCs w:val="12"/>
        </w:rPr>
      </w:pPr>
    </w:p>
    <w:p w14:paraId="08E41D08" w14:textId="77777777" w:rsidR="0073221E" w:rsidRPr="0073221E" w:rsidRDefault="0073221E" w:rsidP="00C24685">
      <w:pPr>
        <w:pStyle w:val="Paragraphedeliste"/>
        <w:numPr>
          <w:ilvl w:val="0"/>
          <w:numId w:val="16"/>
        </w:numPr>
        <w:tabs>
          <w:tab w:val="left" w:pos="2232"/>
          <w:tab w:val="left" w:pos="3240"/>
          <w:tab w:val="left" w:pos="3294"/>
          <w:tab w:val="left" w:pos="3492"/>
          <w:tab w:val="left" w:pos="3672"/>
          <w:tab w:val="left" w:pos="4032"/>
          <w:tab w:val="left" w:pos="4392"/>
        </w:tabs>
        <w:ind w:left="709" w:right="-29" w:hanging="425"/>
        <w:jc w:val="both"/>
        <w:rPr>
          <w:rFonts w:cs="Tahoma"/>
        </w:rPr>
      </w:pPr>
      <w:r w:rsidRPr="0073221E">
        <w:rPr>
          <w:rFonts w:cs="Tahoma"/>
        </w:rPr>
        <w:t xml:space="preserve">Une marque « N » suivie d’un numéro dans une colonne indique qu’une note particulière s’applique dans cette </w:t>
      </w:r>
      <w:hyperlink w:anchor="zone" w:history="1">
        <w:r w:rsidRPr="0073221E">
          <w:rPr>
            <w:rStyle w:val="Lienhypertexte"/>
            <w:rFonts w:cs="Tahoma"/>
          </w:rPr>
          <w:t>zone</w:t>
        </w:r>
      </w:hyperlink>
      <w:r w:rsidRPr="0073221E">
        <w:rPr>
          <w:rFonts w:cs="Tahoma"/>
        </w:rPr>
        <w:t xml:space="preserve">. Cette note comporte des dispositions particulières s’appliquant à cette </w:t>
      </w:r>
      <w:hyperlink w:anchor="zone" w:history="1">
        <w:r w:rsidRPr="0073221E">
          <w:rPr>
            <w:rStyle w:val="Lienhypertexte"/>
            <w:rFonts w:cs="Tahoma"/>
          </w:rPr>
          <w:t>zone</w:t>
        </w:r>
      </w:hyperlink>
      <w:r w:rsidRPr="0073221E">
        <w:rPr>
          <w:rFonts w:cs="Tahoma"/>
        </w:rPr>
        <w:t xml:space="preserve"> qui ont préséance sur une disposition générale du présent règlement.</w:t>
      </w:r>
    </w:p>
    <w:p w14:paraId="323A6F02" w14:textId="77777777" w:rsidR="0073221E" w:rsidRDefault="0073221E" w:rsidP="00464CFF">
      <w:pPr>
        <w:ind w:left="709" w:right="-29" w:hanging="425"/>
      </w:pPr>
    </w:p>
    <w:p w14:paraId="06C174ED" w14:textId="77777777" w:rsidR="00C36BA6" w:rsidRDefault="000B7097" w:rsidP="00741C4B">
      <w:pPr>
        <w:pStyle w:val="Titre3"/>
      </w:pPr>
      <w:bookmarkStart w:id="268" w:name="_Toc383095748"/>
      <w:r>
        <w:t>3.6</w:t>
      </w:r>
      <w:r w:rsidR="00C36BA6">
        <w:t xml:space="preserve"> </w:t>
      </w:r>
      <w:r w:rsidR="00464CFF">
        <w:tab/>
      </w:r>
      <w:r w:rsidR="00C36BA6" w:rsidRPr="00191E91">
        <w:t>Usage d’utilité publique</w:t>
      </w:r>
      <w:bookmarkEnd w:id="268"/>
    </w:p>
    <w:p w14:paraId="46AF495E" w14:textId="77777777" w:rsidR="00C36BA6" w:rsidRPr="00191E91" w:rsidRDefault="00C36BA6" w:rsidP="00464CFF">
      <w:pPr>
        <w:tabs>
          <w:tab w:val="left" w:pos="2232"/>
          <w:tab w:val="left" w:pos="3069"/>
          <w:tab w:val="left" w:pos="3240"/>
          <w:tab w:val="left" w:pos="3492"/>
          <w:tab w:val="left" w:pos="3672"/>
          <w:tab w:val="left" w:pos="4032"/>
        </w:tabs>
        <w:ind w:left="284" w:right="-29"/>
        <w:jc w:val="both"/>
        <w:rPr>
          <w:rFonts w:cs="Tahoma"/>
        </w:rPr>
      </w:pPr>
      <w:r w:rsidRPr="00191E91">
        <w:rPr>
          <w:rFonts w:cs="Tahoma"/>
        </w:rPr>
        <w:t xml:space="preserve">L'aménagement d'espaces verts et des </w:t>
      </w:r>
      <w:hyperlink w:anchor="parc" w:history="1">
        <w:r w:rsidRPr="00006CDF">
          <w:rPr>
            <w:rStyle w:val="Lienhypertexte"/>
            <w:rFonts w:cs="Tahoma"/>
          </w:rPr>
          <w:t>parcs</w:t>
        </w:r>
      </w:hyperlink>
      <w:r>
        <w:rPr>
          <w:rFonts w:cs="Tahoma"/>
        </w:rPr>
        <w:t>,</w:t>
      </w:r>
      <w:r w:rsidRPr="00191E91">
        <w:rPr>
          <w:rFonts w:cs="Tahoma"/>
        </w:rPr>
        <w:t xml:space="preserve"> ainsi que tout </w:t>
      </w:r>
      <w:hyperlink w:anchor="bâtiment" w:history="1">
        <w:r w:rsidRPr="00006CDF">
          <w:rPr>
            <w:rStyle w:val="Lienhypertexte"/>
            <w:rFonts w:cs="Tahoma"/>
          </w:rPr>
          <w:t>bâtiment</w:t>
        </w:r>
      </w:hyperlink>
      <w:r>
        <w:rPr>
          <w:rFonts w:cs="Tahoma"/>
        </w:rPr>
        <w:t xml:space="preserve"> </w:t>
      </w:r>
      <w:r w:rsidRPr="00191E91">
        <w:rPr>
          <w:rFonts w:cs="Tahoma"/>
        </w:rPr>
        <w:t>et infrastructure d'</w:t>
      </w:r>
      <w:hyperlink w:anchor="Utilitépublique" w:history="1">
        <w:r w:rsidRPr="00EA134E">
          <w:rPr>
            <w:rStyle w:val="Lienhypertexte"/>
            <w:rFonts w:cs="Tahoma"/>
          </w:rPr>
          <w:t>utilité publique</w:t>
        </w:r>
      </w:hyperlink>
      <w:r>
        <w:rPr>
          <w:rFonts w:cs="Tahoma"/>
        </w:rPr>
        <w:t xml:space="preserve">, ne sont pas prévus à la </w:t>
      </w:r>
      <w:hyperlink w:anchor="grille" w:history="1">
        <w:r w:rsidRPr="00D33C87">
          <w:rPr>
            <w:rStyle w:val="Lienhypertexte"/>
            <w:rFonts w:cs="Tahoma"/>
          </w:rPr>
          <w:t>grille des spécifications</w:t>
        </w:r>
      </w:hyperlink>
      <w:r>
        <w:rPr>
          <w:rFonts w:cs="Tahoma"/>
        </w:rPr>
        <w:t>,</w:t>
      </w:r>
      <w:r w:rsidRPr="00191E91">
        <w:rPr>
          <w:rFonts w:cs="Tahoma"/>
        </w:rPr>
        <w:t xml:space="preserve"> mais sont autorisé</w:t>
      </w:r>
      <w:r>
        <w:rPr>
          <w:rFonts w:cs="Tahoma"/>
        </w:rPr>
        <w:t>s</w:t>
      </w:r>
      <w:r w:rsidRPr="00191E91">
        <w:rPr>
          <w:rFonts w:cs="Tahoma"/>
        </w:rPr>
        <w:t xml:space="preserve"> sur l'ensemble du territoire.</w:t>
      </w:r>
    </w:p>
    <w:p w14:paraId="4D9E6780" w14:textId="77777777" w:rsidR="00CF2439" w:rsidRDefault="005C66AC" w:rsidP="00CF2439">
      <w:pPr>
        <w:ind w:left="709" w:right="-29" w:hanging="425"/>
      </w:pPr>
      <w:r>
        <w:br w:type="page"/>
      </w:r>
      <w:bookmarkStart w:id="269" w:name="_Toc383095749"/>
    </w:p>
    <w:p w14:paraId="50F576DC" w14:textId="77777777" w:rsidR="005C66AC" w:rsidRDefault="00A4121F" w:rsidP="00A4121F">
      <w:pPr>
        <w:pStyle w:val="Titre1"/>
      </w:pPr>
      <w:r>
        <w:t xml:space="preserve">CHAPITRE 4: </w:t>
      </w:r>
      <w:r>
        <w:tab/>
        <w:t>C</w:t>
      </w:r>
      <w:r w:rsidRPr="001C4056">
        <w:t>LASSIFICATION DES USAGES</w:t>
      </w:r>
      <w:bookmarkEnd w:id="269"/>
    </w:p>
    <w:p w14:paraId="73DDBC32" w14:textId="77777777" w:rsidR="005C66AC" w:rsidRDefault="005C66AC" w:rsidP="00815C69">
      <w:pPr>
        <w:tabs>
          <w:tab w:val="left" w:pos="2232"/>
          <w:tab w:val="left" w:pos="2880"/>
          <w:tab w:val="left" w:pos="3240"/>
          <w:tab w:val="left" w:pos="3492"/>
          <w:tab w:val="left" w:pos="3672"/>
          <w:tab w:val="left" w:pos="4032"/>
          <w:tab w:val="left" w:pos="4392"/>
        </w:tabs>
        <w:ind w:left="-567" w:right="-29" w:hanging="2232"/>
        <w:rPr>
          <w:rFonts w:cs="Tahoma"/>
          <w:b/>
          <w:bCs/>
        </w:rPr>
      </w:pPr>
    </w:p>
    <w:p w14:paraId="1C89C80C" w14:textId="77777777" w:rsidR="00C36BA6" w:rsidRDefault="00303326" w:rsidP="00741C4B">
      <w:pPr>
        <w:pStyle w:val="Titre3"/>
      </w:pPr>
      <w:bookmarkStart w:id="270" w:name="_Toc383095750"/>
      <w:r>
        <w:t>4.1</w:t>
      </w:r>
      <w:r w:rsidR="00C36BA6">
        <w:t xml:space="preserve"> </w:t>
      </w:r>
      <w:r w:rsidR="0014767E">
        <w:tab/>
      </w:r>
      <w:r w:rsidR="00C36BA6" w:rsidRPr="00A24197">
        <w:t>Méthode de classification des usages</w:t>
      </w:r>
      <w:bookmarkEnd w:id="270"/>
    </w:p>
    <w:p w14:paraId="6CCC2DD4" w14:textId="77777777" w:rsidR="00C36BA6" w:rsidRPr="00A24197" w:rsidRDefault="00C36BA6" w:rsidP="0014767E">
      <w:pPr>
        <w:tabs>
          <w:tab w:val="left" w:pos="2232"/>
          <w:tab w:val="left" w:pos="3069"/>
          <w:tab w:val="left" w:pos="3240"/>
          <w:tab w:val="left" w:pos="3492"/>
          <w:tab w:val="left" w:pos="3672"/>
          <w:tab w:val="left" w:pos="4032"/>
        </w:tabs>
        <w:ind w:left="284" w:right="-29"/>
        <w:jc w:val="both"/>
        <w:rPr>
          <w:rFonts w:cs="Tahoma"/>
        </w:rPr>
      </w:pPr>
      <w:r w:rsidRPr="00A24197">
        <w:rPr>
          <w:rFonts w:cs="Tahoma"/>
        </w:rPr>
        <w:t xml:space="preserve">Les </w:t>
      </w:r>
      <w:hyperlink w:anchor="usage" w:history="1">
        <w:r w:rsidRPr="0014148D">
          <w:rPr>
            <w:rStyle w:val="Lienhypertexte"/>
            <w:rFonts w:cs="Tahoma"/>
          </w:rPr>
          <w:t>usages</w:t>
        </w:r>
      </w:hyperlink>
      <w:r w:rsidRPr="00A24197">
        <w:rPr>
          <w:rFonts w:cs="Tahoma"/>
        </w:rPr>
        <w:t xml:space="preserve"> ont été regroupés selon des caractéristiques communes d'occupation du sol, leurs effets sur les équipements et services publics, la sécurité des personnes et le degré de compatibilité.</w:t>
      </w:r>
    </w:p>
    <w:p w14:paraId="70070411" w14:textId="77777777" w:rsidR="00C36BA6" w:rsidRPr="0014767E" w:rsidRDefault="00C36BA6" w:rsidP="0014767E">
      <w:pPr>
        <w:tabs>
          <w:tab w:val="left" w:pos="2232"/>
          <w:tab w:val="left" w:pos="3152"/>
          <w:tab w:val="left" w:pos="3240"/>
          <w:tab w:val="left" w:pos="3492"/>
          <w:tab w:val="left" w:pos="3672"/>
          <w:tab w:val="left" w:pos="4032"/>
          <w:tab w:val="left" w:pos="4392"/>
        </w:tabs>
        <w:ind w:left="284" w:right="-29"/>
        <w:jc w:val="both"/>
        <w:rPr>
          <w:rFonts w:cs="Tahoma"/>
          <w:sz w:val="12"/>
          <w:szCs w:val="12"/>
        </w:rPr>
      </w:pPr>
    </w:p>
    <w:p w14:paraId="5833E94D" w14:textId="77777777" w:rsidR="00C36BA6" w:rsidRPr="00A24197" w:rsidRDefault="00C36BA6" w:rsidP="0014767E">
      <w:pPr>
        <w:tabs>
          <w:tab w:val="left" w:pos="2232"/>
          <w:tab w:val="left" w:pos="3069"/>
          <w:tab w:val="left" w:pos="3240"/>
          <w:tab w:val="left" w:pos="3492"/>
          <w:tab w:val="left" w:pos="3672"/>
          <w:tab w:val="left" w:pos="4032"/>
        </w:tabs>
        <w:ind w:left="284" w:right="-29"/>
        <w:jc w:val="both"/>
        <w:rPr>
          <w:rFonts w:cs="Tahoma"/>
        </w:rPr>
      </w:pPr>
      <w:r>
        <w:rPr>
          <w:rFonts w:cs="Tahoma"/>
        </w:rPr>
        <w:t xml:space="preserve">Les </w:t>
      </w:r>
      <w:hyperlink w:anchor="usage" w:history="1">
        <w:r w:rsidRPr="0014148D">
          <w:rPr>
            <w:rStyle w:val="Lienhypertexte"/>
            <w:rFonts w:cs="Tahoma"/>
          </w:rPr>
          <w:t>usages</w:t>
        </w:r>
      </w:hyperlink>
      <w:r w:rsidRPr="00A24197">
        <w:rPr>
          <w:rFonts w:cs="Tahoma"/>
        </w:rPr>
        <w:t xml:space="preserve"> sont classifiés en </w:t>
      </w:r>
      <w:r w:rsidR="00AD5BEE">
        <w:rPr>
          <w:rFonts w:cs="Tahoma"/>
        </w:rPr>
        <w:t>11</w:t>
      </w:r>
      <w:r w:rsidRPr="00A24197">
        <w:rPr>
          <w:rFonts w:cs="Tahoma"/>
        </w:rPr>
        <w:t xml:space="preserve"> groupes d'</w:t>
      </w:r>
      <w:hyperlink w:anchor="usage" w:history="1">
        <w:r w:rsidRPr="0014148D">
          <w:rPr>
            <w:rStyle w:val="Lienhypertexte"/>
            <w:rFonts w:cs="Tahoma"/>
          </w:rPr>
          <w:t>usages</w:t>
        </w:r>
      </w:hyperlink>
      <w:r w:rsidRPr="00A24197">
        <w:rPr>
          <w:rFonts w:cs="Tahoma"/>
        </w:rPr>
        <w:t xml:space="preserve">. Ces groupes sont divisés en sous-groupes identifiés par une lettre et ces sous-groupes rassemblent des </w:t>
      </w:r>
      <w:hyperlink w:anchor="usage" w:history="1">
        <w:r w:rsidRPr="0014148D">
          <w:rPr>
            <w:rStyle w:val="Lienhypertexte"/>
            <w:rFonts w:cs="Tahoma"/>
          </w:rPr>
          <w:t>usages</w:t>
        </w:r>
      </w:hyperlink>
      <w:r w:rsidRPr="00A24197">
        <w:rPr>
          <w:rFonts w:cs="Tahoma"/>
        </w:rPr>
        <w:t xml:space="preserve"> identifiés par un chiffre référant à la codification numérique du manuel de l'évaluation </w:t>
      </w:r>
      <w:r>
        <w:rPr>
          <w:rFonts w:cs="Tahoma"/>
        </w:rPr>
        <w:t>foncière </w:t>
      </w:r>
      <w:r w:rsidRPr="00A24197">
        <w:rPr>
          <w:rFonts w:cs="Tahoma"/>
        </w:rPr>
        <w:t>:</w:t>
      </w:r>
    </w:p>
    <w:p w14:paraId="5A8A02D1" w14:textId="77777777" w:rsidR="00C36BA6" w:rsidRPr="0014767E" w:rsidRDefault="00C36BA6" w:rsidP="0014767E">
      <w:pPr>
        <w:tabs>
          <w:tab w:val="left" w:pos="2232"/>
          <w:tab w:val="left" w:pos="3152"/>
          <w:tab w:val="left" w:pos="3240"/>
          <w:tab w:val="left" w:pos="3492"/>
          <w:tab w:val="left" w:pos="3672"/>
          <w:tab w:val="left" w:pos="4032"/>
          <w:tab w:val="left" w:pos="4392"/>
        </w:tabs>
        <w:ind w:left="284" w:right="-29"/>
        <w:jc w:val="both"/>
        <w:rPr>
          <w:rFonts w:cs="Tahoma"/>
          <w:sz w:val="12"/>
          <w:szCs w:val="12"/>
        </w:rPr>
      </w:pPr>
    </w:p>
    <w:p w14:paraId="7B9AEF94"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résidentiel</w:t>
      </w:r>
    </w:p>
    <w:p w14:paraId="01E5F0F0"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commercial</w:t>
      </w:r>
    </w:p>
    <w:p w14:paraId="6D58D784"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service</w:t>
      </w:r>
    </w:p>
    <w:p w14:paraId="0450C2DE"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institutionnel et public</w:t>
      </w:r>
      <w:r w:rsidR="00956AFE">
        <w:rPr>
          <w:rFonts w:cs="Tahoma"/>
        </w:rPr>
        <w:t xml:space="preserve"> (Communautaire)</w:t>
      </w:r>
    </w:p>
    <w:p w14:paraId="29507606"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récréation loisirs</w:t>
      </w:r>
    </w:p>
    <w:p w14:paraId="0ECC8093"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industriel</w:t>
      </w:r>
    </w:p>
    <w:p w14:paraId="566D4A50"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para industriel</w:t>
      </w:r>
    </w:p>
    <w:p w14:paraId="39C8C0C5"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transport et communication</w:t>
      </w:r>
    </w:p>
    <w:p w14:paraId="65981A02"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 xml:space="preserve">Groupe </w:t>
      </w:r>
      <w:hyperlink w:anchor="agriculture" w:history="1">
        <w:r w:rsidRPr="007543F7">
          <w:rPr>
            <w:rStyle w:val="Lienhypertexte"/>
            <w:rFonts w:cs="Tahoma"/>
          </w:rPr>
          <w:t>agriculture</w:t>
        </w:r>
      </w:hyperlink>
      <w:r w:rsidRPr="007543F7">
        <w:rPr>
          <w:rFonts w:cs="Tahoma"/>
        </w:rPr>
        <w:tab/>
      </w:r>
    </w:p>
    <w:p w14:paraId="172AB3C4" w14:textId="77777777" w:rsidR="00C36BA6" w:rsidRPr="007543F7" w:rsidRDefault="00C36BA6"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forêt</w:t>
      </w:r>
    </w:p>
    <w:p w14:paraId="5C3F3567" w14:textId="77777777" w:rsidR="00C36BA6" w:rsidRPr="007543F7" w:rsidRDefault="000F1D17" w:rsidP="0033471B">
      <w:pPr>
        <w:pStyle w:val="Paragraphedeliste"/>
        <w:numPr>
          <w:ilvl w:val="0"/>
          <w:numId w:val="202"/>
        </w:numPr>
        <w:tabs>
          <w:tab w:val="left" w:pos="2232"/>
          <w:tab w:val="left" w:pos="3152"/>
          <w:tab w:val="left" w:pos="3240"/>
          <w:tab w:val="left" w:pos="3492"/>
          <w:tab w:val="left" w:pos="3672"/>
          <w:tab w:val="left" w:pos="4032"/>
          <w:tab w:val="left" w:pos="4392"/>
        </w:tabs>
        <w:ind w:left="709" w:right="-29" w:hanging="425"/>
        <w:jc w:val="both"/>
        <w:rPr>
          <w:rFonts w:cs="Tahoma"/>
        </w:rPr>
      </w:pPr>
      <w:r w:rsidRPr="007543F7">
        <w:rPr>
          <w:rFonts w:cs="Tahoma"/>
        </w:rPr>
        <w:t>Groupe e</w:t>
      </w:r>
      <w:r w:rsidR="00C36BA6" w:rsidRPr="007543F7">
        <w:rPr>
          <w:rFonts w:cs="Tahoma"/>
        </w:rPr>
        <w:t>xtraction</w:t>
      </w:r>
    </w:p>
    <w:p w14:paraId="7FF08A07" w14:textId="77777777" w:rsidR="00C36BA6" w:rsidRDefault="00C36BA6" w:rsidP="00815C69">
      <w:pPr>
        <w:tabs>
          <w:tab w:val="left" w:pos="2232"/>
          <w:tab w:val="left" w:pos="2880"/>
          <w:tab w:val="left" w:pos="3240"/>
          <w:tab w:val="left" w:pos="3492"/>
          <w:tab w:val="left" w:pos="3672"/>
          <w:tab w:val="left" w:pos="4032"/>
          <w:tab w:val="left" w:pos="4392"/>
        </w:tabs>
        <w:ind w:left="-567" w:right="-29" w:hanging="2232"/>
        <w:rPr>
          <w:rFonts w:cs="Tahoma"/>
          <w:b/>
          <w:bCs/>
        </w:rPr>
      </w:pPr>
    </w:p>
    <w:p w14:paraId="49EC3809" w14:textId="77777777" w:rsidR="00C36BA6" w:rsidRDefault="00303326" w:rsidP="00741C4B">
      <w:pPr>
        <w:pStyle w:val="Titre3"/>
      </w:pPr>
      <w:bookmarkStart w:id="271" w:name="_Toc383095751"/>
      <w:r>
        <w:t>4.2</w:t>
      </w:r>
      <w:r w:rsidR="00C36BA6">
        <w:t xml:space="preserve"> </w:t>
      </w:r>
      <w:r w:rsidR="0014767E">
        <w:tab/>
      </w:r>
      <w:r w:rsidR="00C36BA6" w:rsidRPr="00A24197">
        <w:t>Usage non indiqué</w:t>
      </w:r>
      <w:bookmarkEnd w:id="271"/>
    </w:p>
    <w:p w14:paraId="062E971A" w14:textId="77777777" w:rsidR="00C36BA6" w:rsidRDefault="00C36BA6" w:rsidP="0014767E">
      <w:pPr>
        <w:tabs>
          <w:tab w:val="left" w:pos="1418"/>
          <w:tab w:val="left" w:pos="2880"/>
          <w:tab w:val="left" w:pos="3240"/>
          <w:tab w:val="left" w:pos="3492"/>
          <w:tab w:val="left" w:pos="3672"/>
          <w:tab w:val="left" w:pos="4032"/>
          <w:tab w:val="left" w:pos="4392"/>
        </w:tabs>
        <w:ind w:left="284" w:right="-29" w:hanging="6"/>
        <w:jc w:val="both"/>
        <w:rPr>
          <w:rFonts w:cs="Tahoma"/>
        </w:rPr>
      </w:pPr>
      <w:r w:rsidRPr="00A24197">
        <w:rPr>
          <w:rFonts w:cs="Tahoma"/>
        </w:rPr>
        <w:t xml:space="preserve">Pour un </w:t>
      </w:r>
      <w:hyperlink w:anchor="usage" w:history="1">
        <w:r w:rsidRPr="0014148D">
          <w:rPr>
            <w:rStyle w:val="Lienhypertexte"/>
            <w:rFonts w:cs="Tahoma"/>
          </w:rPr>
          <w:t>usage</w:t>
        </w:r>
      </w:hyperlink>
      <w:r w:rsidRPr="00A24197">
        <w:rPr>
          <w:rFonts w:cs="Tahoma"/>
        </w:rPr>
        <w:t xml:space="preserve"> qui ne serait pas spécifiquement indiqué dans la liste qui suit, on procédera par similit</w:t>
      </w:r>
      <w:r>
        <w:rPr>
          <w:rFonts w:cs="Tahoma"/>
        </w:rPr>
        <w:t xml:space="preserve">ude avec la classification des </w:t>
      </w:r>
      <w:hyperlink w:anchor="usage" w:history="1">
        <w:r w:rsidRPr="0014148D">
          <w:rPr>
            <w:rStyle w:val="Lienhypertexte"/>
            <w:rFonts w:cs="Tahoma"/>
          </w:rPr>
          <w:t>usages</w:t>
        </w:r>
      </w:hyperlink>
      <w:r w:rsidRPr="00A24197">
        <w:rPr>
          <w:rFonts w:cs="Tahoma"/>
        </w:rPr>
        <w:t>.</w:t>
      </w:r>
      <w:r>
        <w:rPr>
          <w:rFonts w:cs="Tahoma"/>
        </w:rPr>
        <w:t xml:space="preserve">  Les </w:t>
      </w:r>
      <w:hyperlink w:anchor="usagetemporaire" w:history="1">
        <w:r w:rsidRPr="00C36BA6">
          <w:rPr>
            <w:rStyle w:val="Lienhypertexte"/>
            <w:rFonts w:cs="Tahoma"/>
          </w:rPr>
          <w:t>usages temporaires</w:t>
        </w:r>
      </w:hyperlink>
      <w:r>
        <w:rPr>
          <w:rFonts w:cs="Tahoma"/>
        </w:rPr>
        <w:t xml:space="preserve">, pour être autorisés, doivent être spécifiquement identifiés et autorisés dans la </w:t>
      </w:r>
      <w:hyperlink w:anchor="zone" w:history="1">
        <w:r w:rsidRPr="00BA0E04">
          <w:rPr>
            <w:rStyle w:val="Lienhypertexte"/>
            <w:rFonts w:cs="Tahoma"/>
          </w:rPr>
          <w:t>zone</w:t>
        </w:r>
      </w:hyperlink>
      <w:r>
        <w:rPr>
          <w:rFonts w:cs="Tahoma"/>
        </w:rPr>
        <w:t xml:space="preserve"> concernée, sauf pour les ventes-débarras de trois jours maximum.</w:t>
      </w:r>
    </w:p>
    <w:p w14:paraId="44676E27" w14:textId="77777777" w:rsidR="00C36BA6" w:rsidRDefault="00C36BA6" w:rsidP="00815C69">
      <w:pPr>
        <w:tabs>
          <w:tab w:val="left" w:pos="1418"/>
          <w:tab w:val="left" w:pos="2880"/>
          <w:tab w:val="left" w:pos="3240"/>
          <w:tab w:val="left" w:pos="3492"/>
          <w:tab w:val="left" w:pos="3672"/>
          <w:tab w:val="left" w:pos="4032"/>
          <w:tab w:val="left" w:pos="4392"/>
        </w:tabs>
        <w:ind w:left="-567" w:right="-29" w:hanging="6"/>
        <w:jc w:val="both"/>
        <w:rPr>
          <w:rFonts w:cs="Tahoma"/>
        </w:rPr>
      </w:pPr>
    </w:p>
    <w:p w14:paraId="4EF9A05D" w14:textId="77777777" w:rsidR="00C36BA6" w:rsidRDefault="00303326" w:rsidP="00741C4B">
      <w:pPr>
        <w:pStyle w:val="Titre3"/>
      </w:pPr>
      <w:bookmarkStart w:id="272" w:name="_Toc383095752"/>
      <w:r>
        <w:t>4.3</w:t>
      </w:r>
      <w:r w:rsidR="00C36BA6">
        <w:t xml:space="preserve"> </w:t>
      </w:r>
      <w:r w:rsidR="0014767E">
        <w:tab/>
      </w:r>
      <w:r w:rsidR="00C36BA6">
        <w:t>Usages interdits</w:t>
      </w:r>
      <w:bookmarkEnd w:id="272"/>
    </w:p>
    <w:p w14:paraId="5989F397" w14:textId="77777777" w:rsidR="00C36BA6" w:rsidRDefault="00C36BA6" w:rsidP="0014767E">
      <w:pPr>
        <w:tabs>
          <w:tab w:val="left" w:pos="2232"/>
          <w:tab w:val="left" w:pos="3069"/>
          <w:tab w:val="left" w:pos="3240"/>
          <w:tab w:val="left" w:pos="3492"/>
          <w:tab w:val="left" w:pos="3672"/>
          <w:tab w:val="left" w:pos="4032"/>
        </w:tabs>
        <w:ind w:left="284" w:right="-29"/>
        <w:jc w:val="both"/>
        <w:rPr>
          <w:rFonts w:cs="Tahoma"/>
        </w:rPr>
      </w:pPr>
      <w:r>
        <w:rPr>
          <w:rFonts w:cs="Tahoma"/>
        </w:rPr>
        <w:t>En conformité avec les orientations du schéma d’aménagement et de développement</w:t>
      </w:r>
      <w:r w:rsidR="000F1D17">
        <w:rPr>
          <w:rFonts w:cs="Tahoma"/>
        </w:rPr>
        <w:t xml:space="preserve"> révisé</w:t>
      </w:r>
      <w:r>
        <w:rPr>
          <w:rFonts w:cs="Tahoma"/>
        </w:rPr>
        <w:t xml:space="preserve"> de la MRC de Rimouski-Neigette, les </w:t>
      </w:r>
      <w:hyperlink w:anchor="usage" w:history="1">
        <w:r w:rsidRPr="00BA0E04">
          <w:rPr>
            <w:rStyle w:val="Lienhypertexte"/>
            <w:rFonts w:cs="Tahoma"/>
          </w:rPr>
          <w:t>usages</w:t>
        </w:r>
      </w:hyperlink>
      <w:r>
        <w:rPr>
          <w:rFonts w:cs="Tahoma"/>
        </w:rPr>
        <w:t xml:space="preserve"> suivants sont interdits sur l’ensemble du territoire de la </w:t>
      </w:r>
      <w:hyperlink w:anchor="Municipalité" w:history="1">
        <w:r w:rsidRPr="00BA0E04">
          <w:rPr>
            <w:rStyle w:val="Lienhypertexte"/>
            <w:rFonts w:cs="Tahoma"/>
          </w:rPr>
          <w:t>municipalité</w:t>
        </w:r>
      </w:hyperlink>
      <w:r>
        <w:t xml:space="preserve"> </w:t>
      </w:r>
      <w:r>
        <w:rPr>
          <w:rFonts w:cs="Tahoma"/>
        </w:rPr>
        <w:t>:</w:t>
      </w:r>
    </w:p>
    <w:p w14:paraId="1C52BF99" w14:textId="77777777" w:rsidR="00C36BA6" w:rsidRPr="0014767E" w:rsidRDefault="00C36BA6" w:rsidP="00815C69">
      <w:pPr>
        <w:tabs>
          <w:tab w:val="left" w:pos="2232"/>
          <w:tab w:val="left" w:pos="3069"/>
          <w:tab w:val="left" w:pos="3240"/>
          <w:tab w:val="left" w:pos="3492"/>
          <w:tab w:val="left" w:pos="3672"/>
          <w:tab w:val="left" w:pos="4032"/>
        </w:tabs>
        <w:ind w:left="-567" w:right="-29"/>
        <w:jc w:val="both"/>
        <w:rPr>
          <w:rFonts w:cs="Tahoma"/>
          <w:sz w:val="12"/>
          <w:szCs w:val="12"/>
        </w:rPr>
      </w:pPr>
    </w:p>
    <w:p w14:paraId="2D8D1EF5" w14:textId="77777777" w:rsidR="00C36BA6" w:rsidRDefault="00C36BA6" w:rsidP="00C24685">
      <w:pPr>
        <w:pStyle w:val="Paragraphedeliste"/>
        <w:numPr>
          <w:ilvl w:val="0"/>
          <w:numId w:val="17"/>
        </w:numPr>
        <w:tabs>
          <w:tab w:val="left" w:pos="2232"/>
          <w:tab w:val="left" w:pos="3069"/>
          <w:tab w:val="left" w:pos="3240"/>
          <w:tab w:val="left" w:pos="3492"/>
          <w:tab w:val="left" w:pos="3672"/>
          <w:tab w:val="left" w:pos="4032"/>
        </w:tabs>
        <w:ind w:left="709" w:right="-29" w:hanging="425"/>
        <w:jc w:val="both"/>
        <w:rPr>
          <w:rFonts w:cs="Tahoma"/>
        </w:rPr>
      </w:pPr>
      <w:r>
        <w:rPr>
          <w:rFonts w:cs="Tahoma"/>
        </w:rPr>
        <w:t>Récupération de pièces et de carcasses d’automobile.</w:t>
      </w:r>
    </w:p>
    <w:p w14:paraId="19E976B2" w14:textId="77777777" w:rsidR="00C36BA6" w:rsidRPr="0014767E" w:rsidRDefault="00C36BA6" w:rsidP="0014767E">
      <w:pPr>
        <w:pStyle w:val="Paragraphedeliste"/>
        <w:tabs>
          <w:tab w:val="left" w:pos="2232"/>
          <w:tab w:val="left" w:pos="3069"/>
          <w:tab w:val="left" w:pos="3240"/>
          <w:tab w:val="left" w:pos="3492"/>
          <w:tab w:val="left" w:pos="3672"/>
          <w:tab w:val="left" w:pos="4032"/>
        </w:tabs>
        <w:ind w:left="709" w:right="-29" w:hanging="425"/>
        <w:jc w:val="both"/>
        <w:rPr>
          <w:rFonts w:cs="Tahoma"/>
          <w:sz w:val="12"/>
          <w:szCs w:val="12"/>
        </w:rPr>
      </w:pPr>
    </w:p>
    <w:p w14:paraId="2C7B4E67" w14:textId="77777777" w:rsidR="00C36BA6" w:rsidRDefault="00C36BA6" w:rsidP="00C24685">
      <w:pPr>
        <w:pStyle w:val="Paragraphedeliste"/>
        <w:numPr>
          <w:ilvl w:val="0"/>
          <w:numId w:val="17"/>
        </w:numPr>
        <w:tabs>
          <w:tab w:val="left" w:pos="2232"/>
          <w:tab w:val="left" w:pos="3069"/>
          <w:tab w:val="left" w:pos="3240"/>
          <w:tab w:val="left" w:pos="3492"/>
          <w:tab w:val="left" w:pos="3672"/>
          <w:tab w:val="left" w:pos="4032"/>
        </w:tabs>
        <w:ind w:left="709" w:right="-29" w:hanging="425"/>
        <w:jc w:val="both"/>
        <w:rPr>
          <w:rFonts w:cs="Tahoma"/>
        </w:rPr>
      </w:pPr>
      <w:r w:rsidRPr="00C36BA6">
        <w:rPr>
          <w:rFonts w:cs="Tahoma"/>
        </w:rPr>
        <w:t>Lieu d’enfouissement (dépotoir)</w:t>
      </w:r>
      <w:r>
        <w:rPr>
          <w:rFonts w:cs="Tahoma"/>
        </w:rPr>
        <w:t>.</w:t>
      </w:r>
    </w:p>
    <w:p w14:paraId="117B80B0" w14:textId="77777777" w:rsidR="00C36BA6" w:rsidRPr="0014767E" w:rsidRDefault="00C36BA6" w:rsidP="0014767E">
      <w:pPr>
        <w:pStyle w:val="Paragraphedeliste"/>
        <w:ind w:left="709" w:right="-29" w:hanging="425"/>
        <w:rPr>
          <w:rFonts w:cs="Tahoma"/>
          <w:sz w:val="12"/>
          <w:szCs w:val="12"/>
        </w:rPr>
      </w:pPr>
    </w:p>
    <w:p w14:paraId="4A04AD6A" w14:textId="77777777" w:rsidR="00C36BA6" w:rsidRDefault="00C36BA6" w:rsidP="00C24685">
      <w:pPr>
        <w:pStyle w:val="Paragraphedeliste"/>
        <w:numPr>
          <w:ilvl w:val="0"/>
          <w:numId w:val="17"/>
        </w:numPr>
        <w:tabs>
          <w:tab w:val="left" w:pos="2232"/>
          <w:tab w:val="left" w:pos="3069"/>
          <w:tab w:val="left" w:pos="3240"/>
          <w:tab w:val="left" w:pos="3492"/>
          <w:tab w:val="left" w:pos="3672"/>
          <w:tab w:val="left" w:pos="4032"/>
        </w:tabs>
        <w:ind w:left="709" w:right="-29" w:hanging="425"/>
        <w:jc w:val="both"/>
        <w:rPr>
          <w:rFonts w:cs="Tahoma"/>
        </w:rPr>
      </w:pPr>
      <w:r w:rsidRPr="00C36BA6">
        <w:rPr>
          <w:rFonts w:cs="Tahoma"/>
        </w:rPr>
        <w:t xml:space="preserve">Édifice </w:t>
      </w:r>
      <w:r w:rsidR="00A81FC3">
        <w:rPr>
          <w:rFonts w:cs="Tahoma"/>
        </w:rPr>
        <w:t>de vente au détail</w:t>
      </w:r>
      <w:r w:rsidRPr="00C36BA6">
        <w:rPr>
          <w:rFonts w:cs="Tahoma"/>
        </w:rPr>
        <w:t xml:space="preserve"> de plus de 5 000 m² de plancher à moins qu’il soit démontré qu’ils ne sont qu’à des fins de desserte loc</w:t>
      </w:r>
      <w:r>
        <w:rPr>
          <w:rFonts w:cs="Tahoma"/>
        </w:rPr>
        <w:t>ale.</w:t>
      </w:r>
    </w:p>
    <w:p w14:paraId="307D8E4E" w14:textId="77777777" w:rsidR="00C36BA6" w:rsidRPr="0014767E" w:rsidRDefault="00C36BA6" w:rsidP="0014767E">
      <w:pPr>
        <w:pStyle w:val="Paragraphedeliste"/>
        <w:ind w:left="709" w:right="-29" w:hanging="425"/>
        <w:rPr>
          <w:rFonts w:cs="Tahoma"/>
          <w:sz w:val="12"/>
          <w:szCs w:val="12"/>
        </w:rPr>
      </w:pPr>
    </w:p>
    <w:p w14:paraId="5BC91529" w14:textId="77777777" w:rsidR="00C36BA6" w:rsidRDefault="00155F1A" w:rsidP="00C24685">
      <w:pPr>
        <w:pStyle w:val="Paragraphedeliste"/>
        <w:numPr>
          <w:ilvl w:val="0"/>
          <w:numId w:val="17"/>
        </w:numPr>
        <w:tabs>
          <w:tab w:val="left" w:pos="2232"/>
          <w:tab w:val="left" w:pos="3069"/>
          <w:tab w:val="left" w:pos="3240"/>
          <w:tab w:val="left" w:pos="3492"/>
          <w:tab w:val="left" w:pos="3672"/>
          <w:tab w:val="left" w:pos="4032"/>
        </w:tabs>
        <w:ind w:left="709" w:right="-29" w:hanging="425"/>
        <w:jc w:val="both"/>
        <w:rPr>
          <w:rFonts w:cs="Tahoma"/>
        </w:rPr>
      </w:pPr>
      <w:hyperlink w:anchor="industrielourde" w:history="1">
        <w:r w:rsidR="00C36BA6" w:rsidRPr="00A81FC3">
          <w:rPr>
            <w:rStyle w:val="Lienhypertexte"/>
            <w:rFonts w:cs="Tahoma"/>
          </w:rPr>
          <w:t>Industrie lourde</w:t>
        </w:r>
      </w:hyperlink>
      <w:r w:rsidR="00C36BA6">
        <w:rPr>
          <w:rFonts w:cs="Tahoma"/>
        </w:rPr>
        <w:t>.</w:t>
      </w:r>
    </w:p>
    <w:p w14:paraId="4C3DA308" w14:textId="77777777" w:rsidR="003634AA" w:rsidRPr="003634AA" w:rsidRDefault="003634AA" w:rsidP="00815C69">
      <w:pPr>
        <w:pStyle w:val="Paragraphedeliste"/>
        <w:ind w:left="-567" w:right="-29"/>
        <w:rPr>
          <w:rFonts w:cs="Tahoma"/>
        </w:rPr>
      </w:pPr>
    </w:p>
    <w:p w14:paraId="73A43B47" w14:textId="77777777" w:rsidR="003634AA" w:rsidRPr="003634AA" w:rsidRDefault="00303326" w:rsidP="00741C4B">
      <w:pPr>
        <w:pStyle w:val="Titre3"/>
      </w:pPr>
      <w:bookmarkStart w:id="273" w:name="_Toc383095753"/>
      <w:r>
        <w:t>4.4</w:t>
      </w:r>
      <w:r w:rsidR="008003AD">
        <w:t xml:space="preserve"> </w:t>
      </w:r>
      <w:r w:rsidR="0014767E">
        <w:tab/>
      </w:r>
      <w:r w:rsidR="008003AD" w:rsidRPr="00A24197">
        <w:t>Groupe résidentiel</w:t>
      </w:r>
      <w:bookmarkEnd w:id="273"/>
      <w:r w:rsidR="008003AD" w:rsidRPr="00A24197">
        <w:tab/>
      </w:r>
    </w:p>
    <w:p w14:paraId="7E82F6AB" w14:textId="77777777" w:rsidR="008003AD" w:rsidRDefault="008003AD" w:rsidP="0014767E">
      <w:pPr>
        <w:tabs>
          <w:tab w:val="left" w:pos="2232"/>
          <w:tab w:val="left" w:pos="3069"/>
          <w:tab w:val="left" w:pos="3240"/>
          <w:tab w:val="left" w:pos="3492"/>
          <w:tab w:val="left" w:pos="3672"/>
          <w:tab w:val="left" w:pos="4032"/>
        </w:tabs>
        <w:ind w:left="284" w:right="-29"/>
        <w:jc w:val="both"/>
        <w:rPr>
          <w:rFonts w:cs="Tahoma"/>
        </w:rPr>
      </w:pPr>
      <w:r w:rsidRPr="00A24197">
        <w:rPr>
          <w:rFonts w:cs="Tahoma"/>
        </w:rPr>
        <w:t xml:space="preserve">Le groupe résidentiel signifie toute </w:t>
      </w:r>
      <w:hyperlink w:anchor="hab" w:history="1">
        <w:r w:rsidRPr="0014148D">
          <w:rPr>
            <w:rStyle w:val="Lienhypertexte"/>
            <w:rFonts w:cs="Tahoma"/>
          </w:rPr>
          <w:t>habitation</w:t>
        </w:r>
      </w:hyperlink>
      <w:r w:rsidRPr="00A24197">
        <w:rPr>
          <w:rFonts w:cs="Tahoma"/>
        </w:rPr>
        <w:t xml:space="preserve"> qui sert uniquement à loger des personnes. Les </w:t>
      </w:r>
      <w:hyperlink w:anchor="usage" w:history="1">
        <w:r w:rsidRPr="0014148D">
          <w:rPr>
            <w:rStyle w:val="Lienhypertexte"/>
            <w:rFonts w:cs="Tahoma"/>
          </w:rPr>
          <w:t>usages</w:t>
        </w:r>
      </w:hyperlink>
      <w:r w:rsidRPr="00A24197">
        <w:rPr>
          <w:rFonts w:cs="Tahoma"/>
        </w:rPr>
        <w:t xml:space="preserve"> résidentiels sont regroupés par rapport à leur superficie, à leur densité d'occupation et leur incidence sur les services publics.</w:t>
      </w:r>
    </w:p>
    <w:p w14:paraId="013E0346" w14:textId="77777777" w:rsidR="008003AD" w:rsidRPr="0014767E" w:rsidRDefault="008003AD" w:rsidP="0014767E">
      <w:pPr>
        <w:tabs>
          <w:tab w:val="left" w:pos="2232"/>
          <w:tab w:val="left" w:pos="3240"/>
          <w:tab w:val="left" w:pos="3294"/>
          <w:tab w:val="left" w:pos="3492"/>
          <w:tab w:val="left" w:pos="3672"/>
          <w:tab w:val="left" w:pos="4032"/>
          <w:tab w:val="left" w:pos="4392"/>
        </w:tabs>
        <w:ind w:left="284" w:right="-29"/>
        <w:jc w:val="both"/>
        <w:rPr>
          <w:rFonts w:cs="Tahoma"/>
          <w:sz w:val="12"/>
          <w:szCs w:val="12"/>
        </w:rPr>
      </w:pPr>
    </w:p>
    <w:p w14:paraId="43103F5D" w14:textId="77777777" w:rsidR="008003AD" w:rsidRPr="00A24197" w:rsidRDefault="008003AD" w:rsidP="0014767E">
      <w:pPr>
        <w:tabs>
          <w:tab w:val="left" w:pos="2232"/>
          <w:tab w:val="left" w:pos="3069"/>
          <w:tab w:val="left" w:pos="3240"/>
          <w:tab w:val="left" w:pos="3492"/>
          <w:tab w:val="left" w:pos="3672"/>
          <w:tab w:val="left" w:pos="4032"/>
        </w:tabs>
        <w:ind w:left="284" w:right="-29"/>
        <w:jc w:val="both"/>
        <w:rPr>
          <w:rFonts w:cs="Tahoma"/>
        </w:rPr>
      </w:pPr>
      <w:r>
        <w:rPr>
          <w:rFonts w:cs="Tahoma"/>
        </w:rPr>
        <w:t>L’</w:t>
      </w:r>
      <w:hyperlink w:anchor="entreposage" w:history="1">
        <w:r w:rsidRPr="0014148D">
          <w:rPr>
            <w:rStyle w:val="Lienhypertexte"/>
            <w:rFonts w:cs="Tahoma"/>
          </w:rPr>
          <w:t>entreposage</w:t>
        </w:r>
      </w:hyperlink>
      <w:r>
        <w:rPr>
          <w:rFonts w:cs="Tahoma"/>
        </w:rPr>
        <w:t xml:space="preserve"> extérieur est permis comme </w:t>
      </w:r>
      <w:hyperlink w:anchor="usagecompl" w:history="1">
        <w:r w:rsidRPr="0014148D">
          <w:rPr>
            <w:rStyle w:val="Lienhypertexte"/>
            <w:rFonts w:cs="Tahoma"/>
          </w:rPr>
          <w:t>usage complémentaire</w:t>
        </w:r>
      </w:hyperlink>
      <w:r>
        <w:rPr>
          <w:rFonts w:cs="Tahoma"/>
        </w:rPr>
        <w:t xml:space="preserve">, selon les dispositions </w:t>
      </w:r>
      <w:r w:rsidR="00A832F1">
        <w:rPr>
          <w:rFonts w:cs="Tahoma"/>
        </w:rPr>
        <w:t>du chapitre 13</w:t>
      </w:r>
      <w:r>
        <w:rPr>
          <w:rFonts w:cs="Tahoma"/>
        </w:rPr>
        <w:t xml:space="preserve"> du présent règlement.</w:t>
      </w:r>
    </w:p>
    <w:p w14:paraId="615BAFB2" w14:textId="77777777" w:rsidR="008003AD" w:rsidRPr="0014767E" w:rsidRDefault="008003AD" w:rsidP="00815C69">
      <w:pPr>
        <w:tabs>
          <w:tab w:val="left" w:pos="2232"/>
          <w:tab w:val="left" w:pos="3152"/>
          <w:tab w:val="left" w:pos="3240"/>
          <w:tab w:val="left" w:pos="3492"/>
          <w:tab w:val="left" w:pos="3672"/>
          <w:tab w:val="left" w:pos="4032"/>
          <w:tab w:val="left" w:pos="4392"/>
        </w:tabs>
        <w:ind w:left="-567" w:right="-29"/>
        <w:rPr>
          <w:rFonts w:cs="Tahoma"/>
          <w:sz w:val="12"/>
          <w:szCs w:val="12"/>
        </w:rPr>
      </w:pPr>
    </w:p>
    <w:p w14:paraId="15702DF6" w14:textId="77777777" w:rsidR="008003AD"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8003AD">
        <w:rPr>
          <w:rFonts w:cs="Tahoma"/>
          <w:b/>
          <w:bCs/>
        </w:rPr>
        <w:t>Unifamiliale isolée :</w:t>
      </w:r>
      <w:r w:rsidRPr="008003AD">
        <w:rPr>
          <w:rFonts w:cs="Tahoma"/>
        </w:rPr>
        <w:t xml:space="preserve"> </w:t>
      </w:r>
      <w:hyperlink w:anchor="hab" w:history="1">
        <w:r w:rsidRPr="008003AD">
          <w:rPr>
            <w:rStyle w:val="Lienhypertexte"/>
            <w:rFonts w:cs="Tahoma"/>
          </w:rPr>
          <w:t>habitation</w:t>
        </w:r>
      </w:hyperlink>
      <w:r w:rsidRPr="008003AD">
        <w:rPr>
          <w:rFonts w:cs="Tahoma"/>
        </w:rPr>
        <w:t xml:space="preserve"> isolée comportant un seul </w:t>
      </w:r>
      <w:hyperlink w:anchor="logement" w:history="1">
        <w:r w:rsidRPr="008003AD">
          <w:rPr>
            <w:rStyle w:val="Lienhypertexte"/>
            <w:rFonts w:cs="Tahoma"/>
          </w:rPr>
          <w:t>logement</w:t>
        </w:r>
      </w:hyperlink>
      <w:r w:rsidRPr="008003AD">
        <w:rPr>
          <w:rFonts w:cs="Tahoma"/>
        </w:rPr>
        <w:t>.</w:t>
      </w:r>
    </w:p>
    <w:p w14:paraId="0B9FF83C"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r>
        <w:rPr>
          <w:rFonts w:cs="Tahoma"/>
          <w:b/>
          <w:bCs/>
          <w:noProof/>
          <w:lang w:eastAsia="fr-CA"/>
        </w:rPr>
        <w:drawing>
          <wp:anchor distT="0" distB="0" distL="114300" distR="114300" simplePos="0" relativeHeight="251619840" behindDoc="0" locked="0" layoutInCell="1" allowOverlap="1" wp14:anchorId="507382F1" wp14:editId="7A7347A4">
            <wp:simplePos x="0" y="0"/>
            <wp:positionH relativeFrom="column">
              <wp:posOffset>1457325</wp:posOffset>
            </wp:positionH>
            <wp:positionV relativeFrom="paragraph">
              <wp:posOffset>161290</wp:posOffset>
            </wp:positionV>
            <wp:extent cx="3081020" cy="1216025"/>
            <wp:effectExtent l="19050" t="19050" r="24130" b="22225"/>
            <wp:wrapNone/>
            <wp:docPr id="15" name="Image 15" descr="unifamil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familial"/>
                    <pic:cNvPicPr>
                      <a:picLocks noChangeAspect="1" noChangeArrowheads="1"/>
                    </pic:cNvPicPr>
                  </pic:nvPicPr>
                  <pic:blipFill>
                    <a:blip r:embed="rId28" cstate="print"/>
                    <a:srcRect/>
                    <a:stretch>
                      <a:fillRect/>
                    </a:stretch>
                  </pic:blipFill>
                  <pic:spPr bwMode="auto">
                    <a:xfrm>
                      <a:off x="0" y="0"/>
                      <a:ext cx="3081020" cy="1216025"/>
                    </a:xfrm>
                    <a:prstGeom prst="rect">
                      <a:avLst/>
                    </a:prstGeom>
                    <a:noFill/>
                    <a:ln w="9525">
                      <a:solidFill>
                        <a:srgbClr val="000000"/>
                      </a:solidFill>
                      <a:miter lim="800000"/>
                      <a:headEnd/>
                      <a:tailEnd/>
                    </a:ln>
                  </pic:spPr>
                </pic:pic>
              </a:graphicData>
            </a:graphic>
          </wp:anchor>
        </w:drawing>
      </w:r>
    </w:p>
    <w:p w14:paraId="1302BC50"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6AFF0A79"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5541B3C0"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5499A6E3"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25A44003"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29387BFF"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76F9B55B" w14:textId="77777777" w:rsidR="008003AD" w:rsidRPr="0014767E" w:rsidRDefault="008003AD" w:rsidP="0014767E">
      <w:pPr>
        <w:tabs>
          <w:tab w:val="left" w:pos="2232"/>
          <w:tab w:val="left" w:pos="3240"/>
          <w:tab w:val="left" w:pos="3492"/>
          <w:tab w:val="left" w:pos="3672"/>
          <w:tab w:val="left" w:pos="4032"/>
          <w:tab w:val="left" w:pos="4392"/>
        </w:tabs>
        <w:ind w:right="-29"/>
        <w:jc w:val="both"/>
        <w:rPr>
          <w:rFonts w:cs="Tahoma"/>
        </w:rPr>
      </w:pPr>
    </w:p>
    <w:p w14:paraId="64AF6E73" w14:textId="77777777" w:rsidR="008003AD" w:rsidRPr="0014767E"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A24197">
        <w:rPr>
          <w:rFonts w:cs="Tahoma"/>
          <w:b/>
          <w:bCs/>
        </w:rPr>
        <w:t xml:space="preserve">Unifamiliale </w:t>
      </w:r>
      <w:r>
        <w:rPr>
          <w:rFonts w:cs="Tahoma"/>
          <w:b/>
          <w:bCs/>
        </w:rPr>
        <w:t>jumelée </w:t>
      </w:r>
      <w:r w:rsidRPr="00A24197">
        <w:rPr>
          <w:rFonts w:cs="Tahoma"/>
          <w:b/>
          <w:bCs/>
        </w:rPr>
        <w:t>:</w:t>
      </w:r>
      <w:r w:rsidRPr="00A24197">
        <w:rPr>
          <w:rFonts w:cs="Tahoma"/>
        </w:rPr>
        <w:t xml:space="preserve"> </w:t>
      </w:r>
      <w:hyperlink w:anchor="hab" w:history="1">
        <w:r w:rsidRPr="0014148D">
          <w:rPr>
            <w:rStyle w:val="Lienhypertexte"/>
            <w:rFonts w:cs="Tahoma"/>
          </w:rPr>
          <w:t>habitation</w:t>
        </w:r>
      </w:hyperlink>
      <w:r w:rsidRPr="00A24197">
        <w:rPr>
          <w:rFonts w:cs="Tahoma"/>
        </w:rPr>
        <w:t xml:space="preserve"> d'un seul </w:t>
      </w:r>
      <w:hyperlink w:anchor="logement" w:history="1">
        <w:r w:rsidRPr="0014148D">
          <w:rPr>
            <w:rStyle w:val="Lienhypertexte"/>
            <w:rFonts w:cs="Tahoma"/>
          </w:rPr>
          <w:t>logement</w:t>
        </w:r>
      </w:hyperlink>
      <w:r w:rsidRPr="00A24197">
        <w:rPr>
          <w:rFonts w:cs="Tahoma"/>
        </w:rPr>
        <w:t xml:space="preserve"> comportant un </w:t>
      </w:r>
      <w:hyperlink w:anchor="murmitoyen" w:history="1">
        <w:r w:rsidRPr="0014148D">
          <w:rPr>
            <w:rStyle w:val="Lienhypertexte"/>
            <w:rFonts w:cs="Tahoma"/>
          </w:rPr>
          <w:t>mur mitoyen</w:t>
        </w:r>
      </w:hyperlink>
      <w:r w:rsidRPr="00A24197">
        <w:rPr>
          <w:rFonts w:cs="Tahoma"/>
        </w:rPr>
        <w:t xml:space="preserve"> avec une autre </w:t>
      </w:r>
      <w:hyperlink w:anchor="hab" w:history="1">
        <w:r w:rsidRPr="0014148D">
          <w:rPr>
            <w:rStyle w:val="Lienhypertexte"/>
            <w:rFonts w:cs="Tahoma"/>
          </w:rPr>
          <w:t>habitation</w:t>
        </w:r>
      </w:hyperlink>
      <w:r w:rsidRPr="00A24197">
        <w:rPr>
          <w:rFonts w:cs="Tahoma"/>
        </w:rPr>
        <w:t xml:space="preserve"> semblable.</w:t>
      </w:r>
    </w:p>
    <w:p w14:paraId="392D1E80"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r>
        <w:rPr>
          <w:rFonts w:cs="Tahoma"/>
          <w:b/>
          <w:bCs/>
          <w:noProof/>
          <w:lang w:eastAsia="fr-CA"/>
        </w:rPr>
        <w:drawing>
          <wp:anchor distT="0" distB="0" distL="114300" distR="114300" simplePos="0" relativeHeight="251623936" behindDoc="0" locked="0" layoutInCell="1" allowOverlap="1" wp14:anchorId="33905497" wp14:editId="430A01FE">
            <wp:simplePos x="0" y="0"/>
            <wp:positionH relativeFrom="column">
              <wp:posOffset>1162050</wp:posOffset>
            </wp:positionH>
            <wp:positionV relativeFrom="paragraph">
              <wp:posOffset>144145</wp:posOffset>
            </wp:positionV>
            <wp:extent cx="3735705" cy="844550"/>
            <wp:effectExtent l="19050" t="19050" r="17145" b="12700"/>
            <wp:wrapNone/>
            <wp:docPr id="16" name="Image 16" descr="Jum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melé"/>
                    <pic:cNvPicPr>
                      <a:picLocks noChangeAspect="1" noChangeArrowheads="1"/>
                    </pic:cNvPicPr>
                  </pic:nvPicPr>
                  <pic:blipFill>
                    <a:blip r:embed="rId29" cstate="print"/>
                    <a:srcRect/>
                    <a:stretch>
                      <a:fillRect/>
                    </a:stretch>
                  </pic:blipFill>
                  <pic:spPr bwMode="auto">
                    <a:xfrm>
                      <a:off x="0" y="0"/>
                      <a:ext cx="3735705" cy="844550"/>
                    </a:xfrm>
                    <a:prstGeom prst="rect">
                      <a:avLst/>
                    </a:prstGeom>
                    <a:noFill/>
                    <a:ln w="9525">
                      <a:solidFill>
                        <a:srgbClr val="000000"/>
                      </a:solidFill>
                      <a:miter lim="800000"/>
                      <a:headEnd/>
                      <a:tailEnd/>
                    </a:ln>
                  </pic:spPr>
                </pic:pic>
              </a:graphicData>
            </a:graphic>
          </wp:anchor>
        </w:drawing>
      </w:r>
    </w:p>
    <w:p w14:paraId="12F7DD7C"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49F88E60"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5F7AD8C8"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06DB5DAE"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28A59AB4" w14:textId="77777777" w:rsidR="008003AD" w:rsidRPr="0014767E" w:rsidRDefault="008003AD" w:rsidP="0014767E">
      <w:pPr>
        <w:tabs>
          <w:tab w:val="left" w:pos="2232"/>
          <w:tab w:val="left" w:pos="3240"/>
          <w:tab w:val="left" w:pos="3492"/>
          <w:tab w:val="left" w:pos="3672"/>
          <w:tab w:val="left" w:pos="4032"/>
          <w:tab w:val="left" w:pos="4392"/>
        </w:tabs>
        <w:ind w:right="-29"/>
        <w:jc w:val="both"/>
        <w:rPr>
          <w:rFonts w:cs="Tahoma"/>
        </w:rPr>
      </w:pPr>
    </w:p>
    <w:p w14:paraId="742CB198" w14:textId="77777777" w:rsidR="008003AD"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A24197">
        <w:rPr>
          <w:rFonts w:cs="Tahoma"/>
          <w:b/>
          <w:bCs/>
        </w:rPr>
        <w:t xml:space="preserve">Unifamiliale en </w:t>
      </w:r>
      <w:r>
        <w:rPr>
          <w:rFonts w:cs="Tahoma"/>
          <w:b/>
          <w:bCs/>
        </w:rPr>
        <w:t>rangée </w:t>
      </w:r>
      <w:r w:rsidRPr="00A24197">
        <w:rPr>
          <w:rFonts w:cs="Tahoma"/>
          <w:b/>
          <w:bCs/>
        </w:rPr>
        <w:t>:</w:t>
      </w:r>
      <w:r>
        <w:rPr>
          <w:rFonts w:cs="Tahoma"/>
        </w:rPr>
        <w:t xml:space="preserve"> </w:t>
      </w:r>
      <w:hyperlink w:anchor="hab" w:history="1">
        <w:r w:rsidRPr="0014148D">
          <w:rPr>
            <w:rStyle w:val="Lienhypertexte"/>
            <w:rFonts w:cs="Tahoma"/>
          </w:rPr>
          <w:t>habitation</w:t>
        </w:r>
      </w:hyperlink>
      <w:r w:rsidRPr="00A24197">
        <w:rPr>
          <w:rFonts w:cs="Tahoma"/>
        </w:rPr>
        <w:t xml:space="preserve"> d'un seul </w:t>
      </w:r>
      <w:hyperlink w:anchor="logement" w:history="1">
        <w:r w:rsidRPr="0014148D">
          <w:rPr>
            <w:rStyle w:val="Lienhypertexte"/>
            <w:rFonts w:cs="Tahoma"/>
          </w:rPr>
          <w:t>logement</w:t>
        </w:r>
      </w:hyperlink>
      <w:r w:rsidRPr="00A24197">
        <w:rPr>
          <w:rFonts w:cs="Tahoma"/>
        </w:rPr>
        <w:t xml:space="preserve"> comportant un maximum de deux </w:t>
      </w:r>
      <w:hyperlink w:anchor="murmitoyen" w:history="1">
        <w:r w:rsidRPr="0014148D">
          <w:rPr>
            <w:rStyle w:val="Lienhypertexte"/>
            <w:rFonts w:cs="Tahoma"/>
          </w:rPr>
          <w:t>murs mitoyens</w:t>
        </w:r>
      </w:hyperlink>
      <w:r>
        <w:rPr>
          <w:rFonts w:cs="Tahoma"/>
        </w:rPr>
        <w:t xml:space="preserve"> avec d'autres </w:t>
      </w:r>
      <w:hyperlink w:anchor="hab" w:history="1">
        <w:r w:rsidRPr="0014148D">
          <w:rPr>
            <w:rStyle w:val="Lienhypertexte"/>
            <w:rFonts w:cs="Tahoma"/>
          </w:rPr>
          <w:t>habitations</w:t>
        </w:r>
      </w:hyperlink>
      <w:r w:rsidRPr="00A24197">
        <w:rPr>
          <w:rFonts w:cs="Tahoma"/>
        </w:rPr>
        <w:t xml:space="preserve"> semblables.</w:t>
      </w:r>
    </w:p>
    <w:p w14:paraId="71A61BFC"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0C8C97D9"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r>
        <w:rPr>
          <w:rFonts w:cs="Tahoma"/>
          <w:b/>
          <w:bCs/>
          <w:noProof/>
          <w:lang w:eastAsia="fr-CA"/>
        </w:rPr>
        <w:drawing>
          <wp:anchor distT="0" distB="0" distL="114300" distR="114300" simplePos="0" relativeHeight="251628032" behindDoc="0" locked="0" layoutInCell="1" allowOverlap="1" wp14:anchorId="71FB3EA5" wp14:editId="4E9F23D2">
            <wp:simplePos x="0" y="0"/>
            <wp:positionH relativeFrom="column">
              <wp:posOffset>1219200</wp:posOffset>
            </wp:positionH>
            <wp:positionV relativeFrom="paragraph">
              <wp:posOffset>635</wp:posOffset>
            </wp:positionV>
            <wp:extent cx="3592830" cy="1341120"/>
            <wp:effectExtent l="19050" t="19050" r="26670" b="11430"/>
            <wp:wrapNone/>
            <wp:docPr id="17" name="Image 17" descr="Ran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ngée"/>
                    <pic:cNvPicPr>
                      <a:picLocks noChangeAspect="1" noChangeArrowheads="1"/>
                    </pic:cNvPicPr>
                  </pic:nvPicPr>
                  <pic:blipFill>
                    <a:blip r:embed="rId30" cstate="print"/>
                    <a:srcRect/>
                    <a:stretch>
                      <a:fillRect/>
                    </a:stretch>
                  </pic:blipFill>
                  <pic:spPr bwMode="auto">
                    <a:xfrm>
                      <a:off x="0" y="0"/>
                      <a:ext cx="3592830" cy="1341120"/>
                    </a:xfrm>
                    <a:prstGeom prst="rect">
                      <a:avLst/>
                    </a:prstGeom>
                    <a:noFill/>
                    <a:ln w="9525">
                      <a:solidFill>
                        <a:srgbClr val="000000"/>
                      </a:solidFill>
                      <a:miter lim="800000"/>
                      <a:headEnd/>
                      <a:tailEnd/>
                    </a:ln>
                  </pic:spPr>
                </pic:pic>
              </a:graphicData>
            </a:graphic>
          </wp:anchor>
        </w:drawing>
      </w:r>
    </w:p>
    <w:p w14:paraId="08AA18B5"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00828610"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2A5DD108"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6C28E2BE"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778F7943"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562BE6AA"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6D3CF42D" w14:textId="77777777" w:rsidR="008003AD"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rPr>
      </w:pPr>
    </w:p>
    <w:p w14:paraId="56705C2E" w14:textId="77777777" w:rsidR="008003AD"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8003AD">
        <w:rPr>
          <w:rFonts w:cs="Tahoma"/>
          <w:b/>
          <w:bCs/>
        </w:rPr>
        <w:t>Bifamiliale isolée :</w:t>
      </w:r>
      <w:r w:rsidRPr="008003AD">
        <w:rPr>
          <w:rFonts w:cs="Tahoma"/>
        </w:rPr>
        <w:t xml:space="preserve"> </w:t>
      </w:r>
      <w:hyperlink w:anchor="hab" w:history="1">
        <w:r w:rsidRPr="008003AD">
          <w:rPr>
            <w:rStyle w:val="Lienhypertexte"/>
            <w:rFonts w:cs="Tahoma"/>
          </w:rPr>
          <w:t>habitation</w:t>
        </w:r>
      </w:hyperlink>
      <w:r w:rsidRPr="008003AD">
        <w:rPr>
          <w:rFonts w:cs="Tahoma"/>
        </w:rPr>
        <w:t xml:space="preserve"> isolée de 2 </w:t>
      </w:r>
      <w:hyperlink w:anchor="logement" w:history="1">
        <w:r w:rsidRPr="008003AD">
          <w:rPr>
            <w:rStyle w:val="Lienhypertexte"/>
            <w:rFonts w:cs="Tahoma"/>
          </w:rPr>
          <w:t>logements</w:t>
        </w:r>
      </w:hyperlink>
      <w:r w:rsidRPr="008003AD">
        <w:rPr>
          <w:rFonts w:cs="Tahoma"/>
        </w:rPr>
        <w:t>.</w:t>
      </w:r>
    </w:p>
    <w:p w14:paraId="2F8D380A" w14:textId="77777777" w:rsidR="008003AD" w:rsidRPr="0014767E" w:rsidRDefault="008003AD" w:rsidP="0014767E">
      <w:pPr>
        <w:pStyle w:val="Paragraphedeliste"/>
        <w:tabs>
          <w:tab w:val="left" w:pos="2232"/>
          <w:tab w:val="left" w:pos="3240"/>
          <w:tab w:val="left" w:pos="3492"/>
          <w:tab w:val="left" w:pos="3672"/>
          <w:tab w:val="left" w:pos="4032"/>
          <w:tab w:val="left" w:pos="4392"/>
        </w:tabs>
        <w:ind w:left="709" w:right="-29" w:hanging="425"/>
        <w:jc w:val="both"/>
        <w:rPr>
          <w:rFonts w:cs="Tahoma"/>
          <w:sz w:val="12"/>
          <w:szCs w:val="12"/>
        </w:rPr>
      </w:pPr>
    </w:p>
    <w:p w14:paraId="57AB9D9D" w14:textId="77777777" w:rsidR="008003AD" w:rsidRPr="008003AD" w:rsidRDefault="008003AD" w:rsidP="00C24685">
      <w:pPr>
        <w:pStyle w:val="Paragraphedeliste"/>
        <w:numPr>
          <w:ilvl w:val="0"/>
          <w:numId w:val="18"/>
        </w:numPr>
        <w:tabs>
          <w:tab w:val="left" w:pos="2232"/>
          <w:tab w:val="left" w:pos="3152"/>
          <w:tab w:val="left" w:pos="3240"/>
          <w:tab w:val="left" w:pos="3492"/>
          <w:tab w:val="left" w:pos="3672"/>
          <w:tab w:val="left" w:pos="4032"/>
          <w:tab w:val="left" w:pos="4392"/>
        </w:tabs>
        <w:ind w:left="709" w:right="-29" w:hanging="425"/>
        <w:rPr>
          <w:rFonts w:cs="Tahoma"/>
        </w:rPr>
      </w:pPr>
      <w:r w:rsidRPr="008003AD">
        <w:rPr>
          <w:rFonts w:cs="Tahoma"/>
          <w:b/>
          <w:bCs/>
        </w:rPr>
        <w:t>Multifamiliale :</w:t>
      </w:r>
      <w:r w:rsidRPr="008003AD">
        <w:rPr>
          <w:rFonts w:cs="Tahoma"/>
        </w:rPr>
        <w:t xml:space="preserve"> </w:t>
      </w:r>
      <w:hyperlink w:anchor="hab" w:history="1">
        <w:r w:rsidRPr="008003AD">
          <w:rPr>
            <w:rStyle w:val="Lienhypertexte"/>
            <w:rFonts w:cs="Tahoma"/>
          </w:rPr>
          <w:t>habitation</w:t>
        </w:r>
      </w:hyperlink>
      <w:r w:rsidRPr="008003AD">
        <w:rPr>
          <w:rFonts w:cs="Tahoma"/>
        </w:rPr>
        <w:t xml:space="preserve"> de 4 </w:t>
      </w:r>
      <w:hyperlink w:anchor="logement" w:history="1">
        <w:r w:rsidRPr="008003AD">
          <w:rPr>
            <w:rStyle w:val="Lienhypertexte"/>
            <w:rFonts w:cs="Tahoma"/>
          </w:rPr>
          <w:t>logements</w:t>
        </w:r>
      </w:hyperlink>
      <w:r w:rsidRPr="008003AD">
        <w:rPr>
          <w:rFonts w:cs="Tahoma"/>
        </w:rPr>
        <w:t xml:space="preserve"> et plus.</w:t>
      </w:r>
    </w:p>
    <w:p w14:paraId="6DCA82E6" w14:textId="77777777" w:rsidR="008003AD" w:rsidRPr="0014767E" w:rsidRDefault="008003AD" w:rsidP="0014767E">
      <w:pPr>
        <w:pStyle w:val="Paragraphedeliste"/>
        <w:tabs>
          <w:tab w:val="left" w:pos="2232"/>
          <w:tab w:val="left" w:pos="3240"/>
          <w:tab w:val="left" w:pos="3294"/>
          <w:tab w:val="left" w:pos="3492"/>
          <w:tab w:val="left" w:pos="3672"/>
          <w:tab w:val="left" w:pos="4032"/>
          <w:tab w:val="left" w:pos="4392"/>
        </w:tabs>
        <w:ind w:left="709" w:right="-29" w:hanging="425"/>
        <w:jc w:val="both"/>
        <w:rPr>
          <w:rFonts w:cs="Tahoma"/>
          <w:sz w:val="12"/>
          <w:szCs w:val="12"/>
        </w:rPr>
      </w:pPr>
    </w:p>
    <w:p w14:paraId="0D0C9CDB" w14:textId="77777777" w:rsidR="008003AD" w:rsidRPr="008003AD"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8003AD">
        <w:rPr>
          <w:rFonts w:cs="Tahoma"/>
          <w:b/>
          <w:bCs/>
        </w:rPr>
        <w:t>Habitation collective :</w:t>
      </w:r>
      <w:r w:rsidRPr="008003AD">
        <w:rPr>
          <w:rFonts w:cs="Tahoma"/>
        </w:rPr>
        <w:t xml:space="preserve"> </w:t>
      </w:r>
      <w:hyperlink w:anchor="hab" w:history="1">
        <w:r w:rsidRPr="008003AD">
          <w:rPr>
            <w:rStyle w:val="Lienhypertexte"/>
            <w:rFonts w:cs="Tahoma"/>
          </w:rPr>
          <w:t>habitation</w:t>
        </w:r>
      </w:hyperlink>
      <w:r w:rsidRPr="008003AD">
        <w:rPr>
          <w:rFonts w:cs="Tahoma"/>
        </w:rPr>
        <w:t xml:space="preserve"> de 6 chambres et plus ou d'une salle servant de dortoir communautaire. Cette </w:t>
      </w:r>
      <w:hyperlink w:anchor="hab" w:history="1">
        <w:r w:rsidRPr="008003AD">
          <w:rPr>
            <w:rStyle w:val="Lienhypertexte"/>
            <w:rFonts w:cs="Tahoma"/>
            <w:bCs/>
          </w:rPr>
          <w:t>habitation</w:t>
        </w:r>
      </w:hyperlink>
      <w:r w:rsidRPr="008003AD">
        <w:rPr>
          <w:rFonts w:cs="Tahoma"/>
        </w:rPr>
        <w:t xml:space="preserve"> est pourvue d'une des commodités essentielles telles que cuisine, salle de repas ou salle de bain.</w:t>
      </w:r>
    </w:p>
    <w:p w14:paraId="37EA353B" w14:textId="77777777" w:rsidR="008003AD" w:rsidRPr="0014767E" w:rsidRDefault="008003AD" w:rsidP="00815C69">
      <w:pPr>
        <w:pStyle w:val="Paragraphedeliste"/>
        <w:tabs>
          <w:tab w:val="left" w:pos="2232"/>
          <w:tab w:val="left" w:pos="3240"/>
          <w:tab w:val="left" w:pos="3294"/>
          <w:tab w:val="left" w:pos="3492"/>
          <w:tab w:val="left" w:pos="3672"/>
          <w:tab w:val="left" w:pos="4032"/>
          <w:tab w:val="left" w:pos="4392"/>
        </w:tabs>
        <w:ind w:left="-142" w:right="-29"/>
        <w:jc w:val="both"/>
        <w:rPr>
          <w:rFonts w:cs="Tahoma"/>
          <w:sz w:val="12"/>
          <w:szCs w:val="12"/>
        </w:rPr>
      </w:pPr>
    </w:p>
    <w:p w14:paraId="2F08F0B3" w14:textId="77777777" w:rsidR="00257317" w:rsidRDefault="00257317">
      <w:pPr>
        <w:widowControl/>
        <w:autoSpaceDE/>
        <w:autoSpaceDN/>
        <w:adjustRightInd/>
        <w:rPr>
          <w:rFonts w:cs="Tahoma"/>
        </w:rPr>
      </w:pPr>
      <w:r>
        <w:rPr>
          <w:rFonts w:cs="Tahoma"/>
        </w:rPr>
        <w:br w:type="page"/>
      </w:r>
    </w:p>
    <w:p w14:paraId="0506DBD2" w14:textId="77777777" w:rsidR="008003AD" w:rsidRPr="008003AD" w:rsidRDefault="008003AD" w:rsidP="00257317">
      <w:pPr>
        <w:pStyle w:val="Paragraphedeliste"/>
        <w:ind w:left="709" w:right="-29"/>
        <w:jc w:val="both"/>
        <w:rPr>
          <w:rFonts w:cs="Tahoma"/>
        </w:rPr>
      </w:pPr>
      <w:r w:rsidRPr="008003AD">
        <w:rPr>
          <w:rFonts w:cs="Tahoma"/>
        </w:rPr>
        <w:t xml:space="preserve">151  </w:t>
      </w:r>
      <w:r w:rsidRPr="008003AD">
        <w:rPr>
          <w:rFonts w:cs="Tahoma"/>
        </w:rPr>
        <w:tab/>
        <w:t>Maison de chambres et pension</w:t>
      </w:r>
    </w:p>
    <w:p w14:paraId="732BC421" w14:textId="77777777" w:rsidR="008003AD" w:rsidRPr="008003AD" w:rsidRDefault="008003AD" w:rsidP="00257317">
      <w:pPr>
        <w:pStyle w:val="Paragraphedeliste"/>
        <w:ind w:left="709" w:right="-29"/>
        <w:jc w:val="both"/>
        <w:rPr>
          <w:rFonts w:cs="Tahoma"/>
        </w:rPr>
      </w:pPr>
      <w:r w:rsidRPr="008003AD">
        <w:rPr>
          <w:rFonts w:cs="Tahoma"/>
        </w:rPr>
        <w:t xml:space="preserve">152  </w:t>
      </w:r>
      <w:r w:rsidRPr="008003AD">
        <w:rPr>
          <w:rFonts w:cs="Tahoma"/>
        </w:rPr>
        <w:tab/>
      </w:r>
      <w:hyperlink w:anchor="hab" w:history="1">
        <w:r w:rsidRPr="008003AD">
          <w:rPr>
            <w:rStyle w:val="Lienhypertexte"/>
            <w:rFonts w:cs="Tahoma"/>
          </w:rPr>
          <w:t>Habitation</w:t>
        </w:r>
      </w:hyperlink>
      <w:r w:rsidRPr="008003AD">
        <w:rPr>
          <w:rFonts w:cs="Tahoma"/>
        </w:rPr>
        <w:t xml:space="preserve"> pour groupe organisé, refuge</w:t>
      </w:r>
    </w:p>
    <w:p w14:paraId="711012B5" w14:textId="77777777" w:rsidR="008003AD" w:rsidRPr="008003AD" w:rsidRDefault="008003AD" w:rsidP="00257317">
      <w:pPr>
        <w:pStyle w:val="Paragraphedeliste"/>
        <w:ind w:left="709" w:right="-29"/>
        <w:jc w:val="both"/>
        <w:rPr>
          <w:rFonts w:cs="Tahoma"/>
        </w:rPr>
      </w:pPr>
      <w:r w:rsidRPr="008003AD">
        <w:rPr>
          <w:rFonts w:cs="Tahoma"/>
        </w:rPr>
        <w:t xml:space="preserve">153  </w:t>
      </w:r>
      <w:r w:rsidRPr="008003AD">
        <w:rPr>
          <w:rFonts w:cs="Tahoma"/>
        </w:rPr>
        <w:tab/>
        <w:t>Résidence et maison d'étudiants</w:t>
      </w:r>
    </w:p>
    <w:p w14:paraId="10AA992D" w14:textId="77777777" w:rsidR="008003AD" w:rsidRPr="008003AD" w:rsidRDefault="008003AD" w:rsidP="00257317">
      <w:pPr>
        <w:pStyle w:val="Paragraphedeliste"/>
        <w:ind w:left="709" w:right="-29"/>
        <w:jc w:val="both"/>
        <w:rPr>
          <w:rFonts w:cs="Tahoma"/>
        </w:rPr>
      </w:pPr>
      <w:r w:rsidRPr="008003AD">
        <w:rPr>
          <w:rFonts w:cs="Tahoma"/>
        </w:rPr>
        <w:t xml:space="preserve">1541  </w:t>
      </w:r>
      <w:r w:rsidRPr="008003AD">
        <w:rPr>
          <w:rFonts w:cs="Tahoma"/>
        </w:rPr>
        <w:tab/>
        <w:t>Maison de retraite, foyer pour personnes âgées</w:t>
      </w:r>
    </w:p>
    <w:p w14:paraId="7BC30AB7" w14:textId="77777777" w:rsidR="008003AD" w:rsidRPr="008003AD" w:rsidRDefault="008003AD" w:rsidP="00257317">
      <w:pPr>
        <w:pStyle w:val="Paragraphedeliste"/>
        <w:ind w:left="709" w:right="-29"/>
        <w:jc w:val="both"/>
        <w:rPr>
          <w:rFonts w:cs="Tahoma"/>
        </w:rPr>
      </w:pPr>
      <w:r w:rsidRPr="008003AD">
        <w:rPr>
          <w:rFonts w:cs="Tahoma"/>
        </w:rPr>
        <w:t xml:space="preserve">1542 </w:t>
      </w:r>
      <w:r w:rsidRPr="008003AD">
        <w:rPr>
          <w:rFonts w:cs="Tahoma"/>
        </w:rPr>
        <w:tab/>
        <w:t>Orphelinat</w:t>
      </w:r>
    </w:p>
    <w:p w14:paraId="047F179A" w14:textId="77777777" w:rsidR="008003AD" w:rsidRPr="008003AD" w:rsidRDefault="008003AD" w:rsidP="00257317">
      <w:pPr>
        <w:pStyle w:val="Paragraphedeliste"/>
        <w:ind w:left="709" w:right="-29"/>
        <w:jc w:val="both"/>
        <w:rPr>
          <w:rFonts w:cs="Tahoma"/>
        </w:rPr>
      </w:pPr>
      <w:r w:rsidRPr="008003AD">
        <w:rPr>
          <w:rFonts w:cs="Tahoma"/>
        </w:rPr>
        <w:t xml:space="preserve">1551  </w:t>
      </w:r>
      <w:r w:rsidRPr="008003AD">
        <w:rPr>
          <w:rFonts w:cs="Tahoma"/>
        </w:rPr>
        <w:tab/>
        <w:t>Couvent</w:t>
      </w:r>
    </w:p>
    <w:p w14:paraId="1AB93202" w14:textId="77777777" w:rsidR="008003AD" w:rsidRPr="008003AD" w:rsidRDefault="008003AD" w:rsidP="00257317">
      <w:pPr>
        <w:pStyle w:val="Paragraphedeliste"/>
        <w:ind w:left="709" w:right="-29"/>
        <w:jc w:val="both"/>
        <w:rPr>
          <w:rFonts w:cs="Tahoma"/>
        </w:rPr>
      </w:pPr>
      <w:r w:rsidRPr="008003AD">
        <w:rPr>
          <w:rFonts w:cs="Tahoma"/>
        </w:rPr>
        <w:t xml:space="preserve">1552  </w:t>
      </w:r>
      <w:r w:rsidRPr="008003AD">
        <w:rPr>
          <w:rFonts w:cs="Tahoma"/>
        </w:rPr>
        <w:tab/>
        <w:t>Monastère</w:t>
      </w:r>
    </w:p>
    <w:p w14:paraId="4DC04002" w14:textId="77777777" w:rsidR="008003AD" w:rsidRPr="008003AD" w:rsidRDefault="008003AD" w:rsidP="00815C69">
      <w:pPr>
        <w:pStyle w:val="Paragraphedeliste"/>
        <w:tabs>
          <w:tab w:val="left" w:pos="2232"/>
          <w:tab w:val="left" w:pos="3240"/>
          <w:tab w:val="left" w:pos="3294"/>
          <w:tab w:val="left" w:pos="3492"/>
          <w:tab w:val="left" w:pos="3672"/>
          <w:tab w:val="left" w:pos="4032"/>
          <w:tab w:val="left" w:pos="4392"/>
        </w:tabs>
        <w:ind w:left="-567" w:right="-29"/>
        <w:jc w:val="both"/>
        <w:rPr>
          <w:rFonts w:cs="Tahoma"/>
        </w:rPr>
      </w:pPr>
    </w:p>
    <w:p w14:paraId="636458ED" w14:textId="77777777" w:rsidR="008003AD" w:rsidRPr="008003AD" w:rsidRDefault="008003AD" w:rsidP="00C24685">
      <w:pPr>
        <w:pStyle w:val="Paragraphedeliste"/>
        <w:numPr>
          <w:ilvl w:val="0"/>
          <w:numId w:val="18"/>
        </w:numPr>
        <w:tabs>
          <w:tab w:val="left" w:pos="2232"/>
          <w:tab w:val="left" w:pos="3240"/>
          <w:tab w:val="left" w:pos="3492"/>
          <w:tab w:val="left" w:pos="3672"/>
          <w:tab w:val="left" w:pos="4032"/>
          <w:tab w:val="left" w:pos="4392"/>
        </w:tabs>
        <w:ind w:left="709" w:right="-29" w:hanging="425"/>
        <w:jc w:val="both"/>
        <w:rPr>
          <w:rFonts w:cs="Tahoma"/>
        </w:rPr>
      </w:pPr>
      <w:r w:rsidRPr="008003AD">
        <w:rPr>
          <w:rFonts w:cs="Tahoma"/>
          <w:b/>
          <w:bCs/>
        </w:rPr>
        <w:t>Habitation saisonnière :</w:t>
      </w:r>
      <w:r w:rsidRPr="008003AD">
        <w:rPr>
          <w:rFonts w:cs="Tahoma"/>
        </w:rPr>
        <w:t xml:space="preserve"> </w:t>
      </w:r>
      <w:hyperlink w:anchor="hab" w:history="1">
        <w:r w:rsidRPr="008003AD">
          <w:rPr>
            <w:rStyle w:val="Lienhypertexte"/>
            <w:rFonts w:cs="Tahoma"/>
          </w:rPr>
          <w:t>habitation</w:t>
        </w:r>
      </w:hyperlink>
      <w:r w:rsidRPr="008003AD">
        <w:rPr>
          <w:rFonts w:cs="Tahoma"/>
        </w:rPr>
        <w:t xml:space="preserve"> qui n’est pas un </w:t>
      </w:r>
      <w:r w:rsidRPr="008003AD">
        <w:rPr>
          <w:rFonts w:cs="Tahoma"/>
          <w:bCs/>
        </w:rPr>
        <w:t>domicile</w:t>
      </w:r>
      <w:r w:rsidRPr="008003AD">
        <w:rPr>
          <w:rFonts w:cs="Tahoma"/>
        </w:rPr>
        <w:t xml:space="preserve"> principal.</w:t>
      </w:r>
    </w:p>
    <w:p w14:paraId="1BB471E3" w14:textId="77777777" w:rsidR="008003AD" w:rsidRPr="008003AD" w:rsidRDefault="008003AD" w:rsidP="00815C69">
      <w:pPr>
        <w:pStyle w:val="Paragraphedeliste"/>
        <w:tabs>
          <w:tab w:val="left" w:pos="2232"/>
          <w:tab w:val="left" w:pos="3240"/>
          <w:tab w:val="left" w:pos="3492"/>
          <w:tab w:val="left" w:pos="3672"/>
          <w:tab w:val="left" w:pos="4032"/>
          <w:tab w:val="left" w:pos="4392"/>
        </w:tabs>
        <w:ind w:right="-29"/>
        <w:jc w:val="both"/>
        <w:rPr>
          <w:rFonts w:cs="Tahoma"/>
        </w:rPr>
      </w:pPr>
    </w:p>
    <w:p w14:paraId="7481D99E" w14:textId="77777777" w:rsidR="00C522F9" w:rsidRDefault="00C522F9">
      <w:pPr>
        <w:widowControl/>
        <w:autoSpaceDE/>
        <w:autoSpaceDN/>
        <w:adjustRightInd/>
        <w:rPr>
          <w:rFonts w:eastAsiaTheme="majorEastAsia" w:cs="Tahoma"/>
          <w:b/>
          <w:bCs/>
        </w:rPr>
      </w:pPr>
      <w:bookmarkStart w:id="274" w:name="_Toc383095754"/>
      <w:r>
        <w:br w:type="page"/>
      </w:r>
    </w:p>
    <w:p w14:paraId="34867F88" w14:textId="77777777" w:rsidR="009B199E" w:rsidRDefault="00303326" w:rsidP="00741C4B">
      <w:pPr>
        <w:pStyle w:val="Titre3"/>
      </w:pPr>
      <w:r>
        <w:t>4.5</w:t>
      </w:r>
      <w:r w:rsidR="009B199E">
        <w:t xml:space="preserve"> </w:t>
      </w:r>
      <w:r w:rsidR="00257317">
        <w:tab/>
      </w:r>
      <w:r w:rsidR="009B199E">
        <w:t>Groupe commercial</w:t>
      </w:r>
      <w:bookmarkEnd w:id="274"/>
    </w:p>
    <w:p w14:paraId="26D74512" w14:textId="77777777" w:rsidR="00C36BA6" w:rsidRDefault="009B199E" w:rsidP="00257317">
      <w:pPr>
        <w:tabs>
          <w:tab w:val="left" w:pos="1418"/>
          <w:tab w:val="left" w:pos="2880"/>
          <w:tab w:val="left" w:pos="3240"/>
          <w:tab w:val="left" w:pos="3492"/>
          <w:tab w:val="left" w:pos="3672"/>
          <w:tab w:val="left" w:pos="4032"/>
          <w:tab w:val="left" w:pos="4392"/>
        </w:tabs>
        <w:ind w:left="284" w:right="-29" w:hanging="6"/>
        <w:jc w:val="both"/>
        <w:rPr>
          <w:rFonts w:cs="Tahoma"/>
        </w:rPr>
      </w:pPr>
      <w:r w:rsidRPr="001C4056">
        <w:rPr>
          <w:rFonts w:cs="Tahoma"/>
        </w:rPr>
        <w:t xml:space="preserve">Le groupe commercial signifie tout </w:t>
      </w:r>
      <w:hyperlink w:anchor="bâtiment" w:history="1">
        <w:r w:rsidRPr="002B7778">
          <w:rPr>
            <w:rStyle w:val="Lienhypertexte"/>
            <w:rFonts w:cs="Tahoma"/>
          </w:rPr>
          <w:t>bâtiment</w:t>
        </w:r>
      </w:hyperlink>
      <w:r w:rsidRPr="001C4056">
        <w:rPr>
          <w:rFonts w:cs="Tahoma"/>
        </w:rPr>
        <w:t xml:space="preserve">, </w:t>
      </w:r>
      <w:hyperlink w:anchor="terrain" w:history="1">
        <w:r w:rsidRPr="002B7778">
          <w:rPr>
            <w:rStyle w:val="Lienhypertexte"/>
            <w:rFonts w:cs="Tahoma"/>
          </w:rPr>
          <w:t>terrain</w:t>
        </w:r>
      </w:hyperlink>
      <w:r w:rsidRPr="001C4056">
        <w:rPr>
          <w:rFonts w:cs="Tahoma"/>
        </w:rPr>
        <w:t xml:space="preserve"> et</w:t>
      </w:r>
      <w:r>
        <w:rPr>
          <w:rFonts w:cs="Tahoma"/>
        </w:rPr>
        <w:t xml:space="preserve"> </w:t>
      </w:r>
      <w:r w:rsidRPr="001C4056">
        <w:rPr>
          <w:rFonts w:cs="Tahoma"/>
        </w:rPr>
        <w:t>infrastructure supportant les activités de vente au détail de toute</w:t>
      </w:r>
      <w:r>
        <w:rPr>
          <w:rFonts w:cs="Tahoma"/>
        </w:rPr>
        <w:t xml:space="preserve"> </w:t>
      </w:r>
      <w:r w:rsidRPr="001C4056">
        <w:rPr>
          <w:rFonts w:cs="Tahoma"/>
        </w:rPr>
        <w:t>matière ou</w:t>
      </w:r>
      <w:r>
        <w:rPr>
          <w:rFonts w:cs="Tahoma"/>
        </w:rPr>
        <w:t xml:space="preserve"> tout </w:t>
      </w:r>
      <w:r w:rsidRPr="001C4056">
        <w:rPr>
          <w:rFonts w:cs="Tahoma"/>
        </w:rPr>
        <w:t>produit.</w:t>
      </w:r>
      <w:r>
        <w:rPr>
          <w:rFonts w:cs="Tahoma"/>
        </w:rPr>
        <w:t xml:space="preserve">  </w:t>
      </w:r>
      <w:r w:rsidRPr="00303326">
        <w:rPr>
          <w:rFonts w:cs="Tahoma"/>
        </w:rPr>
        <w:t>Les commerces doivent être de desserte locale, d’orientation touristique, relié à des produits de l’essence ou d’hébergement et restauration.</w:t>
      </w:r>
    </w:p>
    <w:p w14:paraId="2B819403" w14:textId="77777777" w:rsidR="009B199E" w:rsidRDefault="009B199E" w:rsidP="00815C69">
      <w:pPr>
        <w:tabs>
          <w:tab w:val="left" w:pos="1418"/>
          <w:tab w:val="left" w:pos="2880"/>
          <w:tab w:val="left" w:pos="3240"/>
          <w:tab w:val="left" w:pos="3492"/>
          <w:tab w:val="left" w:pos="3672"/>
          <w:tab w:val="left" w:pos="4032"/>
          <w:tab w:val="left" w:pos="4392"/>
        </w:tabs>
        <w:ind w:left="-567" w:right="-29" w:hanging="6"/>
        <w:jc w:val="both"/>
        <w:rPr>
          <w:rFonts w:cs="Tahoma"/>
        </w:rPr>
      </w:pPr>
    </w:p>
    <w:p w14:paraId="25181414" w14:textId="77777777" w:rsid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bCs/>
        </w:rPr>
      </w:pPr>
      <w:r w:rsidRPr="009B199E">
        <w:rPr>
          <w:rFonts w:cs="Tahoma"/>
          <w:b/>
          <w:bCs/>
        </w:rPr>
        <w:t>Commerce au détail relié aux véhicules routiers et embarcations</w:t>
      </w:r>
    </w:p>
    <w:p w14:paraId="27C706B4" w14:textId="77777777" w:rsidR="009B199E" w:rsidRDefault="009B199E" w:rsidP="00815C69">
      <w:pPr>
        <w:pStyle w:val="Paragraphedeliste"/>
        <w:tabs>
          <w:tab w:val="left" w:pos="2232"/>
          <w:tab w:val="left" w:pos="3240"/>
          <w:tab w:val="left" w:pos="3492"/>
          <w:tab w:val="left" w:pos="3672"/>
          <w:tab w:val="left" w:pos="4032"/>
          <w:tab w:val="left" w:pos="4392"/>
        </w:tabs>
        <w:ind w:left="-142" w:right="-29"/>
        <w:jc w:val="both"/>
        <w:rPr>
          <w:rFonts w:cs="Tahoma"/>
          <w:b/>
          <w:bCs/>
        </w:rPr>
      </w:pPr>
    </w:p>
    <w:p w14:paraId="1958ED27" w14:textId="77777777" w:rsidR="009B199E" w:rsidRPr="009B199E"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rPr>
      </w:pPr>
      <w:r w:rsidRPr="009B199E">
        <w:rPr>
          <w:rFonts w:cs="Tahoma"/>
        </w:rPr>
        <w:t xml:space="preserve">Tout commerce relié à la vente au détail de pièces et de combustible ainsi qu'à la réparation, l'entretien et la mise à neuf de </w:t>
      </w:r>
      <w:hyperlink w:anchor="véhiculeroutier" w:history="1">
        <w:r w:rsidRPr="009B199E">
          <w:rPr>
            <w:rStyle w:val="Lienhypertexte"/>
            <w:rFonts w:cs="Tahoma"/>
          </w:rPr>
          <w:t>véhicule routier</w:t>
        </w:r>
      </w:hyperlink>
      <w:r w:rsidRPr="009B199E">
        <w:rPr>
          <w:rFonts w:cs="Tahoma"/>
        </w:rPr>
        <w:t xml:space="preserve"> ou embarcation.</w:t>
      </w:r>
    </w:p>
    <w:p w14:paraId="038EA8C5" w14:textId="77777777" w:rsidR="009B199E" w:rsidRPr="00257317"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sz w:val="12"/>
          <w:szCs w:val="12"/>
        </w:rPr>
      </w:pPr>
    </w:p>
    <w:p w14:paraId="12ED3881" w14:textId="77777777" w:rsidR="009B199E" w:rsidRPr="009B199E"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rPr>
      </w:pPr>
      <w:r w:rsidRPr="009B199E">
        <w:rPr>
          <w:rFonts w:cs="Tahoma"/>
        </w:rPr>
        <w:t xml:space="preserve">L’aménagement d’un </w:t>
      </w:r>
      <w:hyperlink w:anchor="logement" w:history="1">
        <w:r w:rsidRPr="009B199E">
          <w:rPr>
            <w:rStyle w:val="Lienhypertexte"/>
            <w:rFonts w:cs="Tahoma"/>
          </w:rPr>
          <w:t>logement</w:t>
        </w:r>
      </w:hyperlink>
      <w:r w:rsidRPr="009B199E">
        <w:rPr>
          <w:rFonts w:cs="Tahoma"/>
        </w:rPr>
        <w:t xml:space="preserve"> est interdit dans un </w:t>
      </w:r>
      <w:hyperlink w:anchor="batprinc" w:history="1">
        <w:r w:rsidRPr="009B199E">
          <w:rPr>
            <w:rStyle w:val="Lienhypertexte"/>
            <w:rFonts w:cs="Tahoma"/>
          </w:rPr>
          <w:t>bâtiment principal</w:t>
        </w:r>
      </w:hyperlink>
      <w:r w:rsidRPr="009B199E">
        <w:rPr>
          <w:rFonts w:cs="Tahoma"/>
        </w:rPr>
        <w:t xml:space="preserve"> faisant partie de ce sous-groupe d’</w:t>
      </w:r>
      <w:hyperlink w:anchor="usage" w:history="1">
        <w:r w:rsidRPr="009B199E">
          <w:rPr>
            <w:rStyle w:val="Lienhypertexte"/>
            <w:rFonts w:cs="Tahoma"/>
          </w:rPr>
          <w:t>usage</w:t>
        </w:r>
      </w:hyperlink>
      <w:r w:rsidRPr="009B199E">
        <w:rPr>
          <w:rFonts w:cs="Tahoma"/>
        </w:rPr>
        <w:t>.</w:t>
      </w:r>
    </w:p>
    <w:p w14:paraId="319D636A" w14:textId="77777777" w:rsidR="009B199E" w:rsidRPr="00257317"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sz w:val="12"/>
          <w:szCs w:val="12"/>
        </w:rPr>
      </w:pPr>
    </w:p>
    <w:p w14:paraId="7DFB95F9" w14:textId="77777777" w:rsidR="009B199E" w:rsidRPr="009B199E"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rPr>
      </w:pPr>
      <w:r w:rsidRPr="009B199E">
        <w:rPr>
          <w:rFonts w:cs="Tahoma"/>
        </w:rPr>
        <w:t>L’</w:t>
      </w:r>
      <w:hyperlink w:anchor="entreposage" w:history="1">
        <w:r w:rsidRPr="009B199E">
          <w:rPr>
            <w:rStyle w:val="Lienhypertexte"/>
            <w:rFonts w:cs="Tahoma"/>
          </w:rPr>
          <w:t>entreposage</w:t>
        </w:r>
      </w:hyperlink>
      <w:r w:rsidRPr="009B199E">
        <w:rPr>
          <w:rFonts w:cs="Tahoma"/>
        </w:rPr>
        <w:t xml:space="preserve"> extérieur est permis comme </w:t>
      </w:r>
      <w:hyperlink w:anchor="usagecompl" w:history="1">
        <w:r w:rsidRPr="009B199E">
          <w:rPr>
            <w:rStyle w:val="Lienhypertexte"/>
            <w:rFonts w:cs="Tahoma"/>
          </w:rPr>
          <w:t>usage complémentaire</w:t>
        </w:r>
      </w:hyperlink>
      <w:r w:rsidRPr="009B199E">
        <w:rPr>
          <w:rFonts w:cs="Tahoma"/>
        </w:rPr>
        <w:t xml:space="preserve">, selon les dispositions </w:t>
      </w:r>
      <w:r w:rsidR="00A832F1">
        <w:rPr>
          <w:rFonts w:cs="Tahoma"/>
        </w:rPr>
        <w:t xml:space="preserve">du chapitre 13 </w:t>
      </w:r>
      <w:r w:rsidRPr="009B199E">
        <w:rPr>
          <w:rFonts w:cs="Tahoma"/>
        </w:rPr>
        <w:t>du présent règlement.</w:t>
      </w:r>
    </w:p>
    <w:p w14:paraId="37B561B3" w14:textId="77777777" w:rsidR="009B199E" w:rsidRPr="00257317" w:rsidRDefault="009B199E" w:rsidP="00257317">
      <w:pPr>
        <w:pStyle w:val="Paragraphedeliste"/>
        <w:tabs>
          <w:tab w:val="left" w:pos="2232"/>
          <w:tab w:val="left" w:pos="3240"/>
          <w:tab w:val="left" w:pos="3294"/>
          <w:tab w:val="left" w:pos="3492"/>
          <w:tab w:val="left" w:pos="3672"/>
          <w:tab w:val="left" w:pos="4032"/>
          <w:tab w:val="left" w:pos="4392"/>
        </w:tabs>
        <w:ind w:left="709" w:right="-29"/>
        <w:jc w:val="both"/>
        <w:rPr>
          <w:rFonts w:cs="Tahoma"/>
          <w:sz w:val="12"/>
          <w:szCs w:val="12"/>
        </w:rPr>
      </w:pPr>
    </w:p>
    <w:p w14:paraId="4471EDC3" w14:textId="77777777" w:rsidR="009B199E" w:rsidRPr="009B199E" w:rsidRDefault="009B199E" w:rsidP="00257317">
      <w:pPr>
        <w:pStyle w:val="Paragraphedeliste"/>
        <w:tabs>
          <w:tab w:val="left" w:pos="567"/>
          <w:tab w:val="left" w:pos="1418"/>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5520 </w:t>
      </w:r>
      <w:r>
        <w:rPr>
          <w:rFonts w:cs="Tahoma"/>
        </w:rPr>
        <w:tab/>
        <w:t>V</w:t>
      </w:r>
      <w:r w:rsidRPr="009B199E">
        <w:rPr>
          <w:rFonts w:cs="Tahoma"/>
        </w:rPr>
        <w:t>ente au détail de pneus</w:t>
      </w:r>
    </w:p>
    <w:p w14:paraId="61BB3498" w14:textId="77777777" w:rsidR="009B199E" w:rsidRPr="009B199E" w:rsidRDefault="009B199E" w:rsidP="00257317">
      <w:pPr>
        <w:pStyle w:val="Paragraphedeliste"/>
        <w:tabs>
          <w:tab w:val="left" w:pos="567"/>
          <w:tab w:val="left" w:pos="1168"/>
          <w:tab w:val="left" w:pos="1418"/>
          <w:tab w:val="left" w:pos="3240"/>
          <w:tab w:val="left" w:pos="3294"/>
          <w:tab w:val="left" w:pos="3492"/>
          <w:tab w:val="left" w:pos="3672"/>
          <w:tab w:val="left" w:pos="4032"/>
          <w:tab w:val="left" w:pos="4392"/>
        </w:tabs>
        <w:ind w:left="1418" w:right="-29" w:hanging="709"/>
        <w:jc w:val="both"/>
        <w:rPr>
          <w:rFonts w:cs="Tahoma"/>
        </w:rPr>
      </w:pPr>
      <w:r w:rsidRPr="009B199E">
        <w:rPr>
          <w:rFonts w:cs="Tahoma"/>
        </w:rPr>
        <w:t>5520</w:t>
      </w:r>
      <w:r>
        <w:rPr>
          <w:rFonts w:cs="Tahoma"/>
        </w:rPr>
        <w:t xml:space="preserve"> </w:t>
      </w:r>
      <w:r>
        <w:rPr>
          <w:rFonts w:cs="Tahoma"/>
        </w:rPr>
        <w:tab/>
      </w:r>
      <w:r w:rsidRPr="009B199E">
        <w:rPr>
          <w:rFonts w:cs="Tahoma"/>
        </w:rPr>
        <w:t>Vente au détail de batterie, de pièces, d'accessoires</w:t>
      </w:r>
    </w:p>
    <w:p w14:paraId="65DD947E" w14:textId="77777777" w:rsidR="00257317" w:rsidRPr="009B199E" w:rsidRDefault="00257317" w:rsidP="00257317">
      <w:pPr>
        <w:pStyle w:val="Paragraphedeliste"/>
        <w:tabs>
          <w:tab w:val="left" w:pos="567"/>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5530  </w:t>
      </w:r>
      <w:hyperlink w:anchor="stationservice" w:history="1">
        <w:r w:rsidRPr="009B199E">
          <w:rPr>
            <w:rStyle w:val="Lienhypertexte"/>
            <w:rFonts w:cs="Tahoma"/>
          </w:rPr>
          <w:t>Station-service</w:t>
        </w:r>
      </w:hyperlink>
      <w:r>
        <w:t xml:space="preserve"> </w:t>
      </w:r>
      <w:r w:rsidRPr="009B199E">
        <w:rPr>
          <w:rFonts w:cs="Tahoma"/>
        </w:rPr>
        <w:t xml:space="preserve">avec ou sans restaurant, avec ou sans dépanneur </w:t>
      </w:r>
    </w:p>
    <w:p w14:paraId="0096877C" w14:textId="77777777" w:rsidR="009B199E" w:rsidRPr="009B199E" w:rsidRDefault="009B199E" w:rsidP="00257317">
      <w:pPr>
        <w:pStyle w:val="Paragraphedeliste"/>
        <w:tabs>
          <w:tab w:val="left" w:pos="1418"/>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5599 </w:t>
      </w:r>
      <w:r w:rsidR="00257317">
        <w:rPr>
          <w:rFonts w:cs="Tahoma"/>
        </w:rPr>
        <w:tab/>
      </w:r>
      <w:r w:rsidRPr="009B199E">
        <w:rPr>
          <w:rFonts w:cs="Tahoma"/>
        </w:rPr>
        <w:t>Vente au détail de silencieux</w:t>
      </w:r>
    </w:p>
    <w:p w14:paraId="29D84E21" w14:textId="77777777" w:rsidR="00257317" w:rsidRPr="009B199E" w:rsidRDefault="00257317" w:rsidP="00257317">
      <w:pPr>
        <w:pStyle w:val="Paragraphedeliste"/>
        <w:tabs>
          <w:tab w:val="left" w:pos="567"/>
          <w:tab w:val="left" w:pos="3240"/>
          <w:tab w:val="left" w:pos="3294"/>
          <w:tab w:val="left" w:pos="3492"/>
          <w:tab w:val="left" w:pos="3672"/>
          <w:tab w:val="left" w:pos="4032"/>
          <w:tab w:val="left" w:pos="4392"/>
        </w:tabs>
        <w:ind w:left="1418" w:right="-29" w:hanging="709"/>
        <w:jc w:val="both"/>
        <w:rPr>
          <w:rFonts w:cs="Tahoma"/>
          <w:highlight w:val="yellow"/>
        </w:rPr>
      </w:pPr>
      <w:r>
        <w:rPr>
          <w:rFonts w:cs="Tahoma"/>
        </w:rPr>
        <w:t>598</w:t>
      </w:r>
      <w:r>
        <w:rPr>
          <w:rFonts w:cs="Tahoma"/>
        </w:rPr>
        <w:tab/>
      </w:r>
      <w:r w:rsidRPr="009B199E">
        <w:rPr>
          <w:rFonts w:cs="Tahoma"/>
        </w:rPr>
        <w:t xml:space="preserve">Vente au détail de combustibles (avec ou sans vente au détail de l'alimentation), garage de réparations générales </w:t>
      </w:r>
    </w:p>
    <w:p w14:paraId="6A3A16A9" w14:textId="77777777" w:rsidR="009B199E" w:rsidRPr="009B199E" w:rsidRDefault="009B199E" w:rsidP="00257317">
      <w:pPr>
        <w:pStyle w:val="Paragraphedeliste"/>
        <w:tabs>
          <w:tab w:val="left" w:pos="567"/>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6411 </w:t>
      </w:r>
      <w:r>
        <w:rPr>
          <w:rFonts w:cs="Tahoma"/>
        </w:rPr>
        <w:tab/>
      </w:r>
      <w:r w:rsidRPr="009B199E">
        <w:rPr>
          <w:rFonts w:cs="Tahoma"/>
        </w:rPr>
        <w:t>Service de réparation de l'automobile</w:t>
      </w:r>
    </w:p>
    <w:p w14:paraId="51845275" w14:textId="77777777" w:rsidR="009B199E" w:rsidRPr="009B199E" w:rsidRDefault="009B199E" w:rsidP="00257317">
      <w:pPr>
        <w:pStyle w:val="Paragraphedeliste"/>
        <w:tabs>
          <w:tab w:val="left" w:pos="567"/>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6411 </w:t>
      </w:r>
      <w:r>
        <w:rPr>
          <w:rFonts w:cs="Tahoma"/>
        </w:rPr>
        <w:tab/>
      </w:r>
      <w:r w:rsidRPr="009B199E">
        <w:rPr>
          <w:rFonts w:cs="Tahoma"/>
        </w:rPr>
        <w:t>Atelier de peinture et de carrosserie</w:t>
      </w:r>
    </w:p>
    <w:p w14:paraId="5C5C3ACD" w14:textId="77777777" w:rsidR="009B199E" w:rsidRPr="009B199E" w:rsidRDefault="009B199E" w:rsidP="00257317">
      <w:pPr>
        <w:pStyle w:val="Paragraphedeliste"/>
        <w:tabs>
          <w:tab w:val="left" w:pos="567"/>
          <w:tab w:val="left" w:pos="3240"/>
          <w:tab w:val="left" w:pos="3294"/>
          <w:tab w:val="left" w:pos="3492"/>
          <w:tab w:val="left" w:pos="3672"/>
          <w:tab w:val="left" w:pos="4032"/>
          <w:tab w:val="left" w:pos="4392"/>
        </w:tabs>
        <w:ind w:left="1418" w:right="-29" w:hanging="709"/>
        <w:jc w:val="both"/>
        <w:rPr>
          <w:rFonts w:cs="Tahoma"/>
        </w:rPr>
      </w:pPr>
      <w:r w:rsidRPr="009B199E">
        <w:rPr>
          <w:rFonts w:cs="Tahoma"/>
        </w:rPr>
        <w:t xml:space="preserve">6411 </w:t>
      </w:r>
      <w:r>
        <w:rPr>
          <w:rFonts w:cs="Tahoma"/>
        </w:rPr>
        <w:tab/>
      </w:r>
      <w:r w:rsidRPr="009B199E">
        <w:rPr>
          <w:rFonts w:cs="Tahoma"/>
        </w:rPr>
        <w:t>Atelier de remplacement de glaces</w:t>
      </w:r>
    </w:p>
    <w:p w14:paraId="5948C4AE" w14:textId="77777777" w:rsidR="009B199E" w:rsidRPr="009B199E" w:rsidRDefault="009B199E" w:rsidP="00257317">
      <w:pPr>
        <w:pStyle w:val="Paragraphedeliste"/>
        <w:tabs>
          <w:tab w:val="left" w:pos="567"/>
        </w:tabs>
        <w:ind w:left="1418" w:right="-29" w:hanging="709"/>
        <w:jc w:val="both"/>
        <w:rPr>
          <w:rFonts w:cs="Tahoma"/>
        </w:rPr>
      </w:pPr>
      <w:r w:rsidRPr="009B199E">
        <w:rPr>
          <w:rFonts w:cs="Tahoma"/>
        </w:rPr>
        <w:t>6411</w:t>
      </w:r>
      <w:r>
        <w:rPr>
          <w:rFonts w:cs="Tahoma"/>
        </w:rPr>
        <w:t xml:space="preserve"> </w:t>
      </w:r>
      <w:r>
        <w:rPr>
          <w:rFonts w:cs="Tahoma"/>
        </w:rPr>
        <w:tab/>
      </w:r>
      <w:r w:rsidRPr="009B199E">
        <w:rPr>
          <w:rFonts w:cs="Tahoma"/>
        </w:rPr>
        <w:t>Atelier de réparations de transmission, d’alignement de roues, de recyclage de pneus, de réusinage de têtes de moteur, de remorquage</w:t>
      </w:r>
    </w:p>
    <w:p w14:paraId="57AE2ADD" w14:textId="77777777" w:rsidR="009B199E" w:rsidRDefault="009B199E" w:rsidP="00257317">
      <w:pPr>
        <w:pStyle w:val="Paragraphedeliste"/>
        <w:tabs>
          <w:tab w:val="left" w:pos="567"/>
        </w:tabs>
        <w:ind w:left="1418" w:right="-29" w:hanging="709"/>
        <w:jc w:val="both"/>
        <w:rPr>
          <w:rFonts w:cs="Tahoma"/>
        </w:rPr>
      </w:pPr>
      <w:r>
        <w:rPr>
          <w:rFonts w:cs="Tahoma"/>
        </w:rPr>
        <w:t>6412</w:t>
      </w:r>
      <w:r>
        <w:rPr>
          <w:rFonts w:cs="Tahoma"/>
        </w:rPr>
        <w:tab/>
      </w:r>
      <w:r w:rsidR="00C15817">
        <w:rPr>
          <w:rFonts w:cs="Tahoma"/>
        </w:rPr>
        <w:t>Lave-aut</w:t>
      </w:r>
      <w:r w:rsidR="00303326">
        <w:rPr>
          <w:rFonts w:cs="Tahoma"/>
        </w:rPr>
        <w:t>o</w:t>
      </w:r>
    </w:p>
    <w:p w14:paraId="4FAF5074" w14:textId="77777777" w:rsidR="00303326" w:rsidRPr="00C15817" w:rsidRDefault="00303326" w:rsidP="00815C69">
      <w:pPr>
        <w:pStyle w:val="Paragraphedeliste"/>
        <w:tabs>
          <w:tab w:val="left" w:pos="567"/>
        </w:tabs>
        <w:ind w:left="-142" w:right="-29"/>
        <w:jc w:val="both"/>
        <w:rPr>
          <w:rFonts w:cs="Tahoma"/>
        </w:rPr>
      </w:pPr>
    </w:p>
    <w:p w14:paraId="13AE48C3" w14:textId="77777777" w:rsidR="009B199E" w:rsidRP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rPr>
      </w:pPr>
      <w:r w:rsidRPr="009B199E">
        <w:rPr>
          <w:rFonts w:cs="Tahoma"/>
          <w:b/>
          <w:bCs/>
        </w:rPr>
        <w:t>Restaurant et hébergement</w:t>
      </w:r>
    </w:p>
    <w:p w14:paraId="202A136B" w14:textId="77777777" w:rsidR="009B199E" w:rsidRPr="009B199E" w:rsidRDefault="009B199E" w:rsidP="00815C69">
      <w:pPr>
        <w:pStyle w:val="Paragraphedeliste"/>
        <w:tabs>
          <w:tab w:val="left" w:pos="2232"/>
          <w:tab w:val="left" w:pos="3240"/>
          <w:tab w:val="left" w:pos="3436"/>
          <w:tab w:val="left" w:pos="3492"/>
          <w:tab w:val="left" w:pos="3672"/>
          <w:tab w:val="left" w:pos="4032"/>
          <w:tab w:val="left" w:pos="4392"/>
        </w:tabs>
        <w:ind w:left="-142" w:right="-29"/>
        <w:jc w:val="both"/>
        <w:rPr>
          <w:rFonts w:cs="Tahoma"/>
        </w:rPr>
      </w:pPr>
    </w:p>
    <w:p w14:paraId="0937BAA7" w14:textId="77777777" w:rsidR="009B199E" w:rsidRPr="009B199E" w:rsidRDefault="009B199E" w:rsidP="00257317">
      <w:pPr>
        <w:pStyle w:val="Paragraphedeliste"/>
        <w:tabs>
          <w:tab w:val="left" w:pos="2232"/>
          <w:tab w:val="left" w:pos="3240"/>
          <w:tab w:val="left" w:pos="3436"/>
          <w:tab w:val="left" w:pos="3492"/>
          <w:tab w:val="left" w:pos="3672"/>
          <w:tab w:val="left" w:pos="4032"/>
          <w:tab w:val="left" w:pos="4392"/>
        </w:tabs>
        <w:ind w:left="709" w:right="-29"/>
        <w:jc w:val="both"/>
        <w:rPr>
          <w:rFonts w:cs="Tahoma"/>
        </w:rPr>
      </w:pPr>
      <w:r w:rsidRPr="009B199E">
        <w:rPr>
          <w:rFonts w:cs="Tahoma"/>
        </w:rPr>
        <w:t>Tout endroit où l'on sert des repas avec ou sans hébergement ou vice-versa.</w:t>
      </w:r>
    </w:p>
    <w:p w14:paraId="3A0056C9" w14:textId="77777777" w:rsidR="009B199E" w:rsidRPr="00257317" w:rsidRDefault="009B199E" w:rsidP="00257317">
      <w:pPr>
        <w:pStyle w:val="Paragraphedeliste"/>
        <w:tabs>
          <w:tab w:val="left" w:pos="2232"/>
          <w:tab w:val="left" w:pos="3240"/>
          <w:tab w:val="left" w:pos="3436"/>
          <w:tab w:val="left" w:pos="3492"/>
          <w:tab w:val="left" w:pos="3672"/>
          <w:tab w:val="left" w:pos="4032"/>
          <w:tab w:val="left" w:pos="4392"/>
        </w:tabs>
        <w:ind w:left="709" w:right="-29"/>
        <w:jc w:val="both"/>
        <w:rPr>
          <w:rFonts w:cs="Tahoma"/>
          <w:sz w:val="12"/>
          <w:szCs w:val="12"/>
        </w:rPr>
      </w:pPr>
    </w:p>
    <w:p w14:paraId="3A0E26C0" w14:textId="77777777" w:rsidR="009B199E" w:rsidRPr="009B199E" w:rsidRDefault="009B199E" w:rsidP="00257317">
      <w:pPr>
        <w:pStyle w:val="Paragraphedeliste"/>
        <w:tabs>
          <w:tab w:val="left" w:pos="2232"/>
          <w:tab w:val="left" w:pos="3240"/>
          <w:tab w:val="left" w:pos="3436"/>
          <w:tab w:val="left" w:pos="3492"/>
          <w:tab w:val="left" w:pos="3672"/>
          <w:tab w:val="left" w:pos="4032"/>
          <w:tab w:val="left" w:pos="4392"/>
        </w:tabs>
        <w:ind w:left="709" w:right="-29"/>
        <w:jc w:val="both"/>
        <w:rPr>
          <w:rFonts w:cs="Tahoma"/>
        </w:rPr>
      </w:pPr>
      <w:r w:rsidRPr="009B199E">
        <w:rPr>
          <w:rFonts w:cs="Tahoma"/>
        </w:rPr>
        <w:t>L’</w:t>
      </w:r>
      <w:hyperlink w:anchor="entreposage" w:history="1">
        <w:r w:rsidRPr="009B199E">
          <w:rPr>
            <w:rStyle w:val="Lienhypertexte"/>
            <w:rFonts w:cs="Tahoma"/>
          </w:rPr>
          <w:t>entreposage</w:t>
        </w:r>
      </w:hyperlink>
      <w:r w:rsidRPr="009B199E">
        <w:rPr>
          <w:rFonts w:cs="Tahoma"/>
        </w:rPr>
        <w:t xml:space="preserve"> extérieur est interdit.</w:t>
      </w:r>
    </w:p>
    <w:p w14:paraId="4BF16366" w14:textId="77777777" w:rsidR="009B199E" w:rsidRPr="00257317" w:rsidRDefault="009B199E" w:rsidP="00257317">
      <w:pPr>
        <w:pStyle w:val="Paragraphedeliste"/>
        <w:tabs>
          <w:tab w:val="left" w:pos="2232"/>
          <w:tab w:val="left" w:pos="3240"/>
          <w:tab w:val="left" w:pos="3436"/>
          <w:tab w:val="left" w:pos="3492"/>
          <w:tab w:val="left" w:pos="3672"/>
          <w:tab w:val="left" w:pos="4032"/>
          <w:tab w:val="left" w:pos="4392"/>
        </w:tabs>
        <w:ind w:left="709" w:right="-29"/>
        <w:jc w:val="both"/>
        <w:rPr>
          <w:rFonts w:cs="Tahoma"/>
          <w:sz w:val="12"/>
          <w:szCs w:val="12"/>
        </w:rPr>
      </w:pPr>
    </w:p>
    <w:p w14:paraId="067F1D1F" w14:textId="77777777" w:rsidR="009B199E" w:rsidRPr="009B199E" w:rsidRDefault="009B199E" w:rsidP="00257317">
      <w:pPr>
        <w:pStyle w:val="Paragraphedeliste"/>
        <w:tabs>
          <w:tab w:val="left" w:pos="567"/>
        </w:tabs>
        <w:ind w:left="1418" w:right="-29" w:hanging="709"/>
        <w:jc w:val="both"/>
        <w:rPr>
          <w:rFonts w:cs="Tahoma"/>
        </w:rPr>
      </w:pPr>
      <w:r w:rsidRPr="009B199E">
        <w:rPr>
          <w:rFonts w:cs="Tahoma"/>
        </w:rPr>
        <w:t xml:space="preserve">160 </w:t>
      </w:r>
      <w:r>
        <w:rPr>
          <w:rFonts w:cs="Tahoma"/>
        </w:rPr>
        <w:tab/>
      </w:r>
      <w:r w:rsidRPr="009B199E">
        <w:rPr>
          <w:rFonts w:cs="Tahoma"/>
        </w:rPr>
        <w:t>Hôtel, résidentiel</w:t>
      </w:r>
    </w:p>
    <w:p w14:paraId="558CD24D" w14:textId="77777777" w:rsidR="009B199E" w:rsidRPr="009B199E" w:rsidRDefault="009B199E" w:rsidP="00257317">
      <w:pPr>
        <w:pStyle w:val="Paragraphedeliste"/>
        <w:tabs>
          <w:tab w:val="left" w:pos="567"/>
        </w:tabs>
        <w:ind w:left="1418" w:right="-29" w:hanging="709"/>
        <w:jc w:val="both"/>
        <w:rPr>
          <w:rFonts w:cs="Tahoma"/>
        </w:rPr>
      </w:pPr>
      <w:r w:rsidRPr="009B199E">
        <w:rPr>
          <w:rFonts w:cs="Tahoma"/>
        </w:rPr>
        <w:t xml:space="preserve">181  </w:t>
      </w:r>
      <w:r>
        <w:rPr>
          <w:rFonts w:cs="Tahoma"/>
        </w:rPr>
        <w:tab/>
      </w:r>
      <w:r w:rsidRPr="009B199E">
        <w:rPr>
          <w:rFonts w:cs="Tahoma"/>
        </w:rPr>
        <w:t>Motel, hôtel</w:t>
      </w:r>
    </w:p>
    <w:p w14:paraId="166CBBFA" w14:textId="77777777" w:rsidR="009B199E" w:rsidRDefault="009B199E" w:rsidP="00257317">
      <w:pPr>
        <w:pStyle w:val="Paragraphedeliste"/>
        <w:tabs>
          <w:tab w:val="left" w:pos="567"/>
        </w:tabs>
        <w:ind w:left="1418" w:right="-29" w:hanging="709"/>
        <w:jc w:val="both"/>
      </w:pPr>
      <w:r>
        <w:rPr>
          <w:rFonts w:cs="Tahoma"/>
        </w:rPr>
        <w:t>5810</w:t>
      </w:r>
      <w:r w:rsidRPr="009B199E">
        <w:rPr>
          <w:rFonts w:cs="Tahoma"/>
        </w:rPr>
        <w:t xml:space="preserve"> </w:t>
      </w:r>
      <w:r>
        <w:rPr>
          <w:rFonts w:cs="Tahoma"/>
        </w:rPr>
        <w:tab/>
      </w:r>
      <w:r w:rsidRPr="009B199E">
        <w:rPr>
          <w:rFonts w:cs="Tahoma"/>
        </w:rPr>
        <w:t xml:space="preserve">Restaurant, </w:t>
      </w:r>
      <w:hyperlink w:anchor="auberge" w:history="1">
        <w:r w:rsidRPr="009B199E">
          <w:rPr>
            <w:rStyle w:val="Lienhypertexte"/>
            <w:rFonts w:cs="Tahoma"/>
          </w:rPr>
          <w:t>auberge</w:t>
        </w:r>
      </w:hyperlink>
    </w:p>
    <w:p w14:paraId="64741DCA" w14:textId="77777777" w:rsidR="009B199E" w:rsidRPr="009B199E" w:rsidRDefault="009B199E" w:rsidP="00815C69">
      <w:pPr>
        <w:pStyle w:val="Paragraphedeliste"/>
        <w:ind w:left="-142" w:right="-29"/>
        <w:jc w:val="both"/>
        <w:rPr>
          <w:rFonts w:cs="Tahoma"/>
        </w:rPr>
      </w:pPr>
    </w:p>
    <w:p w14:paraId="55A7C285" w14:textId="77777777" w:rsidR="009B199E" w:rsidRP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rPr>
      </w:pPr>
      <w:r w:rsidRPr="009B199E">
        <w:rPr>
          <w:rFonts w:cs="Tahoma"/>
          <w:b/>
          <w:bCs/>
        </w:rPr>
        <w:t>Casse-croûte et bar laitier</w:t>
      </w:r>
    </w:p>
    <w:p w14:paraId="1FDE56FD" w14:textId="77777777" w:rsidR="009B199E" w:rsidRPr="009B199E" w:rsidRDefault="009B199E" w:rsidP="00815C69">
      <w:pPr>
        <w:pStyle w:val="Paragraphedeliste"/>
        <w:tabs>
          <w:tab w:val="left" w:pos="2232"/>
          <w:tab w:val="left" w:pos="3152"/>
          <w:tab w:val="left" w:pos="3240"/>
          <w:tab w:val="left" w:pos="3492"/>
          <w:tab w:val="left" w:pos="3672"/>
          <w:tab w:val="left" w:pos="4032"/>
          <w:tab w:val="left" w:pos="4392"/>
        </w:tabs>
        <w:ind w:left="-142" w:right="-29"/>
        <w:jc w:val="both"/>
        <w:rPr>
          <w:rFonts w:cs="Tahoma"/>
        </w:rPr>
      </w:pPr>
    </w:p>
    <w:p w14:paraId="2FBBE640" w14:textId="77777777" w:rsidR="009B199E" w:rsidRPr="009B199E" w:rsidRDefault="009B199E" w:rsidP="00FA56F2">
      <w:pPr>
        <w:pStyle w:val="Paragraphedeliste"/>
        <w:tabs>
          <w:tab w:val="left" w:pos="2232"/>
          <w:tab w:val="left" w:pos="3240"/>
          <w:tab w:val="left" w:pos="3436"/>
          <w:tab w:val="left" w:pos="3492"/>
          <w:tab w:val="left" w:pos="3672"/>
          <w:tab w:val="left" w:pos="4032"/>
          <w:tab w:val="left" w:pos="4392"/>
        </w:tabs>
        <w:ind w:left="709" w:right="-29"/>
        <w:jc w:val="both"/>
        <w:rPr>
          <w:rFonts w:cs="Tahoma"/>
        </w:rPr>
      </w:pPr>
      <w:r w:rsidRPr="009B199E">
        <w:rPr>
          <w:rFonts w:cs="Tahoma"/>
        </w:rPr>
        <w:t xml:space="preserve">Tout </w:t>
      </w:r>
      <w:hyperlink w:anchor="bâtiment" w:history="1">
        <w:r w:rsidRPr="009B199E">
          <w:rPr>
            <w:rStyle w:val="Lienhypertexte"/>
            <w:rFonts w:cs="Tahoma"/>
          </w:rPr>
          <w:t>bâtiment</w:t>
        </w:r>
      </w:hyperlink>
      <w:r w:rsidRPr="009B199E">
        <w:rPr>
          <w:rFonts w:cs="Tahoma"/>
        </w:rPr>
        <w:t xml:space="preserve"> utilisé pour l'</w:t>
      </w:r>
      <w:hyperlink w:anchor="usage" w:history="1">
        <w:r w:rsidRPr="009B199E">
          <w:rPr>
            <w:rStyle w:val="Lienhypertexte"/>
            <w:rFonts w:cs="Tahoma"/>
          </w:rPr>
          <w:t>usage</w:t>
        </w:r>
      </w:hyperlink>
      <w:r w:rsidRPr="009B199E">
        <w:rPr>
          <w:rFonts w:cs="Tahoma"/>
        </w:rPr>
        <w:t xml:space="preserve"> d'un casse-croûte ou d'un bar laitier. L’utilisation d’une </w:t>
      </w:r>
      <w:hyperlink w:anchor="roulotte" w:history="1">
        <w:r w:rsidRPr="009B199E">
          <w:rPr>
            <w:rStyle w:val="Lienhypertexte"/>
            <w:rFonts w:cs="Tahoma"/>
          </w:rPr>
          <w:t>roulotte</w:t>
        </w:r>
      </w:hyperlink>
      <w:r w:rsidRPr="009B199E">
        <w:rPr>
          <w:rFonts w:cs="Tahoma"/>
        </w:rPr>
        <w:t xml:space="preserve"> ou de tout véhicule est interdite.</w:t>
      </w:r>
    </w:p>
    <w:p w14:paraId="567D03E2" w14:textId="77777777" w:rsidR="009B199E" w:rsidRPr="00FA56F2" w:rsidRDefault="009B199E" w:rsidP="00FA56F2">
      <w:pPr>
        <w:pStyle w:val="Paragraphedeliste"/>
        <w:tabs>
          <w:tab w:val="left" w:pos="2232"/>
          <w:tab w:val="left" w:pos="3152"/>
          <w:tab w:val="left" w:pos="3240"/>
          <w:tab w:val="left" w:pos="3492"/>
          <w:tab w:val="left" w:pos="3672"/>
          <w:tab w:val="left" w:pos="4032"/>
          <w:tab w:val="left" w:pos="4392"/>
        </w:tabs>
        <w:ind w:left="709" w:right="-29"/>
        <w:jc w:val="both"/>
        <w:rPr>
          <w:rFonts w:cs="Tahoma"/>
          <w:sz w:val="12"/>
          <w:szCs w:val="12"/>
        </w:rPr>
      </w:pPr>
    </w:p>
    <w:p w14:paraId="150ADEC1" w14:textId="77777777" w:rsidR="009B199E" w:rsidRDefault="009B199E" w:rsidP="00FA56F2">
      <w:pPr>
        <w:pStyle w:val="Paragraphedeliste"/>
        <w:tabs>
          <w:tab w:val="left" w:pos="2232"/>
          <w:tab w:val="left" w:pos="3240"/>
          <w:tab w:val="left" w:pos="3436"/>
          <w:tab w:val="left" w:pos="3492"/>
          <w:tab w:val="left" w:pos="3672"/>
          <w:tab w:val="left" w:pos="4032"/>
          <w:tab w:val="left" w:pos="4392"/>
        </w:tabs>
        <w:ind w:left="709" w:right="-29"/>
        <w:jc w:val="both"/>
        <w:rPr>
          <w:rFonts w:cs="Tahoma"/>
        </w:rPr>
      </w:pPr>
      <w:r w:rsidRPr="009B199E">
        <w:rPr>
          <w:rFonts w:cs="Tahoma"/>
        </w:rPr>
        <w:t>L’</w:t>
      </w:r>
      <w:hyperlink w:anchor="entreposage" w:history="1">
        <w:r w:rsidRPr="009B199E">
          <w:rPr>
            <w:rStyle w:val="Lienhypertexte"/>
            <w:rFonts w:cs="Tahoma"/>
          </w:rPr>
          <w:t>entreposage</w:t>
        </w:r>
      </w:hyperlink>
      <w:r w:rsidRPr="009B199E">
        <w:rPr>
          <w:rFonts w:cs="Tahoma"/>
        </w:rPr>
        <w:t xml:space="preserve"> extérieur est interdit.</w:t>
      </w:r>
    </w:p>
    <w:p w14:paraId="5D1049EF" w14:textId="77777777" w:rsidR="009B199E" w:rsidRPr="009B199E" w:rsidRDefault="009B199E" w:rsidP="00815C69">
      <w:pPr>
        <w:pStyle w:val="Paragraphedeliste"/>
        <w:tabs>
          <w:tab w:val="left" w:pos="2232"/>
          <w:tab w:val="left" w:pos="3240"/>
          <w:tab w:val="left" w:pos="3436"/>
          <w:tab w:val="left" w:pos="3492"/>
          <w:tab w:val="left" w:pos="3672"/>
          <w:tab w:val="left" w:pos="4032"/>
          <w:tab w:val="left" w:pos="4392"/>
        </w:tabs>
        <w:ind w:left="-567" w:right="-29"/>
        <w:jc w:val="both"/>
        <w:rPr>
          <w:rFonts w:cs="Tahoma"/>
        </w:rPr>
      </w:pPr>
    </w:p>
    <w:p w14:paraId="54F13C07" w14:textId="77777777" w:rsidR="009B199E" w:rsidRP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rPr>
      </w:pPr>
      <w:r w:rsidRPr="009B199E">
        <w:rPr>
          <w:rFonts w:cs="Tahoma"/>
          <w:b/>
          <w:bCs/>
        </w:rPr>
        <w:t>Vente au détail</w:t>
      </w:r>
    </w:p>
    <w:p w14:paraId="4598A917" w14:textId="77777777" w:rsidR="009B199E" w:rsidRPr="009B199E" w:rsidRDefault="009B199E" w:rsidP="00815C69">
      <w:pPr>
        <w:pStyle w:val="Paragraphedeliste"/>
        <w:tabs>
          <w:tab w:val="left" w:pos="2232"/>
          <w:tab w:val="left" w:pos="3240"/>
          <w:tab w:val="left" w:pos="3294"/>
          <w:tab w:val="left" w:pos="3492"/>
          <w:tab w:val="left" w:pos="3672"/>
          <w:tab w:val="left" w:pos="4032"/>
          <w:tab w:val="left" w:pos="4392"/>
        </w:tabs>
        <w:ind w:left="-142" w:right="-29"/>
        <w:jc w:val="both"/>
        <w:rPr>
          <w:rFonts w:cs="Tahoma"/>
        </w:rPr>
      </w:pPr>
    </w:p>
    <w:p w14:paraId="0C9BBB50" w14:textId="77777777" w:rsidR="009B199E" w:rsidRPr="009B199E" w:rsidRDefault="009B199E" w:rsidP="00FA56F2">
      <w:pPr>
        <w:pStyle w:val="Paragraphedeliste"/>
        <w:tabs>
          <w:tab w:val="left" w:pos="2232"/>
          <w:tab w:val="left" w:pos="3152"/>
          <w:tab w:val="left" w:pos="3240"/>
          <w:tab w:val="left" w:pos="3492"/>
          <w:tab w:val="left" w:pos="3672"/>
          <w:tab w:val="left" w:pos="4032"/>
          <w:tab w:val="left" w:pos="4392"/>
        </w:tabs>
        <w:ind w:left="709" w:right="-29"/>
        <w:jc w:val="both"/>
        <w:rPr>
          <w:rFonts w:cs="Tahoma"/>
        </w:rPr>
      </w:pPr>
      <w:r w:rsidRPr="009B199E">
        <w:rPr>
          <w:rFonts w:cs="Tahoma"/>
        </w:rPr>
        <w:t xml:space="preserve">Tout </w:t>
      </w:r>
      <w:hyperlink w:anchor="bâtiment" w:history="1">
        <w:r w:rsidRPr="009B199E">
          <w:rPr>
            <w:rStyle w:val="Lienhypertexte"/>
            <w:rFonts w:cs="Tahoma"/>
          </w:rPr>
          <w:t>bâtiment</w:t>
        </w:r>
      </w:hyperlink>
      <w:r w:rsidRPr="009B199E">
        <w:rPr>
          <w:rFonts w:cs="Tahoma"/>
        </w:rPr>
        <w:t xml:space="preserve"> occupé par un ou plusieurs commerces au détail. Tout </w:t>
      </w:r>
      <w:hyperlink w:anchor="entreposage" w:history="1">
        <w:r w:rsidRPr="009B199E">
          <w:rPr>
            <w:rStyle w:val="Lienhypertexte"/>
            <w:rFonts w:cs="Tahoma"/>
          </w:rPr>
          <w:t>entreposage</w:t>
        </w:r>
      </w:hyperlink>
      <w:r w:rsidRPr="009B199E">
        <w:rPr>
          <w:rFonts w:cs="Tahoma"/>
        </w:rPr>
        <w:t xml:space="preserve"> extérieur est interdit. Seul l'étalage extérieur de produits est autorisé selon les dispositions du présent règlement.</w:t>
      </w:r>
    </w:p>
    <w:p w14:paraId="4D6DAB60" w14:textId="77777777" w:rsidR="009B199E" w:rsidRPr="00FA56F2" w:rsidRDefault="009B199E" w:rsidP="00815C69">
      <w:pPr>
        <w:pStyle w:val="Paragraphedeliste"/>
        <w:tabs>
          <w:tab w:val="left" w:pos="2232"/>
          <w:tab w:val="left" w:pos="3240"/>
          <w:tab w:val="left" w:pos="3436"/>
          <w:tab w:val="left" w:pos="3492"/>
          <w:tab w:val="left" w:pos="3672"/>
          <w:tab w:val="left" w:pos="4032"/>
          <w:tab w:val="left" w:pos="4392"/>
        </w:tabs>
        <w:ind w:left="-142" w:right="-29"/>
        <w:jc w:val="both"/>
        <w:rPr>
          <w:rFonts w:cs="Tahoma"/>
          <w:sz w:val="12"/>
          <w:szCs w:val="12"/>
        </w:rPr>
      </w:pPr>
    </w:p>
    <w:p w14:paraId="03546E60"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 xml:space="preserve">2440 </w:t>
      </w:r>
      <w:r w:rsidRPr="009B199E">
        <w:rPr>
          <w:rFonts w:cs="Tahoma"/>
        </w:rPr>
        <w:tab/>
        <w:t>Cordonnier</w:t>
      </w:r>
    </w:p>
    <w:p w14:paraId="591B0CF3" w14:textId="77777777" w:rsidR="00FA56F2" w:rsidRDefault="00FA56F2" w:rsidP="00FA56F2">
      <w:pPr>
        <w:pStyle w:val="Paragraphedeliste"/>
        <w:tabs>
          <w:tab w:val="left" w:pos="567"/>
        </w:tabs>
        <w:ind w:left="1418" w:right="-29" w:hanging="709"/>
        <w:jc w:val="both"/>
        <w:rPr>
          <w:rFonts w:cs="Tahoma"/>
        </w:rPr>
      </w:pPr>
      <w:r w:rsidRPr="009B199E">
        <w:rPr>
          <w:rFonts w:cs="Tahoma"/>
        </w:rPr>
        <w:t>5410</w:t>
      </w:r>
      <w:r w:rsidRPr="009B199E">
        <w:rPr>
          <w:rFonts w:cs="Tahoma"/>
        </w:rPr>
        <w:tab/>
        <w:t>Épicerie</w:t>
      </w:r>
    </w:p>
    <w:p w14:paraId="7DCCA955"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56 </w:t>
      </w:r>
      <w:r>
        <w:rPr>
          <w:rFonts w:cs="Tahoma"/>
        </w:rPr>
        <w:tab/>
      </w:r>
      <w:r w:rsidRPr="009B199E">
        <w:rPr>
          <w:rFonts w:cs="Tahoma"/>
        </w:rPr>
        <w:t>Vente au détail de vêtements et accessoires pour la famille</w:t>
      </w:r>
    </w:p>
    <w:p w14:paraId="2F8917AB"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5713</w:t>
      </w:r>
      <w:r w:rsidRPr="009B199E">
        <w:rPr>
          <w:rFonts w:cs="Tahoma"/>
        </w:rPr>
        <w:tab/>
        <w:t>Vente au détail de tentures et de rideaux, stores et toiles</w:t>
      </w:r>
    </w:p>
    <w:p w14:paraId="395DC347"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5714</w:t>
      </w:r>
      <w:r w:rsidRPr="009B199E">
        <w:rPr>
          <w:rFonts w:cs="Tahoma"/>
        </w:rPr>
        <w:tab/>
        <w:t>Vente au détail de vaisselle, verrerie et accessoires en métal</w:t>
      </w:r>
    </w:p>
    <w:p w14:paraId="5D19518F"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5715 </w:t>
      </w:r>
      <w:r w:rsidRPr="009B199E">
        <w:rPr>
          <w:rFonts w:cs="Tahoma"/>
        </w:rPr>
        <w:tab/>
        <w:t>Vente au détail de lingerie de maison</w:t>
      </w:r>
    </w:p>
    <w:p w14:paraId="2F5AC1D4"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573 </w:t>
      </w:r>
      <w:r w:rsidRPr="009B199E">
        <w:rPr>
          <w:rFonts w:cs="Tahoma"/>
        </w:rPr>
        <w:tab/>
        <w:t>Vente au détail, téléviseurs, radios, vidéos, etc.</w:t>
      </w:r>
    </w:p>
    <w:p w14:paraId="47CAA48D"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 xml:space="preserve">591 </w:t>
      </w:r>
      <w:r w:rsidRPr="009B199E">
        <w:rPr>
          <w:rFonts w:cs="Tahoma"/>
        </w:rPr>
        <w:tab/>
        <w:t>Pharmacie</w:t>
      </w:r>
    </w:p>
    <w:p w14:paraId="44179A73"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5931</w:t>
      </w:r>
      <w:r w:rsidRPr="009B199E">
        <w:rPr>
          <w:rFonts w:cs="Tahoma"/>
        </w:rPr>
        <w:tab/>
        <w:t>Vente au détail d'antiquités</w:t>
      </w:r>
    </w:p>
    <w:p w14:paraId="588D16D3"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5932</w:t>
      </w:r>
      <w:r w:rsidRPr="009B199E">
        <w:rPr>
          <w:rFonts w:cs="Tahoma"/>
        </w:rPr>
        <w:tab/>
        <w:t>Vente au détail de marchandises d'occasion (marché aux puces)</w:t>
      </w:r>
    </w:p>
    <w:p w14:paraId="37B18FD1"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594 </w:t>
      </w:r>
      <w:r w:rsidRPr="009B199E">
        <w:rPr>
          <w:rFonts w:cs="Tahoma"/>
        </w:rPr>
        <w:tab/>
        <w:t>Vente au détail de livres et papeterie, librairie</w:t>
      </w:r>
    </w:p>
    <w:p w14:paraId="31E725BC"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5951 </w:t>
      </w:r>
      <w:r w:rsidRPr="009B199E">
        <w:rPr>
          <w:rFonts w:cs="Tahoma"/>
        </w:rPr>
        <w:tab/>
        <w:t>Vente au détail d'articles de sport</w:t>
      </w:r>
    </w:p>
    <w:p w14:paraId="0B9F6ADA"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5969</w:t>
      </w:r>
      <w:r w:rsidRPr="009B199E">
        <w:rPr>
          <w:rFonts w:cs="Tahoma"/>
        </w:rPr>
        <w:tab/>
        <w:t>Vente au détail d'articles et produits de jardin et de ferme</w:t>
      </w:r>
    </w:p>
    <w:p w14:paraId="7DD2E098"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597  </w:t>
      </w:r>
      <w:r w:rsidRPr="009B199E">
        <w:rPr>
          <w:rFonts w:cs="Tahoma"/>
        </w:rPr>
        <w:tab/>
        <w:t>Bijouterie</w:t>
      </w:r>
    </w:p>
    <w:p w14:paraId="1DFF184A"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5991 </w:t>
      </w:r>
      <w:r w:rsidRPr="009B199E">
        <w:rPr>
          <w:rFonts w:cs="Tahoma"/>
        </w:rPr>
        <w:tab/>
        <w:t>Fleuriste</w:t>
      </w:r>
    </w:p>
    <w:p w14:paraId="5E53861A"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5992  </w:t>
      </w:r>
      <w:r w:rsidRPr="009B199E">
        <w:rPr>
          <w:rFonts w:cs="Tahoma"/>
        </w:rPr>
        <w:tab/>
        <w:t>Tabagie</w:t>
      </w:r>
    </w:p>
    <w:p w14:paraId="454C8EA1"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5993</w:t>
      </w:r>
      <w:r w:rsidRPr="009B199E">
        <w:rPr>
          <w:rFonts w:cs="Tahoma"/>
        </w:rPr>
        <w:tab/>
        <w:t>Vente au détail de caméras et d'articles photographiques, service d'encadrement</w:t>
      </w:r>
    </w:p>
    <w:p w14:paraId="250881A5"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5995  </w:t>
      </w:r>
      <w:r w:rsidRPr="009B199E">
        <w:rPr>
          <w:rFonts w:cs="Tahoma"/>
        </w:rPr>
        <w:tab/>
        <w:t>Vente de cadeaux et menus objets</w:t>
      </w:r>
    </w:p>
    <w:p w14:paraId="52625189"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5996  </w:t>
      </w:r>
      <w:r w:rsidRPr="009B199E">
        <w:rPr>
          <w:rFonts w:cs="Tahoma"/>
        </w:rPr>
        <w:tab/>
        <w:t>Vente au détail d'appareils d'optique</w:t>
      </w:r>
    </w:p>
    <w:p w14:paraId="20DED042"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5997  </w:t>
      </w:r>
      <w:r w:rsidRPr="009B199E">
        <w:rPr>
          <w:rFonts w:cs="Tahoma"/>
        </w:rPr>
        <w:tab/>
        <w:t>Vente au détail d'appareils orthopédiques</w:t>
      </w:r>
    </w:p>
    <w:p w14:paraId="1EE84580"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5998 </w:t>
      </w:r>
      <w:r w:rsidRPr="009B199E">
        <w:rPr>
          <w:rFonts w:cs="Tahoma"/>
        </w:rPr>
        <w:tab/>
        <w:t>Vente au détail d'articles en cuir (sans confection)</w:t>
      </w:r>
    </w:p>
    <w:p w14:paraId="4FBF0AF4"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5999 </w:t>
      </w:r>
      <w:r w:rsidRPr="009B199E">
        <w:rPr>
          <w:rFonts w:cs="Tahoma"/>
        </w:rPr>
        <w:tab/>
        <w:t xml:space="preserve">Autre vente au détail : vente au détail d'aspirateurs, d’articles religieux, vente de produits </w:t>
      </w:r>
      <w:hyperlink w:anchor="artisanat" w:history="1">
        <w:r w:rsidRPr="009B199E">
          <w:rPr>
            <w:rStyle w:val="Lienhypertexte"/>
            <w:rFonts w:cs="Tahoma"/>
          </w:rPr>
          <w:t>artisanaux</w:t>
        </w:r>
      </w:hyperlink>
    </w:p>
    <w:p w14:paraId="6F14091B"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5999</w:t>
      </w:r>
      <w:r w:rsidRPr="009B199E">
        <w:rPr>
          <w:rFonts w:cs="Tahoma"/>
        </w:rPr>
        <w:tab/>
        <w:t>Vente au détail de matériel informatique</w:t>
      </w:r>
    </w:p>
    <w:p w14:paraId="6EAE422C"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622</w:t>
      </w:r>
      <w:r w:rsidRPr="009B199E">
        <w:rPr>
          <w:rFonts w:cs="Tahoma"/>
        </w:rPr>
        <w:tab/>
        <w:t>Service photographique incluant service commercial, dépanneur</w:t>
      </w:r>
    </w:p>
    <w:p w14:paraId="2E2D8B72"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6394</w:t>
      </w:r>
      <w:r w:rsidRPr="009B199E">
        <w:rPr>
          <w:rFonts w:cs="Tahoma"/>
        </w:rPr>
        <w:tab/>
        <w:t>Service de location d'équipements (petits équipements) et  de chapiteaux</w:t>
      </w:r>
    </w:p>
    <w:p w14:paraId="244B58D3"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6491</w:t>
      </w:r>
      <w:r w:rsidRPr="009B199E">
        <w:rPr>
          <w:rFonts w:cs="Tahoma"/>
        </w:rPr>
        <w:tab/>
        <w:t>Réparation d'accessoires électriques (sauf téléviseurs et radios)</w:t>
      </w:r>
    </w:p>
    <w:p w14:paraId="799B6A45"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6492</w:t>
      </w:r>
      <w:r w:rsidRPr="009B199E">
        <w:rPr>
          <w:rFonts w:cs="Tahoma"/>
        </w:rPr>
        <w:tab/>
        <w:t>Service de réparation de radios et de téléviseurs</w:t>
      </w:r>
    </w:p>
    <w:p w14:paraId="5A48CE2E" w14:textId="77777777" w:rsidR="00FA56F2" w:rsidRPr="009B199E" w:rsidRDefault="00FA56F2" w:rsidP="00FA56F2">
      <w:pPr>
        <w:pStyle w:val="Paragraphedeliste"/>
        <w:tabs>
          <w:tab w:val="left" w:pos="567"/>
        </w:tabs>
        <w:ind w:left="1418" w:right="-29" w:hanging="709"/>
        <w:jc w:val="both"/>
        <w:rPr>
          <w:rFonts w:cs="Tahoma"/>
        </w:rPr>
      </w:pPr>
      <w:r w:rsidRPr="009B199E">
        <w:rPr>
          <w:rFonts w:cs="Tahoma"/>
        </w:rPr>
        <w:t>6493</w:t>
      </w:r>
      <w:r w:rsidRPr="009B199E">
        <w:rPr>
          <w:rFonts w:cs="Tahoma"/>
        </w:rPr>
        <w:tab/>
        <w:t>Service de réparation de montres, d’horloges et de bijoux</w:t>
      </w:r>
    </w:p>
    <w:p w14:paraId="361A90F4" w14:textId="77777777" w:rsidR="009B199E" w:rsidRPr="009B199E" w:rsidRDefault="009B199E" w:rsidP="00FA56F2">
      <w:pPr>
        <w:pStyle w:val="Paragraphedeliste"/>
        <w:tabs>
          <w:tab w:val="left" w:pos="567"/>
        </w:tabs>
        <w:ind w:left="1418" w:right="-29" w:hanging="709"/>
        <w:jc w:val="both"/>
        <w:rPr>
          <w:rFonts w:cs="Tahoma"/>
        </w:rPr>
      </w:pPr>
      <w:r w:rsidRPr="009B199E">
        <w:rPr>
          <w:rFonts w:cs="Tahoma"/>
        </w:rPr>
        <w:t xml:space="preserve">7113 </w:t>
      </w:r>
      <w:r w:rsidRPr="009B199E">
        <w:rPr>
          <w:rFonts w:cs="Tahoma"/>
        </w:rPr>
        <w:tab/>
        <w:t>Galerie d'art</w:t>
      </w:r>
    </w:p>
    <w:p w14:paraId="3437BD1A" w14:textId="77777777" w:rsidR="009B199E" w:rsidRPr="009B199E" w:rsidRDefault="009B199E" w:rsidP="00815C69">
      <w:pPr>
        <w:pStyle w:val="Paragraphedeliste"/>
        <w:ind w:left="-567" w:right="-29"/>
        <w:jc w:val="both"/>
        <w:rPr>
          <w:rFonts w:cs="Tahoma"/>
        </w:rPr>
      </w:pPr>
    </w:p>
    <w:p w14:paraId="595E6DD4" w14:textId="77777777" w:rsidR="009B199E" w:rsidRP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rPr>
      </w:pPr>
      <w:r w:rsidRPr="009B199E">
        <w:rPr>
          <w:rFonts w:cs="Tahoma"/>
          <w:b/>
          <w:bCs/>
        </w:rPr>
        <w:t>Commerce spécial</w:t>
      </w:r>
    </w:p>
    <w:p w14:paraId="16A840A0" w14:textId="77777777" w:rsidR="009B199E" w:rsidRPr="00956AFE" w:rsidRDefault="009B199E" w:rsidP="000C500C">
      <w:pPr>
        <w:pStyle w:val="Paragraphedeliste"/>
        <w:tabs>
          <w:tab w:val="left" w:pos="2232"/>
          <w:tab w:val="left" w:pos="3152"/>
          <w:tab w:val="left" w:pos="3240"/>
          <w:tab w:val="left" w:pos="3492"/>
          <w:tab w:val="left" w:pos="3672"/>
          <w:tab w:val="left" w:pos="4032"/>
          <w:tab w:val="left" w:pos="4392"/>
        </w:tabs>
        <w:ind w:left="709" w:right="-29" w:hanging="425"/>
        <w:jc w:val="both"/>
        <w:rPr>
          <w:rFonts w:cs="Tahoma"/>
          <w:sz w:val="14"/>
        </w:rPr>
      </w:pPr>
    </w:p>
    <w:p w14:paraId="4FC3EF19" w14:textId="77777777" w:rsidR="009B199E" w:rsidRPr="009B199E" w:rsidRDefault="009B199E" w:rsidP="000C500C">
      <w:pPr>
        <w:pStyle w:val="Paragraphedeliste"/>
        <w:tabs>
          <w:tab w:val="left" w:pos="2232"/>
          <w:tab w:val="left" w:pos="3152"/>
          <w:tab w:val="left" w:pos="3240"/>
          <w:tab w:val="left" w:pos="3492"/>
          <w:tab w:val="left" w:pos="3672"/>
          <w:tab w:val="left" w:pos="4032"/>
          <w:tab w:val="left" w:pos="4392"/>
        </w:tabs>
        <w:ind w:left="709" w:right="-29"/>
        <w:jc w:val="both"/>
        <w:rPr>
          <w:rFonts w:cs="Tahoma"/>
        </w:rPr>
      </w:pPr>
      <w:r w:rsidRPr="009B199E">
        <w:rPr>
          <w:rFonts w:cs="Tahoma"/>
        </w:rPr>
        <w:t>Tout commerce qui a des incidences sur la tranquillité publique (bruit, circulation tardive).</w:t>
      </w:r>
    </w:p>
    <w:p w14:paraId="2AB87C08" w14:textId="77777777" w:rsidR="009B199E" w:rsidRPr="000C500C" w:rsidRDefault="009B199E" w:rsidP="000C500C">
      <w:pPr>
        <w:pStyle w:val="Paragraphedeliste"/>
        <w:tabs>
          <w:tab w:val="left" w:pos="2232"/>
          <w:tab w:val="left" w:pos="3152"/>
          <w:tab w:val="left" w:pos="3240"/>
          <w:tab w:val="left" w:pos="3492"/>
          <w:tab w:val="left" w:pos="3672"/>
          <w:tab w:val="left" w:pos="4032"/>
          <w:tab w:val="left" w:pos="4392"/>
        </w:tabs>
        <w:ind w:left="709" w:right="-29" w:hanging="425"/>
        <w:jc w:val="both"/>
        <w:rPr>
          <w:rFonts w:cs="Tahoma"/>
          <w:sz w:val="12"/>
          <w:szCs w:val="12"/>
        </w:rPr>
      </w:pPr>
    </w:p>
    <w:p w14:paraId="027B129B" w14:textId="77777777" w:rsidR="009B199E" w:rsidRPr="009B199E" w:rsidRDefault="009B199E" w:rsidP="000C500C">
      <w:pPr>
        <w:pStyle w:val="Paragraphedeliste"/>
        <w:tabs>
          <w:tab w:val="left" w:pos="2232"/>
          <w:tab w:val="left" w:pos="3152"/>
          <w:tab w:val="left" w:pos="3240"/>
          <w:tab w:val="left" w:pos="3492"/>
          <w:tab w:val="left" w:pos="3672"/>
          <w:tab w:val="left" w:pos="4032"/>
          <w:tab w:val="left" w:pos="4392"/>
        </w:tabs>
        <w:ind w:left="709" w:right="-29"/>
        <w:jc w:val="both"/>
        <w:rPr>
          <w:rFonts w:cs="Tahoma"/>
        </w:rPr>
      </w:pPr>
      <w:r w:rsidRPr="009B199E">
        <w:rPr>
          <w:rFonts w:cs="Tahoma"/>
        </w:rPr>
        <w:t>L’</w:t>
      </w:r>
      <w:hyperlink w:anchor="entreposage" w:history="1">
        <w:r w:rsidRPr="009B199E">
          <w:rPr>
            <w:rStyle w:val="Lienhypertexte"/>
            <w:rFonts w:cs="Tahoma"/>
          </w:rPr>
          <w:t>entreposage</w:t>
        </w:r>
      </w:hyperlink>
      <w:r w:rsidRPr="009B199E">
        <w:rPr>
          <w:rFonts w:cs="Tahoma"/>
        </w:rPr>
        <w:t xml:space="preserve"> extérieur est interdit.</w:t>
      </w:r>
    </w:p>
    <w:p w14:paraId="468573AA" w14:textId="77777777" w:rsidR="009B199E" w:rsidRPr="000C500C" w:rsidRDefault="009B199E" w:rsidP="000C500C">
      <w:pPr>
        <w:pStyle w:val="Paragraphedeliste"/>
        <w:tabs>
          <w:tab w:val="left" w:pos="2232"/>
          <w:tab w:val="left" w:pos="3152"/>
          <w:tab w:val="left" w:pos="3240"/>
          <w:tab w:val="left" w:pos="3492"/>
          <w:tab w:val="left" w:pos="3672"/>
          <w:tab w:val="left" w:pos="4032"/>
          <w:tab w:val="left" w:pos="4392"/>
        </w:tabs>
        <w:ind w:left="709" w:right="-29" w:hanging="425"/>
        <w:jc w:val="both"/>
        <w:rPr>
          <w:rFonts w:cs="Tahoma"/>
          <w:sz w:val="12"/>
          <w:szCs w:val="12"/>
        </w:rPr>
      </w:pPr>
    </w:p>
    <w:p w14:paraId="08B312CF" w14:textId="77777777" w:rsidR="009B199E" w:rsidRPr="009B199E" w:rsidRDefault="009B199E" w:rsidP="000C500C">
      <w:pPr>
        <w:pStyle w:val="Paragraphedeliste"/>
        <w:tabs>
          <w:tab w:val="left" w:pos="567"/>
        </w:tabs>
        <w:ind w:left="1418" w:right="-29" w:hanging="709"/>
        <w:jc w:val="both"/>
        <w:rPr>
          <w:rFonts w:cs="Tahoma"/>
        </w:rPr>
      </w:pPr>
      <w:r w:rsidRPr="009B199E">
        <w:rPr>
          <w:rFonts w:cs="Tahoma"/>
        </w:rPr>
        <w:t>5820</w:t>
      </w:r>
      <w:r w:rsidRPr="009B199E">
        <w:rPr>
          <w:rFonts w:cs="Tahoma"/>
        </w:rPr>
        <w:tab/>
        <w:t>Discothèque, bar</w:t>
      </w:r>
    </w:p>
    <w:p w14:paraId="58E555B5" w14:textId="77777777" w:rsidR="009B199E" w:rsidRDefault="009B199E" w:rsidP="000C500C">
      <w:pPr>
        <w:pStyle w:val="Paragraphedeliste"/>
        <w:tabs>
          <w:tab w:val="left" w:pos="567"/>
        </w:tabs>
        <w:ind w:left="1418" w:right="-29" w:hanging="709"/>
        <w:jc w:val="both"/>
        <w:rPr>
          <w:rFonts w:cs="Tahoma"/>
        </w:rPr>
      </w:pPr>
      <w:r w:rsidRPr="009B199E">
        <w:rPr>
          <w:rFonts w:cs="Tahoma"/>
        </w:rPr>
        <w:t>7399</w:t>
      </w:r>
      <w:r w:rsidRPr="009B199E">
        <w:rPr>
          <w:rFonts w:cs="Tahoma"/>
        </w:rPr>
        <w:tab/>
        <w:t>Arcade, salle de billard</w:t>
      </w:r>
    </w:p>
    <w:p w14:paraId="7115D7AB" w14:textId="77777777" w:rsidR="009B199E" w:rsidRPr="009B199E" w:rsidRDefault="009B199E"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bCs/>
        </w:rPr>
      </w:pPr>
      <w:r w:rsidRPr="009B199E">
        <w:rPr>
          <w:rFonts w:cs="Tahoma"/>
          <w:b/>
          <w:bCs/>
        </w:rPr>
        <w:t>Entreposage commercial de pièces et de carcasses de véhicules</w:t>
      </w:r>
    </w:p>
    <w:p w14:paraId="6DFFAFEF" w14:textId="77777777" w:rsidR="009B199E" w:rsidRPr="001C4056" w:rsidRDefault="009B199E" w:rsidP="000C500C">
      <w:pPr>
        <w:tabs>
          <w:tab w:val="left" w:pos="2232"/>
          <w:tab w:val="left" w:pos="3152"/>
          <w:tab w:val="left" w:pos="3240"/>
          <w:tab w:val="left" w:pos="3492"/>
          <w:tab w:val="left" w:pos="3672"/>
          <w:tab w:val="left" w:pos="4032"/>
          <w:tab w:val="left" w:pos="4392"/>
        </w:tabs>
        <w:ind w:left="709" w:right="-29" w:hanging="425"/>
        <w:jc w:val="both"/>
        <w:rPr>
          <w:rFonts w:cs="Tahoma"/>
        </w:rPr>
      </w:pPr>
    </w:p>
    <w:p w14:paraId="050D4490" w14:textId="77777777" w:rsidR="009B199E" w:rsidRDefault="009B199E" w:rsidP="000C500C">
      <w:pPr>
        <w:pStyle w:val="Paragraphedeliste"/>
        <w:tabs>
          <w:tab w:val="left" w:pos="2232"/>
          <w:tab w:val="left" w:pos="3240"/>
          <w:tab w:val="left" w:pos="3492"/>
          <w:tab w:val="left" w:pos="3672"/>
          <w:tab w:val="left" w:pos="4032"/>
          <w:tab w:val="left" w:pos="4392"/>
        </w:tabs>
        <w:ind w:left="709" w:right="-29"/>
        <w:jc w:val="both"/>
        <w:rPr>
          <w:rFonts w:cs="Tahoma"/>
        </w:rPr>
      </w:pPr>
      <w:r>
        <w:rPr>
          <w:rFonts w:cs="Tahoma"/>
        </w:rPr>
        <w:t xml:space="preserve">Tout </w:t>
      </w:r>
      <w:hyperlink w:anchor="terrain" w:history="1">
        <w:r w:rsidRPr="00C40F33">
          <w:rPr>
            <w:rStyle w:val="Lienhypertexte"/>
            <w:rFonts w:cs="Tahoma"/>
          </w:rPr>
          <w:t>terrain</w:t>
        </w:r>
      </w:hyperlink>
      <w:r w:rsidRPr="001C4056">
        <w:rPr>
          <w:rFonts w:cs="Tahoma"/>
        </w:rPr>
        <w:t xml:space="preserve">, </w:t>
      </w:r>
      <w:hyperlink w:anchor="bâtiment" w:history="1">
        <w:r w:rsidRPr="00C40F33">
          <w:rPr>
            <w:rStyle w:val="Lienhypertexte"/>
            <w:rFonts w:cs="Tahoma"/>
          </w:rPr>
          <w:t>bâtiment</w:t>
        </w:r>
      </w:hyperlink>
      <w:r w:rsidRPr="001C4056">
        <w:rPr>
          <w:rFonts w:cs="Tahoma"/>
        </w:rPr>
        <w:t xml:space="preserve"> et infrastructure </w:t>
      </w:r>
      <w:r>
        <w:rPr>
          <w:rFonts w:cs="Tahoma"/>
        </w:rPr>
        <w:t>aménagés</w:t>
      </w:r>
      <w:r w:rsidRPr="001C4056">
        <w:rPr>
          <w:rFonts w:cs="Tahoma"/>
        </w:rPr>
        <w:t xml:space="preserve"> pour </w:t>
      </w:r>
      <w:r>
        <w:rPr>
          <w:rFonts w:cs="Tahoma"/>
        </w:rPr>
        <w:t xml:space="preserve">le démantèlement de véhicules désaffectés et </w:t>
      </w:r>
      <w:r w:rsidRPr="001C4056">
        <w:rPr>
          <w:rFonts w:cs="Tahoma"/>
        </w:rPr>
        <w:t xml:space="preserve">la vente de pièces, de carcasses et d'accessoires de </w:t>
      </w:r>
      <w:hyperlink w:anchor="véhiculeroutier" w:history="1">
        <w:r w:rsidRPr="00C40F33">
          <w:rPr>
            <w:rStyle w:val="Lienhypertexte"/>
            <w:rFonts w:cs="Tahoma"/>
          </w:rPr>
          <w:t>véhicules routiers</w:t>
        </w:r>
      </w:hyperlink>
      <w:r w:rsidRPr="001C4056">
        <w:rPr>
          <w:rFonts w:cs="Tahoma"/>
        </w:rPr>
        <w:t xml:space="preserve"> et d'embarcations.</w:t>
      </w:r>
    </w:p>
    <w:p w14:paraId="690BE89B" w14:textId="77777777" w:rsidR="000C3346" w:rsidRDefault="000C3346" w:rsidP="000C500C">
      <w:pPr>
        <w:tabs>
          <w:tab w:val="left" w:pos="2232"/>
          <w:tab w:val="left" w:pos="3240"/>
          <w:tab w:val="left" w:pos="3492"/>
          <w:tab w:val="left" w:pos="3672"/>
          <w:tab w:val="left" w:pos="4032"/>
          <w:tab w:val="left" w:pos="4392"/>
        </w:tabs>
        <w:ind w:left="709" w:right="-29" w:hanging="425"/>
        <w:jc w:val="both"/>
        <w:rPr>
          <w:rFonts w:cs="Tahoma"/>
        </w:rPr>
      </w:pPr>
    </w:p>
    <w:p w14:paraId="08E7672A" w14:textId="77777777" w:rsidR="000C3346" w:rsidRPr="000C3346" w:rsidRDefault="000C3346" w:rsidP="00C24685">
      <w:pPr>
        <w:pStyle w:val="Paragraphedeliste"/>
        <w:numPr>
          <w:ilvl w:val="0"/>
          <w:numId w:val="19"/>
        </w:numPr>
        <w:tabs>
          <w:tab w:val="left" w:pos="2232"/>
          <w:tab w:val="left" w:pos="3240"/>
          <w:tab w:val="left" w:pos="3492"/>
          <w:tab w:val="left" w:pos="3672"/>
          <w:tab w:val="left" w:pos="4032"/>
          <w:tab w:val="left" w:pos="4392"/>
        </w:tabs>
        <w:ind w:left="709" w:right="-29" w:hanging="425"/>
        <w:jc w:val="both"/>
        <w:rPr>
          <w:rFonts w:cs="Tahoma"/>
          <w:b/>
        </w:rPr>
      </w:pPr>
      <w:r w:rsidRPr="000C3346">
        <w:rPr>
          <w:rFonts w:cs="Tahoma"/>
          <w:b/>
        </w:rPr>
        <w:t>Commerce à caractère érotique</w:t>
      </w:r>
    </w:p>
    <w:p w14:paraId="306D7C78" w14:textId="77777777" w:rsidR="000C3346" w:rsidRDefault="000C3346" w:rsidP="000C500C">
      <w:pPr>
        <w:pStyle w:val="Paragraphedeliste"/>
        <w:tabs>
          <w:tab w:val="left" w:pos="2232"/>
          <w:tab w:val="left" w:pos="3240"/>
          <w:tab w:val="left" w:pos="3492"/>
          <w:tab w:val="left" w:pos="3672"/>
          <w:tab w:val="left" w:pos="4032"/>
          <w:tab w:val="left" w:pos="4392"/>
        </w:tabs>
        <w:ind w:left="709" w:right="-29" w:hanging="425"/>
        <w:jc w:val="both"/>
        <w:rPr>
          <w:rFonts w:cs="Tahoma"/>
        </w:rPr>
      </w:pPr>
    </w:p>
    <w:p w14:paraId="734CC2A2" w14:textId="77777777" w:rsidR="000C3346" w:rsidRPr="000C3346" w:rsidRDefault="000C3346" w:rsidP="000C500C">
      <w:pPr>
        <w:pStyle w:val="Paragraphedeliste"/>
        <w:tabs>
          <w:tab w:val="left" w:pos="2232"/>
          <w:tab w:val="left" w:pos="3240"/>
          <w:tab w:val="left" w:pos="3492"/>
          <w:tab w:val="left" w:pos="3672"/>
          <w:tab w:val="left" w:pos="4032"/>
          <w:tab w:val="left" w:pos="4392"/>
        </w:tabs>
        <w:ind w:left="709" w:right="-29"/>
        <w:jc w:val="both"/>
        <w:rPr>
          <w:rFonts w:cs="Tahoma"/>
        </w:rPr>
      </w:pPr>
      <w:r>
        <w:rPr>
          <w:rFonts w:cs="Tahoma"/>
        </w:rPr>
        <w:t>Tout commerce qui exploite d’une manière ou d’une autre l’érotisme. Tel que bar érotique, restaurant à caractère érotique, boutique érotique et autre entreprise similaire.</w:t>
      </w:r>
    </w:p>
    <w:p w14:paraId="62D3C626" w14:textId="77777777" w:rsidR="009B0BD9" w:rsidRPr="009B199E" w:rsidRDefault="009B0BD9" w:rsidP="000C500C">
      <w:pPr>
        <w:pStyle w:val="Paragraphedeliste"/>
        <w:tabs>
          <w:tab w:val="left" w:pos="2232"/>
          <w:tab w:val="left" w:pos="3240"/>
          <w:tab w:val="left" w:pos="3492"/>
          <w:tab w:val="left" w:pos="3672"/>
          <w:tab w:val="left" w:pos="4032"/>
          <w:tab w:val="left" w:pos="4392"/>
        </w:tabs>
        <w:ind w:left="709" w:right="-29" w:hanging="425"/>
        <w:jc w:val="both"/>
        <w:rPr>
          <w:rFonts w:cs="Tahoma"/>
          <w:b/>
          <w:bCs/>
        </w:rPr>
      </w:pPr>
    </w:p>
    <w:p w14:paraId="71657F09" w14:textId="77777777" w:rsidR="009B0BD9" w:rsidRDefault="00042150" w:rsidP="00741C4B">
      <w:pPr>
        <w:pStyle w:val="Titre3"/>
      </w:pPr>
      <w:bookmarkStart w:id="275" w:name="_Toc383095755"/>
      <w:r>
        <w:t>4.6</w:t>
      </w:r>
      <w:r w:rsidR="009B0BD9">
        <w:t xml:space="preserve"> </w:t>
      </w:r>
      <w:r w:rsidR="000C500C">
        <w:tab/>
      </w:r>
      <w:r w:rsidR="009B0BD9">
        <w:t>Groupe services</w:t>
      </w:r>
      <w:bookmarkEnd w:id="275"/>
      <w:r w:rsidR="009B0BD9" w:rsidRPr="001C4056">
        <w:t xml:space="preserve"> </w:t>
      </w:r>
    </w:p>
    <w:p w14:paraId="5DC7774D" w14:textId="77777777" w:rsidR="009B0BD9" w:rsidRPr="001C4056" w:rsidRDefault="009B0BD9" w:rsidP="000C500C">
      <w:pPr>
        <w:tabs>
          <w:tab w:val="left" w:pos="2232"/>
          <w:tab w:val="left" w:pos="3069"/>
          <w:tab w:val="left" w:pos="3240"/>
          <w:tab w:val="left" w:pos="3492"/>
          <w:tab w:val="left" w:pos="3672"/>
          <w:tab w:val="left" w:pos="4032"/>
        </w:tabs>
        <w:ind w:left="284" w:right="-29"/>
        <w:jc w:val="both"/>
        <w:rPr>
          <w:rFonts w:cs="Tahoma"/>
        </w:rPr>
      </w:pPr>
      <w:r w:rsidRPr="001C4056">
        <w:rPr>
          <w:rFonts w:cs="Tahoma"/>
        </w:rPr>
        <w:t xml:space="preserve">Le groupe service comprend les services d'affaires, financiers et professionnels d'affaires. Tout </w:t>
      </w:r>
      <w:hyperlink w:anchor="entreposage" w:history="1">
        <w:r w:rsidRPr="00C40F33">
          <w:rPr>
            <w:rStyle w:val="Lienhypertexte"/>
            <w:rFonts w:cs="Tahoma"/>
          </w:rPr>
          <w:t>entreposage</w:t>
        </w:r>
      </w:hyperlink>
      <w:r w:rsidRPr="001C4056">
        <w:rPr>
          <w:rFonts w:cs="Tahoma"/>
        </w:rPr>
        <w:t xml:space="preserve"> extérieur est interdit. </w:t>
      </w:r>
    </w:p>
    <w:p w14:paraId="4838A8B4" w14:textId="77777777" w:rsidR="009B0BD9" w:rsidRPr="001C4056" w:rsidRDefault="009B0BD9" w:rsidP="00815C69">
      <w:pPr>
        <w:tabs>
          <w:tab w:val="left" w:pos="2232"/>
          <w:tab w:val="left" w:pos="2880"/>
          <w:tab w:val="left" w:pos="3240"/>
          <w:tab w:val="left" w:pos="3492"/>
          <w:tab w:val="left" w:pos="3672"/>
          <w:tab w:val="left" w:pos="4392"/>
        </w:tabs>
        <w:ind w:left="-567" w:right="-29"/>
        <w:rPr>
          <w:rFonts w:cs="Tahoma"/>
        </w:rPr>
      </w:pPr>
    </w:p>
    <w:p w14:paraId="40ACD22A" w14:textId="77777777" w:rsidR="000C500C" w:rsidRPr="001C4056" w:rsidRDefault="000C500C" w:rsidP="000C500C">
      <w:pPr>
        <w:pStyle w:val="Paragraphedeliste"/>
        <w:tabs>
          <w:tab w:val="left" w:pos="567"/>
        </w:tabs>
        <w:ind w:left="1418" w:right="-29" w:hanging="709"/>
        <w:jc w:val="both"/>
        <w:rPr>
          <w:rFonts w:cs="Tahoma"/>
        </w:rPr>
      </w:pPr>
      <w:r>
        <w:rPr>
          <w:rFonts w:cs="Tahoma"/>
        </w:rPr>
        <w:t>2924</w:t>
      </w:r>
      <w:r>
        <w:rPr>
          <w:rFonts w:cs="Tahoma"/>
        </w:rPr>
        <w:tab/>
      </w:r>
      <w:r w:rsidRPr="001C4056">
        <w:rPr>
          <w:rFonts w:cs="Tahoma"/>
        </w:rPr>
        <w:t>Agence de voyage</w:t>
      </w:r>
      <w:r>
        <w:rPr>
          <w:rFonts w:cs="Tahoma"/>
        </w:rPr>
        <w:t>s</w:t>
      </w:r>
    </w:p>
    <w:p w14:paraId="410767C1" w14:textId="77777777" w:rsidR="000C500C" w:rsidRDefault="000C500C" w:rsidP="000C500C">
      <w:pPr>
        <w:pStyle w:val="Paragraphedeliste"/>
        <w:tabs>
          <w:tab w:val="left" w:pos="567"/>
        </w:tabs>
        <w:ind w:left="1418" w:right="-29" w:hanging="709"/>
        <w:jc w:val="both"/>
        <w:rPr>
          <w:rFonts w:cs="Tahoma"/>
        </w:rPr>
      </w:pPr>
      <w:r>
        <w:rPr>
          <w:rFonts w:cs="Tahoma"/>
        </w:rPr>
        <w:t>611</w:t>
      </w:r>
      <w:r>
        <w:rPr>
          <w:rFonts w:cs="Tahoma"/>
        </w:rPr>
        <w:tab/>
      </w:r>
      <w:r w:rsidRPr="001C4056">
        <w:rPr>
          <w:rFonts w:cs="Tahoma"/>
        </w:rPr>
        <w:t>Banque et activités bancaires</w:t>
      </w:r>
    </w:p>
    <w:p w14:paraId="5424306D" w14:textId="77777777" w:rsidR="000C500C" w:rsidRDefault="000C500C" w:rsidP="000C500C">
      <w:pPr>
        <w:pStyle w:val="Paragraphedeliste"/>
        <w:tabs>
          <w:tab w:val="left" w:pos="567"/>
        </w:tabs>
        <w:ind w:left="1418" w:right="-29" w:hanging="709"/>
        <w:jc w:val="both"/>
        <w:rPr>
          <w:rFonts w:cs="Tahoma"/>
        </w:rPr>
      </w:pPr>
      <w:r>
        <w:rPr>
          <w:rFonts w:cs="Tahoma"/>
        </w:rPr>
        <w:t xml:space="preserve">612 </w:t>
      </w:r>
      <w:r>
        <w:rPr>
          <w:rFonts w:cs="Tahoma"/>
        </w:rPr>
        <w:tab/>
      </w:r>
      <w:r w:rsidRPr="001C4056">
        <w:rPr>
          <w:rFonts w:cs="Tahoma"/>
        </w:rPr>
        <w:t>Service</w:t>
      </w:r>
      <w:r>
        <w:rPr>
          <w:rFonts w:cs="Tahoma"/>
        </w:rPr>
        <w:t>s</w:t>
      </w:r>
      <w:r w:rsidRPr="001C4056">
        <w:rPr>
          <w:rFonts w:cs="Tahoma"/>
        </w:rPr>
        <w:t xml:space="preserve"> de crédit (autre que la banque et la caisse</w:t>
      </w:r>
      <w:r>
        <w:rPr>
          <w:rFonts w:cs="Tahoma"/>
        </w:rPr>
        <w:t>)</w:t>
      </w:r>
      <w:r w:rsidRPr="001C4056">
        <w:rPr>
          <w:rFonts w:cs="Tahoma"/>
        </w:rPr>
        <w:t xml:space="preserve"> </w:t>
      </w:r>
    </w:p>
    <w:p w14:paraId="0B62B339" w14:textId="77777777" w:rsidR="009B0BD9" w:rsidRPr="001C4056" w:rsidRDefault="009B0BD9" w:rsidP="000C500C">
      <w:pPr>
        <w:pStyle w:val="Paragraphedeliste"/>
        <w:tabs>
          <w:tab w:val="left" w:pos="567"/>
        </w:tabs>
        <w:ind w:left="1418" w:right="-29" w:hanging="709"/>
        <w:jc w:val="both"/>
        <w:rPr>
          <w:rFonts w:cs="Tahoma"/>
        </w:rPr>
      </w:pPr>
      <w:r w:rsidRPr="001C4056">
        <w:rPr>
          <w:rFonts w:cs="Tahoma"/>
        </w:rPr>
        <w:t>6</w:t>
      </w:r>
      <w:r>
        <w:rPr>
          <w:rFonts w:cs="Tahoma"/>
        </w:rPr>
        <w:t xml:space="preserve">13 </w:t>
      </w:r>
      <w:r>
        <w:rPr>
          <w:rFonts w:cs="Tahoma"/>
        </w:rPr>
        <w:tab/>
      </w:r>
      <w:r w:rsidRPr="001C4056">
        <w:rPr>
          <w:rFonts w:cs="Tahoma"/>
        </w:rPr>
        <w:t>Courtier en valeurs mobilières et bourses</w:t>
      </w:r>
    </w:p>
    <w:p w14:paraId="64823B37" w14:textId="77777777" w:rsidR="009B0BD9" w:rsidRDefault="009B0BD9" w:rsidP="000C500C">
      <w:pPr>
        <w:pStyle w:val="Paragraphedeliste"/>
        <w:tabs>
          <w:tab w:val="left" w:pos="567"/>
        </w:tabs>
        <w:ind w:left="1418" w:right="-29" w:hanging="709"/>
        <w:jc w:val="both"/>
        <w:rPr>
          <w:rFonts w:cs="Tahoma"/>
        </w:rPr>
      </w:pPr>
      <w:r>
        <w:rPr>
          <w:rFonts w:cs="Tahoma"/>
        </w:rPr>
        <w:t>614</w:t>
      </w:r>
      <w:r>
        <w:rPr>
          <w:rFonts w:cs="Tahoma"/>
        </w:rPr>
        <w:tab/>
      </w:r>
      <w:r w:rsidRPr="001C4056">
        <w:rPr>
          <w:rFonts w:cs="Tahoma"/>
        </w:rPr>
        <w:t>Assurance, agent et courtier</w:t>
      </w:r>
    </w:p>
    <w:p w14:paraId="73269EF2" w14:textId="77777777" w:rsidR="000C500C" w:rsidRPr="001C4056" w:rsidRDefault="000C500C" w:rsidP="000C500C">
      <w:pPr>
        <w:pStyle w:val="Paragraphedeliste"/>
        <w:tabs>
          <w:tab w:val="left" w:pos="567"/>
        </w:tabs>
        <w:ind w:left="1418" w:right="-29" w:hanging="709"/>
        <w:jc w:val="both"/>
        <w:rPr>
          <w:rFonts w:cs="Tahoma"/>
        </w:rPr>
      </w:pPr>
      <w:r>
        <w:rPr>
          <w:rFonts w:cs="Tahoma"/>
        </w:rPr>
        <w:t>623</w:t>
      </w:r>
      <w:r>
        <w:rPr>
          <w:rFonts w:cs="Tahoma"/>
        </w:rPr>
        <w:tab/>
      </w:r>
      <w:r w:rsidRPr="001C4056">
        <w:rPr>
          <w:rFonts w:cs="Tahoma"/>
        </w:rPr>
        <w:t>Salon de beauté et de coiffure</w:t>
      </w:r>
      <w:r>
        <w:rPr>
          <w:rFonts w:cs="Tahoma"/>
        </w:rPr>
        <w:t xml:space="preserve">, électrolyse, </w:t>
      </w:r>
      <w:r w:rsidRPr="001C4056">
        <w:rPr>
          <w:rFonts w:cs="Tahoma"/>
        </w:rPr>
        <w:t>salon de b</w:t>
      </w:r>
      <w:r>
        <w:rPr>
          <w:rFonts w:cs="Tahoma"/>
        </w:rPr>
        <w:t>r</w:t>
      </w:r>
      <w:r w:rsidRPr="001C4056">
        <w:rPr>
          <w:rFonts w:cs="Tahoma"/>
        </w:rPr>
        <w:t>onzage</w:t>
      </w:r>
    </w:p>
    <w:p w14:paraId="2BAC8E52" w14:textId="77777777" w:rsidR="009B0BD9" w:rsidRPr="001C4056" w:rsidRDefault="009B0BD9" w:rsidP="000C500C">
      <w:pPr>
        <w:pStyle w:val="Paragraphedeliste"/>
        <w:tabs>
          <w:tab w:val="left" w:pos="567"/>
        </w:tabs>
        <w:ind w:left="1418" w:right="-29" w:hanging="709"/>
        <w:jc w:val="both"/>
        <w:rPr>
          <w:rFonts w:cs="Tahoma"/>
        </w:rPr>
      </w:pPr>
      <w:r>
        <w:rPr>
          <w:rFonts w:cs="Tahoma"/>
        </w:rPr>
        <w:t>6241</w:t>
      </w:r>
      <w:r>
        <w:rPr>
          <w:rFonts w:cs="Tahoma"/>
        </w:rPr>
        <w:tab/>
        <w:t>Salon funéraire</w:t>
      </w:r>
    </w:p>
    <w:p w14:paraId="15DCA28E" w14:textId="77777777" w:rsidR="009B0BD9" w:rsidRPr="001C4056" w:rsidRDefault="009B0BD9" w:rsidP="000C500C">
      <w:pPr>
        <w:pStyle w:val="Paragraphedeliste"/>
        <w:tabs>
          <w:tab w:val="left" w:pos="567"/>
        </w:tabs>
        <w:ind w:left="1418" w:right="-29" w:hanging="709"/>
        <w:jc w:val="both"/>
        <w:rPr>
          <w:rFonts w:cs="Tahoma"/>
        </w:rPr>
      </w:pPr>
      <w:r>
        <w:rPr>
          <w:rFonts w:cs="Tahoma"/>
        </w:rPr>
        <w:t xml:space="preserve">6311 </w:t>
      </w:r>
      <w:r>
        <w:rPr>
          <w:rFonts w:cs="Tahoma"/>
        </w:rPr>
        <w:tab/>
      </w:r>
      <w:r w:rsidRPr="001C4056">
        <w:rPr>
          <w:rFonts w:cs="Tahoma"/>
        </w:rPr>
        <w:t>Service ou agence de publicité en général</w:t>
      </w:r>
    </w:p>
    <w:p w14:paraId="4C54CEFE" w14:textId="77777777" w:rsidR="00C15817" w:rsidRPr="00042150" w:rsidRDefault="009B0BD9" w:rsidP="000C500C">
      <w:pPr>
        <w:pStyle w:val="Paragraphedeliste"/>
        <w:tabs>
          <w:tab w:val="left" w:pos="567"/>
        </w:tabs>
        <w:ind w:left="1418" w:right="-29" w:hanging="709"/>
        <w:jc w:val="both"/>
        <w:rPr>
          <w:rFonts w:cs="Tahoma"/>
        </w:rPr>
      </w:pPr>
      <w:r>
        <w:rPr>
          <w:rFonts w:cs="Tahoma"/>
        </w:rPr>
        <w:t>6312</w:t>
      </w:r>
      <w:r>
        <w:rPr>
          <w:rFonts w:cs="Tahoma"/>
        </w:rPr>
        <w:tab/>
      </w:r>
      <w:r w:rsidRPr="001C4056">
        <w:rPr>
          <w:rFonts w:cs="Tahoma"/>
        </w:rPr>
        <w:t>Service d'affichage à l'extérieur</w:t>
      </w:r>
    </w:p>
    <w:p w14:paraId="6C95C2F5" w14:textId="77777777" w:rsidR="009B0BD9" w:rsidRPr="001C4056" w:rsidRDefault="009B0BD9" w:rsidP="000C500C">
      <w:pPr>
        <w:pStyle w:val="Paragraphedeliste"/>
        <w:tabs>
          <w:tab w:val="left" w:pos="567"/>
        </w:tabs>
        <w:ind w:left="1418" w:right="-29" w:hanging="709"/>
        <w:jc w:val="both"/>
        <w:rPr>
          <w:rFonts w:cs="Tahoma"/>
        </w:rPr>
      </w:pPr>
      <w:r>
        <w:rPr>
          <w:rFonts w:cs="Tahoma"/>
        </w:rPr>
        <w:t>6320</w:t>
      </w:r>
      <w:r>
        <w:rPr>
          <w:rFonts w:cs="Tahoma"/>
        </w:rPr>
        <w:tab/>
      </w:r>
      <w:r w:rsidRPr="001C4056">
        <w:rPr>
          <w:rFonts w:cs="Tahoma"/>
        </w:rPr>
        <w:t>Bureau de crédit pour les commerces et les consommateurs</w:t>
      </w:r>
      <w:r>
        <w:rPr>
          <w:rFonts w:cs="Tahoma"/>
        </w:rPr>
        <w:t xml:space="preserve">, </w:t>
      </w:r>
      <w:r w:rsidRPr="001C4056">
        <w:rPr>
          <w:rFonts w:cs="Tahoma"/>
        </w:rPr>
        <w:t>service de recouvrement</w:t>
      </w:r>
    </w:p>
    <w:p w14:paraId="4865254B" w14:textId="77777777" w:rsidR="009B0BD9" w:rsidRPr="001C4056" w:rsidRDefault="009B0BD9" w:rsidP="000C500C">
      <w:pPr>
        <w:pStyle w:val="Paragraphedeliste"/>
        <w:tabs>
          <w:tab w:val="left" w:pos="567"/>
        </w:tabs>
        <w:ind w:left="1418" w:right="-29" w:hanging="709"/>
        <w:jc w:val="both"/>
        <w:rPr>
          <w:rFonts w:cs="Tahoma"/>
        </w:rPr>
      </w:pPr>
      <w:r>
        <w:rPr>
          <w:rFonts w:cs="Tahoma"/>
        </w:rPr>
        <w:t xml:space="preserve">6331 </w:t>
      </w:r>
      <w:r>
        <w:rPr>
          <w:rFonts w:cs="Tahoma"/>
        </w:rPr>
        <w:tab/>
      </w:r>
      <w:r w:rsidRPr="001C4056">
        <w:rPr>
          <w:rFonts w:cs="Tahoma"/>
        </w:rPr>
        <w:t>Service direct de publicité par la poste</w:t>
      </w:r>
    </w:p>
    <w:p w14:paraId="6B54847C" w14:textId="77777777" w:rsidR="000C500C" w:rsidRPr="006D4403" w:rsidRDefault="000C500C" w:rsidP="000C500C">
      <w:pPr>
        <w:pStyle w:val="Paragraphedeliste"/>
        <w:tabs>
          <w:tab w:val="left" w:pos="567"/>
        </w:tabs>
        <w:ind w:left="1418" w:right="-29" w:hanging="709"/>
        <w:jc w:val="both"/>
        <w:rPr>
          <w:rFonts w:cs="Tahoma"/>
        </w:rPr>
      </w:pPr>
      <w:r>
        <w:rPr>
          <w:rFonts w:cs="Tahoma"/>
        </w:rPr>
        <w:t>6332</w:t>
      </w:r>
      <w:r>
        <w:rPr>
          <w:rFonts w:cs="Tahoma"/>
        </w:rPr>
        <w:tab/>
      </w:r>
      <w:r w:rsidRPr="001C4056">
        <w:rPr>
          <w:rFonts w:cs="Tahoma"/>
        </w:rPr>
        <w:t>Service</w:t>
      </w:r>
      <w:r>
        <w:rPr>
          <w:rFonts w:cs="Tahoma"/>
        </w:rPr>
        <w:t>s</w:t>
      </w:r>
      <w:r w:rsidRPr="001C4056">
        <w:rPr>
          <w:rFonts w:cs="Tahoma"/>
        </w:rPr>
        <w:t xml:space="preserve"> de photocopies et de production de bleus</w:t>
      </w:r>
    </w:p>
    <w:p w14:paraId="246B8BE0" w14:textId="77777777" w:rsidR="009B0BD9" w:rsidRPr="001C4056" w:rsidRDefault="009B0BD9" w:rsidP="000C500C">
      <w:pPr>
        <w:pStyle w:val="Paragraphedeliste"/>
        <w:tabs>
          <w:tab w:val="left" w:pos="567"/>
        </w:tabs>
        <w:ind w:left="1418" w:right="-29" w:hanging="709"/>
        <w:jc w:val="both"/>
        <w:rPr>
          <w:rFonts w:cs="Tahoma"/>
        </w:rPr>
      </w:pPr>
      <w:r>
        <w:rPr>
          <w:rFonts w:cs="Tahoma"/>
        </w:rPr>
        <w:t>6333</w:t>
      </w:r>
      <w:r>
        <w:rPr>
          <w:rFonts w:cs="Tahoma"/>
        </w:rPr>
        <w:tab/>
      </w:r>
      <w:r w:rsidRPr="001C4056">
        <w:rPr>
          <w:rFonts w:cs="Tahoma"/>
        </w:rPr>
        <w:t>Service de réponses téléphoniques</w:t>
      </w:r>
    </w:p>
    <w:p w14:paraId="4CE1C98B" w14:textId="77777777" w:rsidR="009B0BD9" w:rsidRPr="001C4056" w:rsidRDefault="009B0BD9" w:rsidP="000C500C">
      <w:pPr>
        <w:pStyle w:val="Paragraphedeliste"/>
        <w:tabs>
          <w:tab w:val="left" w:pos="567"/>
        </w:tabs>
        <w:ind w:left="1418" w:right="-29" w:hanging="709"/>
        <w:jc w:val="both"/>
        <w:rPr>
          <w:rFonts w:cs="Tahoma"/>
        </w:rPr>
      </w:pPr>
      <w:r>
        <w:rPr>
          <w:rFonts w:cs="Tahoma"/>
        </w:rPr>
        <w:t>6341</w:t>
      </w:r>
      <w:r>
        <w:rPr>
          <w:rFonts w:cs="Tahoma"/>
        </w:rPr>
        <w:tab/>
        <w:t>S</w:t>
      </w:r>
      <w:r w:rsidRPr="001C4056">
        <w:rPr>
          <w:rFonts w:cs="Tahoma"/>
        </w:rPr>
        <w:t xml:space="preserve">ervice de nettoyage de fenêtre et </w:t>
      </w:r>
      <w:r>
        <w:rPr>
          <w:rFonts w:cs="Tahoma"/>
        </w:rPr>
        <w:t xml:space="preserve">de </w:t>
      </w:r>
      <w:r w:rsidRPr="001C4056">
        <w:rPr>
          <w:rFonts w:cs="Tahoma"/>
        </w:rPr>
        <w:t>conciergerie</w:t>
      </w:r>
    </w:p>
    <w:p w14:paraId="0CFDCA0B" w14:textId="77777777" w:rsidR="009B0BD9" w:rsidRDefault="009B0BD9" w:rsidP="000C500C">
      <w:pPr>
        <w:pStyle w:val="Paragraphedeliste"/>
        <w:tabs>
          <w:tab w:val="left" w:pos="567"/>
        </w:tabs>
        <w:ind w:left="1418" w:right="-29" w:hanging="709"/>
        <w:jc w:val="both"/>
        <w:rPr>
          <w:rFonts w:cs="Tahoma"/>
        </w:rPr>
      </w:pPr>
      <w:r>
        <w:rPr>
          <w:rFonts w:cs="Tahoma"/>
        </w:rPr>
        <w:t>6342</w:t>
      </w:r>
      <w:r>
        <w:rPr>
          <w:rFonts w:cs="Tahoma"/>
        </w:rPr>
        <w:tab/>
      </w:r>
      <w:r w:rsidRPr="001C4056">
        <w:rPr>
          <w:rFonts w:cs="Tahoma"/>
        </w:rPr>
        <w:t>Service d'extermination et de désinfection</w:t>
      </w:r>
    </w:p>
    <w:p w14:paraId="7F3CB4BA" w14:textId="77777777" w:rsidR="009B0BD9" w:rsidRPr="001C4056" w:rsidRDefault="009B0BD9" w:rsidP="000C500C">
      <w:pPr>
        <w:pStyle w:val="Paragraphedeliste"/>
        <w:tabs>
          <w:tab w:val="left" w:pos="567"/>
        </w:tabs>
        <w:ind w:left="1418" w:right="-29" w:hanging="709"/>
        <w:jc w:val="both"/>
        <w:rPr>
          <w:rFonts w:cs="Tahoma"/>
        </w:rPr>
      </w:pPr>
      <w:r>
        <w:rPr>
          <w:rFonts w:cs="Tahoma"/>
        </w:rPr>
        <w:t>6344</w:t>
      </w:r>
      <w:r>
        <w:rPr>
          <w:rFonts w:cs="Tahoma"/>
        </w:rPr>
        <w:tab/>
        <w:t>Service de déneigement ayant au plus 1 employé</w:t>
      </w:r>
    </w:p>
    <w:p w14:paraId="56EE2E44" w14:textId="77777777" w:rsidR="009B0BD9" w:rsidRPr="001C4056" w:rsidRDefault="009B0BD9" w:rsidP="000C500C">
      <w:pPr>
        <w:pStyle w:val="Paragraphedeliste"/>
        <w:tabs>
          <w:tab w:val="left" w:pos="567"/>
        </w:tabs>
        <w:ind w:left="1418" w:right="-29" w:hanging="709"/>
        <w:jc w:val="both"/>
        <w:rPr>
          <w:rFonts w:cs="Tahoma"/>
        </w:rPr>
      </w:pPr>
      <w:r w:rsidRPr="001C4056">
        <w:rPr>
          <w:rFonts w:cs="Tahoma"/>
        </w:rPr>
        <w:t>63</w:t>
      </w:r>
      <w:r>
        <w:rPr>
          <w:rFonts w:cs="Tahoma"/>
        </w:rPr>
        <w:t>50</w:t>
      </w:r>
      <w:r>
        <w:rPr>
          <w:rFonts w:cs="Tahoma"/>
        </w:rPr>
        <w:tab/>
      </w:r>
      <w:r w:rsidRPr="001C4056">
        <w:rPr>
          <w:rFonts w:cs="Tahoma"/>
        </w:rPr>
        <w:t>Service de nouvelles</w:t>
      </w:r>
    </w:p>
    <w:p w14:paraId="0A71D9B9" w14:textId="77777777" w:rsidR="009B0BD9" w:rsidRPr="001C4056" w:rsidRDefault="009B0BD9" w:rsidP="000C500C">
      <w:pPr>
        <w:pStyle w:val="Paragraphedeliste"/>
        <w:tabs>
          <w:tab w:val="left" w:pos="567"/>
        </w:tabs>
        <w:ind w:left="1418" w:right="-29" w:hanging="709"/>
        <w:jc w:val="both"/>
        <w:rPr>
          <w:rFonts w:cs="Tahoma"/>
        </w:rPr>
      </w:pPr>
      <w:r>
        <w:rPr>
          <w:rFonts w:cs="Tahoma"/>
        </w:rPr>
        <w:t>6360</w:t>
      </w:r>
      <w:r>
        <w:rPr>
          <w:rFonts w:cs="Tahoma"/>
        </w:rPr>
        <w:tab/>
      </w:r>
      <w:r w:rsidRPr="001C4056">
        <w:rPr>
          <w:rFonts w:cs="Tahoma"/>
        </w:rPr>
        <w:t>Service de placement</w:t>
      </w:r>
    </w:p>
    <w:p w14:paraId="4CBA3AB7" w14:textId="77777777" w:rsidR="000C500C" w:rsidRDefault="000C500C" w:rsidP="000C500C">
      <w:pPr>
        <w:pStyle w:val="Paragraphedeliste"/>
        <w:tabs>
          <w:tab w:val="left" w:pos="567"/>
        </w:tabs>
        <w:ind w:left="1418" w:right="-29" w:hanging="709"/>
        <w:jc w:val="both"/>
        <w:rPr>
          <w:rFonts w:cs="Tahoma"/>
        </w:rPr>
      </w:pPr>
      <w:r>
        <w:rPr>
          <w:rFonts w:cs="Tahoma"/>
        </w:rPr>
        <w:t>6391</w:t>
      </w:r>
      <w:r>
        <w:rPr>
          <w:rFonts w:cs="Tahoma"/>
        </w:rPr>
        <w:tab/>
      </w:r>
      <w:r w:rsidRPr="001C4056">
        <w:rPr>
          <w:rFonts w:cs="Tahoma"/>
        </w:rPr>
        <w:t>Service</w:t>
      </w:r>
      <w:r>
        <w:rPr>
          <w:rFonts w:cs="Tahoma"/>
        </w:rPr>
        <w:t>s</w:t>
      </w:r>
      <w:r w:rsidRPr="001C4056">
        <w:rPr>
          <w:rFonts w:cs="Tahoma"/>
        </w:rPr>
        <w:t xml:space="preserve"> de recherche, de développement et d'essais</w:t>
      </w:r>
    </w:p>
    <w:p w14:paraId="1F6B5447" w14:textId="77777777" w:rsidR="009B0BD9" w:rsidRPr="001C4056" w:rsidRDefault="009B0BD9" w:rsidP="000C500C">
      <w:pPr>
        <w:pStyle w:val="Paragraphedeliste"/>
        <w:tabs>
          <w:tab w:val="left" w:pos="567"/>
        </w:tabs>
        <w:ind w:left="1418" w:right="-29" w:hanging="709"/>
        <w:jc w:val="both"/>
        <w:rPr>
          <w:rFonts w:cs="Tahoma"/>
        </w:rPr>
      </w:pPr>
      <w:r>
        <w:rPr>
          <w:rFonts w:cs="Tahoma"/>
        </w:rPr>
        <w:t>6392</w:t>
      </w:r>
      <w:r>
        <w:rPr>
          <w:rFonts w:cs="Tahoma"/>
        </w:rPr>
        <w:tab/>
      </w:r>
      <w:r w:rsidRPr="001C4056">
        <w:rPr>
          <w:rFonts w:cs="Tahoma"/>
        </w:rPr>
        <w:t>Service de consultation en administration et en affaires</w:t>
      </w:r>
    </w:p>
    <w:p w14:paraId="738CDA71" w14:textId="77777777" w:rsidR="009B0BD9" w:rsidRPr="001C4056" w:rsidRDefault="009B0BD9" w:rsidP="000C500C">
      <w:pPr>
        <w:pStyle w:val="Paragraphedeliste"/>
        <w:tabs>
          <w:tab w:val="left" w:pos="567"/>
        </w:tabs>
        <w:ind w:left="1418" w:right="-29" w:hanging="709"/>
        <w:jc w:val="both"/>
        <w:rPr>
          <w:rFonts w:cs="Tahoma"/>
        </w:rPr>
      </w:pPr>
      <w:r>
        <w:rPr>
          <w:rFonts w:cs="Tahoma"/>
        </w:rPr>
        <w:t>6393</w:t>
      </w:r>
      <w:r>
        <w:rPr>
          <w:rFonts w:cs="Tahoma"/>
        </w:rPr>
        <w:tab/>
      </w:r>
      <w:r w:rsidRPr="001C4056">
        <w:rPr>
          <w:rFonts w:cs="Tahoma"/>
        </w:rPr>
        <w:t>Service de protection et de détectives</w:t>
      </w:r>
    </w:p>
    <w:p w14:paraId="7DA51928" w14:textId="77777777" w:rsidR="000C500C" w:rsidRDefault="000C500C" w:rsidP="000C500C">
      <w:pPr>
        <w:pStyle w:val="Paragraphedeliste"/>
        <w:tabs>
          <w:tab w:val="left" w:pos="567"/>
        </w:tabs>
        <w:ind w:left="1418" w:right="-29" w:hanging="709"/>
        <w:jc w:val="both"/>
        <w:rPr>
          <w:rFonts w:cs="Tahoma"/>
        </w:rPr>
      </w:pPr>
      <w:r>
        <w:rPr>
          <w:rFonts w:cs="Tahoma"/>
        </w:rPr>
        <w:t>6395</w:t>
      </w:r>
      <w:r>
        <w:rPr>
          <w:rFonts w:cs="Tahoma"/>
        </w:rPr>
        <w:tab/>
      </w:r>
      <w:r w:rsidRPr="001C4056">
        <w:rPr>
          <w:rFonts w:cs="Tahoma"/>
        </w:rPr>
        <w:t>Service de finition de photographies</w:t>
      </w:r>
    </w:p>
    <w:p w14:paraId="41C31A54" w14:textId="77777777" w:rsidR="009B0BD9" w:rsidRPr="001C4056" w:rsidRDefault="009B0BD9" w:rsidP="000C500C">
      <w:pPr>
        <w:pStyle w:val="Paragraphedeliste"/>
        <w:tabs>
          <w:tab w:val="left" w:pos="567"/>
        </w:tabs>
        <w:ind w:left="1418" w:right="-29" w:hanging="709"/>
        <w:jc w:val="both"/>
        <w:rPr>
          <w:rFonts w:cs="Tahoma"/>
        </w:rPr>
      </w:pPr>
      <w:r>
        <w:rPr>
          <w:rFonts w:cs="Tahoma"/>
        </w:rPr>
        <w:t>6398</w:t>
      </w:r>
      <w:r>
        <w:rPr>
          <w:rFonts w:cs="Tahoma"/>
        </w:rPr>
        <w:tab/>
      </w:r>
      <w:r w:rsidRPr="001C4056">
        <w:rPr>
          <w:rFonts w:cs="Tahoma"/>
        </w:rPr>
        <w:t>Service de distribution cinématographique</w:t>
      </w:r>
    </w:p>
    <w:p w14:paraId="74D5D9A9" w14:textId="77777777" w:rsidR="009B0BD9" w:rsidRPr="001C4056" w:rsidRDefault="009B0BD9" w:rsidP="000C500C">
      <w:pPr>
        <w:pStyle w:val="Paragraphedeliste"/>
        <w:tabs>
          <w:tab w:val="left" w:pos="567"/>
        </w:tabs>
        <w:ind w:left="1418" w:right="-29" w:hanging="709"/>
        <w:jc w:val="both"/>
        <w:rPr>
          <w:rFonts w:cs="Tahoma"/>
        </w:rPr>
      </w:pPr>
      <w:r>
        <w:rPr>
          <w:rFonts w:cs="Tahoma"/>
        </w:rPr>
        <w:t>6399</w:t>
      </w:r>
      <w:r>
        <w:rPr>
          <w:rFonts w:cs="Tahoma"/>
        </w:rPr>
        <w:tab/>
      </w:r>
      <w:r w:rsidRPr="001C4056">
        <w:rPr>
          <w:rFonts w:cs="Tahoma"/>
        </w:rPr>
        <w:t>Estimateurs</w:t>
      </w:r>
    </w:p>
    <w:p w14:paraId="4B0C1DBB" w14:textId="77777777" w:rsidR="009B0BD9" w:rsidRPr="001C4056" w:rsidRDefault="009B0BD9" w:rsidP="000C500C">
      <w:pPr>
        <w:pStyle w:val="Paragraphedeliste"/>
        <w:tabs>
          <w:tab w:val="left" w:pos="567"/>
        </w:tabs>
        <w:ind w:left="1418" w:right="-29" w:hanging="709"/>
        <w:jc w:val="both"/>
        <w:rPr>
          <w:rFonts w:cs="Tahoma"/>
        </w:rPr>
      </w:pPr>
      <w:r>
        <w:rPr>
          <w:rFonts w:cs="Tahoma"/>
        </w:rPr>
        <w:t>6399</w:t>
      </w:r>
      <w:r>
        <w:rPr>
          <w:rFonts w:cs="Tahoma"/>
        </w:rPr>
        <w:tab/>
      </w:r>
      <w:r w:rsidRPr="001C4056">
        <w:rPr>
          <w:rFonts w:cs="Tahoma"/>
        </w:rPr>
        <w:t>Centre administratif (compagnie)</w:t>
      </w:r>
    </w:p>
    <w:p w14:paraId="2ADD7A28" w14:textId="77777777" w:rsidR="009B0BD9" w:rsidRPr="001C4056" w:rsidRDefault="009B0BD9" w:rsidP="000C500C">
      <w:pPr>
        <w:pStyle w:val="Paragraphedeliste"/>
        <w:tabs>
          <w:tab w:val="left" w:pos="567"/>
        </w:tabs>
        <w:ind w:left="1418" w:right="-29" w:hanging="709"/>
        <w:jc w:val="both"/>
        <w:rPr>
          <w:rFonts w:cs="Tahoma"/>
        </w:rPr>
      </w:pPr>
      <w:r>
        <w:rPr>
          <w:rFonts w:cs="Tahoma"/>
        </w:rPr>
        <w:t>6399</w:t>
      </w:r>
      <w:r>
        <w:rPr>
          <w:rFonts w:cs="Tahoma"/>
        </w:rPr>
        <w:tab/>
      </w:r>
      <w:r w:rsidRPr="001C4056">
        <w:rPr>
          <w:rFonts w:cs="Tahoma"/>
        </w:rPr>
        <w:t>Location d'appartements</w:t>
      </w:r>
    </w:p>
    <w:p w14:paraId="0DA4279A" w14:textId="77777777" w:rsidR="000C500C" w:rsidRPr="001C4056" w:rsidRDefault="000C500C" w:rsidP="000C500C">
      <w:pPr>
        <w:pStyle w:val="Paragraphedeliste"/>
        <w:tabs>
          <w:tab w:val="left" w:pos="567"/>
        </w:tabs>
        <w:ind w:left="1418" w:right="-29" w:hanging="709"/>
        <w:jc w:val="both"/>
        <w:rPr>
          <w:rFonts w:cs="Tahoma"/>
        </w:rPr>
      </w:pPr>
      <w:r>
        <w:rPr>
          <w:rFonts w:cs="Tahoma"/>
        </w:rPr>
        <w:t>6511</w:t>
      </w:r>
      <w:r>
        <w:rPr>
          <w:rFonts w:cs="Tahoma"/>
        </w:rPr>
        <w:tab/>
      </w:r>
      <w:r w:rsidRPr="001C4056">
        <w:rPr>
          <w:rFonts w:cs="Tahoma"/>
        </w:rPr>
        <w:t>Service médica</w:t>
      </w:r>
      <w:r>
        <w:rPr>
          <w:rFonts w:cs="Tahoma"/>
        </w:rPr>
        <w:t>l</w:t>
      </w:r>
    </w:p>
    <w:p w14:paraId="6D8FF4F7" w14:textId="77777777" w:rsidR="000C500C" w:rsidRPr="001C4056" w:rsidRDefault="000C500C" w:rsidP="000C500C">
      <w:pPr>
        <w:pStyle w:val="Paragraphedeliste"/>
        <w:tabs>
          <w:tab w:val="left" w:pos="567"/>
        </w:tabs>
        <w:ind w:left="1418" w:right="-29" w:hanging="709"/>
        <w:jc w:val="both"/>
        <w:rPr>
          <w:rFonts w:cs="Tahoma"/>
        </w:rPr>
      </w:pPr>
      <w:r>
        <w:rPr>
          <w:rFonts w:cs="Tahoma"/>
        </w:rPr>
        <w:t>6512</w:t>
      </w:r>
      <w:r>
        <w:rPr>
          <w:rFonts w:cs="Tahoma"/>
        </w:rPr>
        <w:tab/>
      </w:r>
      <w:r w:rsidRPr="001C4056">
        <w:rPr>
          <w:rFonts w:cs="Tahoma"/>
        </w:rPr>
        <w:t>Service dentaire</w:t>
      </w:r>
    </w:p>
    <w:p w14:paraId="46B5A682" w14:textId="77777777" w:rsidR="000C500C" w:rsidRPr="001C4056" w:rsidRDefault="000C500C" w:rsidP="000C500C">
      <w:pPr>
        <w:pStyle w:val="Paragraphedeliste"/>
        <w:tabs>
          <w:tab w:val="left" w:pos="567"/>
        </w:tabs>
        <w:ind w:left="1418" w:right="-29" w:hanging="709"/>
        <w:jc w:val="both"/>
        <w:rPr>
          <w:rFonts w:cs="Tahoma"/>
        </w:rPr>
      </w:pPr>
      <w:r>
        <w:rPr>
          <w:rFonts w:cs="Tahoma"/>
        </w:rPr>
        <w:t>6514</w:t>
      </w:r>
      <w:r>
        <w:rPr>
          <w:rFonts w:cs="Tahoma"/>
        </w:rPr>
        <w:tab/>
      </w:r>
      <w:r w:rsidRPr="001C4056">
        <w:rPr>
          <w:rFonts w:cs="Tahoma"/>
        </w:rPr>
        <w:t>Laboratoire médical</w:t>
      </w:r>
    </w:p>
    <w:p w14:paraId="41C1AFF4" w14:textId="77777777" w:rsidR="000C500C" w:rsidRPr="001C4056" w:rsidRDefault="000C500C" w:rsidP="000C500C">
      <w:pPr>
        <w:pStyle w:val="Paragraphedeliste"/>
        <w:tabs>
          <w:tab w:val="left" w:pos="567"/>
        </w:tabs>
        <w:ind w:left="1418" w:right="-29" w:hanging="709"/>
        <w:jc w:val="both"/>
        <w:rPr>
          <w:rFonts w:cs="Tahoma"/>
        </w:rPr>
      </w:pPr>
      <w:r w:rsidRPr="001C4056">
        <w:rPr>
          <w:rFonts w:cs="Tahoma"/>
        </w:rPr>
        <w:t>6</w:t>
      </w:r>
      <w:r>
        <w:rPr>
          <w:rFonts w:cs="Tahoma"/>
        </w:rPr>
        <w:t>515</w:t>
      </w:r>
      <w:r>
        <w:rPr>
          <w:rFonts w:cs="Tahoma"/>
        </w:rPr>
        <w:tab/>
      </w:r>
      <w:r w:rsidRPr="001C4056">
        <w:rPr>
          <w:rFonts w:cs="Tahoma"/>
        </w:rPr>
        <w:t>Laboratoire dentaire</w:t>
      </w:r>
    </w:p>
    <w:p w14:paraId="3E87FE9B" w14:textId="77777777" w:rsidR="000C500C" w:rsidRPr="001C4056" w:rsidRDefault="000C500C" w:rsidP="000C500C">
      <w:pPr>
        <w:pStyle w:val="Paragraphedeliste"/>
        <w:tabs>
          <w:tab w:val="left" w:pos="567"/>
        </w:tabs>
        <w:ind w:left="1418" w:right="-29" w:hanging="709"/>
        <w:jc w:val="both"/>
        <w:rPr>
          <w:rFonts w:cs="Tahoma"/>
        </w:rPr>
      </w:pPr>
      <w:r>
        <w:rPr>
          <w:rFonts w:cs="Tahoma"/>
        </w:rPr>
        <w:t>6517</w:t>
      </w:r>
      <w:r>
        <w:rPr>
          <w:rFonts w:cs="Tahoma"/>
        </w:rPr>
        <w:tab/>
      </w:r>
      <w:r w:rsidRPr="001C4056">
        <w:rPr>
          <w:rFonts w:cs="Tahoma"/>
        </w:rPr>
        <w:t>Clinique médicale</w:t>
      </w:r>
    </w:p>
    <w:p w14:paraId="023F476B" w14:textId="77777777" w:rsidR="000C500C" w:rsidRDefault="000C500C" w:rsidP="000C500C">
      <w:pPr>
        <w:pStyle w:val="Paragraphedeliste"/>
        <w:tabs>
          <w:tab w:val="left" w:pos="567"/>
        </w:tabs>
        <w:ind w:left="1418" w:right="-29" w:hanging="709"/>
        <w:jc w:val="both"/>
        <w:rPr>
          <w:rFonts w:cs="Tahoma"/>
        </w:rPr>
      </w:pPr>
      <w:r w:rsidRPr="001C4056">
        <w:rPr>
          <w:rFonts w:cs="Tahoma"/>
        </w:rPr>
        <w:t>6</w:t>
      </w:r>
      <w:r>
        <w:rPr>
          <w:rFonts w:cs="Tahoma"/>
        </w:rPr>
        <w:t>518</w:t>
      </w:r>
      <w:r>
        <w:rPr>
          <w:rFonts w:cs="Tahoma"/>
        </w:rPr>
        <w:tab/>
      </w:r>
      <w:r w:rsidRPr="001C4056">
        <w:rPr>
          <w:rFonts w:cs="Tahoma"/>
        </w:rPr>
        <w:t>Optométrie</w:t>
      </w:r>
    </w:p>
    <w:p w14:paraId="50A395CF" w14:textId="77777777" w:rsidR="009B0BD9" w:rsidRPr="001C4056" w:rsidRDefault="009B0BD9" w:rsidP="000C500C">
      <w:pPr>
        <w:pStyle w:val="Paragraphedeliste"/>
        <w:tabs>
          <w:tab w:val="left" w:pos="567"/>
        </w:tabs>
        <w:ind w:left="1418" w:right="-29" w:hanging="709"/>
        <w:jc w:val="both"/>
        <w:rPr>
          <w:rFonts w:cs="Tahoma"/>
        </w:rPr>
      </w:pPr>
      <w:r>
        <w:rPr>
          <w:rFonts w:cs="Tahoma"/>
        </w:rPr>
        <w:t>6519</w:t>
      </w:r>
      <w:r>
        <w:rPr>
          <w:rFonts w:cs="Tahoma"/>
        </w:rPr>
        <w:tab/>
      </w:r>
      <w:r w:rsidRPr="001C4056">
        <w:rPr>
          <w:rFonts w:cs="Tahoma"/>
        </w:rPr>
        <w:t>Acupuncture</w:t>
      </w:r>
      <w:r>
        <w:rPr>
          <w:rFonts w:cs="Tahoma"/>
        </w:rPr>
        <w:t xml:space="preserve">, </w:t>
      </w:r>
      <w:r w:rsidRPr="001C4056">
        <w:rPr>
          <w:rFonts w:cs="Tahoma"/>
        </w:rPr>
        <w:t>clinique capillaire</w:t>
      </w:r>
    </w:p>
    <w:p w14:paraId="2EB6FA0C" w14:textId="77777777" w:rsidR="009B0BD9" w:rsidRPr="001C4056" w:rsidRDefault="009B0BD9" w:rsidP="000C500C">
      <w:pPr>
        <w:pStyle w:val="Paragraphedeliste"/>
        <w:tabs>
          <w:tab w:val="left" w:pos="567"/>
        </w:tabs>
        <w:ind w:left="1418" w:right="-29" w:hanging="709"/>
        <w:jc w:val="both"/>
        <w:rPr>
          <w:rFonts w:cs="Tahoma"/>
        </w:rPr>
      </w:pPr>
      <w:r>
        <w:rPr>
          <w:rFonts w:cs="Tahoma"/>
        </w:rPr>
        <w:t>6520</w:t>
      </w:r>
      <w:r>
        <w:rPr>
          <w:rFonts w:cs="Tahoma"/>
        </w:rPr>
        <w:tab/>
      </w:r>
      <w:r w:rsidRPr="001C4056">
        <w:rPr>
          <w:rFonts w:cs="Tahoma"/>
        </w:rPr>
        <w:t>Service juridique</w:t>
      </w:r>
    </w:p>
    <w:p w14:paraId="3CA372A7" w14:textId="77777777" w:rsidR="009B0BD9" w:rsidRPr="001C4056" w:rsidRDefault="009B0BD9" w:rsidP="000C500C">
      <w:pPr>
        <w:pStyle w:val="Paragraphedeliste"/>
        <w:tabs>
          <w:tab w:val="left" w:pos="567"/>
        </w:tabs>
        <w:ind w:left="1418" w:right="-29" w:hanging="709"/>
        <w:jc w:val="both"/>
        <w:rPr>
          <w:rFonts w:cs="Tahoma"/>
        </w:rPr>
      </w:pPr>
      <w:r>
        <w:rPr>
          <w:rFonts w:cs="Tahoma"/>
        </w:rPr>
        <w:t>6591</w:t>
      </w:r>
      <w:r>
        <w:rPr>
          <w:rFonts w:cs="Tahoma"/>
        </w:rPr>
        <w:tab/>
      </w:r>
      <w:r w:rsidRPr="001C4056">
        <w:rPr>
          <w:rFonts w:cs="Tahoma"/>
        </w:rPr>
        <w:t>Service architecture</w:t>
      </w:r>
    </w:p>
    <w:p w14:paraId="657257C4" w14:textId="77777777" w:rsidR="009B0BD9" w:rsidRPr="001C4056" w:rsidRDefault="009B0BD9" w:rsidP="000C500C">
      <w:pPr>
        <w:pStyle w:val="Paragraphedeliste"/>
        <w:tabs>
          <w:tab w:val="left" w:pos="567"/>
        </w:tabs>
        <w:ind w:left="1418" w:right="-29" w:hanging="709"/>
        <w:jc w:val="both"/>
        <w:rPr>
          <w:rFonts w:cs="Tahoma"/>
        </w:rPr>
      </w:pPr>
      <w:r>
        <w:rPr>
          <w:rFonts w:cs="Tahoma"/>
        </w:rPr>
        <w:t>6592</w:t>
      </w:r>
      <w:r>
        <w:rPr>
          <w:rFonts w:cs="Tahoma"/>
        </w:rPr>
        <w:tab/>
      </w:r>
      <w:r w:rsidRPr="001C4056">
        <w:rPr>
          <w:rFonts w:cs="Tahoma"/>
        </w:rPr>
        <w:t>Service de génie</w:t>
      </w:r>
    </w:p>
    <w:p w14:paraId="6E9DF801" w14:textId="77777777" w:rsidR="009B0BD9" w:rsidRPr="001C4056" w:rsidRDefault="009B0BD9" w:rsidP="000C500C">
      <w:pPr>
        <w:pStyle w:val="Paragraphedeliste"/>
        <w:tabs>
          <w:tab w:val="left" w:pos="567"/>
        </w:tabs>
        <w:ind w:left="1418" w:right="-29" w:hanging="709"/>
        <w:jc w:val="both"/>
        <w:rPr>
          <w:rFonts w:cs="Tahoma"/>
        </w:rPr>
      </w:pPr>
      <w:r w:rsidRPr="001C4056">
        <w:rPr>
          <w:rFonts w:cs="Tahoma"/>
        </w:rPr>
        <w:t>6593</w:t>
      </w:r>
      <w:r>
        <w:rPr>
          <w:rFonts w:cs="Tahoma"/>
        </w:rPr>
        <w:tab/>
        <w:t>S</w:t>
      </w:r>
      <w:r w:rsidRPr="001C4056">
        <w:rPr>
          <w:rFonts w:cs="Tahoma"/>
        </w:rPr>
        <w:t>ervice éducationnel et de recherche scientifique</w:t>
      </w:r>
    </w:p>
    <w:p w14:paraId="3D403D98" w14:textId="77777777" w:rsidR="009B0BD9" w:rsidRPr="001C4056" w:rsidRDefault="009B0BD9" w:rsidP="000C500C">
      <w:pPr>
        <w:pStyle w:val="Paragraphedeliste"/>
        <w:tabs>
          <w:tab w:val="left" w:pos="567"/>
        </w:tabs>
        <w:ind w:left="1418" w:right="-29" w:hanging="709"/>
        <w:jc w:val="both"/>
        <w:rPr>
          <w:rFonts w:cs="Tahoma"/>
        </w:rPr>
      </w:pPr>
      <w:r>
        <w:rPr>
          <w:rFonts w:cs="Tahoma"/>
        </w:rPr>
        <w:t>6594</w:t>
      </w:r>
      <w:r>
        <w:rPr>
          <w:rFonts w:cs="Tahoma"/>
        </w:rPr>
        <w:tab/>
        <w:t>S</w:t>
      </w:r>
      <w:r w:rsidRPr="001C4056">
        <w:rPr>
          <w:rFonts w:cs="Tahoma"/>
        </w:rPr>
        <w:t>ervice</w:t>
      </w:r>
      <w:r>
        <w:rPr>
          <w:rFonts w:cs="Tahoma"/>
        </w:rPr>
        <w:t>s</w:t>
      </w:r>
      <w:r w:rsidRPr="001C4056">
        <w:rPr>
          <w:rFonts w:cs="Tahoma"/>
        </w:rPr>
        <w:t xml:space="preserve"> de comptabilité, tenue de </w:t>
      </w:r>
      <w:r>
        <w:rPr>
          <w:rFonts w:cs="Tahoma"/>
        </w:rPr>
        <w:t>livres</w:t>
      </w:r>
      <w:r w:rsidRPr="001C4056">
        <w:rPr>
          <w:rFonts w:cs="Tahoma"/>
        </w:rPr>
        <w:t>, vérification</w:t>
      </w:r>
    </w:p>
    <w:p w14:paraId="6487B42D" w14:textId="77777777" w:rsidR="009B0BD9" w:rsidRPr="001C4056" w:rsidRDefault="009B0BD9" w:rsidP="000C500C">
      <w:pPr>
        <w:pStyle w:val="Paragraphedeliste"/>
        <w:tabs>
          <w:tab w:val="left" w:pos="567"/>
        </w:tabs>
        <w:ind w:left="1418" w:right="-29" w:hanging="709"/>
        <w:jc w:val="both"/>
        <w:rPr>
          <w:rFonts w:cs="Tahoma"/>
        </w:rPr>
      </w:pPr>
      <w:r>
        <w:rPr>
          <w:rFonts w:cs="Tahoma"/>
        </w:rPr>
        <w:t>6595</w:t>
      </w:r>
      <w:r>
        <w:rPr>
          <w:rFonts w:cs="Tahoma"/>
        </w:rPr>
        <w:tab/>
      </w:r>
      <w:r w:rsidRPr="001C4056">
        <w:rPr>
          <w:rFonts w:cs="Tahoma"/>
        </w:rPr>
        <w:t>Évaluation foncière</w:t>
      </w:r>
    </w:p>
    <w:p w14:paraId="451818E2" w14:textId="77777777" w:rsidR="000C500C" w:rsidRPr="000C500C" w:rsidRDefault="000C500C" w:rsidP="000C500C">
      <w:pPr>
        <w:pStyle w:val="Paragraphedeliste"/>
        <w:tabs>
          <w:tab w:val="left" w:pos="567"/>
        </w:tabs>
        <w:ind w:left="1418" w:right="-29" w:hanging="709"/>
        <w:jc w:val="both"/>
        <w:rPr>
          <w:rFonts w:cs="Tahoma"/>
        </w:rPr>
      </w:pPr>
      <w:r>
        <w:rPr>
          <w:rFonts w:cs="Tahoma"/>
        </w:rPr>
        <w:t>671</w:t>
      </w:r>
      <w:r>
        <w:rPr>
          <w:rFonts w:cs="Tahoma"/>
        </w:rPr>
        <w:tab/>
      </w:r>
      <w:r w:rsidRPr="001C4056">
        <w:rPr>
          <w:rFonts w:cs="Tahoma"/>
        </w:rPr>
        <w:t>Gouvernemental</w:t>
      </w:r>
      <w:r>
        <w:rPr>
          <w:rFonts w:cs="Tahoma"/>
        </w:rPr>
        <w:t>, fo</w:t>
      </w:r>
      <w:r w:rsidRPr="001C4056">
        <w:rPr>
          <w:rFonts w:cs="Tahoma"/>
        </w:rPr>
        <w:t>nction exécutive des municipalités</w:t>
      </w:r>
    </w:p>
    <w:p w14:paraId="487F7D94" w14:textId="77777777" w:rsidR="009B0BD9" w:rsidRPr="001C4056" w:rsidRDefault="009B0BD9" w:rsidP="000C500C">
      <w:pPr>
        <w:pStyle w:val="Paragraphedeliste"/>
        <w:tabs>
          <w:tab w:val="left" w:pos="567"/>
        </w:tabs>
        <w:ind w:left="1418" w:right="-29" w:hanging="709"/>
        <w:jc w:val="both"/>
        <w:rPr>
          <w:rFonts w:cs="Tahoma"/>
        </w:rPr>
      </w:pPr>
      <w:r>
        <w:rPr>
          <w:rFonts w:cs="Tahoma"/>
        </w:rPr>
        <w:t>6921</w:t>
      </w:r>
      <w:r>
        <w:rPr>
          <w:rFonts w:cs="Tahoma"/>
        </w:rPr>
        <w:tab/>
      </w:r>
      <w:r w:rsidRPr="001C4056">
        <w:rPr>
          <w:rFonts w:cs="Tahoma"/>
        </w:rPr>
        <w:t>Service</w:t>
      </w:r>
      <w:r>
        <w:rPr>
          <w:rFonts w:cs="Tahoma"/>
        </w:rPr>
        <w:t>s</w:t>
      </w:r>
      <w:r w:rsidRPr="001C4056">
        <w:rPr>
          <w:rFonts w:cs="Tahoma"/>
        </w:rPr>
        <w:t xml:space="preserve"> de bien-être et de charité</w:t>
      </w:r>
    </w:p>
    <w:p w14:paraId="5E016AAF" w14:textId="77777777" w:rsidR="009B0BD9" w:rsidRPr="001C4056" w:rsidRDefault="009B0BD9" w:rsidP="000C500C">
      <w:pPr>
        <w:pStyle w:val="Paragraphedeliste"/>
        <w:tabs>
          <w:tab w:val="left" w:pos="567"/>
        </w:tabs>
        <w:ind w:left="1418" w:right="-29" w:hanging="709"/>
        <w:jc w:val="both"/>
        <w:rPr>
          <w:rFonts w:cs="Tahoma"/>
        </w:rPr>
      </w:pPr>
      <w:r>
        <w:rPr>
          <w:rFonts w:cs="Tahoma"/>
        </w:rPr>
        <w:t>6999</w:t>
      </w:r>
      <w:r>
        <w:rPr>
          <w:rFonts w:cs="Tahoma"/>
        </w:rPr>
        <w:tab/>
      </w:r>
      <w:r w:rsidRPr="001C4056">
        <w:rPr>
          <w:rFonts w:cs="Tahoma"/>
        </w:rPr>
        <w:t>Service</w:t>
      </w:r>
      <w:r>
        <w:rPr>
          <w:rFonts w:cs="Tahoma"/>
        </w:rPr>
        <w:t>s</w:t>
      </w:r>
      <w:r w:rsidRPr="001C4056">
        <w:rPr>
          <w:rFonts w:cs="Tahoma"/>
        </w:rPr>
        <w:t xml:space="preserve"> divers</w:t>
      </w:r>
      <w:r>
        <w:rPr>
          <w:rFonts w:cs="Tahoma"/>
        </w:rPr>
        <w:t xml:space="preserve">, </w:t>
      </w:r>
      <w:r w:rsidRPr="001C4056">
        <w:rPr>
          <w:rFonts w:cs="Tahoma"/>
        </w:rPr>
        <w:t>conseiller en environnement</w:t>
      </w:r>
      <w:r>
        <w:rPr>
          <w:rFonts w:cs="Tahoma"/>
        </w:rPr>
        <w:t xml:space="preserve">, </w:t>
      </w:r>
      <w:r w:rsidRPr="001C4056">
        <w:rPr>
          <w:rFonts w:cs="Tahoma"/>
        </w:rPr>
        <w:t>huissier</w:t>
      </w:r>
      <w:r>
        <w:rPr>
          <w:rFonts w:cs="Tahoma"/>
        </w:rPr>
        <w:t xml:space="preserve">, </w:t>
      </w:r>
      <w:r w:rsidRPr="001C4056">
        <w:rPr>
          <w:rFonts w:cs="Tahoma"/>
        </w:rPr>
        <w:t>alcooliques anonymes</w:t>
      </w:r>
      <w:r>
        <w:rPr>
          <w:rFonts w:cs="Tahoma"/>
        </w:rPr>
        <w:t>, a</w:t>
      </w:r>
      <w:r w:rsidRPr="001C4056">
        <w:rPr>
          <w:rFonts w:cs="Tahoma"/>
        </w:rPr>
        <w:t>rchitecte paysagiste</w:t>
      </w:r>
      <w:r>
        <w:rPr>
          <w:rFonts w:cs="Tahoma"/>
        </w:rPr>
        <w:t>,</w:t>
      </w:r>
      <w:r w:rsidRPr="001C4056">
        <w:rPr>
          <w:rFonts w:cs="Tahoma"/>
        </w:rPr>
        <w:t xml:space="preserve"> dessinateur graphisme</w:t>
      </w:r>
      <w:r>
        <w:rPr>
          <w:rFonts w:cs="Tahoma"/>
        </w:rPr>
        <w:t>,</w:t>
      </w:r>
      <w:r w:rsidRPr="001C4056">
        <w:rPr>
          <w:rFonts w:cs="Tahoma"/>
        </w:rPr>
        <w:t xml:space="preserve"> service de traiteur</w:t>
      </w:r>
      <w:r>
        <w:rPr>
          <w:rFonts w:cs="Tahoma"/>
        </w:rPr>
        <w:t xml:space="preserve">, </w:t>
      </w:r>
      <w:r w:rsidRPr="001C4056">
        <w:rPr>
          <w:rFonts w:cs="Tahoma"/>
        </w:rPr>
        <w:t>service</w:t>
      </w:r>
      <w:r>
        <w:rPr>
          <w:rFonts w:cs="Tahoma"/>
        </w:rPr>
        <w:t xml:space="preserve"> d’</w:t>
      </w:r>
      <w:r w:rsidRPr="001C4056">
        <w:rPr>
          <w:rFonts w:cs="Tahoma"/>
        </w:rPr>
        <w:t>information touristique</w:t>
      </w:r>
    </w:p>
    <w:p w14:paraId="7766A632" w14:textId="77777777" w:rsidR="000C500C" w:rsidRDefault="000C500C" w:rsidP="000C500C">
      <w:pPr>
        <w:pStyle w:val="Paragraphedeliste"/>
        <w:tabs>
          <w:tab w:val="left" w:pos="567"/>
        </w:tabs>
        <w:ind w:left="1418" w:right="-29" w:hanging="709"/>
        <w:jc w:val="both"/>
        <w:rPr>
          <w:rFonts w:cs="Tahoma"/>
        </w:rPr>
      </w:pPr>
      <w:r>
        <w:rPr>
          <w:rFonts w:cs="Tahoma"/>
        </w:rPr>
        <w:t>8221</w:t>
      </w:r>
      <w:r>
        <w:rPr>
          <w:rFonts w:cs="Tahoma"/>
        </w:rPr>
        <w:tab/>
      </w:r>
      <w:r w:rsidRPr="001C4056">
        <w:rPr>
          <w:rFonts w:cs="Tahoma"/>
        </w:rPr>
        <w:t>Service de vétérinaire (avec ou sans hôpital pour animaux</w:t>
      </w:r>
      <w:r>
        <w:rPr>
          <w:rFonts w:cs="Tahoma"/>
        </w:rPr>
        <w:t>)</w:t>
      </w:r>
    </w:p>
    <w:p w14:paraId="3802B836" w14:textId="77777777" w:rsidR="009B0BD9" w:rsidRPr="001C4056" w:rsidRDefault="009B0BD9" w:rsidP="000C500C">
      <w:pPr>
        <w:pStyle w:val="Paragraphedeliste"/>
        <w:tabs>
          <w:tab w:val="left" w:pos="567"/>
        </w:tabs>
        <w:ind w:left="1418" w:right="-29" w:hanging="709"/>
        <w:jc w:val="both"/>
        <w:rPr>
          <w:rFonts w:cs="Tahoma"/>
        </w:rPr>
      </w:pPr>
      <w:r>
        <w:rPr>
          <w:rFonts w:cs="Tahoma"/>
        </w:rPr>
        <w:t>8839</w:t>
      </w:r>
      <w:r>
        <w:rPr>
          <w:rFonts w:cs="Tahoma"/>
        </w:rPr>
        <w:tab/>
      </w:r>
      <w:r w:rsidRPr="001C4056">
        <w:rPr>
          <w:rFonts w:cs="Tahoma"/>
        </w:rPr>
        <w:t>Garderie</w:t>
      </w:r>
    </w:p>
    <w:p w14:paraId="5B61C6C2" w14:textId="77777777" w:rsidR="009B0BD9" w:rsidRDefault="009B0BD9" w:rsidP="00815C69">
      <w:pPr>
        <w:tabs>
          <w:tab w:val="left" w:pos="1418"/>
        </w:tabs>
        <w:ind w:right="-29"/>
        <w:jc w:val="both"/>
        <w:rPr>
          <w:rFonts w:cs="Tahoma"/>
        </w:rPr>
      </w:pPr>
    </w:p>
    <w:p w14:paraId="5112E3D5" w14:textId="77777777" w:rsidR="009B0BD9" w:rsidRDefault="0012297D" w:rsidP="00741C4B">
      <w:pPr>
        <w:pStyle w:val="Titre3"/>
      </w:pPr>
      <w:bookmarkStart w:id="276" w:name="_Toc383095756"/>
      <w:r>
        <w:t>4.7</w:t>
      </w:r>
      <w:r w:rsidR="009B0BD9" w:rsidRPr="009B0BD9">
        <w:t xml:space="preserve"> </w:t>
      </w:r>
      <w:r w:rsidR="000C500C">
        <w:tab/>
      </w:r>
      <w:r w:rsidR="009B0BD9">
        <w:t>Groupe institutionnel et public</w:t>
      </w:r>
      <w:bookmarkEnd w:id="276"/>
      <w:r w:rsidR="00956AFE">
        <w:t xml:space="preserve"> (Communautaire)</w:t>
      </w:r>
    </w:p>
    <w:p w14:paraId="5CBB36AC" w14:textId="77777777" w:rsidR="009B0BD9" w:rsidRDefault="009B0BD9" w:rsidP="000C500C">
      <w:pPr>
        <w:tabs>
          <w:tab w:val="left" w:pos="2232"/>
          <w:tab w:val="left" w:pos="3069"/>
          <w:tab w:val="left" w:pos="3240"/>
          <w:tab w:val="left" w:pos="3492"/>
          <w:tab w:val="left" w:pos="3657"/>
          <w:tab w:val="left" w:pos="4032"/>
        </w:tabs>
        <w:ind w:left="284" w:right="-29"/>
        <w:jc w:val="both"/>
        <w:rPr>
          <w:rFonts w:cs="Tahoma"/>
        </w:rPr>
      </w:pPr>
      <w:r w:rsidRPr="001C4056">
        <w:rPr>
          <w:rFonts w:cs="Tahoma"/>
        </w:rPr>
        <w:t xml:space="preserve">Le groupe </w:t>
      </w:r>
      <w:r>
        <w:rPr>
          <w:rFonts w:cs="Tahoma"/>
        </w:rPr>
        <w:t xml:space="preserve">communautaire et </w:t>
      </w:r>
      <w:r w:rsidRPr="001C4056">
        <w:rPr>
          <w:rFonts w:cs="Tahoma"/>
        </w:rPr>
        <w:t>institutionnel implique des activités</w:t>
      </w:r>
      <w:r>
        <w:rPr>
          <w:rFonts w:cs="Tahoma"/>
        </w:rPr>
        <w:t xml:space="preserve"> </w:t>
      </w:r>
      <w:r w:rsidRPr="001C4056">
        <w:rPr>
          <w:rFonts w:cs="Tahoma"/>
        </w:rPr>
        <w:t>communautaires à caractère public et semi-public. Le statut de</w:t>
      </w:r>
      <w:r>
        <w:rPr>
          <w:rFonts w:cs="Tahoma"/>
        </w:rPr>
        <w:t xml:space="preserve"> </w:t>
      </w:r>
      <w:r w:rsidRPr="001C4056">
        <w:rPr>
          <w:rFonts w:cs="Tahoma"/>
        </w:rPr>
        <w:t>propriété publique ou privée n'affecte pas la classification de l'institution.</w:t>
      </w:r>
    </w:p>
    <w:p w14:paraId="152D4B97" w14:textId="77777777" w:rsidR="009B0BD9" w:rsidRPr="000C500C" w:rsidRDefault="009B0BD9" w:rsidP="000C500C">
      <w:pPr>
        <w:tabs>
          <w:tab w:val="left" w:pos="2232"/>
          <w:tab w:val="left" w:pos="3152"/>
          <w:tab w:val="left" w:pos="3240"/>
          <w:tab w:val="left" w:pos="3492"/>
          <w:tab w:val="left" w:pos="3657"/>
          <w:tab w:val="left" w:pos="3826"/>
          <w:tab w:val="left" w:pos="4032"/>
          <w:tab w:val="left" w:pos="4392"/>
        </w:tabs>
        <w:ind w:left="284" w:right="-29" w:hanging="851"/>
        <w:jc w:val="both"/>
        <w:rPr>
          <w:rFonts w:cs="Tahoma"/>
          <w:sz w:val="12"/>
          <w:szCs w:val="12"/>
        </w:rPr>
      </w:pPr>
    </w:p>
    <w:p w14:paraId="05B990F0" w14:textId="77777777" w:rsidR="009B0BD9" w:rsidRDefault="000C500C" w:rsidP="000C500C">
      <w:pPr>
        <w:tabs>
          <w:tab w:val="left" w:pos="2232"/>
          <w:tab w:val="left" w:pos="3069"/>
          <w:tab w:val="left" w:pos="3240"/>
          <w:tab w:val="left" w:pos="3492"/>
          <w:tab w:val="left" w:pos="3657"/>
          <w:tab w:val="left" w:pos="4032"/>
        </w:tabs>
        <w:ind w:left="284" w:right="-29" w:hanging="851"/>
        <w:jc w:val="both"/>
        <w:rPr>
          <w:rFonts w:cs="Tahoma"/>
        </w:rPr>
      </w:pPr>
      <w:r>
        <w:rPr>
          <w:rFonts w:cs="Tahoma"/>
        </w:rPr>
        <w:tab/>
      </w:r>
      <w:r w:rsidR="009B0BD9">
        <w:rPr>
          <w:rFonts w:cs="Tahoma"/>
        </w:rPr>
        <w:t>L’</w:t>
      </w:r>
      <w:hyperlink w:anchor="entreposage" w:history="1">
        <w:r w:rsidR="009B0BD9" w:rsidRPr="00AB7E13">
          <w:rPr>
            <w:rStyle w:val="Lienhypertexte"/>
            <w:rFonts w:cs="Tahoma"/>
          </w:rPr>
          <w:t>entreposage</w:t>
        </w:r>
      </w:hyperlink>
      <w:r w:rsidR="009B0BD9">
        <w:rPr>
          <w:rFonts w:cs="Tahoma"/>
        </w:rPr>
        <w:t xml:space="preserve"> extérieur est permis comme </w:t>
      </w:r>
      <w:hyperlink w:anchor="usagecompl" w:history="1">
        <w:r w:rsidR="009B0BD9" w:rsidRPr="00AB7E13">
          <w:rPr>
            <w:rStyle w:val="Lienhypertexte"/>
            <w:rFonts w:cs="Tahoma"/>
          </w:rPr>
          <w:t>usage complémentaire</w:t>
        </w:r>
      </w:hyperlink>
      <w:r w:rsidR="009B0BD9">
        <w:rPr>
          <w:rFonts w:cs="Tahoma"/>
        </w:rPr>
        <w:t xml:space="preserve"> selon les dispositions </w:t>
      </w:r>
      <w:r w:rsidR="00A832F1">
        <w:rPr>
          <w:rFonts w:cs="Tahoma"/>
        </w:rPr>
        <w:t xml:space="preserve">du chapitre 13 </w:t>
      </w:r>
      <w:r w:rsidR="009B0BD9">
        <w:rPr>
          <w:rFonts w:cs="Tahoma"/>
        </w:rPr>
        <w:t>du présent règlement.</w:t>
      </w:r>
    </w:p>
    <w:p w14:paraId="3AF9F9B1" w14:textId="77777777" w:rsidR="009B0BD9" w:rsidRPr="001C4056" w:rsidRDefault="009B0BD9" w:rsidP="00815C69">
      <w:pPr>
        <w:tabs>
          <w:tab w:val="left" w:pos="2232"/>
          <w:tab w:val="left" w:pos="3152"/>
          <w:tab w:val="left" w:pos="3240"/>
          <w:tab w:val="left" w:pos="3492"/>
          <w:tab w:val="left" w:pos="3657"/>
          <w:tab w:val="left" w:pos="3826"/>
          <w:tab w:val="left" w:pos="4032"/>
          <w:tab w:val="left" w:pos="4392"/>
        </w:tabs>
        <w:ind w:left="-142" w:right="-29"/>
        <w:jc w:val="both"/>
        <w:rPr>
          <w:rFonts w:cs="Tahoma"/>
        </w:rPr>
      </w:pPr>
    </w:p>
    <w:p w14:paraId="22ECBF1D" w14:textId="77777777" w:rsidR="000C500C" w:rsidRPr="001C4056" w:rsidRDefault="000C500C" w:rsidP="000C500C">
      <w:pPr>
        <w:pStyle w:val="Paragraphedeliste"/>
        <w:tabs>
          <w:tab w:val="left" w:pos="567"/>
        </w:tabs>
        <w:ind w:left="1418" w:right="-29" w:hanging="709"/>
        <w:jc w:val="both"/>
        <w:rPr>
          <w:rFonts w:cs="Tahoma"/>
        </w:rPr>
      </w:pPr>
      <w:r>
        <w:rPr>
          <w:rFonts w:cs="Tahoma"/>
        </w:rPr>
        <w:t>6241</w:t>
      </w:r>
      <w:r>
        <w:rPr>
          <w:rFonts w:cs="Tahoma"/>
        </w:rPr>
        <w:tab/>
        <w:t>Salon funéraire</w:t>
      </w:r>
    </w:p>
    <w:p w14:paraId="6F6C7DC5" w14:textId="77777777" w:rsidR="000C500C" w:rsidRDefault="000C500C" w:rsidP="000C500C">
      <w:pPr>
        <w:pStyle w:val="Paragraphedeliste"/>
        <w:tabs>
          <w:tab w:val="left" w:pos="567"/>
        </w:tabs>
        <w:ind w:left="1418" w:right="-29" w:hanging="709"/>
        <w:jc w:val="both"/>
        <w:rPr>
          <w:rFonts w:cs="Tahoma"/>
        </w:rPr>
      </w:pPr>
      <w:r w:rsidRPr="001C4056">
        <w:rPr>
          <w:rFonts w:cs="Tahoma"/>
        </w:rPr>
        <w:t>6</w:t>
      </w:r>
      <w:r>
        <w:rPr>
          <w:rFonts w:cs="Tahoma"/>
        </w:rPr>
        <w:t>242</w:t>
      </w:r>
      <w:r>
        <w:rPr>
          <w:rFonts w:cs="Tahoma"/>
        </w:rPr>
        <w:tab/>
      </w:r>
      <w:r w:rsidRPr="001C4056">
        <w:rPr>
          <w:rFonts w:cs="Tahoma"/>
        </w:rPr>
        <w:t>Cimetière</w:t>
      </w:r>
    </w:p>
    <w:p w14:paraId="3021DE49" w14:textId="77777777" w:rsidR="000C500C" w:rsidRDefault="000C500C" w:rsidP="000C500C">
      <w:pPr>
        <w:pStyle w:val="Paragraphedeliste"/>
        <w:tabs>
          <w:tab w:val="left" w:pos="567"/>
        </w:tabs>
        <w:ind w:left="1418" w:right="-29" w:hanging="709"/>
        <w:jc w:val="both"/>
        <w:rPr>
          <w:rFonts w:cs="Tahoma"/>
        </w:rPr>
      </w:pPr>
      <w:r>
        <w:rPr>
          <w:rFonts w:cs="Tahoma"/>
        </w:rPr>
        <w:t>6243</w:t>
      </w:r>
      <w:r>
        <w:rPr>
          <w:rFonts w:cs="Tahoma"/>
        </w:rPr>
        <w:tab/>
        <w:t>Mausolée</w:t>
      </w:r>
    </w:p>
    <w:p w14:paraId="1E5969C4" w14:textId="77777777" w:rsidR="000C500C" w:rsidRPr="001C4056" w:rsidRDefault="000C500C" w:rsidP="000C500C">
      <w:pPr>
        <w:pStyle w:val="Paragraphedeliste"/>
        <w:tabs>
          <w:tab w:val="left" w:pos="567"/>
        </w:tabs>
        <w:ind w:left="1418" w:right="-29" w:hanging="709"/>
        <w:jc w:val="both"/>
        <w:rPr>
          <w:rFonts w:cs="Tahoma"/>
        </w:rPr>
      </w:pPr>
      <w:r>
        <w:rPr>
          <w:rFonts w:cs="Tahoma"/>
        </w:rPr>
        <w:t>6244</w:t>
      </w:r>
      <w:r>
        <w:rPr>
          <w:rFonts w:cs="Tahoma"/>
        </w:rPr>
        <w:tab/>
        <w:t>Crématorium</w:t>
      </w:r>
    </w:p>
    <w:p w14:paraId="673B5679" w14:textId="77777777" w:rsidR="000C500C" w:rsidRPr="001C4056" w:rsidRDefault="000C500C" w:rsidP="000C500C">
      <w:pPr>
        <w:pStyle w:val="Paragraphedeliste"/>
        <w:tabs>
          <w:tab w:val="left" w:pos="567"/>
        </w:tabs>
        <w:ind w:left="1418" w:right="-29" w:hanging="709"/>
        <w:jc w:val="both"/>
        <w:rPr>
          <w:rFonts w:cs="Tahoma"/>
        </w:rPr>
      </w:pPr>
      <w:r>
        <w:rPr>
          <w:rFonts w:cs="Tahoma"/>
        </w:rPr>
        <w:t>6513</w:t>
      </w:r>
      <w:r>
        <w:rPr>
          <w:rFonts w:cs="Tahoma"/>
        </w:rPr>
        <w:tab/>
      </w:r>
      <w:r w:rsidRPr="001C4056">
        <w:rPr>
          <w:rFonts w:cs="Tahoma"/>
        </w:rPr>
        <w:t>Hôpital</w:t>
      </w:r>
    </w:p>
    <w:p w14:paraId="6A714ABA" w14:textId="77777777" w:rsidR="000C500C" w:rsidRDefault="000C500C" w:rsidP="000C500C">
      <w:pPr>
        <w:pStyle w:val="Paragraphedeliste"/>
        <w:tabs>
          <w:tab w:val="left" w:pos="567"/>
        </w:tabs>
        <w:ind w:left="1418" w:right="-29" w:hanging="709"/>
        <w:jc w:val="both"/>
        <w:rPr>
          <w:rFonts w:cs="Tahoma"/>
        </w:rPr>
      </w:pPr>
      <w:r>
        <w:rPr>
          <w:rFonts w:cs="Tahoma"/>
        </w:rPr>
        <w:t>6516</w:t>
      </w:r>
      <w:r>
        <w:rPr>
          <w:rFonts w:cs="Tahoma"/>
        </w:rPr>
        <w:tab/>
      </w:r>
      <w:r w:rsidRPr="001C4056">
        <w:rPr>
          <w:rFonts w:cs="Tahoma"/>
        </w:rPr>
        <w:t>Sanatorium, maison de convalescence et maison de repos</w:t>
      </w:r>
      <w:r>
        <w:rPr>
          <w:rFonts w:cs="Tahoma"/>
        </w:rPr>
        <w:t xml:space="preserve"> pour les malades</w:t>
      </w:r>
    </w:p>
    <w:p w14:paraId="174CBB8E" w14:textId="77777777" w:rsidR="000C500C" w:rsidRPr="001C4056" w:rsidRDefault="000C500C" w:rsidP="000C500C">
      <w:pPr>
        <w:pStyle w:val="Paragraphedeliste"/>
        <w:tabs>
          <w:tab w:val="left" w:pos="567"/>
        </w:tabs>
        <w:ind w:left="1418" w:right="-29" w:hanging="709"/>
        <w:jc w:val="both"/>
        <w:rPr>
          <w:rFonts w:cs="Tahoma"/>
        </w:rPr>
      </w:pPr>
      <w:r>
        <w:rPr>
          <w:rFonts w:cs="Tahoma"/>
        </w:rPr>
        <w:t>6519</w:t>
      </w:r>
      <w:r>
        <w:rPr>
          <w:rFonts w:cs="Tahoma"/>
        </w:rPr>
        <w:tab/>
      </w:r>
      <w:r w:rsidRPr="001C4056">
        <w:rPr>
          <w:rFonts w:cs="Tahoma"/>
        </w:rPr>
        <w:t>CLSC</w:t>
      </w:r>
    </w:p>
    <w:p w14:paraId="75C40555" w14:textId="77777777" w:rsidR="009B0BD9" w:rsidRPr="001C4056" w:rsidRDefault="009B0BD9" w:rsidP="000C500C">
      <w:pPr>
        <w:pStyle w:val="Paragraphedeliste"/>
        <w:tabs>
          <w:tab w:val="left" w:pos="567"/>
        </w:tabs>
        <w:ind w:left="1418" w:right="-29" w:hanging="709"/>
        <w:jc w:val="both"/>
        <w:rPr>
          <w:rFonts w:cs="Tahoma"/>
        </w:rPr>
      </w:pPr>
      <w:r>
        <w:rPr>
          <w:rFonts w:cs="Tahoma"/>
        </w:rPr>
        <w:t>671</w:t>
      </w:r>
      <w:r>
        <w:rPr>
          <w:rFonts w:cs="Tahoma"/>
        </w:rPr>
        <w:tab/>
      </w:r>
      <w:r w:rsidRPr="001C4056">
        <w:rPr>
          <w:rFonts w:cs="Tahoma"/>
        </w:rPr>
        <w:t>Fonction</w:t>
      </w:r>
      <w:r>
        <w:rPr>
          <w:rFonts w:cs="Tahoma"/>
        </w:rPr>
        <w:t>s</w:t>
      </w:r>
      <w:r w:rsidRPr="001C4056">
        <w:rPr>
          <w:rFonts w:cs="Tahoma"/>
        </w:rPr>
        <w:t xml:space="preserve"> législative et judiciaire, Hôtel de </w:t>
      </w:r>
      <w:r>
        <w:rPr>
          <w:rFonts w:cs="Tahoma"/>
        </w:rPr>
        <w:t>Ville</w:t>
      </w:r>
      <w:r w:rsidRPr="001C4056">
        <w:rPr>
          <w:rFonts w:cs="Tahoma"/>
        </w:rPr>
        <w:t>, Palais de justice, etc.</w:t>
      </w:r>
    </w:p>
    <w:p w14:paraId="7C0D8A68" w14:textId="77777777" w:rsidR="009B0BD9" w:rsidRPr="001C4056" w:rsidRDefault="009B0BD9" w:rsidP="000C500C">
      <w:pPr>
        <w:pStyle w:val="Paragraphedeliste"/>
        <w:tabs>
          <w:tab w:val="left" w:pos="567"/>
        </w:tabs>
        <w:ind w:left="1418" w:right="-29" w:hanging="709"/>
        <w:jc w:val="both"/>
        <w:rPr>
          <w:rFonts w:cs="Tahoma"/>
        </w:rPr>
      </w:pPr>
      <w:r>
        <w:rPr>
          <w:rFonts w:cs="Tahoma"/>
        </w:rPr>
        <w:t>672</w:t>
      </w:r>
      <w:r>
        <w:rPr>
          <w:rFonts w:cs="Tahoma"/>
        </w:rPr>
        <w:tab/>
      </w:r>
      <w:r w:rsidRPr="001C4056">
        <w:rPr>
          <w:rFonts w:cs="Tahoma"/>
        </w:rPr>
        <w:t>Fonction préventive et activités connexes</w:t>
      </w:r>
      <w:r>
        <w:rPr>
          <w:rFonts w:cs="Tahoma"/>
        </w:rPr>
        <w:t xml:space="preserve">, </w:t>
      </w:r>
      <w:r w:rsidRPr="001C4056">
        <w:rPr>
          <w:rFonts w:cs="Tahoma"/>
        </w:rPr>
        <w:t>incendie</w:t>
      </w:r>
      <w:r>
        <w:rPr>
          <w:rFonts w:cs="Tahoma"/>
        </w:rPr>
        <w:t>,</w:t>
      </w:r>
      <w:r w:rsidRPr="001C4056">
        <w:rPr>
          <w:rFonts w:cs="Tahoma"/>
        </w:rPr>
        <w:t xml:space="preserve"> police</w:t>
      </w:r>
    </w:p>
    <w:p w14:paraId="2E83B3CA" w14:textId="77777777" w:rsidR="009B0BD9" w:rsidRPr="001C4056" w:rsidRDefault="009B0BD9" w:rsidP="000C500C">
      <w:pPr>
        <w:pStyle w:val="Paragraphedeliste"/>
        <w:tabs>
          <w:tab w:val="left" w:pos="567"/>
        </w:tabs>
        <w:ind w:left="1418" w:right="-29" w:hanging="709"/>
        <w:jc w:val="both"/>
        <w:rPr>
          <w:rFonts w:cs="Tahoma"/>
        </w:rPr>
      </w:pPr>
      <w:r>
        <w:rPr>
          <w:rFonts w:cs="Tahoma"/>
        </w:rPr>
        <w:t>673</w:t>
      </w:r>
      <w:r>
        <w:rPr>
          <w:rFonts w:cs="Tahoma"/>
        </w:rPr>
        <w:tab/>
      </w:r>
      <w:r w:rsidRPr="001C4056">
        <w:rPr>
          <w:rFonts w:cs="Tahoma"/>
        </w:rPr>
        <w:t>Service postal (desserte ou centre de tri)</w:t>
      </w:r>
    </w:p>
    <w:p w14:paraId="0D95178A" w14:textId="77777777" w:rsidR="009B0BD9" w:rsidRPr="001C4056" w:rsidRDefault="009B0BD9" w:rsidP="000C500C">
      <w:pPr>
        <w:pStyle w:val="Paragraphedeliste"/>
        <w:tabs>
          <w:tab w:val="left" w:pos="567"/>
        </w:tabs>
        <w:ind w:left="1418" w:right="-29" w:hanging="709"/>
        <w:jc w:val="both"/>
        <w:rPr>
          <w:rFonts w:cs="Tahoma"/>
        </w:rPr>
      </w:pPr>
      <w:r>
        <w:rPr>
          <w:rFonts w:cs="Tahoma"/>
        </w:rPr>
        <w:t>674</w:t>
      </w:r>
      <w:r>
        <w:rPr>
          <w:rFonts w:cs="Tahoma"/>
        </w:rPr>
        <w:tab/>
      </w:r>
      <w:r w:rsidRPr="001C4056">
        <w:rPr>
          <w:rFonts w:cs="Tahoma"/>
        </w:rPr>
        <w:t>Détention et institution correctionnelle</w:t>
      </w:r>
    </w:p>
    <w:p w14:paraId="2BB4C3BA" w14:textId="77777777" w:rsidR="009B0BD9" w:rsidRPr="001C4056" w:rsidRDefault="009B0BD9" w:rsidP="000C500C">
      <w:pPr>
        <w:pStyle w:val="Paragraphedeliste"/>
        <w:tabs>
          <w:tab w:val="left" w:pos="567"/>
        </w:tabs>
        <w:ind w:left="1418" w:right="-29" w:hanging="709"/>
        <w:jc w:val="both"/>
        <w:rPr>
          <w:rFonts w:cs="Tahoma"/>
        </w:rPr>
      </w:pPr>
      <w:r>
        <w:rPr>
          <w:rFonts w:cs="Tahoma"/>
        </w:rPr>
        <w:t>6755</w:t>
      </w:r>
      <w:r>
        <w:rPr>
          <w:rFonts w:cs="Tahoma"/>
        </w:rPr>
        <w:tab/>
      </w:r>
      <w:r w:rsidRPr="001C4056">
        <w:rPr>
          <w:rFonts w:cs="Tahoma"/>
        </w:rPr>
        <w:t>Centre militaire d'administration et de commandement</w:t>
      </w:r>
    </w:p>
    <w:p w14:paraId="50C5920F" w14:textId="77777777" w:rsidR="009B0BD9" w:rsidRPr="001C4056" w:rsidRDefault="009B0BD9" w:rsidP="000C500C">
      <w:pPr>
        <w:pStyle w:val="Paragraphedeliste"/>
        <w:tabs>
          <w:tab w:val="left" w:pos="567"/>
        </w:tabs>
        <w:ind w:left="1418" w:right="-29" w:hanging="709"/>
        <w:jc w:val="both"/>
        <w:rPr>
          <w:rFonts w:cs="Tahoma"/>
        </w:rPr>
      </w:pPr>
      <w:r>
        <w:rPr>
          <w:rFonts w:cs="Tahoma"/>
        </w:rPr>
        <w:t xml:space="preserve">681 </w:t>
      </w:r>
      <w:r>
        <w:rPr>
          <w:rFonts w:cs="Tahoma"/>
        </w:rPr>
        <w:tab/>
        <w:t>É</w:t>
      </w:r>
      <w:r w:rsidRPr="001C4056">
        <w:rPr>
          <w:rFonts w:cs="Tahoma"/>
        </w:rPr>
        <w:t>cole</w:t>
      </w:r>
      <w:r>
        <w:rPr>
          <w:rFonts w:cs="Tahoma"/>
        </w:rPr>
        <w:t>s</w:t>
      </w:r>
      <w:r w:rsidRPr="001C4056">
        <w:rPr>
          <w:rFonts w:cs="Tahoma"/>
        </w:rPr>
        <w:t xml:space="preserve"> maternelle, primaire et secondaire</w:t>
      </w:r>
    </w:p>
    <w:p w14:paraId="46811AF9" w14:textId="77777777" w:rsidR="009B0BD9" w:rsidRPr="001C4056" w:rsidRDefault="009B0BD9" w:rsidP="000C500C">
      <w:pPr>
        <w:pStyle w:val="Paragraphedeliste"/>
        <w:tabs>
          <w:tab w:val="left" w:pos="567"/>
        </w:tabs>
        <w:ind w:left="1418" w:right="-29" w:hanging="709"/>
        <w:jc w:val="both"/>
        <w:rPr>
          <w:rFonts w:cs="Tahoma"/>
        </w:rPr>
      </w:pPr>
      <w:r>
        <w:rPr>
          <w:rFonts w:cs="Tahoma"/>
        </w:rPr>
        <w:t>682</w:t>
      </w:r>
      <w:r>
        <w:rPr>
          <w:rFonts w:cs="Tahoma"/>
        </w:rPr>
        <w:tab/>
      </w:r>
      <w:r w:rsidRPr="001C4056">
        <w:rPr>
          <w:rFonts w:cs="Tahoma"/>
        </w:rPr>
        <w:t xml:space="preserve">Université, </w:t>
      </w:r>
      <w:r>
        <w:rPr>
          <w:rFonts w:cs="Tahoma"/>
        </w:rPr>
        <w:t>CÉGEP</w:t>
      </w:r>
      <w:r w:rsidRPr="001C4056">
        <w:rPr>
          <w:rFonts w:cs="Tahoma"/>
        </w:rPr>
        <w:t xml:space="preserve"> et polyvalente</w:t>
      </w:r>
    </w:p>
    <w:p w14:paraId="61F48DE8" w14:textId="77777777" w:rsidR="009B0BD9" w:rsidRPr="001C4056" w:rsidRDefault="009B0BD9" w:rsidP="000C500C">
      <w:pPr>
        <w:pStyle w:val="Paragraphedeliste"/>
        <w:tabs>
          <w:tab w:val="left" w:pos="567"/>
        </w:tabs>
        <w:ind w:left="1418" w:right="-29" w:hanging="709"/>
        <w:jc w:val="both"/>
        <w:rPr>
          <w:rFonts w:cs="Tahoma"/>
        </w:rPr>
      </w:pPr>
      <w:r>
        <w:rPr>
          <w:rFonts w:cs="Tahoma"/>
        </w:rPr>
        <w:t>6831</w:t>
      </w:r>
      <w:r>
        <w:rPr>
          <w:rFonts w:cs="Tahoma"/>
        </w:rPr>
        <w:tab/>
      </w:r>
      <w:r w:rsidRPr="001C4056">
        <w:rPr>
          <w:rFonts w:cs="Tahoma"/>
        </w:rPr>
        <w:t>École de métiers non intégrée aux polyvalentes</w:t>
      </w:r>
    </w:p>
    <w:p w14:paraId="7DF4FA1C" w14:textId="77777777" w:rsidR="009B0BD9" w:rsidRPr="001C4056" w:rsidRDefault="009B0BD9" w:rsidP="000C500C">
      <w:pPr>
        <w:pStyle w:val="Paragraphedeliste"/>
        <w:tabs>
          <w:tab w:val="left" w:pos="567"/>
        </w:tabs>
        <w:ind w:left="1418" w:right="-29" w:hanging="709"/>
        <w:jc w:val="both"/>
        <w:rPr>
          <w:rFonts w:cs="Tahoma"/>
        </w:rPr>
      </w:pPr>
      <w:r>
        <w:rPr>
          <w:rFonts w:cs="Tahoma"/>
        </w:rPr>
        <w:t>6832</w:t>
      </w:r>
      <w:r>
        <w:rPr>
          <w:rFonts w:cs="Tahoma"/>
        </w:rPr>
        <w:tab/>
      </w:r>
      <w:r w:rsidRPr="001C4056">
        <w:rPr>
          <w:rFonts w:cs="Tahoma"/>
        </w:rPr>
        <w:t>École commerciale et de sténographie, non intégrée aux polyvalentes</w:t>
      </w:r>
    </w:p>
    <w:p w14:paraId="3A2BF58A" w14:textId="77777777" w:rsidR="009B0BD9" w:rsidRPr="001C4056" w:rsidRDefault="009B0BD9" w:rsidP="000C500C">
      <w:pPr>
        <w:pStyle w:val="Paragraphedeliste"/>
        <w:tabs>
          <w:tab w:val="left" w:pos="567"/>
        </w:tabs>
        <w:ind w:left="1418" w:right="-29" w:hanging="709"/>
        <w:jc w:val="both"/>
        <w:rPr>
          <w:rFonts w:cs="Tahoma"/>
        </w:rPr>
      </w:pPr>
      <w:r>
        <w:rPr>
          <w:rFonts w:cs="Tahoma"/>
        </w:rPr>
        <w:t>6833</w:t>
      </w:r>
      <w:r>
        <w:rPr>
          <w:rFonts w:cs="Tahoma"/>
        </w:rPr>
        <w:tab/>
      </w:r>
      <w:r w:rsidRPr="001C4056">
        <w:rPr>
          <w:rFonts w:cs="Tahoma"/>
        </w:rPr>
        <w:t>École de coiffure, d'esthétique et d'apprentissage des soins de beauté, non intégrée aux polyvalentes</w:t>
      </w:r>
    </w:p>
    <w:p w14:paraId="4377823A" w14:textId="77777777" w:rsidR="009B0BD9" w:rsidRPr="001C4056" w:rsidRDefault="009B0BD9" w:rsidP="000C500C">
      <w:pPr>
        <w:pStyle w:val="Paragraphedeliste"/>
        <w:tabs>
          <w:tab w:val="left" w:pos="567"/>
        </w:tabs>
        <w:ind w:left="1418" w:right="-29" w:hanging="709"/>
        <w:jc w:val="both"/>
        <w:rPr>
          <w:rFonts w:cs="Tahoma"/>
        </w:rPr>
      </w:pPr>
      <w:r>
        <w:rPr>
          <w:rFonts w:cs="Tahoma"/>
        </w:rPr>
        <w:t>6834</w:t>
      </w:r>
      <w:r>
        <w:rPr>
          <w:rFonts w:cs="Tahoma"/>
        </w:rPr>
        <w:tab/>
      </w:r>
      <w:r w:rsidRPr="001C4056">
        <w:rPr>
          <w:rFonts w:cs="Tahoma"/>
        </w:rPr>
        <w:t>École d'art et de musique</w:t>
      </w:r>
    </w:p>
    <w:p w14:paraId="5ACBD5C4" w14:textId="77777777" w:rsidR="009B0BD9" w:rsidRPr="001C4056" w:rsidRDefault="009B0BD9" w:rsidP="000C500C">
      <w:pPr>
        <w:pStyle w:val="Paragraphedeliste"/>
        <w:tabs>
          <w:tab w:val="left" w:pos="567"/>
        </w:tabs>
        <w:ind w:left="1418" w:right="-29" w:hanging="709"/>
        <w:jc w:val="both"/>
        <w:rPr>
          <w:rFonts w:cs="Tahoma"/>
        </w:rPr>
      </w:pPr>
      <w:r>
        <w:rPr>
          <w:rFonts w:cs="Tahoma"/>
        </w:rPr>
        <w:t>6835</w:t>
      </w:r>
      <w:r>
        <w:rPr>
          <w:rFonts w:cs="Tahoma"/>
        </w:rPr>
        <w:tab/>
      </w:r>
      <w:r w:rsidRPr="001C4056">
        <w:rPr>
          <w:rFonts w:cs="Tahoma"/>
        </w:rPr>
        <w:t>École de danse</w:t>
      </w:r>
    </w:p>
    <w:p w14:paraId="58D4B338" w14:textId="77777777" w:rsidR="009B0BD9" w:rsidRPr="001C4056" w:rsidRDefault="009B0BD9" w:rsidP="000C500C">
      <w:pPr>
        <w:pStyle w:val="Paragraphedeliste"/>
        <w:tabs>
          <w:tab w:val="left" w:pos="567"/>
        </w:tabs>
        <w:ind w:left="1418" w:right="-29" w:hanging="709"/>
        <w:jc w:val="both"/>
        <w:rPr>
          <w:rFonts w:cs="Tahoma"/>
        </w:rPr>
      </w:pPr>
      <w:r>
        <w:rPr>
          <w:rFonts w:cs="Tahoma"/>
        </w:rPr>
        <w:t>6836</w:t>
      </w:r>
      <w:r>
        <w:rPr>
          <w:rFonts w:cs="Tahoma"/>
        </w:rPr>
        <w:tab/>
      </w:r>
      <w:r w:rsidRPr="001C4056">
        <w:rPr>
          <w:rFonts w:cs="Tahoma"/>
        </w:rPr>
        <w:t>École de conduite automobile, non intégrée aux polyvalentes - service d'affaires</w:t>
      </w:r>
    </w:p>
    <w:p w14:paraId="72EC3E36" w14:textId="77777777" w:rsidR="009B0BD9" w:rsidRPr="001C4056" w:rsidRDefault="009B0BD9" w:rsidP="000C500C">
      <w:pPr>
        <w:pStyle w:val="Paragraphedeliste"/>
        <w:tabs>
          <w:tab w:val="left" w:pos="567"/>
        </w:tabs>
        <w:ind w:left="1418" w:right="-29" w:hanging="709"/>
        <w:jc w:val="both"/>
        <w:rPr>
          <w:rFonts w:cs="Tahoma"/>
        </w:rPr>
      </w:pPr>
      <w:r>
        <w:rPr>
          <w:rFonts w:cs="Tahoma"/>
        </w:rPr>
        <w:t xml:space="preserve">6837 </w:t>
      </w:r>
      <w:r>
        <w:rPr>
          <w:rFonts w:cs="Tahoma"/>
        </w:rPr>
        <w:tab/>
      </w:r>
      <w:r w:rsidRPr="001C4056">
        <w:rPr>
          <w:rFonts w:cs="Tahoma"/>
        </w:rPr>
        <w:t>École par correspondance</w:t>
      </w:r>
    </w:p>
    <w:p w14:paraId="6C1B99C5" w14:textId="77777777" w:rsidR="009B0BD9" w:rsidRPr="001C4056" w:rsidRDefault="009B0BD9" w:rsidP="000C500C">
      <w:pPr>
        <w:pStyle w:val="Paragraphedeliste"/>
        <w:tabs>
          <w:tab w:val="left" w:pos="567"/>
        </w:tabs>
        <w:ind w:left="1418" w:right="-29" w:hanging="709"/>
        <w:jc w:val="both"/>
        <w:rPr>
          <w:rFonts w:cs="Tahoma"/>
        </w:rPr>
      </w:pPr>
      <w:r>
        <w:rPr>
          <w:rFonts w:cs="Tahoma"/>
        </w:rPr>
        <w:t>6911</w:t>
      </w:r>
      <w:r>
        <w:rPr>
          <w:rFonts w:cs="Tahoma"/>
        </w:rPr>
        <w:tab/>
      </w:r>
      <w:r w:rsidRPr="001C4056">
        <w:rPr>
          <w:rFonts w:cs="Tahoma"/>
        </w:rPr>
        <w:t>Église, temple, lieu de culte</w:t>
      </w:r>
    </w:p>
    <w:p w14:paraId="79E71A04" w14:textId="77777777" w:rsidR="009B0BD9" w:rsidRDefault="009B0BD9" w:rsidP="000C500C">
      <w:pPr>
        <w:pStyle w:val="Paragraphedeliste"/>
        <w:tabs>
          <w:tab w:val="left" w:pos="567"/>
        </w:tabs>
        <w:ind w:left="1418" w:right="-29" w:hanging="709"/>
        <w:jc w:val="both"/>
        <w:rPr>
          <w:rFonts w:cs="Tahoma"/>
        </w:rPr>
      </w:pPr>
      <w:r>
        <w:rPr>
          <w:rFonts w:cs="Tahoma"/>
        </w:rPr>
        <w:t>7111</w:t>
      </w:r>
      <w:r>
        <w:rPr>
          <w:rFonts w:cs="Tahoma"/>
        </w:rPr>
        <w:tab/>
      </w:r>
      <w:r w:rsidRPr="001C4056">
        <w:rPr>
          <w:rFonts w:cs="Tahoma"/>
        </w:rPr>
        <w:t>Bibliothèque</w:t>
      </w:r>
    </w:p>
    <w:p w14:paraId="31DE0A9C" w14:textId="77777777" w:rsidR="009B0BD9" w:rsidRPr="001C4056" w:rsidRDefault="009B0BD9" w:rsidP="000C500C">
      <w:pPr>
        <w:pStyle w:val="Paragraphedeliste"/>
        <w:tabs>
          <w:tab w:val="left" w:pos="567"/>
        </w:tabs>
        <w:ind w:left="1418" w:right="-29" w:hanging="709"/>
        <w:jc w:val="both"/>
        <w:rPr>
          <w:rFonts w:cs="Tahoma"/>
        </w:rPr>
      </w:pPr>
      <w:r>
        <w:rPr>
          <w:rFonts w:cs="Tahoma"/>
        </w:rPr>
        <w:t>7112</w:t>
      </w:r>
      <w:r>
        <w:rPr>
          <w:rFonts w:cs="Tahoma"/>
        </w:rPr>
        <w:tab/>
      </w:r>
      <w:r w:rsidRPr="001C4056">
        <w:rPr>
          <w:rFonts w:cs="Tahoma"/>
        </w:rPr>
        <w:t>Musée</w:t>
      </w:r>
    </w:p>
    <w:p w14:paraId="2E49BF97" w14:textId="77777777" w:rsidR="009B0BD9" w:rsidRDefault="009B0BD9" w:rsidP="000C500C">
      <w:pPr>
        <w:pStyle w:val="Paragraphedeliste"/>
        <w:tabs>
          <w:tab w:val="left" w:pos="567"/>
        </w:tabs>
        <w:ind w:left="1418" w:right="-29" w:hanging="709"/>
        <w:jc w:val="both"/>
        <w:rPr>
          <w:rFonts w:cs="Tahoma"/>
        </w:rPr>
      </w:pPr>
      <w:r>
        <w:rPr>
          <w:rFonts w:cs="Tahoma"/>
        </w:rPr>
        <w:t>7191</w:t>
      </w:r>
      <w:r>
        <w:rPr>
          <w:rFonts w:cs="Tahoma"/>
        </w:rPr>
        <w:tab/>
      </w:r>
      <w:r w:rsidRPr="001C4056">
        <w:rPr>
          <w:rFonts w:cs="Tahoma"/>
        </w:rPr>
        <w:t>Monument et site historique</w:t>
      </w:r>
    </w:p>
    <w:p w14:paraId="5E47D12E" w14:textId="77777777" w:rsidR="009B0BD9" w:rsidRDefault="009B0BD9" w:rsidP="00815C69">
      <w:pPr>
        <w:tabs>
          <w:tab w:val="left" w:pos="1418"/>
        </w:tabs>
        <w:ind w:right="-29"/>
        <w:jc w:val="both"/>
        <w:rPr>
          <w:rFonts w:cs="Tahoma"/>
        </w:rPr>
      </w:pPr>
    </w:p>
    <w:p w14:paraId="0430BCF0" w14:textId="77777777" w:rsidR="00C522F9" w:rsidRDefault="00C522F9">
      <w:pPr>
        <w:widowControl/>
        <w:autoSpaceDE/>
        <w:autoSpaceDN/>
        <w:adjustRightInd/>
        <w:rPr>
          <w:rFonts w:eastAsiaTheme="majorEastAsia" w:cs="Tahoma"/>
          <w:b/>
          <w:bCs/>
        </w:rPr>
      </w:pPr>
      <w:bookmarkStart w:id="277" w:name="_Toc383095757"/>
      <w:r>
        <w:br w:type="page"/>
      </w:r>
    </w:p>
    <w:p w14:paraId="5CCCF3E4" w14:textId="77777777" w:rsidR="006D4403" w:rsidRDefault="0012297D" w:rsidP="00741C4B">
      <w:pPr>
        <w:pStyle w:val="Titre3"/>
      </w:pPr>
      <w:r>
        <w:t>4.8</w:t>
      </w:r>
      <w:r w:rsidR="006D4403">
        <w:t xml:space="preserve"> </w:t>
      </w:r>
      <w:r w:rsidR="000C500C">
        <w:tab/>
      </w:r>
      <w:r w:rsidR="006D4403">
        <w:t>Groupe récréation et loisirs</w:t>
      </w:r>
      <w:bookmarkEnd w:id="277"/>
    </w:p>
    <w:p w14:paraId="3DB54E37" w14:textId="77777777" w:rsidR="006D4403" w:rsidRDefault="006D4403" w:rsidP="000C500C">
      <w:pPr>
        <w:tabs>
          <w:tab w:val="left" w:pos="1418"/>
        </w:tabs>
        <w:ind w:left="284" w:right="-29"/>
        <w:jc w:val="both"/>
        <w:rPr>
          <w:rFonts w:cs="Tahoma"/>
        </w:rPr>
      </w:pPr>
      <w:r w:rsidRPr="001C4056">
        <w:rPr>
          <w:rFonts w:cs="Tahoma"/>
        </w:rPr>
        <w:t xml:space="preserve">Le groupe récréation et </w:t>
      </w:r>
      <w:r>
        <w:rPr>
          <w:rFonts w:cs="Tahoma"/>
        </w:rPr>
        <w:t>loisirs</w:t>
      </w:r>
      <w:r w:rsidRPr="001C4056">
        <w:rPr>
          <w:rFonts w:cs="Tahoma"/>
        </w:rPr>
        <w:t xml:space="preserve"> comprend tout </w:t>
      </w:r>
      <w:hyperlink w:anchor="bâtiment" w:history="1">
        <w:r w:rsidRPr="00AB7E13">
          <w:rPr>
            <w:rStyle w:val="Lienhypertexte"/>
            <w:rFonts w:cs="Tahoma"/>
          </w:rPr>
          <w:t>bâtiment</w:t>
        </w:r>
      </w:hyperlink>
      <w:r>
        <w:rPr>
          <w:rFonts w:cs="Tahoma"/>
        </w:rPr>
        <w:t xml:space="preserve">, </w:t>
      </w:r>
      <w:hyperlink w:anchor="terrain" w:history="1">
        <w:r w:rsidRPr="00AB7E13">
          <w:rPr>
            <w:rStyle w:val="Lienhypertexte"/>
            <w:rFonts w:cs="Tahoma"/>
          </w:rPr>
          <w:t>terrain</w:t>
        </w:r>
      </w:hyperlink>
      <w:r w:rsidRPr="001C4056">
        <w:rPr>
          <w:rFonts w:cs="Tahoma"/>
        </w:rPr>
        <w:t xml:space="preserve"> </w:t>
      </w:r>
      <w:r>
        <w:rPr>
          <w:rFonts w:cs="Tahoma"/>
        </w:rPr>
        <w:t xml:space="preserve">et </w:t>
      </w:r>
      <w:r w:rsidRPr="001C4056">
        <w:rPr>
          <w:rFonts w:cs="Tahoma"/>
        </w:rPr>
        <w:t>infrastructure supportant des activi</w:t>
      </w:r>
      <w:r>
        <w:rPr>
          <w:rFonts w:cs="Tahoma"/>
        </w:rPr>
        <w:t>tés de plein air, de récréation, de protection et de conservation.</w:t>
      </w:r>
    </w:p>
    <w:p w14:paraId="6F866C65" w14:textId="77777777" w:rsidR="0012297D" w:rsidRDefault="0012297D" w:rsidP="000C500C">
      <w:pPr>
        <w:tabs>
          <w:tab w:val="left" w:pos="1418"/>
        </w:tabs>
        <w:ind w:left="284" w:right="-29"/>
        <w:jc w:val="both"/>
        <w:rPr>
          <w:rFonts w:cs="Tahoma"/>
        </w:rPr>
      </w:pPr>
    </w:p>
    <w:p w14:paraId="12F9456C" w14:textId="77777777" w:rsidR="006D4403" w:rsidRPr="006D4403" w:rsidRDefault="006D4403" w:rsidP="00C24685">
      <w:pPr>
        <w:pStyle w:val="Paragraphedeliste"/>
        <w:numPr>
          <w:ilvl w:val="0"/>
          <w:numId w:val="20"/>
        </w:numPr>
        <w:ind w:left="709" w:right="-29" w:hanging="425"/>
        <w:jc w:val="both"/>
        <w:rPr>
          <w:rFonts w:cs="Tahoma"/>
        </w:rPr>
      </w:pPr>
      <w:r w:rsidRPr="006D4403">
        <w:rPr>
          <w:rFonts w:cs="Tahoma"/>
          <w:b/>
          <w:bCs/>
        </w:rPr>
        <w:t>Plein air extensi</w:t>
      </w:r>
      <w:r>
        <w:rPr>
          <w:rFonts w:cs="Tahoma"/>
          <w:b/>
          <w:bCs/>
        </w:rPr>
        <w:t>f</w:t>
      </w:r>
    </w:p>
    <w:p w14:paraId="7FE8F4E8" w14:textId="77777777" w:rsidR="006D4403" w:rsidRPr="006D4403" w:rsidRDefault="006D4403" w:rsidP="000C500C">
      <w:pPr>
        <w:pStyle w:val="Paragraphedeliste"/>
        <w:ind w:left="284" w:right="-29" w:hanging="284"/>
        <w:jc w:val="both"/>
        <w:rPr>
          <w:rFonts w:cs="Tahoma"/>
        </w:rPr>
      </w:pPr>
    </w:p>
    <w:p w14:paraId="27085CB9" w14:textId="77777777" w:rsidR="006D4403" w:rsidRDefault="006D4403" w:rsidP="000C500C">
      <w:pPr>
        <w:pStyle w:val="Paragraphedeliste"/>
        <w:tabs>
          <w:tab w:val="left" w:pos="2232"/>
          <w:tab w:val="left" w:pos="3152"/>
          <w:tab w:val="left" w:pos="3240"/>
          <w:tab w:val="left" w:pos="3492"/>
          <w:tab w:val="left" w:pos="3657"/>
          <w:tab w:val="left" w:pos="3826"/>
          <w:tab w:val="left" w:pos="4032"/>
          <w:tab w:val="left" w:pos="4392"/>
        </w:tabs>
        <w:ind w:left="709" w:right="-29"/>
        <w:jc w:val="both"/>
        <w:rPr>
          <w:rFonts w:cs="Tahoma"/>
        </w:rPr>
      </w:pPr>
      <w:r w:rsidRPr="006D4403">
        <w:rPr>
          <w:rFonts w:cs="Tahoma"/>
        </w:rPr>
        <w:t>Tout espace aménagé servant à la pratique d'activités ext</w:t>
      </w:r>
      <w:r w:rsidR="0012297D">
        <w:rPr>
          <w:rFonts w:cs="Tahoma"/>
        </w:rPr>
        <w:t xml:space="preserve">érieures nécessitant ou non des </w:t>
      </w:r>
      <w:r w:rsidRPr="006D4403">
        <w:rPr>
          <w:rFonts w:cs="Tahoma"/>
        </w:rPr>
        <w:t xml:space="preserve">équipements et dont moins de 25 % de la superficie totale peut être occupée par des </w:t>
      </w:r>
      <w:hyperlink w:anchor="bâtiment" w:history="1">
        <w:r w:rsidRPr="006D4403">
          <w:rPr>
            <w:rStyle w:val="Lienhypertexte"/>
            <w:rFonts w:cs="Tahoma"/>
          </w:rPr>
          <w:t>bâtiments</w:t>
        </w:r>
      </w:hyperlink>
      <w:r w:rsidRPr="006D4403">
        <w:rPr>
          <w:rFonts w:cs="Tahoma"/>
        </w:rPr>
        <w:t xml:space="preserve"> ou du stationnement.</w:t>
      </w:r>
    </w:p>
    <w:p w14:paraId="06D9E32D" w14:textId="77777777" w:rsidR="0012297D" w:rsidRPr="000C500C" w:rsidRDefault="0012297D" w:rsidP="000C500C">
      <w:pPr>
        <w:pStyle w:val="Paragraphedeliste"/>
        <w:tabs>
          <w:tab w:val="left" w:pos="2232"/>
          <w:tab w:val="left" w:pos="3152"/>
          <w:tab w:val="left" w:pos="3240"/>
          <w:tab w:val="left" w:pos="3492"/>
          <w:tab w:val="left" w:pos="3657"/>
          <w:tab w:val="left" w:pos="3826"/>
          <w:tab w:val="left" w:pos="4032"/>
          <w:tab w:val="left" w:pos="4392"/>
        </w:tabs>
        <w:ind w:left="709" w:right="-29"/>
        <w:jc w:val="both"/>
        <w:rPr>
          <w:rFonts w:cs="Tahoma"/>
          <w:sz w:val="12"/>
          <w:szCs w:val="12"/>
        </w:rPr>
      </w:pPr>
    </w:p>
    <w:p w14:paraId="6FECF123" w14:textId="77777777" w:rsidR="006D4403" w:rsidRPr="006D4403" w:rsidRDefault="006D4403" w:rsidP="000C500C">
      <w:pPr>
        <w:pStyle w:val="Paragraphedeliste"/>
        <w:tabs>
          <w:tab w:val="left" w:pos="2232"/>
          <w:tab w:val="left" w:pos="3152"/>
          <w:tab w:val="left" w:pos="3240"/>
          <w:tab w:val="left" w:pos="3492"/>
          <w:tab w:val="left" w:pos="3657"/>
          <w:tab w:val="left" w:pos="3826"/>
          <w:tab w:val="left" w:pos="4032"/>
          <w:tab w:val="left" w:pos="4392"/>
        </w:tabs>
        <w:ind w:left="709" w:right="-29"/>
        <w:jc w:val="both"/>
        <w:rPr>
          <w:rFonts w:cs="Tahoma"/>
        </w:rPr>
      </w:pPr>
      <w:r w:rsidRPr="006D4403">
        <w:rPr>
          <w:rFonts w:cs="Tahoma"/>
        </w:rPr>
        <w:t>L’</w:t>
      </w:r>
      <w:hyperlink w:anchor="entreposage" w:history="1">
        <w:r w:rsidRPr="006D4403">
          <w:rPr>
            <w:rStyle w:val="Lienhypertexte"/>
            <w:rFonts w:cs="Tahoma"/>
          </w:rPr>
          <w:t>entreposage</w:t>
        </w:r>
      </w:hyperlink>
      <w:r w:rsidRPr="006D4403">
        <w:rPr>
          <w:rFonts w:cs="Tahoma"/>
        </w:rPr>
        <w:t xml:space="preserve"> extérieur est permis comme </w:t>
      </w:r>
      <w:hyperlink w:anchor="usagecompl" w:history="1">
        <w:r w:rsidRPr="006D4403">
          <w:rPr>
            <w:rStyle w:val="Lienhypertexte"/>
            <w:rFonts w:cs="Tahoma"/>
          </w:rPr>
          <w:t>usage complémentaire</w:t>
        </w:r>
      </w:hyperlink>
      <w:r w:rsidRPr="006D4403">
        <w:rPr>
          <w:rFonts w:cs="Tahoma"/>
        </w:rPr>
        <w:t xml:space="preserve">, selon les dispositions </w:t>
      </w:r>
      <w:r w:rsidR="00A832F1">
        <w:rPr>
          <w:rFonts w:cs="Tahoma"/>
        </w:rPr>
        <w:t>du chapitre 13</w:t>
      </w:r>
      <w:r w:rsidRPr="006D4403">
        <w:rPr>
          <w:rFonts w:cs="Tahoma"/>
        </w:rPr>
        <w:t xml:space="preserve"> du présent règlement.</w:t>
      </w:r>
    </w:p>
    <w:p w14:paraId="6FEBC9F7" w14:textId="77777777" w:rsidR="006D4403" w:rsidRPr="000C500C" w:rsidRDefault="006D4403" w:rsidP="00815C69">
      <w:pPr>
        <w:pStyle w:val="Paragraphedeliste"/>
        <w:tabs>
          <w:tab w:val="left" w:pos="2232"/>
          <w:tab w:val="left" w:pos="3152"/>
          <w:tab w:val="left" w:pos="3240"/>
          <w:tab w:val="left" w:pos="3492"/>
          <w:tab w:val="left" w:pos="3657"/>
          <w:tab w:val="left" w:pos="3826"/>
          <w:tab w:val="left" w:pos="4032"/>
          <w:tab w:val="left" w:pos="4392"/>
        </w:tabs>
        <w:ind w:left="-142" w:right="-29" w:hanging="284"/>
        <w:jc w:val="both"/>
        <w:rPr>
          <w:rFonts w:cs="Tahoma"/>
          <w:sz w:val="12"/>
          <w:szCs w:val="12"/>
        </w:rPr>
      </w:pPr>
    </w:p>
    <w:p w14:paraId="43B00B7B" w14:textId="77777777" w:rsidR="006D4403" w:rsidRPr="001C4056" w:rsidRDefault="006D4403" w:rsidP="006011A8">
      <w:pPr>
        <w:pStyle w:val="Paragraphedeliste"/>
        <w:tabs>
          <w:tab w:val="left" w:pos="567"/>
        </w:tabs>
        <w:ind w:left="1701" w:right="-29" w:hanging="709"/>
        <w:jc w:val="both"/>
        <w:rPr>
          <w:rFonts w:cs="Tahoma"/>
        </w:rPr>
      </w:pPr>
      <w:r>
        <w:rPr>
          <w:rFonts w:cs="Tahoma"/>
        </w:rPr>
        <w:t>7312</w:t>
      </w:r>
      <w:r>
        <w:rPr>
          <w:rFonts w:cs="Tahoma"/>
        </w:rPr>
        <w:tab/>
      </w:r>
      <w:hyperlink w:anchor="parc" w:history="1">
        <w:r w:rsidRPr="006D4403">
          <w:rPr>
            <w:rStyle w:val="Lienhypertexte"/>
            <w:rFonts w:cs="Tahoma"/>
          </w:rPr>
          <w:t>Parc</w:t>
        </w:r>
      </w:hyperlink>
      <w:r>
        <w:rPr>
          <w:rFonts w:cs="Tahoma"/>
        </w:rPr>
        <w:t xml:space="preserve"> </w:t>
      </w:r>
      <w:r w:rsidRPr="001C4056">
        <w:rPr>
          <w:rFonts w:cs="Tahoma"/>
        </w:rPr>
        <w:t>et espace vert</w:t>
      </w:r>
    </w:p>
    <w:p w14:paraId="53B5462C" w14:textId="77777777" w:rsidR="006D4403" w:rsidRDefault="006D4403" w:rsidP="006011A8">
      <w:pPr>
        <w:pStyle w:val="Paragraphedeliste"/>
        <w:tabs>
          <w:tab w:val="left" w:pos="567"/>
        </w:tabs>
        <w:ind w:left="1701" w:right="-29" w:hanging="709"/>
        <w:jc w:val="both"/>
        <w:rPr>
          <w:rFonts w:cs="Tahoma"/>
        </w:rPr>
      </w:pPr>
      <w:r>
        <w:rPr>
          <w:rFonts w:cs="Tahoma"/>
        </w:rPr>
        <w:t>7392</w:t>
      </w:r>
      <w:r>
        <w:rPr>
          <w:rFonts w:cs="Tahoma"/>
        </w:rPr>
        <w:tab/>
      </w:r>
      <w:hyperlink w:anchor="parc" w:history="1">
        <w:r w:rsidRPr="006D4403">
          <w:rPr>
            <w:rStyle w:val="Lienhypertexte"/>
            <w:rFonts w:cs="Tahoma"/>
          </w:rPr>
          <w:t>Parc</w:t>
        </w:r>
      </w:hyperlink>
      <w:r w:rsidRPr="001C4056">
        <w:rPr>
          <w:rFonts w:cs="Tahoma"/>
        </w:rPr>
        <w:t xml:space="preserve"> d'exposition et </w:t>
      </w:r>
      <w:hyperlink w:anchor="parc" w:history="1">
        <w:r w:rsidRPr="006D4403">
          <w:rPr>
            <w:rStyle w:val="Lienhypertexte"/>
            <w:rFonts w:cs="Tahoma"/>
          </w:rPr>
          <w:t>Parc</w:t>
        </w:r>
      </w:hyperlink>
      <w:r w:rsidRPr="001C4056">
        <w:rPr>
          <w:rFonts w:cs="Tahoma"/>
        </w:rPr>
        <w:t xml:space="preserve"> d'amusement</w:t>
      </w:r>
    </w:p>
    <w:p w14:paraId="6C51F3AD" w14:textId="77777777" w:rsidR="006D4403" w:rsidRPr="001C4056" w:rsidRDefault="006D4403" w:rsidP="006011A8">
      <w:pPr>
        <w:pStyle w:val="Paragraphedeliste"/>
        <w:tabs>
          <w:tab w:val="left" w:pos="567"/>
        </w:tabs>
        <w:ind w:left="1701" w:right="-29" w:hanging="709"/>
        <w:jc w:val="both"/>
        <w:rPr>
          <w:rFonts w:cs="Tahoma"/>
        </w:rPr>
      </w:pPr>
      <w:r>
        <w:rPr>
          <w:rFonts w:cs="Tahoma"/>
        </w:rPr>
        <w:t>7411</w:t>
      </w:r>
      <w:r>
        <w:rPr>
          <w:rFonts w:cs="Tahoma"/>
        </w:rPr>
        <w:tab/>
        <w:t>Terrain de golf</w:t>
      </w:r>
    </w:p>
    <w:p w14:paraId="1EFE310E" w14:textId="77777777" w:rsidR="006011A8" w:rsidRPr="001C4056" w:rsidRDefault="006011A8" w:rsidP="006011A8">
      <w:pPr>
        <w:pStyle w:val="Paragraphedeliste"/>
        <w:tabs>
          <w:tab w:val="left" w:pos="567"/>
        </w:tabs>
        <w:ind w:left="1701" w:right="-29" w:hanging="709"/>
        <w:jc w:val="both"/>
        <w:rPr>
          <w:rFonts w:cs="Tahoma"/>
        </w:rPr>
      </w:pPr>
      <w:r>
        <w:rPr>
          <w:rFonts w:cs="Tahoma"/>
        </w:rPr>
        <w:t>7413</w:t>
      </w:r>
      <w:r>
        <w:rPr>
          <w:rFonts w:cs="Tahoma"/>
        </w:rPr>
        <w:tab/>
      </w:r>
      <w:r w:rsidRPr="001C4056">
        <w:rPr>
          <w:rFonts w:cs="Tahoma"/>
        </w:rPr>
        <w:t>Terrain de tennis</w:t>
      </w:r>
    </w:p>
    <w:p w14:paraId="18ACADA5" w14:textId="77777777" w:rsidR="006D4403" w:rsidRPr="001C4056" w:rsidRDefault="006D4403" w:rsidP="006011A8">
      <w:pPr>
        <w:pStyle w:val="Paragraphedeliste"/>
        <w:tabs>
          <w:tab w:val="left" w:pos="567"/>
        </w:tabs>
        <w:ind w:left="1701" w:right="-29" w:hanging="709"/>
        <w:jc w:val="both"/>
        <w:rPr>
          <w:rFonts w:cs="Tahoma"/>
        </w:rPr>
      </w:pPr>
      <w:r>
        <w:rPr>
          <w:rFonts w:cs="Tahoma"/>
        </w:rPr>
        <w:t>7416</w:t>
      </w:r>
      <w:r>
        <w:rPr>
          <w:rFonts w:cs="Tahoma"/>
        </w:rPr>
        <w:tab/>
      </w:r>
      <w:r w:rsidRPr="001C4056">
        <w:rPr>
          <w:rFonts w:cs="Tahoma"/>
        </w:rPr>
        <w:t>Sentier équestre</w:t>
      </w:r>
    </w:p>
    <w:p w14:paraId="338E5853" w14:textId="77777777" w:rsidR="006D4403" w:rsidRPr="001C4056" w:rsidRDefault="006D4403" w:rsidP="006011A8">
      <w:pPr>
        <w:pStyle w:val="Paragraphedeliste"/>
        <w:tabs>
          <w:tab w:val="left" w:pos="567"/>
        </w:tabs>
        <w:ind w:left="1701" w:right="-29" w:hanging="709"/>
        <w:jc w:val="both"/>
        <w:rPr>
          <w:rFonts w:cs="Tahoma"/>
        </w:rPr>
      </w:pPr>
      <w:r>
        <w:rPr>
          <w:rFonts w:cs="Tahoma"/>
        </w:rPr>
        <w:t>7422</w:t>
      </w:r>
      <w:r>
        <w:rPr>
          <w:rFonts w:cs="Tahoma"/>
        </w:rPr>
        <w:tab/>
      </w:r>
      <w:r w:rsidRPr="001C4056">
        <w:rPr>
          <w:rFonts w:cs="Tahoma"/>
        </w:rPr>
        <w:t>Terrain de jeu</w:t>
      </w:r>
    </w:p>
    <w:p w14:paraId="76DF49A2" w14:textId="77777777" w:rsidR="006D4403" w:rsidRPr="001C4056" w:rsidRDefault="006D4403" w:rsidP="006011A8">
      <w:pPr>
        <w:pStyle w:val="Paragraphedeliste"/>
        <w:tabs>
          <w:tab w:val="left" w:pos="567"/>
        </w:tabs>
        <w:ind w:left="1701" w:right="-29" w:hanging="709"/>
        <w:jc w:val="both"/>
        <w:rPr>
          <w:rFonts w:cs="Tahoma"/>
        </w:rPr>
      </w:pPr>
      <w:r>
        <w:rPr>
          <w:rFonts w:cs="Tahoma"/>
        </w:rPr>
        <w:t>7431</w:t>
      </w:r>
      <w:r>
        <w:rPr>
          <w:rFonts w:cs="Tahoma"/>
        </w:rPr>
        <w:tab/>
      </w:r>
      <w:r w:rsidRPr="001C4056">
        <w:rPr>
          <w:rFonts w:cs="Tahoma"/>
        </w:rPr>
        <w:t>Plage</w:t>
      </w:r>
    </w:p>
    <w:p w14:paraId="6F18B1C0" w14:textId="77777777" w:rsidR="006D4403" w:rsidRDefault="006D4403" w:rsidP="006011A8">
      <w:pPr>
        <w:pStyle w:val="Paragraphedeliste"/>
        <w:tabs>
          <w:tab w:val="left" w:pos="567"/>
        </w:tabs>
        <w:ind w:left="1701" w:right="-29" w:hanging="709"/>
        <w:jc w:val="both"/>
        <w:rPr>
          <w:rFonts w:cs="Tahoma"/>
        </w:rPr>
      </w:pPr>
      <w:r>
        <w:rPr>
          <w:rFonts w:cs="Tahoma"/>
        </w:rPr>
        <w:t>7513</w:t>
      </w:r>
      <w:r>
        <w:rPr>
          <w:rFonts w:cs="Tahoma"/>
        </w:rPr>
        <w:tab/>
      </w:r>
      <w:r w:rsidRPr="001C4056">
        <w:rPr>
          <w:rFonts w:cs="Tahoma"/>
        </w:rPr>
        <w:t>Piste de ski de fond</w:t>
      </w:r>
    </w:p>
    <w:p w14:paraId="21681427" w14:textId="77777777" w:rsidR="006D4403" w:rsidRDefault="006D4403" w:rsidP="006011A8">
      <w:pPr>
        <w:pStyle w:val="Paragraphedeliste"/>
        <w:tabs>
          <w:tab w:val="left" w:pos="567"/>
        </w:tabs>
        <w:ind w:left="1701" w:right="-29" w:hanging="709"/>
        <w:jc w:val="both"/>
        <w:rPr>
          <w:rFonts w:cs="Tahoma"/>
        </w:rPr>
      </w:pPr>
      <w:r>
        <w:rPr>
          <w:rFonts w:cs="Tahoma"/>
        </w:rPr>
        <w:t>7520</w:t>
      </w:r>
      <w:r>
        <w:rPr>
          <w:rFonts w:cs="Tahoma"/>
        </w:rPr>
        <w:tab/>
      </w:r>
      <w:r w:rsidRPr="001C4056">
        <w:rPr>
          <w:rFonts w:cs="Tahoma"/>
        </w:rPr>
        <w:t>Camp de groupes et camp organisé</w:t>
      </w:r>
    </w:p>
    <w:p w14:paraId="30D9EA52" w14:textId="77777777" w:rsidR="006D4403" w:rsidRPr="001C4056" w:rsidRDefault="006D4403" w:rsidP="006011A8">
      <w:pPr>
        <w:pStyle w:val="Paragraphedeliste"/>
        <w:tabs>
          <w:tab w:val="left" w:pos="567"/>
        </w:tabs>
        <w:ind w:left="1701" w:right="-29" w:hanging="709"/>
        <w:jc w:val="both"/>
        <w:rPr>
          <w:rFonts w:cs="Tahoma"/>
        </w:rPr>
      </w:pPr>
      <w:r>
        <w:rPr>
          <w:rFonts w:cs="Tahoma"/>
        </w:rPr>
        <w:t>7610</w:t>
      </w:r>
      <w:r>
        <w:rPr>
          <w:rFonts w:cs="Tahoma"/>
        </w:rPr>
        <w:tab/>
      </w:r>
      <w:hyperlink w:anchor="parc" w:history="1">
        <w:r w:rsidRPr="006D4403">
          <w:rPr>
            <w:rStyle w:val="Lienhypertexte"/>
            <w:rFonts w:cs="Tahoma"/>
          </w:rPr>
          <w:t>Parc</w:t>
        </w:r>
      </w:hyperlink>
      <w:r w:rsidRPr="001C4056">
        <w:rPr>
          <w:rFonts w:cs="Tahoma"/>
        </w:rPr>
        <w:t xml:space="preserve"> pour la récréation en général</w:t>
      </w:r>
    </w:p>
    <w:p w14:paraId="32FF1093" w14:textId="77777777" w:rsidR="006D4403" w:rsidRPr="001C4056" w:rsidRDefault="006D4403" w:rsidP="006011A8">
      <w:pPr>
        <w:pStyle w:val="Paragraphedeliste"/>
        <w:tabs>
          <w:tab w:val="left" w:pos="567"/>
        </w:tabs>
        <w:ind w:left="1701" w:right="-29" w:hanging="709"/>
        <w:jc w:val="both"/>
        <w:rPr>
          <w:rFonts w:cs="Tahoma"/>
        </w:rPr>
      </w:pPr>
      <w:r>
        <w:rPr>
          <w:rFonts w:cs="Tahoma"/>
        </w:rPr>
        <w:t>7620</w:t>
      </w:r>
      <w:r>
        <w:rPr>
          <w:rFonts w:cs="Tahoma"/>
        </w:rPr>
        <w:tab/>
      </w:r>
      <w:hyperlink w:anchor="parc" w:history="1">
        <w:r w:rsidRPr="006D4403">
          <w:rPr>
            <w:rStyle w:val="Lienhypertexte"/>
            <w:rFonts w:cs="Tahoma"/>
          </w:rPr>
          <w:t>Parc</w:t>
        </w:r>
      </w:hyperlink>
      <w:r w:rsidRPr="001C4056">
        <w:rPr>
          <w:rFonts w:cs="Tahoma"/>
        </w:rPr>
        <w:t xml:space="preserve"> à caractère récréatif et ornemental</w:t>
      </w:r>
    </w:p>
    <w:p w14:paraId="7E2BA77F" w14:textId="77777777" w:rsidR="006011A8" w:rsidRPr="001C4056" w:rsidRDefault="006011A8" w:rsidP="006011A8">
      <w:pPr>
        <w:pStyle w:val="Paragraphedeliste"/>
        <w:tabs>
          <w:tab w:val="left" w:pos="567"/>
        </w:tabs>
        <w:ind w:left="1701" w:right="-29" w:hanging="709"/>
        <w:jc w:val="both"/>
        <w:rPr>
          <w:rFonts w:cs="Tahoma"/>
        </w:rPr>
      </w:pPr>
      <w:r>
        <w:rPr>
          <w:rFonts w:cs="Tahoma"/>
        </w:rPr>
        <w:t>7714</w:t>
      </w:r>
      <w:r>
        <w:rPr>
          <w:rFonts w:cs="Tahoma"/>
        </w:rPr>
        <w:tab/>
      </w:r>
      <w:r w:rsidRPr="001C4056">
        <w:rPr>
          <w:rFonts w:cs="Tahoma"/>
        </w:rPr>
        <w:t>Patinoire, anneau de glace</w:t>
      </w:r>
    </w:p>
    <w:p w14:paraId="6BC5BA01" w14:textId="77777777" w:rsidR="006D4403" w:rsidRPr="001C4056" w:rsidRDefault="006D4403" w:rsidP="006011A8">
      <w:pPr>
        <w:pStyle w:val="Paragraphedeliste"/>
        <w:tabs>
          <w:tab w:val="left" w:pos="567"/>
        </w:tabs>
        <w:ind w:left="1701" w:right="-29" w:hanging="709"/>
        <w:jc w:val="both"/>
        <w:rPr>
          <w:rFonts w:cs="Tahoma"/>
        </w:rPr>
      </w:pPr>
      <w:r>
        <w:rPr>
          <w:rFonts w:cs="Tahoma"/>
        </w:rPr>
        <w:t>7900</w:t>
      </w:r>
      <w:r>
        <w:rPr>
          <w:rFonts w:cs="Tahoma"/>
        </w:rPr>
        <w:tab/>
      </w:r>
      <w:r w:rsidRPr="001C4056">
        <w:rPr>
          <w:rFonts w:cs="Tahoma"/>
        </w:rPr>
        <w:t>Piste cyclable</w:t>
      </w:r>
    </w:p>
    <w:p w14:paraId="1B7DB6C5" w14:textId="77777777" w:rsidR="006D4403" w:rsidRPr="001C4056" w:rsidRDefault="006D4403" w:rsidP="006011A8">
      <w:pPr>
        <w:pStyle w:val="Paragraphedeliste"/>
        <w:tabs>
          <w:tab w:val="left" w:pos="567"/>
        </w:tabs>
        <w:ind w:left="1701" w:right="-29" w:hanging="709"/>
        <w:jc w:val="both"/>
        <w:rPr>
          <w:rFonts w:cs="Tahoma"/>
        </w:rPr>
      </w:pPr>
      <w:r>
        <w:rPr>
          <w:rFonts w:cs="Tahoma"/>
        </w:rPr>
        <w:t>7900</w:t>
      </w:r>
      <w:r>
        <w:rPr>
          <w:rFonts w:cs="Tahoma"/>
        </w:rPr>
        <w:tab/>
      </w:r>
      <w:r w:rsidRPr="001C4056">
        <w:rPr>
          <w:rFonts w:cs="Tahoma"/>
        </w:rPr>
        <w:t>Sentier pédestre</w:t>
      </w:r>
    </w:p>
    <w:p w14:paraId="40D96787" w14:textId="77777777" w:rsidR="006D4403" w:rsidRDefault="006D4403" w:rsidP="006011A8">
      <w:pPr>
        <w:pStyle w:val="Paragraphedeliste"/>
        <w:tabs>
          <w:tab w:val="left" w:pos="567"/>
        </w:tabs>
        <w:ind w:left="1701" w:right="-29" w:hanging="709"/>
        <w:jc w:val="both"/>
        <w:rPr>
          <w:rFonts w:cs="Tahoma"/>
        </w:rPr>
      </w:pPr>
      <w:r w:rsidRPr="006D4403">
        <w:rPr>
          <w:rFonts w:cs="Tahoma"/>
        </w:rPr>
        <w:t>7900</w:t>
      </w:r>
      <w:r w:rsidRPr="006D4403">
        <w:rPr>
          <w:rFonts w:cs="Tahoma"/>
        </w:rPr>
        <w:tab/>
        <w:t>Champ de tir, terrain de camping</w:t>
      </w:r>
    </w:p>
    <w:p w14:paraId="6F657637" w14:textId="77777777" w:rsidR="006D4403" w:rsidRPr="006D4403" w:rsidRDefault="006D4403" w:rsidP="00815C69">
      <w:pPr>
        <w:pStyle w:val="Paragraphedeliste"/>
        <w:tabs>
          <w:tab w:val="left" w:pos="1418"/>
        </w:tabs>
        <w:ind w:right="-29"/>
        <w:jc w:val="both"/>
        <w:rPr>
          <w:rFonts w:cs="Tahoma"/>
        </w:rPr>
      </w:pPr>
    </w:p>
    <w:p w14:paraId="22750375" w14:textId="77777777" w:rsidR="006D4403" w:rsidRPr="006D4403" w:rsidRDefault="006D4403" w:rsidP="00C24685">
      <w:pPr>
        <w:pStyle w:val="Paragraphedeliste"/>
        <w:numPr>
          <w:ilvl w:val="0"/>
          <w:numId w:val="20"/>
        </w:numPr>
        <w:ind w:left="709" w:right="-29" w:hanging="425"/>
        <w:jc w:val="both"/>
        <w:rPr>
          <w:rFonts w:cs="Tahoma"/>
        </w:rPr>
      </w:pPr>
      <w:r w:rsidRPr="006D4403">
        <w:rPr>
          <w:rFonts w:cs="Tahoma"/>
          <w:b/>
          <w:bCs/>
        </w:rPr>
        <w:t>Plein air intensif</w:t>
      </w:r>
    </w:p>
    <w:p w14:paraId="7E12737F" w14:textId="77777777" w:rsidR="006D4403" w:rsidRPr="001C4056" w:rsidRDefault="006D4403" w:rsidP="00815C69">
      <w:pPr>
        <w:tabs>
          <w:tab w:val="left" w:pos="2232"/>
          <w:tab w:val="left" w:pos="3240"/>
          <w:tab w:val="left" w:pos="3294"/>
          <w:tab w:val="left" w:pos="3492"/>
          <w:tab w:val="left" w:pos="3657"/>
          <w:tab w:val="left" w:pos="3826"/>
          <w:tab w:val="left" w:pos="4032"/>
          <w:tab w:val="left" w:pos="4392"/>
        </w:tabs>
        <w:ind w:left="-142" w:right="-29" w:hanging="284"/>
        <w:jc w:val="both"/>
        <w:rPr>
          <w:rFonts w:cs="Tahoma"/>
        </w:rPr>
      </w:pPr>
    </w:p>
    <w:p w14:paraId="24E5C0BB" w14:textId="77777777" w:rsidR="006D4403" w:rsidRDefault="006D4403" w:rsidP="006011A8">
      <w:pPr>
        <w:pStyle w:val="Paragraphedeliste"/>
        <w:tabs>
          <w:tab w:val="left" w:pos="2232"/>
          <w:tab w:val="left" w:pos="3152"/>
          <w:tab w:val="left" w:pos="3240"/>
          <w:tab w:val="left" w:pos="3492"/>
          <w:tab w:val="left" w:pos="3657"/>
          <w:tab w:val="left" w:pos="3826"/>
          <w:tab w:val="left" w:pos="4032"/>
          <w:tab w:val="left" w:pos="4392"/>
        </w:tabs>
        <w:ind w:left="709" w:right="-29"/>
        <w:jc w:val="both"/>
        <w:rPr>
          <w:rFonts w:cs="Tahoma"/>
        </w:rPr>
      </w:pPr>
      <w:r w:rsidRPr="001C4056">
        <w:rPr>
          <w:rFonts w:cs="Tahoma"/>
        </w:rPr>
        <w:t xml:space="preserve">Tout espace servant à la pratique d'activités extérieures nécessitant des </w:t>
      </w:r>
      <w:r>
        <w:rPr>
          <w:rFonts w:cs="Tahoma"/>
        </w:rPr>
        <w:t xml:space="preserve">équipements, des </w:t>
      </w:r>
      <w:hyperlink w:anchor="bâtiment" w:history="1">
        <w:r w:rsidRPr="006D4403">
          <w:rPr>
            <w:rStyle w:val="Lienhypertexte"/>
            <w:rFonts w:cs="Tahoma"/>
          </w:rPr>
          <w:t>bâtiments</w:t>
        </w:r>
      </w:hyperlink>
      <w:r w:rsidRPr="006D4403">
        <w:rPr>
          <w:rFonts w:cs="Tahoma"/>
        </w:rPr>
        <w:t xml:space="preserve"> </w:t>
      </w:r>
      <w:r w:rsidRPr="001C4056">
        <w:rPr>
          <w:rFonts w:cs="Tahoma"/>
        </w:rPr>
        <w:t xml:space="preserve">ou du stationnement dépassant plus de </w:t>
      </w:r>
      <w:r w:rsidRPr="00CA0BBD">
        <w:rPr>
          <w:rFonts w:cs="Tahoma"/>
        </w:rPr>
        <w:t>25 % de la</w:t>
      </w:r>
      <w:r>
        <w:rPr>
          <w:rFonts w:cs="Tahoma"/>
        </w:rPr>
        <w:t xml:space="preserve"> </w:t>
      </w:r>
      <w:hyperlink w:anchor="supterrain" w:history="1">
        <w:r w:rsidRPr="006D4403">
          <w:rPr>
            <w:rStyle w:val="Lienhypertexte"/>
            <w:rFonts w:cs="Tahoma"/>
          </w:rPr>
          <w:t>superficie</w:t>
        </w:r>
      </w:hyperlink>
      <w:r w:rsidRPr="00CA0BBD">
        <w:rPr>
          <w:rFonts w:cs="Tahoma"/>
        </w:rPr>
        <w:t xml:space="preserve"> totale du </w:t>
      </w:r>
      <w:hyperlink w:anchor="terrain" w:history="1">
        <w:r w:rsidRPr="00AB7E13">
          <w:rPr>
            <w:rStyle w:val="Lienhypertexte"/>
            <w:rFonts w:cs="Tahoma"/>
          </w:rPr>
          <w:t>terrain</w:t>
        </w:r>
      </w:hyperlink>
      <w:r w:rsidRPr="00CA0BBD">
        <w:rPr>
          <w:rFonts w:cs="Tahoma"/>
        </w:rPr>
        <w:t>.</w:t>
      </w:r>
    </w:p>
    <w:p w14:paraId="1D1F8780" w14:textId="77777777" w:rsidR="006D4403" w:rsidRPr="006011A8" w:rsidRDefault="006D4403" w:rsidP="006011A8">
      <w:pPr>
        <w:pStyle w:val="Paragraphedeliste"/>
        <w:tabs>
          <w:tab w:val="left" w:pos="2232"/>
          <w:tab w:val="left" w:pos="3152"/>
          <w:tab w:val="left" w:pos="3240"/>
          <w:tab w:val="left" w:pos="3492"/>
          <w:tab w:val="left" w:pos="3657"/>
          <w:tab w:val="left" w:pos="3826"/>
          <w:tab w:val="left" w:pos="4032"/>
          <w:tab w:val="left" w:pos="4392"/>
        </w:tabs>
        <w:ind w:left="709" w:right="-29" w:hanging="284"/>
        <w:jc w:val="both"/>
        <w:rPr>
          <w:rFonts w:cs="Tahoma"/>
          <w:sz w:val="12"/>
          <w:szCs w:val="12"/>
        </w:rPr>
      </w:pPr>
    </w:p>
    <w:p w14:paraId="5D9DEA80" w14:textId="77777777" w:rsidR="006D4403" w:rsidRDefault="006D4403" w:rsidP="006011A8">
      <w:pPr>
        <w:pStyle w:val="Paragraphedeliste"/>
        <w:tabs>
          <w:tab w:val="left" w:pos="2232"/>
          <w:tab w:val="left" w:pos="3152"/>
          <w:tab w:val="left" w:pos="3240"/>
          <w:tab w:val="left" w:pos="3492"/>
          <w:tab w:val="left" w:pos="3657"/>
          <w:tab w:val="left" w:pos="3826"/>
          <w:tab w:val="left" w:pos="4032"/>
          <w:tab w:val="left" w:pos="4392"/>
        </w:tabs>
        <w:ind w:left="709" w:right="-29"/>
        <w:jc w:val="both"/>
        <w:rPr>
          <w:rFonts w:cs="Tahoma"/>
        </w:rPr>
      </w:pPr>
      <w:r>
        <w:rPr>
          <w:rFonts w:cs="Tahoma"/>
        </w:rPr>
        <w:t>L’</w:t>
      </w:r>
      <w:hyperlink w:anchor="entreposage" w:history="1">
        <w:r w:rsidRPr="006D4403">
          <w:rPr>
            <w:rStyle w:val="Lienhypertexte"/>
            <w:rFonts w:cs="Tahoma"/>
          </w:rPr>
          <w:t>entreposage</w:t>
        </w:r>
      </w:hyperlink>
      <w:r>
        <w:rPr>
          <w:rFonts w:cs="Tahoma"/>
        </w:rPr>
        <w:t xml:space="preserve"> extérieur est permis comme </w:t>
      </w:r>
      <w:hyperlink w:anchor="usagecompl" w:history="1">
        <w:r w:rsidRPr="006D4403">
          <w:rPr>
            <w:rStyle w:val="Lienhypertexte"/>
            <w:rFonts w:cs="Tahoma"/>
          </w:rPr>
          <w:t>usage complémentaire</w:t>
        </w:r>
      </w:hyperlink>
      <w:r>
        <w:rPr>
          <w:rFonts w:cs="Tahoma"/>
        </w:rPr>
        <w:t xml:space="preserve">, selon les dispositions </w:t>
      </w:r>
      <w:r w:rsidR="00A832F1">
        <w:rPr>
          <w:rFonts w:cs="Tahoma"/>
        </w:rPr>
        <w:t xml:space="preserve">du chapitre 13 </w:t>
      </w:r>
      <w:r>
        <w:rPr>
          <w:rFonts w:cs="Tahoma"/>
        </w:rPr>
        <w:t>du présent règlement.</w:t>
      </w:r>
    </w:p>
    <w:p w14:paraId="0E3A28C3" w14:textId="77777777" w:rsidR="006D4403" w:rsidRPr="006011A8" w:rsidRDefault="006D4403" w:rsidP="00815C69">
      <w:pPr>
        <w:pStyle w:val="Paragraphedeliste"/>
        <w:tabs>
          <w:tab w:val="left" w:pos="2232"/>
          <w:tab w:val="left" w:pos="3152"/>
          <w:tab w:val="left" w:pos="3240"/>
          <w:tab w:val="left" w:pos="3492"/>
          <w:tab w:val="left" w:pos="3657"/>
          <w:tab w:val="left" w:pos="3826"/>
          <w:tab w:val="left" w:pos="4032"/>
          <w:tab w:val="left" w:pos="4392"/>
        </w:tabs>
        <w:ind w:left="-142" w:right="-29" w:hanging="284"/>
        <w:jc w:val="both"/>
        <w:rPr>
          <w:rFonts w:cs="Tahoma"/>
          <w:sz w:val="12"/>
          <w:szCs w:val="12"/>
        </w:rPr>
      </w:pPr>
    </w:p>
    <w:p w14:paraId="683A88C5" w14:textId="77777777" w:rsidR="006D4403" w:rsidRPr="001C4056" w:rsidRDefault="006D4403" w:rsidP="006011A8">
      <w:pPr>
        <w:pStyle w:val="Paragraphedeliste"/>
        <w:tabs>
          <w:tab w:val="left" w:pos="567"/>
        </w:tabs>
        <w:ind w:left="1701" w:right="-29" w:hanging="709"/>
        <w:jc w:val="both"/>
        <w:rPr>
          <w:rFonts w:cs="Tahoma"/>
        </w:rPr>
      </w:pPr>
      <w:r>
        <w:rPr>
          <w:rFonts w:cs="Tahoma"/>
        </w:rPr>
        <w:t>7213</w:t>
      </w:r>
      <w:r>
        <w:rPr>
          <w:rFonts w:cs="Tahoma"/>
        </w:rPr>
        <w:tab/>
      </w:r>
      <w:r w:rsidRPr="001C4056">
        <w:rPr>
          <w:rFonts w:cs="Tahoma"/>
        </w:rPr>
        <w:t>Ciné-</w:t>
      </w:r>
      <w:r>
        <w:rPr>
          <w:rFonts w:cs="Tahoma"/>
        </w:rPr>
        <w:t>p</w:t>
      </w:r>
      <w:r w:rsidRPr="001C4056">
        <w:rPr>
          <w:rFonts w:cs="Tahoma"/>
        </w:rPr>
        <w:t>arc</w:t>
      </w:r>
      <w:r>
        <w:rPr>
          <w:rFonts w:cs="Tahoma"/>
        </w:rPr>
        <w:t>, s</w:t>
      </w:r>
      <w:r w:rsidRPr="001C4056">
        <w:rPr>
          <w:rFonts w:cs="Tahoma"/>
        </w:rPr>
        <w:t xml:space="preserve">tade </w:t>
      </w:r>
      <w:r>
        <w:rPr>
          <w:rFonts w:cs="Tahoma"/>
        </w:rPr>
        <w:t>non couvert</w:t>
      </w:r>
    </w:p>
    <w:p w14:paraId="289DD5CB" w14:textId="77777777" w:rsidR="006D4403" w:rsidRPr="001C4056" w:rsidRDefault="006D4403" w:rsidP="006011A8">
      <w:pPr>
        <w:pStyle w:val="Paragraphedeliste"/>
        <w:tabs>
          <w:tab w:val="left" w:pos="567"/>
        </w:tabs>
        <w:ind w:left="1701" w:right="-29" w:hanging="709"/>
        <w:jc w:val="both"/>
        <w:rPr>
          <w:rFonts w:cs="Tahoma"/>
        </w:rPr>
      </w:pPr>
      <w:r>
        <w:rPr>
          <w:rFonts w:cs="Tahoma"/>
        </w:rPr>
        <w:t>7311</w:t>
      </w:r>
      <w:r>
        <w:rPr>
          <w:rFonts w:cs="Tahoma"/>
        </w:rPr>
        <w:tab/>
      </w:r>
      <w:hyperlink w:anchor="parc" w:history="1">
        <w:r w:rsidRPr="006D4403">
          <w:rPr>
            <w:rStyle w:val="Lienhypertexte"/>
            <w:rFonts w:cs="Tahoma"/>
          </w:rPr>
          <w:t>Parc</w:t>
        </w:r>
      </w:hyperlink>
      <w:r w:rsidRPr="001C4056">
        <w:rPr>
          <w:rFonts w:cs="Tahoma"/>
        </w:rPr>
        <w:t xml:space="preserve"> d'exposition</w:t>
      </w:r>
    </w:p>
    <w:p w14:paraId="4A1F999F" w14:textId="77777777" w:rsidR="006D4403" w:rsidRPr="00CD15FC" w:rsidRDefault="006D4403" w:rsidP="006011A8">
      <w:pPr>
        <w:pStyle w:val="Paragraphedeliste"/>
        <w:tabs>
          <w:tab w:val="left" w:pos="567"/>
        </w:tabs>
        <w:ind w:left="1701" w:right="-29" w:hanging="709"/>
        <w:jc w:val="both"/>
        <w:rPr>
          <w:rFonts w:cs="Tahoma"/>
        </w:rPr>
      </w:pPr>
      <w:r w:rsidRPr="00CD15FC">
        <w:rPr>
          <w:rFonts w:cs="Tahoma"/>
        </w:rPr>
        <w:t>7394</w:t>
      </w:r>
      <w:r>
        <w:rPr>
          <w:rFonts w:cs="Tahoma"/>
        </w:rPr>
        <w:tab/>
        <w:t>Piste de k</w:t>
      </w:r>
      <w:r w:rsidRPr="00CD15FC">
        <w:rPr>
          <w:rFonts w:cs="Tahoma"/>
        </w:rPr>
        <w:t>arting</w:t>
      </w:r>
    </w:p>
    <w:p w14:paraId="3955508A" w14:textId="77777777" w:rsidR="006D4403" w:rsidRPr="00CD15FC" w:rsidRDefault="006D4403" w:rsidP="006011A8">
      <w:pPr>
        <w:pStyle w:val="Paragraphedeliste"/>
        <w:tabs>
          <w:tab w:val="left" w:pos="567"/>
        </w:tabs>
        <w:ind w:left="1701" w:right="-29" w:hanging="709"/>
        <w:jc w:val="both"/>
        <w:rPr>
          <w:rFonts w:cs="Tahoma"/>
        </w:rPr>
      </w:pPr>
      <w:r w:rsidRPr="00CD15FC">
        <w:rPr>
          <w:rFonts w:cs="Tahoma"/>
        </w:rPr>
        <w:t>7441</w:t>
      </w:r>
      <w:r>
        <w:rPr>
          <w:rFonts w:cs="Tahoma"/>
        </w:rPr>
        <w:tab/>
      </w:r>
      <w:r w:rsidRPr="00CD15FC">
        <w:rPr>
          <w:rFonts w:cs="Tahoma"/>
        </w:rPr>
        <w:t>Club de yacht</w:t>
      </w:r>
    </w:p>
    <w:p w14:paraId="18FF8791" w14:textId="77777777" w:rsidR="006D4403" w:rsidRPr="001C4056" w:rsidRDefault="006D4403" w:rsidP="006011A8">
      <w:pPr>
        <w:pStyle w:val="Paragraphedeliste"/>
        <w:tabs>
          <w:tab w:val="left" w:pos="567"/>
        </w:tabs>
        <w:ind w:left="1701" w:right="-29" w:hanging="709"/>
        <w:jc w:val="both"/>
        <w:rPr>
          <w:rFonts w:cs="Tahoma"/>
        </w:rPr>
      </w:pPr>
      <w:r>
        <w:rPr>
          <w:rFonts w:cs="Tahoma"/>
        </w:rPr>
        <w:t>7442</w:t>
      </w:r>
      <w:r>
        <w:rPr>
          <w:rFonts w:cs="Tahoma"/>
        </w:rPr>
        <w:tab/>
      </w:r>
      <w:r w:rsidRPr="001C4056">
        <w:rPr>
          <w:rFonts w:cs="Tahoma"/>
        </w:rPr>
        <w:t>Service de location de bateau et rampe d'accès</w:t>
      </w:r>
    </w:p>
    <w:p w14:paraId="1E007974" w14:textId="77777777" w:rsidR="006D4403" w:rsidRDefault="006D4403" w:rsidP="006011A8">
      <w:pPr>
        <w:pStyle w:val="Paragraphedeliste"/>
        <w:tabs>
          <w:tab w:val="left" w:pos="567"/>
        </w:tabs>
        <w:ind w:left="1701" w:right="-29" w:hanging="709"/>
        <w:jc w:val="both"/>
        <w:rPr>
          <w:rFonts w:cs="Tahoma"/>
        </w:rPr>
      </w:pPr>
      <w:r>
        <w:rPr>
          <w:rFonts w:cs="Tahoma"/>
        </w:rPr>
        <w:t>7513</w:t>
      </w:r>
      <w:r>
        <w:rPr>
          <w:rFonts w:cs="Tahoma"/>
        </w:rPr>
        <w:tab/>
      </w:r>
      <w:r w:rsidRPr="006D4403">
        <w:rPr>
          <w:rFonts w:cs="Tahoma"/>
        </w:rPr>
        <w:t>Centre de ski alpin</w:t>
      </w:r>
    </w:p>
    <w:p w14:paraId="13401E53" w14:textId="77777777" w:rsidR="006D4403" w:rsidRPr="006D4403" w:rsidRDefault="006D4403" w:rsidP="00815C69">
      <w:pPr>
        <w:pStyle w:val="Paragraphedeliste"/>
        <w:tabs>
          <w:tab w:val="left" w:pos="1418"/>
        </w:tabs>
        <w:ind w:right="-29"/>
        <w:jc w:val="both"/>
        <w:rPr>
          <w:rFonts w:cs="Tahoma"/>
        </w:rPr>
      </w:pPr>
    </w:p>
    <w:p w14:paraId="1DD81F0F" w14:textId="77777777" w:rsidR="00C522F9" w:rsidRDefault="00C522F9">
      <w:pPr>
        <w:widowControl/>
        <w:autoSpaceDE/>
        <w:autoSpaceDN/>
        <w:adjustRightInd/>
        <w:rPr>
          <w:rFonts w:cs="Tahoma"/>
          <w:b/>
          <w:bCs/>
        </w:rPr>
      </w:pPr>
      <w:r>
        <w:rPr>
          <w:rFonts w:cs="Tahoma"/>
          <w:b/>
          <w:bCs/>
        </w:rPr>
        <w:br w:type="page"/>
      </w:r>
    </w:p>
    <w:p w14:paraId="072C522D" w14:textId="77777777" w:rsidR="006D4403" w:rsidRPr="006D4403" w:rsidRDefault="006D4403" w:rsidP="00C24685">
      <w:pPr>
        <w:pStyle w:val="Paragraphedeliste"/>
        <w:numPr>
          <w:ilvl w:val="0"/>
          <w:numId w:val="20"/>
        </w:numPr>
        <w:tabs>
          <w:tab w:val="left" w:pos="1003"/>
        </w:tabs>
        <w:ind w:left="709" w:right="-29" w:hanging="425"/>
        <w:jc w:val="both"/>
        <w:rPr>
          <w:rFonts w:cs="Tahoma"/>
        </w:rPr>
      </w:pPr>
      <w:r w:rsidRPr="006D4403">
        <w:rPr>
          <w:rFonts w:cs="Tahoma"/>
          <w:b/>
          <w:bCs/>
        </w:rPr>
        <w:t>Récréation intérieure</w:t>
      </w:r>
    </w:p>
    <w:p w14:paraId="4A594603" w14:textId="77777777" w:rsidR="006D4403" w:rsidRPr="001C4056" w:rsidRDefault="006D4403" w:rsidP="00815C69">
      <w:pPr>
        <w:tabs>
          <w:tab w:val="left" w:pos="2232"/>
          <w:tab w:val="left" w:pos="3011"/>
          <w:tab w:val="left" w:pos="3240"/>
          <w:tab w:val="left" w:pos="3492"/>
          <w:tab w:val="left" w:pos="3657"/>
          <w:tab w:val="left" w:pos="3826"/>
          <w:tab w:val="left" w:pos="4032"/>
          <w:tab w:val="left" w:pos="4392"/>
        </w:tabs>
        <w:ind w:left="-142" w:right="-29" w:hanging="284"/>
        <w:rPr>
          <w:rFonts w:cs="Tahoma"/>
        </w:rPr>
      </w:pPr>
    </w:p>
    <w:p w14:paraId="5DDFCDBC" w14:textId="77777777" w:rsidR="006D4403" w:rsidRDefault="006D4403" w:rsidP="006011A8">
      <w:pPr>
        <w:tabs>
          <w:tab w:val="left" w:pos="2232"/>
          <w:tab w:val="left" w:pos="3152"/>
          <w:tab w:val="left" w:pos="3240"/>
          <w:tab w:val="left" w:pos="3492"/>
          <w:tab w:val="left" w:pos="3657"/>
          <w:tab w:val="left" w:pos="3826"/>
          <w:tab w:val="left" w:pos="4032"/>
          <w:tab w:val="left" w:pos="4392"/>
        </w:tabs>
        <w:ind w:left="1418" w:right="-29" w:hanging="709"/>
        <w:jc w:val="both"/>
        <w:rPr>
          <w:rFonts w:cs="Tahoma"/>
        </w:rPr>
      </w:pPr>
      <w:r w:rsidRPr="001C4056">
        <w:rPr>
          <w:rFonts w:cs="Tahoma"/>
        </w:rPr>
        <w:t>Tout espace construit et aménagé servant à la pratique d'activités intérieures.</w:t>
      </w:r>
    </w:p>
    <w:p w14:paraId="6DE48DAB" w14:textId="77777777" w:rsidR="006D4403" w:rsidRPr="006011A8" w:rsidRDefault="006D4403" w:rsidP="006011A8">
      <w:pPr>
        <w:tabs>
          <w:tab w:val="left" w:pos="2232"/>
          <w:tab w:val="left" w:pos="3011"/>
          <w:tab w:val="left" w:pos="3240"/>
          <w:tab w:val="left" w:pos="3492"/>
          <w:tab w:val="left" w:pos="3657"/>
          <w:tab w:val="left" w:pos="3826"/>
          <w:tab w:val="left" w:pos="4032"/>
          <w:tab w:val="left" w:pos="4392"/>
        </w:tabs>
        <w:ind w:left="1418" w:right="-29" w:hanging="709"/>
        <w:rPr>
          <w:rFonts w:cs="Tahoma"/>
          <w:sz w:val="12"/>
          <w:szCs w:val="12"/>
        </w:rPr>
      </w:pPr>
    </w:p>
    <w:p w14:paraId="741BDA4B" w14:textId="77777777" w:rsidR="006D4403" w:rsidRPr="001C4056" w:rsidRDefault="006D4403" w:rsidP="006011A8">
      <w:pPr>
        <w:tabs>
          <w:tab w:val="left" w:pos="2232"/>
          <w:tab w:val="left" w:pos="3152"/>
          <w:tab w:val="left" w:pos="3240"/>
          <w:tab w:val="left" w:pos="3492"/>
          <w:tab w:val="left" w:pos="3657"/>
          <w:tab w:val="left" w:pos="3826"/>
          <w:tab w:val="left" w:pos="4032"/>
          <w:tab w:val="left" w:pos="4392"/>
        </w:tabs>
        <w:ind w:left="1418" w:right="-29" w:hanging="709"/>
        <w:jc w:val="both"/>
        <w:rPr>
          <w:rFonts w:cs="Tahoma"/>
        </w:rPr>
      </w:pPr>
      <w:r>
        <w:rPr>
          <w:rFonts w:cs="Tahoma"/>
        </w:rPr>
        <w:t>L’</w:t>
      </w:r>
      <w:hyperlink w:anchor="entreposage" w:history="1">
        <w:r w:rsidRPr="0039346D">
          <w:rPr>
            <w:rStyle w:val="Lienhypertexte"/>
            <w:rFonts w:cs="Tahoma"/>
          </w:rPr>
          <w:t>entreposage</w:t>
        </w:r>
      </w:hyperlink>
      <w:r>
        <w:rPr>
          <w:rFonts w:cs="Tahoma"/>
        </w:rPr>
        <w:t xml:space="preserve"> extérieur est interdit.</w:t>
      </w:r>
    </w:p>
    <w:p w14:paraId="6B927524" w14:textId="77777777" w:rsidR="006D4403" w:rsidRPr="006011A8" w:rsidRDefault="006D4403" w:rsidP="006011A8">
      <w:pPr>
        <w:tabs>
          <w:tab w:val="left" w:pos="2232"/>
          <w:tab w:val="left" w:pos="3011"/>
          <w:tab w:val="left" w:pos="3240"/>
          <w:tab w:val="left" w:pos="3492"/>
          <w:tab w:val="left" w:pos="3657"/>
          <w:tab w:val="left" w:pos="3826"/>
          <w:tab w:val="left" w:pos="4032"/>
          <w:tab w:val="left" w:pos="4392"/>
        </w:tabs>
        <w:ind w:left="1418" w:right="-29" w:hanging="709"/>
        <w:rPr>
          <w:rFonts w:cs="Tahoma"/>
          <w:sz w:val="12"/>
          <w:szCs w:val="12"/>
        </w:rPr>
      </w:pPr>
    </w:p>
    <w:p w14:paraId="6CA4D6B1" w14:textId="77777777" w:rsidR="006011A8" w:rsidRPr="001C4056" w:rsidRDefault="006011A8" w:rsidP="006011A8">
      <w:pPr>
        <w:pStyle w:val="Paragraphedeliste"/>
        <w:tabs>
          <w:tab w:val="left" w:pos="567"/>
        </w:tabs>
        <w:ind w:left="1701" w:right="-29" w:hanging="709"/>
        <w:jc w:val="both"/>
        <w:rPr>
          <w:rFonts w:cs="Tahoma"/>
        </w:rPr>
      </w:pPr>
      <w:r>
        <w:rPr>
          <w:rFonts w:cs="Tahoma"/>
        </w:rPr>
        <w:t xml:space="preserve">417 </w:t>
      </w:r>
      <w:r>
        <w:rPr>
          <w:rFonts w:cs="Tahoma"/>
        </w:rPr>
        <w:tab/>
        <w:t>Salle de q</w:t>
      </w:r>
      <w:r w:rsidRPr="001C4056">
        <w:rPr>
          <w:rFonts w:cs="Tahoma"/>
        </w:rPr>
        <w:t>uille</w:t>
      </w:r>
      <w:r>
        <w:rPr>
          <w:rFonts w:cs="Tahoma"/>
        </w:rPr>
        <w:t>s</w:t>
      </w:r>
    </w:p>
    <w:p w14:paraId="0ACD44CE" w14:textId="77777777" w:rsidR="006D4403" w:rsidRPr="001C4056" w:rsidRDefault="006D4403" w:rsidP="006011A8">
      <w:pPr>
        <w:pStyle w:val="Paragraphedeliste"/>
        <w:tabs>
          <w:tab w:val="left" w:pos="567"/>
        </w:tabs>
        <w:ind w:left="1701" w:right="-29" w:hanging="709"/>
        <w:jc w:val="both"/>
        <w:rPr>
          <w:rFonts w:cs="Tahoma"/>
        </w:rPr>
      </w:pPr>
      <w:r>
        <w:rPr>
          <w:rFonts w:cs="Tahoma"/>
        </w:rPr>
        <w:t>7211</w:t>
      </w:r>
      <w:r>
        <w:rPr>
          <w:rFonts w:cs="Tahoma"/>
        </w:rPr>
        <w:tab/>
      </w:r>
      <w:r w:rsidRPr="001C4056">
        <w:rPr>
          <w:rFonts w:cs="Tahoma"/>
        </w:rPr>
        <w:t>Amphithéâtre</w:t>
      </w:r>
    </w:p>
    <w:p w14:paraId="7FD55A17" w14:textId="77777777" w:rsidR="006D4403" w:rsidRPr="001C4056" w:rsidRDefault="006D4403" w:rsidP="006011A8">
      <w:pPr>
        <w:pStyle w:val="Paragraphedeliste"/>
        <w:tabs>
          <w:tab w:val="left" w:pos="567"/>
        </w:tabs>
        <w:ind w:left="1701" w:right="-29" w:hanging="709"/>
        <w:jc w:val="both"/>
        <w:rPr>
          <w:rFonts w:cs="Tahoma"/>
        </w:rPr>
      </w:pPr>
      <w:r>
        <w:rPr>
          <w:rFonts w:cs="Tahoma"/>
        </w:rPr>
        <w:t>7212</w:t>
      </w:r>
      <w:r>
        <w:rPr>
          <w:rFonts w:cs="Tahoma"/>
        </w:rPr>
        <w:tab/>
      </w:r>
      <w:r w:rsidRPr="001C4056">
        <w:rPr>
          <w:rFonts w:cs="Tahoma"/>
        </w:rPr>
        <w:t>Cinéma</w:t>
      </w:r>
    </w:p>
    <w:p w14:paraId="36EE1A98" w14:textId="77777777" w:rsidR="006D4403" w:rsidRPr="001C4056" w:rsidRDefault="006D4403" w:rsidP="006011A8">
      <w:pPr>
        <w:pStyle w:val="Paragraphedeliste"/>
        <w:tabs>
          <w:tab w:val="left" w:pos="567"/>
        </w:tabs>
        <w:ind w:left="1701" w:right="-29" w:hanging="709"/>
        <w:jc w:val="both"/>
        <w:rPr>
          <w:rFonts w:cs="Tahoma"/>
        </w:rPr>
      </w:pPr>
      <w:r>
        <w:rPr>
          <w:rFonts w:cs="Tahoma"/>
        </w:rPr>
        <w:t>7214</w:t>
      </w:r>
      <w:r>
        <w:rPr>
          <w:rFonts w:cs="Tahoma"/>
        </w:rPr>
        <w:tab/>
      </w:r>
      <w:r w:rsidRPr="001C4056">
        <w:rPr>
          <w:rFonts w:cs="Tahoma"/>
        </w:rPr>
        <w:t>Théâtre</w:t>
      </w:r>
    </w:p>
    <w:p w14:paraId="677F04F8" w14:textId="77777777" w:rsidR="006D4403" w:rsidRPr="001C4056" w:rsidRDefault="006D4403" w:rsidP="006011A8">
      <w:pPr>
        <w:pStyle w:val="Paragraphedeliste"/>
        <w:tabs>
          <w:tab w:val="left" w:pos="567"/>
        </w:tabs>
        <w:ind w:left="1701" w:right="-29" w:hanging="709"/>
        <w:jc w:val="both"/>
        <w:rPr>
          <w:rFonts w:cs="Tahoma"/>
        </w:rPr>
      </w:pPr>
      <w:r>
        <w:rPr>
          <w:rFonts w:cs="Tahoma"/>
        </w:rPr>
        <w:t>7221</w:t>
      </w:r>
      <w:r>
        <w:rPr>
          <w:rFonts w:cs="Tahoma"/>
        </w:rPr>
        <w:tab/>
      </w:r>
      <w:r w:rsidRPr="001C4056">
        <w:rPr>
          <w:rFonts w:cs="Tahoma"/>
        </w:rPr>
        <w:t>Stade couvert</w:t>
      </w:r>
    </w:p>
    <w:p w14:paraId="0EEE9070" w14:textId="77777777" w:rsidR="006D4403" w:rsidRPr="001C4056" w:rsidRDefault="006D4403" w:rsidP="006011A8">
      <w:pPr>
        <w:pStyle w:val="Paragraphedeliste"/>
        <w:tabs>
          <w:tab w:val="left" w:pos="567"/>
        </w:tabs>
        <w:ind w:left="1701" w:right="-29" w:hanging="709"/>
        <w:jc w:val="both"/>
        <w:rPr>
          <w:rFonts w:cs="Tahoma"/>
        </w:rPr>
      </w:pPr>
      <w:r>
        <w:rPr>
          <w:rFonts w:cs="Tahoma"/>
        </w:rPr>
        <w:t>7231</w:t>
      </w:r>
      <w:r>
        <w:rPr>
          <w:rFonts w:cs="Tahoma"/>
        </w:rPr>
        <w:tab/>
      </w:r>
      <w:r w:rsidRPr="001C4056">
        <w:rPr>
          <w:rFonts w:cs="Tahoma"/>
        </w:rPr>
        <w:t>Auditorium</w:t>
      </w:r>
    </w:p>
    <w:p w14:paraId="7127D334" w14:textId="77777777" w:rsidR="006D4403" w:rsidRPr="001C4056" w:rsidRDefault="006D4403" w:rsidP="006011A8">
      <w:pPr>
        <w:pStyle w:val="Paragraphedeliste"/>
        <w:tabs>
          <w:tab w:val="left" w:pos="567"/>
        </w:tabs>
        <w:ind w:left="1701" w:right="-29" w:hanging="709"/>
        <w:jc w:val="both"/>
        <w:rPr>
          <w:rFonts w:cs="Tahoma"/>
        </w:rPr>
      </w:pPr>
      <w:r>
        <w:rPr>
          <w:rFonts w:cs="Tahoma"/>
        </w:rPr>
        <w:t>7232</w:t>
      </w:r>
      <w:r>
        <w:rPr>
          <w:rFonts w:cs="Tahoma"/>
        </w:rPr>
        <w:tab/>
      </w:r>
      <w:r w:rsidRPr="001C4056">
        <w:rPr>
          <w:rFonts w:cs="Tahoma"/>
        </w:rPr>
        <w:t>Salle d'exposition</w:t>
      </w:r>
    </w:p>
    <w:p w14:paraId="1FDE6CC6" w14:textId="77777777" w:rsidR="006D4403" w:rsidRPr="001C4056" w:rsidRDefault="006D4403" w:rsidP="006011A8">
      <w:pPr>
        <w:pStyle w:val="Paragraphedeliste"/>
        <w:tabs>
          <w:tab w:val="left" w:pos="567"/>
        </w:tabs>
        <w:ind w:left="1701" w:right="-29" w:hanging="709"/>
        <w:jc w:val="both"/>
        <w:rPr>
          <w:rFonts w:cs="Tahoma"/>
        </w:rPr>
      </w:pPr>
      <w:r>
        <w:rPr>
          <w:rFonts w:cs="Tahoma"/>
        </w:rPr>
        <w:t>7424</w:t>
      </w:r>
      <w:r>
        <w:rPr>
          <w:rFonts w:cs="Tahoma"/>
        </w:rPr>
        <w:tab/>
      </w:r>
      <w:r w:rsidRPr="001C4056">
        <w:rPr>
          <w:rFonts w:cs="Tahoma"/>
        </w:rPr>
        <w:t>Centre récréatif en général</w:t>
      </w:r>
    </w:p>
    <w:p w14:paraId="32FFBD93" w14:textId="77777777" w:rsidR="006D4403" w:rsidRPr="006D4403" w:rsidRDefault="006D4403" w:rsidP="006011A8">
      <w:pPr>
        <w:pStyle w:val="Paragraphedeliste"/>
        <w:tabs>
          <w:tab w:val="left" w:pos="567"/>
        </w:tabs>
        <w:ind w:left="1701" w:right="-29" w:hanging="709"/>
        <w:jc w:val="both"/>
        <w:rPr>
          <w:rFonts w:cs="Tahoma"/>
        </w:rPr>
      </w:pPr>
      <w:r>
        <w:rPr>
          <w:rFonts w:cs="Tahoma"/>
        </w:rPr>
        <w:t>7425</w:t>
      </w:r>
      <w:r>
        <w:rPr>
          <w:rFonts w:cs="Tahoma"/>
        </w:rPr>
        <w:tab/>
      </w:r>
      <w:r w:rsidRPr="006D4403">
        <w:rPr>
          <w:rFonts w:cs="Tahoma"/>
        </w:rPr>
        <w:t>Gymnase et club athlétique</w:t>
      </w:r>
    </w:p>
    <w:p w14:paraId="18187B7C" w14:textId="77777777" w:rsidR="006D4403" w:rsidRPr="006D4403" w:rsidRDefault="006D4403" w:rsidP="006011A8">
      <w:pPr>
        <w:pStyle w:val="Paragraphedeliste"/>
        <w:tabs>
          <w:tab w:val="left" w:pos="567"/>
        </w:tabs>
        <w:ind w:left="1701" w:right="-29" w:hanging="709"/>
        <w:jc w:val="both"/>
        <w:rPr>
          <w:rFonts w:cs="Tahoma"/>
        </w:rPr>
      </w:pPr>
      <w:r>
        <w:rPr>
          <w:rFonts w:cs="Tahoma"/>
        </w:rPr>
        <w:t>7512</w:t>
      </w:r>
      <w:r>
        <w:rPr>
          <w:rFonts w:cs="Tahoma"/>
        </w:rPr>
        <w:tab/>
      </w:r>
      <w:r w:rsidRPr="001C4056">
        <w:rPr>
          <w:rFonts w:cs="Tahoma"/>
        </w:rPr>
        <w:t>Centre de santé</w:t>
      </w:r>
    </w:p>
    <w:p w14:paraId="7E45F7AB" w14:textId="77777777" w:rsidR="006D4403" w:rsidRDefault="006D4403" w:rsidP="00815C69">
      <w:pPr>
        <w:pStyle w:val="Paragraphedeliste"/>
        <w:tabs>
          <w:tab w:val="left" w:pos="1418"/>
        </w:tabs>
        <w:ind w:right="-29"/>
        <w:jc w:val="both"/>
        <w:rPr>
          <w:rFonts w:cs="Tahoma"/>
        </w:rPr>
      </w:pPr>
    </w:p>
    <w:p w14:paraId="5D3B6117" w14:textId="77777777" w:rsidR="006D4403" w:rsidRPr="006D4403" w:rsidRDefault="006D4403" w:rsidP="00C24685">
      <w:pPr>
        <w:pStyle w:val="Paragraphedeliste"/>
        <w:numPr>
          <w:ilvl w:val="0"/>
          <w:numId w:val="20"/>
        </w:numPr>
        <w:tabs>
          <w:tab w:val="left" w:pos="851"/>
          <w:tab w:val="left" w:pos="1003"/>
          <w:tab w:val="left" w:pos="3240"/>
          <w:tab w:val="left" w:pos="3492"/>
          <w:tab w:val="left" w:pos="3657"/>
          <w:tab w:val="left" w:pos="4032"/>
          <w:tab w:val="left" w:pos="4286"/>
          <w:tab w:val="left" w:pos="4392"/>
        </w:tabs>
        <w:ind w:left="709" w:right="-29" w:hanging="425"/>
        <w:rPr>
          <w:rFonts w:cs="Tahoma"/>
          <w:b/>
        </w:rPr>
      </w:pPr>
      <w:r w:rsidRPr="006D4403">
        <w:rPr>
          <w:rFonts w:cs="Tahoma"/>
          <w:b/>
        </w:rPr>
        <w:t>Protection et conservation</w:t>
      </w:r>
    </w:p>
    <w:p w14:paraId="4A08A6DE" w14:textId="77777777" w:rsidR="006D4403" w:rsidRPr="006D4403" w:rsidRDefault="006D4403" w:rsidP="00815C69">
      <w:pPr>
        <w:pStyle w:val="Paragraphedeliste"/>
        <w:tabs>
          <w:tab w:val="left" w:pos="851"/>
          <w:tab w:val="left" w:pos="1003"/>
          <w:tab w:val="left" w:pos="3240"/>
          <w:tab w:val="left" w:pos="3492"/>
          <w:tab w:val="left" w:pos="3657"/>
          <w:tab w:val="left" w:pos="4032"/>
          <w:tab w:val="left" w:pos="4286"/>
          <w:tab w:val="left" w:pos="4392"/>
        </w:tabs>
        <w:ind w:left="-142" w:right="-29" w:hanging="284"/>
        <w:rPr>
          <w:rFonts w:cs="Tahoma"/>
        </w:rPr>
      </w:pPr>
    </w:p>
    <w:p w14:paraId="48F6619F" w14:textId="77777777" w:rsidR="006D4403" w:rsidRPr="006D4403" w:rsidRDefault="006D4403" w:rsidP="006011A8">
      <w:pPr>
        <w:pStyle w:val="Paragraphedeliste"/>
        <w:tabs>
          <w:tab w:val="left" w:pos="851"/>
          <w:tab w:val="left" w:pos="1003"/>
          <w:tab w:val="left" w:pos="3240"/>
          <w:tab w:val="left" w:pos="3492"/>
          <w:tab w:val="left" w:pos="3657"/>
          <w:tab w:val="left" w:pos="4032"/>
          <w:tab w:val="left" w:pos="4286"/>
          <w:tab w:val="left" w:pos="4392"/>
        </w:tabs>
        <w:ind w:left="709" w:right="-29"/>
        <w:jc w:val="both"/>
        <w:rPr>
          <w:rFonts w:cs="Tahoma"/>
        </w:rPr>
      </w:pPr>
      <w:r w:rsidRPr="006D4403">
        <w:rPr>
          <w:rFonts w:cs="Tahoma"/>
        </w:rPr>
        <w:t>Tout espace rése</w:t>
      </w:r>
      <w:r w:rsidR="00A665E3">
        <w:rPr>
          <w:rFonts w:cs="Tahoma"/>
        </w:rPr>
        <w:t xml:space="preserve">rvé à la protection et à la conservation des éléments naturels, comprenant </w:t>
      </w:r>
      <w:r w:rsidRPr="006D4403">
        <w:rPr>
          <w:rFonts w:cs="Tahoma"/>
        </w:rPr>
        <w:t>l’eau, le sol, la faune et la flore.</w:t>
      </w:r>
    </w:p>
    <w:p w14:paraId="2F0BFBD6" w14:textId="77777777" w:rsidR="006D4403" w:rsidRPr="006011A8" w:rsidRDefault="006D4403" w:rsidP="006011A8">
      <w:pPr>
        <w:pStyle w:val="Paragraphedeliste"/>
        <w:tabs>
          <w:tab w:val="left" w:pos="851"/>
          <w:tab w:val="left" w:pos="1003"/>
          <w:tab w:val="left" w:pos="3240"/>
          <w:tab w:val="left" w:pos="3492"/>
          <w:tab w:val="left" w:pos="3657"/>
          <w:tab w:val="left" w:pos="4032"/>
          <w:tab w:val="left" w:pos="4286"/>
          <w:tab w:val="left" w:pos="4392"/>
        </w:tabs>
        <w:ind w:left="709" w:right="-29" w:hanging="284"/>
        <w:rPr>
          <w:rFonts w:cs="Tahoma"/>
          <w:sz w:val="12"/>
          <w:szCs w:val="12"/>
        </w:rPr>
      </w:pPr>
    </w:p>
    <w:p w14:paraId="79C909DE"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Sentier pédestre</w:t>
      </w:r>
    </w:p>
    <w:p w14:paraId="308C94A4"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Piste de ski de fond et piste cyclable</w:t>
      </w:r>
    </w:p>
    <w:p w14:paraId="1C2F2F52"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Parc et espace vert</w:t>
      </w:r>
    </w:p>
    <w:p w14:paraId="59372B2A"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Belvédère</w:t>
      </w:r>
    </w:p>
    <w:p w14:paraId="347FC3F3"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Observation et interprétation de la nature</w:t>
      </w:r>
    </w:p>
    <w:p w14:paraId="248D0504" w14:textId="77777777" w:rsidR="006D4403" w:rsidRPr="006D4403" w:rsidRDefault="006D4403" w:rsidP="0033471B">
      <w:pPr>
        <w:pStyle w:val="Paragraphedeliste"/>
        <w:numPr>
          <w:ilvl w:val="0"/>
          <w:numId w:val="201"/>
        </w:numPr>
        <w:tabs>
          <w:tab w:val="left" w:pos="2232"/>
          <w:tab w:val="left" w:pos="2268"/>
          <w:tab w:val="left" w:pos="2880"/>
          <w:tab w:val="left" w:pos="3240"/>
          <w:tab w:val="left" w:pos="3492"/>
          <w:tab w:val="left" w:pos="3657"/>
          <w:tab w:val="left" w:pos="4032"/>
          <w:tab w:val="left" w:pos="4286"/>
          <w:tab w:val="left" w:pos="4392"/>
        </w:tabs>
        <w:ind w:left="1134" w:right="-29" w:hanging="425"/>
        <w:rPr>
          <w:rFonts w:cs="Tahoma"/>
        </w:rPr>
      </w:pPr>
      <w:r w:rsidRPr="006D4403">
        <w:rPr>
          <w:rFonts w:cs="Tahoma"/>
        </w:rPr>
        <w:t>Chasse et piégeage</w:t>
      </w:r>
    </w:p>
    <w:p w14:paraId="510625B8" w14:textId="77777777" w:rsidR="006D4403" w:rsidRPr="006D4403" w:rsidRDefault="006D4403" w:rsidP="00815C69">
      <w:pPr>
        <w:pStyle w:val="Paragraphedeliste"/>
        <w:tabs>
          <w:tab w:val="left" w:pos="1418"/>
        </w:tabs>
        <w:ind w:right="-29"/>
        <w:jc w:val="both"/>
        <w:rPr>
          <w:rFonts w:cs="Tahoma"/>
        </w:rPr>
      </w:pPr>
    </w:p>
    <w:p w14:paraId="73E1F7AE" w14:textId="77777777" w:rsidR="00C522F9" w:rsidRDefault="00C522F9">
      <w:pPr>
        <w:widowControl/>
        <w:autoSpaceDE/>
        <w:autoSpaceDN/>
        <w:adjustRightInd/>
        <w:rPr>
          <w:rFonts w:eastAsiaTheme="majorEastAsia" w:cs="Tahoma"/>
          <w:b/>
          <w:bCs/>
        </w:rPr>
      </w:pPr>
      <w:bookmarkStart w:id="278" w:name="_Toc383095758"/>
      <w:r>
        <w:br w:type="page"/>
      </w:r>
    </w:p>
    <w:p w14:paraId="3EE7C75F" w14:textId="77777777" w:rsidR="006D4403" w:rsidRPr="001C4056" w:rsidRDefault="00815C69" w:rsidP="00741C4B">
      <w:pPr>
        <w:pStyle w:val="Titre3"/>
      </w:pPr>
      <w:r>
        <w:t>4.9</w:t>
      </w:r>
      <w:r w:rsidR="00321C61">
        <w:t xml:space="preserve"> </w:t>
      </w:r>
      <w:r w:rsidR="006011A8">
        <w:tab/>
      </w:r>
      <w:r w:rsidR="00321C61">
        <w:t>Groupe industriel</w:t>
      </w:r>
      <w:bookmarkEnd w:id="278"/>
    </w:p>
    <w:p w14:paraId="5CD85669" w14:textId="77777777" w:rsidR="00321C61" w:rsidRPr="00321C61" w:rsidRDefault="00321C61" w:rsidP="00C24685">
      <w:pPr>
        <w:pStyle w:val="Paragraphedeliste"/>
        <w:numPr>
          <w:ilvl w:val="0"/>
          <w:numId w:val="21"/>
        </w:numPr>
        <w:tabs>
          <w:tab w:val="left" w:pos="2232"/>
          <w:tab w:val="left" w:pos="3069"/>
          <w:tab w:val="left" w:pos="3240"/>
          <w:tab w:val="left" w:pos="3492"/>
          <w:tab w:val="left" w:pos="3657"/>
          <w:tab w:val="left" w:pos="4032"/>
        </w:tabs>
        <w:ind w:left="709" w:right="-29" w:hanging="425"/>
        <w:jc w:val="both"/>
        <w:rPr>
          <w:rFonts w:cs="Tahoma"/>
        </w:rPr>
      </w:pPr>
      <w:r w:rsidRPr="00321C61">
        <w:rPr>
          <w:rFonts w:cs="Tahoma"/>
          <w:b/>
        </w:rPr>
        <w:t>Industrie légère</w:t>
      </w:r>
    </w:p>
    <w:p w14:paraId="7277DE3F" w14:textId="77777777" w:rsidR="00321C61" w:rsidRPr="00321C61" w:rsidRDefault="00321C61" w:rsidP="00815C69">
      <w:pPr>
        <w:pStyle w:val="Paragraphedeliste"/>
        <w:tabs>
          <w:tab w:val="left" w:pos="2232"/>
          <w:tab w:val="left" w:pos="3069"/>
          <w:tab w:val="left" w:pos="3240"/>
          <w:tab w:val="left" w:pos="3492"/>
          <w:tab w:val="left" w:pos="3657"/>
          <w:tab w:val="left" w:pos="4032"/>
        </w:tabs>
        <w:ind w:left="-142" w:right="-29" w:hanging="284"/>
        <w:jc w:val="both"/>
        <w:rPr>
          <w:rFonts w:cs="Tahoma"/>
        </w:rPr>
      </w:pPr>
    </w:p>
    <w:p w14:paraId="7B960A7F" w14:textId="77777777" w:rsidR="00321C61" w:rsidRDefault="00321C61" w:rsidP="006011A8">
      <w:pPr>
        <w:pStyle w:val="Paragraphedeliste"/>
        <w:tabs>
          <w:tab w:val="left" w:pos="2232"/>
          <w:tab w:val="left" w:pos="3069"/>
          <w:tab w:val="left" w:pos="3240"/>
          <w:tab w:val="left" w:pos="3492"/>
          <w:tab w:val="left" w:pos="3657"/>
          <w:tab w:val="left" w:pos="4032"/>
        </w:tabs>
        <w:ind w:left="708" w:right="-29"/>
        <w:jc w:val="both"/>
        <w:rPr>
          <w:rFonts w:cs="Tahoma"/>
        </w:rPr>
      </w:pPr>
      <w:r w:rsidRPr="00321C61">
        <w:rPr>
          <w:rFonts w:cs="Tahoma"/>
        </w:rPr>
        <w:t xml:space="preserve">Tout </w:t>
      </w:r>
      <w:hyperlink w:anchor="bâtiment" w:history="1">
        <w:r w:rsidRPr="00321C61">
          <w:rPr>
            <w:rStyle w:val="Lienhypertexte"/>
            <w:rFonts w:cs="Tahoma"/>
          </w:rPr>
          <w:t>bâtiment</w:t>
        </w:r>
      </w:hyperlink>
      <w:r w:rsidRPr="00321C61">
        <w:rPr>
          <w:rFonts w:cs="Tahoma"/>
        </w:rPr>
        <w:t xml:space="preserve"> ou </w:t>
      </w:r>
      <w:hyperlink w:anchor="terrain" w:history="1">
        <w:r w:rsidRPr="00321C61">
          <w:rPr>
            <w:rStyle w:val="Lienhypertexte"/>
            <w:rFonts w:cs="Tahoma"/>
          </w:rPr>
          <w:t>terrain</w:t>
        </w:r>
      </w:hyperlink>
      <w:r w:rsidRPr="00321C61">
        <w:rPr>
          <w:rFonts w:cs="Tahoma"/>
        </w:rPr>
        <w:t xml:space="preserve"> utilisé à des fins de transformation de la matière première ou de produits issus de la production de l'</w:t>
      </w:r>
      <w:hyperlink w:anchor="industrielourde" w:history="1">
        <w:r w:rsidRPr="00321C61">
          <w:rPr>
            <w:rStyle w:val="Lienhypertexte"/>
            <w:rFonts w:cs="Tahoma"/>
          </w:rPr>
          <w:t>industrie lourde</w:t>
        </w:r>
      </w:hyperlink>
      <w:r w:rsidRPr="00321C61">
        <w:rPr>
          <w:rFonts w:cs="Tahoma"/>
        </w:rPr>
        <w:t xml:space="preserve"> pour en faire des biens finis ou semi-finis. Elle nécessite généralement peu de capitaux. L’industrie légère requiert ordinairement des </w:t>
      </w:r>
      <w:hyperlink w:anchor="terrain" w:history="1">
        <w:r w:rsidRPr="00321C61">
          <w:rPr>
            <w:rStyle w:val="Lienhypertexte"/>
            <w:rFonts w:cs="Tahoma"/>
          </w:rPr>
          <w:t>terrains</w:t>
        </w:r>
      </w:hyperlink>
      <w:r w:rsidRPr="00321C61">
        <w:rPr>
          <w:rFonts w:cs="Tahoma"/>
        </w:rPr>
        <w:t xml:space="preserve"> de petites ou de moyennes dimensions, dont le sol offre une bonne capacité portante. Les entreprises œuvrant dans le secteur d’activité de la recherche et du développement sont assimilables à un </w:t>
      </w:r>
      <w:hyperlink w:anchor="usage" w:history="1">
        <w:r w:rsidRPr="00321C61">
          <w:rPr>
            <w:rStyle w:val="Lienhypertexte"/>
            <w:rFonts w:cs="Tahoma"/>
          </w:rPr>
          <w:t>usage</w:t>
        </w:r>
      </w:hyperlink>
      <w:r w:rsidRPr="00321C61">
        <w:rPr>
          <w:rFonts w:cs="Tahoma"/>
        </w:rPr>
        <w:t xml:space="preserve"> industriel léger.</w:t>
      </w:r>
    </w:p>
    <w:p w14:paraId="461DB4D4" w14:textId="77777777" w:rsidR="00321C61" w:rsidRPr="006011A8" w:rsidRDefault="00321C61" w:rsidP="00815C69">
      <w:pPr>
        <w:pStyle w:val="Paragraphedeliste"/>
        <w:tabs>
          <w:tab w:val="left" w:pos="2232"/>
          <w:tab w:val="left" w:pos="3069"/>
          <w:tab w:val="left" w:pos="3240"/>
          <w:tab w:val="left" w:pos="3492"/>
          <w:tab w:val="left" w:pos="3657"/>
          <w:tab w:val="left" w:pos="4032"/>
        </w:tabs>
        <w:ind w:left="-142" w:right="-29" w:hanging="284"/>
        <w:jc w:val="both"/>
        <w:rPr>
          <w:rFonts w:cs="Tahoma"/>
          <w:sz w:val="12"/>
          <w:szCs w:val="12"/>
        </w:rPr>
      </w:pPr>
    </w:p>
    <w:p w14:paraId="7CAF0B3E" w14:textId="77777777" w:rsidR="00321C61" w:rsidRDefault="00321C61" w:rsidP="006011A8">
      <w:pPr>
        <w:tabs>
          <w:tab w:val="left" w:pos="2232"/>
          <w:tab w:val="left" w:pos="3069"/>
          <w:tab w:val="left" w:pos="3240"/>
          <w:tab w:val="left" w:pos="3492"/>
          <w:tab w:val="left" w:pos="3657"/>
          <w:tab w:val="left" w:pos="4032"/>
        </w:tabs>
        <w:ind w:left="708" w:right="-29"/>
        <w:jc w:val="both"/>
        <w:rPr>
          <w:rFonts w:cs="Tahoma"/>
        </w:rPr>
      </w:pPr>
      <w:r w:rsidRPr="001C4056">
        <w:rPr>
          <w:rFonts w:cs="Tahoma"/>
        </w:rPr>
        <w:t>Les activités doivent être pratiquées à l'intérieur des</w:t>
      </w:r>
      <w:r>
        <w:rPr>
          <w:rFonts w:cs="Tahoma"/>
        </w:rPr>
        <w:t xml:space="preserve"> </w:t>
      </w:r>
      <w:hyperlink w:anchor="bâtiment" w:history="1">
        <w:r w:rsidRPr="005D7B1C">
          <w:rPr>
            <w:rStyle w:val="Lienhypertexte"/>
            <w:rFonts w:cs="Tahoma"/>
          </w:rPr>
          <w:t>bâtiments</w:t>
        </w:r>
      </w:hyperlink>
      <w:r w:rsidRPr="001C4056">
        <w:rPr>
          <w:rFonts w:cs="Tahoma"/>
        </w:rPr>
        <w:t>.</w:t>
      </w:r>
      <w:r>
        <w:rPr>
          <w:rFonts w:cs="Tahoma"/>
        </w:rPr>
        <w:t xml:space="preserve"> L’</w:t>
      </w:r>
      <w:hyperlink w:anchor="entreposage" w:history="1">
        <w:r w:rsidRPr="005D7B1C">
          <w:rPr>
            <w:rStyle w:val="Lienhypertexte"/>
            <w:rFonts w:cs="Tahoma"/>
          </w:rPr>
          <w:t>entreposage</w:t>
        </w:r>
      </w:hyperlink>
      <w:r>
        <w:rPr>
          <w:rFonts w:cs="Tahoma"/>
        </w:rPr>
        <w:t xml:space="preserve"> extérieur est autorisé comme </w:t>
      </w:r>
      <w:hyperlink w:anchor="usagecompl" w:history="1">
        <w:r w:rsidRPr="005D7B1C">
          <w:rPr>
            <w:rStyle w:val="Lienhypertexte"/>
            <w:rFonts w:cs="Tahoma"/>
          </w:rPr>
          <w:t>usage complémentaire</w:t>
        </w:r>
      </w:hyperlink>
      <w:r>
        <w:rPr>
          <w:rFonts w:cs="Tahoma"/>
        </w:rPr>
        <w:t xml:space="preserve">, selon les dispositions </w:t>
      </w:r>
      <w:r w:rsidR="00A832F1">
        <w:rPr>
          <w:rFonts w:cs="Tahoma"/>
        </w:rPr>
        <w:t xml:space="preserve">du chapitre 13 </w:t>
      </w:r>
      <w:r>
        <w:rPr>
          <w:rFonts w:cs="Tahoma"/>
        </w:rPr>
        <w:t xml:space="preserve">du présent règlement, et seulement dans la </w:t>
      </w:r>
      <w:hyperlink w:anchor="courarrière" w:history="1">
        <w:r w:rsidRPr="00A36E40">
          <w:rPr>
            <w:rStyle w:val="Lienhypertexte"/>
            <w:rFonts w:cs="Tahoma"/>
          </w:rPr>
          <w:t>cour arrière</w:t>
        </w:r>
      </w:hyperlink>
      <w:r>
        <w:rPr>
          <w:rFonts w:cs="Tahoma"/>
        </w:rPr>
        <w:t>.</w:t>
      </w:r>
    </w:p>
    <w:p w14:paraId="624F4EBF" w14:textId="77777777" w:rsidR="00321C61" w:rsidRPr="006011A8" w:rsidRDefault="00321C61" w:rsidP="00815C69">
      <w:pPr>
        <w:tabs>
          <w:tab w:val="left" w:pos="2232"/>
          <w:tab w:val="left" w:pos="3152"/>
          <w:tab w:val="left" w:pos="3240"/>
          <w:tab w:val="left" w:pos="3492"/>
          <w:tab w:val="left" w:pos="3657"/>
          <w:tab w:val="left" w:pos="3826"/>
          <w:tab w:val="left" w:pos="4032"/>
          <w:tab w:val="left" w:pos="4392"/>
        </w:tabs>
        <w:ind w:left="-142" w:right="-29" w:hanging="284"/>
        <w:jc w:val="both"/>
        <w:rPr>
          <w:rFonts w:cs="Tahoma"/>
          <w:sz w:val="12"/>
          <w:szCs w:val="12"/>
        </w:rPr>
      </w:pPr>
    </w:p>
    <w:p w14:paraId="178CCDBB" w14:textId="77777777" w:rsidR="00321C61" w:rsidRPr="001C4056" w:rsidRDefault="00321C61" w:rsidP="006011A8">
      <w:pPr>
        <w:pStyle w:val="Paragraphedeliste"/>
        <w:tabs>
          <w:tab w:val="left" w:pos="567"/>
        </w:tabs>
        <w:ind w:left="1701" w:right="-29" w:hanging="708"/>
        <w:jc w:val="both"/>
        <w:rPr>
          <w:rFonts w:cs="Tahoma"/>
        </w:rPr>
      </w:pPr>
      <w:r>
        <w:rPr>
          <w:rFonts w:cs="Tahoma"/>
        </w:rPr>
        <w:t>2031</w:t>
      </w:r>
      <w:r>
        <w:rPr>
          <w:rFonts w:cs="Tahoma"/>
        </w:rPr>
        <w:tab/>
      </w:r>
      <w:r w:rsidRPr="001C4056">
        <w:rPr>
          <w:rFonts w:cs="Tahoma"/>
        </w:rPr>
        <w:t>Conserverie de fruits et de légumes</w:t>
      </w:r>
    </w:p>
    <w:p w14:paraId="0FBD3855" w14:textId="77777777" w:rsidR="00321C61" w:rsidRPr="001C4056" w:rsidRDefault="00321C61" w:rsidP="006011A8">
      <w:pPr>
        <w:pStyle w:val="Paragraphedeliste"/>
        <w:tabs>
          <w:tab w:val="left" w:pos="567"/>
        </w:tabs>
        <w:ind w:left="1701" w:right="-29" w:hanging="708"/>
        <w:jc w:val="both"/>
        <w:rPr>
          <w:rFonts w:cs="Tahoma"/>
        </w:rPr>
      </w:pPr>
      <w:r>
        <w:rPr>
          <w:rFonts w:cs="Tahoma"/>
        </w:rPr>
        <w:t xml:space="preserve">2032 </w:t>
      </w:r>
      <w:r>
        <w:rPr>
          <w:rFonts w:cs="Tahoma"/>
        </w:rPr>
        <w:tab/>
      </w:r>
      <w:r w:rsidRPr="001C4056">
        <w:rPr>
          <w:rFonts w:cs="Tahoma"/>
        </w:rPr>
        <w:t>Préparation des fruits et des légumes congelés</w:t>
      </w:r>
    </w:p>
    <w:p w14:paraId="6926CD99" w14:textId="77777777" w:rsidR="00321C61" w:rsidRPr="001C4056" w:rsidRDefault="00321C61" w:rsidP="006011A8">
      <w:pPr>
        <w:pStyle w:val="Paragraphedeliste"/>
        <w:tabs>
          <w:tab w:val="left" w:pos="567"/>
        </w:tabs>
        <w:ind w:left="1701" w:right="-29" w:hanging="708"/>
        <w:jc w:val="both"/>
        <w:rPr>
          <w:rFonts w:cs="Tahoma"/>
        </w:rPr>
      </w:pPr>
      <w:r>
        <w:rPr>
          <w:rFonts w:cs="Tahoma"/>
        </w:rPr>
        <w:t xml:space="preserve">2072 </w:t>
      </w:r>
      <w:r>
        <w:rPr>
          <w:rFonts w:cs="Tahoma"/>
        </w:rPr>
        <w:tab/>
      </w:r>
      <w:r w:rsidRPr="001C4056">
        <w:rPr>
          <w:rFonts w:cs="Tahoma"/>
        </w:rPr>
        <w:t>Boulangerie, biscuiterie et pâte alimentaire</w:t>
      </w:r>
    </w:p>
    <w:p w14:paraId="10AA53AE" w14:textId="77777777" w:rsidR="00321C61" w:rsidRPr="001C4056" w:rsidRDefault="00321C61" w:rsidP="006011A8">
      <w:pPr>
        <w:pStyle w:val="Paragraphedeliste"/>
        <w:tabs>
          <w:tab w:val="left" w:pos="567"/>
        </w:tabs>
        <w:ind w:left="1701" w:right="-29" w:hanging="708"/>
        <w:jc w:val="both"/>
        <w:rPr>
          <w:rFonts w:cs="Tahoma"/>
        </w:rPr>
      </w:pPr>
      <w:r>
        <w:rPr>
          <w:rFonts w:cs="Tahoma"/>
        </w:rPr>
        <w:t>2081</w:t>
      </w:r>
      <w:r>
        <w:rPr>
          <w:rFonts w:cs="Tahoma"/>
        </w:rPr>
        <w:tab/>
      </w:r>
      <w:r w:rsidRPr="001C4056">
        <w:rPr>
          <w:rFonts w:cs="Tahoma"/>
        </w:rPr>
        <w:t>Confiserie</w:t>
      </w:r>
    </w:p>
    <w:p w14:paraId="7158FFAB" w14:textId="77777777" w:rsidR="00321C61" w:rsidRPr="001C4056" w:rsidRDefault="00321C61" w:rsidP="006011A8">
      <w:pPr>
        <w:pStyle w:val="Paragraphedeliste"/>
        <w:tabs>
          <w:tab w:val="left" w:pos="567"/>
        </w:tabs>
        <w:ind w:left="1701" w:right="-29" w:hanging="708"/>
        <w:jc w:val="both"/>
        <w:rPr>
          <w:rFonts w:cs="Tahoma"/>
        </w:rPr>
      </w:pPr>
      <w:r>
        <w:rPr>
          <w:rFonts w:cs="Tahoma"/>
        </w:rPr>
        <w:t>2089</w:t>
      </w:r>
      <w:r>
        <w:rPr>
          <w:rFonts w:cs="Tahoma"/>
        </w:rPr>
        <w:tab/>
      </w:r>
      <w:r w:rsidRPr="001C4056">
        <w:rPr>
          <w:rFonts w:cs="Tahoma"/>
        </w:rPr>
        <w:t>Traitement de produits alimentaires divers</w:t>
      </w:r>
      <w:r>
        <w:rPr>
          <w:rFonts w:cs="Tahoma"/>
        </w:rPr>
        <w:t xml:space="preserve"> à l’exception des produits de la mer</w:t>
      </w:r>
    </w:p>
    <w:p w14:paraId="7E552B91" w14:textId="77777777" w:rsidR="00321C61" w:rsidRPr="001C4056" w:rsidRDefault="00321C61" w:rsidP="006011A8">
      <w:pPr>
        <w:pStyle w:val="Paragraphedeliste"/>
        <w:tabs>
          <w:tab w:val="left" w:pos="567"/>
        </w:tabs>
        <w:ind w:left="1701" w:right="-29" w:hanging="708"/>
        <w:jc w:val="both"/>
        <w:rPr>
          <w:rFonts w:cs="Tahoma"/>
        </w:rPr>
      </w:pPr>
      <w:r>
        <w:rPr>
          <w:rFonts w:cs="Tahoma"/>
        </w:rPr>
        <w:t>2342</w:t>
      </w:r>
      <w:r>
        <w:rPr>
          <w:rFonts w:cs="Tahoma"/>
        </w:rPr>
        <w:tab/>
      </w:r>
      <w:r w:rsidRPr="001C4056">
        <w:rPr>
          <w:rFonts w:cs="Tahoma"/>
        </w:rPr>
        <w:t>Fabrique d'accessoires pour bottes et chaussures</w:t>
      </w:r>
    </w:p>
    <w:p w14:paraId="247561F9" w14:textId="77777777" w:rsidR="00321C61" w:rsidRPr="001C4056" w:rsidRDefault="00321C61" w:rsidP="006011A8">
      <w:pPr>
        <w:pStyle w:val="Paragraphedeliste"/>
        <w:tabs>
          <w:tab w:val="left" w:pos="567"/>
        </w:tabs>
        <w:ind w:left="1701" w:right="-29" w:hanging="708"/>
        <w:jc w:val="both"/>
        <w:rPr>
          <w:rFonts w:cs="Tahoma"/>
        </w:rPr>
      </w:pPr>
      <w:r>
        <w:rPr>
          <w:rFonts w:cs="Tahoma"/>
        </w:rPr>
        <w:t>2349</w:t>
      </w:r>
      <w:r>
        <w:rPr>
          <w:rFonts w:cs="Tahoma"/>
        </w:rPr>
        <w:tab/>
      </w:r>
      <w:r w:rsidRPr="001C4056">
        <w:rPr>
          <w:rFonts w:cs="Tahoma"/>
        </w:rPr>
        <w:t>Fabrique d'articles divers en cuir</w:t>
      </w:r>
    </w:p>
    <w:p w14:paraId="463C5085" w14:textId="77777777" w:rsidR="006011A8" w:rsidRDefault="006011A8" w:rsidP="006011A8">
      <w:pPr>
        <w:pStyle w:val="Paragraphedeliste"/>
        <w:tabs>
          <w:tab w:val="left" w:pos="567"/>
        </w:tabs>
        <w:ind w:left="1701" w:right="-29" w:hanging="708"/>
        <w:jc w:val="both"/>
        <w:rPr>
          <w:rFonts w:cs="Tahoma"/>
        </w:rPr>
      </w:pPr>
      <w:r>
        <w:rPr>
          <w:rFonts w:cs="Tahoma"/>
        </w:rPr>
        <w:t>242</w:t>
      </w:r>
      <w:r>
        <w:rPr>
          <w:rFonts w:cs="Tahoma"/>
        </w:rPr>
        <w:tab/>
        <w:t>Filature et tissage du coton et de la laine</w:t>
      </w:r>
    </w:p>
    <w:p w14:paraId="12E9C799" w14:textId="77777777" w:rsidR="006011A8" w:rsidRPr="001C4056" w:rsidRDefault="006011A8" w:rsidP="006011A8">
      <w:pPr>
        <w:pStyle w:val="Paragraphedeliste"/>
        <w:tabs>
          <w:tab w:val="left" w:pos="567"/>
        </w:tabs>
        <w:ind w:left="1701" w:right="-29" w:hanging="708"/>
        <w:jc w:val="both"/>
        <w:rPr>
          <w:rFonts w:cs="Tahoma"/>
        </w:rPr>
      </w:pPr>
      <w:r>
        <w:rPr>
          <w:rFonts w:cs="Tahoma"/>
        </w:rPr>
        <w:t>249</w:t>
      </w:r>
      <w:r>
        <w:rPr>
          <w:rFonts w:cs="Tahoma"/>
        </w:rPr>
        <w:tab/>
      </w:r>
      <w:r w:rsidRPr="001C4056">
        <w:rPr>
          <w:rFonts w:cs="Tahoma"/>
        </w:rPr>
        <w:t>Industries diverses du textile</w:t>
      </w:r>
    </w:p>
    <w:p w14:paraId="2D9B04C9" w14:textId="77777777" w:rsidR="00321C61" w:rsidRDefault="00321C61" w:rsidP="006011A8">
      <w:pPr>
        <w:pStyle w:val="Paragraphedeliste"/>
        <w:tabs>
          <w:tab w:val="left" w:pos="567"/>
        </w:tabs>
        <w:ind w:left="1701" w:right="-29" w:hanging="708"/>
        <w:jc w:val="both"/>
        <w:rPr>
          <w:rFonts w:cs="Tahoma"/>
        </w:rPr>
      </w:pPr>
      <w:r>
        <w:rPr>
          <w:rFonts w:cs="Tahoma"/>
        </w:rPr>
        <w:t>269</w:t>
      </w:r>
      <w:r>
        <w:rPr>
          <w:rFonts w:cs="Tahoma"/>
        </w:rPr>
        <w:tab/>
      </w:r>
      <w:r w:rsidRPr="001C4056">
        <w:rPr>
          <w:rFonts w:cs="Tahoma"/>
        </w:rPr>
        <w:t>Industrie diverse de l'habillement</w:t>
      </w:r>
    </w:p>
    <w:p w14:paraId="2F136272" w14:textId="77777777" w:rsidR="00321C61" w:rsidRDefault="00321C61" w:rsidP="006011A8">
      <w:pPr>
        <w:pStyle w:val="Paragraphedeliste"/>
        <w:tabs>
          <w:tab w:val="left" w:pos="567"/>
        </w:tabs>
        <w:ind w:left="1701" w:right="-29" w:hanging="708"/>
        <w:jc w:val="both"/>
        <w:rPr>
          <w:rFonts w:cs="Tahoma"/>
        </w:rPr>
      </w:pPr>
      <w:r>
        <w:rPr>
          <w:rFonts w:cs="Tahoma"/>
        </w:rPr>
        <w:t>2734</w:t>
      </w:r>
      <w:r>
        <w:rPr>
          <w:rFonts w:cs="Tahoma"/>
        </w:rPr>
        <w:tab/>
        <w:t>Fabrique d’armoires de cuisine en bois</w:t>
      </w:r>
    </w:p>
    <w:p w14:paraId="15B47793" w14:textId="77777777" w:rsidR="00321C61" w:rsidRDefault="00321C61" w:rsidP="006011A8">
      <w:pPr>
        <w:pStyle w:val="Paragraphedeliste"/>
        <w:tabs>
          <w:tab w:val="left" w:pos="567"/>
        </w:tabs>
        <w:ind w:left="1701" w:right="-29" w:hanging="708"/>
        <w:jc w:val="both"/>
        <w:rPr>
          <w:rFonts w:cs="Tahoma"/>
        </w:rPr>
      </w:pPr>
      <w:r>
        <w:rPr>
          <w:rFonts w:cs="Tahoma"/>
        </w:rPr>
        <w:t>2830</w:t>
      </w:r>
      <w:r>
        <w:rPr>
          <w:rFonts w:cs="Tahoma"/>
        </w:rPr>
        <w:tab/>
        <w:t>Industrie des articles d’ameublement divers</w:t>
      </w:r>
    </w:p>
    <w:p w14:paraId="475BF2CE" w14:textId="77777777" w:rsidR="00321C61" w:rsidRDefault="00321C61" w:rsidP="006011A8">
      <w:pPr>
        <w:pStyle w:val="Paragraphedeliste"/>
        <w:tabs>
          <w:tab w:val="left" w:pos="567"/>
        </w:tabs>
        <w:ind w:left="1701" w:right="-29" w:hanging="708"/>
        <w:jc w:val="both"/>
        <w:rPr>
          <w:rFonts w:cs="Tahoma"/>
        </w:rPr>
      </w:pPr>
      <w:r>
        <w:rPr>
          <w:rFonts w:cs="Tahoma"/>
        </w:rPr>
        <w:t>301</w:t>
      </w:r>
      <w:r>
        <w:rPr>
          <w:rFonts w:cs="Tahoma"/>
        </w:rPr>
        <w:tab/>
        <w:t>Imprimeries commerciales</w:t>
      </w:r>
    </w:p>
    <w:p w14:paraId="2D7EAFB7" w14:textId="77777777" w:rsidR="00321C61" w:rsidRDefault="00321C61" w:rsidP="006011A8">
      <w:pPr>
        <w:pStyle w:val="Paragraphedeliste"/>
        <w:tabs>
          <w:tab w:val="left" w:pos="567"/>
        </w:tabs>
        <w:ind w:left="1701" w:right="-29" w:hanging="708"/>
        <w:jc w:val="both"/>
        <w:rPr>
          <w:rFonts w:cs="Tahoma"/>
        </w:rPr>
      </w:pPr>
      <w:r>
        <w:rPr>
          <w:rFonts w:cs="Tahoma"/>
        </w:rPr>
        <w:t>3180</w:t>
      </w:r>
      <w:r>
        <w:rPr>
          <w:rFonts w:cs="Tahoma"/>
        </w:rPr>
        <w:tab/>
        <w:t>Atelier de soudure et fabrication de produits métallique</w:t>
      </w:r>
    </w:p>
    <w:p w14:paraId="7027C204" w14:textId="77777777" w:rsidR="00321C61" w:rsidRDefault="00321C61" w:rsidP="006011A8">
      <w:pPr>
        <w:pStyle w:val="Paragraphedeliste"/>
        <w:tabs>
          <w:tab w:val="left" w:pos="567"/>
        </w:tabs>
        <w:ind w:left="1701" w:right="-29" w:hanging="708"/>
        <w:jc w:val="both"/>
        <w:rPr>
          <w:rFonts w:cs="Tahoma"/>
        </w:rPr>
      </w:pPr>
      <w:r>
        <w:rPr>
          <w:rFonts w:cs="Tahoma"/>
        </w:rPr>
        <w:t>3280</w:t>
      </w:r>
      <w:r>
        <w:rPr>
          <w:rFonts w:cs="Tahoma"/>
        </w:rPr>
        <w:tab/>
        <w:t>Atelier d’usinage</w:t>
      </w:r>
    </w:p>
    <w:p w14:paraId="404AF8AE" w14:textId="77777777" w:rsidR="00321C61" w:rsidRDefault="00321C61" w:rsidP="006011A8">
      <w:pPr>
        <w:pStyle w:val="Paragraphedeliste"/>
        <w:tabs>
          <w:tab w:val="left" w:pos="567"/>
        </w:tabs>
        <w:ind w:left="1701" w:right="-29" w:hanging="708"/>
        <w:jc w:val="both"/>
        <w:rPr>
          <w:rFonts w:cs="Tahoma"/>
        </w:rPr>
      </w:pPr>
      <w:r>
        <w:rPr>
          <w:rFonts w:cs="Tahoma"/>
        </w:rPr>
        <w:t>3320</w:t>
      </w:r>
      <w:r>
        <w:rPr>
          <w:rFonts w:cs="Tahoma"/>
        </w:rPr>
        <w:tab/>
        <w:t>Fabrique de machines et d’équipements divers</w:t>
      </w:r>
    </w:p>
    <w:p w14:paraId="17331457" w14:textId="77777777" w:rsidR="00321C61" w:rsidRDefault="00321C61" w:rsidP="006011A8">
      <w:pPr>
        <w:pStyle w:val="Paragraphedeliste"/>
        <w:tabs>
          <w:tab w:val="left" w:pos="567"/>
        </w:tabs>
        <w:ind w:left="1701" w:right="-29" w:hanging="708"/>
        <w:jc w:val="both"/>
        <w:rPr>
          <w:rFonts w:cs="Tahoma"/>
        </w:rPr>
      </w:pPr>
      <w:r>
        <w:rPr>
          <w:rFonts w:cs="Tahoma"/>
        </w:rPr>
        <w:t>391</w:t>
      </w:r>
      <w:r>
        <w:rPr>
          <w:rFonts w:cs="Tahoma"/>
        </w:rPr>
        <w:tab/>
        <w:t>Fabrique de matériel scientifique et professionnel</w:t>
      </w:r>
    </w:p>
    <w:p w14:paraId="1D9FFB04" w14:textId="77777777" w:rsidR="00321C61" w:rsidRDefault="00321C61" w:rsidP="006011A8">
      <w:pPr>
        <w:pStyle w:val="Paragraphedeliste"/>
        <w:tabs>
          <w:tab w:val="left" w:pos="567"/>
        </w:tabs>
        <w:ind w:left="1701" w:right="-29" w:hanging="708"/>
        <w:jc w:val="both"/>
        <w:rPr>
          <w:rFonts w:cs="Tahoma"/>
        </w:rPr>
      </w:pPr>
      <w:r>
        <w:rPr>
          <w:rFonts w:cs="Tahoma"/>
        </w:rPr>
        <w:t>392</w:t>
      </w:r>
      <w:r>
        <w:rPr>
          <w:rFonts w:cs="Tahoma"/>
        </w:rPr>
        <w:tab/>
        <w:t>Fabrique de bijouterie et d’orfèvrerie</w:t>
      </w:r>
    </w:p>
    <w:p w14:paraId="1D6D7EC7" w14:textId="77777777" w:rsidR="00321C61" w:rsidRDefault="00321C61" w:rsidP="006011A8">
      <w:pPr>
        <w:pStyle w:val="Paragraphedeliste"/>
        <w:tabs>
          <w:tab w:val="left" w:pos="567"/>
        </w:tabs>
        <w:ind w:left="1701" w:right="-29" w:hanging="708"/>
        <w:jc w:val="both"/>
        <w:rPr>
          <w:rFonts w:cs="Tahoma"/>
        </w:rPr>
      </w:pPr>
      <w:r>
        <w:rPr>
          <w:rFonts w:cs="Tahoma"/>
        </w:rPr>
        <w:t>393</w:t>
      </w:r>
      <w:r>
        <w:rPr>
          <w:rFonts w:cs="Tahoma"/>
        </w:rPr>
        <w:tab/>
        <w:t>Fabrique d’articles de sports et de jouets</w:t>
      </w:r>
    </w:p>
    <w:p w14:paraId="0CA56639" w14:textId="77777777" w:rsidR="00321C61" w:rsidRPr="001C4056" w:rsidRDefault="00321C61" w:rsidP="006011A8">
      <w:pPr>
        <w:pStyle w:val="Paragraphedeliste"/>
        <w:tabs>
          <w:tab w:val="left" w:pos="567"/>
        </w:tabs>
        <w:ind w:left="1701" w:right="-29" w:hanging="708"/>
        <w:jc w:val="both"/>
        <w:rPr>
          <w:rFonts w:cs="Tahoma"/>
        </w:rPr>
      </w:pPr>
      <w:r>
        <w:rPr>
          <w:rFonts w:cs="Tahoma"/>
        </w:rPr>
        <w:t>397</w:t>
      </w:r>
      <w:r>
        <w:rPr>
          <w:rFonts w:cs="Tahoma"/>
        </w:rPr>
        <w:tab/>
        <w:t>Fabrique d’</w:t>
      </w:r>
      <w:hyperlink w:anchor="enseigne" w:history="1">
        <w:r w:rsidRPr="00321C61">
          <w:rPr>
            <w:rStyle w:val="Lienhypertexte"/>
            <w:rFonts w:cs="Tahoma"/>
          </w:rPr>
          <w:t>enseignes</w:t>
        </w:r>
      </w:hyperlink>
      <w:r>
        <w:rPr>
          <w:rFonts w:cs="Tahoma"/>
        </w:rPr>
        <w:t xml:space="preserve"> et d’étalages</w:t>
      </w:r>
    </w:p>
    <w:p w14:paraId="404F4896" w14:textId="77777777" w:rsidR="00321C61" w:rsidRDefault="00321C61" w:rsidP="006011A8">
      <w:pPr>
        <w:pStyle w:val="Paragraphedeliste"/>
        <w:tabs>
          <w:tab w:val="left" w:pos="567"/>
        </w:tabs>
        <w:ind w:left="1701" w:right="-29" w:hanging="708"/>
        <w:jc w:val="both"/>
        <w:rPr>
          <w:rFonts w:cs="Tahoma"/>
        </w:rPr>
      </w:pPr>
      <w:r>
        <w:rPr>
          <w:rFonts w:cs="Tahoma"/>
        </w:rPr>
        <w:t>3998</w:t>
      </w:r>
      <w:r>
        <w:rPr>
          <w:rFonts w:cs="Tahoma"/>
        </w:rPr>
        <w:tab/>
      </w:r>
      <w:r w:rsidRPr="001C4056">
        <w:rPr>
          <w:rFonts w:cs="Tahoma"/>
        </w:rPr>
        <w:t>Apprêtage et teinture de fourrure</w:t>
      </w:r>
    </w:p>
    <w:p w14:paraId="3CA07EF4" w14:textId="77777777" w:rsidR="00321C61" w:rsidRPr="00321C61" w:rsidRDefault="00321C61" w:rsidP="00815C69">
      <w:pPr>
        <w:pStyle w:val="Paragraphedeliste"/>
        <w:tabs>
          <w:tab w:val="left" w:pos="1418"/>
        </w:tabs>
        <w:ind w:right="-29"/>
        <w:jc w:val="both"/>
        <w:rPr>
          <w:rFonts w:cs="Tahoma"/>
        </w:rPr>
      </w:pPr>
    </w:p>
    <w:p w14:paraId="74333605" w14:textId="77777777" w:rsidR="00321C61" w:rsidRPr="00321C61" w:rsidRDefault="00321C61" w:rsidP="00C24685">
      <w:pPr>
        <w:pStyle w:val="Paragraphedeliste"/>
        <w:numPr>
          <w:ilvl w:val="0"/>
          <w:numId w:val="21"/>
        </w:numPr>
        <w:tabs>
          <w:tab w:val="left" w:pos="2232"/>
          <w:tab w:val="left" w:pos="2880"/>
          <w:tab w:val="left" w:pos="3240"/>
          <w:tab w:val="left" w:pos="3492"/>
          <w:tab w:val="left" w:pos="3657"/>
          <w:tab w:val="left" w:pos="4032"/>
          <w:tab w:val="left" w:pos="4286"/>
          <w:tab w:val="left" w:pos="4392"/>
        </w:tabs>
        <w:ind w:left="709" w:right="-29" w:hanging="425"/>
        <w:rPr>
          <w:rFonts w:cs="Tahoma"/>
          <w:b/>
        </w:rPr>
      </w:pPr>
      <w:r w:rsidRPr="00321C61">
        <w:rPr>
          <w:rFonts w:cs="Tahoma"/>
          <w:b/>
        </w:rPr>
        <w:t>Industrie reliée à la ressource</w:t>
      </w:r>
    </w:p>
    <w:p w14:paraId="6BAC66C8" w14:textId="77777777" w:rsidR="00321C61" w:rsidRPr="00321C61" w:rsidRDefault="00321C61" w:rsidP="00815C69">
      <w:pPr>
        <w:pStyle w:val="Paragraphedeliste"/>
        <w:tabs>
          <w:tab w:val="left" w:pos="2232"/>
          <w:tab w:val="left" w:pos="3069"/>
          <w:tab w:val="left" w:pos="3240"/>
          <w:tab w:val="left" w:pos="3492"/>
          <w:tab w:val="left" w:pos="3657"/>
          <w:tab w:val="left" w:pos="4032"/>
        </w:tabs>
        <w:ind w:left="-142" w:right="-29" w:hanging="284"/>
        <w:jc w:val="both"/>
        <w:rPr>
          <w:rFonts w:cs="Tahoma"/>
        </w:rPr>
      </w:pPr>
    </w:p>
    <w:p w14:paraId="4FF0085B" w14:textId="77777777" w:rsidR="00321C61" w:rsidRPr="00321C61" w:rsidRDefault="00321C61" w:rsidP="006011A8">
      <w:pPr>
        <w:pStyle w:val="Paragraphedeliste"/>
        <w:tabs>
          <w:tab w:val="left" w:pos="2232"/>
          <w:tab w:val="left" w:pos="3069"/>
          <w:tab w:val="left" w:pos="3240"/>
          <w:tab w:val="left" w:pos="3492"/>
          <w:tab w:val="left" w:pos="3657"/>
          <w:tab w:val="left" w:pos="4032"/>
        </w:tabs>
        <w:ind w:left="708" w:right="-29"/>
        <w:jc w:val="both"/>
        <w:rPr>
          <w:rFonts w:cs="Tahoma"/>
        </w:rPr>
      </w:pPr>
      <w:r w:rsidRPr="00321C61">
        <w:rPr>
          <w:rFonts w:cs="Tahoma"/>
        </w:rPr>
        <w:t>Les usages reliés à la transformation primaire des ressources forestières et agricoles.  L’</w:t>
      </w:r>
      <w:hyperlink w:anchor="entreposage" w:history="1">
        <w:r w:rsidRPr="00321C61">
          <w:rPr>
            <w:rStyle w:val="Lienhypertexte"/>
            <w:rFonts w:cs="Tahoma"/>
          </w:rPr>
          <w:t>entreposage</w:t>
        </w:r>
      </w:hyperlink>
      <w:r w:rsidRPr="00321C61">
        <w:rPr>
          <w:rFonts w:cs="Tahoma"/>
        </w:rPr>
        <w:t xml:space="preserve"> extérieur est autorisé comme </w:t>
      </w:r>
      <w:hyperlink w:anchor="usagecompl" w:history="1">
        <w:r w:rsidRPr="00321C61">
          <w:rPr>
            <w:rStyle w:val="Lienhypertexte"/>
            <w:rFonts w:cs="Tahoma"/>
          </w:rPr>
          <w:t>usage complémentaire</w:t>
        </w:r>
      </w:hyperlink>
      <w:r w:rsidRPr="00321C61">
        <w:rPr>
          <w:rFonts w:cs="Tahoma"/>
        </w:rPr>
        <w:t xml:space="preserve">, selon les dispositions </w:t>
      </w:r>
      <w:r w:rsidR="00A832F1">
        <w:rPr>
          <w:rFonts w:cs="Tahoma"/>
        </w:rPr>
        <w:t>du chapitre 13</w:t>
      </w:r>
      <w:r w:rsidRPr="00321C61">
        <w:rPr>
          <w:rFonts w:cs="Tahoma"/>
        </w:rPr>
        <w:t xml:space="preserve"> du présent règlement.</w:t>
      </w:r>
    </w:p>
    <w:p w14:paraId="467D7515" w14:textId="77777777" w:rsidR="00321C61" w:rsidRPr="00321C61" w:rsidRDefault="00321C61" w:rsidP="00815C69">
      <w:pPr>
        <w:pStyle w:val="Paragraphedeliste"/>
        <w:tabs>
          <w:tab w:val="left" w:pos="2232"/>
          <w:tab w:val="left" w:pos="2880"/>
          <w:tab w:val="left" w:pos="3240"/>
          <w:tab w:val="left" w:pos="3492"/>
          <w:tab w:val="left" w:pos="3657"/>
          <w:tab w:val="left" w:pos="4032"/>
          <w:tab w:val="left" w:pos="4286"/>
          <w:tab w:val="left" w:pos="4392"/>
        </w:tabs>
        <w:ind w:left="-142" w:right="-29" w:hanging="284"/>
        <w:rPr>
          <w:rFonts w:cs="Tahoma"/>
        </w:rPr>
      </w:pPr>
    </w:p>
    <w:p w14:paraId="5601814B"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2011</w:t>
      </w:r>
      <w:r w:rsidRPr="00321C61">
        <w:rPr>
          <w:rFonts w:cs="Tahoma"/>
        </w:rPr>
        <w:tab/>
        <w:t>Abattoir et conditionnement de la viande</w:t>
      </w:r>
    </w:p>
    <w:p w14:paraId="12C9EBD9"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2012</w:t>
      </w:r>
      <w:r w:rsidRPr="00321C61">
        <w:rPr>
          <w:rFonts w:cs="Tahoma"/>
        </w:rPr>
        <w:tab/>
        <w:t>Conditionnement de la volaille</w:t>
      </w:r>
    </w:p>
    <w:p w14:paraId="67698FE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204</w:t>
      </w:r>
      <w:r w:rsidRPr="00321C61">
        <w:rPr>
          <w:rFonts w:cs="Tahoma"/>
        </w:rPr>
        <w:tab/>
        <w:t>Industriel laitier</w:t>
      </w:r>
    </w:p>
    <w:p w14:paraId="57C1F02C"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205</w:t>
      </w:r>
      <w:r w:rsidRPr="00321C61">
        <w:rPr>
          <w:rFonts w:cs="Tahoma"/>
        </w:rPr>
        <w:tab/>
        <w:t>Meunerie et fabrication de céréales de table</w:t>
      </w:r>
    </w:p>
    <w:p w14:paraId="4627B9BA"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2713</w:t>
      </w:r>
      <w:r w:rsidRPr="00321C61">
        <w:rPr>
          <w:rFonts w:cs="Tahoma"/>
        </w:rPr>
        <w:tab/>
        <w:t>Scierie, atelier de rabotage et usine de bardeaux</w:t>
      </w:r>
    </w:p>
    <w:p w14:paraId="7D0CE411"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2731</w:t>
      </w:r>
      <w:r w:rsidRPr="00321C61">
        <w:rPr>
          <w:rFonts w:cs="Tahoma"/>
        </w:rPr>
        <w:tab/>
        <w:t>Fabrique de portes, châssis, fenêtres et autres bois œuvré</w:t>
      </w:r>
    </w:p>
    <w:p w14:paraId="729655A9"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2732</w:t>
      </w:r>
      <w:r w:rsidRPr="00321C61">
        <w:rPr>
          <w:rFonts w:cs="Tahoma"/>
        </w:rPr>
        <w:tab/>
        <w:t>Fabrique de parquets en bois dur</w:t>
      </w:r>
    </w:p>
    <w:p w14:paraId="0C612D68"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8213</w:t>
      </w:r>
      <w:r w:rsidRPr="00321C61">
        <w:rPr>
          <w:rFonts w:cs="Tahoma"/>
        </w:rPr>
        <w:tab/>
        <w:t>Service de battage, de mises en balles et de décorticage</w:t>
      </w:r>
    </w:p>
    <w:p w14:paraId="0717AFBF"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8214</w:t>
      </w:r>
      <w:r w:rsidRPr="00321C61">
        <w:rPr>
          <w:rFonts w:cs="Tahoma"/>
        </w:rPr>
        <w:tab/>
        <w:t>Triage, classification et empaquetage de fruits et légumes, traitement primaire</w:t>
      </w:r>
      <w:r w:rsidRPr="00321C61">
        <w:rPr>
          <w:rFonts w:cs="Tahoma"/>
        </w:rPr>
        <w:tab/>
      </w:r>
    </w:p>
    <w:p w14:paraId="32BDF85F"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8219</w:t>
      </w:r>
      <w:r w:rsidRPr="00321C61">
        <w:rPr>
          <w:rFonts w:cs="Tahoma"/>
        </w:rPr>
        <w:tab/>
        <w:t>Autres services de traitement des produits de l’</w:t>
      </w:r>
      <w:hyperlink w:anchor="agriculture" w:history="1">
        <w:r w:rsidRPr="00321C61">
          <w:rPr>
            <w:rStyle w:val="Lienhypertexte"/>
            <w:rFonts w:cs="Tahoma"/>
          </w:rPr>
          <w:t>agriculture</w:t>
        </w:r>
      </w:hyperlink>
    </w:p>
    <w:p w14:paraId="3CEE210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8312</w:t>
      </w:r>
      <w:r w:rsidRPr="00321C61">
        <w:rPr>
          <w:rFonts w:cs="Tahoma"/>
        </w:rPr>
        <w:tab/>
        <w:t>Production de bois de sciage</w:t>
      </w:r>
    </w:p>
    <w:p w14:paraId="16755B6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8313</w:t>
      </w:r>
      <w:r w:rsidRPr="00321C61">
        <w:rPr>
          <w:rFonts w:cs="Tahoma"/>
        </w:rPr>
        <w:tab/>
        <w:t>Production du bois</w:t>
      </w:r>
    </w:p>
    <w:p w14:paraId="2F3FC300"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8314</w:t>
      </w:r>
      <w:r w:rsidRPr="00321C61">
        <w:rPr>
          <w:rFonts w:cs="Tahoma"/>
        </w:rPr>
        <w:tab/>
        <w:t>Production de bois de chauffage</w:t>
      </w:r>
    </w:p>
    <w:p w14:paraId="3C28AF44" w14:textId="77777777" w:rsidR="00321C61" w:rsidRPr="00321C61" w:rsidRDefault="00321C61" w:rsidP="00815C69">
      <w:pPr>
        <w:tabs>
          <w:tab w:val="left" w:pos="2232"/>
          <w:tab w:val="left" w:pos="3069"/>
          <w:tab w:val="left" w:pos="3240"/>
          <w:tab w:val="left" w:pos="3492"/>
          <w:tab w:val="left" w:pos="3657"/>
          <w:tab w:val="left" w:pos="4032"/>
        </w:tabs>
        <w:ind w:right="-29"/>
        <w:jc w:val="both"/>
        <w:rPr>
          <w:rFonts w:cs="Tahoma"/>
        </w:rPr>
      </w:pPr>
    </w:p>
    <w:p w14:paraId="7FD89C7D" w14:textId="77777777" w:rsidR="00C522F9" w:rsidRDefault="00C522F9">
      <w:pPr>
        <w:widowControl/>
        <w:autoSpaceDE/>
        <w:autoSpaceDN/>
        <w:adjustRightInd/>
        <w:rPr>
          <w:rFonts w:eastAsiaTheme="majorEastAsia" w:cs="Tahoma"/>
          <w:b/>
          <w:bCs/>
        </w:rPr>
      </w:pPr>
      <w:bookmarkStart w:id="279" w:name="_Toc383095759"/>
      <w:r>
        <w:br w:type="page"/>
      </w:r>
    </w:p>
    <w:p w14:paraId="33F870FB" w14:textId="77777777" w:rsidR="00321C61" w:rsidRDefault="00815C69" w:rsidP="00741C4B">
      <w:pPr>
        <w:pStyle w:val="Titre3"/>
      </w:pPr>
      <w:r>
        <w:t>4.10</w:t>
      </w:r>
      <w:r w:rsidR="00321C61">
        <w:t xml:space="preserve"> </w:t>
      </w:r>
      <w:r w:rsidR="006011A8">
        <w:tab/>
      </w:r>
      <w:r w:rsidR="00321C61">
        <w:t>Groupe para industriel</w:t>
      </w:r>
      <w:bookmarkEnd w:id="279"/>
    </w:p>
    <w:p w14:paraId="5D13138A" w14:textId="77777777" w:rsidR="00C15817" w:rsidRPr="00A36E40" w:rsidRDefault="00321C61" w:rsidP="006011A8">
      <w:pPr>
        <w:tabs>
          <w:tab w:val="left" w:pos="2232"/>
          <w:tab w:val="left" w:pos="3069"/>
          <w:tab w:val="left" w:pos="3240"/>
          <w:tab w:val="left" w:pos="3492"/>
          <w:tab w:val="left" w:pos="3657"/>
          <w:tab w:val="left" w:pos="4032"/>
        </w:tabs>
        <w:ind w:left="284" w:right="-29"/>
        <w:jc w:val="both"/>
        <w:rPr>
          <w:rFonts w:cs="Tahoma"/>
        </w:rPr>
      </w:pPr>
      <w:r w:rsidRPr="001C4056">
        <w:rPr>
          <w:rFonts w:cs="Tahoma"/>
        </w:rPr>
        <w:t xml:space="preserve">Le groupe </w:t>
      </w:r>
      <w:r>
        <w:rPr>
          <w:rFonts w:cs="Tahoma"/>
        </w:rPr>
        <w:t>para industriel</w:t>
      </w:r>
      <w:r w:rsidRPr="001C4056">
        <w:rPr>
          <w:rFonts w:cs="Tahoma"/>
        </w:rPr>
        <w:t xml:space="preserve"> comprend les </w:t>
      </w:r>
      <w:hyperlink w:anchor="bâtiment" w:history="1">
        <w:r w:rsidRPr="00F84E24">
          <w:rPr>
            <w:rStyle w:val="Lienhypertexte"/>
            <w:rFonts w:cs="Tahoma"/>
          </w:rPr>
          <w:t>bâtiments</w:t>
        </w:r>
      </w:hyperlink>
      <w:r w:rsidRPr="001C4056">
        <w:rPr>
          <w:rFonts w:cs="Tahoma"/>
        </w:rPr>
        <w:t xml:space="preserve">, </w:t>
      </w:r>
      <w:hyperlink w:anchor="terrain" w:history="1">
        <w:r w:rsidRPr="00F84E24">
          <w:rPr>
            <w:rStyle w:val="Lienhypertexte"/>
            <w:rFonts w:cs="Tahoma"/>
          </w:rPr>
          <w:t>terrains</w:t>
        </w:r>
      </w:hyperlink>
      <w:r w:rsidRPr="001C4056">
        <w:rPr>
          <w:rFonts w:cs="Tahoma"/>
        </w:rPr>
        <w:t xml:space="preserve"> et</w:t>
      </w:r>
      <w:r>
        <w:rPr>
          <w:rFonts w:cs="Tahoma"/>
        </w:rPr>
        <w:t xml:space="preserve"> </w:t>
      </w:r>
      <w:r w:rsidRPr="001C4056">
        <w:rPr>
          <w:rFonts w:cs="Tahoma"/>
        </w:rPr>
        <w:t>infrastructures supportant des activités d'</w:t>
      </w:r>
      <w:hyperlink w:anchor="entreposage" w:history="1">
        <w:r w:rsidRPr="00F84E24">
          <w:rPr>
            <w:rStyle w:val="Lienhypertexte"/>
            <w:rFonts w:cs="Tahoma"/>
          </w:rPr>
          <w:t>entreposage</w:t>
        </w:r>
      </w:hyperlink>
      <w:r w:rsidRPr="001C4056">
        <w:rPr>
          <w:rFonts w:cs="Tahoma"/>
        </w:rPr>
        <w:t xml:space="preserve"> intérieur et extérieur ainsi que de commerce de gros.</w:t>
      </w:r>
    </w:p>
    <w:p w14:paraId="3FE1847A" w14:textId="77777777" w:rsidR="00321C61" w:rsidRDefault="00321C61" w:rsidP="00815C69">
      <w:pPr>
        <w:tabs>
          <w:tab w:val="left" w:pos="2232"/>
          <w:tab w:val="left" w:pos="2880"/>
          <w:tab w:val="left" w:pos="3240"/>
          <w:tab w:val="left" w:pos="3492"/>
          <w:tab w:val="left" w:pos="3657"/>
          <w:tab w:val="left" w:pos="4032"/>
          <w:tab w:val="left" w:pos="4286"/>
          <w:tab w:val="left" w:pos="4392"/>
        </w:tabs>
        <w:ind w:right="-29"/>
        <w:rPr>
          <w:rFonts w:cs="Tahoma"/>
        </w:rPr>
      </w:pPr>
    </w:p>
    <w:p w14:paraId="49A41303" w14:textId="77777777" w:rsidR="00321C61" w:rsidRPr="00321C61" w:rsidRDefault="00321C61" w:rsidP="00C24685">
      <w:pPr>
        <w:pStyle w:val="Paragraphedeliste"/>
        <w:numPr>
          <w:ilvl w:val="0"/>
          <w:numId w:val="22"/>
        </w:numPr>
        <w:ind w:left="709" w:right="-29" w:hanging="425"/>
        <w:jc w:val="both"/>
        <w:rPr>
          <w:rFonts w:cs="Tahoma"/>
          <w:b/>
        </w:rPr>
      </w:pPr>
      <w:r w:rsidRPr="00321C61">
        <w:rPr>
          <w:rFonts w:cs="Tahoma"/>
          <w:b/>
          <w:bCs/>
        </w:rPr>
        <w:t>Commerce de gros et entreposage intérieur</w:t>
      </w:r>
    </w:p>
    <w:p w14:paraId="367A3A00" w14:textId="77777777" w:rsidR="00321C61" w:rsidRPr="00321C61" w:rsidRDefault="00321C61" w:rsidP="00815C69">
      <w:pPr>
        <w:pStyle w:val="Paragraphedeliste"/>
        <w:tabs>
          <w:tab w:val="left" w:pos="2232"/>
          <w:tab w:val="left" w:pos="3240"/>
          <w:tab w:val="left" w:pos="3436"/>
          <w:tab w:val="left" w:pos="3492"/>
          <w:tab w:val="left" w:pos="3657"/>
          <w:tab w:val="left" w:pos="3826"/>
          <w:tab w:val="left" w:pos="4032"/>
          <w:tab w:val="left" w:pos="4392"/>
        </w:tabs>
        <w:ind w:left="-142" w:right="-29" w:hanging="284"/>
        <w:jc w:val="both"/>
        <w:rPr>
          <w:rFonts w:cs="Tahoma"/>
        </w:rPr>
      </w:pPr>
    </w:p>
    <w:p w14:paraId="0A0FD8A9" w14:textId="77777777" w:rsidR="00321C61" w:rsidRPr="00321C61" w:rsidRDefault="00321C61" w:rsidP="006011A8">
      <w:pPr>
        <w:pStyle w:val="Paragraphedeliste"/>
        <w:tabs>
          <w:tab w:val="left" w:pos="2232"/>
          <w:tab w:val="left" w:pos="3240"/>
          <w:tab w:val="left" w:pos="3436"/>
          <w:tab w:val="left" w:pos="3492"/>
          <w:tab w:val="left" w:pos="3657"/>
          <w:tab w:val="left" w:pos="3826"/>
          <w:tab w:val="left" w:pos="4032"/>
          <w:tab w:val="left" w:pos="4392"/>
        </w:tabs>
        <w:ind w:left="709" w:right="-29"/>
        <w:jc w:val="both"/>
        <w:rPr>
          <w:rFonts w:cs="Tahoma"/>
        </w:rPr>
      </w:pPr>
      <w:r w:rsidRPr="00321C61">
        <w:rPr>
          <w:rFonts w:cs="Tahoma"/>
        </w:rPr>
        <w:t xml:space="preserve">Tout </w:t>
      </w:r>
      <w:hyperlink w:anchor="bâtiment" w:history="1">
        <w:r w:rsidRPr="00321C61">
          <w:rPr>
            <w:rStyle w:val="Lienhypertexte"/>
            <w:rFonts w:cs="Tahoma"/>
          </w:rPr>
          <w:t>bâtiment</w:t>
        </w:r>
      </w:hyperlink>
      <w:r w:rsidRPr="00321C61">
        <w:rPr>
          <w:rFonts w:cs="Tahoma"/>
        </w:rPr>
        <w:t xml:space="preserve"> dont l'</w:t>
      </w:r>
      <w:hyperlink w:anchor="usageprinc" w:history="1">
        <w:r w:rsidRPr="00321C61">
          <w:rPr>
            <w:rStyle w:val="Lienhypertexte"/>
            <w:rFonts w:cs="Tahoma"/>
            <w:spacing w:val="10"/>
            <w:lang w:val="fr-FR"/>
          </w:rPr>
          <w:t>usage principal</w:t>
        </w:r>
      </w:hyperlink>
      <w:r w:rsidRPr="00321C61">
        <w:rPr>
          <w:rFonts w:cs="Tahoma"/>
        </w:rPr>
        <w:t xml:space="preserve"> est l'</w:t>
      </w:r>
      <w:hyperlink w:anchor="entreposage" w:history="1">
        <w:r w:rsidRPr="00321C61">
          <w:rPr>
            <w:rStyle w:val="Lienhypertexte"/>
            <w:rFonts w:cs="Tahoma"/>
          </w:rPr>
          <w:t>entreposage</w:t>
        </w:r>
      </w:hyperlink>
      <w:r w:rsidRPr="00321C61">
        <w:rPr>
          <w:rFonts w:cs="Tahoma"/>
        </w:rPr>
        <w:t xml:space="preserve"> intérieur et la vente en gros. Ce sous-groupe n'inclut pas la vente en gros de matériaux en vrac. L'</w:t>
      </w:r>
      <w:hyperlink w:anchor="entreposage" w:history="1">
        <w:r w:rsidRPr="00321C61">
          <w:rPr>
            <w:rStyle w:val="Lienhypertexte"/>
            <w:rFonts w:cs="Tahoma"/>
          </w:rPr>
          <w:t>entreposage</w:t>
        </w:r>
      </w:hyperlink>
      <w:r w:rsidRPr="00321C61">
        <w:rPr>
          <w:rFonts w:cs="Tahoma"/>
        </w:rPr>
        <w:t xml:space="preserve"> extérieur est interdit.</w:t>
      </w:r>
    </w:p>
    <w:p w14:paraId="1CF789E3" w14:textId="77777777" w:rsidR="00321C61" w:rsidRPr="006011A8" w:rsidRDefault="00321C61" w:rsidP="006011A8">
      <w:pPr>
        <w:pStyle w:val="Paragraphedeliste"/>
        <w:tabs>
          <w:tab w:val="left" w:pos="2232"/>
          <w:tab w:val="left" w:pos="3240"/>
          <w:tab w:val="left" w:pos="3436"/>
          <w:tab w:val="left" w:pos="3492"/>
          <w:tab w:val="left" w:pos="3657"/>
          <w:tab w:val="left" w:pos="3826"/>
          <w:tab w:val="left" w:pos="4032"/>
          <w:tab w:val="left" w:pos="4392"/>
        </w:tabs>
        <w:ind w:left="709" w:right="-29" w:hanging="284"/>
        <w:jc w:val="both"/>
        <w:rPr>
          <w:rFonts w:cs="Tahoma"/>
          <w:sz w:val="12"/>
          <w:szCs w:val="12"/>
        </w:rPr>
      </w:pPr>
    </w:p>
    <w:p w14:paraId="5F718FAC" w14:textId="77777777" w:rsidR="00321C61" w:rsidRPr="00321C61" w:rsidRDefault="00321C61" w:rsidP="006011A8">
      <w:pPr>
        <w:pStyle w:val="Paragraphedeliste"/>
        <w:tabs>
          <w:tab w:val="left" w:pos="2232"/>
          <w:tab w:val="left" w:pos="3240"/>
          <w:tab w:val="left" w:pos="3436"/>
          <w:tab w:val="left" w:pos="3492"/>
          <w:tab w:val="left" w:pos="3657"/>
          <w:tab w:val="left" w:pos="3826"/>
          <w:tab w:val="left" w:pos="4032"/>
          <w:tab w:val="left" w:pos="4392"/>
        </w:tabs>
        <w:ind w:left="709" w:right="-29"/>
        <w:jc w:val="both"/>
        <w:rPr>
          <w:rFonts w:cs="Tahoma"/>
        </w:rPr>
      </w:pPr>
      <w:r w:rsidRPr="00321C61">
        <w:rPr>
          <w:rFonts w:cs="Tahoma"/>
        </w:rPr>
        <w:t>L’</w:t>
      </w:r>
      <w:hyperlink w:anchor="entreposage" w:history="1">
        <w:r w:rsidRPr="00321C61">
          <w:rPr>
            <w:rStyle w:val="Lienhypertexte"/>
            <w:rFonts w:cs="Tahoma"/>
          </w:rPr>
          <w:t>entreposage</w:t>
        </w:r>
      </w:hyperlink>
      <w:r w:rsidRPr="00321C61">
        <w:rPr>
          <w:rFonts w:cs="Tahoma"/>
        </w:rPr>
        <w:t xml:space="preserve"> extérieur est permis comme </w:t>
      </w:r>
      <w:hyperlink w:anchor="usagecompl" w:history="1">
        <w:r w:rsidRPr="00321C61">
          <w:rPr>
            <w:rStyle w:val="Lienhypertexte"/>
            <w:rFonts w:cs="Tahoma"/>
          </w:rPr>
          <w:t>usage complémentaire</w:t>
        </w:r>
      </w:hyperlink>
      <w:r w:rsidRPr="00321C61">
        <w:rPr>
          <w:rFonts w:cs="Tahoma"/>
        </w:rPr>
        <w:t xml:space="preserve">, selon les dispositions </w:t>
      </w:r>
      <w:r w:rsidR="00A832F1">
        <w:rPr>
          <w:rFonts w:cs="Tahoma"/>
        </w:rPr>
        <w:t>du chapitre 13</w:t>
      </w:r>
      <w:r w:rsidRPr="00321C61">
        <w:rPr>
          <w:rFonts w:cs="Tahoma"/>
        </w:rPr>
        <w:t xml:space="preserve"> du présent règlement.</w:t>
      </w:r>
    </w:p>
    <w:p w14:paraId="22A19AE5" w14:textId="77777777" w:rsidR="00321C61" w:rsidRPr="006011A8" w:rsidRDefault="00321C61" w:rsidP="00815C69">
      <w:pPr>
        <w:pStyle w:val="Paragraphedeliste"/>
        <w:tabs>
          <w:tab w:val="left" w:pos="2232"/>
          <w:tab w:val="left" w:pos="3240"/>
          <w:tab w:val="left" w:pos="3436"/>
          <w:tab w:val="left" w:pos="3492"/>
          <w:tab w:val="left" w:pos="3657"/>
          <w:tab w:val="left" w:pos="3826"/>
          <w:tab w:val="left" w:pos="4032"/>
          <w:tab w:val="left" w:pos="4392"/>
        </w:tabs>
        <w:ind w:left="-142" w:right="-29" w:hanging="284"/>
        <w:jc w:val="both"/>
        <w:rPr>
          <w:rFonts w:cs="Tahoma"/>
          <w:sz w:val="12"/>
          <w:szCs w:val="12"/>
        </w:rPr>
      </w:pPr>
    </w:p>
    <w:p w14:paraId="2CBFFBC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5112</w:t>
      </w:r>
      <w:r w:rsidRPr="00321C61">
        <w:rPr>
          <w:rFonts w:cs="Tahoma"/>
        </w:rPr>
        <w:tab/>
        <w:t>Vente en gros de pièces et d'accessoires pour l'automobile</w:t>
      </w:r>
    </w:p>
    <w:p w14:paraId="5C2A46FF"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5113</w:t>
      </w:r>
      <w:r w:rsidRPr="00321C61">
        <w:rPr>
          <w:rFonts w:cs="Tahoma"/>
        </w:rPr>
        <w:tab/>
        <w:t>Vente en gros de pneus et de chambres à air</w:t>
      </w:r>
    </w:p>
    <w:p w14:paraId="5CF298B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5121</w:t>
      </w:r>
      <w:r w:rsidRPr="00321C61">
        <w:rPr>
          <w:rFonts w:cs="Tahoma"/>
        </w:rPr>
        <w:tab/>
        <w:t>Vente en gros de médicaments et produits médicamenteux</w:t>
      </w:r>
    </w:p>
    <w:p w14:paraId="61D8F2BA"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5122</w:t>
      </w:r>
      <w:r w:rsidRPr="00321C61">
        <w:rPr>
          <w:rFonts w:cs="Tahoma"/>
        </w:rPr>
        <w:tab/>
        <w:t>Vente en gros de peinture et vernis</w:t>
      </w:r>
    </w:p>
    <w:p w14:paraId="5AE4B265"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5123</w:t>
      </w:r>
      <w:r w:rsidRPr="00321C61">
        <w:rPr>
          <w:rFonts w:cs="Tahoma"/>
        </w:rPr>
        <w:tab/>
        <w:t>Vente en gros de produits de beauté</w:t>
      </w:r>
    </w:p>
    <w:p w14:paraId="129CAAF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5131</w:t>
      </w:r>
      <w:r w:rsidRPr="00321C61">
        <w:rPr>
          <w:rFonts w:cs="Tahoma"/>
        </w:rPr>
        <w:tab/>
        <w:t>Vente en gros de tissus et textiles</w:t>
      </w:r>
    </w:p>
    <w:p w14:paraId="1F57197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5132</w:t>
      </w:r>
      <w:r w:rsidRPr="00321C61">
        <w:rPr>
          <w:rFonts w:cs="Tahoma"/>
        </w:rPr>
        <w:tab/>
        <w:t>Vente en gros de vêtements, lingerie, bas et accessoires</w:t>
      </w:r>
    </w:p>
    <w:p w14:paraId="6B781D3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5141</w:t>
      </w:r>
      <w:r w:rsidRPr="00321C61">
        <w:rPr>
          <w:rFonts w:cs="Tahoma"/>
        </w:rPr>
        <w:tab/>
        <w:t>Vente en gros, épicerie en général</w:t>
      </w:r>
    </w:p>
    <w:p w14:paraId="7A053837"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5142</w:t>
      </w:r>
      <w:r w:rsidRPr="00321C61">
        <w:rPr>
          <w:rFonts w:cs="Tahoma"/>
        </w:rPr>
        <w:tab/>
        <w:t>Vente en gros de produits laitiers</w:t>
      </w:r>
    </w:p>
    <w:p w14:paraId="354A9E9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5147</w:t>
      </w:r>
      <w:r w:rsidRPr="00321C61">
        <w:rPr>
          <w:rFonts w:cs="Tahoma"/>
        </w:rPr>
        <w:tab/>
        <w:t>Vente en gros de viandes et produits de la viande</w:t>
      </w:r>
    </w:p>
    <w:p w14:paraId="0AB24C57"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5148</w:t>
      </w:r>
      <w:r w:rsidRPr="00321C61">
        <w:rPr>
          <w:rFonts w:cs="Tahoma"/>
        </w:rPr>
        <w:tab/>
        <w:t>Vente en gros de fruits et légumes frais</w:t>
      </w:r>
    </w:p>
    <w:p w14:paraId="75275E66"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5161</w:t>
      </w:r>
      <w:r w:rsidRPr="00321C61">
        <w:rPr>
          <w:rFonts w:cs="Tahoma"/>
        </w:rPr>
        <w:tab/>
        <w:t>Vente en gros d'appareils e</w:t>
      </w:r>
      <w:r>
        <w:rPr>
          <w:rFonts w:cs="Tahoma"/>
        </w:rPr>
        <w:t xml:space="preserve">t d'équipements électriques, de </w:t>
      </w:r>
      <w:r w:rsidRPr="00321C61">
        <w:rPr>
          <w:rFonts w:cs="Tahoma"/>
        </w:rPr>
        <w:t>fils et de matériaux de construction</w:t>
      </w:r>
    </w:p>
    <w:p w14:paraId="025D631F"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5163</w:t>
      </w:r>
      <w:r w:rsidRPr="00321C61">
        <w:rPr>
          <w:rFonts w:cs="Tahoma"/>
        </w:rPr>
        <w:tab/>
        <w:t>Vente en gros de pièces et d'équipements électroniques</w:t>
      </w:r>
    </w:p>
    <w:p w14:paraId="53B05DAC"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5171</w:t>
      </w:r>
      <w:r w:rsidRPr="00321C61">
        <w:rPr>
          <w:rFonts w:cs="Tahoma"/>
        </w:rPr>
        <w:tab/>
        <w:t>Vente en gros de quincaillerie</w:t>
      </w:r>
    </w:p>
    <w:p w14:paraId="30067F48"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5172</w:t>
      </w:r>
      <w:r w:rsidRPr="00321C61">
        <w:rPr>
          <w:rFonts w:cs="Tahoma"/>
        </w:rPr>
        <w:tab/>
        <w:t>Vente en gros d'appareils et d'équipements de plomberie et de chauffage</w:t>
      </w:r>
    </w:p>
    <w:p w14:paraId="044DB7F0"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5173</w:t>
      </w:r>
      <w:r w:rsidRPr="00321C61">
        <w:rPr>
          <w:rFonts w:cs="Tahoma"/>
        </w:rPr>
        <w:tab/>
        <w:t>Vente en gros d'équipements et de pièces pour la réfrigération et la climatisation, pour la climatisation et le chauffage (système combiné)</w:t>
      </w:r>
    </w:p>
    <w:p w14:paraId="3496304E"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5181</w:t>
      </w:r>
      <w:r w:rsidRPr="00321C61">
        <w:rPr>
          <w:rFonts w:cs="Tahoma"/>
        </w:rPr>
        <w:tab/>
        <w:t>Vente en gros d'équipements et de pièces de machinerie commerciale ou industrielle</w:t>
      </w:r>
    </w:p>
    <w:p w14:paraId="00C7EA12"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5186</w:t>
      </w:r>
      <w:r w:rsidRPr="00321C61">
        <w:rPr>
          <w:rFonts w:cs="Tahoma"/>
        </w:rPr>
        <w:tab/>
        <w:t>Vente en gros d'ameublement et de matériel du bureau</w:t>
      </w:r>
    </w:p>
    <w:p w14:paraId="106B5DD4"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5191</w:t>
      </w:r>
      <w:r w:rsidRPr="00321C61">
        <w:rPr>
          <w:rFonts w:cs="Tahoma"/>
        </w:rPr>
        <w:tab/>
        <w:t>Vente en gros de métaux et de minéraux</w:t>
      </w:r>
    </w:p>
    <w:p w14:paraId="01FB44B8"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5192</w:t>
      </w:r>
      <w:r w:rsidRPr="00321C61">
        <w:rPr>
          <w:rFonts w:cs="Tahoma"/>
        </w:rPr>
        <w:tab/>
        <w:t>Vente en gros du pétrole dans les stations et bases d'</w:t>
      </w:r>
      <w:hyperlink w:anchor="entreposage" w:history="1">
        <w:r w:rsidRPr="00321C61">
          <w:rPr>
            <w:rStyle w:val="Lienhypertexte"/>
            <w:rFonts w:cs="Tahoma"/>
          </w:rPr>
          <w:t>entreposage</w:t>
        </w:r>
      </w:hyperlink>
      <w:r w:rsidRPr="00321C61">
        <w:rPr>
          <w:rFonts w:cs="Tahoma"/>
        </w:rPr>
        <w:t xml:space="preserve"> en vrac</w:t>
      </w:r>
    </w:p>
    <w:p w14:paraId="1F87F66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5195</w:t>
      </w:r>
      <w:r w:rsidRPr="00321C61">
        <w:rPr>
          <w:rFonts w:cs="Tahoma"/>
        </w:rPr>
        <w:tab/>
        <w:t>Vente en gros de la bière, du vin, des boissons alcooliques</w:t>
      </w:r>
    </w:p>
    <w:p w14:paraId="3E040441"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5196</w:t>
      </w:r>
      <w:r w:rsidRPr="00321C61">
        <w:rPr>
          <w:rFonts w:cs="Tahoma"/>
        </w:rPr>
        <w:tab/>
        <w:t xml:space="preserve"> Vente en gros de papier et des produits du papier</w:t>
      </w:r>
    </w:p>
    <w:p w14:paraId="3B240100"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5197</w:t>
      </w:r>
      <w:r w:rsidRPr="00321C61">
        <w:rPr>
          <w:rFonts w:cs="Tahoma"/>
        </w:rPr>
        <w:tab/>
        <w:t>Vente en gros de meubles et d'articles d'ameublements de maison</w:t>
      </w:r>
    </w:p>
    <w:p w14:paraId="6F4734D0"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w:t>
      </w:r>
      <w:r w:rsidRPr="00321C61">
        <w:rPr>
          <w:rFonts w:cs="Tahoma"/>
        </w:rPr>
        <w:tab/>
        <w:t>Vente en gros de bois et de matériaux de construction</w:t>
      </w:r>
    </w:p>
    <w:p w14:paraId="19C20B46"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5199</w:t>
      </w:r>
      <w:r w:rsidRPr="00321C61">
        <w:rPr>
          <w:rFonts w:cs="Tahoma"/>
        </w:rPr>
        <w:tab/>
        <w:t>Autres activités de vente de gros, vente en gros de produit ferreux, d’équipement et de fourniture d'aqueduc</w:t>
      </w:r>
    </w:p>
    <w:p w14:paraId="44372BB6" w14:textId="77777777" w:rsidR="006011A8" w:rsidRPr="00321C61" w:rsidRDefault="006011A8" w:rsidP="006011A8">
      <w:pPr>
        <w:pStyle w:val="Paragraphedeliste"/>
        <w:tabs>
          <w:tab w:val="left" w:pos="567"/>
        </w:tabs>
        <w:ind w:left="1701" w:right="-29" w:hanging="708"/>
        <w:jc w:val="both"/>
        <w:rPr>
          <w:rFonts w:cs="Tahoma"/>
        </w:rPr>
      </w:pPr>
      <w:r>
        <w:rPr>
          <w:rFonts w:cs="Tahoma"/>
        </w:rPr>
        <w:t>5</w:t>
      </w:r>
      <w:r w:rsidRPr="00321C61">
        <w:rPr>
          <w:rFonts w:cs="Tahoma"/>
        </w:rPr>
        <w:t>62</w:t>
      </w:r>
      <w:r w:rsidRPr="00321C61">
        <w:rPr>
          <w:rFonts w:cs="Tahoma"/>
        </w:rPr>
        <w:tab/>
        <w:t>Vente en gros d'appareils él</w:t>
      </w:r>
      <w:r>
        <w:rPr>
          <w:rFonts w:cs="Tahoma"/>
        </w:rPr>
        <w:t xml:space="preserve">ectriques, de téléviseurs et de </w:t>
      </w:r>
      <w:r w:rsidRPr="00321C61">
        <w:rPr>
          <w:rFonts w:cs="Tahoma"/>
        </w:rPr>
        <w:t>radios</w:t>
      </w:r>
    </w:p>
    <w:p w14:paraId="1394B033"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6622</w:t>
      </w:r>
      <w:r w:rsidRPr="00321C61">
        <w:rPr>
          <w:rFonts w:cs="Tahoma"/>
        </w:rPr>
        <w:tab/>
        <w:t xml:space="preserve">Service de construction incluant isolation, fondation </w:t>
      </w:r>
    </w:p>
    <w:p w14:paraId="4A384827"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6631</w:t>
      </w:r>
      <w:r w:rsidRPr="00321C61">
        <w:rPr>
          <w:rFonts w:cs="Tahoma"/>
        </w:rPr>
        <w:tab/>
        <w:t>Service de plomberie</w:t>
      </w:r>
    </w:p>
    <w:p w14:paraId="6C34DFC6"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6633</w:t>
      </w:r>
      <w:r w:rsidRPr="00321C61">
        <w:rPr>
          <w:rFonts w:cs="Tahoma"/>
        </w:rPr>
        <w:tab/>
        <w:t>Service d'électricité</w:t>
      </w:r>
    </w:p>
    <w:p w14:paraId="4379A671" w14:textId="77777777" w:rsidR="00321C61" w:rsidRPr="00321C61" w:rsidRDefault="00321C61" w:rsidP="006011A8">
      <w:pPr>
        <w:pStyle w:val="Paragraphedeliste"/>
        <w:tabs>
          <w:tab w:val="left" w:pos="567"/>
        </w:tabs>
        <w:ind w:left="1701" w:right="-29" w:hanging="708"/>
        <w:jc w:val="both"/>
        <w:rPr>
          <w:rFonts w:cs="Tahoma"/>
        </w:rPr>
      </w:pPr>
      <w:r w:rsidRPr="00321C61">
        <w:rPr>
          <w:rFonts w:cs="Tahoma"/>
        </w:rPr>
        <w:t>6634</w:t>
      </w:r>
      <w:r w:rsidRPr="00321C61">
        <w:rPr>
          <w:rFonts w:cs="Tahoma"/>
        </w:rPr>
        <w:tab/>
        <w:t>Service de maçonnerie, menuiserie, briquetage</w:t>
      </w:r>
    </w:p>
    <w:p w14:paraId="2CF30C1A" w14:textId="77777777" w:rsidR="00321C61" w:rsidRDefault="00321C61" w:rsidP="006011A8">
      <w:pPr>
        <w:pStyle w:val="Paragraphedeliste"/>
        <w:tabs>
          <w:tab w:val="left" w:pos="567"/>
        </w:tabs>
        <w:ind w:left="1701" w:right="-29" w:hanging="708"/>
        <w:jc w:val="both"/>
        <w:rPr>
          <w:rFonts w:cs="Tahoma"/>
        </w:rPr>
      </w:pPr>
      <w:r w:rsidRPr="00321C61">
        <w:rPr>
          <w:rFonts w:cs="Tahoma"/>
        </w:rPr>
        <w:t>6635</w:t>
      </w:r>
      <w:r w:rsidRPr="00321C61">
        <w:rPr>
          <w:rFonts w:cs="Tahoma"/>
        </w:rPr>
        <w:tab/>
        <w:t>Charpenterie et finition de planchers de bois, service d’</w:t>
      </w:r>
      <w:hyperlink w:anchor="entreposage" w:history="1">
        <w:r w:rsidRPr="00321C61">
          <w:rPr>
            <w:rStyle w:val="Lienhypertexte"/>
            <w:rFonts w:cs="Tahoma"/>
          </w:rPr>
          <w:t>entreposage</w:t>
        </w:r>
      </w:hyperlink>
      <w:r>
        <w:rPr>
          <w:rFonts w:cs="Tahoma"/>
        </w:rPr>
        <w:t xml:space="preserve"> </w:t>
      </w:r>
      <w:r w:rsidRPr="00321C61">
        <w:rPr>
          <w:rFonts w:cs="Tahoma"/>
        </w:rPr>
        <w:t>intérieur</w:t>
      </w:r>
    </w:p>
    <w:p w14:paraId="03240D20" w14:textId="77777777" w:rsidR="00321C61" w:rsidRPr="00321C61" w:rsidRDefault="00321C61" w:rsidP="00815C69">
      <w:pPr>
        <w:pStyle w:val="Paragraphedeliste"/>
        <w:tabs>
          <w:tab w:val="left" w:pos="2232"/>
          <w:tab w:val="left" w:pos="2880"/>
          <w:tab w:val="left" w:pos="3240"/>
          <w:tab w:val="left" w:pos="3492"/>
          <w:tab w:val="left" w:pos="3657"/>
          <w:tab w:val="left" w:pos="4032"/>
          <w:tab w:val="left" w:pos="4286"/>
          <w:tab w:val="left" w:pos="4392"/>
        </w:tabs>
        <w:ind w:right="-29"/>
        <w:jc w:val="both"/>
        <w:rPr>
          <w:rFonts w:cs="Tahoma"/>
        </w:rPr>
      </w:pPr>
    </w:p>
    <w:p w14:paraId="191849A3" w14:textId="77777777" w:rsidR="00321C61" w:rsidRPr="00771C95" w:rsidRDefault="00321C61" w:rsidP="00C24685">
      <w:pPr>
        <w:pStyle w:val="Paragraphedeliste"/>
        <w:numPr>
          <w:ilvl w:val="0"/>
          <w:numId w:val="22"/>
        </w:numPr>
        <w:tabs>
          <w:tab w:val="left" w:pos="2232"/>
          <w:tab w:val="left" w:pos="3240"/>
          <w:tab w:val="left" w:pos="3492"/>
          <w:tab w:val="left" w:pos="3657"/>
          <w:tab w:val="left" w:pos="3826"/>
          <w:tab w:val="left" w:pos="4032"/>
          <w:tab w:val="left" w:pos="4392"/>
        </w:tabs>
        <w:ind w:left="709" w:right="-29" w:hanging="425"/>
        <w:jc w:val="both"/>
        <w:rPr>
          <w:rFonts w:cs="Tahoma"/>
          <w:b/>
        </w:rPr>
      </w:pPr>
      <w:r w:rsidRPr="00771C95">
        <w:rPr>
          <w:rFonts w:cs="Tahoma"/>
          <w:b/>
          <w:bCs/>
        </w:rPr>
        <w:t>Entreposage extérieur</w:t>
      </w:r>
    </w:p>
    <w:p w14:paraId="53CDB0DB" w14:textId="77777777" w:rsidR="00321C61" w:rsidRPr="00321C61" w:rsidRDefault="00321C61" w:rsidP="00815C69">
      <w:pPr>
        <w:pStyle w:val="Paragraphedeliste"/>
        <w:tabs>
          <w:tab w:val="left" w:pos="2232"/>
          <w:tab w:val="left" w:pos="3240"/>
          <w:tab w:val="left" w:pos="3492"/>
          <w:tab w:val="left" w:pos="3657"/>
          <w:tab w:val="left" w:pos="3826"/>
          <w:tab w:val="left" w:pos="4032"/>
          <w:tab w:val="left" w:pos="4392"/>
        </w:tabs>
        <w:ind w:left="-142" w:right="-29" w:hanging="284"/>
        <w:jc w:val="both"/>
        <w:rPr>
          <w:rFonts w:cs="Tahoma"/>
        </w:rPr>
      </w:pPr>
    </w:p>
    <w:p w14:paraId="1506ACB6" w14:textId="77777777" w:rsidR="00321C61" w:rsidRPr="00321C61" w:rsidRDefault="00321C61" w:rsidP="001F5E31">
      <w:pPr>
        <w:pStyle w:val="Paragraphedeliste"/>
        <w:tabs>
          <w:tab w:val="left" w:pos="2232"/>
          <w:tab w:val="left" w:pos="3240"/>
          <w:tab w:val="left" w:pos="3294"/>
          <w:tab w:val="left" w:pos="3492"/>
          <w:tab w:val="left" w:pos="3657"/>
          <w:tab w:val="left" w:pos="3826"/>
          <w:tab w:val="left" w:pos="4032"/>
          <w:tab w:val="left" w:pos="4392"/>
        </w:tabs>
        <w:ind w:left="709" w:right="-29"/>
        <w:jc w:val="both"/>
        <w:rPr>
          <w:rFonts w:cs="Tahoma"/>
        </w:rPr>
      </w:pPr>
      <w:r w:rsidRPr="00321C61">
        <w:rPr>
          <w:rFonts w:cs="Tahoma"/>
        </w:rPr>
        <w:t xml:space="preserve">Tout </w:t>
      </w:r>
      <w:hyperlink w:anchor="usage" w:history="1">
        <w:r w:rsidRPr="00321C61">
          <w:rPr>
            <w:rStyle w:val="Lienhypertexte"/>
            <w:rFonts w:cs="Tahoma"/>
          </w:rPr>
          <w:t>usage</w:t>
        </w:r>
      </w:hyperlink>
      <w:r w:rsidRPr="00321C61">
        <w:rPr>
          <w:rFonts w:cs="Tahoma"/>
        </w:rPr>
        <w:t xml:space="preserve"> dont l'activité principale est l'</w:t>
      </w:r>
      <w:hyperlink w:anchor="entreposage" w:history="1">
        <w:r w:rsidRPr="00321C61">
          <w:rPr>
            <w:rStyle w:val="Lienhypertexte"/>
            <w:rFonts w:cs="Tahoma"/>
          </w:rPr>
          <w:t>entreposage</w:t>
        </w:r>
      </w:hyperlink>
      <w:r w:rsidRPr="00321C61">
        <w:rPr>
          <w:rFonts w:cs="Tahoma"/>
        </w:rPr>
        <w:t xml:space="preserve"> extérieur ou le stationnement ou dont la superficie la plus importante de l'activité est l'</w:t>
      </w:r>
      <w:hyperlink w:anchor="entreposage" w:history="1">
        <w:r w:rsidRPr="00321C61">
          <w:rPr>
            <w:rStyle w:val="Lienhypertexte"/>
            <w:rFonts w:cs="Tahoma"/>
          </w:rPr>
          <w:t>entreposage</w:t>
        </w:r>
      </w:hyperlink>
      <w:r w:rsidRPr="00321C61">
        <w:rPr>
          <w:rFonts w:cs="Tahoma"/>
        </w:rPr>
        <w:t xml:space="preserve"> extérieur ou le stationnement.  Ce sous-groupe d’usage exclut l’</w:t>
      </w:r>
      <w:hyperlink w:anchor="entreposage" w:history="1">
        <w:r w:rsidRPr="00321C61">
          <w:rPr>
            <w:rStyle w:val="Lienhypertexte"/>
            <w:rFonts w:cs="Tahoma"/>
          </w:rPr>
          <w:t>entreposage</w:t>
        </w:r>
      </w:hyperlink>
      <w:r w:rsidRPr="00321C61">
        <w:rPr>
          <w:rFonts w:cs="Tahoma"/>
        </w:rPr>
        <w:t xml:space="preserve"> de pneus et de produits chimiques.</w:t>
      </w:r>
    </w:p>
    <w:p w14:paraId="3C1C6BDA" w14:textId="77777777" w:rsidR="00321C61" w:rsidRPr="001F5E31" w:rsidRDefault="00321C61" w:rsidP="001F5E31">
      <w:pPr>
        <w:pStyle w:val="Paragraphedeliste"/>
        <w:tabs>
          <w:tab w:val="left" w:pos="2232"/>
          <w:tab w:val="left" w:pos="3240"/>
          <w:tab w:val="left" w:pos="3492"/>
          <w:tab w:val="left" w:pos="3657"/>
          <w:tab w:val="left" w:pos="3826"/>
          <w:tab w:val="left" w:pos="4032"/>
          <w:tab w:val="left" w:pos="4392"/>
        </w:tabs>
        <w:ind w:left="709" w:right="-29" w:hanging="284"/>
        <w:jc w:val="both"/>
        <w:rPr>
          <w:rFonts w:cs="Tahoma"/>
          <w:sz w:val="12"/>
          <w:szCs w:val="12"/>
        </w:rPr>
      </w:pPr>
    </w:p>
    <w:p w14:paraId="29626AB4" w14:textId="77777777" w:rsidR="00321C61" w:rsidRPr="00321C61" w:rsidRDefault="00321C61" w:rsidP="001F5E31">
      <w:pPr>
        <w:pStyle w:val="Paragraphedeliste"/>
        <w:tabs>
          <w:tab w:val="left" w:pos="2232"/>
          <w:tab w:val="left" w:pos="3240"/>
          <w:tab w:val="left" w:pos="3294"/>
          <w:tab w:val="left" w:pos="3492"/>
          <w:tab w:val="left" w:pos="3657"/>
          <w:tab w:val="left" w:pos="3826"/>
          <w:tab w:val="left" w:pos="4032"/>
          <w:tab w:val="left" w:pos="4392"/>
        </w:tabs>
        <w:ind w:left="709" w:right="-29"/>
        <w:jc w:val="both"/>
        <w:rPr>
          <w:rFonts w:cs="Tahoma"/>
        </w:rPr>
      </w:pPr>
      <w:r w:rsidRPr="00321C61">
        <w:rPr>
          <w:rFonts w:cs="Tahoma"/>
        </w:rPr>
        <w:t>L’</w:t>
      </w:r>
      <w:hyperlink w:anchor="entreposage" w:history="1">
        <w:r w:rsidRPr="00321C61">
          <w:rPr>
            <w:rStyle w:val="Lienhypertexte"/>
            <w:rFonts w:cs="Tahoma"/>
          </w:rPr>
          <w:t>entreposage</w:t>
        </w:r>
      </w:hyperlink>
      <w:r w:rsidRPr="00321C61">
        <w:rPr>
          <w:rFonts w:cs="Tahoma"/>
        </w:rPr>
        <w:t xml:space="preserve"> extérieur est permis comme </w:t>
      </w:r>
      <w:hyperlink w:anchor="usagecompl" w:history="1">
        <w:r w:rsidRPr="00321C61">
          <w:rPr>
            <w:rStyle w:val="Lienhypertexte"/>
            <w:rFonts w:cs="Tahoma"/>
          </w:rPr>
          <w:t>usage complémentaire</w:t>
        </w:r>
      </w:hyperlink>
      <w:r w:rsidRPr="00321C61">
        <w:rPr>
          <w:rFonts w:cs="Tahoma"/>
        </w:rPr>
        <w:t xml:space="preserve">, selon les dispositions </w:t>
      </w:r>
      <w:r w:rsidR="00A832F1">
        <w:rPr>
          <w:rFonts w:cs="Tahoma"/>
        </w:rPr>
        <w:t>du chapitre 13</w:t>
      </w:r>
      <w:r w:rsidRPr="00321C61">
        <w:rPr>
          <w:rFonts w:cs="Tahoma"/>
        </w:rPr>
        <w:t xml:space="preserve"> du présent règlement.  </w:t>
      </w:r>
    </w:p>
    <w:p w14:paraId="3FA4536F" w14:textId="77777777" w:rsidR="00321C61" w:rsidRPr="001F5E31" w:rsidRDefault="00321C61" w:rsidP="001F5E31">
      <w:pPr>
        <w:pStyle w:val="Paragraphedeliste"/>
        <w:tabs>
          <w:tab w:val="left" w:pos="2232"/>
          <w:tab w:val="left" w:pos="3240"/>
          <w:tab w:val="left" w:pos="3492"/>
          <w:tab w:val="left" w:pos="3657"/>
          <w:tab w:val="left" w:pos="3826"/>
          <w:tab w:val="left" w:pos="4032"/>
          <w:tab w:val="left" w:pos="4392"/>
        </w:tabs>
        <w:ind w:left="709" w:right="-29" w:hanging="284"/>
        <w:jc w:val="both"/>
        <w:rPr>
          <w:rFonts w:cs="Tahoma"/>
          <w:sz w:val="12"/>
          <w:szCs w:val="12"/>
        </w:rPr>
      </w:pPr>
    </w:p>
    <w:p w14:paraId="1E218D36" w14:textId="77777777" w:rsidR="00321C61" w:rsidRPr="00321C61" w:rsidRDefault="00321C61" w:rsidP="001F5E31">
      <w:pPr>
        <w:pStyle w:val="Paragraphedeliste"/>
        <w:tabs>
          <w:tab w:val="left" w:pos="2232"/>
          <w:tab w:val="left" w:pos="3240"/>
          <w:tab w:val="left" w:pos="3294"/>
          <w:tab w:val="left" w:pos="3492"/>
          <w:tab w:val="left" w:pos="3657"/>
          <w:tab w:val="left" w:pos="3826"/>
          <w:tab w:val="left" w:pos="4032"/>
          <w:tab w:val="left" w:pos="4392"/>
        </w:tabs>
        <w:ind w:left="709" w:right="-29"/>
        <w:jc w:val="both"/>
        <w:rPr>
          <w:rFonts w:cs="Tahoma"/>
        </w:rPr>
      </w:pPr>
      <w:r w:rsidRPr="00321C61">
        <w:rPr>
          <w:rFonts w:cs="Tahoma"/>
        </w:rPr>
        <w:t>L’</w:t>
      </w:r>
      <w:hyperlink w:anchor="entreposage" w:history="1">
        <w:r w:rsidRPr="00321C61">
          <w:rPr>
            <w:rStyle w:val="Lienhypertexte"/>
            <w:rFonts w:cs="Tahoma"/>
          </w:rPr>
          <w:t>entreposage</w:t>
        </w:r>
      </w:hyperlink>
      <w:r w:rsidRPr="00321C61">
        <w:rPr>
          <w:rFonts w:cs="Tahoma"/>
        </w:rPr>
        <w:t xml:space="preserve"> extérieur est également permis comme </w:t>
      </w:r>
      <w:hyperlink w:anchor="usageprinc" w:history="1">
        <w:r w:rsidRPr="00321C61">
          <w:rPr>
            <w:rStyle w:val="Lienhypertexte"/>
            <w:rFonts w:cs="Tahoma"/>
            <w:spacing w:val="10"/>
            <w:lang w:val="fr-FR"/>
          </w:rPr>
          <w:t>usage principal</w:t>
        </w:r>
      </w:hyperlink>
      <w:r w:rsidRPr="00321C61">
        <w:rPr>
          <w:rFonts w:cs="Tahoma"/>
        </w:rPr>
        <w:t xml:space="preserve">, selon les normes prévues </w:t>
      </w:r>
      <w:r w:rsidR="00A832F1">
        <w:rPr>
          <w:rFonts w:cs="Tahoma"/>
        </w:rPr>
        <w:t xml:space="preserve">au chapitre 13 </w:t>
      </w:r>
      <w:r w:rsidRPr="00321C61">
        <w:rPr>
          <w:rFonts w:cs="Tahoma"/>
        </w:rPr>
        <w:t>du présent règlement.</w:t>
      </w:r>
    </w:p>
    <w:p w14:paraId="083319D3" w14:textId="77777777" w:rsidR="00321C61" w:rsidRPr="00321C61" w:rsidRDefault="00321C61" w:rsidP="00815C69">
      <w:pPr>
        <w:pStyle w:val="Paragraphedeliste"/>
        <w:tabs>
          <w:tab w:val="left" w:pos="2232"/>
          <w:tab w:val="left" w:pos="3240"/>
          <w:tab w:val="left" w:pos="3492"/>
          <w:tab w:val="left" w:pos="3657"/>
          <w:tab w:val="left" w:pos="3826"/>
          <w:tab w:val="left" w:pos="4032"/>
          <w:tab w:val="left" w:pos="4392"/>
        </w:tabs>
        <w:ind w:left="-142" w:right="-29" w:hanging="284"/>
        <w:jc w:val="both"/>
        <w:rPr>
          <w:rFonts w:cs="Tahoma"/>
        </w:rPr>
      </w:pPr>
    </w:p>
    <w:p w14:paraId="2B7278E3"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4823</w:t>
      </w:r>
      <w:r w:rsidRPr="00321C61">
        <w:rPr>
          <w:rFonts w:cs="Tahoma"/>
        </w:rPr>
        <w:tab/>
      </w:r>
      <w:hyperlink w:anchor="entreposage" w:history="1">
        <w:r>
          <w:rPr>
            <w:rStyle w:val="Lienhypertexte"/>
            <w:rFonts w:cs="Tahoma"/>
          </w:rPr>
          <w:t>E</w:t>
        </w:r>
        <w:r w:rsidRPr="00321C61">
          <w:rPr>
            <w:rStyle w:val="Lienhypertexte"/>
            <w:rFonts w:cs="Tahoma"/>
          </w:rPr>
          <w:t>ntreposage</w:t>
        </w:r>
      </w:hyperlink>
      <w:r w:rsidRPr="00321C61">
        <w:rPr>
          <w:rFonts w:cs="Tahoma"/>
        </w:rPr>
        <w:t xml:space="preserve"> de gaz naturel</w:t>
      </w:r>
    </w:p>
    <w:p w14:paraId="61947002"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5198</w:t>
      </w:r>
      <w:r w:rsidRPr="00321C61">
        <w:rPr>
          <w:rFonts w:cs="Tahoma"/>
        </w:rPr>
        <w:tab/>
        <w:t>Vente en gros de bois et de matériaux de construction en vrac</w:t>
      </w:r>
    </w:p>
    <w:p w14:paraId="1699EAE0"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637</w:t>
      </w:r>
      <w:r w:rsidRPr="00321C61">
        <w:rPr>
          <w:rFonts w:cs="Tahoma"/>
        </w:rPr>
        <w:tab/>
      </w:r>
      <w:hyperlink w:anchor="entreposage" w:history="1">
        <w:r>
          <w:rPr>
            <w:rStyle w:val="Lienhypertexte"/>
            <w:rFonts w:cs="Tahoma"/>
          </w:rPr>
          <w:t>E</w:t>
        </w:r>
        <w:r w:rsidRPr="00321C61">
          <w:rPr>
            <w:rStyle w:val="Lienhypertexte"/>
            <w:rFonts w:cs="Tahoma"/>
          </w:rPr>
          <w:t>ntreposage</w:t>
        </w:r>
      </w:hyperlink>
      <w:r>
        <w:t xml:space="preserve"> </w:t>
      </w:r>
      <w:r w:rsidRPr="00321C61">
        <w:rPr>
          <w:rFonts w:cs="Tahoma"/>
        </w:rPr>
        <w:t>et service d'</w:t>
      </w:r>
      <w:hyperlink w:anchor="entreposage" w:history="1">
        <w:r w:rsidRPr="00321C61">
          <w:rPr>
            <w:rStyle w:val="Lienhypertexte"/>
            <w:rFonts w:cs="Tahoma"/>
          </w:rPr>
          <w:t>entreposage</w:t>
        </w:r>
      </w:hyperlink>
    </w:p>
    <w:p w14:paraId="29D4474D"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661</w:t>
      </w:r>
      <w:r w:rsidRPr="00321C61">
        <w:rPr>
          <w:rFonts w:cs="Tahoma"/>
        </w:rPr>
        <w:tab/>
        <w:t>Service et vente de construction d'édifice et de maisons en général</w:t>
      </w:r>
    </w:p>
    <w:p w14:paraId="4FC02A17"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6621</w:t>
      </w:r>
      <w:r w:rsidRPr="00321C61">
        <w:rPr>
          <w:rFonts w:cs="Tahoma"/>
        </w:rPr>
        <w:tab/>
        <w:t>Entreprises de revêtement en asphalte et en bitume</w:t>
      </w:r>
    </w:p>
    <w:p w14:paraId="1A1B9B62"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6623</w:t>
      </w:r>
      <w:r w:rsidRPr="00321C61">
        <w:rPr>
          <w:rFonts w:cs="Tahoma"/>
        </w:rPr>
        <w:tab/>
        <w:t>Service de construction de routes, trottoirs, pistes</w:t>
      </w:r>
    </w:p>
    <w:p w14:paraId="3024CF13"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6643</w:t>
      </w:r>
      <w:r w:rsidRPr="00321C61">
        <w:rPr>
          <w:rFonts w:cs="Tahoma"/>
        </w:rPr>
        <w:tab/>
        <w:t>Service de bétonnage</w:t>
      </w:r>
    </w:p>
    <w:p w14:paraId="0F28E8E4"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6644</w:t>
      </w:r>
      <w:r w:rsidRPr="00321C61">
        <w:rPr>
          <w:rFonts w:cs="Tahoma"/>
        </w:rPr>
        <w:tab/>
        <w:t>Service de forage</w:t>
      </w:r>
    </w:p>
    <w:p w14:paraId="2F7B3644" w14:textId="77777777" w:rsidR="00321C61" w:rsidRPr="00321C61" w:rsidRDefault="00321C61" w:rsidP="001F5E31">
      <w:pPr>
        <w:pStyle w:val="Paragraphedeliste"/>
        <w:tabs>
          <w:tab w:val="left" w:pos="567"/>
        </w:tabs>
        <w:ind w:left="1418" w:right="-29" w:hanging="708"/>
        <w:jc w:val="both"/>
        <w:rPr>
          <w:rFonts w:cs="Tahoma"/>
        </w:rPr>
      </w:pPr>
      <w:r w:rsidRPr="00321C61">
        <w:rPr>
          <w:rFonts w:cs="Tahoma"/>
        </w:rPr>
        <w:t>6646</w:t>
      </w:r>
      <w:r w:rsidRPr="00321C61">
        <w:rPr>
          <w:rFonts w:cs="Tahoma"/>
        </w:rPr>
        <w:tab/>
        <w:t>Entreprise d'excavation</w:t>
      </w:r>
    </w:p>
    <w:p w14:paraId="24DD9477" w14:textId="77777777" w:rsidR="00815C69" w:rsidRDefault="00321C61" w:rsidP="001F5E31">
      <w:pPr>
        <w:pStyle w:val="Paragraphedeliste"/>
        <w:tabs>
          <w:tab w:val="left" w:pos="567"/>
        </w:tabs>
        <w:ind w:left="1418" w:right="-29" w:hanging="708"/>
        <w:jc w:val="both"/>
        <w:rPr>
          <w:rFonts w:cs="Tahoma"/>
        </w:rPr>
      </w:pPr>
      <w:r w:rsidRPr="00321C61">
        <w:rPr>
          <w:rFonts w:cs="Tahoma"/>
        </w:rPr>
        <w:t>6647</w:t>
      </w:r>
      <w:r w:rsidRPr="00321C61">
        <w:rPr>
          <w:rFonts w:cs="Tahoma"/>
        </w:rPr>
        <w:tab/>
        <w:t>Démolition</w:t>
      </w:r>
    </w:p>
    <w:p w14:paraId="639550D3" w14:textId="77777777" w:rsidR="00321C61" w:rsidRPr="00815C69" w:rsidRDefault="00321C61" w:rsidP="001F5E31">
      <w:pPr>
        <w:pStyle w:val="Paragraphedeliste"/>
        <w:tabs>
          <w:tab w:val="left" w:pos="567"/>
        </w:tabs>
        <w:ind w:left="1418" w:right="-29" w:hanging="708"/>
        <w:jc w:val="both"/>
        <w:rPr>
          <w:rFonts w:cs="Tahoma"/>
        </w:rPr>
      </w:pPr>
      <w:r w:rsidRPr="00815C69">
        <w:rPr>
          <w:rFonts w:cs="Tahoma"/>
        </w:rPr>
        <w:t>6649 Service de réparation de grande superficie pour véhicules lourds, camionnage, service de location de machineries lourdes, grue, niveleuse, etc.</w:t>
      </w:r>
    </w:p>
    <w:p w14:paraId="724AA64F" w14:textId="77777777" w:rsidR="006D4403" w:rsidRDefault="006D4403" w:rsidP="00815C69">
      <w:pPr>
        <w:tabs>
          <w:tab w:val="left" w:pos="1418"/>
        </w:tabs>
        <w:ind w:right="-29"/>
        <w:jc w:val="both"/>
        <w:rPr>
          <w:rFonts w:cs="Tahoma"/>
        </w:rPr>
      </w:pPr>
    </w:p>
    <w:p w14:paraId="34DB27F9" w14:textId="77777777" w:rsidR="00C522F9" w:rsidRDefault="00C522F9">
      <w:pPr>
        <w:widowControl/>
        <w:autoSpaceDE/>
        <w:autoSpaceDN/>
        <w:adjustRightInd/>
        <w:rPr>
          <w:rFonts w:eastAsiaTheme="majorEastAsia" w:cs="Tahoma"/>
          <w:b/>
          <w:bCs/>
        </w:rPr>
      </w:pPr>
      <w:bookmarkStart w:id="280" w:name="_Toc383095760"/>
      <w:r>
        <w:br w:type="page"/>
      </w:r>
    </w:p>
    <w:p w14:paraId="56995E49" w14:textId="77777777" w:rsidR="00771C95" w:rsidRDefault="00815C69" w:rsidP="00741C4B">
      <w:pPr>
        <w:pStyle w:val="Titre3"/>
      </w:pPr>
      <w:r>
        <w:t>4.11</w:t>
      </w:r>
      <w:r w:rsidR="00771C95">
        <w:t xml:space="preserve"> </w:t>
      </w:r>
      <w:r w:rsidR="001F5E31">
        <w:tab/>
      </w:r>
      <w:r w:rsidR="00771C95" w:rsidRPr="001C4056">
        <w:t xml:space="preserve">Groupe transport et </w:t>
      </w:r>
      <w:r w:rsidR="00771C95">
        <w:t>communication</w:t>
      </w:r>
      <w:bookmarkEnd w:id="280"/>
    </w:p>
    <w:p w14:paraId="54C306C3" w14:textId="77777777" w:rsidR="00771C95" w:rsidRDefault="00771C95" w:rsidP="001F5E31">
      <w:pPr>
        <w:tabs>
          <w:tab w:val="left" w:pos="2232"/>
          <w:tab w:val="left" w:pos="3069"/>
          <w:tab w:val="left" w:pos="3240"/>
          <w:tab w:val="left" w:pos="3492"/>
          <w:tab w:val="left" w:pos="3657"/>
          <w:tab w:val="left" w:pos="4032"/>
          <w:tab w:val="left" w:pos="4392"/>
        </w:tabs>
        <w:ind w:left="284" w:right="-29"/>
        <w:jc w:val="both"/>
        <w:rPr>
          <w:rFonts w:cs="Tahoma"/>
        </w:rPr>
      </w:pPr>
      <w:r w:rsidRPr="001C4056">
        <w:rPr>
          <w:rFonts w:cs="Tahoma"/>
        </w:rPr>
        <w:t xml:space="preserve">Le groupe transports et communication comprend les </w:t>
      </w:r>
      <w:hyperlink w:anchor="bâtiment" w:history="1">
        <w:r w:rsidRPr="0095045B">
          <w:rPr>
            <w:rStyle w:val="Lienhypertexte"/>
            <w:rFonts w:cs="Tahoma"/>
          </w:rPr>
          <w:t>bâtiments</w:t>
        </w:r>
      </w:hyperlink>
      <w:r w:rsidRPr="001C4056">
        <w:rPr>
          <w:rFonts w:cs="Tahoma"/>
        </w:rPr>
        <w:t>,</w:t>
      </w:r>
      <w:r>
        <w:rPr>
          <w:rFonts w:cs="Tahoma"/>
        </w:rPr>
        <w:t xml:space="preserve"> </w:t>
      </w:r>
      <w:hyperlink w:anchor="terrain" w:history="1">
        <w:r w:rsidRPr="0095045B">
          <w:rPr>
            <w:rStyle w:val="Lienhypertexte"/>
            <w:rFonts w:cs="Tahoma"/>
          </w:rPr>
          <w:t>terrains</w:t>
        </w:r>
      </w:hyperlink>
      <w:r w:rsidRPr="001C4056">
        <w:rPr>
          <w:rFonts w:cs="Tahoma"/>
        </w:rPr>
        <w:t xml:space="preserve"> et infrastructures reliés aux transports en général aux transports d'énergie, d'eau et des égouts et aux communications.</w:t>
      </w:r>
    </w:p>
    <w:p w14:paraId="58E7446D" w14:textId="77777777" w:rsidR="00771C95" w:rsidRPr="001F5E31" w:rsidRDefault="00771C95" w:rsidP="001F5E31">
      <w:pPr>
        <w:tabs>
          <w:tab w:val="left" w:pos="2232"/>
          <w:tab w:val="left" w:pos="3240"/>
          <w:tab w:val="left" w:pos="3294"/>
          <w:tab w:val="left" w:pos="3492"/>
          <w:tab w:val="left" w:pos="3657"/>
          <w:tab w:val="left" w:pos="3826"/>
          <w:tab w:val="left" w:pos="4032"/>
          <w:tab w:val="left" w:pos="4392"/>
        </w:tabs>
        <w:ind w:left="284" w:right="-29"/>
        <w:jc w:val="both"/>
        <w:rPr>
          <w:rFonts w:cs="Tahoma"/>
          <w:sz w:val="12"/>
          <w:szCs w:val="12"/>
        </w:rPr>
      </w:pPr>
    </w:p>
    <w:p w14:paraId="3B38DE6B" w14:textId="77777777" w:rsidR="00771C95" w:rsidRDefault="00771C95" w:rsidP="001F5E31">
      <w:pPr>
        <w:tabs>
          <w:tab w:val="left" w:pos="2232"/>
          <w:tab w:val="left" w:pos="3069"/>
          <w:tab w:val="left" w:pos="3240"/>
          <w:tab w:val="left" w:pos="3492"/>
          <w:tab w:val="left" w:pos="3657"/>
          <w:tab w:val="left" w:pos="4032"/>
          <w:tab w:val="left" w:pos="4392"/>
        </w:tabs>
        <w:ind w:left="284" w:right="-29"/>
        <w:jc w:val="both"/>
        <w:rPr>
          <w:rFonts w:cs="Tahoma"/>
        </w:rPr>
      </w:pPr>
      <w:r>
        <w:rPr>
          <w:rFonts w:cs="Tahoma"/>
        </w:rPr>
        <w:t>L’</w:t>
      </w:r>
      <w:hyperlink w:anchor="entreposage" w:history="1">
        <w:r w:rsidRPr="0095045B">
          <w:rPr>
            <w:rStyle w:val="Lienhypertexte"/>
            <w:rFonts w:cs="Tahoma"/>
          </w:rPr>
          <w:t>entreposage</w:t>
        </w:r>
      </w:hyperlink>
      <w:r>
        <w:rPr>
          <w:rFonts w:cs="Tahoma"/>
        </w:rPr>
        <w:t xml:space="preserve"> extérieur est permis comme </w:t>
      </w:r>
      <w:hyperlink w:anchor="usagecompl" w:history="1">
        <w:r w:rsidRPr="0095045B">
          <w:rPr>
            <w:rStyle w:val="Lienhypertexte"/>
            <w:rFonts w:cs="Tahoma"/>
          </w:rPr>
          <w:t>usage complémentaire</w:t>
        </w:r>
      </w:hyperlink>
      <w:r>
        <w:rPr>
          <w:rFonts w:cs="Tahoma"/>
        </w:rPr>
        <w:t xml:space="preserve">, selon les dispositions </w:t>
      </w:r>
      <w:r w:rsidR="00A832F1">
        <w:rPr>
          <w:rFonts w:cs="Tahoma"/>
        </w:rPr>
        <w:t>du chapitre 13</w:t>
      </w:r>
      <w:r>
        <w:rPr>
          <w:rFonts w:cs="Tahoma"/>
        </w:rPr>
        <w:t xml:space="preserve"> du présent règlemen</w:t>
      </w:r>
      <w:r w:rsidRPr="009A0252">
        <w:rPr>
          <w:rFonts w:cs="Tahoma"/>
        </w:rPr>
        <w:t>t.</w:t>
      </w:r>
    </w:p>
    <w:p w14:paraId="0FB97A07" w14:textId="77777777" w:rsidR="00771C95" w:rsidRDefault="00771C95" w:rsidP="00815C69">
      <w:pPr>
        <w:tabs>
          <w:tab w:val="left" w:pos="1418"/>
        </w:tabs>
        <w:ind w:right="-29"/>
        <w:jc w:val="both"/>
        <w:rPr>
          <w:rFonts w:cs="Tahoma"/>
        </w:rPr>
      </w:pPr>
    </w:p>
    <w:p w14:paraId="598B1923" w14:textId="77777777" w:rsidR="00771C95" w:rsidRPr="00771C95" w:rsidRDefault="00771C95" w:rsidP="00C24685">
      <w:pPr>
        <w:pStyle w:val="Paragraphedeliste"/>
        <w:numPr>
          <w:ilvl w:val="0"/>
          <w:numId w:val="23"/>
        </w:numPr>
        <w:tabs>
          <w:tab w:val="left" w:pos="2232"/>
          <w:tab w:val="left" w:pos="3240"/>
          <w:tab w:val="left" w:pos="3294"/>
          <w:tab w:val="left" w:pos="3492"/>
          <w:tab w:val="left" w:pos="3657"/>
          <w:tab w:val="left" w:pos="3826"/>
          <w:tab w:val="left" w:pos="4032"/>
          <w:tab w:val="left" w:pos="4392"/>
        </w:tabs>
        <w:ind w:left="709" w:right="-29" w:hanging="425"/>
        <w:jc w:val="both"/>
        <w:rPr>
          <w:rFonts w:cs="Tahoma"/>
          <w:b/>
        </w:rPr>
      </w:pPr>
      <w:r w:rsidRPr="00771C95">
        <w:rPr>
          <w:rFonts w:cs="Tahoma"/>
          <w:b/>
          <w:bCs/>
        </w:rPr>
        <w:t>Transport des personnes et des marchandises</w:t>
      </w:r>
    </w:p>
    <w:p w14:paraId="48502F34" w14:textId="77777777" w:rsidR="00771C95" w:rsidRPr="00771C95" w:rsidRDefault="00771C95" w:rsidP="005B08CD">
      <w:pPr>
        <w:pStyle w:val="Paragraphedeliste"/>
        <w:tabs>
          <w:tab w:val="left" w:pos="2232"/>
          <w:tab w:val="left" w:pos="2880"/>
          <w:tab w:val="left" w:pos="3240"/>
          <w:tab w:val="left" w:pos="3492"/>
          <w:tab w:val="left" w:pos="4032"/>
          <w:tab w:val="left" w:pos="4145"/>
          <w:tab w:val="left" w:pos="4392"/>
        </w:tabs>
        <w:ind w:left="-142" w:right="-29" w:hanging="284"/>
        <w:jc w:val="both"/>
        <w:rPr>
          <w:rFonts w:cs="Tahoma"/>
        </w:rPr>
      </w:pPr>
    </w:p>
    <w:p w14:paraId="472FAF6A"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4113</w:t>
      </w:r>
      <w:r w:rsidRPr="00771C95">
        <w:rPr>
          <w:rFonts w:cs="Tahoma"/>
        </w:rPr>
        <w:tab/>
        <w:t>Gare de train</w:t>
      </w:r>
    </w:p>
    <w:p w14:paraId="0B6940F7" w14:textId="77777777" w:rsidR="001F5E31" w:rsidRPr="00771C95" w:rsidRDefault="001F5E31"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4211</w:t>
      </w:r>
      <w:r w:rsidRPr="00771C95">
        <w:rPr>
          <w:rFonts w:cs="Tahoma"/>
        </w:rPr>
        <w:tab/>
        <w:t>Gare d'autobus</w:t>
      </w:r>
    </w:p>
    <w:p w14:paraId="5FEDF3D5"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4221</w:t>
      </w:r>
      <w:r w:rsidRPr="00771C95">
        <w:rPr>
          <w:rFonts w:cs="Tahoma"/>
        </w:rPr>
        <w:tab/>
        <w:t>Entrepôt</w:t>
      </w:r>
    </w:p>
    <w:p w14:paraId="46B023BF"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4222</w:t>
      </w:r>
      <w:r w:rsidRPr="00771C95">
        <w:rPr>
          <w:rFonts w:cs="Tahoma"/>
        </w:rPr>
        <w:tab/>
        <w:t>Garage et équipement d'entretien</w:t>
      </w:r>
    </w:p>
    <w:p w14:paraId="6E582968"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4229</w:t>
      </w:r>
      <w:r w:rsidRPr="00771C95">
        <w:rPr>
          <w:rFonts w:cs="Tahoma"/>
        </w:rPr>
        <w:tab/>
        <w:t>Service de déménagement</w:t>
      </w:r>
    </w:p>
    <w:p w14:paraId="47395E83"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4291</w:t>
      </w:r>
      <w:r w:rsidRPr="00771C95">
        <w:rPr>
          <w:rFonts w:cs="Tahoma"/>
        </w:rPr>
        <w:tab/>
      </w:r>
      <w:hyperlink w:anchor="bâtiment" w:history="1">
        <w:r w:rsidRPr="00771C95">
          <w:rPr>
            <w:rStyle w:val="Lienhypertexte"/>
            <w:rFonts w:cs="Tahoma"/>
          </w:rPr>
          <w:t>Bâtiment</w:t>
        </w:r>
      </w:hyperlink>
      <w:r w:rsidRPr="00771C95">
        <w:rPr>
          <w:rFonts w:cs="Tahoma"/>
        </w:rPr>
        <w:t xml:space="preserve"> et stationnement pour taxis</w:t>
      </w:r>
    </w:p>
    <w:p w14:paraId="7EEB986F"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4292</w:t>
      </w:r>
      <w:r w:rsidRPr="00771C95">
        <w:rPr>
          <w:rFonts w:cs="Tahoma"/>
        </w:rPr>
        <w:tab/>
      </w:r>
      <w:hyperlink w:anchor="bâtiment" w:history="1">
        <w:r w:rsidRPr="00771C95">
          <w:rPr>
            <w:rStyle w:val="Lienhypertexte"/>
            <w:rFonts w:cs="Tahoma"/>
          </w:rPr>
          <w:t>Bâtiment</w:t>
        </w:r>
      </w:hyperlink>
      <w:r w:rsidRPr="00771C95">
        <w:rPr>
          <w:rFonts w:cs="Tahoma"/>
        </w:rPr>
        <w:t xml:space="preserve"> et stationnement pour ambulance</w:t>
      </w:r>
    </w:p>
    <w:p w14:paraId="2F43DA27" w14:textId="77777777" w:rsidR="001F5E31" w:rsidRPr="00771C95" w:rsidRDefault="001F5E31"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 xml:space="preserve">441 </w:t>
      </w:r>
      <w:r w:rsidRPr="00771C95">
        <w:rPr>
          <w:rFonts w:cs="Tahoma"/>
        </w:rPr>
        <w:tab/>
        <w:t>Installation portuaire</w:t>
      </w:r>
    </w:p>
    <w:p w14:paraId="5914DF83"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4921</w:t>
      </w:r>
      <w:r w:rsidRPr="00771C95">
        <w:rPr>
          <w:rFonts w:cs="Tahoma"/>
        </w:rPr>
        <w:tab/>
        <w:t>Service d'envoi de marchandises</w:t>
      </w:r>
    </w:p>
    <w:p w14:paraId="10CF7A29" w14:textId="77777777" w:rsid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9"/>
        <w:rPr>
          <w:rFonts w:cs="Tahoma"/>
        </w:rPr>
      </w:pPr>
      <w:r w:rsidRPr="00771C95">
        <w:rPr>
          <w:rFonts w:cs="Tahoma"/>
        </w:rPr>
        <w:t>4925</w:t>
      </w:r>
      <w:r w:rsidRPr="00771C95">
        <w:rPr>
          <w:rFonts w:cs="Tahoma"/>
        </w:rPr>
        <w:tab/>
        <w:t>Affrètement</w:t>
      </w:r>
    </w:p>
    <w:p w14:paraId="028E3B02" w14:textId="77777777" w:rsidR="00771C95" w:rsidRPr="00771C95" w:rsidRDefault="00771C95" w:rsidP="00815C69">
      <w:pPr>
        <w:pStyle w:val="Paragraphedeliste"/>
        <w:tabs>
          <w:tab w:val="left" w:pos="2232"/>
          <w:tab w:val="left" w:pos="2880"/>
          <w:tab w:val="left" w:pos="3240"/>
          <w:tab w:val="left" w:pos="3492"/>
          <w:tab w:val="left" w:pos="3657"/>
          <w:tab w:val="left" w:pos="4032"/>
          <w:tab w:val="left" w:pos="4286"/>
          <w:tab w:val="left" w:pos="4392"/>
        </w:tabs>
        <w:ind w:right="-29"/>
        <w:rPr>
          <w:rFonts w:cs="Tahoma"/>
        </w:rPr>
      </w:pPr>
    </w:p>
    <w:p w14:paraId="257A737A" w14:textId="77777777" w:rsidR="00771C95" w:rsidRPr="00771C95" w:rsidRDefault="00771C95" w:rsidP="00C24685">
      <w:pPr>
        <w:pStyle w:val="Paragraphedeliste"/>
        <w:numPr>
          <w:ilvl w:val="0"/>
          <w:numId w:val="23"/>
        </w:numPr>
        <w:ind w:left="709" w:right="-29" w:hanging="425"/>
        <w:jc w:val="both"/>
        <w:rPr>
          <w:rFonts w:cs="Tahoma"/>
          <w:b/>
        </w:rPr>
      </w:pPr>
      <w:r w:rsidRPr="00771C95">
        <w:rPr>
          <w:rFonts w:cs="Tahoma"/>
          <w:b/>
          <w:bCs/>
        </w:rPr>
        <w:t>Transport de l'énergie, de l'eau et des égouts et communication</w:t>
      </w:r>
    </w:p>
    <w:p w14:paraId="65ACC831" w14:textId="77777777" w:rsidR="00771C95" w:rsidRPr="00771C95" w:rsidRDefault="00771C95" w:rsidP="005B08CD">
      <w:pPr>
        <w:pStyle w:val="Paragraphedeliste"/>
        <w:tabs>
          <w:tab w:val="left" w:pos="2232"/>
          <w:tab w:val="left" w:pos="3240"/>
          <w:tab w:val="left" w:pos="3294"/>
          <w:tab w:val="left" w:pos="3492"/>
          <w:tab w:val="left" w:pos="3657"/>
          <w:tab w:val="left" w:pos="3826"/>
          <w:tab w:val="left" w:pos="4032"/>
          <w:tab w:val="left" w:pos="4392"/>
        </w:tabs>
        <w:ind w:left="-142" w:right="-29" w:hanging="284"/>
        <w:jc w:val="both"/>
        <w:rPr>
          <w:rFonts w:cs="Tahoma"/>
        </w:rPr>
      </w:pPr>
    </w:p>
    <w:p w14:paraId="3088EB79"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jc w:val="both"/>
        <w:rPr>
          <w:rFonts w:cs="Tahoma"/>
        </w:rPr>
      </w:pPr>
      <w:r w:rsidRPr="00771C95">
        <w:rPr>
          <w:rFonts w:cs="Tahoma"/>
        </w:rPr>
        <w:t>471</w:t>
      </w:r>
      <w:r w:rsidRPr="00771C95">
        <w:rPr>
          <w:rFonts w:cs="Tahoma"/>
        </w:rPr>
        <w:tab/>
        <w:t>Communication, centre et réseau téléphoniques</w:t>
      </w:r>
    </w:p>
    <w:p w14:paraId="0FBE5B79"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jc w:val="both"/>
        <w:rPr>
          <w:rFonts w:cs="Tahoma"/>
        </w:rPr>
      </w:pPr>
      <w:r w:rsidRPr="00771C95">
        <w:rPr>
          <w:rFonts w:cs="Tahoma"/>
        </w:rPr>
        <w:t>472</w:t>
      </w:r>
      <w:r w:rsidRPr="00771C95">
        <w:rPr>
          <w:rFonts w:cs="Tahoma"/>
        </w:rPr>
        <w:tab/>
        <w:t>Communication, centre et réseau télégraphiques</w:t>
      </w:r>
    </w:p>
    <w:p w14:paraId="14C7F49F"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473</w:t>
      </w:r>
      <w:r w:rsidRPr="00771C95">
        <w:rPr>
          <w:rFonts w:cs="Tahoma"/>
        </w:rPr>
        <w:tab/>
        <w:t>Communication et diffusion radiophonique</w:t>
      </w:r>
    </w:p>
    <w:p w14:paraId="56002C10"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jc w:val="both"/>
        <w:rPr>
          <w:rFonts w:cs="Tahoma"/>
        </w:rPr>
      </w:pPr>
      <w:r w:rsidRPr="00771C95">
        <w:rPr>
          <w:rFonts w:cs="Tahoma"/>
        </w:rPr>
        <w:t>474</w:t>
      </w:r>
      <w:r w:rsidRPr="00771C95">
        <w:rPr>
          <w:rFonts w:cs="Tahoma"/>
        </w:rPr>
        <w:tab/>
        <w:t>Communication, centre et réseaux de télévision (systèmes combinés)</w:t>
      </w:r>
    </w:p>
    <w:p w14:paraId="5FA73368"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479</w:t>
      </w:r>
      <w:r w:rsidRPr="00771C95">
        <w:rPr>
          <w:rFonts w:cs="Tahoma"/>
        </w:rPr>
        <w:tab/>
        <w:t>Centre et réseaux de câblodistribution</w:t>
      </w:r>
    </w:p>
    <w:p w14:paraId="2C6C1591"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jc w:val="both"/>
        <w:rPr>
          <w:rFonts w:cs="Tahoma"/>
        </w:rPr>
      </w:pPr>
      <w:r w:rsidRPr="00771C95">
        <w:rPr>
          <w:rFonts w:cs="Tahoma"/>
        </w:rPr>
        <w:t>4812</w:t>
      </w:r>
      <w:r w:rsidRPr="00771C95">
        <w:rPr>
          <w:rFonts w:cs="Tahoma"/>
        </w:rPr>
        <w:tab/>
        <w:t>Station de contrôle et de pompage de l'oléoduc</w:t>
      </w:r>
    </w:p>
    <w:p w14:paraId="49842E06"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4815</w:t>
      </w:r>
      <w:r w:rsidRPr="00771C95">
        <w:rPr>
          <w:rFonts w:cs="Tahoma"/>
        </w:rPr>
        <w:tab/>
      </w:r>
      <w:hyperlink w:anchor="bâtiment" w:history="1">
        <w:r w:rsidRPr="00771C95">
          <w:rPr>
            <w:rStyle w:val="Lienhypertexte"/>
            <w:rFonts w:cs="Tahoma"/>
          </w:rPr>
          <w:t>Bâtiment</w:t>
        </w:r>
      </w:hyperlink>
      <w:r w:rsidRPr="00771C95">
        <w:rPr>
          <w:rFonts w:cs="Tahoma"/>
        </w:rPr>
        <w:t xml:space="preserve"> et infrastructure reliés à l'électricité</w:t>
      </w:r>
    </w:p>
    <w:p w14:paraId="6EE6678E"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4824</w:t>
      </w:r>
      <w:r w:rsidRPr="00771C95">
        <w:rPr>
          <w:rFonts w:cs="Tahoma"/>
        </w:rPr>
        <w:tab/>
        <w:t>Station de contrôle de la pression du pétrole</w:t>
      </w:r>
    </w:p>
    <w:p w14:paraId="181FA873"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4832</w:t>
      </w:r>
      <w:r w:rsidRPr="00771C95">
        <w:rPr>
          <w:rFonts w:cs="Tahoma"/>
        </w:rPr>
        <w:tab/>
        <w:t>Usine de traitement des eaux</w:t>
      </w:r>
    </w:p>
    <w:p w14:paraId="118E12FB"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jc w:val="both"/>
        <w:rPr>
          <w:rFonts w:cs="Tahoma"/>
        </w:rPr>
      </w:pPr>
      <w:r w:rsidRPr="00771C95">
        <w:rPr>
          <w:rFonts w:cs="Tahoma"/>
        </w:rPr>
        <w:t>4834</w:t>
      </w:r>
      <w:r w:rsidRPr="00771C95">
        <w:rPr>
          <w:rFonts w:cs="Tahoma"/>
        </w:rPr>
        <w:tab/>
        <w:t>Station de contrôle de la pression des eaux usées</w:t>
      </w:r>
    </w:p>
    <w:p w14:paraId="127ADA70"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4841</w:t>
      </w:r>
      <w:r w:rsidRPr="00771C95">
        <w:rPr>
          <w:rFonts w:cs="Tahoma"/>
        </w:rPr>
        <w:tab/>
        <w:t>Usine de traitement des eaux usées</w:t>
      </w:r>
    </w:p>
    <w:p w14:paraId="0E1AB775" w14:textId="77777777" w:rsidR="00771C95" w:rsidRPr="00771C95" w:rsidRDefault="00771C95" w:rsidP="001F5E31">
      <w:pPr>
        <w:pStyle w:val="Paragraphedeliste"/>
        <w:tabs>
          <w:tab w:val="left" w:pos="567"/>
          <w:tab w:val="left" w:pos="2880"/>
          <w:tab w:val="left" w:pos="3240"/>
          <w:tab w:val="left" w:pos="3492"/>
          <w:tab w:val="left" w:pos="3657"/>
          <w:tab w:val="left" w:pos="4032"/>
          <w:tab w:val="left" w:pos="4286"/>
          <w:tab w:val="left" w:pos="4392"/>
        </w:tabs>
        <w:ind w:left="1418" w:right="-29" w:hanging="708"/>
        <w:rPr>
          <w:rFonts w:cs="Tahoma"/>
        </w:rPr>
      </w:pPr>
      <w:r w:rsidRPr="00771C95">
        <w:rPr>
          <w:rFonts w:cs="Tahoma"/>
        </w:rPr>
        <w:t>4851</w:t>
      </w:r>
      <w:r w:rsidRPr="00771C95">
        <w:rPr>
          <w:rFonts w:cs="Tahoma"/>
        </w:rPr>
        <w:tab/>
        <w:t>Incinérateur</w:t>
      </w:r>
    </w:p>
    <w:p w14:paraId="31FCC2E5" w14:textId="77777777" w:rsidR="00771C95" w:rsidRDefault="00771C95" w:rsidP="00815C69">
      <w:pPr>
        <w:tabs>
          <w:tab w:val="left" w:pos="1418"/>
        </w:tabs>
        <w:ind w:right="-29"/>
        <w:jc w:val="both"/>
        <w:rPr>
          <w:rFonts w:cs="Tahoma"/>
        </w:rPr>
      </w:pPr>
    </w:p>
    <w:p w14:paraId="48CD984B" w14:textId="77777777" w:rsidR="00C522F9" w:rsidRDefault="00C522F9">
      <w:pPr>
        <w:widowControl/>
        <w:autoSpaceDE/>
        <w:autoSpaceDN/>
        <w:adjustRightInd/>
        <w:rPr>
          <w:rFonts w:eastAsiaTheme="majorEastAsia" w:cs="Tahoma"/>
          <w:b/>
          <w:bCs/>
        </w:rPr>
      </w:pPr>
      <w:bookmarkStart w:id="281" w:name="_Toc383095761"/>
      <w:r>
        <w:br w:type="page"/>
      </w:r>
    </w:p>
    <w:p w14:paraId="12584B91" w14:textId="77777777" w:rsidR="00771C95" w:rsidRDefault="00815C69" w:rsidP="00741C4B">
      <w:pPr>
        <w:pStyle w:val="Titre3"/>
      </w:pPr>
      <w:r>
        <w:t>4.12</w:t>
      </w:r>
      <w:r w:rsidR="00771C95">
        <w:t xml:space="preserve"> </w:t>
      </w:r>
      <w:r w:rsidR="007543F7">
        <w:tab/>
      </w:r>
      <w:r w:rsidR="00771C95">
        <w:t>Groupe agriculture</w:t>
      </w:r>
      <w:bookmarkEnd w:id="281"/>
    </w:p>
    <w:p w14:paraId="6057B6BE" w14:textId="77777777" w:rsidR="00771C95" w:rsidRPr="00771C95" w:rsidRDefault="00771C95" w:rsidP="00C24685">
      <w:pPr>
        <w:pStyle w:val="Paragraphedeliste"/>
        <w:numPr>
          <w:ilvl w:val="0"/>
          <w:numId w:val="24"/>
        </w:numPr>
        <w:tabs>
          <w:tab w:val="left" w:pos="2232"/>
          <w:tab w:val="left" w:pos="3069"/>
          <w:tab w:val="left" w:pos="3240"/>
          <w:tab w:val="left" w:pos="3492"/>
          <w:tab w:val="left" w:pos="3657"/>
          <w:tab w:val="left" w:pos="4032"/>
          <w:tab w:val="left" w:pos="4392"/>
        </w:tabs>
        <w:ind w:left="709" w:right="-29" w:hanging="425"/>
        <w:jc w:val="both"/>
        <w:rPr>
          <w:rFonts w:cs="Tahoma"/>
        </w:rPr>
      </w:pPr>
      <w:r w:rsidRPr="00771C95">
        <w:rPr>
          <w:rFonts w:cs="Tahoma"/>
          <w:b/>
        </w:rPr>
        <w:t>Agriculture</w:t>
      </w:r>
      <w:r w:rsidRPr="00771C95">
        <w:rPr>
          <w:rFonts w:cs="Tahoma"/>
        </w:rPr>
        <w:t xml:space="preserve"> </w:t>
      </w:r>
    </w:p>
    <w:p w14:paraId="200A724A" w14:textId="77777777" w:rsidR="00771C95" w:rsidRDefault="00771C95" w:rsidP="005B08CD">
      <w:pPr>
        <w:tabs>
          <w:tab w:val="left" w:pos="2232"/>
          <w:tab w:val="left" w:pos="3069"/>
          <w:tab w:val="left" w:pos="3240"/>
          <w:tab w:val="left" w:pos="3492"/>
          <w:tab w:val="left" w:pos="3657"/>
          <w:tab w:val="left" w:pos="4032"/>
          <w:tab w:val="left" w:pos="4392"/>
        </w:tabs>
        <w:ind w:left="-142" w:right="-29" w:hanging="589"/>
        <w:jc w:val="both"/>
        <w:rPr>
          <w:rFonts w:cs="Tahoma"/>
        </w:rPr>
      </w:pPr>
    </w:p>
    <w:p w14:paraId="4BCF3D80" w14:textId="77777777" w:rsidR="00771C95" w:rsidRPr="00443F36" w:rsidRDefault="00771C95" w:rsidP="007543F7">
      <w:pPr>
        <w:tabs>
          <w:tab w:val="left" w:pos="2232"/>
          <w:tab w:val="left" w:pos="3069"/>
          <w:tab w:val="left" w:pos="3240"/>
          <w:tab w:val="left" w:pos="3492"/>
          <w:tab w:val="left" w:pos="3657"/>
          <w:tab w:val="left" w:pos="4032"/>
          <w:tab w:val="left" w:pos="4392"/>
        </w:tabs>
        <w:ind w:left="709" w:right="-29"/>
        <w:jc w:val="both"/>
        <w:rPr>
          <w:rFonts w:cs="Tahoma"/>
        </w:rPr>
      </w:pPr>
      <w:r w:rsidRPr="001C4056">
        <w:rPr>
          <w:rFonts w:cs="Tahoma"/>
        </w:rPr>
        <w:t xml:space="preserve">Le groupe </w:t>
      </w:r>
      <w:hyperlink w:anchor="agriculture" w:history="1">
        <w:r w:rsidRPr="001A4C3D">
          <w:rPr>
            <w:rStyle w:val="Lienhypertexte"/>
            <w:rFonts w:cs="Tahoma"/>
          </w:rPr>
          <w:t>agriculture</w:t>
        </w:r>
      </w:hyperlink>
      <w:r w:rsidRPr="001C4056">
        <w:rPr>
          <w:rFonts w:cs="Tahoma"/>
        </w:rPr>
        <w:t xml:space="preserve"> comprend tout </w:t>
      </w:r>
      <w:hyperlink w:anchor="bâtiment" w:history="1">
        <w:r w:rsidRPr="00AC4343">
          <w:rPr>
            <w:rStyle w:val="Lienhypertexte"/>
            <w:rFonts w:cs="Tahoma"/>
          </w:rPr>
          <w:t>bâtiment</w:t>
        </w:r>
      </w:hyperlink>
      <w:r>
        <w:rPr>
          <w:rFonts w:cs="Tahoma"/>
        </w:rPr>
        <w:t xml:space="preserve">, </w:t>
      </w:r>
      <w:hyperlink w:anchor="terrain" w:history="1">
        <w:r w:rsidRPr="00AC4343">
          <w:rPr>
            <w:rStyle w:val="Lienhypertexte"/>
            <w:rFonts w:cs="Tahoma"/>
          </w:rPr>
          <w:t>terrain</w:t>
        </w:r>
      </w:hyperlink>
      <w:r w:rsidRPr="001C4056">
        <w:rPr>
          <w:rFonts w:cs="Tahoma"/>
        </w:rPr>
        <w:t xml:space="preserve"> et infrastructure supportant </w:t>
      </w:r>
      <w:r>
        <w:rPr>
          <w:rFonts w:cs="Tahoma"/>
        </w:rPr>
        <w:t>l</w:t>
      </w:r>
      <w:r w:rsidRPr="00443F36">
        <w:rPr>
          <w:rFonts w:cs="Tahoma"/>
        </w:rPr>
        <w:t>a pratique de l’</w:t>
      </w:r>
      <w:hyperlink w:anchor="agriculture" w:history="1">
        <w:r w:rsidRPr="001A4C3D">
          <w:rPr>
            <w:rStyle w:val="Lienhypertexte"/>
            <w:rFonts w:cs="Tahoma"/>
          </w:rPr>
          <w:t>agriculture</w:t>
        </w:r>
      </w:hyperlink>
      <w:r w:rsidRPr="00443F36">
        <w:rPr>
          <w:rFonts w:cs="Tahoma"/>
        </w:rPr>
        <w:t xml:space="preserve"> telle que définie au </w:t>
      </w:r>
      <w:r>
        <w:rPr>
          <w:rFonts w:cs="Tahoma"/>
        </w:rPr>
        <w:t>présent règlement</w:t>
      </w:r>
      <w:r w:rsidRPr="00443F36">
        <w:rPr>
          <w:rFonts w:cs="Tahoma"/>
        </w:rPr>
        <w:t>, incluant le fait de laisser le sol en jachère, l’</w:t>
      </w:r>
      <w:hyperlink w:anchor="entreposage" w:history="1">
        <w:r w:rsidRPr="00CB4B86">
          <w:rPr>
            <w:rStyle w:val="Lienhypertexte"/>
            <w:rFonts w:cs="Tahoma"/>
          </w:rPr>
          <w:t>entreposage</w:t>
        </w:r>
      </w:hyperlink>
      <w:r w:rsidRPr="00443F36">
        <w:rPr>
          <w:rFonts w:cs="Tahoma"/>
        </w:rPr>
        <w:t xml:space="preserve"> et l’utilisation sur la ferme de produits chimiques, organiques ou minéraux, de machines et de matériels agricoles à des fins agricoles.</w:t>
      </w:r>
    </w:p>
    <w:p w14:paraId="68772F50" w14:textId="77777777" w:rsidR="00771C95" w:rsidRPr="007543F7" w:rsidRDefault="00771C95" w:rsidP="007543F7">
      <w:pPr>
        <w:tabs>
          <w:tab w:val="left" w:pos="2232"/>
          <w:tab w:val="left" w:pos="3069"/>
          <w:tab w:val="left" w:pos="3240"/>
          <w:tab w:val="left" w:pos="3492"/>
          <w:tab w:val="left" w:pos="3657"/>
          <w:tab w:val="left" w:pos="4032"/>
          <w:tab w:val="left" w:pos="4392"/>
        </w:tabs>
        <w:ind w:left="709" w:right="-29"/>
        <w:jc w:val="both"/>
        <w:rPr>
          <w:rFonts w:cs="Tahoma"/>
          <w:sz w:val="12"/>
          <w:szCs w:val="12"/>
        </w:rPr>
      </w:pPr>
    </w:p>
    <w:p w14:paraId="3F5F0BC5" w14:textId="77777777" w:rsidR="00771C95" w:rsidRPr="00443F36" w:rsidRDefault="00771C95" w:rsidP="007543F7">
      <w:pPr>
        <w:tabs>
          <w:tab w:val="left" w:pos="2232"/>
          <w:tab w:val="left" w:pos="3069"/>
          <w:tab w:val="left" w:pos="3240"/>
          <w:tab w:val="left" w:pos="3492"/>
          <w:tab w:val="left" w:pos="3657"/>
          <w:tab w:val="left" w:pos="4032"/>
          <w:tab w:val="left" w:pos="4392"/>
        </w:tabs>
        <w:ind w:left="709" w:right="-29"/>
        <w:jc w:val="both"/>
        <w:rPr>
          <w:rFonts w:cs="Tahoma"/>
        </w:rPr>
      </w:pPr>
      <w:r w:rsidRPr="00443F36">
        <w:rPr>
          <w:rFonts w:cs="Tahoma"/>
        </w:rPr>
        <w:t>Lorsqu’elles sont effectuées sur sa ferme par un producteur à l’égard des produits agricoles qui proviennent de son exploitation ou accessoirement de celles d’autres producteurs, les activités d’</w:t>
      </w:r>
      <w:hyperlink w:anchor="entreposage" w:history="1">
        <w:r w:rsidRPr="00CB4B86">
          <w:rPr>
            <w:rStyle w:val="Lienhypertexte"/>
            <w:rFonts w:cs="Tahoma"/>
          </w:rPr>
          <w:t>entreposage</w:t>
        </w:r>
      </w:hyperlink>
      <w:r w:rsidRPr="00443F36">
        <w:rPr>
          <w:rFonts w:cs="Tahoma"/>
        </w:rPr>
        <w:t>, de conditionnement, de transformation et de vente des produits agricoles sont assimilées à des activités agr</w:t>
      </w:r>
      <w:r>
        <w:rPr>
          <w:rFonts w:cs="Tahoma"/>
        </w:rPr>
        <w:t>icoles.</w:t>
      </w:r>
    </w:p>
    <w:p w14:paraId="3C535A23" w14:textId="77777777" w:rsidR="00771C95" w:rsidRPr="007543F7" w:rsidRDefault="00771C95" w:rsidP="007543F7">
      <w:pPr>
        <w:ind w:left="709" w:right="-29"/>
        <w:rPr>
          <w:sz w:val="12"/>
          <w:szCs w:val="12"/>
        </w:rPr>
      </w:pPr>
    </w:p>
    <w:p w14:paraId="64B5B4D3" w14:textId="77777777" w:rsidR="00771C95" w:rsidRPr="00443F36" w:rsidRDefault="00771C95" w:rsidP="007543F7">
      <w:pPr>
        <w:tabs>
          <w:tab w:val="left" w:pos="2232"/>
          <w:tab w:val="left" w:pos="3069"/>
          <w:tab w:val="left" w:pos="3240"/>
          <w:tab w:val="left" w:pos="3492"/>
          <w:tab w:val="left" w:pos="3657"/>
          <w:tab w:val="left" w:pos="4032"/>
          <w:tab w:val="left" w:pos="4392"/>
        </w:tabs>
        <w:ind w:left="709" w:right="-29"/>
        <w:jc w:val="both"/>
        <w:rPr>
          <w:rFonts w:cs="Tahoma"/>
        </w:rPr>
      </w:pPr>
      <w:r w:rsidRPr="00443F36">
        <w:rPr>
          <w:rFonts w:cs="Tahoma"/>
        </w:rPr>
        <w:t xml:space="preserve">Les pépinières et les serres commerciales font partie de ce groupe d’usages. </w:t>
      </w:r>
    </w:p>
    <w:p w14:paraId="29E6E0C4" w14:textId="77777777" w:rsidR="00771C95" w:rsidRPr="007543F7" w:rsidRDefault="00771C95" w:rsidP="007543F7">
      <w:pPr>
        <w:tabs>
          <w:tab w:val="left" w:pos="2232"/>
          <w:tab w:val="left" w:pos="3152"/>
          <w:tab w:val="left" w:pos="3240"/>
          <w:tab w:val="left" w:pos="3492"/>
          <w:tab w:val="left" w:pos="3657"/>
          <w:tab w:val="left" w:pos="3826"/>
          <w:tab w:val="left" w:pos="4032"/>
          <w:tab w:val="left" w:pos="4392"/>
        </w:tabs>
        <w:ind w:left="709" w:right="-29"/>
        <w:jc w:val="both"/>
        <w:rPr>
          <w:rFonts w:cs="Tahoma"/>
          <w:sz w:val="12"/>
          <w:szCs w:val="12"/>
        </w:rPr>
      </w:pPr>
    </w:p>
    <w:p w14:paraId="19497814" w14:textId="77777777" w:rsidR="00771C95" w:rsidRPr="001C4056" w:rsidRDefault="00771C95" w:rsidP="007543F7">
      <w:pPr>
        <w:tabs>
          <w:tab w:val="left" w:pos="2232"/>
          <w:tab w:val="left" w:pos="3069"/>
          <w:tab w:val="left" w:pos="3240"/>
          <w:tab w:val="left" w:pos="3492"/>
          <w:tab w:val="left" w:pos="3657"/>
          <w:tab w:val="left" w:pos="4032"/>
          <w:tab w:val="left" w:pos="4392"/>
        </w:tabs>
        <w:ind w:left="709" w:right="-29"/>
        <w:jc w:val="both"/>
        <w:rPr>
          <w:rFonts w:cs="Tahoma"/>
        </w:rPr>
      </w:pPr>
      <w:r>
        <w:rPr>
          <w:rFonts w:cs="Tahoma"/>
        </w:rPr>
        <w:t>L’</w:t>
      </w:r>
      <w:hyperlink w:anchor="entreposage" w:history="1">
        <w:r w:rsidRPr="00AC4343">
          <w:rPr>
            <w:rStyle w:val="Lienhypertexte"/>
            <w:rFonts w:cs="Tahoma"/>
          </w:rPr>
          <w:t>entreposage</w:t>
        </w:r>
      </w:hyperlink>
      <w:r>
        <w:rPr>
          <w:rFonts w:cs="Tahoma"/>
        </w:rPr>
        <w:t xml:space="preserve"> extérieur est permis comme </w:t>
      </w:r>
      <w:hyperlink w:anchor="usagecompl" w:history="1">
        <w:r w:rsidRPr="00AC4343">
          <w:rPr>
            <w:rStyle w:val="Lienhypertexte"/>
            <w:rFonts w:cs="Tahoma"/>
          </w:rPr>
          <w:t>usage complémentaire</w:t>
        </w:r>
      </w:hyperlink>
      <w:r>
        <w:rPr>
          <w:rFonts w:cs="Tahoma"/>
        </w:rPr>
        <w:t xml:space="preserve">, selon les dispositions </w:t>
      </w:r>
      <w:r w:rsidR="00A832F1">
        <w:rPr>
          <w:rFonts w:cs="Tahoma"/>
        </w:rPr>
        <w:t>du chapitre 13</w:t>
      </w:r>
      <w:r>
        <w:rPr>
          <w:rFonts w:cs="Tahoma"/>
        </w:rPr>
        <w:t xml:space="preserve"> présent règlement.</w:t>
      </w:r>
    </w:p>
    <w:p w14:paraId="32904593" w14:textId="77777777" w:rsidR="00771C95" w:rsidRPr="007543F7" w:rsidRDefault="00771C95" w:rsidP="005B08CD">
      <w:pPr>
        <w:tabs>
          <w:tab w:val="left" w:pos="2232"/>
          <w:tab w:val="left" w:pos="3152"/>
          <w:tab w:val="left" w:pos="3240"/>
          <w:tab w:val="left" w:pos="3492"/>
          <w:tab w:val="left" w:pos="3657"/>
          <w:tab w:val="left" w:pos="3826"/>
          <w:tab w:val="left" w:pos="4032"/>
          <w:tab w:val="left" w:pos="4392"/>
        </w:tabs>
        <w:ind w:left="-142" w:right="-29"/>
        <w:jc w:val="both"/>
        <w:rPr>
          <w:rFonts w:cs="Tahoma"/>
          <w:sz w:val="12"/>
          <w:szCs w:val="12"/>
        </w:rPr>
      </w:pPr>
    </w:p>
    <w:p w14:paraId="63C9D59E" w14:textId="77777777" w:rsidR="00771C95" w:rsidRPr="001C4056"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 xml:space="preserve">-  </w:t>
      </w:r>
      <w:r>
        <w:rPr>
          <w:rFonts w:cs="Tahoma"/>
        </w:rPr>
        <w:tab/>
        <w:t>Production animale</w:t>
      </w:r>
    </w:p>
    <w:p w14:paraId="5114F799" w14:textId="77777777" w:rsidR="00771C95" w:rsidRPr="001C4056"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 xml:space="preserve">-  </w:t>
      </w:r>
      <w:r>
        <w:rPr>
          <w:rFonts w:cs="Tahoma"/>
        </w:rPr>
        <w:tab/>
      </w:r>
      <w:hyperlink w:anchor="entreposage" w:history="1">
        <w:r w:rsidRPr="00CB4B86">
          <w:rPr>
            <w:rStyle w:val="Lienhypertexte"/>
            <w:rFonts w:cs="Tahoma"/>
          </w:rPr>
          <w:t>Entreposage</w:t>
        </w:r>
      </w:hyperlink>
      <w:r>
        <w:rPr>
          <w:rFonts w:cs="Tahoma"/>
        </w:rPr>
        <w:t xml:space="preserve"> des produits de la ferme</w:t>
      </w:r>
    </w:p>
    <w:p w14:paraId="2C6B8352" w14:textId="77777777" w:rsidR="00771C95" w:rsidRPr="001C4056"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 xml:space="preserve">-  </w:t>
      </w:r>
      <w:r>
        <w:rPr>
          <w:rFonts w:cs="Tahoma"/>
        </w:rPr>
        <w:tab/>
      </w:r>
      <w:hyperlink w:anchor="ranch" w:history="1">
        <w:r w:rsidRPr="00EB54ED">
          <w:rPr>
            <w:rStyle w:val="Lienhypertexte"/>
            <w:rFonts w:cs="Tahoma"/>
          </w:rPr>
          <w:t>Ranch</w:t>
        </w:r>
      </w:hyperlink>
      <w:r w:rsidRPr="00443F36">
        <w:rPr>
          <w:rFonts w:cs="Tahoma"/>
        </w:rPr>
        <w:t xml:space="preserve"> et </w:t>
      </w:r>
      <w:hyperlink w:anchor="centreéquestre" w:history="1">
        <w:r w:rsidRPr="00EB54ED">
          <w:rPr>
            <w:rStyle w:val="Lienhypertexte"/>
            <w:rFonts w:cs="Tahoma"/>
          </w:rPr>
          <w:t>centre équestre</w:t>
        </w:r>
      </w:hyperlink>
    </w:p>
    <w:p w14:paraId="3399B95B"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 xml:space="preserve">-  </w:t>
      </w:r>
      <w:r>
        <w:rPr>
          <w:rFonts w:cs="Tahoma"/>
        </w:rPr>
        <w:tab/>
        <w:t>Rucher – Production apicole</w:t>
      </w:r>
    </w:p>
    <w:p w14:paraId="2B68A65C"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w:t>
      </w:r>
      <w:r>
        <w:rPr>
          <w:rFonts w:cs="Tahoma"/>
        </w:rPr>
        <w:tab/>
        <w:t>Production végétale et maraichère</w:t>
      </w:r>
    </w:p>
    <w:p w14:paraId="68C2EA24"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w:t>
      </w:r>
      <w:r>
        <w:rPr>
          <w:rFonts w:cs="Tahoma"/>
        </w:rPr>
        <w:tab/>
        <w:t>Pisciculture</w:t>
      </w:r>
    </w:p>
    <w:p w14:paraId="189D554D"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w:t>
      </w:r>
      <w:r>
        <w:rPr>
          <w:rFonts w:cs="Tahoma"/>
        </w:rPr>
        <w:tab/>
        <w:t>Vente de produits agricoles et de bétails</w:t>
      </w:r>
    </w:p>
    <w:p w14:paraId="66DE25DD"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w:t>
      </w:r>
      <w:r>
        <w:rPr>
          <w:rFonts w:cs="Tahoma"/>
        </w:rPr>
        <w:tab/>
        <w:t>Vente de produits faits de peaux ou de fourrure</w:t>
      </w:r>
    </w:p>
    <w:p w14:paraId="735F86A5" w14:textId="77777777" w:rsidR="00771C95" w:rsidRDefault="00771C95" w:rsidP="007543F7">
      <w:pPr>
        <w:tabs>
          <w:tab w:val="left" w:pos="1134"/>
          <w:tab w:val="left" w:pos="2880"/>
          <w:tab w:val="left" w:pos="3240"/>
          <w:tab w:val="left" w:pos="3492"/>
          <w:tab w:val="left" w:pos="3657"/>
          <w:tab w:val="left" w:pos="4032"/>
          <w:tab w:val="left" w:pos="4286"/>
          <w:tab w:val="left" w:pos="4392"/>
        </w:tabs>
        <w:ind w:left="1134" w:right="-29" w:hanging="425"/>
        <w:rPr>
          <w:rFonts w:cs="Tahoma"/>
        </w:rPr>
      </w:pPr>
      <w:r>
        <w:rPr>
          <w:rFonts w:cs="Tahoma"/>
        </w:rPr>
        <w:t>-</w:t>
      </w:r>
      <w:r>
        <w:rPr>
          <w:rFonts w:cs="Tahoma"/>
        </w:rPr>
        <w:tab/>
        <w:t>Service de garde d’animaux</w:t>
      </w:r>
    </w:p>
    <w:p w14:paraId="32BD4F58" w14:textId="77777777" w:rsidR="00771C95" w:rsidRDefault="00771C95" w:rsidP="00815C69">
      <w:pPr>
        <w:tabs>
          <w:tab w:val="left" w:pos="2232"/>
          <w:tab w:val="left" w:pos="2880"/>
          <w:tab w:val="left" w:pos="3240"/>
          <w:tab w:val="left" w:pos="3492"/>
          <w:tab w:val="left" w:pos="3657"/>
          <w:tab w:val="left" w:pos="4032"/>
          <w:tab w:val="left" w:pos="4286"/>
          <w:tab w:val="left" w:pos="4392"/>
        </w:tabs>
        <w:ind w:left="1026" w:right="-29" w:hanging="425"/>
        <w:rPr>
          <w:rFonts w:cs="Tahoma"/>
        </w:rPr>
      </w:pPr>
    </w:p>
    <w:p w14:paraId="2399AFEC" w14:textId="77777777" w:rsidR="00771C95" w:rsidRPr="00771C95" w:rsidRDefault="00771C95" w:rsidP="007543F7">
      <w:pPr>
        <w:tabs>
          <w:tab w:val="left" w:pos="851"/>
          <w:tab w:val="left" w:pos="3152"/>
          <w:tab w:val="left" w:pos="3240"/>
          <w:tab w:val="left" w:pos="3492"/>
          <w:tab w:val="left" w:pos="3657"/>
          <w:tab w:val="left" w:pos="3826"/>
          <w:tab w:val="left" w:pos="4032"/>
          <w:tab w:val="left" w:pos="4392"/>
        </w:tabs>
        <w:ind w:left="709" w:right="-29" w:hanging="426"/>
        <w:jc w:val="both"/>
        <w:rPr>
          <w:rFonts w:cs="Tahoma"/>
          <w:b/>
        </w:rPr>
      </w:pPr>
      <w:r w:rsidRPr="00771C95">
        <w:rPr>
          <w:rFonts w:cs="Tahoma"/>
          <w:b/>
        </w:rPr>
        <w:t xml:space="preserve">2) </w:t>
      </w:r>
      <w:r w:rsidR="007543F7">
        <w:rPr>
          <w:rFonts w:cs="Tahoma"/>
          <w:b/>
        </w:rPr>
        <w:tab/>
      </w:r>
      <w:r w:rsidRPr="00771C95">
        <w:rPr>
          <w:rFonts w:cs="Tahoma"/>
          <w:b/>
        </w:rPr>
        <w:t>Culture et élevage sans bâtiment</w:t>
      </w:r>
    </w:p>
    <w:p w14:paraId="59FEB91D" w14:textId="77777777" w:rsidR="00771C95" w:rsidRDefault="00771C95" w:rsidP="002C645A">
      <w:pPr>
        <w:tabs>
          <w:tab w:val="left" w:pos="851"/>
          <w:tab w:val="left" w:pos="3152"/>
          <w:tab w:val="left" w:pos="3240"/>
          <w:tab w:val="left" w:pos="3492"/>
          <w:tab w:val="left" w:pos="3657"/>
          <w:tab w:val="left" w:pos="3826"/>
          <w:tab w:val="left" w:pos="4032"/>
          <w:tab w:val="left" w:pos="4392"/>
        </w:tabs>
        <w:ind w:left="284" w:right="-29" w:hanging="426"/>
        <w:jc w:val="both"/>
        <w:rPr>
          <w:rFonts w:cs="Tahoma"/>
        </w:rPr>
      </w:pPr>
    </w:p>
    <w:p w14:paraId="1C107936" w14:textId="0B1E4F5F" w:rsidR="00771C95" w:rsidRDefault="007543F7" w:rsidP="007543F7">
      <w:pPr>
        <w:tabs>
          <w:tab w:val="left" w:pos="709"/>
          <w:tab w:val="left" w:pos="3152"/>
          <w:tab w:val="left" w:pos="3240"/>
          <w:tab w:val="left" w:pos="3492"/>
          <w:tab w:val="left" w:pos="3657"/>
          <w:tab w:val="left" w:pos="3826"/>
          <w:tab w:val="left" w:pos="4032"/>
          <w:tab w:val="left" w:pos="4392"/>
        </w:tabs>
        <w:ind w:left="284" w:right="-29" w:hanging="426"/>
        <w:jc w:val="both"/>
        <w:rPr>
          <w:rFonts w:cs="Tahoma"/>
        </w:rPr>
      </w:pPr>
      <w:r>
        <w:rPr>
          <w:rFonts w:cs="Tahoma"/>
        </w:rPr>
        <w:tab/>
      </w:r>
      <w:r>
        <w:rPr>
          <w:rFonts w:cs="Tahoma"/>
        </w:rPr>
        <w:tab/>
      </w:r>
      <w:r w:rsidR="00771C95">
        <w:rPr>
          <w:rFonts w:cs="Tahoma"/>
        </w:rPr>
        <w:t xml:space="preserve">La culture du sol sans la présence d’animaux ni de </w:t>
      </w:r>
      <w:hyperlink w:anchor="bâtiment" w:history="1">
        <w:r w:rsidR="00771C95" w:rsidRPr="00E54F07">
          <w:rPr>
            <w:rStyle w:val="Lienhypertexte"/>
            <w:rFonts w:cs="Tahoma"/>
          </w:rPr>
          <w:t>bâtiment</w:t>
        </w:r>
      </w:hyperlink>
      <w:r w:rsidR="00771C95">
        <w:rPr>
          <w:rFonts w:cs="Tahoma"/>
        </w:rPr>
        <w:t>.</w:t>
      </w:r>
    </w:p>
    <w:p w14:paraId="24D7B220" w14:textId="77777777" w:rsidR="00D31D03" w:rsidRDefault="00D31D03" w:rsidP="007543F7">
      <w:pPr>
        <w:tabs>
          <w:tab w:val="left" w:pos="709"/>
          <w:tab w:val="left" w:pos="3152"/>
          <w:tab w:val="left" w:pos="3240"/>
          <w:tab w:val="left" w:pos="3492"/>
          <w:tab w:val="left" w:pos="3657"/>
          <w:tab w:val="left" w:pos="3826"/>
          <w:tab w:val="left" w:pos="4032"/>
          <w:tab w:val="left" w:pos="4392"/>
        </w:tabs>
        <w:ind w:left="284" w:right="-29" w:hanging="426"/>
        <w:jc w:val="both"/>
        <w:rPr>
          <w:rFonts w:cs="Tahoma"/>
        </w:rPr>
      </w:pPr>
    </w:p>
    <w:p w14:paraId="7DC88C9C" w14:textId="6E54818F" w:rsidR="00D31D03" w:rsidRPr="00771C95" w:rsidRDefault="00D31D03" w:rsidP="00D31D03">
      <w:pPr>
        <w:tabs>
          <w:tab w:val="left" w:pos="851"/>
          <w:tab w:val="left" w:pos="3152"/>
          <w:tab w:val="left" w:pos="3240"/>
          <w:tab w:val="left" w:pos="3492"/>
          <w:tab w:val="left" w:pos="3657"/>
          <w:tab w:val="left" w:pos="3826"/>
          <w:tab w:val="left" w:pos="4032"/>
          <w:tab w:val="left" w:pos="4392"/>
        </w:tabs>
        <w:ind w:left="709" w:right="-29" w:hanging="426"/>
        <w:jc w:val="both"/>
        <w:rPr>
          <w:rFonts w:cs="Tahoma"/>
          <w:b/>
        </w:rPr>
      </w:pPr>
      <w:bookmarkStart w:id="282" w:name="_Toc383095762"/>
      <w:r>
        <w:rPr>
          <w:rFonts w:cs="Tahoma"/>
          <w:b/>
        </w:rPr>
        <w:t>3</w:t>
      </w:r>
      <w:r w:rsidRPr="00771C95">
        <w:rPr>
          <w:rFonts w:cs="Tahoma"/>
          <w:b/>
        </w:rPr>
        <w:t xml:space="preserve">) </w:t>
      </w:r>
      <w:r>
        <w:rPr>
          <w:rFonts w:cs="Tahoma"/>
          <w:b/>
        </w:rPr>
        <w:tab/>
        <w:t>Agriculture urbaine</w:t>
      </w:r>
    </w:p>
    <w:p w14:paraId="11C73D67" w14:textId="77777777" w:rsidR="00D31D03" w:rsidRDefault="00D31D03" w:rsidP="00D31D03">
      <w:pPr>
        <w:tabs>
          <w:tab w:val="left" w:pos="851"/>
          <w:tab w:val="left" w:pos="3152"/>
          <w:tab w:val="left" w:pos="3240"/>
          <w:tab w:val="left" w:pos="3492"/>
          <w:tab w:val="left" w:pos="3657"/>
          <w:tab w:val="left" w:pos="3826"/>
          <w:tab w:val="left" w:pos="4032"/>
          <w:tab w:val="left" w:pos="4392"/>
        </w:tabs>
        <w:ind w:left="284" w:right="-29" w:hanging="426"/>
        <w:jc w:val="both"/>
        <w:rPr>
          <w:rFonts w:cs="Tahoma"/>
        </w:rPr>
      </w:pPr>
    </w:p>
    <w:p w14:paraId="47C2ADC0" w14:textId="1D3C4CE0" w:rsidR="00D31D03" w:rsidRDefault="00D31D03" w:rsidP="00D31D03">
      <w:pPr>
        <w:rPr>
          <w:rFonts w:ascii="Garamond" w:hAnsi="Garamond"/>
          <w:i/>
          <w:iCs/>
          <w:sz w:val="22"/>
          <w:szCs w:val="22"/>
        </w:rPr>
      </w:pPr>
      <w:r>
        <w:tab/>
      </w:r>
      <w:r w:rsidRPr="00D31D03">
        <w:t xml:space="preserve">Le groupe </w:t>
      </w:r>
      <w:r w:rsidR="00741C4B">
        <w:t>a</w:t>
      </w:r>
      <w:r w:rsidRPr="00D31D03">
        <w:t>griculture urbaine comprend les activités agricoles suivantes :</w:t>
      </w:r>
    </w:p>
    <w:p w14:paraId="129079DE" w14:textId="77777777" w:rsidR="00D31D03" w:rsidRPr="00E33050" w:rsidRDefault="00D31D03" w:rsidP="00D31D03">
      <w:pPr>
        <w:ind w:left="1985" w:hanging="283"/>
        <w:rPr>
          <w:rFonts w:ascii="Garamond" w:hAnsi="Garamond"/>
          <w:i/>
          <w:iCs/>
          <w:sz w:val="10"/>
          <w:szCs w:val="10"/>
        </w:rPr>
      </w:pPr>
    </w:p>
    <w:p w14:paraId="4B9FE854" w14:textId="77777777" w:rsidR="00D31D03" w:rsidRPr="00D31D03" w:rsidRDefault="00D31D03" w:rsidP="00D31D03">
      <w:pPr>
        <w:pStyle w:val="Paragraphe"/>
      </w:pPr>
      <w:r w:rsidRPr="00D31D03">
        <w:t>L’élevage de poule ;</w:t>
      </w:r>
    </w:p>
    <w:p w14:paraId="41BBE1FF" w14:textId="77777777" w:rsidR="00D31D03" w:rsidRPr="00D31D03" w:rsidRDefault="00D31D03" w:rsidP="00D31D03">
      <w:pPr>
        <w:pStyle w:val="Paragraphe"/>
      </w:pPr>
      <w:r w:rsidRPr="00D31D03">
        <w:t>Les serres communautaires ;</w:t>
      </w:r>
    </w:p>
    <w:p w14:paraId="4216EE35" w14:textId="77777777" w:rsidR="00D31D03" w:rsidRPr="00D31D03" w:rsidRDefault="00D31D03" w:rsidP="00D31D03">
      <w:pPr>
        <w:pStyle w:val="Paragraphe"/>
      </w:pPr>
      <w:r w:rsidRPr="00D31D03">
        <w:t>Les serres résidentielles ;</w:t>
      </w:r>
    </w:p>
    <w:p w14:paraId="238B4E4B" w14:textId="2D5DDCBB" w:rsidR="00D31D03" w:rsidRDefault="00D31D03" w:rsidP="00D31D03">
      <w:pPr>
        <w:pStyle w:val="Paragraphe"/>
      </w:pPr>
      <w:r w:rsidRPr="00D31D03">
        <w:t>Les jardins en façade. </w:t>
      </w:r>
    </w:p>
    <w:p w14:paraId="04E9C3FC" w14:textId="70F671CA" w:rsidR="00741C4B" w:rsidRPr="00D31D03" w:rsidRDefault="00741C4B" w:rsidP="00741C4B">
      <w:pPr>
        <w:pStyle w:val="Modifications"/>
      </w:pPr>
      <w:r>
        <w:t>Règlement de modification #539, article 4, 2021-02-01</w:t>
      </w:r>
    </w:p>
    <w:p w14:paraId="011E093B" w14:textId="77777777" w:rsidR="007543F7" w:rsidRDefault="007543F7">
      <w:pPr>
        <w:widowControl/>
        <w:autoSpaceDE/>
        <w:autoSpaceDN/>
        <w:adjustRightInd/>
        <w:rPr>
          <w:rFonts w:eastAsiaTheme="majorEastAsia" w:cs="Tahoma"/>
          <w:b/>
          <w:bCs/>
        </w:rPr>
      </w:pPr>
      <w:r>
        <w:br w:type="page"/>
      </w:r>
    </w:p>
    <w:p w14:paraId="7854D0BB" w14:textId="1800823C" w:rsidR="00771C95" w:rsidRDefault="00815C69" w:rsidP="00741C4B">
      <w:pPr>
        <w:pStyle w:val="Titre3"/>
      </w:pPr>
      <w:r>
        <w:t>4.13</w:t>
      </w:r>
      <w:r w:rsidR="00771C95">
        <w:t xml:space="preserve"> </w:t>
      </w:r>
      <w:r w:rsidR="007543F7">
        <w:tab/>
      </w:r>
      <w:r w:rsidR="00771C95">
        <w:t>Groupe forêt</w:t>
      </w:r>
      <w:bookmarkEnd w:id="282"/>
    </w:p>
    <w:p w14:paraId="68D88DE5" w14:textId="77777777" w:rsidR="00771C95" w:rsidRDefault="00771C95" w:rsidP="007543F7">
      <w:pPr>
        <w:tabs>
          <w:tab w:val="left" w:pos="2232"/>
          <w:tab w:val="left" w:pos="3069"/>
          <w:tab w:val="left" w:pos="3240"/>
          <w:tab w:val="left" w:pos="3492"/>
          <w:tab w:val="left" w:pos="3657"/>
          <w:tab w:val="left" w:pos="4032"/>
          <w:tab w:val="left" w:pos="4392"/>
        </w:tabs>
        <w:ind w:left="284" w:right="-29"/>
        <w:jc w:val="both"/>
        <w:rPr>
          <w:rFonts w:cs="Tahoma"/>
        </w:rPr>
      </w:pPr>
      <w:r>
        <w:rPr>
          <w:rFonts w:cs="Tahoma"/>
        </w:rPr>
        <w:t>Le groupe forêt comprend t</w:t>
      </w:r>
      <w:r w:rsidRPr="001C4056">
        <w:rPr>
          <w:rFonts w:cs="Tahoma"/>
        </w:rPr>
        <w:t xml:space="preserve">out </w:t>
      </w:r>
      <w:hyperlink w:anchor="bâtiment" w:history="1">
        <w:r w:rsidRPr="00E54F07">
          <w:rPr>
            <w:rStyle w:val="Lienhypertexte"/>
            <w:rFonts w:cs="Tahoma"/>
          </w:rPr>
          <w:t>bâtiment</w:t>
        </w:r>
      </w:hyperlink>
      <w:r>
        <w:rPr>
          <w:rFonts w:cs="Tahoma"/>
        </w:rPr>
        <w:t xml:space="preserve">, </w:t>
      </w:r>
      <w:hyperlink w:anchor="terrain" w:history="1">
        <w:r w:rsidRPr="00E54F07">
          <w:rPr>
            <w:rStyle w:val="Lienhypertexte"/>
            <w:rFonts w:cs="Tahoma"/>
          </w:rPr>
          <w:t>terrain</w:t>
        </w:r>
      </w:hyperlink>
      <w:r>
        <w:rPr>
          <w:rFonts w:cs="Tahoma"/>
        </w:rPr>
        <w:t xml:space="preserve"> et infrastructure supportant des activités reliées à la production et la vente de ressources forestières</w:t>
      </w:r>
    </w:p>
    <w:p w14:paraId="56C8683A" w14:textId="77777777" w:rsidR="00771C95" w:rsidRPr="007543F7" w:rsidRDefault="00771C95" w:rsidP="007543F7">
      <w:pPr>
        <w:tabs>
          <w:tab w:val="left" w:pos="2232"/>
          <w:tab w:val="left" w:pos="3240"/>
          <w:tab w:val="left" w:pos="3492"/>
          <w:tab w:val="left" w:pos="3657"/>
          <w:tab w:val="left" w:pos="3826"/>
          <w:tab w:val="left" w:pos="4032"/>
          <w:tab w:val="left" w:pos="4392"/>
        </w:tabs>
        <w:ind w:left="284" w:right="-29"/>
        <w:jc w:val="both"/>
        <w:rPr>
          <w:rFonts w:cs="Tahoma"/>
          <w:sz w:val="12"/>
          <w:szCs w:val="12"/>
        </w:rPr>
      </w:pPr>
    </w:p>
    <w:p w14:paraId="61535156" w14:textId="77777777" w:rsidR="00771C95" w:rsidRDefault="00771C95" w:rsidP="007543F7">
      <w:pPr>
        <w:tabs>
          <w:tab w:val="left" w:pos="2232"/>
          <w:tab w:val="left" w:pos="3240"/>
          <w:tab w:val="left" w:pos="3492"/>
          <w:tab w:val="left" w:pos="3657"/>
          <w:tab w:val="left" w:pos="3826"/>
          <w:tab w:val="left" w:pos="4032"/>
          <w:tab w:val="left" w:pos="4392"/>
        </w:tabs>
        <w:ind w:left="284" w:right="-29"/>
        <w:jc w:val="both"/>
        <w:rPr>
          <w:rFonts w:cs="Tahoma"/>
        </w:rPr>
      </w:pPr>
      <w:r>
        <w:rPr>
          <w:rFonts w:cs="Tahoma"/>
        </w:rPr>
        <w:t>L’</w:t>
      </w:r>
      <w:hyperlink w:anchor="entreposage" w:history="1">
        <w:r w:rsidRPr="00AC4343">
          <w:rPr>
            <w:rStyle w:val="Lienhypertexte"/>
            <w:rFonts w:cs="Tahoma"/>
          </w:rPr>
          <w:t>entreposage</w:t>
        </w:r>
      </w:hyperlink>
      <w:r>
        <w:rPr>
          <w:rFonts w:cs="Tahoma"/>
        </w:rPr>
        <w:t xml:space="preserve"> extérieur est permis comme </w:t>
      </w:r>
      <w:hyperlink w:anchor="usagecompl" w:history="1">
        <w:r w:rsidRPr="00AC4343">
          <w:rPr>
            <w:rStyle w:val="Lienhypertexte"/>
            <w:rFonts w:cs="Tahoma"/>
          </w:rPr>
          <w:t>usage complémentaire</w:t>
        </w:r>
      </w:hyperlink>
      <w:r>
        <w:rPr>
          <w:rFonts w:cs="Tahoma"/>
        </w:rPr>
        <w:t xml:space="preserve">, selon les dispositions </w:t>
      </w:r>
      <w:r w:rsidR="00A832F1">
        <w:rPr>
          <w:rFonts w:cs="Tahoma"/>
        </w:rPr>
        <w:t>du chapitre 13</w:t>
      </w:r>
      <w:r>
        <w:rPr>
          <w:rFonts w:cs="Tahoma"/>
        </w:rPr>
        <w:t xml:space="preserve"> du présent règlement.</w:t>
      </w:r>
    </w:p>
    <w:p w14:paraId="54642908" w14:textId="77777777" w:rsidR="00771C95" w:rsidRPr="007543F7" w:rsidRDefault="00771C95" w:rsidP="00815C69">
      <w:pPr>
        <w:tabs>
          <w:tab w:val="left" w:pos="2232"/>
          <w:tab w:val="left" w:pos="3240"/>
          <w:tab w:val="left" w:pos="3492"/>
          <w:tab w:val="left" w:pos="3657"/>
          <w:tab w:val="left" w:pos="3826"/>
          <w:tab w:val="left" w:pos="4032"/>
          <w:tab w:val="left" w:pos="4392"/>
        </w:tabs>
        <w:ind w:right="-29" w:hanging="22"/>
        <w:jc w:val="both"/>
        <w:rPr>
          <w:rFonts w:cs="Tahoma"/>
          <w:sz w:val="12"/>
          <w:szCs w:val="12"/>
        </w:rPr>
      </w:pPr>
    </w:p>
    <w:p w14:paraId="2186FB1D" w14:textId="77777777" w:rsidR="00771C95"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 xml:space="preserve">-  </w:t>
      </w:r>
      <w:r>
        <w:rPr>
          <w:rFonts w:cs="Tahoma"/>
        </w:rPr>
        <w:tab/>
        <w:t>Pépinière et production d’arbres</w:t>
      </w:r>
    </w:p>
    <w:p w14:paraId="525C4DE4" w14:textId="77777777" w:rsidR="00771C95"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w:t>
      </w:r>
      <w:r>
        <w:rPr>
          <w:rFonts w:cs="Tahoma"/>
        </w:rPr>
        <w:tab/>
        <w:t>Arboretum</w:t>
      </w:r>
    </w:p>
    <w:p w14:paraId="3A25132C" w14:textId="77777777" w:rsidR="00771C95" w:rsidRPr="001C4056"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w:t>
      </w:r>
      <w:r>
        <w:rPr>
          <w:rFonts w:cs="Tahoma"/>
        </w:rPr>
        <w:tab/>
        <w:t>Acériculture</w:t>
      </w:r>
    </w:p>
    <w:p w14:paraId="3B5D55AD" w14:textId="77777777" w:rsidR="00771C95" w:rsidRPr="001C4056"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 xml:space="preserve">-  </w:t>
      </w:r>
      <w:r>
        <w:rPr>
          <w:rFonts w:cs="Tahoma"/>
        </w:rPr>
        <w:tab/>
        <w:t>Coupe d’arbres et production sylvicole</w:t>
      </w:r>
    </w:p>
    <w:p w14:paraId="06ACADC2" w14:textId="77777777" w:rsidR="00771C95" w:rsidRDefault="00771C95" w:rsidP="00815C69">
      <w:pPr>
        <w:tabs>
          <w:tab w:val="left" w:pos="578"/>
          <w:tab w:val="left" w:pos="3152"/>
          <w:tab w:val="left" w:pos="3240"/>
          <w:tab w:val="left" w:pos="3492"/>
          <w:tab w:val="left" w:pos="3657"/>
          <w:tab w:val="left" w:pos="3826"/>
          <w:tab w:val="left" w:pos="4032"/>
          <w:tab w:val="left" w:pos="4392"/>
        </w:tabs>
        <w:ind w:right="-29"/>
        <w:jc w:val="both"/>
        <w:rPr>
          <w:rFonts w:cs="Tahoma"/>
        </w:rPr>
      </w:pPr>
    </w:p>
    <w:p w14:paraId="2992B223" w14:textId="77777777" w:rsidR="00771C95" w:rsidRDefault="00815C69" w:rsidP="00741C4B">
      <w:pPr>
        <w:pStyle w:val="Titre3"/>
      </w:pPr>
      <w:bookmarkStart w:id="283" w:name="_Toc383095763"/>
      <w:r>
        <w:t>4.14</w:t>
      </w:r>
      <w:r w:rsidR="00771C95">
        <w:t xml:space="preserve"> </w:t>
      </w:r>
      <w:r w:rsidR="007543F7">
        <w:tab/>
      </w:r>
      <w:r w:rsidR="00771C95">
        <w:t>Groupe extraction</w:t>
      </w:r>
      <w:bookmarkEnd w:id="283"/>
    </w:p>
    <w:p w14:paraId="7BC8A734" w14:textId="77777777" w:rsidR="00771C95" w:rsidRDefault="00771C95" w:rsidP="007543F7">
      <w:pPr>
        <w:tabs>
          <w:tab w:val="left" w:pos="2232"/>
          <w:tab w:val="left" w:pos="3069"/>
          <w:tab w:val="left" w:pos="3240"/>
          <w:tab w:val="left" w:pos="3492"/>
          <w:tab w:val="left" w:pos="3657"/>
          <w:tab w:val="left" w:pos="4032"/>
          <w:tab w:val="left" w:pos="4392"/>
        </w:tabs>
        <w:ind w:left="284" w:right="-29"/>
        <w:jc w:val="both"/>
        <w:rPr>
          <w:rFonts w:cs="Tahoma"/>
        </w:rPr>
      </w:pPr>
      <w:r>
        <w:rPr>
          <w:rFonts w:cs="Tahoma"/>
        </w:rPr>
        <w:t xml:space="preserve">Le groupe extraction comprend tout </w:t>
      </w:r>
      <w:hyperlink w:anchor="bâtiment" w:history="1">
        <w:r w:rsidRPr="00E54F07">
          <w:rPr>
            <w:rStyle w:val="Lienhypertexte"/>
            <w:rFonts w:cs="Tahoma"/>
          </w:rPr>
          <w:t>bâtiment</w:t>
        </w:r>
      </w:hyperlink>
      <w:r>
        <w:rPr>
          <w:rFonts w:cs="Tahoma"/>
        </w:rPr>
        <w:t xml:space="preserve">, </w:t>
      </w:r>
      <w:hyperlink w:anchor="terrain" w:history="1">
        <w:r w:rsidRPr="00E54F07">
          <w:rPr>
            <w:rStyle w:val="Lienhypertexte"/>
            <w:rFonts w:cs="Tahoma"/>
          </w:rPr>
          <w:t>terrain</w:t>
        </w:r>
      </w:hyperlink>
      <w:r>
        <w:rPr>
          <w:rFonts w:cs="Tahoma"/>
        </w:rPr>
        <w:t xml:space="preserve"> et infrastructure supportant des activités d’extraction des minéraux, de tourbe et celles reliées à l’exploitation de carrière et sablière.</w:t>
      </w:r>
    </w:p>
    <w:p w14:paraId="5BC36276" w14:textId="77777777" w:rsidR="00771C95" w:rsidRPr="007543F7" w:rsidRDefault="00771C95" w:rsidP="00815C69">
      <w:pPr>
        <w:tabs>
          <w:tab w:val="left" w:pos="2232"/>
          <w:tab w:val="left" w:pos="3069"/>
          <w:tab w:val="left" w:pos="3240"/>
          <w:tab w:val="left" w:pos="3492"/>
          <w:tab w:val="left" w:pos="3657"/>
          <w:tab w:val="left" w:pos="4032"/>
          <w:tab w:val="left" w:pos="4392"/>
        </w:tabs>
        <w:ind w:right="-29"/>
        <w:jc w:val="both"/>
        <w:rPr>
          <w:rFonts w:cs="Tahoma"/>
          <w:sz w:val="12"/>
          <w:szCs w:val="12"/>
        </w:rPr>
      </w:pPr>
    </w:p>
    <w:p w14:paraId="71A52A59" w14:textId="77777777" w:rsidR="00771C95"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 xml:space="preserve">-  </w:t>
      </w:r>
      <w:r>
        <w:rPr>
          <w:rFonts w:cs="Tahoma"/>
        </w:rPr>
        <w:tab/>
        <w:t>Extraction de minéraux</w:t>
      </w:r>
    </w:p>
    <w:p w14:paraId="68567E3B" w14:textId="77777777" w:rsidR="00771C95" w:rsidRDefault="00771C95" w:rsidP="00C522F9">
      <w:pPr>
        <w:tabs>
          <w:tab w:val="left" w:pos="851"/>
          <w:tab w:val="left" w:pos="2880"/>
          <w:tab w:val="left" w:pos="3240"/>
          <w:tab w:val="left" w:pos="3492"/>
          <w:tab w:val="left" w:pos="3657"/>
          <w:tab w:val="left" w:pos="4032"/>
          <w:tab w:val="left" w:pos="4286"/>
          <w:tab w:val="left" w:pos="4392"/>
        </w:tabs>
        <w:ind w:left="709" w:right="-29" w:hanging="425"/>
        <w:rPr>
          <w:rFonts w:cs="Tahoma"/>
        </w:rPr>
      </w:pPr>
      <w:r>
        <w:rPr>
          <w:rFonts w:cs="Tahoma"/>
        </w:rPr>
        <w:t>-</w:t>
      </w:r>
      <w:r>
        <w:rPr>
          <w:rFonts w:cs="Tahoma"/>
        </w:rPr>
        <w:tab/>
        <w:t>carrière et sablière</w:t>
      </w:r>
    </w:p>
    <w:p w14:paraId="59359ED5" w14:textId="77777777" w:rsidR="006C2AE5" w:rsidRPr="00771C95" w:rsidRDefault="00771C95" w:rsidP="00C522F9">
      <w:pPr>
        <w:tabs>
          <w:tab w:val="left" w:pos="851"/>
          <w:tab w:val="left" w:pos="2880"/>
          <w:tab w:val="left" w:pos="3240"/>
          <w:tab w:val="left" w:pos="3492"/>
          <w:tab w:val="left" w:pos="3657"/>
          <w:tab w:val="left" w:pos="4032"/>
          <w:tab w:val="left" w:pos="4286"/>
          <w:tab w:val="left" w:pos="4392"/>
        </w:tabs>
        <w:ind w:left="709" w:hanging="425"/>
        <w:rPr>
          <w:rFonts w:cs="Tahoma"/>
        </w:rPr>
      </w:pPr>
      <w:r>
        <w:rPr>
          <w:rFonts w:cs="Tahoma"/>
        </w:rPr>
        <w:t>-</w:t>
      </w:r>
      <w:r>
        <w:rPr>
          <w:rFonts w:cs="Tahoma"/>
        </w:rPr>
        <w:tab/>
        <w:t>Tourbière</w:t>
      </w:r>
    </w:p>
    <w:p w14:paraId="791B45D0" w14:textId="77777777" w:rsidR="0009339C" w:rsidRPr="00CF2439" w:rsidRDefault="000A39E7" w:rsidP="00CF2439">
      <w:pPr>
        <w:tabs>
          <w:tab w:val="left" w:pos="578"/>
          <w:tab w:val="left" w:pos="3152"/>
          <w:tab w:val="left" w:pos="3240"/>
          <w:tab w:val="left" w:pos="3492"/>
          <w:tab w:val="left" w:pos="3657"/>
          <w:tab w:val="left" w:pos="3826"/>
          <w:tab w:val="left" w:pos="4032"/>
          <w:tab w:val="left" w:pos="4392"/>
        </w:tabs>
        <w:ind w:right="-29"/>
        <w:jc w:val="both"/>
        <w:rPr>
          <w:rFonts w:cs="Tahoma"/>
        </w:rPr>
      </w:pPr>
      <w:r w:rsidRPr="00CF2439">
        <w:rPr>
          <w:rFonts w:cs="Tahoma"/>
        </w:rPr>
        <w:br w:type="page"/>
      </w:r>
    </w:p>
    <w:p w14:paraId="2652471B" w14:textId="77777777" w:rsidR="0009339C" w:rsidRDefault="00A4121F" w:rsidP="00A4121F">
      <w:pPr>
        <w:pStyle w:val="Titre1"/>
      </w:pPr>
      <w:bookmarkStart w:id="284" w:name="_Toc383095764"/>
      <w:r>
        <w:t xml:space="preserve">CHAPITRE 5 : </w:t>
      </w:r>
      <w:r>
        <w:tab/>
        <w:t>I</w:t>
      </w:r>
      <w:r w:rsidRPr="001C4056">
        <w:t>MPLANTATION DU BÂTIMENT PRINCIPAL</w:t>
      </w:r>
      <w:bookmarkEnd w:id="284"/>
    </w:p>
    <w:p w14:paraId="3D7EAB1A" w14:textId="77777777" w:rsidR="009642BB" w:rsidRDefault="009642BB" w:rsidP="007440B8">
      <w:pPr>
        <w:ind w:left="-567"/>
      </w:pPr>
    </w:p>
    <w:p w14:paraId="3F76EB8C" w14:textId="77777777" w:rsidR="009642BB" w:rsidRDefault="007440B8" w:rsidP="00741C4B">
      <w:pPr>
        <w:pStyle w:val="Titre3"/>
      </w:pPr>
      <w:bookmarkStart w:id="285" w:name="_Toc383095765"/>
      <w:r>
        <w:t>5.1</w:t>
      </w:r>
      <w:r w:rsidR="009642BB">
        <w:t xml:space="preserve"> </w:t>
      </w:r>
      <w:r w:rsidR="006B37B6">
        <w:tab/>
      </w:r>
      <w:r w:rsidR="009642BB" w:rsidRPr="00114B3C">
        <w:t>Usage principal</w:t>
      </w:r>
      <w:bookmarkEnd w:id="285"/>
    </w:p>
    <w:p w14:paraId="5037314D" w14:textId="77777777" w:rsidR="009642BB" w:rsidRPr="00114B3C" w:rsidRDefault="009642BB" w:rsidP="006B37B6">
      <w:pPr>
        <w:tabs>
          <w:tab w:val="left" w:pos="2232"/>
          <w:tab w:val="left" w:pos="3069"/>
          <w:tab w:val="left" w:pos="3240"/>
          <w:tab w:val="left" w:pos="3492"/>
          <w:tab w:val="left" w:pos="3657"/>
          <w:tab w:val="left" w:pos="4032"/>
          <w:tab w:val="left" w:pos="4392"/>
        </w:tabs>
        <w:ind w:left="284"/>
        <w:jc w:val="both"/>
        <w:rPr>
          <w:rFonts w:cs="Tahoma"/>
        </w:rPr>
      </w:pPr>
      <w:r w:rsidRPr="00114B3C">
        <w:rPr>
          <w:rFonts w:cs="Tahoma"/>
        </w:rPr>
        <w:t xml:space="preserve">Un seul </w:t>
      </w:r>
      <w:hyperlink w:anchor="usageprinc" w:history="1">
        <w:r w:rsidRPr="00A5218C">
          <w:rPr>
            <w:rStyle w:val="Lienhypertexte"/>
            <w:rFonts w:cs="Tahoma"/>
            <w:spacing w:val="10"/>
            <w:lang w:val="fr-FR"/>
          </w:rPr>
          <w:t>usage principal</w:t>
        </w:r>
      </w:hyperlink>
      <w:r w:rsidRPr="00114B3C">
        <w:rPr>
          <w:rFonts w:cs="Tahoma"/>
        </w:rPr>
        <w:t xml:space="preserve"> est permis par </w:t>
      </w:r>
      <w:hyperlink w:anchor="terrain" w:history="1">
        <w:r w:rsidRPr="003A4EBF">
          <w:rPr>
            <w:rStyle w:val="Lienhypertexte"/>
            <w:rFonts w:cs="Tahoma"/>
          </w:rPr>
          <w:t>terrain</w:t>
        </w:r>
      </w:hyperlink>
      <w:r w:rsidRPr="00114B3C">
        <w:rPr>
          <w:rFonts w:cs="Tahoma"/>
        </w:rPr>
        <w:t>.</w:t>
      </w:r>
      <w:r>
        <w:rPr>
          <w:rFonts w:cs="Tahoma"/>
        </w:rPr>
        <w:t xml:space="preserve">  Lorsqu’il y a un seul </w:t>
      </w:r>
      <w:hyperlink w:anchor="bâtiment" w:history="1">
        <w:r w:rsidRPr="00E54F07">
          <w:rPr>
            <w:rStyle w:val="Lienhypertexte"/>
            <w:rFonts w:cs="Tahoma"/>
          </w:rPr>
          <w:t>bâtiment</w:t>
        </w:r>
      </w:hyperlink>
      <w:r>
        <w:rPr>
          <w:rFonts w:cs="Tahoma"/>
        </w:rPr>
        <w:t xml:space="preserve"> sur un </w:t>
      </w:r>
      <w:hyperlink w:anchor="terrain" w:history="1">
        <w:r w:rsidRPr="00E54F07">
          <w:rPr>
            <w:rStyle w:val="Lienhypertexte"/>
            <w:rFonts w:cs="Tahoma"/>
          </w:rPr>
          <w:t>terrain</w:t>
        </w:r>
      </w:hyperlink>
      <w:r>
        <w:rPr>
          <w:rFonts w:cs="Tahoma"/>
        </w:rPr>
        <w:t xml:space="preserve">, ce </w:t>
      </w:r>
      <w:hyperlink w:anchor="bâtiment" w:history="1">
        <w:r w:rsidRPr="00E54F07">
          <w:rPr>
            <w:rStyle w:val="Lienhypertexte"/>
            <w:rFonts w:cs="Tahoma"/>
          </w:rPr>
          <w:t>bâtiment</w:t>
        </w:r>
      </w:hyperlink>
      <w:r>
        <w:rPr>
          <w:rFonts w:cs="Tahoma"/>
        </w:rPr>
        <w:t xml:space="preserve"> doit être considéré comme un </w:t>
      </w:r>
      <w:hyperlink w:anchor="batprinc" w:history="1">
        <w:r w:rsidRPr="00E54F07">
          <w:rPr>
            <w:rStyle w:val="Lienhypertexte"/>
            <w:rFonts w:cs="Tahoma"/>
          </w:rPr>
          <w:t>bâtiment principal</w:t>
        </w:r>
      </w:hyperlink>
      <w:r>
        <w:rPr>
          <w:rFonts w:cs="Tahoma"/>
        </w:rPr>
        <w:t>.</w:t>
      </w:r>
    </w:p>
    <w:p w14:paraId="706B2FD6" w14:textId="77777777" w:rsidR="009642BB" w:rsidRPr="00305868" w:rsidRDefault="009642BB" w:rsidP="007440B8">
      <w:pPr>
        <w:tabs>
          <w:tab w:val="left" w:pos="2232"/>
          <w:tab w:val="left" w:pos="3152"/>
          <w:tab w:val="left" w:pos="3240"/>
          <w:tab w:val="left" w:pos="3492"/>
          <w:tab w:val="left" w:pos="3657"/>
          <w:tab w:val="left" w:pos="3826"/>
          <w:tab w:val="left" w:pos="4032"/>
          <w:tab w:val="left" w:pos="4392"/>
        </w:tabs>
        <w:ind w:left="-567"/>
        <w:jc w:val="both"/>
        <w:rPr>
          <w:rFonts w:cs="Tahoma"/>
          <w:sz w:val="12"/>
          <w:szCs w:val="12"/>
        </w:rPr>
      </w:pPr>
    </w:p>
    <w:p w14:paraId="5B170EEA" w14:textId="77777777" w:rsidR="009642BB" w:rsidRPr="00114B3C" w:rsidRDefault="009642BB" w:rsidP="006B37B6">
      <w:pPr>
        <w:tabs>
          <w:tab w:val="left" w:pos="2232"/>
          <w:tab w:val="left" w:pos="3152"/>
          <w:tab w:val="left" w:pos="3240"/>
          <w:tab w:val="left" w:pos="3492"/>
          <w:tab w:val="left" w:pos="3657"/>
          <w:tab w:val="left" w:pos="3826"/>
          <w:tab w:val="left" w:pos="4032"/>
          <w:tab w:val="left" w:pos="4392"/>
        </w:tabs>
        <w:ind w:left="284"/>
        <w:jc w:val="both"/>
        <w:rPr>
          <w:rFonts w:cs="Tahoma"/>
        </w:rPr>
      </w:pPr>
      <w:r w:rsidRPr="00114B3C">
        <w:rPr>
          <w:rFonts w:cs="Tahoma"/>
        </w:rPr>
        <w:t xml:space="preserve">Un </w:t>
      </w:r>
      <w:hyperlink w:anchor="usageprinc" w:history="1">
        <w:r w:rsidRPr="00A5218C">
          <w:rPr>
            <w:rStyle w:val="Lienhypertexte"/>
            <w:rFonts w:cs="Tahoma"/>
            <w:spacing w:val="10"/>
            <w:lang w:val="fr-FR"/>
          </w:rPr>
          <w:t>usage principal</w:t>
        </w:r>
      </w:hyperlink>
      <w:r w:rsidRPr="00114B3C">
        <w:rPr>
          <w:rFonts w:cs="Tahoma"/>
        </w:rPr>
        <w:t xml:space="preserve"> peut être </w:t>
      </w:r>
      <w:r>
        <w:rPr>
          <w:rFonts w:cs="Tahoma"/>
        </w:rPr>
        <w:t>mixte</w:t>
      </w:r>
      <w:r w:rsidRPr="00114B3C">
        <w:rPr>
          <w:rFonts w:cs="Tahoma"/>
        </w:rPr>
        <w:t xml:space="preserve"> si les conditions suivantes sont respectées :</w:t>
      </w:r>
    </w:p>
    <w:p w14:paraId="1EA40FAF" w14:textId="77777777" w:rsidR="009642BB" w:rsidRPr="00305868" w:rsidRDefault="009642BB" w:rsidP="007440B8">
      <w:pPr>
        <w:tabs>
          <w:tab w:val="left" w:pos="2232"/>
          <w:tab w:val="left" w:pos="3152"/>
          <w:tab w:val="left" w:pos="3240"/>
          <w:tab w:val="left" w:pos="3492"/>
          <w:tab w:val="left" w:pos="3657"/>
          <w:tab w:val="left" w:pos="3826"/>
          <w:tab w:val="left" w:pos="4032"/>
          <w:tab w:val="left" w:pos="4392"/>
        </w:tabs>
        <w:ind w:left="-567"/>
        <w:jc w:val="both"/>
        <w:rPr>
          <w:rFonts w:cs="Tahoma"/>
          <w:sz w:val="12"/>
          <w:szCs w:val="12"/>
        </w:rPr>
      </w:pPr>
    </w:p>
    <w:p w14:paraId="16FA7CE6" w14:textId="77777777" w:rsidR="009642BB" w:rsidRDefault="009642BB" w:rsidP="00C24685">
      <w:pPr>
        <w:pStyle w:val="Paragraphedeliste"/>
        <w:numPr>
          <w:ilvl w:val="0"/>
          <w:numId w:val="25"/>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L'</w:t>
      </w:r>
      <w:hyperlink w:anchor="usagemixte" w:history="1">
        <w:r w:rsidRPr="003919D9">
          <w:rPr>
            <w:rStyle w:val="Lienhypertexte"/>
            <w:rFonts w:cs="Tahoma"/>
          </w:rPr>
          <w:t>usage mixte</w:t>
        </w:r>
      </w:hyperlink>
      <w:r w:rsidRPr="003919D9">
        <w:rPr>
          <w:rFonts w:cs="Tahoma"/>
        </w:rPr>
        <w:t xml:space="preserve"> est permis à l'intérieur du </w:t>
      </w:r>
      <w:hyperlink w:anchor="batprinc" w:history="1">
        <w:r w:rsidRPr="003919D9">
          <w:rPr>
            <w:rStyle w:val="Lienhypertexte"/>
            <w:rFonts w:cs="Tahoma"/>
          </w:rPr>
          <w:t>bâtiment principal</w:t>
        </w:r>
      </w:hyperlink>
      <w:r w:rsidR="003919D9">
        <w:rPr>
          <w:rFonts w:cs="Tahoma"/>
        </w:rPr>
        <w:t xml:space="preserve"> seulement.</w:t>
      </w:r>
    </w:p>
    <w:p w14:paraId="2296529B" w14:textId="77777777" w:rsidR="003919D9" w:rsidRPr="00305868" w:rsidRDefault="003919D9" w:rsidP="00305868">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sz w:val="12"/>
          <w:szCs w:val="12"/>
        </w:rPr>
      </w:pPr>
    </w:p>
    <w:p w14:paraId="7BEBCFFC" w14:textId="77777777" w:rsidR="009642BB" w:rsidRDefault="009642BB" w:rsidP="00C24685">
      <w:pPr>
        <w:pStyle w:val="Paragraphedeliste"/>
        <w:numPr>
          <w:ilvl w:val="0"/>
          <w:numId w:val="25"/>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L'</w:t>
      </w:r>
      <w:hyperlink w:anchor="usagemixte" w:history="1">
        <w:r w:rsidRPr="003919D9">
          <w:rPr>
            <w:rStyle w:val="Lienhypertexte"/>
            <w:rFonts w:cs="Tahoma"/>
          </w:rPr>
          <w:t>usage mixte</w:t>
        </w:r>
      </w:hyperlink>
      <w:r w:rsidRPr="003919D9">
        <w:rPr>
          <w:rFonts w:cs="Tahoma"/>
        </w:rPr>
        <w:t xml:space="preserve"> est autorisé seulement à l'intérieur du </w:t>
      </w:r>
      <w:hyperlink w:anchor="périmètre" w:history="1">
        <w:r w:rsidRPr="003919D9">
          <w:rPr>
            <w:rStyle w:val="Lienhypertexte"/>
            <w:rFonts w:cs="Tahoma"/>
          </w:rPr>
          <w:t>périmètre d'urbanisation</w:t>
        </w:r>
      </w:hyperlink>
      <w:r w:rsidR="003919D9">
        <w:rPr>
          <w:rFonts w:cs="Tahoma"/>
        </w:rPr>
        <w:t>.</w:t>
      </w:r>
    </w:p>
    <w:p w14:paraId="2096E1EC" w14:textId="77777777" w:rsidR="003919D9" w:rsidRPr="00305868" w:rsidRDefault="003919D9" w:rsidP="00305868">
      <w:pPr>
        <w:pStyle w:val="Paragraphedeliste"/>
        <w:ind w:left="709" w:hanging="426"/>
        <w:rPr>
          <w:rFonts w:cs="Tahoma"/>
          <w:sz w:val="12"/>
          <w:szCs w:val="12"/>
        </w:rPr>
      </w:pPr>
    </w:p>
    <w:p w14:paraId="5765D973" w14:textId="77777777" w:rsidR="006B4063" w:rsidRDefault="009642BB" w:rsidP="00C24685">
      <w:pPr>
        <w:pStyle w:val="Paragraphedeliste"/>
        <w:numPr>
          <w:ilvl w:val="0"/>
          <w:numId w:val="25"/>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Tous les </w:t>
      </w:r>
      <w:hyperlink w:anchor="usage" w:history="1">
        <w:r w:rsidRPr="003919D9">
          <w:rPr>
            <w:rStyle w:val="Lienhypertexte"/>
            <w:rFonts w:cs="Tahoma"/>
          </w:rPr>
          <w:t>usages</w:t>
        </w:r>
      </w:hyperlink>
      <w:r w:rsidRPr="003919D9">
        <w:rPr>
          <w:rFonts w:cs="Tahoma"/>
        </w:rPr>
        <w:t xml:space="preserve"> destinés à composer un </w:t>
      </w:r>
      <w:hyperlink w:anchor="usagemixte" w:history="1">
        <w:r w:rsidRPr="003919D9">
          <w:rPr>
            <w:rStyle w:val="Lienhypertexte"/>
            <w:rFonts w:cs="Tahoma"/>
          </w:rPr>
          <w:t>usage mixte</w:t>
        </w:r>
      </w:hyperlink>
      <w:r w:rsidRPr="003919D9">
        <w:rPr>
          <w:rFonts w:cs="Tahoma"/>
        </w:rPr>
        <w:t xml:space="preserve"> doivent être permis dans la </w:t>
      </w:r>
      <w:hyperlink w:anchor="grille" w:history="1">
        <w:r w:rsidRPr="003919D9">
          <w:rPr>
            <w:rStyle w:val="Lienhypertexte"/>
            <w:rFonts w:cs="Tahoma"/>
          </w:rPr>
          <w:t>grille des spécifications</w:t>
        </w:r>
      </w:hyperlink>
      <w:r w:rsidRPr="003919D9">
        <w:rPr>
          <w:rFonts w:cs="Tahoma"/>
        </w:rPr>
        <w:t xml:space="preserve"> pour la </w:t>
      </w:r>
      <w:hyperlink w:anchor="zone" w:history="1">
        <w:r w:rsidRPr="003919D9">
          <w:rPr>
            <w:rStyle w:val="Lienhypertexte"/>
            <w:rFonts w:cs="Tahoma"/>
          </w:rPr>
          <w:t>zone</w:t>
        </w:r>
      </w:hyperlink>
      <w:r w:rsidR="003919D9">
        <w:rPr>
          <w:rFonts w:cs="Tahoma"/>
        </w:rPr>
        <w:t xml:space="preserve"> concernée.</w:t>
      </w:r>
    </w:p>
    <w:p w14:paraId="7953EBE3" w14:textId="77777777" w:rsidR="006B4063" w:rsidRPr="00305868" w:rsidRDefault="006B4063" w:rsidP="006B4063">
      <w:pPr>
        <w:pStyle w:val="Paragraphedeliste"/>
        <w:rPr>
          <w:rFonts w:cs="Tahoma"/>
          <w:sz w:val="12"/>
          <w:szCs w:val="12"/>
        </w:rPr>
      </w:pPr>
    </w:p>
    <w:p w14:paraId="238D5EE0" w14:textId="77777777" w:rsidR="006B4063" w:rsidRPr="00031BE8" w:rsidRDefault="006B4063" w:rsidP="00305868">
      <w:pPr>
        <w:tabs>
          <w:tab w:val="left" w:pos="2232"/>
          <w:tab w:val="left" w:pos="3152"/>
          <w:tab w:val="left" w:pos="3240"/>
          <w:tab w:val="left" w:pos="3492"/>
          <w:tab w:val="left" w:pos="3657"/>
          <w:tab w:val="left" w:pos="3826"/>
          <w:tab w:val="left" w:pos="4032"/>
          <w:tab w:val="left" w:pos="4392"/>
        </w:tabs>
        <w:ind w:left="284"/>
        <w:jc w:val="both"/>
        <w:rPr>
          <w:rFonts w:cs="Tahoma"/>
        </w:rPr>
      </w:pPr>
      <w:r w:rsidRPr="00031BE8">
        <w:rPr>
          <w:rFonts w:cs="Tahoma"/>
        </w:rPr>
        <w:t xml:space="preserve">Également, il </w:t>
      </w:r>
      <w:r w:rsidR="00F41577">
        <w:rPr>
          <w:rFonts w:cs="Tahoma"/>
        </w:rPr>
        <w:t>est</w:t>
      </w:r>
      <w:r w:rsidRPr="00031BE8">
        <w:rPr>
          <w:rFonts w:cs="Tahoma"/>
        </w:rPr>
        <w:t xml:space="preserve"> possible qu’il y ait plus d’un </w:t>
      </w:r>
      <w:hyperlink w:anchor="batprinc" w:history="1">
        <w:r w:rsidRPr="00031BE8">
          <w:rPr>
            <w:rStyle w:val="Lienhypertexte"/>
          </w:rPr>
          <w:t>bâtiment principal</w:t>
        </w:r>
      </w:hyperlink>
      <w:r w:rsidRPr="00031BE8">
        <w:rPr>
          <w:rFonts w:cs="Tahoma"/>
        </w:rPr>
        <w:t xml:space="preserve"> sur un </w:t>
      </w:r>
      <w:hyperlink w:anchor="terrain" w:history="1">
        <w:r w:rsidRPr="00031BE8">
          <w:rPr>
            <w:rStyle w:val="Lienhypertexte"/>
          </w:rPr>
          <w:t>terrain</w:t>
        </w:r>
      </w:hyperlink>
      <w:r w:rsidR="00F41577">
        <w:rPr>
          <w:rFonts w:cs="Tahoma"/>
        </w:rPr>
        <w:t>, exclusivement</w:t>
      </w:r>
      <w:r w:rsidRPr="00031BE8">
        <w:rPr>
          <w:rFonts w:cs="Tahoma"/>
        </w:rPr>
        <w:t xml:space="preserve"> dans le cas des </w:t>
      </w:r>
      <w:hyperlink w:anchor="usage" w:history="1">
        <w:r w:rsidRPr="00031BE8">
          <w:rPr>
            <w:rStyle w:val="Lienhypertexte"/>
          </w:rPr>
          <w:t>usages</w:t>
        </w:r>
      </w:hyperlink>
      <w:r w:rsidRPr="00031BE8">
        <w:rPr>
          <w:rFonts w:cs="Tahoma"/>
        </w:rPr>
        <w:t xml:space="preserve"> suivants :</w:t>
      </w:r>
    </w:p>
    <w:p w14:paraId="017D7126" w14:textId="77777777" w:rsidR="006B4063" w:rsidRPr="00305868" w:rsidRDefault="006B4063" w:rsidP="00305868">
      <w:pPr>
        <w:tabs>
          <w:tab w:val="left" w:pos="2232"/>
          <w:tab w:val="left" w:pos="3152"/>
          <w:tab w:val="left" w:pos="3240"/>
          <w:tab w:val="left" w:pos="3492"/>
          <w:tab w:val="left" w:pos="3657"/>
          <w:tab w:val="left" w:pos="3826"/>
          <w:tab w:val="left" w:pos="4032"/>
          <w:tab w:val="left" w:pos="4392"/>
        </w:tabs>
        <w:ind w:left="284"/>
        <w:jc w:val="both"/>
        <w:rPr>
          <w:rFonts w:cs="Tahoma"/>
          <w:sz w:val="12"/>
          <w:szCs w:val="12"/>
        </w:rPr>
      </w:pPr>
    </w:p>
    <w:p w14:paraId="446A7401" w14:textId="77777777" w:rsidR="006B4063" w:rsidRPr="00031BE8" w:rsidRDefault="006B4063" w:rsidP="00305868">
      <w:pPr>
        <w:tabs>
          <w:tab w:val="left" w:pos="2232"/>
          <w:tab w:val="left" w:pos="3152"/>
          <w:tab w:val="left" w:pos="3240"/>
          <w:tab w:val="left" w:pos="3492"/>
          <w:tab w:val="left" w:pos="3657"/>
          <w:tab w:val="left" w:pos="3826"/>
          <w:tab w:val="left" w:pos="4032"/>
          <w:tab w:val="left" w:pos="4392"/>
        </w:tabs>
        <w:ind w:left="709" w:hanging="425"/>
        <w:jc w:val="both"/>
        <w:rPr>
          <w:rFonts w:cs="Tahoma"/>
        </w:rPr>
      </w:pPr>
      <w:r w:rsidRPr="00031BE8">
        <w:rPr>
          <w:rFonts w:cs="Tahoma"/>
        </w:rPr>
        <w:t xml:space="preserve">- </w:t>
      </w:r>
      <w:r w:rsidR="00305868">
        <w:rPr>
          <w:rFonts w:cs="Tahoma"/>
        </w:rPr>
        <w:tab/>
      </w:r>
      <w:r w:rsidRPr="00031BE8">
        <w:rPr>
          <w:rFonts w:cs="Tahoma"/>
        </w:rPr>
        <w:t>Hôtel et motel;</w:t>
      </w:r>
    </w:p>
    <w:p w14:paraId="42F122DB" w14:textId="77777777" w:rsidR="006B4063" w:rsidRPr="00031BE8" w:rsidRDefault="006B4063" w:rsidP="00305868">
      <w:pPr>
        <w:tabs>
          <w:tab w:val="left" w:pos="2232"/>
          <w:tab w:val="left" w:pos="3152"/>
          <w:tab w:val="left" w:pos="3240"/>
          <w:tab w:val="left" w:pos="3492"/>
          <w:tab w:val="left" w:pos="3657"/>
          <w:tab w:val="left" w:pos="3826"/>
          <w:tab w:val="left" w:pos="4032"/>
          <w:tab w:val="left" w:pos="4392"/>
        </w:tabs>
        <w:ind w:left="709" w:hanging="425"/>
        <w:jc w:val="both"/>
        <w:rPr>
          <w:rFonts w:cs="Tahoma"/>
        </w:rPr>
      </w:pPr>
      <w:r w:rsidRPr="00031BE8">
        <w:rPr>
          <w:rFonts w:cs="Tahoma"/>
        </w:rPr>
        <w:t xml:space="preserve">- </w:t>
      </w:r>
      <w:r w:rsidR="00305868">
        <w:rPr>
          <w:rFonts w:cs="Tahoma"/>
        </w:rPr>
        <w:tab/>
      </w:r>
      <w:r w:rsidRPr="00031BE8">
        <w:rPr>
          <w:rFonts w:cs="Tahoma"/>
        </w:rPr>
        <w:t>Condominium;</w:t>
      </w:r>
    </w:p>
    <w:p w14:paraId="37D2FE5B" w14:textId="77777777" w:rsidR="006B4063" w:rsidRPr="00031BE8" w:rsidRDefault="006B4063" w:rsidP="00305868">
      <w:pPr>
        <w:tabs>
          <w:tab w:val="left" w:pos="2232"/>
          <w:tab w:val="left" w:pos="3152"/>
          <w:tab w:val="left" w:pos="3240"/>
          <w:tab w:val="left" w:pos="3492"/>
          <w:tab w:val="left" w:pos="3657"/>
          <w:tab w:val="left" w:pos="3826"/>
          <w:tab w:val="left" w:pos="4032"/>
          <w:tab w:val="left" w:pos="4392"/>
        </w:tabs>
        <w:ind w:left="709" w:hanging="425"/>
        <w:jc w:val="both"/>
        <w:rPr>
          <w:rFonts w:cs="Tahoma"/>
        </w:rPr>
      </w:pPr>
      <w:r w:rsidRPr="00031BE8">
        <w:rPr>
          <w:rFonts w:cs="Tahoma"/>
        </w:rPr>
        <w:t xml:space="preserve">- </w:t>
      </w:r>
      <w:r w:rsidR="00305868">
        <w:rPr>
          <w:rFonts w:cs="Tahoma"/>
        </w:rPr>
        <w:tab/>
      </w:r>
      <w:hyperlink w:anchor="usage" w:history="1">
        <w:r>
          <w:rPr>
            <w:rStyle w:val="Lienhypertexte"/>
          </w:rPr>
          <w:t>U</w:t>
        </w:r>
        <w:r w:rsidRPr="00031BE8">
          <w:rPr>
            <w:rStyle w:val="Lienhypertexte"/>
          </w:rPr>
          <w:t>sages</w:t>
        </w:r>
      </w:hyperlink>
      <w:r w:rsidRPr="00031BE8">
        <w:rPr>
          <w:rFonts w:cs="Tahoma"/>
        </w:rPr>
        <w:t xml:space="preserve"> agricoles;</w:t>
      </w:r>
    </w:p>
    <w:p w14:paraId="3474B7E2" w14:textId="77777777" w:rsidR="003919D9" w:rsidRPr="006B4063" w:rsidRDefault="006B4063" w:rsidP="00305868">
      <w:pPr>
        <w:tabs>
          <w:tab w:val="left" w:pos="2232"/>
          <w:tab w:val="left" w:pos="3152"/>
          <w:tab w:val="left" w:pos="3240"/>
          <w:tab w:val="left" w:pos="3492"/>
          <w:tab w:val="left" w:pos="3657"/>
          <w:tab w:val="left" w:pos="3826"/>
          <w:tab w:val="left" w:pos="4032"/>
          <w:tab w:val="left" w:pos="4392"/>
        </w:tabs>
        <w:ind w:left="709" w:hanging="425"/>
        <w:jc w:val="both"/>
        <w:rPr>
          <w:rFonts w:cs="Tahoma"/>
        </w:rPr>
      </w:pPr>
      <w:r w:rsidRPr="00031BE8">
        <w:rPr>
          <w:rFonts w:cs="Tahoma"/>
        </w:rPr>
        <w:t xml:space="preserve">- </w:t>
      </w:r>
      <w:r w:rsidR="00305868">
        <w:rPr>
          <w:rFonts w:cs="Tahoma"/>
        </w:rPr>
        <w:tab/>
      </w:r>
      <w:hyperlink w:anchor="usage" w:history="1">
        <w:r>
          <w:rPr>
            <w:rStyle w:val="Lienhypertexte"/>
          </w:rPr>
          <w:t>U</w:t>
        </w:r>
        <w:r w:rsidRPr="00031BE8">
          <w:rPr>
            <w:rStyle w:val="Lienhypertexte"/>
          </w:rPr>
          <w:t>sages</w:t>
        </w:r>
      </w:hyperlink>
      <w:r w:rsidRPr="00031BE8">
        <w:rPr>
          <w:rFonts w:cs="Tahoma"/>
        </w:rPr>
        <w:t xml:space="preserve"> forestiers.</w:t>
      </w:r>
    </w:p>
    <w:p w14:paraId="7CBF363C" w14:textId="77777777" w:rsidR="003919D9" w:rsidRPr="003919D9" w:rsidRDefault="003919D9" w:rsidP="003919D9">
      <w:pPr>
        <w:pStyle w:val="Paragraphedeliste"/>
        <w:rPr>
          <w:rFonts w:cs="Tahoma"/>
        </w:rPr>
      </w:pPr>
    </w:p>
    <w:p w14:paraId="4E909388" w14:textId="77777777" w:rsidR="00305868" w:rsidRDefault="00305868">
      <w:pPr>
        <w:widowControl/>
        <w:autoSpaceDE/>
        <w:autoSpaceDN/>
        <w:adjustRightInd/>
        <w:rPr>
          <w:rFonts w:eastAsiaTheme="majorEastAsia" w:cs="Tahoma"/>
          <w:b/>
          <w:bCs/>
        </w:rPr>
      </w:pPr>
      <w:bookmarkStart w:id="286" w:name="_Toc383095766"/>
      <w:r>
        <w:br w:type="page"/>
      </w:r>
    </w:p>
    <w:p w14:paraId="1B78AC70" w14:textId="77777777" w:rsidR="003919D9" w:rsidRDefault="007440B8" w:rsidP="00741C4B">
      <w:pPr>
        <w:pStyle w:val="Titre3"/>
      </w:pPr>
      <w:r>
        <w:t>5.2</w:t>
      </w:r>
      <w:r w:rsidR="003919D9">
        <w:t xml:space="preserve"> </w:t>
      </w:r>
      <w:r w:rsidR="00305868">
        <w:tab/>
      </w:r>
      <w:r w:rsidR="003919D9" w:rsidRPr="00114B3C">
        <w:t>Dimension et superficie minimum d’un bâtiment principal</w:t>
      </w:r>
      <w:bookmarkEnd w:id="286"/>
    </w:p>
    <w:p w14:paraId="7F7C0AF7" w14:textId="77777777" w:rsidR="00F41577" w:rsidRDefault="003919D9" w:rsidP="00305868">
      <w:pPr>
        <w:tabs>
          <w:tab w:val="left" w:pos="2232"/>
          <w:tab w:val="left" w:pos="3152"/>
          <w:tab w:val="left" w:pos="3240"/>
          <w:tab w:val="left" w:pos="3492"/>
          <w:tab w:val="left" w:pos="3657"/>
          <w:tab w:val="left" w:pos="3826"/>
          <w:tab w:val="left" w:pos="4032"/>
          <w:tab w:val="left" w:pos="4392"/>
        </w:tabs>
        <w:ind w:left="284"/>
        <w:jc w:val="both"/>
        <w:rPr>
          <w:rFonts w:cs="Tahoma"/>
        </w:rPr>
      </w:pPr>
      <w:r w:rsidRPr="00114B3C">
        <w:rPr>
          <w:rFonts w:cs="Tahoma"/>
        </w:rPr>
        <w:t xml:space="preserve">Les dimensions </w:t>
      </w:r>
      <w:r>
        <w:rPr>
          <w:rFonts w:cs="Tahoma"/>
        </w:rPr>
        <w:t xml:space="preserve">et la superficie minimale d’un </w:t>
      </w:r>
      <w:hyperlink w:anchor="batprinc" w:history="1">
        <w:r w:rsidRPr="00170607">
          <w:rPr>
            <w:rStyle w:val="Lienhypertexte"/>
            <w:rFonts w:cs="Tahoma"/>
          </w:rPr>
          <w:t>bâtiment principal</w:t>
        </w:r>
      </w:hyperlink>
      <w:r w:rsidRPr="00114B3C">
        <w:rPr>
          <w:rFonts w:cs="Tahoma"/>
        </w:rPr>
        <w:t xml:space="preserve"> doivent respecter les normes du tableau suivant, en fonction de l’</w:t>
      </w:r>
      <w:hyperlink w:anchor="usage" w:history="1">
        <w:r w:rsidRPr="00170607">
          <w:rPr>
            <w:rStyle w:val="Lienhypertexte"/>
            <w:rFonts w:cs="Tahoma"/>
          </w:rPr>
          <w:t>usage</w:t>
        </w:r>
      </w:hyperlink>
      <w:r w:rsidRPr="00114B3C">
        <w:rPr>
          <w:rFonts w:cs="Tahoma"/>
        </w:rPr>
        <w:t xml:space="preserve"> du </w:t>
      </w:r>
      <w:hyperlink w:anchor="batprinc" w:history="1">
        <w:r w:rsidRPr="00170607">
          <w:rPr>
            <w:rStyle w:val="Lienhypertexte"/>
            <w:rFonts w:cs="Tahoma"/>
          </w:rPr>
          <w:t>bâtiment principal</w:t>
        </w:r>
      </w:hyperlink>
      <w:r w:rsidRPr="00114B3C">
        <w:rPr>
          <w:rFonts w:cs="Tahoma"/>
        </w:rPr>
        <w:t xml:space="preserve"> :</w:t>
      </w:r>
    </w:p>
    <w:p w14:paraId="54BDB478" w14:textId="77777777" w:rsidR="003919D9" w:rsidRPr="00305868" w:rsidRDefault="003919D9" w:rsidP="003919D9">
      <w:pPr>
        <w:tabs>
          <w:tab w:val="left" w:pos="2232"/>
          <w:tab w:val="left" w:pos="3152"/>
          <w:tab w:val="left" w:pos="3240"/>
          <w:tab w:val="left" w:pos="3492"/>
          <w:tab w:val="left" w:pos="3657"/>
          <w:tab w:val="left" w:pos="3826"/>
          <w:tab w:val="left" w:pos="4032"/>
          <w:tab w:val="left" w:pos="4392"/>
        </w:tabs>
        <w:jc w:val="both"/>
        <w:rPr>
          <w:rFonts w:cs="Tahoma"/>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650"/>
        <w:gridCol w:w="1650"/>
        <w:gridCol w:w="1651"/>
      </w:tblGrid>
      <w:tr w:rsidR="003919D9" w:rsidRPr="00114B3C" w14:paraId="725E825A" w14:textId="77777777" w:rsidTr="00305868">
        <w:trPr>
          <w:jc w:val="center"/>
        </w:trPr>
        <w:tc>
          <w:tcPr>
            <w:tcW w:w="2693" w:type="dxa"/>
            <w:vAlign w:val="center"/>
          </w:tcPr>
          <w:p w14:paraId="0CC13A7C" w14:textId="77777777" w:rsidR="003919D9" w:rsidRPr="00114B3C" w:rsidRDefault="00155F1A" w:rsidP="00305868">
            <w:pPr>
              <w:widowControl/>
              <w:autoSpaceDE/>
              <w:autoSpaceDN/>
              <w:adjustRightInd/>
              <w:jc w:val="center"/>
              <w:rPr>
                <w:rFonts w:cs="Tahoma"/>
                <w:b/>
              </w:rPr>
            </w:pPr>
            <w:hyperlink w:anchor="usage" w:history="1">
              <w:r w:rsidR="003919D9" w:rsidRPr="00170607">
                <w:rPr>
                  <w:rStyle w:val="Lienhypertexte"/>
                  <w:rFonts w:cs="Tahoma"/>
                  <w:b/>
                </w:rPr>
                <w:t>Usage</w:t>
              </w:r>
            </w:hyperlink>
          </w:p>
        </w:tc>
        <w:tc>
          <w:tcPr>
            <w:tcW w:w="1650" w:type="dxa"/>
            <w:vAlign w:val="center"/>
          </w:tcPr>
          <w:p w14:paraId="6BED672F" w14:textId="77777777" w:rsidR="003919D9" w:rsidRPr="00114B3C" w:rsidRDefault="003919D9" w:rsidP="00305868">
            <w:pPr>
              <w:widowControl/>
              <w:autoSpaceDE/>
              <w:autoSpaceDN/>
              <w:adjustRightInd/>
              <w:jc w:val="center"/>
              <w:rPr>
                <w:rFonts w:cs="Tahoma"/>
                <w:b/>
              </w:rPr>
            </w:pPr>
            <w:r w:rsidRPr="00114B3C">
              <w:rPr>
                <w:rFonts w:cs="Tahoma"/>
                <w:b/>
              </w:rPr>
              <w:t>Superficie minimale</w:t>
            </w:r>
            <w:r>
              <w:rPr>
                <w:rFonts w:cs="Tahoma"/>
                <w:b/>
              </w:rPr>
              <w:t xml:space="preserve"> au sol</w:t>
            </w:r>
          </w:p>
        </w:tc>
        <w:tc>
          <w:tcPr>
            <w:tcW w:w="1650" w:type="dxa"/>
            <w:vAlign w:val="center"/>
          </w:tcPr>
          <w:p w14:paraId="0D9C6280" w14:textId="77777777" w:rsidR="003919D9" w:rsidRPr="00114B3C" w:rsidRDefault="003919D9" w:rsidP="00305868">
            <w:pPr>
              <w:widowControl/>
              <w:autoSpaceDE/>
              <w:autoSpaceDN/>
              <w:adjustRightInd/>
              <w:jc w:val="center"/>
              <w:rPr>
                <w:rFonts w:cs="Tahoma"/>
                <w:b/>
              </w:rPr>
            </w:pPr>
            <w:r w:rsidRPr="00114B3C">
              <w:rPr>
                <w:rFonts w:cs="Tahoma"/>
                <w:b/>
              </w:rPr>
              <w:t>Largeur minimale</w:t>
            </w:r>
          </w:p>
        </w:tc>
        <w:tc>
          <w:tcPr>
            <w:tcW w:w="1651" w:type="dxa"/>
            <w:vAlign w:val="center"/>
          </w:tcPr>
          <w:p w14:paraId="437B75AF" w14:textId="77777777" w:rsidR="003919D9" w:rsidRPr="00114B3C" w:rsidRDefault="003919D9" w:rsidP="00305868">
            <w:pPr>
              <w:widowControl/>
              <w:autoSpaceDE/>
              <w:autoSpaceDN/>
              <w:adjustRightInd/>
              <w:jc w:val="center"/>
              <w:rPr>
                <w:rFonts w:cs="Tahoma"/>
                <w:b/>
              </w:rPr>
            </w:pPr>
            <w:r w:rsidRPr="00114B3C">
              <w:rPr>
                <w:rFonts w:cs="Tahoma"/>
                <w:b/>
              </w:rPr>
              <w:t>Profondeur minimale</w:t>
            </w:r>
          </w:p>
        </w:tc>
      </w:tr>
      <w:tr w:rsidR="003919D9" w:rsidRPr="00114B3C" w14:paraId="58FC86E3" w14:textId="77777777" w:rsidTr="00305868">
        <w:trPr>
          <w:trHeight w:val="637"/>
          <w:jc w:val="center"/>
        </w:trPr>
        <w:tc>
          <w:tcPr>
            <w:tcW w:w="2693" w:type="dxa"/>
          </w:tcPr>
          <w:p w14:paraId="2EBBB759" w14:textId="77777777" w:rsidR="003919D9" w:rsidRPr="00114B3C" w:rsidRDefault="00155F1A" w:rsidP="00305868">
            <w:pPr>
              <w:tabs>
                <w:tab w:val="left" w:pos="2232"/>
                <w:tab w:val="left" w:pos="2880"/>
                <w:tab w:val="left" w:pos="3240"/>
                <w:tab w:val="left" w:pos="3492"/>
                <w:tab w:val="left" w:pos="3657"/>
                <w:tab w:val="left" w:pos="3826"/>
                <w:tab w:val="left" w:pos="4032"/>
                <w:tab w:val="left" w:pos="4392"/>
              </w:tabs>
              <w:spacing w:after="58"/>
              <w:jc w:val="center"/>
              <w:rPr>
                <w:rFonts w:cs="Tahoma"/>
              </w:rPr>
            </w:pPr>
            <w:hyperlink w:anchor="bâtiment" w:history="1">
              <w:r w:rsidR="003919D9" w:rsidRPr="00D12A83">
                <w:rPr>
                  <w:rStyle w:val="Lienhypertexte"/>
                  <w:rFonts w:cs="Tahoma"/>
                </w:rPr>
                <w:t>Bâtiment</w:t>
              </w:r>
            </w:hyperlink>
            <w:r w:rsidR="003919D9" w:rsidRPr="00114B3C">
              <w:rPr>
                <w:rFonts w:cs="Tahoma"/>
              </w:rPr>
              <w:t xml:space="preserve"> résidentiel d</w:t>
            </w:r>
            <w:r w:rsidR="003919D9">
              <w:rPr>
                <w:rFonts w:cs="Tahoma"/>
              </w:rPr>
              <w:t>’</w:t>
            </w:r>
            <w:r w:rsidR="003919D9" w:rsidRPr="00114B3C">
              <w:rPr>
                <w:rFonts w:cs="Tahoma"/>
              </w:rPr>
              <w:t xml:space="preserve">un </w:t>
            </w:r>
            <w:hyperlink w:anchor="étage" w:history="1">
              <w:r w:rsidR="003919D9" w:rsidRPr="00D12A83">
                <w:rPr>
                  <w:rStyle w:val="Lienhypertexte"/>
                  <w:rFonts w:cs="Tahoma"/>
                </w:rPr>
                <w:t>étage</w:t>
              </w:r>
            </w:hyperlink>
          </w:p>
        </w:tc>
        <w:tc>
          <w:tcPr>
            <w:tcW w:w="1650" w:type="dxa"/>
            <w:vAlign w:val="center"/>
          </w:tcPr>
          <w:p w14:paraId="7275A686"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5</w:t>
            </w:r>
            <w:r w:rsidR="00851651">
              <w:rPr>
                <w:rFonts w:cs="Tahoma"/>
              </w:rPr>
              <w:t>3,5</w:t>
            </w:r>
            <w:r>
              <w:rPr>
                <w:rFonts w:cs="Tahoma"/>
              </w:rPr>
              <w:t> </w:t>
            </w:r>
            <w:r w:rsidRPr="00114B3C">
              <w:rPr>
                <w:rFonts w:cs="Tahoma"/>
              </w:rPr>
              <w:t>m</w:t>
            </w:r>
            <w:r w:rsidRPr="00114B3C">
              <w:rPr>
                <w:rFonts w:cs="Tahoma"/>
                <w:vertAlign w:val="superscript"/>
              </w:rPr>
              <w:t>2</w:t>
            </w:r>
          </w:p>
        </w:tc>
        <w:tc>
          <w:tcPr>
            <w:tcW w:w="1650" w:type="dxa"/>
            <w:vAlign w:val="center"/>
          </w:tcPr>
          <w:p w14:paraId="268250AD" w14:textId="77777777" w:rsidR="003919D9" w:rsidRPr="00114B3C" w:rsidRDefault="00851651"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7,3</w:t>
            </w:r>
            <w:r w:rsidR="003919D9">
              <w:rPr>
                <w:rFonts w:cs="Tahoma"/>
              </w:rPr>
              <w:t> </w:t>
            </w:r>
            <w:r w:rsidR="003919D9" w:rsidRPr="00114B3C">
              <w:rPr>
                <w:rFonts w:cs="Tahoma"/>
              </w:rPr>
              <w:t>m</w:t>
            </w:r>
          </w:p>
        </w:tc>
        <w:tc>
          <w:tcPr>
            <w:tcW w:w="1651" w:type="dxa"/>
            <w:vAlign w:val="center"/>
          </w:tcPr>
          <w:p w14:paraId="705DC932" w14:textId="77777777" w:rsidR="003919D9" w:rsidRPr="00114B3C" w:rsidRDefault="00851651"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7,3</w:t>
            </w:r>
            <w:r w:rsidR="003919D9">
              <w:rPr>
                <w:rFonts w:cs="Tahoma"/>
              </w:rPr>
              <w:t> </w:t>
            </w:r>
            <w:r w:rsidR="003919D9" w:rsidRPr="00114B3C">
              <w:rPr>
                <w:rFonts w:cs="Tahoma"/>
              </w:rPr>
              <w:t>m</w:t>
            </w:r>
          </w:p>
        </w:tc>
      </w:tr>
      <w:tr w:rsidR="003919D9" w:rsidRPr="00114B3C" w14:paraId="5F4869A5" w14:textId="77777777" w:rsidTr="00305868">
        <w:trPr>
          <w:trHeight w:val="637"/>
          <w:jc w:val="center"/>
        </w:trPr>
        <w:tc>
          <w:tcPr>
            <w:tcW w:w="2693" w:type="dxa"/>
          </w:tcPr>
          <w:p w14:paraId="6ACF98E4" w14:textId="77777777" w:rsidR="003919D9" w:rsidRPr="00114B3C" w:rsidRDefault="00155F1A" w:rsidP="00305868">
            <w:pPr>
              <w:tabs>
                <w:tab w:val="left" w:pos="2232"/>
                <w:tab w:val="left" w:pos="2880"/>
                <w:tab w:val="left" w:pos="3240"/>
                <w:tab w:val="left" w:pos="3492"/>
                <w:tab w:val="left" w:pos="3657"/>
                <w:tab w:val="left" w:pos="3826"/>
                <w:tab w:val="left" w:pos="4032"/>
                <w:tab w:val="left" w:pos="4392"/>
              </w:tabs>
              <w:jc w:val="center"/>
              <w:rPr>
                <w:rFonts w:cs="Tahoma"/>
              </w:rPr>
            </w:pPr>
            <w:hyperlink w:anchor="bâtiment" w:history="1">
              <w:r w:rsidR="003919D9" w:rsidRPr="00D12A83">
                <w:rPr>
                  <w:rStyle w:val="Lienhypertexte"/>
                  <w:rFonts w:cs="Tahoma"/>
                </w:rPr>
                <w:t>Bâtiment</w:t>
              </w:r>
            </w:hyperlink>
            <w:r w:rsidR="00305868">
              <w:rPr>
                <w:rFonts w:cs="Tahoma"/>
              </w:rPr>
              <w:t xml:space="preserve"> </w:t>
            </w:r>
            <w:r w:rsidR="003919D9" w:rsidRPr="00114B3C">
              <w:rPr>
                <w:rFonts w:cs="Tahoma"/>
              </w:rPr>
              <w:t>résidentiel de</w:t>
            </w:r>
          </w:p>
          <w:p w14:paraId="39294848" w14:textId="77777777" w:rsidR="003919D9" w:rsidRPr="00114B3C" w:rsidRDefault="003919D9" w:rsidP="00305868">
            <w:pPr>
              <w:tabs>
                <w:tab w:val="left" w:pos="2232"/>
                <w:tab w:val="left" w:pos="2880"/>
                <w:tab w:val="left" w:pos="3240"/>
                <w:tab w:val="left" w:pos="3492"/>
                <w:tab w:val="left" w:pos="3657"/>
                <w:tab w:val="left" w:pos="3826"/>
                <w:tab w:val="left" w:pos="4032"/>
                <w:tab w:val="left" w:pos="4392"/>
              </w:tabs>
              <w:jc w:val="center"/>
              <w:rPr>
                <w:rFonts w:cs="Tahoma"/>
              </w:rPr>
            </w:pPr>
            <w:r w:rsidRPr="00114B3C">
              <w:rPr>
                <w:rFonts w:cs="Tahoma"/>
              </w:rPr>
              <w:t xml:space="preserve">plus </w:t>
            </w:r>
            <w:r>
              <w:rPr>
                <w:rFonts w:cs="Tahoma"/>
              </w:rPr>
              <w:t>d’</w:t>
            </w:r>
            <w:r w:rsidRPr="00114B3C">
              <w:rPr>
                <w:rFonts w:cs="Tahoma"/>
              </w:rPr>
              <w:t xml:space="preserve">un </w:t>
            </w:r>
            <w:hyperlink w:anchor="étage" w:history="1">
              <w:r w:rsidRPr="00D12A83">
                <w:rPr>
                  <w:rStyle w:val="Lienhypertexte"/>
                  <w:rFonts w:cs="Tahoma"/>
                </w:rPr>
                <w:t>étage</w:t>
              </w:r>
            </w:hyperlink>
          </w:p>
        </w:tc>
        <w:tc>
          <w:tcPr>
            <w:tcW w:w="1650" w:type="dxa"/>
            <w:vAlign w:val="center"/>
          </w:tcPr>
          <w:p w14:paraId="7FC6C9E5"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45 </w:t>
            </w:r>
            <w:r w:rsidRPr="00114B3C">
              <w:rPr>
                <w:rFonts w:cs="Tahoma"/>
              </w:rPr>
              <w:t>m</w:t>
            </w:r>
            <w:r w:rsidRPr="00114B3C">
              <w:rPr>
                <w:rFonts w:cs="Tahoma"/>
                <w:vertAlign w:val="superscript"/>
              </w:rPr>
              <w:t>2</w:t>
            </w:r>
          </w:p>
        </w:tc>
        <w:tc>
          <w:tcPr>
            <w:tcW w:w="1650" w:type="dxa"/>
            <w:vAlign w:val="center"/>
          </w:tcPr>
          <w:p w14:paraId="083C4AEF" w14:textId="77777777" w:rsidR="003919D9" w:rsidRPr="00114B3C" w:rsidRDefault="00851651"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6,0</w:t>
            </w:r>
            <w:r w:rsidR="003919D9" w:rsidRPr="00114B3C">
              <w:rPr>
                <w:rFonts w:cs="Tahoma"/>
              </w:rPr>
              <w:t xml:space="preserve"> m</w:t>
            </w:r>
          </w:p>
        </w:tc>
        <w:tc>
          <w:tcPr>
            <w:tcW w:w="1651" w:type="dxa"/>
            <w:vAlign w:val="center"/>
          </w:tcPr>
          <w:p w14:paraId="0C13664E" w14:textId="77777777" w:rsidR="003919D9" w:rsidRPr="00114B3C" w:rsidRDefault="003919D9"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6,2 </w:t>
            </w:r>
            <w:r w:rsidRPr="00114B3C">
              <w:rPr>
                <w:rFonts w:cs="Tahoma"/>
              </w:rPr>
              <w:t>m</w:t>
            </w:r>
          </w:p>
        </w:tc>
      </w:tr>
      <w:tr w:rsidR="003919D9" w:rsidRPr="00114B3C" w14:paraId="1ED795EB" w14:textId="77777777" w:rsidTr="00305868">
        <w:trPr>
          <w:trHeight w:val="637"/>
          <w:jc w:val="center"/>
        </w:trPr>
        <w:tc>
          <w:tcPr>
            <w:tcW w:w="2693" w:type="dxa"/>
          </w:tcPr>
          <w:p w14:paraId="7809B854" w14:textId="77777777" w:rsidR="003919D9" w:rsidRPr="00114B3C" w:rsidRDefault="00155F1A" w:rsidP="00305868">
            <w:pPr>
              <w:tabs>
                <w:tab w:val="left" w:pos="2232"/>
                <w:tab w:val="left" w:pos="2880"/>
                <w:tab w:val="left" w:pos="3240"/>
                <w:tab w:val="left" w:pos="3492"/>
                <w:tab w:val="left" w:pos="3657"/>
                <w:tab w:val="left" w:pos="3826"/>
                <w:tab w:val="left" w:pos="4032"/>
                <w:tab w:val="left" w:pos="4392"/>
              </w:tabs>
              <w:jc w:val="center"/>
              <w:rPr>
                <w:rFonts w:cs="Tahoma"/>
              </w:rPr>
            </w:pPr>
            <w:hyperlink w:anchor="bâtiment" w:history="1">
              <w:r w:rsidR="003919D9" w:rsidRPr="00D12A83">
                <w:rPr>
                  <w:rStyle w:val="Lienhypertexte"/>
                  <w:rFonts w:cs="Tahoma"/>
                </w:rPr>
                <w:t>Bâtiment</w:t>
              </w:r>
            </w:hyperlink>
            <w:r w:rsidR="00305868">
              <w:rPr>
                <w:rFonts w:cs="Tahoma"/>
              </w:rPr>
              <w:t xml:space="preserve"> </w:t>
            </w:r>
            <w:r w:rsidR="003919D9" w:rsidRPr="00114B3C">
              <w:rPr>
                <w:rFonts w:cs="Tahoma"/>
              </w:rPr>
              <w:t xml:space="preserve">résidentiel </w:t>
            </w:r>
            <w:r w:rsidR="003919D9">
              <w:rPr>
                <w:rFonts w:cs="Tahoma"/>
              </w:rPr>
              <w:t xml:space="preserve">jumelé ou </w:t>
            </w:r>
            <w:r w:rsidR="00305868">
              <w:rPr>
                <w:rFonts w:cs="Tahoma"/>
              </w:rPr>
              <w:t xml:space="preserve">en </w:t>
            </w:r>
            <w:r w:rsidR="003919D9" w:rsidRPr="00114B3C">
              <w:rPr>
                <w:rFonts w:cs="Tahoma"/>
              </w:rPr>
              <w:t>rangée</w:t>
            </w:r>
          </w:p>
        </w:tc>
        <w:tc>
          <w:tcPr>
            <w:tcW w:w="1650" w:type="dxa"/>
            <w:vAlign w:val="center"/>
          </w:tcPr>
          <w:p w14:paraId="27F1631B"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 xml:space="preserve">35 </w:t>
            </w:r>
            <w:r w:rsidRPr="00114B3C">
              <w:rPr>
                <w:rFonts w:cs="Tahoma"/>
              </w:rPr>
              <w:t>m</w:t>
            </w:r>
            <w:r w:rsidRPr="00114B3C">
              <w:rPr>
                <w:rFonts w:cs="Tahoma"/>
                <w:vertAlign w:val="superscript"/>
              </w:rPr>
              <w:t>2</w:t>
            </w:r>
          </w:p>
        </w:tc>
        <w:tc>
          <w:tcPr>
            <w:tcW w:w="1650" w:type="dxa"/>
            <w:vAlign w:val="center"/>
          </w:tcPr>
          <w:p w14:paraId="7273CE8F" w14:textId="77777777" w:rsidR="003919D9" w:rsidRPr="00114B3C" w:rsidRDefault="003919D9"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5,0 </w:t>
            </w:r>
            <w:r w:rsidRPr="00114B3C">
              <w:rPr>
                <w:rFonts w:cs="Tahoma"/>
              </w:rPr>
              <w:t>m</w:t>
            </w:r>
          </w:p>
        </w:tc>
        <w:tc>
          <w:tcPr>
            <w:tcW w:w="1651" w:type="dxa"/>
            <w:vAlign w:val="center"/>
          </w:tcPr>
          <w:p w14:paraId="5FC8364A" w14:textId="77777777" w:rsidR="003919D9" w:rsidRPr="00114B3C" w:rsidRDefault="003919D9"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6,0 </w:t>
            </w:r>
            <w:r w:rsidRPr="00114B3C">
              <w:rPr>
                <w:rFonts w:cs="Tahoma"/>
              </w:rPr>
              <w:t>m</w:t>
            </w:r>
          </w:p>
        </w:tc>
      </w:tr>
      <w:tr w:rsidR="003919D9" w:rsidRPr="00114B3C" w14:paraId="58D2094B" w14:textId="77777777" w:rsidTr="00305868">
        <w:trPr>
          <w:trHeight w:val="637"/>
          <w:jc w:val="center"/>
        </w:trPr>
        <w:tc>
          <w:tcPr>
            <w:tcW w:w="2693" w:type="dxa"/>
          </w:tcPr>
          <w:p w14:paraId="4F9F1477" w14:textId="77777777" w:rsidR="003919D9" w:rsidRPr="00114B3C" w:rsidRDefault="003919D9" w:rsidP="00305868">
            <w:pPr>
              <w:tabs>
                <w:tab w:val="left" w:pos="2232"/>
                <w:tab w:val="left" w:pos="2880"/>
                <w:tab w:val="left" w:pos="3240"/>
                <w:tab w:val="left" w:pos="3492"/>
                <w:tab w:val="left" w:pos="3657"/>
                <w:tab w:val="left" w:pos="3826"/>
                <w:tab w:val="left" w:pos="4032"/>
                <w:tab w:val="left" w:pos="4392"/>
              </w:tabs>
              <w:jc w:val="center"/>
              <w:rPr>
                <w:rFonts w:cs="Tahoma"/>
              </w:rPr>
            </w:pPr>
            <w:r>
              <w:rPr>
                <w:rFonts w:cs="Tahoma"/>
              </w:rPr>
              <w:t>Habitation saisonnière</w:t>
            </w:r>
          </w:p>
        </w:tc>
        <w:tc>
          <w:tcPr>
            <w:tcW w:w="1650" w:type="dxa"/>
            <w:vAlign w:val="center"/>
          </w:tcPr>
          <w:p w14:paraId="24E0E6A2"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 xml:space="preserve">30 </w:t>
            </w:r>
            <w:r w:rsidRPr="00114B3C">
              <w:rPr>
                <w:rFonts w:cs="Tahoma"/>
              </w:rPr>
              <w:t>m</w:t>
            </w:r>
            <w:r w:rsidRPr="00114B3C">
              <w:rPr>
                <w:rFonts w:cs="Tahoma"/>
                <w:vertAlign w:val="superscript"/>
              </w:rPr>
              <w:t>2</w:t>
            </w:r>
          </w:p>
        </w:tc>
        <w:tc>
          <w:tcPr>
            <w:tcW w:w="1650" w:type="dxa"/>
            <w:vAlign w:val="center"/>
          </w:tcPr>
          <w:p w14:paraId="62FCA0AD" w14:textId="77777777" w:rsidR="003919D9" w:rsidRPr="00114B3C" w:rsidRDefault="00851651"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6</w:t>
            </w:r>
            <w:r w:rsidR="003919D9">
              <w:rPr>
                <w:rFonts w:cs="Tahoma"/>
              </w:rPr>
              <w:t>,0 </w:t>
            </w:r>
            <w:r w:rsidR="003919D9" w:rsidRPr="00114B3C">
              <w:rPr>
                <w:rFonts w:cs="Tahoma"/>
              </w:rPr>
              <w:t>m</w:t>
            </w:r>
          </w:p>
        </w:tc>
        <w:tc>
          <w:tcPr>
            <w:tcW w:w="1651" w:type="dxa"/>
            <w:vAlign w:val="center"/>
          </w:tcPr>
          <w:p w14:paraId="10AD0629" w14:textId="77777777" w:rsidR="003919D9" w:rsidRPr="00114B3C" w:rsidRDefault="003919D9"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5,0 </w:t>
            </w:r>
            <w:r w:rsidRPr="00114B3C">
              <w:rPr>
                <w:rFonts w:cs="Tahoma"/>
              </w:rPr>
              <w:t>m</w:t>
            </w:r>
          </w:p>
        </w:tc>
      </w:tr>
      <w:tr w:rsidR="003919D9" w:rsidRPr="00114B3C" w14:paraId="6DAEF049" w14:textId="77777777" w:rsidTr="00305868">
        <w:trPr>
          <w:trHeight w:val="637"/>
          <w:jc w:val="center"/>
        </w:trPr>
        <w:tc>
          <w:tcPr>
            <w:tcW w:w="2693" w:type="dxa"/>
          </w:tcPr>
          <w:p w14:paraId="0CBB5725" w14:textId="77777777" w:rsidR="003919D9" w:rsidRDefault="00305868" w:rsidP="00305868">
            <w:pPr>
              <w:tabs>
                <w:tab w:val="left" w:pos="2232"/>
                <w:tab w:val="left" w:pos="2880"/>
                <w:tab w:val="left" w:pos="3240"/>
                <w:tab w:val="left" w:pos="3492"/>
                <w:tab w:val="left" w:pos="3657"/>
                <w:tab w:val="left" w:pos="3826"/>
                <w:tab w:val="left" w:pos="4032"/>
                <w:tab w:val="left" w:pos="4392"/>
              </w:tabs>
              <w:jc w:val="center"/>
              <w:rPr>
                <w:rFonts w:cs="Tahoma"/>
              </w:rPr>
            </w:pPr>
            <w:r>
              <w:rPr>
                <w:rFonts w:cs="Tahoma"/>
              </w:rPr>
              <w:t xml:space="preserve">Crèmerie, poste </w:t>
            </w:r>
            <w:r w:rsidR="003919D9">
              <w:rPr>
                <w:rFonts w:cs="Tahoma"/>
              </w:rPr>
              <w:t>d’essence</w:t>
            </w:r>
          </w:p>
        </w:tc>
        <w:tc>
          <w:tcPr>
            <w:tcW w:w="1650" w:type="dxa"/>
            <w:vAlign w:val="center"/>
          </w:tcPr>
          <w:p w14:paraId="0A0AD234" w14:textId="77777777" w:rsidR="003919D9" w:rsidRPr="00114B3C" w:rsidRDefault="003919D9" w:rsidP="00305868">
            <w:pPr>
              <w:spacing w:line="120" w:lineRule="exact"/>
              <w:jc w:val="center"/>
              <w:rPr>
                <w:rFonts w:cs="Tahoma"/>
              </w:rPr>
            </w:pPr>
          </w:p>
          <w:p w14:paraId="5C2ECB5D"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 xml:space="preserve">15 </w:t>
            </w:r>
            <w:r w:rsidRPr="00114B3C">
              <w:rPr>
                <w:rFonts w:cs="Tahoma"/>
              </w:rPr>
              <w:t>m</w:t>
            </w:r>
            <w:r w:rsidRPr="00114B3C">
              <w:rPr>
                <w:rFonts w:cs="Tahoma"/>
                <w:vertAlign w:val="superscript"/>
              </w:rPr>
              <w:t>2</w:t>
            </w:r>
          </w:p>
        </w:tc>
        <w:tc>
          <w:tcPr>
            <w:tcW w:w="1650" w:type="dxa"/>
            <w:vAlign w:val="center"/>
          </w:tcPr>
          <w:p w14:paraId="0A3C8AA7" w14:textId="77777777" w:rsidR="003919D9" w:rsidRPr="00114B3C" w:rsidRDefault="003919D9" w:rsidP="00305868">
            <w:pPr>
              <w:spacing w:line="120" w:lineRule="exact"/>
              <w:jc w:val="center"/>
              <w:rPr>
                <w:rFonts w:cs="Tahoma"/>
              </w:rPr>
            </w:pPr>
          </w:p>
          <w:p w14:paraId="4F9FD04E" w14:textId="77777777" w:rsidR="003919D9" w:rsidRPr="00114B3C" w:rsidRDefault="003919D9"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4,0 </w:t>
            </w:r>
            <w:r w:rsidRPr="00114B3C">
              <w:rPr>
                <w:rFonts w:cs="Tahoma"/>
              </w:rPr>
              <w:t>m</w:t>
            </w:r>
          </w:p>
        </w:tc>
        <w:tc>
          <w:tcPr>
            <w:tcW w:w="1651" w:type="dxa"/>
            <w:vAlign w:val="center"/>
          </w:tcPr>
          <w:p w14:paraId="41071D8C" w14:textId="77777777" w:rsidR="003919D9" w:rsidRPr="00114B3C" w:rsidRDefault="003919D9" w:rsidP="00305868">
            <w:pPr>
              <w:spacing w:line="120" w:lineRule="exact"/>
              <w:jc w:val="center"/>
              <w:rPr>
                <w:rFonts w:cs="Tahoma"/>
              </w:rPr>
            </w:pPr>
          </w:p>
          <w:p w14:paraId="49055C33" w14:textId="77777777" w:rsidR="003919D9" w:rsidRPr="00114B3C" w:rsidRDefault="003919D9"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3,0 </w:t>
            </w:r>
            <w:r w:rsidRPr="00114B3C">
              <w:rPr>
                <w:rFonts w:cs="Tahoma"/>
              </w:rPr>
              <w:t>m</w:t>
            </w:r>
          </w:p>
        </w:tc>
      </w:tr>
      <w:tr w:rsidR="003919D9" w:rsidRPr="00114B3C" w14:paraId="4F6D55BB" w14:textId="77777777" w:rsidTr="00305868">
        <w:trPr>
          <w:trHeight w:val="637"/>
          <w:jc w:val="center"/>
        </w:trPr>
        <w:tc>
          <w:tcPr>
            <w:tcW w:w="2693" w:type="dxa"/>
          </w:tcPr>
          <w:p w14:paraId="6B44FF9A" w14:textId="77777777" w:rsidR="003919D9" w:rsidRPr="00305868" w:rsidRDefault="003919D9" w:rsidP="00305868">
            <w:pPr>
              <w:tabs>
                <w:tab w:val="left" w:pos="2232"/>
                <w:tab w:val="left" w:pos="2880"/>
                <w:tab w:val="left" w:pos="3240"/>
                <w:tab w:val="left" w:pos="3492"/>
                <w:tab w:val="left" w:pos="3657"/>
                <w:tab w:val="left" w:pos="3826"/>
                <w:tab w:val="left" w:pos="4032"/>
                <w:tab w:val="left" w:pos="4392"/>
              </w:tabs>
              <w:jc w:val="center"/>
              <w:rPr>
                <w:rFonts w:cs="Tahoma"/>
                <w:color w:val="0000FF"/>
                <w:u w:val="single"/>
              </w:rPr>
            </w:pPr>
            <w:r w:rsidRPr="00114B3C">
              <w:rPr>
                <w:rFonts w:cs="Tahoma"/>
              </w:rPr>
              <w:t>Autre</w:t>
            </w:r>
            <w:r>
              <w:rPr>
                <w:rFonts w:cs="Tahoma"/>
              </w:rPr>
              <w:t xml:space="preserve"> </w:t>
            </w:r>
            <w:hyperlink w:anchor="batprinc" w:history="1">
              <w:r w:rsidR="00305868">
                <w:rPr>
                  <w:rStyle w:val="Lienhypertexte"/>
                  <w:rFonts w:cs="Tahoma"/>
                </w:rPr>
                <w:t xml:space="preserve">bâtiment </w:t>
              </w:r>
              <w:r w:rsidRPr="00D12A83">
                <w:rPr>
                  <w:rStyle w:val="Lienhypertexte"/>
                  <w:rFonts w:cs="Tahoma"/>
                </w:rPr>
                <w:t>principal</w:t>
              </w:r>
            </w:hyperlink>
          </w:p>
        </w:tc>
        <w:tc>
          <w:tcPr>
            <w:tcW w:w="1650" w:type="dxa"/>
            <w:vAlign w:val="center"/>
          </w:tcPr>
          <w:p w14:paraId="510EA41D" w14:textId="77777777" w:rsidR="003919D9" w:rsidRPr="00114B3C" w:rsidRDefault="003919D9" w:rsidP="00305868">
            <w:pPr>
              <w:tabs>
                <w:tab w:val="center" w:pos="91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55 </w:t>
            </w:r>
            <w:r w:rsidRPr="00114B3C">
              <w:rPr>
                <w:rFonts w:cs="Tahoma"/>
              </w:rPr>
              <w:t>m</w:t>
            </w:r>
            <w:r w:rsidRPr="00114B3C">
              <w:rPr>
                <w:rFonts w:cs="Tahoma"/>
                <w:vertAlign w:val="superscript"/>
              </w:rPr>
              <w:t>2</w:t>
            </w:r>
          </w:p>
        </w:tc>
        <w:tc>
          <w:tcPr>
            <w:tcW w:w="1650" w:type="dxa"/>
            <w:vAlign w:val="center"/>
          </w:tcPr>
          <w:p w14:paraId="39BADF67" w14:textId="77777777" w:rsidR="003919D9" w:rsidRPr="00114B3C" w:rsidRDefault="003919D9" w:rsidP="00305868">
            <w:pPr>
              <w:tabs>
                <w:tab w:val="center" w:pos="645"/>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7,</w:t>
            </w:r>
            <w:r w:rsidR="00851651">
              <w:rPr>
                <w:rFonts w:cs="Tahoma"/>
              </w:rPr>
              <w:t>3</w:t>
            </w:r>
            <w:r>
              <w:rPr>
                <w:rFonts w:cs="Tahoma"/>
              </w:rPr>
              <w:t> </w:t>
            </w:r>
            <w:r w:rsidRPr="00114B3C">
              <w:rPr>
                <w:rFonts w:cs="Tahoma"/>
              </w:rPr>
              <w:t>m</w:t>
            </w:r>
          </w:p>
        </w:tc>
        <w:tc>
          <w:tcPr>
            <w:tcW w:w="1651" w:type="dxa"/>
            <w:vAlign w:val="center"/>
          </w:tcPr>
          <w:p w14:paraId="5119375A" w14:textId="77777777" w:rsidR="003919D9" w:rsidRPr="00114B3C" w:rsidRDefault="003919D9" w:rsidP="00305868">
            <w:pPr>
              <w:tabs>
                <w:tab w:val="center" w:pos="600"/>
                <w:tab w:val="left" w:pos="2232"/>
                <w:tab w:val="left" w:pos="2880"/>
                <w:tab w:val="left" w:pos="3240"/>
                <w:tab w:val="left" w:pos="3492"/>
                <w:tab w:val="left" w:pos="3657"/>
                <w:tab w:val="left" w:pos="3826"/>
                <w:tab w:val="left" w:pos="4032"/>
                <w:tab w:val="left" w:pos="4392"/>
              </w:tabs>
              <w:spacing w:after="58"/>
              <w:jc w:val="center"/>
              <w:rPr>
                <w:rFonts w:cs="Tahoma"/>
              </w:rPr>
            </w:pPr>
            <w:r>
              <w:rPr>
                <w:rFonts w:cs="Tahoma"/>
              </w:rPr>
              <w:t>7,</w:t>
            </w:r>
            <w:r w:rsidR="00851651">
              <w:rPr>
                <w:rFonts w:cs="Tahoma"/>
              </w:rPr>
              <w:t>3</w:t>
            </w:r>
            <w:r>
              <w:rPr>
                <w:rFonts w:cs="Tahoma"/>
              </w:rPr>
              <w:t> </w:t>
            </w:r>
            <w:r w:rsidRPr="00114B3C">
              <w:rPr>
                <w:rFonts w:cs="Tahoma"/>
              </w:rPr>
              <w:t>m</w:t>
            </w:r>
          </w:p>
        </w:tc>
      </w:tr>
    </w:tbl>
    <w:p w14:paraId="307EBF33" w14:textId="77777777" w:rsidR="003919D9" w:rsidRPr="00305868" w:rsidRDefault="003919D9" w:rsidP="003919D9">
      <w:pPr>
        <w:tabs>
          <w:tab w:val="left" w:pos="2232"/>
          <w:tab w:val="left" w:pos="3152"/>
          <w:tab w:val="left" w:pos="3240"/>
          <w:tab w:val="left" w:pos="3492"/>
          <w:tab w:val="left" w:pos="3657"/>
          <w:tab w:val="left" w:pos="3826"/>
          <w:tab w:val="left" w:pos="4032"/>
          <w:tab w:val="left" w:pos="4392"/>
        </w:tabs>
        <w:jc w:val="both"/>
        <w:rPr>
          <w:rFonts w:cs="Tahoma"/>
          <w:sz w:val="12"/>
          <w:szCs w:val="12"/>
        </w:rPr>
      </w:pPr>
    </w:p>
    <w:p w14:paraId="0979E052" w14:textId="77777777" w:rsidR="003919D9" w:rsidRDefault="00305868" w:rsidP="00305868">
      <w:pPr>
        <w:tabs>
          <w:tab w:val="left" w:pos="284"/>
          <w:tab w:val="left" w:pos="3152"/>
          <w:tab w:val="left" w:pos="3240"/>
          <w:tab w:val="left" w:pos="3492"/>
          <w:tab w:val="left" w:pos="3657"/>
          <w:tab w:val="left" w:pos="3826"/>
          <w:tab w:val="left" w:pos="4032"/>
          <w:tab w:val="left" w:pos="4392"/>
        </w:tabs>
        <w:ind w:left="-567"/>
        <w:jc w:val="both"/>
        <w:rPr>
          <w:rFonts w:cs="Tahoma"/>
        </w:rPr>
      </w:pPr>
      <w:r>
        <w:rPr>
          <w:rFonts w:cs="Tahoma"/>
        </w:rPr>
        <w:tab/>
      </w:r>
      <w:r w:rsidR="003919D9" w:rsidRPr="00114B3C">
        <w:rPr>
          <w:rFonts w:cs="Tahoma"/>
        </w:rPr>
        <w:t xml:space="preserve">Ces superficies n'incluent pas les </w:t>
      </w:r>
      <w:hyperlink w:anchor="annexe" w:history="1">
        <w:r w:rsidR="003919D9" w:rsidRPr="00D12A83">
          <w:rPr>
            <w:rStyle w:val="Lienhypertexte"/>
            <w:rFonts w:cs="Tahoma"/>
          </w:rPr>
          <w:t>annexes</w:t>
        </w:r>
      </w:hyperlink>
      <w:r w:rsidR="003919D9" w:rsidRPr="00114B3C">
        <w:rPr>
          <w:rFonts w:cs="Tahoma"/>
        </w:rPr>
        <w:t xml:space="preserve">, </w:t>
      </w:r>
      <w:hyperlink w:anchor="garagerésidentiel" w:history="1">
        <w:r w:rsidR="003919D9" w:rsidRPr="00D12A83">
          <w:rPr>
            <w:rStyle w:val="Lienhypertexte"/>
            <w:rFonts w:cs="Tahoma"/>
          </w:rPr>
          <w:t>garages privés</w:t>
        </w:r>
      </w:hyperlink>
      <w:r w:rsidR="003919D9" w:rsidRPr="00114B3C">
        <w:rPr>
          <w:rFonts w:cs="Tahoma"/>
        </w:rPr>
        <w:t xml:space="preserve">, et </w:t>
      </w:r>
      <w:hyperlink w:anchor="abriauto" w:history="1">
        <w:r w:rsidR="003919D9" w:rsidRPr="00AF30F3">
          <w:rPr>
            <w:rStyle w:val="Lienhypertexte"/>
            <w:rFonts w:cs="Tahoma"/>
          </w:rPr>
          <w:t>abris d'auto</w:t>
        </w:r>
      </w:hyperlink>
      <w:r w:rsidR="003919D9">
        <w:rPr>
          <w:rFonts w:cs="Tahoma"/>
        </w:rPr>
        <w:t>.</w:t>
      </w:r>
    </w:p>
    <w:p w14:paraId="239F66A2" w14:textId="77777777" w:rsidR="003919D9" w:rsidRPr="00305868" w:rsidRDefault="003919D9" w:rsidP="002C645A">
      <w:pPr>
        <w:tabs>
          <w:tab w:val="left" w:pos="2232"/>
          <w:tab w:val="left" w:pos="3152"/>
          <w:tab w:val="left" w:pos="3240"/>
          <w:tab w:val="left" w:pos="3492"/>
          <w:tab w:val="left" w:pos="3657"/>
          <w:tab w:val="left" w:pos="3826"/>
          <w:tab w:val="left" w:pos="4032"/>
          <w:tab w:val="left" w:pos="4392"/>
        </w:tabs>
        <w:ind w:left="-567"/>
        <w:jc w:val="both"/>
        <w:rPr>
          <w:rFonts w:cs="Tahoma"/>
          <w:sz w:val="12"/>
          <w:szCs w:val="12"/>
        </w:rPr>
      </w:pPr>
    </w:p>
    <w:p w14:paraId="35311B36" w14:textId="77777777" w:rsidR="003919D9" w:rsidRDefault="003919D9" w:rsidP="00305868">
      <w:pPr>
        <w:tabs>
          <w:tab w:val="left" w:pos="2232"/>
          <w:tab w:val="left" w:pos="3147"/>
          <w:tab w:val="left" w:pos="3240"/>
          <w:tab w:val="left" w:pos="3492"/>
          <w:tab w:val="left" w:pos="3657"/>
          <w:tab w:val="left" w:pos="3826"/>
          <w:tab w:val="left" w:pos="4032"/>
          <w:tab w:val="left" w:pos="4392"/>
        </w:tabs>
        <w:ind w:left="284"/>
        <w:jc w:val="both"/>
        <w:rPr>
          <w:rFonts w:cs="Tahoma"/>
        </w:rPr>
      </w:pPr>
      <w:r w:rsidRPr="00114B3C">
        <w:rPr>
          <w:rFonts w:cs="Tahoma"/>
        </w:rPr>
        <w:t xml:space="preserve">Ces normes ne s'appliquent pas à </w:t>
      </w:r>
      <w:r>
        <w:rPr>
          <w:rFonts w:cs="Tahoma"/>
        </w:rPr>
        <w:t xml:space="preserve">un </w:t>
      </w:r>
      <w:hyperlink w:anchor="batutilitépub" w:history="1">
        <w:r w:rsidRPr="00E54F07">
          <w:rPr>
            <w:rStyle w:val="Lienhypertexte"/>
            <w:rFonts w:cs="Tahoma"/>
          </w:rPr>
          <w:t>bâtiment d'utilité publique</w:t>
        </w:r>
      </w:hyperlink>
      <w:r>
        <w:rPr>
          <w:rFonts w:cs="Tahoma"/>
        </w:rPr>
        <w:t xml:space="preserve">, </w:t>
      </w:r>
      <w:r w:rsidRPr="00114B3C">
        <w:rPr>
          <w:rFonts w:cs="Tahoma"/>
        </w:rPr>
        <w:t xml:space="preserve">à un </w:t>
      </w:r>
      <w:hyperlink w:anchor="battemporaireautre" w:history="1">
        <w:r w:rsidRPr="00D12A83">
          <w:rPr>
            <w:rStyle w:val="Lienhypertexte"/>
            <w:rFonts w:cs="Tahoma"/>
          </w:rPr>
          <w:t>bâtiment temporaire</w:t>
        </w:r>
      </w:hyperlink>
      <w:r>
        <w:rPr>
          <w:rFonts w:cs="Tahoma"/>
        </w:rPr>
        <w:t xml:space="preserve"> ou à une </w:t>
      </w:r>
      <w:hyperlink w:anchor="maisonmobile" w:history="1">
        <w:r w:rsidRPr="00F41577">
          <w:rPr>
            <w:rStyle w:val="Lienhypertexte"/>
            <w:rFonts w:cs="Tahoma"/>
          </w:rPr>
          <w:t>maison mobile</w:t>
        </w:r>
      </w:hyperlink>
      <w:r>
        <w:rPr>
          <w:rFonts w:cs="Tahoma"/>
        </w:rPr>
        <w:t>.</w:t>
      </w:r>
    </w:p>
    <w:p w14:paraId="37EDAF99" w14:textId="77777777" w:rsidR="003919D9" w:rsidRDefault="003919D9" w:rsidP="003919D9">
      <w:pPr>
        <w:tabs>
          <w:tab w:val="left" w:pos="2232"/>
          <w:tab w:val="left" w:pos="3152"/>
          <w:tab w:val="left" w:pos="3240"/>
          <w:tab w:val="left" w:pos="3492"/>
          <w:tab w:val="left" w:pos="3657"/>
          <w:tab w:val="left" w:pos="3826"/>
          <w:tab w:val="left" w:pos="4032"/>
          <w:tab w:val="left" w:pos="4392"/>
        </w:tabs>
        <w:jc w:val="both"/>
        <w:rPr>
          <w:rFonts w:cs="Tahoma"/>
        </w:rPr>
      </w:pPr>
    </w:p>
    <w:p w14:paraId="34765746" w14:textId="77777777" w:rsidR="00305868" w:rsidRDefault="00305868">
      <w:pPr>
        <w:widowControl/>
        <w:autoSpaceDE/>
        <w:autoSpaceDN/>
        <w:adjustRightInd/>
        <w:rPr>
          <w:rFonts w:eastAsiaTheme="majorEastAsia" w:cs="Tahoma"/>
          <w:b/>
          <w:bCs/>
        </w:rPr>
      </w:pPr>
      <w:bookmarkStart w:id="287" w:name="_Toc383095767"/>
      <w:r>
        <w:br w:type="page"/>
      </w:r>
    </w:p>
    <w:p w14:paraId="3AFEF857" w14:textId="77777777" w:rsidR="003919D9" w:rsidRDefault="007440B8" w:rsidP="00741C4B">
      <w:pPr>
        <w:pStyle w:val="Titre3"/>
      </w:pPr>
      <w:r>
        <w:t>5.3</w:t>
      </w:r>
      <w:r w:rsidR="003919D9">
        <w:t xml:space="preserve"> </w:t>
      </w:r>
      <w:r w:rsidR="00305868">
        <w:tab/>
      </w:r>
      <w:r w:rsidR="003919D9" w:rsidRPr="00114B3C">
        <w:t>Dispositions particulières pour les marges avant, arrière et latérales</w:t>
      </w:r>
      <w:bookmarkEnd w:id="287"/>
    </w:p>
    <w:p w14:paraId="6289E843" w14:textId="77777777" w:rsidR="003919D9" w:rsidRPr="00114B3C" w:rsidRDefault="003919D9" w:rsidP="00305868">
      <w:pPr>
        <w:tabs>
          <w:tab w:val="left" w:pos="2232"/>
          <w:tab w:val="left" w:pos="3240"/>
          <w:tab w:val="left" w:pos="3289"/>
          <w:tab w:val="left" w:pos="3492"/>
          <w:tab w:val="left" w:pos="3657"/>
          <w:tab w:val="left" w:pos="3826"/>
          <w:tab w:val="left" w:pos="4032"/>
          <w:tab w:val="left" w:pos="4392"/>
        </w:tabs>
        <w:ind w:left="284"/>
        <w:jc w:val="both"/>
        <w:rPr>
          <w:rFonts w:cs="Tahoma"/>
        </w:rPr>
      </w:pPr>
      <w:r w:rsidRPr="00114B3C">
        <w:rPr>
          <w:rFonts w:cs="Tahoma"/>
        </w:rPr>
        <w:t xml:space="preserve">Les normes relatives </w:t>
      </w:r>
      <w:r>
        <w:rPr>
          <w:rFonts w:cs="Tahoma"/>
        </w:rPr>
        <w:t>aux</w:t>
      </w:r>
      <w:r w:rsidRPr="00114B3C">
        <w:rPr>
          <w:rFonts w:cs="Tahoma"/>
        </w:rPr>
        <w:t xml:space="preserve"> </w:t>
      </w:r>
      <w:hyperlink w:anchor="margeavant" w:history="1">
        <w:r w:rsidRPr="00CC72D2">
          <w:rPr>
            <w:rStyle w:val="Lienhypertexte"/>
            <w:rFonts w:cs="Tahoma"/>
          </w:rPr>
          <w:t>marges avant</w:t>
        </w:r>
      </w:hyperlink>
      <w:r w:rsidRPr="00114B3C">
        <w:rPr>
          <w:rFonts w:cs="Tahoma"/>
        </w:rPr>
        <w:t xml:space="preserve">, </w:t>
      </w:r>
      <w:hyperlink w:anchor="margearrière" w:history="1">
        <w:r w:rsidRPr="00CC72D2">
          <w:rPr>
            <w:rStyle w:val="Lienhypertexte"/>
            <w:rFonts w:cs="Tahoma"/>
          </w:rPr>
          <w:t>arrière</w:t>
        </w:r>
      </w:hyperlink>
      <w:r w:rsidRPr="00114B3C">
        <w:rPr>
          <w:rFonts w:cs="Tahoma"/>
        </w:rPr>
        <w:t xml:space="preserve"> et </w:t>
      </w:r>
      <w:hyperlink w:anchor="margelatérale" w:history="1">
        <w:r w:rsidRPr="00CC72D2">
          <w:rPr>
            <w:rStyle w:val="Lienhypertexte"/>
            <w:rFonts w:cs="Tahoma"/>
          </w:rPr>
          <w:t>latérales</w:t>
        </w:r>
      </w:hyperlink>
      <w:r w:rsidRPr="00114B3C">
        <w:rPr>
          <w:rFonts w:cs="Tahoma"/>
        </w:rPr>
        <w:t xml:space="preserve"> sont propres à chaque </w:t>
      </w:r>
      <w:hyperlink w:anchor="zone" w:history="1">
        <w:r w:rsidRPr="00CC72D2">
          <w:rPr>
            <w:rStyle w:val="Lienhypertexte"/>
            <w:rFonts w:cs="Tahoma"/>
          </w:rPr>
          <w:t>zone</w:t>
        </w:r>
      </w:hyperlink>
      <w:r w:rsidRPr="00114B3C">
        <w:rPr>
          <w:rFonts w:cs="Tahoma"/>
        </w:rPr>
        <w:t xml:space="preserve"> et sont prescrites aux </w:t>
      </w:r>
      <w:hyperlink w:anchor="grille" w:history="1">
        <w:r w:rsidRPr="00CC72D2">
          <w:rPr>
            <w:rStyle w:val="Lienhypertexte"/>
            <w:rFonts w:cs="Tahoma"/>
          </w:rPr>
          <w:t>grilles des spécifications</w:t>
        </w:r>
      </w:hyperlink>
      <w:r w:rsidRPr="00114B3C">
        <w:rPr>
          <w:rFonts w:cs="Tahoma"/>
        </w:rPr>
        <w:t xml:space="preserve">, sous réserve des dispositions </w:t>
      </w:r>
      <w:r>
        <w:rPr>
          <w:rFonts w:cs="Tahoma"/>
        </w:rPr>
        <w:t>suivantes </w:t>
      </w:r>
      <w:r w:rsidRPr="00114B3C">
        <w:rPr>
          <w:rFonts w:cs="Tahoma"/>
        </w:rPr>
        <w:t>:</w:t>
      </w:r>
    </w:p>
    <w:p w14:paraId="5FA03731" w14:textId="77777777" w:rsidR="003919D9" w:rsidRPr="00305868" w:rsidRDefault="003919D9" w:rsidP="003919D9">
      <w:pPr>
        <w:tabs>
          <w:tab w:val="left" w:pos="2232"/>
          <w:tab w:val="left" w:pos="3147"/>
          <w:tab w:val="left" w:pos="3240"/>
          <w:tab w:val="left" w:pos="3492"/>
          <w:tab w:val="left" w:pos="3657"/>
          <w:tab w:val="left" w:pos="3826"/>
          <w:tab w:val="left" w:pos="4032"/>
          <w:tab w:val="left" w:pos="4392"/>
        </w:tabs>
        <w:jc w:val="both"/>
        <w:rPr>
          <w:rFonts w:cs="Tahoma"/>
          <w:sz w:val="12"/>
          <w:szCs w:val="12"/>
        </w:rPr>
      </w:pPr>
    </w:p>
    <w:p w14:paraId="20723F60"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Pour les </w:t>
      </w:r>
      <w:hyperlink w:anchor="terrainangle" w:history="1">
        <w:r w:rsidRPr="003919D9">
          <w:rPr>
            <w:rStyle w:val="Lienhypertexte"/>
            <w:rFonts w:cs="Tahoma"/>
          </w:rPr>
          <w:t>terrains d'angle</w:t>
        </w:r>
      </w:hyperlink>
      <w:r w:rsidRPr="003919D9">
        <w:rPr>
          <w:rFonts w:cs="Tahoma"/>
        </w:rPr>
        <w:t xml:space="preserve"> et les </w:t>
      </w:r>
      <w:hyperlink w:anchor="terrainintérieurtransversal" w:history="1">
        <w:r w:rsidRPr="003919D9">
          <w:rPr>
            <w:rStyle w:val="Lienhypertexte"/>
            <w:rFonts w:cs="Tahoma"/>
          </w:rPr>
          <w:t>terrains d'angle transversaux intérieurs</w:t>
        </w:r>
      </w:hyperlink>
      <w:r w:rsidRPr="003919D9">
        <w:rPr>
          <w:rFonts w:cs="Tahoma"/>
        </w:rPr>
        <w:t xml:space="preserve">, la </w:t>
      </w:r>
      <w:hyperlink w:anchor="margeavant" w:history="1">
        <w:r w:rsidRPr="003919D9">
          <w:rPr>
            <w:rStyle w:val="Lienhypertexte"/>
            <w:rFonts w:cs="Tahoma"/>
          </w:rPr>
          <w:t>marge avant</w:t>
        </w:r>
      </w:hyperlink>
      <w:r w:rsidRPr="003919D9">
        <w:rPr>
          <w:rFonts w:cs="Tahoma"/>
        </w:rPr>
        <w:t xml:space="preserve"> doit êtr</w:t>
      </w:r>
      <w:r>
        <w:rPr>
          <w:rFonts w:cs="Tahoma"/>
        </w:rPr>
        <w:t>e observée sur chacune des rues.</w:t>
      </w:r>
    </w:p>
    <w:p w14:paraId="59F600EB" w14:textId="77777777" w:rsidR="003919D9" w:rsidRPr="00305868" w:rsidRDefault="003919D9" w:rsidP="00305868">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sz w:val="12"/>
          <w:szCs w:val="12"/>
        </w:rPr>
      </w:pPr>
    </w:p>
    <w:p w14:paraId="4D8E164E"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Pour les </w:t>
      </w:r>
      <w:hyperlink w:anchor="terrain" w:history="1">
        <w:r w:rsidRPr="003919D9">
          <w:rPr>
            <w:rStyle w:val="Lienhypertexte"/>
            <w:rFonts w:cs="Tahoma"/>
          </w:rPr>
          <w:t>terrains</w:t>
        </w:r>
      </w:hyperlink>
      <w:r w:rsidRPr="003919D9">
        <w:rPr>
          <w:rFonts w:cs="Tahoma"/>
        </w:rPr>
        <w:t xml:space="preserve"> adjacents à un sentier piétonnier ou un </w:t>
      </w:r>
      <w:hyperlink w:anchor="parc" w:history="1">
        <w:r w:rsidRPr="003919D9">
          <w:rPr>
            <w:rStyle w:val="Lienhypertexte"/>
            <w:rFonts w:cs="Tahoma"/>
          </w:rPr>
          <w:t>parc</w:t>
        </w:r>
      </w:hyperlink>
      <w:r w:rsidRPr="003919D9">
        <w:rPr>
          <w:rFonts w:cs="Tahoma"/>
        </w:rPr>
        <w:t xml:space="preserve">, la </w:t>
      </w:r>
      <w:hyperlink w:anchor="margelatérale" w:history="1">
        <w:r w:rsidRPr="003919D9">
          <w:rPr>
            <w:rStyle w:val="Lienhypertexte"/>
            <w:rFonts w:cs="Tahoma"/>
          </w:rPr>
          <w:t>marge latérale</w:t>
        </w:r>
      </w:hyperlink>
      <w:r>
        <w:rPr>
          <w:rFonts w:cs="Tahoma"/>
        </w:rPr>
        <w:t xml:space="preserve"> adjacente doit être doublée.</w:t>
      </w:r>
    </w:p>
    <w:p w14:paraId="5EFA8D7E" w14:textId="77777777" w:rsidR="003919D9" w:rsidRPr="00305868" w:rsidRDefault="003919D9" w:rsidP="00305868">
      <w:pPr>
        <w:pStyle w:val="Paragraphedeliste"/>
        <w:ind w:left="709" w:hanging="426"/>
        <w:rPr>
          <w:rFonts w:cs="Tahoma"/>
          <w:sz w:val="12"/>
          <w:szCs w:val="12"/>
        </w:rPr>
      </w:pPr>
    </w:p>
    <w:p w14:paraId="4D130ED6"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Dans le cas d'un </w:t>
      </w:r>
      <w:hyperlink w:anchor="batjumelé" w:history="1">
        <w:r w:rsidRPr="003919D9">
          <w:rPr>
            <w:rStyle w:val="Lienhypertexte"/>
            <w:rFonts w:cs="Tahoma"/>
          </w:rPr>
          <w:t>bâtiment jumelé</w:t>
        </w:r>
      </w:hyperlink>
      <w:r w:rsidRPr="003919D9">
        <w:rPr>
          <w:rFonts w:cs="Tahoma"/>
        </w:rPr>
        <w:t xml:space="preserve"> ou en rangée, la prescription de la </w:t>
      </w:r>
      <w:hyperlink w:anchor="margelatérale" w:history="1">
        <w:r w:rsidRPr="003919D9">
          <w:rPr>
            <w:rStyle w:val="Lienhypertexte"/>
            <w:rFonts w:cs="Tahoma"/>
          </w:rPr>
          <w:t>marge latérale</w:t>
        </w:r>
      </w:hyperlink>
      <w:r w:rsidRPr="003919D9">
        <w:rPr>
          <w:rFonts w:cs="Tahoma"/>
        </w:rPr>
        <w:t xml:space="preserve"> de la</w:t>
      </w:r>
      <w:r>
        <w:rPr>
          <w:rFonts w:cs="Tahoma"/>
        </w:rPr>
        <w:t xml:space="preserve"> mitoyenneté ne s'applique pas.</w:t>
      </w:r>
    </w:p>
    <w:p w14:paraId="6F2D0F71" w14:textId="77777777" w:rsidR="003919D9" w:rsidRPr="00305868" w:rsidRDefault="003919D9" w:rsidP="00305868">
      <w:pPr>
        <w:pStyle w:val="Paragraphedeliste"/>
        <w:ind w:left="709" w:hanging="426"/>
        <w:rPr>
          <w:rFonts w:cs="Tahoma"/>
          <w:sz w:val="12"/>
          <w:szCs w:val="12"/>
        </w:rPr>
      </w:pPr>
    </w:p>
    <w:p w14:paraId="2EB64AE0" w14:textId="77777777" w:rsidR="003919D9" w:rsidRDefault="002C645A" w:rsidP="00305868">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rPr>
      </w:pPr>
      <w:r>
        <w:rPr>
          <w:rFonts w:cs="Tahoma"/>
        </w:rPr>
        <w:tab/>
      </w:r>
      <w:r w:rsidR="003919D9" w:rsidRPr="003919D9">
        <w:rPr>
          <w:rFonts w:cs="Tahoma"/>
        </w:rPr>
        <w:t xml:space="preserve">Cependant, la </w:t>
      </w:r>
      <w:hyperlink w:anchor="margelatérale" w:history="1">
        <w:r w:rsidR="003919D9" w:rsidRPr="003919D9">
          <w:rPr>
            <w:rStyle w:val="Lienhypertexte"/>
            <w:rFonts w:cs="Tahoma"/>
          </w:rPr>
          <w:t>marge latérale</w:t>
        </w:r>
      </w:hyperlink>
      <w:r w:rsidR="003919D9" w:rsidRPr="003919D9">
        <w:rPr>
          <w:rFonts w:cs="Tahoma"/>
        </w:rPr>
        <w:t xml:space="preserve"> de chaque </w:t>
      </w:r>
      <w:hyperlink w:anchor="bâtiment" w:history="1">
        <w:r w:rsidR="003919D9" w:rsidRPr="003919D9">
          <w:rPr>
            <w:rStyle w:val="Lienhypertexte"/>
            <w:rFonts w:cs="Tahoma"/>
          </w:rPr>
          <w:t>bâtiment</w:t>
        </w:r>
      </w:hyperlink>
      <w:r w:rsidR="003919D9" w:rsidRPr="003919D9">
        <w:rPr>
          <w:rFonts w:cs="Tahoma"/>
        </w:rPr>
        <w:t xml:space="preserve"> situé à l’extrémité du groupement doit respecter le double de la </w:t>
      </w:r>
      <w:hyperlink w:anchor="margelatérale" w:history="1">
        <w:r w:rsidR="003919D9" w:rsidRPr="003919D9">
          <w:rPr>
            <w:rStyle w:val="Lienhypertexte"/>
            <w:rFonts w:cs="Tahoma"/>
          </w:rPr>
          <w:t>marge latérale</w:t>
        </w:r>
      </w:hyperlink>
      <w:r w:rsidR="003919D9" w:rsidRPr="003919D9">
        <w:rPr>
          <w:rFonts w:cs="Tahoma"/>
        </w:rPr>
        <w:t xml:space="preserve"> minimale prescrite pour la </w:t>
      </w:r>
      <w:hyperlink w:anchor="zone" w:history="1">
        <w:r w:rsidR="003919D9" w:rsidRPr="003919D9">
          <w:rPr>
            <w:rStyle w:val="Lienhypertexte"/>
            <w:rFonts w:cs="Tahoma"/>
          </w:rPr>
          <w:t>zone</w:t>
        </w:r>
      </w:hyperlink>
      <w:r w:rsidR="003919D9">
        <w:rPr>
          <w:rFonts w:cs="Tahoma"/>
        </w:rPr>
        <w:t>.</w:t>
      </w:r>
    </w:p>
    <w:p w14:paraId="226351B6" w14:textId="77777777" w:rsidR="003919D9" w:rsidRPr="00305868" w:rsidRDefault="003919D9" w:rsidP="00305868">
      <w:pPr>
        <w:pStyle w:val="Paragraphedeliste"/>
        <w:ind w:left="709" w:hanging="426"/>
        <w:rPr>
          <w:rFonts w:cs="Tahoma"/>
          <w:sz w:val="12"/>
          <w:szCs w:val="12"/>
        </w:rPr>
      </w:pPr>
    </w:p>
    <w:p w14:paraId="574280E4"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Dans le cas d'un </w:t>
      </w:r>
      <w:hyperlink w:anchor="terrain" w:history="1">
        <w:r w:rsidRPr="003919D9">
          <w:rPr>
            <w:rStyle w:val="Lienhypertexte"/>
            <w:rFonts w:cs="Tahoma"/>
          </w:rPr>
          <w:t>terrain</w:t>
        </w:r>
      </w:hyperlink>
      <w:r w:rsidRPr="003919D9">
        <w:rPr>
          <w:rFonts w:cs="Tahoma"/>
        </w:rPr>
        <w:t xml:space="preserve"> non conforme aux normes de </w:t>
      </w:r>
      <w:hyperlink w:anchor="lotissement" w:history="1">
        <w:r w:rsidRPr="003919D9">
          <w:rPr>
            <w:rStyle w:val="Lienhypertexte"/>
            <w:rFonts w:cs="Tahoma"/>
          </w:rPr>
          <w:t>lotissement</w:t>
        </w:r>
      </w:hyperlink>
      <w:r w:rsidRPr="003919D9">
        <w:rPr>
          <w:rFonts w:cs="Tahoma"/>
        </w:rPr>
        <w:t xml:space="preserve"> et bénéficiant d’un privilège au </w:t>
      </w:r>
      <w:hyperlink w:anchor="lotissement" w:history="1">
        <w:r w:rsidRPr="003919D9">
          <w:rPr>
            <w:rStyle w:val="Lienhypertexte"/>
            <w:rFonts w:cs="Tahoma"/>
          </w:rPr>
          <w:t>lotissement</w:t>
        </w:r>
      </w:hyperlink>
      <w:r w:rsidRPr="003919D9">
        <w:rPr>
          <w:rFonts w:cs="Tahoma"/>
        </w:rPr>
        <w:t xml:space="preserve"> ou d'un </w:t>
      </w:r>
      <w:hyperlink w:anchor="lot" w:history="1">
        <w:r w:rsidRPr="003919D9">
          <w:rPr>
            <w:rStyle w:val="Lienhypertexte"/>
            <w:rFonts w:cs="Tahoma"/>
          </w:rPr>
          <w:t>lot</w:t>
        </w:r>
      </w:hyperlink>
      <w:r w:rsidRPr="003919D9">
        <w:rPr>
          <w:rFonts w:cs="Tahoma"/>
        </w:rPr>
        <w:t xml:space="preserve"> cadastré avant l'entrée en vigueur du règlement de lotissement dont les dimensions sont inférieures aux normes prescrites dans la </w:t>
      </w:r>
      <w:hyperlink w:anchor="zone" w:history="1">
        <w:r w:rsidRPr="003919D9">
          <w:rPr>
            <w:rStyle w:val="Lienhypertexte"/>
            <w:rFonts w:cs="Tahoma"/>
          </w:rPr>
          <w:t>zone</w:t>
        </w:r>
      </w:hyperlink>
      <w:r w:rsidRPr="003919D9">
        <w:rPr>
          <w:rFonts w:cs="Tahoma"/>
        </w:rPr>
        <w:t xml:space="preserve">, il est possible de réduire les </w:t>
      </w:r>
      <w:hyperlink w:anchor="margearrière" w:history="1">
        <w:r w:rsidRPr="003919D9">
          <w:rPr>
            <w:rStyle w:val="Lienhypertexte"/>
            <w:rFonts w:cs="Tahoma"/>
          </w:rPr>
          <w:t>marges arrières</w:t>
        </w:r>
      </w:hyperlink>
      <w:r w:rsidRPr="003919D9">
        <w:rPr>
          <w:rFonts w:cs="Tahoma"/>
        </w:rPr>
        <w:t xml:space="preserve"> et </w:t>
      </w:r>
      <w:hyperlink w:anchor="margelatérale" w:history="1">
        <w:r w:rsidRPr="003919D9">
          <w:rPr>
            <w:rStyle w:val="Lienhypertexte"/>
            <w:rFonts w:cs="Tahoma"/>
          </w:rPr>
          <w:t>latérales</w:t>
        </w:r>
      </w:hyperlink>
      <w:r w:rsidRPr="003919D9">
        <w:rPr>
          <w:rFonts w:cs="Tahoma"/>
        </w:rPr>
        <w:t xml:space="preserve"> d'un maximum de 25 % des normes prescrites aux </w:t>
      </w:r>
      <w:hyperlink w:anchor="grille" w:history="1">
        <w:r w:rsidRPr="00F41577">
          <w:rPr>
            <w:rStyle w:val="Lienhypertexte"/>
            <w:rFonts w:cs="Tahoma"/>
          </w:rPr>
          <w:t>grilles des spécifications</w:t>
        </w:r>
      </w:hyperlink>
      <w:r w:rsidRPr="003919D9">
        <w:rPr>
          <w:rFonts w:cs="Tahoma"/>
        </w:rPr>
        <w:t>.</w:t>
      </w:r>
    </w:p>
    <w:p w14:paraId="2D579980" w14:textId="77777777" w:rsidR="003919D9" w:rsidRPr="00305868" w:rsidRDefault="003919D9" w:rsidP="00305868">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sz w:val="12"/>
          <w:szCs w:val="12"/>
        </w:rPr>
      </w:pPr>
    </w:p>
    <w:p w14:paraId="14A881D8"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Dans le cas d'un </w:t>
      </w:r>
      <w:hyperlink w:anchor="terrain" w:history="1">
        <w:r w:rsidRPr="003919D9">
          <w:rPr>
            <w:rStyle w:val="Lienhypertexte"/>
            <w:rFonts w:cs="Tahoma"/>
          </w:rPr>
          <w:t>terrain</w:t>
        </w:r>
      </w:hyperlink>
      <w:r w:rsidRPr="003919D9">
        <w:rPr>
          <w:rFonts w:cs="Tahoma"/>
        </w:rPr>
        <w:t xml:space="preserve"> adjacent à un cimetière, la </w:t>
      </w:r>
      <w:hyperlink w:anchor="margelatérale" w:history="1">
        <w:r w:rsidRPr="003919D9">
          <w:rPr>
            <w:rStyle w:val="Lienhypertexte"/>
            <w:rFonts w:cs="Tahoma"/>
          </w:rPr>
          <w:t>marge latérale</w:t>
        </w:r>
      </w:hyperlink>
      <w:r w:rsidRPr="003919D9">
        <w:rPr>
          <w:rFonts w:cs="Tahoma"/>
        </w:rPr>
        <w:t xml:space="preserve"> ou </w:t>
      </w:r>
      <w:hyperlink w:anchor="margearrière" w:history="1">
        <w:r w:rsidRPr="003919D9">
          <w:rPr>
            <w:rStyle w:val="Lienhypertexte"/>
            <w:rFonts w:cs="Tahoma"/>
          </w:rPr>
          <w:t>arrière</w:t>
        </w:r>
      </w:hyperlink>
      <w:r>
        <w:rPr>
          <w:rFonts w:cs="Tahoma"/>
        </w:rPr>
        <w:t xml:space="preserve"> adjacente doit être doublée.</w:t>
      </w:r>
    </w:p>
    <w:p w14:paraId="1F89F3BE" w14:textId="77777777" w:rsidR="003919D9" w:rsidRPr="00305868" w:rsidRDefault="003919D9" w:rsidP="00305868">
      <w:pPr>
        <w:pStyle w:val="Paragraphedeliste"/>
        <w:ind w:left="709" w:hanging="426"/>
        <w:rPr>
          <w:rFonts w:cs="Tahoma"/>
          <w:sz w:val="12"/>
          <w:szCs w:val="12"/>
        </w:rPr>
      </w:pPr>
    </w:p>
    <w:p w14:paraId="0A588350"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Lorsque des </w:t>
      </w:r>
      <w:hyperlink w:anchor="usage" w:history="1">
        <w:r w:rsidRPr="003919D9">
          <w:rPr>
            <w:rStyle w:val="Lienhypertexte"/>
            <w:rFonts w:cs="Tahoma"/>
          </w:rPr>
          <w:t>usages</w:t>
        </w:r>
      </w:hyperlink>
      <w:r w:rsidRPr="003919D9">
        <w:rPr>
          <w:rFonts w:cs="Tahoma"/>
        </w:rPr>
        <w:t xml:space="preserve"> des groupes commercial et service, industriel et para industriel sont contigus à un </w:t>
      </w:r>
      <w:hyperlink w:anchor="usage" w:history="1">
        <w:r w:rsidRPr="003919D9">
          <w:rPr>
            <w:rStyle w:val="Lienhypertexte"/>
            <w:rFonts w:cs="Tahoma"/>
          </w:rPr>
          <w:t>usage</w:t>
        </w:r>
      </w:hyperlink>
      <w:r w:rsidRPr="003919D9">
        <w:rPr>
          <w:rFonts w:cs="Tahoma"/>
        </w:rPr>
        <w:t xml:space="preserve"> résidentiel, les </w:t>
      </w:r>
      <w:hyperlink w:anchor="margelatérale" w:history="1">
        <w:r w:rsidRPr="003919D9">
          <w:rPr>
            <w:rStyle w:val="Lienhypertexte"/>
            <w:rFonts w:cs="Tahoma"/>
          </w:rPr>
          <w:t>marges latérales</w:t>
        </w:r>
      </w:hyperlink>
      <w:r w:rsidRPr="003919D9">
        <w:rPr>
          <w:rFonts w:cs="Tahoma"/>
        </w:rPr>
        <w:t xml:space="preserve"> du commerce ou de l’industrie doivent être au moins égales à </w:t>
      </w:r>
      <w:r w:rsidR="00851651">
        <w:rPr>
          <w:rFonts w:cs="Tahoma"/>
        </w:rPr>
        <w:t xml:space="preserve">75% de </w:t>
      </w:r>
      <w:r w:rsidRPr="003919D9">
        <w:rPr>
          <w:rFonts w:cs="Tahoma"/>
        </w:rPr>
        <w:t xml:space="preserve">la </w:t>
      </w:r>
      <w:hyperlink w:anchor="hauteurbat" w:history="1">
        <w:r w:rsidRPr="003919D9">
          <w:rPr>
            <w:rStyle w:val="Lienhypertexte"/>
            <w:rFonts w:cs="Tahoma"/>
          </w:rPr>
          <w:t>hauteur du bâtiment</w:t>
        </w:r>
      </w:hyperlink>
      <w:r w:rsidRPr="003919D9">
        <w:rPr>
          <w:rFonts w:cs="Tahoma"/>
        </w:rPr>
        <w:t xml:space="preserve"> </w:t>
      </w:r>
      <w:hyperlink w:anchor="batprinc" w:history="1">
        <w:r w:rsidRPr="003919D9">
          <w:rPr>
            <w:rStyle w:val="Lienhypertexte"/>
            <w:rFonts w:cs="Tahoma"/>
          </w:rPr>
          <w:t>principal</w:t>
        </w:r>
      </w:hyperlink>
      <w:r w:rsidRPr="003919D9">
        <w:rPr>
          <w:rFonts w:cs="Tahoma"/>
        </w:rPr>
        <w:t xml:space="preserve"> commercial ou industriel, sans être moindres que celles inscrites aux </w:t>
      </w:r>
      <w:hyperlink w:anchor="grille" w:history="1">
        <w:r w:rsidRPr="003919D9">
          <w:rPr>
            <w:rStyle w:val="Lienhypertexte"/>
            <w:rFonts w:cs="Tahoma"/>
          </w:rPr>
          <w:t>grilles des spécifications</w:t>
        </w:r>
      </w:hyperlink>
      <w:r w:rsidRPr="003919D9">
        <w:rPr>
          <w:rFonts w:cs="Tahoma"/>
        </w:rPr>
        <w:t xml:space="preserve"> pour la </w:t>
      </w:r>
      <w:hyperlink w:anchor="zone" w:history="1">
        <w:r w:rsidRPr="003919D9">
          <w:rPr>
            <w:rStyle w:val="Lienhypertexte"/>
            <w:rFonts w:cs="Tahoma"/>
          </w:rPr>
          <w:t>zone</w:t>
        </w:r>
      </w:hyperlink>
      <w:r>
        <w:rPr>
          <w:rFonts w:cs="Tahoma"/>
        </w:rPr>
        <w:t xml:space="preserve"> concernée.</w:t>
      </w:r>
    </w:p>
    <w:p w14:paraId="00B24BE3" w14:textId="77777777" w:rsidR="003919D9" w:rsidRPr="00305868" w:rsidRDefault="003919D9" w:rsidP="00305868">
      <w:pPr>
        <w:pStyle w:val="Paragraphedeliste"/>
        <w:ind w:left="709" w:hanging="426"/>
        <w:rPr>
          <w:rFonts w:cs="Tahoma"/>
          <w:sz w:val="12"/>
          <w:szCs w:val="12"/>
        </w:rPr>
      </w:pPr>
    </w:p>
    <w:p w14:paraId="5316034E"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Dans le cas d’une antenne ou d’une tour de communication, les </w:t>
      </w:r>
      <w:hyperlink w:anchor="margeavant" w:history="1">
        <w:r w:rsidRPr="003919D9">
          <w:rPr>
            <w:rStyle w:val="Lienhypertexte"/>
            <w:rFonts w:cs="Tahoma"/>
          </w:rPr>
          <w:t>marges avant</w:t>
        </w:r>
      </w:hyperlink>
      <w:r w:rsidRPr="003919D9">
        <w:rPr>
          <w:rFonts w:cs="Tahoma"/>
        </w:rPr>
        <w:t xml:space="preserve">, </w:t>
      </w:r>
      <w:hyperlink w:anchor="margearrière" w:history="1">
        <w:r w:rsidRPr="003919D9">
          <w:rPr>
            <w:rStyle w:val="Lienhypertexte"/>
            <w:rFonts w:cs="Tahoma"/>
          </w:rPr>
          <w:t>arrière</w:t>
        </w:r>
      </w:hyperlink>
      <w:r w:rsidRPr="003919D9">
        <w:rPr>
          <w:rFonts w:cs="Tahoma"/>
        </w:rPr>
        <w:t xml:space="preserve"> et </w:t>
      </w:r>
      <w:hyperlink w:anchor="margelatérale" w:history="1">
        <w:r w:rsidRPr="003919D9">
          <w:rPr>
            <w:rStyle w:val="Lienhypertexte"/>
            <w:rFonts w:cs="Tahoma"/>
          </w:rPr>
          <w:t>latérales</w:t>
        </w:r>
      </w:hyperlink>
      <w:r w:rsidRPr="003919D9">
        <w:rPr>
          <w:rFonts w:cs="Tahoma"/>
        </w:rPr>
        <w:t xml:space="preserve"> doivent être au moins égales à la hauteur l’antenne ou de la de sa structure, sans être moindre que celles identifiées aux </w:t>
      </w:r>
      <w:hyperlink w:anchor="grille" w:history="1">
        <w:r w:rsidRPr="003919D9">
          <w:rPr>
            <w:rStyle w:val="Lienhypertexte"/>
            <w:rFonts w:cs="Tahoma"/>
          </w:rPr>
          <w:t>grilles des spécifications</w:t>
        </w:r>
      </w:hyperlink>
      <w:r w:rsidRPr="003919D9">
        <w:rPr>
          <w:rFonts w:cs="Tahoma"/>
        </w:rPr>
        <w:t xml:space="preserve"> pour la </w:t>
      </w:r>
      <w:hyperlink w:anchor="zone" w:history="1">
        <w:r w:rsidRPr="003919D9">
          <w:rPr>
            <w:rStyle w:val="Lienhypertexte"/>
            <w:rFonts w:cs="Tahoma"/>
          </w:rPr>
          <w:t>zone</w:t>
        </w:r>
      </w:hyperlink>
      <w:r w:rsidRPr="003919D9">
        <w:rPr>
          <w:rFonts w:cs="Tahoma"/>
        </w:rPr>
        <w:t xml:space="preserve"> concernée.</w:t>
      </w:r>
    </w:p>
    <w:p w14:paraId="0E8997E3" w14:textId="77777777" w:rsidR="003919D9" w:rsidRPr="00305868" w:rsidRDefault="003919D9" w:rsidP="00305868">
      <w:pPr>
        <w:pStyle w:val="Paragraphedeliste"/>
        <w:ind w:left="709" w:hanging="426"/>
        <w:rPr>
          <w:rFonts w:cs="Tahoma"/>
          <w:sz w:val="12"/>
          <w:szCs w:val="12"/>
        </w:rPr>
      </w:pPr>
    </w:p>
    <w:p w14:paraId="4F94A885" w14:textId="77777777" w:rsidR="003919D9" w:rsidRDefault="003919D9"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Dans le cas des </w:t>
      </w:r>
      <w:hyperlink w:anchor="hab" w:history="1">
        <w:r w:rsidRPr="003919D9">
          <w:rPr>
            <w:rStyle w:val="Lienhypertexte"/>
            <w:rFonts w:cs="Tahoma"/>
          </w:rPr>
          <w:t>habitations</w:t>
        </w:r>
      </w:hyperlink>
      <w:r w:rsidRPr="003919D9">
        <w:rPr>
          <w:rFonts w:cs="Tahoma"/>
        </w:rPr>
        <w:t xml:space="preserve"> multifamiliales, les </w:t>
      </w:r>
      <w:hyperlink w:anchor="margelatérale" w:history="1">
        <w:r w:rsidRPr="003919D9">
          <w:rPr>
            <w:rStyle w:val="Lienhypertexte"/>
            <w:rFonts w:cs="Tahoma"/>
          </w:rPr>
          <w:t>marges latérales</w:t>
        </w:r>
      </w:hyperlink>
      <w:r w:rsidRPr="003919D9">
        <w:rPr>
          <w:rFonts w:cs="Tahoma"/>
        </w:rPr>
        <w:t xml:space="preserve"> doivent être d’au moins 3</w:t>
      </w:r>
      <w:r w:rsidR="00F41577">
        <w:rPr>
          <w:rFonts w:cs="Tahoma"/>
        </w:rPr>
        <w:t xml:space="preserve"> </w:t>
      </w:r>
      <w:r w:rsidRPr="003919D9">
        <w:rPr>
          <w:rFonts w:cs="Tahoma"/>
        </w:rPr>
        <w:t xml:space="preserve">mètres et leur somme doit être d’au moins </w:t>
      </w:r>
      <w:r w:rsidR="00851651">
        <w:rPr>
          <w:rFonts w:cs="Tahoma"/>
        </w:rPr>
        <w:t>9</w:t>
      </w:r>
      <w:r w:rsidRPr="003919D9">
        <w:rPr>
          <w:rFonts w:cs="Tahoma"/>
        </w:rPr>
        <w:t xml:space="preserve"> mètres, sans être moindre que celles prescrites à la </w:t>
      </w:r>
      <w:hyperlink w:anchor="grille" w:history="1">
        <w:r w:rsidRPr="003919D9">
          <w:rPr>
            <w:rStyle w:val="Lienhypertexte"/>
            <w:rFonts w:cs="Tahoma"/>
          </w:rPr>
          <w:t>grille des spécifications</w:t>
        </w:r>
      </w:hyperlink>
      <w:r w:rsidRPr="003919D9">
        <w:rPr>
          <w:rFonts w:cs="Tahoma"/>
        </w:rPr>
        <w:t>.</w:t>
      </w:r>
    </w:p>
    <w:p w14:paraId="1511D3FB" w14:textId="77777777" w:rsidR="00851651" w:rsidRPr="00305868" w:rsidRDefault="00851651" w:rsidP="00305868">
      <w:pPr>
        <w:pStyle w:val="Paragraphedeliste"/>
        <w:ind w:left="709" w:hanging="426"/>
        <w:rPr>
          <w:rFonts w:cs="Tahoma"/>
          <w:sz w:val="12"/>
          <w:szCs w:val="12"/>
        </w:rPr>
      </w:pPr>
    </w:p>
    <w:p w14:paraId="67FDF99B" w14:textId="77777777" w:rsidR="00851651" w:rsidRPr="003919D9" w:rsidRDefault="00851651" w:rsidP="00C24685">
      <w:pPr>
        <w:pStyle w:val="Paragraphedeliste"/>
        <w:numPr>
          <w:ilvl w:val="0"/>
          <w:numId w:val="26"/>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Pr>
          <w:rFonts w:cs="Tahoma"/>
        </w:rPr>
        <w:t xml:space="preserve">Pour les </w:t>
      </w:r>
      <w:hyperlink w:anchor="terrainintérieurtransversal" w:history="1">
        <w:r w:rsidRPr="00851651">
          <w:rPr>
            <w:rStyle w:val="Lienhypertexte"/>
            <w:rFonts w:cs="Tahoma"/>
          </w:rPr>
          <w:t>terrains intérieurs transversaux</w:t>
        </w:r>
      </w:hyperlink>
      <w:r>
        <w:rPr>
          <w:rFonts w:cs="Tahoma"/>
        </w:rPr>
        <w:t xml:space="preserve">, la </w:t>
      </w:r>
      <w:hyperlink w:anchor="ligneavant" w:history="1">
        <w:r w:rsidRPr="00851651">
          <w:rPr>
            <w:rStyle w:val="Lienhypertexte"/>
            <w:rFonts w:cs="Tahoma"/>
          </w:rPr>
          <w:t>ligne avant</w:t>
        </w:r>
      </w:hyperlink>
      <w:r>
        <w:rPr>
          <w:rFonts w:cs="Tahoma"/>
        </w:rPr>
        <w:t xml:space="preserve"> adjacente à la Route 132 doit tenir lieu de </w:t>
      </w:r>
      <w:hyperlink w:anchor="lignearrière" w:history="1">
        <w:r w:rsidRPr="00851651">
          <w:rPr>
            <w:rStyle w:val="Lienhypertexte"/>
            <w:rFonts w:cs="Tahoma"/>
          </w:rPr>
          <w:t>ligne arrière</w:t>
        </w:r>
      </w:hyperlink>
      <w:r>
        <w:rPr>
          <w:rFonts w:cs="Tahoma"/>
        </w:rPr>
        <w:t>.</w:t>
      </w:r>
    </w:p>
    <w:p w14:paraId="155D9CB5" w14:textId="77777777" w:rsidR="003919D9" w:rsidRDefault="003919D9" w:rsidP="003919D9">
      <w:pPr>
        <w:tabs>
          <w:tab w:val="left" w:pos="2232"/>
          <w:tab w:val="left" w:pos="3152"/>
          <w:tab w:val="left" w:pos="3240"/>
          <w:tab w:val="left" w:pos="3492"/>
          <w:tab w:val="left" w:pos="3657"/>
          <w:tab w:val="left" w:pos="3826"/>
          <w:tab w:val="left" w:pos="4032"/>
          <w:tab w:val="left" w:pos="4392"/>
        </w:tabs>
        <w:jc w:val="both"/>
        <w:rPr>
          <w:rFonts w:cs="Tahoma"/>
        </w:rPr>
      </w:pPr>
    </w:p>
    <w:p w14:paraId="435186B9" w14:textId="77777777" w:rsidR="00305868" w:rsidRDefault="00305868">
      <w:pPr>
        <w:widowControl/>
        <w:autoSpaceDE/>
        <w:autoSpaceDN/>
        <w:adjustRightInd/>
        <w:rPr>
          <w:rFonts w:eastAsiaTheme="majorEastAsia" w:cs="Tahoma"/>
          <w:b/>
          <w:bCs/>
        </w:rPr>
      </w:pPr>
      <w:bookmarkStart w:id="288" w:name="_Toc383095768"/>
      <w:r>
        <w:br w:type="page"/>
      </w:r>
    </w:p>
    <w:p w14:paraId="29AA3F2D" w14:textId="77777777" w:rsidR="003919D9" w:rsidRDefault="007440B8" w:rsidP="00741C4B">
      <w:pPr>
        <w:pStyle w:val="Titre3"/>
      </w:pPr>
      <w:r>
        <w:t>5.4</w:t>
      </w:r>
      <w:r w:rsidR="003919D9">
        <w:t xml:space="preserve"> </w:t>
      </w:r>
      <w:r w:rsidR="00CA0182">
        <w:tab/>
      </w:r>
      <w:r w:rsidR="003919D9">
        <w:t>Station-</w:t>
      </w:r>
      <w:r w:rsidR="003919D9" w:rsidRPr="00114B3C">
        <w:t>service, poste d’essence et lave-auto</w:t>
      </w:r>
      <w:bookmarkEnd w:id="288"/>
    </w:p>
    <w:p w14:paraId="03465E45" w14:textId="77777777" w:rsidR="003919D9" w:rsidRPr="00114B3C" w:rsidRDefault="003919D9" w:rsidP="00CA0182">
      <w:pPr>
        <w:tabs>
          <w:tab w:val="left" w:pos="2232"/>
          <w:tab w:val="left" w:pos="3147"/>
          <w:tab w:val="left" w:pos="3240"/>
          <w:tab w:val="left" w:pos="3492"/>
          <w:tab w:val="left" w:pos="3657"/>
          <w:tab w:val="left" w:pos="3826"/>
          <w:tab w:val="left" w:pos="4032"/>
          <w:tab w:val="left" w:pos="4392"/>
        </w:tabs>
        <w:ind w:left="284"/>
        <w:jc w:val="both"/>
        <w:rPr>
          <w:rFonts w:cs="Tahoma"/>
        </w:rPr>
      </w:pPr>
      <w:r w:rsidRPr="00114B3C">
        <w:rPr>
          <w:rFonts w:cs="Tahoma"/>
        </w:rPr>
        <w:t xml:space="preserve">Dans les </w:t>
      </w:r>
      <w:hyperlink w:anchor="zone" w:history="1">
        <w:r w:rsidRPr="00956B15">
          <w:rPr>
            <w:rStyle w:val="Lienhypertexte"/>
            <w:rFonts w:cs="Tahoma"/>
          </w:rPr>
          <w:t>zones</w:t>
        </w:r>
      </w:hyperlink>
      <w:r w:rsidRPr="00114B3C">
        <w:rPr>
          <w:rFonts w:cs="Tahoma"/>
        </w:rPr>
        <w:t xml:space="preserve"> </w:t>
      </w:r>
      <w:r>
        <w:rPr>
          <w:rFonts w:cs="Tahoma"/>
        </w:rPr>
        <w:t>où</w:t>
      </w:r>
      <w:r w:rsidRPr="00114B3C">
        <w:rPr>
          <w:rFonts w:cs="Tahoma"/>
        </w:rPr>
        <w:t xml:space="preserve"> les </w:t>
      </w:r>
      <w:hyperlink w:anchor="usage" w:history="1">
        <w:r w:rsidRPr="00956B15">
          <w:rPr>
            <w:rStyle w:val="Lienhypertexte"/>
            <w:rFonts w:cs="Tahoma"/>
          </w:rPr>
          <w:t>usages</w:t>
        </w:r>
      </w:hyperlink>
      <w:r>
        <w:rPr>
          <w:rFonts w:cs="Tahoma"/>
        </w:rPr>
        <w:t>,</w:t>
      </w:r>
      <w:r w:rsidRPr="00114B3C">
        <w:rPr>
          <w:rFonts w:cs="Tahoma"/>
        </w:rPr>
        <w:t xml:space="preserve"> </w:t>
      </w:r>
      <w:hyperlink w:anchor="stationservice" w:history="1">
        <w:r w:rsidRPr="00142DAE">
          <w:rPr>
            <w:rStyle w:val="Lienhypertexte"/>
            <w:rFonts w:cs="Tahoma"/>
          </w:rPr>
          <w:t>station-service</w:t>
        </w:r>
      </w:hyperlink>
      <w:r w:rsidRPr="00114B3C">
        <w:rPr>
          <w:rFonts w:cs="Tahoma"/>
        </w:rPr>
        <w:t xml:space="preserve">, </w:t>
      </w:r>
      <w:hyperlink w:anchor="posteessence" w:history="1">
        <w:r w:rsidRPr="00142DAE">
          <w:rPr>
            <w:rStyle w:val="Lienhypertexte"/>
            <w:rFonts w:cs="Tahoma"/>
          </w:rPr>
          <w:t>poste d'essence</w:t>
        </w:r>
      </w:hyperlink>
      <w:r w:rsidRPr="00114B3C">
        <w:rPr>
          <w:rFonts w:cs="Tahoma"/>
        </w:rPr>
        <w:t xml:space="preserve"> et lave-auto sont autorisés à moins que les exigences propres à la </w:t>
      </w:r>
      <w:hyperlink w:anchor="zone" w:history="1">
        <w:r w:rsidRPr="00142DAE">
          <w:rPr>
            <w:rStyle w:val="Lienhypertexte"/>
            <w:rFonts w:cs="Tahoma"/>
          </w:rPr>
          <w:t>zone</w:t>
        </w:r>
      </w:hyperlink>
      <w:r w:rsidRPr="00114B3C">
        <w:rPr>
          <w:rFonts w:cs="Tahoma"/>
        </w:rPr>
        <w:t xml:space="preserve"> concernée soient plus strictes, l'implantation du </w:t>
      </w:r>
      <w:hyperlink w:anchor="batprinc" w:history="1">
        <w:r w:rsidRPr="00142DAE">
          <w:rPr>
            <w:rStyle w:val="Lienhypertexte"/>
            <w:rFonts w:cs="Tahoma"/>
          </w:rPr>
          <w:t>bâtiment</w:t>
        </w:r>
        <w:r>
          <w:rPr>
            <w:rStyle w:val="Lienhypertexte"/>
            <w:rFonts w:cs="Tahoma"/>
          </w:rPr>
          <w:t xml:space="preserve"> </w:t>
        </w:r>
        <w:r w:rsidRPr="00142DAE">
          <w:rPr>
            <w:rStyle w:val="Lienhypertexte"/>
            <w:rFonts w:cs="Tahoma"/>
          </w:rPr>
          <w:t>principal</w:t>
        </w:r>
      </w:hyperlink>
      <w:r w:rsidRPr="00114B3C">
        <w:rPr>
          <w:rFonts w:cs="Tahoma"/>
        </w:rPr>
        <w:t xml:space="preserve"> doit respecter les dispositions suivantes :</w:t>
      </w:r>
    </w:p>
    <w:p w14:paraId="3D9B2408" w14:textId="77777777" w:rsidR="003919D9" w:rsidRPr="00CA0182" w:rsidRDefault="003919D9" w:rsidP="003919D9">
      <w:pPr>
        <w:tabs>
          <w:tab w:val="left" w:pos="2232"/>
          <w:tab w:val="left" w:pos="3147"/>
          <w:tab w:val="left" w:pos="3240"/>
          <w:tab w:val="left" w:pos="3492"/>
          <w:tab w:val="left" w:pos="3657"/>
          <w:tab w:val="left" w:pos="3826"/>
          <w:tab w:val="left" w:pos="4032"/>
          <w:tab w:val="left" w:pos="4392"/>
        </w:tabs>
        <w:jc w:val="both"/>
        <w:rPr>
          <w:rFonts w:cs="Tahoma"/>
          <w:sz w:val="12"/>
          <w:szCs w:val="12"/>
        </w:rPr>
      </w:pPr>
    </w:p>
    <w:p w14:paraId="03C20BC6" w14:textId="77777777" w:rsidR="003919D9" w:rsidRDefault="00155F1A"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hyperlink w:anchor="margeavant" w:history="1">
        <w:r w:rsidR="003919D9" w:rsidRPr="00142DAE">
          <w:rPr>
            <w:rStyle w:val="Lienhypertexte"/>
            <w:rFonts w:cs="Tahoma"/>
          </w:rPr>
          <w:t>Marge avant </w:t>
        </w:r>
      </w:hyperlink>
      <w:r w:rsidR="003919D9" w:rsidRPr="009A3026">
        <w:rPr>
          <w:rFonts w:cs="Tahoma"/>
        </w:rPr>
        <w:t xml:space="preserve">: </w:t>
      </w:r>
      <w:r w:rsidR="00851651">
        <w:rPr>
          <w:rFonts w:cs="Tahoma"/>
        </w:rPr>
        <w:t>15</w:t>
      </w:r>
      <w:r w:rsidR="003919D9" w:rsidRPr="009A3026">
        <w:rPr>
          <w:rFonts w:cs="Tahoma"/>
        </w:rPr>
        <w:t xml:space="preserve"> mètres minimum de la </w:t>
      </w:r>
      <w:hyperlink w:anchor="ligneemprise" w:history="1">
        <w:r w:rsidR="003919D9" w:rsidRPr="00142DAE">
          <w:rPr>
            <w:rStyle w:val="Lienhypertexte"/>
            <w:rFonts w:cs="Tahoma"/>
          </w:rPr>
          <w:t>ligne d'emprise</w:t>
        </w:r>
      </w:hyperlink>
      <w:r w:rsidR="003919D9">
        <w:t xml:space="preserve"> </w:t>
      </w:r>
      <w:r w:rsidR="003919D9" w:rsidRPr="00457207">
        <w:rPr>
          <w:rFonts w:cs="Tahoma"/>
        </w:rPr>
        <w:t>sur laquelle l’établissement a son adresse ou ses baies de garage ou de lavage</w:t>
      </w:r>
      <w:r w:rsidR="003919D9" w:rsidRPr="009A3026">
        <w:rPr>
          <w:rFonts w:cs="Tahoma"/>
        </w:rPr>
        <w:t xml:space="preserve">. Une marquise peut toutefois s'approcher jusqu'à </w:t>
      </w:r>
      <w:r w:rsidR="00851651">
        <w:rPr>
          <w:rFonts w:cs="Tahoma"/>
        </w:rPr>
        <w:t>3</w:t>
      </w:r>
      <w:r w:rsidR="003919D9" w:rsidRPr="009A3026">
        <w:rPr>
          <w:rFonts w:cs="Tahoma"/>
        </w:rPr>
        <w:t xml:space="preserve"> mètres de la </w:t>
      </w:r>
      <w:hyperlink w:anchor="ligneemprise" w:history="1">
        <w:r w:rsidR="003919D9" w:rsidRPr="00142DAE">
          <w:rPr>
            <w:rStyle w:val="Lienhypertexte"/>
            <w:rFonts w:cs="Tahoma"/>
          </w:rPr>
          <w:t>ligne d'emprise</w:t>
        </w:r>
      </w:hyperlink>
      <w:r w:rsidR="003919D9">
        <w:rPr>
          <w:rFonts w:cs="Tahoma"/>
        </w:rPr>
        <w:t>.</w:t>
      </w:r>
    </w:p>
    <w:p w14:paraId="464A4C46" w14:textId="77777777" w:rsidR="003919D9" w:rsidRPr="00CA0182" w:rsidRDefault="003919D9" w:rsidP="00CA0182">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sz w:val="12"/>
          <w:szCs w:val="12"/>
        </w:rPr>
      </w:pPr>
    </w:p>
    <w:p w14:paraId="2B5CECC0" w14:textId="77777777" w:rsidR="003919D9" w:rsidRDefault="002C645A" w:rsidP="00CA0182">
      <w:pPr>
        <w:pStyle w:val="Paragraphedeliste"/>
        <w:tabs>
          <w:tab w:val="left" w:pos="2232"/>
          <w:tab w:val="left" w:pos="3152"/>
          <w:tab w:val="left" w:pos="3240"/>
          <w:tab w:val="left" w:pos="3492"/>
          <w:tab w:val="left" w:pos="3657"/>
          <w:tab w:val="left" w:pos="3826"/>
          <w:tab w:val="left" w:pos="4032"/>
          <w:tab w:val="left" w:pos="4392"/>
        </w:tabs>
        <w:ind w:left="709" w:hanging="426"/>
        <w:jc w:val="both"/>
        <w:rPr>
          <w:rFonts w:cs="Tahoma"/>
        </w:rPr>
      </w:pPr>
      <w:r>
        <w:rPr>
          <w:rFonts w:cs="Tahoma"/>
        </w:rPr>
        <w:tab/>
      </w:r>
      <w:r w:rsidR="003919D9" w:rsidRPr="003919D9">
        <w:rPr>
          <w:rFonts w:cs="Tahoma"/>
        </w:rPr>
        <w:t xml:space="preserve">Pour les autres rues, la </w:t>
      </w:r>
      <w:hyperlink w:anchor="margeavant" w:history="1">
        <w:r w:rsidR="003919D9" w:rsidRPr="003919D9">
          <w:rPr>
            <w:rStyle w:val="Lienhypertexte"/>
            <w:rFonts w:cs="Tahoma"/>
          </w:rPr>
          <w:t>marge avant</w:t>
        </w:r>
      </w:hyperlink>
      <w:r w:rsidR="003919D9" w:rsidRPr="003919D9">
        <w:rPr>
          <w:rFonts w:cs="Tahoma"/>
        </w:rPr>
        <w:t xml:space="preserve"> du </w:t>
      </w:r>
      <w:hyperlink w:anchor="bâtiment" w:history="1">
        <w:r w:rsidR="003919D9" w:rsidRPr="003919D9">
          <w:rPr>
            <w:rStyle w:val="Lienhypertexte"/>
            <w:rFonts w:cs="Tahoma"/>
          </w:rPr>
          <w:t>bâtiment</w:t>
        </w:r>
      </w:hyperlink>
      <w:r w:rsidR="003919D9" w:rsidRPr="003919D9">
        <w:rPr>
          <w:rFonts w:cs="Tahoma"/>
        </w:rPr>
        <w:t xml:space="preserve"> doit être de </w:t>
      </w:r>
      <w:r w:rsidR="00851651">
        <w:rPr>
          <w:rFonts w:cs="Tahoma"/>
        </w:rPr>
        <w:t>3</w:t>
      </w:r>
      <w:r w:rsidR="003919D9" w:rsidRPr="003919D9">
        <w:rPr>
          <w:rFonts w:cs="Tahoma"/>
        </w:rPr>
        <w:t xml:space="preserve"> mètres sans être moindre que celle prescrite pour la </w:t>
      </w:r>
      <w:hyperlink w:anchor="zone" w:history="1">
        <w:r w:rsidR="003919D9" w:rsidRPr="003919D9">
          <w:rPr>
            <w:rStyle w:val="Lienhypertexte"/>
            <w:rFonts w:cs="Tahoma"/>
          </w:rPr>
          <w:t>zone</w:t>
        </w:r>
      </w:hyperlink>
      <w:r w:rsidR="003919D9" w:rsidRPr="003919D9">
        <w:rPr>
          <w:rFonts w:cs="Tahoma"/>
        </w:rPr>
        <w:t xml:space="preserve"> concernée.</w:t>
      </w:r>
    </w:p>
    <w:p w14:paraId="26F35AFE" w14:textId="77777777" w:rsidR="003919D9" w:rsidRPr="00CA0182" w:rsidRDefault="003919D9" w:rsidP="00CA0182">
      <w:pPr>
        <w:pStyle w:val="Paragraphedeliste"/>
        <w:ind w:left="709" w:hanging="426"/>
        <w:rPr>
          <w:rFonts w:cs="Tahoma"/>
          <w:sz w:val="12"/>
          <w:szCs w:val="12"/>
        </w:rPr>
      </w:pPr>
    </w:p>
    <w:p w14:paraId="60F6828F" w14:textId="77777777" w:rsidR="003919D9" w:rsidRDefault="00155F1A"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hyperlink w:anchor="margelatérale" w:history="1">
        <w:r w:rsidR="003919D9" w:rsidRPr="003919D9">
          <w:rPr>
            <w:rStyle w:val="Lienhypertexte"/>
            <w:rFonts w:cs="Tahoma"/>
          </w:rPr>
          <w:t>Marges latérales</w:t>
        </w:r>
      </w:hyperlink>
      <w:r w:rsidR="003919D9" w:rsidRPr="003919D9">
        <w:rPr>
          <w:rFonts w:cs="Tahoma"/>
        </w:rPr>
        <w:t xml:space="preserve"> de 3 mètres minimum, et 6 mètres minimum lorsque la </w:t>
      </w:r>
      <w:hyperlink w:anchor="margelatérale" w:history="1">
        <w:r w:rsidR="003919D9" w:rsidRPr="003919D9">
          <w:rPr>
            <w:rStyle w:val="Lienhypertexte"/>
            <w:rFonts w:cs="Tahoma"/>
          </w:rPr>
          <w:t>marge latérale</w:t>
        </w:r>
      </w:hyperlink>
      <w:r w:rsidR="003919D9" w:rsidRPr="003919D9">
        <w:rPr>
          <w:rFonts w:cs="Tahoma"/>
        </w:rPr>
        <w:t xml:space="preserve"> est adjacente à un </w:t>
      </w:r>
      <w:hyperlink w:anchor="usage" w:history="1">
        <w:r w:rsidR="003919D9" w:rsidRPr="003919D9">
          <w:rPr>
            <w:rStyle w:val="Lienhypertexte"/>
            <w:rFonts w:cs="Tahoma"/>
          </w:rPr>
          <w:t>usage</w:t>
        </w:r>
      </w:hyperlink>
      <w:r w:rsidR="003919D9" w:rsidRPr="003919D9">
        <w:rPr>
          <w:rFonts w:cs="Tahoma"/>
        </w:rPr>
        <w:t xml:space="preserve"> du groupe d’</w:t>
      </w:r>
      <w:hyperlink w:anchor="usage" w:history="1">
        <w:r w:rsidR="003919D9" w:rsidRPr="003919D9">
          <w:rPr>
            <w:rStyle w:val="Lienhypertexte"/>
            <w:rFonts w:cs="Tahoma"/>
          </w:rPr>
          <w:t>usage</w:t>
        </w:r>
      </w:hyperlink>
      <w:r w:rsidR="003919D9" w:rsidRPr="003919D9">
        <w:rPr>
          <w:rFonts w:cs="Tahoma"/>
        </w:rPr>
        <w:t xml:space="preserve"> résidentiel au moment de la demande de </w:t>
      </w:r>
      <w:hyperlink w:anchor="permisconstrut" w:history="1">
        <w:r w:rsidR="003919D9" w:rsidRPr="003919D9">
          <w:rPr>
            <w:rStyle w:val="Lienhypertexte"/>
            <w:rFonts w:cs="Tahoma"/>
          </w:rPr>
          <w:t>permis de construction</w:t>
        </w:r>
      </w:hyperlink>
      <w:r w:rsidR="003919D9">
        <w:rPr>
          <w:rFonts w:cs="Tahoma"/>
        </w:rPr>
        <w:t>.</w:t>
      </w:r>
    </w:p>
    <w:p w14:paraId="6BFBA24E" w14:textId="77777777" w:rsidR="003919D9" w:rsidRPr="00CA0182" w:rsidRDefault="003919D9" w:rsidP="00CA0182">
      <w:pPr>
        <w:pStyle w:val="Paragraphedeliste"/>
        <w:ind w:left="709" w:hanging="426"/>
        <w:rPr>
          <w:rFonts w:cs="Tahoma"/>
          <w:sz w:val="12"/>
          <w:szCs w:val="12"/>
        </w:rPr>
      </w:pPr>
    </w:p>
    <w:p w14:paraId="2F8E7BEE" w14:textId="77777777" w:rsidR="003919D9" w:rsidRDefault="00155F1A"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hyperlink w:anchor="margearrière" w:history="1">
        <w:r w:rsidR="003919D9" w:rsidRPr="003919D9">
          <w:rPr>
            <w:rStyle w:val="Lienhypertexte"/>
            <w:rFonts w:cs="Tahoma"/>
          </w:rPr>
          <w:t>Marges arrière</w:t>
        </w:r>
      </w:hyperlink>
      <w:r w:rsidR="003919D9" w:rsidRPr="003919D9">
        <w:rPr>
          <w:rFonts w:cs="Tahoma"/>
        </w:rPr>
        <w:t xml:space="preserve"> de 3 mètres et de 10 mètres minimum lorsque la </w:t>
      </w:r>
      <w:hyperlink w:anchor="margearrière" w:history="1">
        <w:r w:rsidR="003919D9" w:rsidRPr="003919D9">
          <w:rPr>
            <w:rStyle w:val="Lienhypertexte"/>
            <w:rFonts w:cs="Tahoma"/>
          </w:rPr>
          <w:t>marge arrière</w:t>
        </w:r>
      </w:hyperlink>
      <w:r w:rsidR="003919D9" w:rsidRPr="003919D9">
        <w:rPr>
          <w:rFonts w:cs="Tahoma"/>
        </w:rPr>
        <w:t xml:space="preserve"> est adjacente à un </w:t>
      </w:r>
      <w:hyperlink w:anchor="usage" w:history="1">
        <w:r w:rsidR="003919D9" w:rsidRPr="003919D9">
          <w:rPr>
            <w:rStyle w:val="Lienhypertexte"/>
            <w:rFonts w:cs="Tahoma"/>
          </w:rPr>
          <w:t>usage</w:t>
        </w:r>
      </w:hyperlink>
      <w:r w:rsidR="003919D9" w:rsidRPr="003919D9">
        <w:rPr>
          <w:rFonts w:cs="Tahoma"/>
        </w:rPr>
        <w:t xml:space="preserve"> du groupe d’</w:t>
      </w:r>
      <w:hyperlink w:anchor="usage" w:history="1">
        <w:r w:rsidR="003919D9" w:rsidRPr="003919D9">
          <w:rPr>
            <w:rStyle w:val="Lienhypertexte"/>
            <w:rFonts w:cs="Tahoma"/>
          </w:rPr>
          <w:t>usage</w:t>
        </w:r>
      </w:hyperlink>
      <w:r w:rsidR="003919D9" w:rsidRPr="003919D9">
        <w:rPr>
          <w:rFonts w:cs="Tahoma"/>
        </w:rPr>
        <w:t xml:space="preserve"> résidentiel au moment de la demande de </w:t>
      </w:r>
      <w:hyperlink w:anchor="permisconstruction" w:history="1">
        <w:r w:rsidR="003919D9" w:rsidRPr="003919D9">
          <w:rPr>
            <w:rStyle w:val="Lienhypertexte"/>
            <w:rFonts w:cs="Tahoma"/>
          </w:rPr>
          <w:t>permis de construction</w:t>
        </w:r>
      </w:hyperlink>
      <w:r w:rsidR="003919D9">
        <w:rPr>
          <w:rFonts w:cs="Tahoma"/>
        </w:rPr>
        <w:t>.</w:t>
      </w:r>
    </w:p>
    <w:p w14:paraId="08351B07" w14:textId="77777777" w:rsidR="003919D9" w:rsidRPr="00CA0182" w:rsidRDefault="003919D9" w:rsidP="00CA0182">
      <w:pPr>
        <w:pStyle w:val="Paragraphedeliste"/>
        <w:ind w:left="709" w:hanging="426"/>
        <w:rPr>
          <w:rFonts w:cs="Tahoma"/>
          <w:sz w:val="12"/>
          <w:szCs w:val="12"/>
        </w:rPr>
      </w:pPr>
    </w:p>
    <w:p w14:paraId="785A8C8B" w14:textId="77777777" w:rsidR="003919D9" w:rsidRDefault="003919D9"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 xml:space="preserve">Îlots des pompes : la limite extérieure de l'îlot des pompes doit être à une distance de </w:t>
      </w:r>
      <w:r w:rsidR="00851651">
        <w:rPr>
          <w:rFonts w:cs="Tahoma"/>
        </w:rPr>
        <w:t>6</w:t>
      </w:r>
      <w:r w:rsidRPr="003919D9">
        <w:rPr>
          <w:rFonts w:cs="Tahoma"/>
        </w:rPr>
        <w:t xml:space="preserve"> mètres de la </w:t>
      </w:r>
      <w:hyperlink w:anchor="ligneemprise" w:history="1">
        <w:r w:rsidRPr="003919D9">
          <w:rPr>
            <w:rStyle w:val="Lienhypertexte"/>
            <w:rFonts w:cs="Tahoma"/>
          </w:rPr>
          <w:t>ligne d'emprise</w:t>
        </w:r>
      </w:hyperlink>
      <w:r>
        <w:rPr>
          <w:rFonts w:cs="Tahoma"/>
        </w:rPr>
        <w:t>.</w:t>
      </w:r>
    </w:p>
    <w:p w14:paraId="44CEA8C2" w14:textId="77777777" w:rsidR="003919D9" w:rsidRPr="003919D9" w:rsidRDefault="003919D9" w:rsidP="00CA0182">
      <w:pPr>
        <w:pStyle w:val="Paragraphedeliste"/>
        <w:ind w:left="709" w:hanging="426"/>
        <w:rPr>
          <w:rFonts w:cs="Tahoma"/>
        </w:rPr>
      </w:pPr>
    </w:p>
    <w:p w14:paraId="472CE27C" w14:textId="77777777" w:rsidR="003919D9" w:rsidRDefault="00155F1A"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hyperlink w:anchor="usagecompl" w:history="1">
        <w:r w:rsidR="003919D9" w:rsidRPr="003919D9">
          <w:rPr>
            <w:rStyle w:val="Lienhypertexte"/>
            <w:rFonts w:cs="Tahoma"/>
          </w:rPr>
          <w:t>Usages complémentaires </w:t>
        </w:r>
      </w:hyperlink>
      <w:r w:rsidR="003919D9" w:rsidRPr="003919D9">
        <w:rPr>
          <w:rFonts w:cs="Tahoma"/>
        </w:rPr>
        <w:t xml:space="preserve">: aucun </w:t>
      </w:r>
      <w:hyperlink w:anchor="usagecompl" w:history="1">
        <w:r w:rsidR="003919D9" w:rsidRPr="003919D9">
          <w:rPr>
            <w:rStyle w:val="Lienhypertexte"/>
            <w:rFonts w:cs="Tahoma"/>
          </w:rPr>
          <w:t>usage complémentaire</w:t>
        </w:r>
      </w:hyperlink>
      <w:r w:rsidR="003919D9" w:rsidRPr="003919D9">
        <w:rPr>
          <w:rFonts w:cs="Tahoma"/>
        </w:rPr>
        <w:t xml:space="preserve"> autre que la réparation de </w:t>
      </w:r>
      <w:hyperlink w:anchor="véhiculeroutier" w:history="1">
        <w:r w:rsidR="003919D9" w:rsidRPr="003919D9">
          <w:rPr>
            <w:rStyle w:val="Lienhypertexte"/>
            <w:rFonts w:cs="Tahoma"/>
          </w:rPr>
          <w:t>véhicules routiers</w:t>
        </w:r>
      </w:hyperlink>
      <w:r w:rsidR="003919D9" w:rsidRPr="003919D9">
        <w:rPr>
          <w:rFonts w:cs="Tahoma"/>
        </w:rPr>
        <w:t xml:space="preserve"> et les dépanneurs ne sont autorisés. De plus, au moins un cabinet d’aisance doit être</w:t>
      </w:r>
      <w:r w:rsidR="003919D9">
        <w:rPr>
          <w:rFonts w:cs="Tahoma"/>
        </w:rPr>
        <w:t xml:space="preserve"> disponible pour les clients.</w:t>
      </w:r>
    </w:p>
    <w:p w14:paraId="1FF977E1" w14:textId="77777777" w:rsidR="003919D9" w:rsidRPr="00CA0182" w:rsidRDefault="003919D9" w:rsidP="00CA0182">
      <w:pPr>
        <w:pStyle w:val="Paragraphedeliste"/>
        <w:ind w:left="709" w:hanging="426"/>
        <w:rPr>
          <w:rFonts w:cs="Tahoma"/>
          <w:sz w:val="12"/>
          <w:szCs w:val="12"/>
        </w:rPr>
      </w:pPr>
    </w:p>
    <w:p w14:paraId="4078BB7E" w14:textId="77777777" w:rsidR="003919D9" w:rsidRPr="003919D9" w:rsidRDefault="003919D9" w:rsidP="00C24685">
      <w:pPr>
        <w:pStyle w:val="Paragraphedeliste"/>
        <w:numPr>
          <w:ilvl w:val="0"/>
          <w:numId w:val="27"/>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3919D9">
        <w:rPr>
          <w:rFonts w:cs="Tahoma"/>
        </w:rPr>
        <w:t>Ravitaillement des véhicules : il est interdit de ravitailler les automobiles à l’aide de tuyaux, boyaux et autres dispositifs suspendus et extensibles au-dessus de la voie publique.</w:t>
      </w:r>
    </w:p>
    <w:p w14:paraId="72BDB8EC" w14:textId="77777777" w:rsidR="003919D9" w:rsidRDefault="003919D9" w:rsidP="003919D9">
      <w:pPr>
        <w:tabs>
          <w:tab w:val="left" w:pos="2232"/>
          <w:tab w:val="left" w:pos="3152"/>
          <w:tab w:val="left" w:pos="3240"/>
          <w:tab w:val="left" w:pos="3492"/>
          <w:tab w:val="left" w:pos="3657"/>
          <w:tab w:val="left" w:pos="3826"/>
          <w:tab w:val="left" w:pos="4032"/>
          <w:tab w:val="left" w:pos="4392"/>
        </w:tabs>
        <w:jc w:val="both"/>
        <w:rPr>
          <w:rFonts w:cs="Tahoma"/>
        </w:rPr>
      </w:pPr>
    </w:p>
    <w:p w14:paraId="736C2201" w14:textId="77777777" w:rsidR="00CA0182" w:rsidRDefault="00CA0182">
      <w:pPr>
        <w:widowControl/>
        <w:autoSpaceDE/>
        <w:autoSpaceDN/>
        <w:adjustRightInd/>
        <w:rPr>
          <w:rFonts w:eastAsiaTheme="majorEastAsia" w:cs="Tahoma"/>
          <w:b/>
          <w:bCs/>
        </w:rPr>
      </w:pPr>
      <w:bookmarkStart w:id="289" w:name="_Toc383095769"/>
      <w:r>
        <w:br w:type="page"/>
      </w:r>
    </w:p>
    <w:p w14:paraId="16616C56" w14:textId="77777777" w:rsidR="005B6460" w:rsidRDefault="007440B8" w:rsidP="00741C4B">
      <w:pPr>
        <w:pStyle w:val="Titre3"/>
      </w:pPr>
      <w:r>
        <w:t>5.5</w:t>
      </w:r>
      <w:r w:rsidR="005B6460">
        <w:t xml:space="preserve"> </w:t>
      </w:r>
      <w:r w:rsidR="00ED455C">
        <w:tab/>
      </w:r>
      <w:r w:rsidR="005B6460" w:rsidRPr="00E31DEA">
        <w:t>Dispositions particulières pour les chenils</w:t>
      </w:r>
      <w:bookmarkEnd w:id="289"/>
    </w:p>
    <w:p w14:paraId="3285EF57" w14:textId="77777777" w:rsidR="005B6460" w:rsidRPr="00E31DEA" w:rsidRDefault="005B6460" w:rsidP="00ED455C">
      <w:pPr>
        <w:tabs>
          <w:tab w:val="left" w:pos="2232"/>
          <w:tab w:val="left" w:pos="3147"/>
          <w:tab w:val="left" w:pos="3240"/>
          <w:tab w:val="left" w:pos="3492"/>
          <w:tab w:val="left" w:pos="3657"/>
          <w:tab w:val="left" w:pos="3826"/>
          <w:tab w:val="left" w:pos="4032"/>
          <w:tab w:val="left" w:pos="4392"/>
        </w:tabs>
        <w:ind w:left="284"/>
        <w:jc w:val="both"/>
        <w:rPr>
          <w:rFonts w:cs="Tahoma"/>
        </w:rPr>
      </w:pPr>
      <w:r w:rsidRPr="00E31DEA">
        <w:rPr>
          <w:rFonts w:cs="Tahoma"/>
        </w:rPr>
        <w:t xml:space="preserve">L’implantation d’un </w:t>
      </w:r>
      <w:hyperlink w:anchor="chenil" w:history="1">
        <w:r w:rsidRPr="008D3CDD">
          <w:rPr>
            <w:rStyle w:val="Lienhypertexte"/>
            <w:rFonts w:cs="Tahoma"/>
          </w:rPr>
          <w:t>chenil</w:t>
        </w:r>
      </w:hyperlink>
      <w:r w:rsidRPr="00E31DEA">
        <w:rPr>
          <w:rFonts w:cs="Tahoma"/>
        </w:rPr>
        <w:t xml:space="preserve"> est </w:t>
      </w:r>
      <w:r>
        <w:rPr>
          <w:rFonts w:cs="Tahoma"/>
        </w:rPr>
        <w:t>permise</w:t>
      </w:r>
      <w:r w:rsidRPr="00E31DEA">
        <w:rPr>
          <w:rFonts w:cs="Tahoma"/>
        </w:rPr>
        <w:t xml:space="preserve"> </w:t>
      </w:r>
      <w:r w:rsidRPr="002762F7">
        <w:rPr>
          <w:rFonts w:cs="Tahoma"/>
        </w:rPr>
        <w:t xml:space="preserve">dans les </w:t>
      </w:r>
      <w:hyperlink w:anchor="zone" w:history="1">
        <w:r w:rsidRPr="002762F7">
          <w:rPr>
            <w:rStyle w:val="Lienhypertexte"/>
            <w:rFonts w:cs="Tahoma"/>
          </w:rPr>
          <w:t>zones</w:t>
        </w:r>
      </w:hyperlink>
      <w:r w:rsidRPr="002762F7">
        <w:rPr>
          <w:rFonts w:cs="Tahoma"/>
        </w:rPr>
        <w:t> Ad, Af et F,</w:t>
      </w:r>
      <w:r w:rsidRPr="00E31DEA">
        <w:rPr>
          <w:rFonts w:cs="Tahoma"/>
        </w:rPr>
        <w:t xml:space="preserve"> </w:t>
      </w:r>
      <w:r>
        <w:rPr>
          <w:rFonts w:cs="Tahoma"/>
        </w:rPr>
        <w:t>sous réserve</w:t>
      </w:r>
      <w:r w:rsidRPr="00E31DEA">
        <w:rPr>
          <w:rFonts w:cs="Tahoma"/>
        </w:rPr>
        <w:t xml:space="preserve"> des conditions suivantes :</w:t>
      </w:r>
    </w:p>
    <w:p w14:paraId="573BBD1D" w14:textId="77777777" w:rsidR="005B6460" w:rsidRPr="00ED455C" w:rsidRDefault="005B6460" w:rsidP="005B6460">
      <w:pPr>
        <w:tabs>
          <w:tab w:val="left" w:pos="2232"/>
          <w:tab w:val="left" w:pos="3147"/>
          <w:tab w:val="left" w:pos="3240"/>
          <w:tab w:val="left" w:pos="3492"/>
          <w:tab w:val="left" w:pos="3657"/>
          <w:tab w:val="left" w:pos="3826"/>
          <w:tab w:val="left" w:pos="4032"/>
          <w:tab w:val="left" w:pos="4392"/>
        </w:tabs>
        <w:jc w:val="both"/>
        <w:rPr>
          <w:rFonts w:cs="Tahoma"/>
          <w:sz w:val="12"/>
          <w:szCs w:val="12"/>
        </w:rPr>
      </w:pPr>
    </w:p>
    <w:p w14:paraId="29D2D994" w14:textId="77777777" w:rsidR="005B6460" w:rsidRDefault="005B6460" w:rsidP="00C24685">
      <w:pPr>
        <w:pStyle w:val="Paragraphedeliste"/>
        <w:numPr>
          <w:ilvl w:val="0"/>
          <w:numId w:val="28"/>
        </w:numPr>
        <w:tabs>
          <w:tab w:val="left" w:pos="2232"/>
          <w:tab w:val="left" w:pos="3147"/>
          <w:tab w:val="left" w:pos="3240"/>
          <w:tab w:val="left" w:pos="3492"/>
          <w:tab w:val="left" w:pos="3657"/>
          <w:tab w:val="left" w:pos="3826"/>
          <w:tab w:val="left" w:pos="4032"/>
          <w:tab w:val="left" w:pos="4392"/>
        </w:tabs>
        <w:ind w:left="709" w:hanging="426"/>
        <w:jc w:val="both"/>
        <w:rPr>
          <w:rFonts w:cs="Tahoma"/>
        </w:rPr>
      </w:pPr>
      <w:r w:rsidRPr="005B6460">
        <w:rPr>
          <w:rFonts w:cs="Tahoma"/>
        </w:rPr>
        <w:t xml:space="preserve">Le </w:t>
      </w:r>
      <w:hyperlink w:anchor="bâtiment" w:history="1">
        <w:r w:rsidRPr="005B6460">
          <w:rPr>
            <w:rStyle w:val="Lienhypertexte"/>
            <w:rFonts w:cs="Tahoma"/>
          </w:rPr>
          <w:t>bâtiment</w:t>
        </w:r>
      </w:hyperlink>
      <w:r w:rsidRPr="005B6460">
        <w:rPr>
          <w:rFonts w:cs="Tahoma"/>
        </w:rPr>
        <w:t xml:space="preserve"> ou l’enclos nécessaire à la garde des animaux doit être situé à au moins 300 mètres d’un lac ou d’un </w:t>
      </w:r>
      <w:hyperlink w:anchor="coursdeau" w:history="1">
        <w:r w:rsidRPr="005B6460">
          <w:rPr>
            <w:rStyle w:val="Lienhypertexte"/>
            <w:rFonts w:cs="Tahoma"/>
          </w:rPr>
          <w:t>cours d’eau</w:t>
        </w:r>
      </w:hyperlink>
      <w:r w:rsidRPr="005B6460">
        <w:rPr>
          <w:rFonts w:cs="Tahoma"/>
        </w:rPr>
        <w:t xml:space="preserve"> ou d’une prise d’eau potable</w:t>
      </w:r>
      <w:r>
        <w:rPr>
          <w:rFonts w:cs="Tahoma"/>
        </w:rPr>
        <w:t xml:space="preserve"> publique.</w:t>
      </w:r>
    </w:p>
    <w:p w14:paraId="18F1C6A7" w14:textId="77777777" w:rsidR="005B6460" w:rsidRPr="00ED455C" w:rsidRDefault="005B6460" w:rsidP="00ED455C">
      <w:pPr>
        <w:pStyle w:val="Paragraphedeliste"/>
        <w:tabs>
          <w:tab w:val="left" w:pos="2232"/>
          <w:tab w:val="left" w:pos="3147"/>
          <w:tab w:val="left" w:pos="3240"/>
          <w:tab w:val="left" w:pos="3492"/>
          <w:tab w:val="left" w:pos="3657"/>
          <w:tab w:val="left" w:pos="3826"/>
          <w:tab w:val="left" w:pos="4032"/>
          <w:tab w:val="left" w:pos="4392"/>
        </w:tabs>
        <w:ind w:left="709" w:hanging="426"/>
        <w:jc w:val="both"/>
        <w:rPr>
          <w:rFonts w:cs="Tahoma"/>
          <w:sz w:val="12"/>
          <w:szCs w:val="12"/>
        </w:rPr>
      </w:pPr>
    </w:p>
    <w:p w14:paraId="0E5EBDE0" w14:textId="77777777" w:rsidR="005B6460" w:rsidRDefault="005B6460" w:rsidP="00C24685">
      <w:pPr>
        <w:pStyle w:val="Paragraphedeliste"/>
        <w:numPr>
          <w:ilvl w:val="0"/>
          <w:numId w:val="28"/>
        </w:numPr>
        <w:tabs>
          <w:tab w:val="left" w:pos="2232"/>
          <w:tab w:val="left" w:pos="3147"/>
          <w:tab w:val="left" w:pos="3240"/>
          <w:tab w:val="left" w:pos="3492"/>
          <w:tab w:val="left" w:pos="3657"/>
          <w:tab w:val="left" w:pos="3826"/>
          <w:tab w:val="left" w:pos="4032"/>
          <w:tab w:val="left" w:pos="4392"/>
        </w:tabs>
        <w:ind w:left="709" w:hanging="426"/>
        <w:jc w:val="both"/>
        <w:rPr>
          <w:rFonts w:cs="Tahoma"/>
        </w:rPr>
      </w:pPr>
      <w:r w:rsidRPr="005B6460">
        <w:rPr>
          <w:rFonts w:cs="Tahoma"/>
        </w:rPr>
        <w:t xml:space="preserve">Le </w:t>
      </w:r>
      <w:hyperlink w:anchor="bâtiment" w:history="1">
        <w:r w:rsidRPr="005B6460">
          <w:rPr>
            <w:rStyle w:val="Lienhypertexte"/>
            <w:rFonts w:cs="Tahoma"/>
          </w:rPr>
          <w:t>bâtiment</w:t>
        </w:r>
      </w:hyperlink>
      <w:r w:rsidRPr="005B6460">
        <w:rPr>
          <w:rFonts w:cs="Tahoma"/>
        </w:rPr>
        <w:t xml:space="preserve"> ou l’enclos nécessaire à la garde des animaux doit être situé à une distance d’au moins 60 mètres d’une </w:t>
      </w:r>
      <w:hyperlink w:anchor="ruepublique" w:history="1">
        <w:r w:rsidRPr="005B6460">
          <w:rPr>
            <w:rStyle w:val="Lienhypertexte"/>
            <w:rFonts w:cs="Tahoma"/>
          </w:rPr>
          <w:t>rue publique</w:t>
        </w:r>
      </w:hyperlink>
      <w:r>
        <w:rPr>
          <w:rFonts w:cs="Tahoma"/>
        </w:rPr>
        <w:t>.</w:t>
      </w:r>
    </w:p>
    <w:p w14:paraId="63A6FF9B" w14:textId="77777777" w:rsidR="005B6460" w:rsidRPr="00ED455C" w:rsidRDefault="005B6460" w:rsidP="00ED455C">
      <w:pPr>
        <w:pStyle w:val="Paragraphedeliste"/>
        <w:ind w:left="709" w:hanging="426"/>
        <w:rPr>
          <w:rFonts w:cs="Tahoma"/>
          <w:sz w:val="12"/>
          <w:szCs w:val="12"/>
        </w:rPr>
      </w:pPr>
    </w:p>
    <w:p w14:paraId="18A8D738" w14:textId="77777777" w:rsidR="005B6460" w:rsidRPr="002C645A" w:rsidRDefault="005B6460" w:rsidP="00C24685">
      <w:pPr>
        <w:pStyle w:val="Paragraphedeliste"/>
        <w:numPr>
          <w:ilvl w:val="0"/>
          <w:numId w:val="28"/>
        </w:numPr>
        <w:tabs>
          <w:tab w:val="left" w:pos="2232"/>
          <w:tab w:val="left" w:pos="3147"/>
          <w:tab w:val="left" w:pos="3240"/>
          <w:tab w:val="left" w:pos="3492"/>
          <w:tab w:val="left" w:pos="3657"/>
          <w:tab w:val="left" w:pos="3826"/>
          <w:tab w:val="left" w:pos="4032"/>
          <w:tab w:val="left" w:pos="4392"/>
        </w:tabs>
        <w:ind w:left="709" w:hanging="426"/>
        <w:jc w:val="both"/>
        <w:rPr>
          <w:rFonts w:cs="Tahoma"/>
        </w:rPr>
      </w:pPr>
      <w:r w:rsidRPr="002C645A">
        <w:rPr>
          <w:rFonts w:cs="Tahoma"/>
        </w:rPr>
        <w:t xml:space="preserve">Le </w:t>
      </w:r>
      <w:hyperlink w:anchor="bâtiment" w:history="1">
        <w:r w:rsidRPr="002C645A">
          <w:rPr>
            <w:rStyle w:val="Lienhypertexte"/>
            <w:rFonts w:cs="Tahoma"/>
          </w:rPr>
          <w:t>bâtiment</w:t>
        </w:r>
      </w:hyperlink>
      <w:r w:rsidRPr="002C645A">
        <w:rPr>
          <w:rFonts w:cs="Tahoma"/>
        </w:rPr>
        <w:t xml:space="preserve"> ou l’enclos nécessaire à la garde des animaux doit être situé à une distance d’au moins 300 mètres d’une </w:t>
      </w:r>
      <w:hyperlink w:anchor="hab" w:history="1">
        <w:r w:rsidRPr="002C645A">
          <w:rPr>
            <w:rStyle w:val="Lienhypertexte"/>
            <w:rFonts w:cs="Tahoma"/>
          </w:rPr>
          <w:t>habitation</w:t>
        </w:r>
      </w:hyperlink>
      <w:r w:rsidRPr="002C645A">
        <w:rPr>
          <w:rFonts w:cs="Tahoma"/>
        </w:rPr>
        <w:t xml:space="preserve"> voisine.</w:t>
      </w:r>
    </w:p>
    <w:p w14:paraId="20554721" w14:textId="77777777" w:rsidR="005B6460" w:rsidRPr="00ED455C" w:rsidRDefault="005B6460" w:rsidP="00ED455C">
      <w:pPr>
        <w:pStyle w:val="Paragraphedeliste"/>
        <w:ind w:left="709" w:hanging="426"/>
        <w:rPr>
          <w:rFonts w:cs="Tahoma"/>
          <w:sz w:val="12"/>
          <w:szCs w:val="12"/>
        </w:rPr>
      </w:pPr>
    </w:p>
    <w:p w14:paraId="029670EB" w14:textId="77777777" w:rsidR="005B6460" w:rsidRDefault="005B6460" w:rsidP="00C24685">
      <w:pPr>
        <w:pStyle w:val="Paragraphedeliste"/>
        <w:numPr>
          <w:ilvl w:val="0"/>
          <w:numId w:val="28"/>
        </w:numPr>
        <w:tabs>
          <w:tab w:val="left" w:pos="2232"/>
          <w:tab w:val="left" w:pos="3147"/>
          <w:tab w:val="left" w:pos="3240"/>
          <w:tab w:val="left" w:pos="3492"/>
          <w:tab w:val="left" w:pos="3657"/>
          <w:tab w:val="left" w:pos="3826"/>
          <w:tab w:val="left" w:pos="4032"/>
          <w:tab w:val="left" w:pos="4392"/>
        </w:tabs>
        <w:ind w:left="709" w:hanging="426"/>
        <w:jc w:val="both"/>
        <w:rPr>
          <w:rFonts w:cs="Tahoma"/>
        </w:rPr>
      </w:pPr>
      <w:r w:rsidRPr="005B6460">
        <w:rPr>
          <w:rFonts w:cs="Tahoma"/>
        </w:rPr>
        <w:t xml:space="preserve">Le </w:t>
      </w:r>
      <w:hyperlink w:anchor="bâtiment" w:history="1">
        <w:r w:rsidRPr="005B6460">
          <w:rPr>
            <w:rStyle w:val="Lienhypertexte"/>
            <w:rFonts w:cs="Tahoma"/>
          </w:rPr>
          <w:t>bâtiment</w:t>
        </w:r>
      </w:hyperlink>
      <w:r w:rsidRPr="005B6460">
        <w:rPr>
          <w:rFonts w:cs="Tahoma"/>
        </w:rPr>
        <w:t xml:space="preserve"> ou l’enclos nécessaire à la garde des animaux doit être situé à une distance d’au moins 500 mètres des limites du </w:t>
      </w:r>
      <w:hyperlink w:anchor="périmètre" w:history="1">
        <w:r w:rsidRPr="005B6460">
          <w:rPr>
            <w:rStyle w:val="Lienhypertexte"/>
            <w:rFonts w:cs="Tahoma"/>
          </w:rPr>
          <w:t>périmètre d’urbanisation</w:t>
        </w:r>
      </w:hyperlink>
      <w:r>
        <w:rPr>
          <w:rFonts w:cs="Tahoma"/>
        </w:rPr>
        <w:t>.</w:t>
      </w:r>
    </w:p>
    <w:p w14:paraId="60769620" w14:textId="77777777" w:rsidR="005B6460" w:rsidRPr="00ED455C" w:rsidRDefault="005B6460" w:rsidP="00ED455C">
      <w:pPr>
        <w:pStyle w:val="Paragraphedeliste"/>
        <w:ind w:left="709" w:hanging="426"/>
        <w:rPr>
          <w:rFonts w:cs="Tahoma"/>
          <w:sz w:val="12"/>
          <w:szCs w:val="12"/>
        </w:rPr>
      </w:pPr>
    </w:p>
    <w:p w14:paraId="406A30A7" w14:textId="77777777" w:rsidR="005B6460" w:rsidRPr="005B6460" w:rsidRDefault="005B6460" w:rsidP="00C24685">
      <w:pPr>
        <w:pStyle w:val="Paragraphedeliste"/>
        <w:numPr>
          <w:ilvl w:val="0"/>
          <w:numId w:val="28"/>
        </w:numPr>
        <w:tabs>
          <w:tab w:val="left" w:pos="2232"/>
          <w:tab w:val="left" w:pos="3147"/>
          <w:tab w:val="left" w:pos="3240"/>
          <w:tab w:val="left" w:pos="3492"/>
          <w:tab w:val="left" w:pos="3657"/>
          <w:tab w:val="left" w:pos="3826"/>
          <w:tab w:val="left" w:pos="4032"/>
          <w:tab w:val="left" w:pos="4392"/>
        </w:tabs>
        <w:ind w:left="709" w:hanging="426"/>
        <w:jc w:val="both"/>
        <w:rPr>
          <w:rFonts w:cs="Tahoma"/>
        </w:rPr>
      </w:pPr>
      <w:r w:rsidRPr="005B6460">
        <w:rPr>
          <w:rFonts w:cs="Tahoma"/>
        </w:rPr>
        <w:t xml:space="preserve">À la fin des activités d’exploitation, un </w:t>
      </w:r>
      <w:hyperlink w:anchor="chenil" w:history="1">
        <w:r w:rsidRPr="005B6460">
          <w:rPr>
            <w:rStyle w:val="Lienhypertexte"/>
            <w:rFonts w:cs="Tahoma"/>
          </w:rPr>
          <w:t>chenil</w:t>
        </w:r>
      </w:hyperlink>
      <w:r w:rsidRPr="005B6460">
        <w:rPr>
          <w:rFonts w:cs="Tahoma"/>
        </w:rPr>
        <w:t xml:space="preserve"> doit faire l’objet d’un réaménagement. Les </w:t>
      </w:r>
      <w:hyperlink w:anchor="bâtiment" w:history="1">
        <w:r w:rsidRPr="005B6460">
          <w:rPr>
            <w:rStyle w:val="Lienhypertexte"/>
            <w:rFonts w:cs="Tahoma"/>
          </w:rPr>
          <w:t>bâtiments</w:t>
        </w:r>
      </w:hyperlink>
      <w:r w:rsidRPr="005B6460">
        <w:rPr>
          <w:rFonts w:cs="Tahoma"/>
        </w:rPr>
        <w:t xml:space="preserve"> doivent être maintenus en bon état, les enclos doivent être démantelés et le </w:t>
      </w:r>
      <w:hyperlink w:anchor="terrain" w:history="1">
        <w:r w:rsidRPr="005B6460">
          <w:rPr>
            <w:rStyle w:val="Lienhypertexte"/>
            <w:rFonts w:cs="Tahoma"/>
          </w:rPr>
          <w:t>terrain</w:t>
        </w:r>
      </w:hyperlink>
      <w:r w:rsidRPr="005B6460">
        <w:rPr>
          <w:rFonts w:cs="Tahoma"/>
        </w:rPr>
        <w:t xml:space="preserve"> doit être nettoyé de tous les déchets provenant des animaux.</w:t>
      </w:r>
    </w:p>
    <w:p w14:paraId="44D95E25" w14:textId="77777777" w:rsidR="005B6460" w:rsidRDefault="005B6460" w:rsidP="003919D9">
      <w:pPr>
        <w:tabs>
          <w:tab w:val="left" w:pos="2232"/>
          <w:tab w:val="left" w:pos="3152"/>
          <w:tab w:val="left" w:pos="3240"/>
          <w:tab w:val="left" w:pos="3492"/>
          <w:tab w:val="left" w:pos="3657"/>
          <w:tab w:val="left" w:pos="3826"/>
          <w:tab w:val="left" w:pos="4032"/>
          <w:tab w:val="left" w:pos="4392"/>
        </w:tabs>
        <w:jc w:val="both"/>
        <w:rPr>
          <w:rFonts w:cs="Tahoma"/>
        </w:rPr>
      </w:pPr>
    </w:p>
    <w:p w14:paraId="61FD855C" w14:textId="77777777" w:rsidR="00ED455C" w:rsidRDefault="00ED455C">
      <w:pPr>
        <w:widowControl/>
        <w:autoSpaceDE/>
        <w:autoSpaceDN/>
        <w:adjustRightInd/>
        <w:rPr>
          <w:rFonts w:eastAsiaTheme="majorEastAsia" w:cs="Tahoma"/>
          <w:b/>
          <w:bCs/>
        </w:rPr>
      </w:pPr>
      <w:bookmarkStart w:id="290" w:name="_Toc383095770"/>
      <w:r>
        <w:br w:type="page"/>
      </w:r>
    </w:p>
    <w:p w14:paraId="55F2050B" w14:textId="77777777" w:rsidR="005B6460" w:rsidRDefault="007440B8" w:rsidP="00741C4B">
      <w:pPr>
        <w:pStyle w:val="Titre3"/>
      </w:pPr>
      <w:r>
        <w:t>5.6</w:t>
      </w:r>
      <w:r w:rsidR="005B6460">
        <w:t xml:space="preserve"> </w:t>
      </w:r>
      <w:r w:rsidR="00ED455C">
        <w:tab/>
      </w:r>
      <w:r w:rsidR="005B6460">
        <w:t>Marge avant dans les zones en partie construites</w:t>
      </w:r>
      <w:bookmarkEnd w:id="290"/>
    </w:p>
    <w:p w14:paraId="40B8630B" w14:textId="77777777" w:rsidR="005B6460" w:rsidRDefault="005B6460" w:rsidP="00C24685">
      <w:pPr>
        <w:pStyle w:val="Paragraphedeliste"/>
        <w:numPr>
          <w:ilvl w:val="0"/>
          <w:numId w:val="29"/>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5B6460">
        <w:rPr>
          <w:rFonts w:cs="Tahoma"/>
        </w:rPr>
        <w:t xml:space="preserve">Lorsqu'un </w:t>
      </w:r>
      <w:hyperlink w:anchor="bâtiment" w:history="1">
        <w:r w:rsidRPr="005B6460">
          <w:rPr>
            <w:rStyle w:val="Lienhypertexte"/>
            <w:rFonts w:cs="Tahoma"/>
          </w:rPr>
          <w:t>bâtiment</w:t>
        </w:r>
      </w:hyperlink>
      <w:r w:rsidRPr="005B6460">
        <w:rPr>
          <w:rFonts w:cs="Tahoma"/>
        </w:rPr>
        <w:t xml:space="preserve"> est implanté sur un </w:t>
      </w:r>
      <w:hyperlink w:anchor="terrain" w:history="1">
        <w:r w:rsidRPr="005B6460">
          <w:rPr>
            <w:rStyle w:val="Lienhypertexte"/>
            <w:rFonts w:cs="Tahoma"/>
          </w:rPr>
          <w:t>terrain</w:t>
        </w:r>
      </w:hyperlink>
      <w:r w:rsidRPr="005B6460">
        <w:rPr>
          <w:rFonts w:cs="Tahoma"/>
        </w:rPr>
        <w:t xml:space="preserve"> vacant situé entre deux </w:t>
      </w:r>
      <w:hyperlink w:anchor="bâtiment" w:history="1">
        <w:r w:rsidRPr="005B6460">
          <w:rPr>
            <w:rStyle w:val="Lienhypertexte"/>
            <w:rFonts w:cs="Tahoma"/>
          </w:rPr>
          <w:t>bâtiments</w:t>
        </w:r>
      </w:hyperlink>
      <w:r w:rsidRPr="005B6460">
        <w:rPr>
          <w:rFonts w:cs="Tahoma"/>
        </w:rPr>
        <w:t xml:space="preserve"> existants à une distance inférieure à 30 mètres de ces derniers et dont la distance</w:t>
      </w:r>
      <w:r>
        <w:t xml:space="preserve"> </w:t>
      </w:r>
      <w:r w:rsidRPr="005B6460">
        <w:rPr>
          <w:rFonts w:cs="Tahoma"/>
        </w:rPr>
        <w:t xml:space="preserve">entre le point le plus avancé du mur avant et la </w:t>
      </w:r>
      <w:hyperlink w:anchor="ligneavant" w:history="1">
        <w:r w:rsidRPr="005B6460">
          <w:rPr>
            <w:rStyle w:val="Lienhypertexte"/>
            <w:rFonts w:cs="Tahoma"/>
          </w:rPr>
          <w:t>ligne avant</w:t>
        </w:r>
      </w:hyperlink>
      <w:r w:rsidR="002C645A">
        <w:rPr>
          <w:rFonts w:cs="Tahoma"/>
        </w:rPr>
        <w:t xml:space="preserve"> de chacun est inférieure </w:t>
      </w:r>
      <w:r w:rsidRPr="005B6460">
        <w:rPr>
          <w:rFonts w:cs="Tahoma"/>
        </w:rPr>
        <w:t xml:space="preserve">à la </w:t>
      </w:r>
      <w:hyperlink w:anchor="margeavant" w:history="1">
        <w:r w:rsidRPr="005B6460">
          <w:rPr>
            <w:rStyle w:val="Lienhypertexte"/>
            <w:rFonts w:cs="Tahoma"/>
          </w:rPr>
          <w:t>marge avant</w:t>
        </w:r>
      </w:hyperlink>
      <w:r w:rsidRPr="005B6460">
        <w:rPr>
          <w:rFonts w:cs="Tahoma"/>
        </w:rPr>
        <w:t xml:space="preserve"> prescrite, la </w:t>
      </w:r>
      <w:hyperlink w:anchor="margeavant" w:history="1">
        <w:r w:rsidRPr="005B6460">
          <w:rPr>
            <w:rStyle w:val="Lienhypertexte"/>
            <w:rFonts w:cs="Tahoma"/>
          </w:rPr>
          <w:t>marge avant</w:t>
        </w:r>
      </w:hyperlink>
      <w:r w:rsidRPr="005B6460">
        <w:rPr>
          <w:rFonts w:cs="Tahoma"/>
        </w:rPr>
        <w:t xml:space="preserve"> du </w:t>
      </w:r>
      <w:hyperlink w:anchor="bâtiment" w:history="1">
        <w:r w:rsidRPr="005B6460">
          <w:rPr>
            <w:rStyle w:val="Lienhypertexte"/>
            <w:rFonts w:cs="Tahoma"/>
          </w:rPr>
          <w:t>bâtiment</w:t>
        </w:r>
      </w:hyperlink>
      <w:r w:rsidRPr="005B6460">
        <w:rPr>
          <w:rFonts w:cs="Tahoma"/>
        </w:rPr>
        <w:t xml:space="preserve"> à implanter est égale à la moyenne des distances</w:t>
      </w:r>
      <w:r>
        <w:t xml:space="preserve"> </w:t>
      </w:r>
      <w:r w:rsidRPr="005B6460">
        <w:rPr>
          <w:rFonts w:cs="Tahoma"/>
        </w:rPr>
        <w:t xml:space="preserve">entre le point le plus avancé du mur avant et la </w:t>
      </w:r>
      <w:hyperlink w:anchor="ligneavant" w:history="1">
        <w:r w:rsidRPr="005B6460">
          <w:rPr>
            <w:rStyle w:val="Lienhypertexte"/>
            <w:rFonts w:cs="Tahoma"/>
          </w:rPr>
          <w:t>ligne avant</w:t>
        </w:r>
      </w:hyperlink>
      <w:r w:rsidRPr="005B6460">
        <w:rPr>
          <w:rFonts w:cs="Tahoma"/>
        </w:rPr>
        <w:t xml:space="preserve"> des 2 </w:t>
      </w:r>
      <w:hyperlink w:anchor="bâtiment" w:history="1">
        <w:r w:rsidRPr="005B6460">
          <w:rPr>
            <w:rStyle w:val="Lienhypertexte"/>
            <w:rFonts w:cs="Tahoma"/>
          </w:rPr>
          <w:t>bâtiments</w:t>
        </w:r>
      </w:hyperlink>
      <w:r w:rsidRPr="005B6460">
        <w:rPr>
          <w:rFonts w:cs="Tahoma"/>
        </w:rPr>
        <w:t xml:space="preserve"> adjacents, sans être moindre que </w:t>
      </w:r>
      <w:r>
        <w:rPr>
          <w:rFonts w:cs="Tahoma"/>
        </w:rPr>
        <w:t xml:space="preserve">2 </w:t>
      </w:r>
      <w:r w:rsidRPr="005B6460">
        <w:rPr>
          <w:rFonts w:cs="Tahoma"/>
        </w:rPr>
        <w:t>mètres.</w:t>
      </w:r>
      <w:r>
        <w:rPr>
          <w:rFonts w:cs="Tahoma"/>
        </w:rPr>
        <w:t xml:space="preserve"> Pour les fins </w:t>
      </w:r>
      <w:r w:rsidRPr="005B6460">
        <w:rPr>
          <w:rFonts w:cs="Tahoma"/>
        </w:rPr>
        <w:t>d’application du présent article, les distances</w:t>
      </w:r>
      <w:r>
        <w:t xml:space="preserve"> </w:t>
      </w:r>
      <w:r w:rsidRPr="005B6460">
        <w:rPr>
          <w:rFonts w:cs="Tahoma"/>
        </w:rPr>
        <w:t xml:space="preserve">entre le point le plus avancé du mur avant et la </w:t>
      </w:r>
      <w:hyperlink w:anchor="ligneavant" w:history="1">
        <w:r>
          <w:rPr>
            <w:rStyle w:val="Lienhypertexte"/>
            <w:rFonts w:cs="Tahoma"/>
          </w:rPr>
          <w:t xml:space="preserve">ligne </w:t>
        </w:r>
        <w:r w:rsidRPr="005B6460">
          <w:rPr>
            <w:rStyle w:val="Lienhypertexte"/>
            <w:rFonts w:cs="Tahoma"/>
          </w:rPr>
          <w:t>avant</w:t>
        </w:r>
      </w:hyperlink>
      <w:r>
        <w:t xml:space="preserve"> </w:t>
      </w:r>
      <w:r w:rsidRPr="005B6460">
        <w:rPr>
          <w:rFonts w:cs="Tahoma"/>
        </w:rPr>
        <w:t xml:space="preserve">des </w:t>
      </w:r>
      <w:hyperlink w:anchor="bâtiment" w:history="1">
        <w:r w:rsidRPr="005B6460">
          <w:rPr>
            <w:rStyle w:val="Lienhypertexte"/>
            <w:rFonts w:cs="Tahoma"/>
          </w:rPr>
          <w:t>bâtiments</w:t>
        </w:r>
      </w:hyperlink>
      <w:r w:rsidRPr="005B6460">
        <w:rPr>
          <w:rFonts w:cs="Tahoma"/>
        </w:rPr>
        <w:t xml:space="preserve"> existants doivent être déterminées par un arpenteur-géomètre.</w:t>
      </w:r>
    </w:p>
    <w:p w14:paraId="7CBC73FC"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r>
        <w:rPr>
          <w:rFonts w:cs="Tahoma"/>
          <w:noProof/>
          <w:lang w:eastAsia="fr-CA"/>
        </w:rPr>
        <w:drawing>
          <wp:anchor distT="0" distB="0" distL="114300" distR="114300" simplePos="0" relativeHeight="251632128" behindDoc="0" locked="0" layoutInCell="1" allowOverlap="1" wp14:anchorId="4A2E0E13" wp14:editId="63DEC01F">
            <wp:simplePos x="0" y="0"/>
            <wp:positionH relativeFrom="column">
              <wp:posOffset>1206178</wp:posOffset>
            </wp:positionH>
            <wp:positionV relativeFrom="paragraph">
              <wp:posOffset>118110</wp:posOffset>
            </wp:positionV>
            <wp:extent cx="4191000" cy="1619250"/>
            <wp:effectExtent l="19050" t="19050" r="19050" b="19050"/>
            <wp:wrapNone/>
            <wp:docPr id="20" name="Image 20" descr="Marge avant zone constr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ge avant zone construite"/>
                    <pic:cNvPicPr>
                      <a:picLocks noChangeAspect="1" noChangeArrowheads="1"/>
                    </pic:cNvPicPr>
                  </pic:nvPicPr>
                  <pic:blipFill>
                    <a:blip r:embed="rId31" cstate="print"/>
                    <a:srcRect/>
                    <a:stretch>
                      <a:fillRect/>
                    </a:stretch>
                  </pic:blipFill>
                  <pic:spPr bwMode="auto">
                    <a:xfrm>
                      <a:off x="0" y="0"/>
                      <a:ext cx="4191000" cy="1619250"/>
                    </a:xfrm>
                    <a:prstGeom prst="rect">
                      <a:avLst/>
                    </a:prstGeom>
                    <a:noFill/>
                    <a:ln w="9525">
                      <a:solidFill>
                        <a:srgbClr val="000000"/>
                      </a:solidFill>
                      <a:miter lim="800000"/>
                      <a:headEnd/>
                      <a:tailEnd/>
                    </a:ln>
                  </pic:spPr>
                </pic:pic>
              </a:graphicData>
            </a:graphic>
          </wp:anchor>
        </w:drawing>
      </w:r>
    </w:p>
    <w:p w14:paraId="64BA8654"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62C0210D"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7FC0D612"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23E17564"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1B6132C1"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7AE4DD24"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3904B5C6"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04BE44F9"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1268C858" w14:textId="77777777" w:rsidR="005B6460"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rPr>
      </w:pPr>
    </w:p>
    <w:p w14:paraId="58DAA12C" w14:textId="77777777" w:rsidR="005B6460" w:rsidRPr="00ED455C" w:rsidRDefault="005B6460" w:rsidP="00ED455C">
      <w:pPr>
        <w:pStyle w:val="Paragraphedeliste"/>
        <w:tabs>
          <w:tab w:val="left" w:pos="2232"/>
          <w:tab w:val="left" w:pos="3152"/>
          <w:tab w:val="left" w:pos="3240"/>
          <w:tab w:val="left" w:pos="3492"/>
          <w:tab w:val="left" w:pos="3657"/>
          <w:tab w:val="left" w:pos="3826"/>
          <w:tab w:val="left" w:pos="4032"/>
          <w:tab w:val="left" w:pos="4392"/>
        </w:tabs>
        <w:ind w:left="709"/>
        <w:jc w:val="both"/>
        <w:rPr>
          <w:rFonts w:cs="Tahoma"/>
          <w:sz w:val="12"/>
          <w:szCs w:val="12"/>
        </w:rPr>
      </w:pPr>
    </w:p>
    <w:p w14:paraId="56660095" w14:textId="77777777" w:rsidR="005B6460" w:rsidRDefault="005B6460" w:rsidP="00C24685">
      <w:pPr>
        <w:pStyle w:val="Paragraphedeliste"/>
        <w:numPr>
          <w:ilvl w:val="0"/>
          <w:numId w:val="29"/>
        </w:numPr>
        <w:tabs>
          <w:tab w:val="left" w:pos="2232"/>
          <w:tab w:val="left" w:pos="3152"/>
          <w:tab w:val="left" w:pos="3240"/>
          <w:tab w:val="left" w:pos="3492"/>
          <w:tab w:val="left" w:pos="3657"/>
          <w:tab w:val="left" w:pos="3826"/>
          <w:tab w:val="left" w:pos="4032"/>
          <w:tab w:val="left" w:pos="4392"/>
        </w:tabs>
        <w:ind w:left="709" w:hanging="426"/>
        <w:jc w:val="both"/>
        <w:rPr>
          <w:rFonts w:cs="Tahoma"/>
        </w:rPr>
      </w:pPr>
      <w:r w:rsidRPr="001C4056">
        <w:rPr>
          <w:rFonts w:cs="Tahoma"/>
        </w:rPr>
        <w:t xml:space="preserve">Lorsqu'un </w:t>
      </w:r>
      <w:hyperlink w:anchor="bâtiment" w:history="1">
        <w:r w:rsidRPr="007F42F4">
          <w:rPr>
            <w:rStyle w:val="Lienhypertexte"/>
            <w:rFonts w:cs="Tahoma"/>
          </w:rPr>
          <w:t>bâtiment</w:t>
        </w:r>
      </w:hyperlink>
      <w:r w:rsidRPr="001C4056">
        <w:rPr>
          <w:rFonts w:cs="Tahoma"/>
        </w:rPr>
        <w:t xml:space="preserve"> doit être implanté à la suite du dernier</w:t>
      </w:r>
      <w:r>
        <w:rPr>
          <w:rFonts w:cs="Tahoma"/>
        </w:rPr>
        <w:t xml:space="preserve"> </w:t>
      </w:r>
      <w:hyperlink w:anchor="bâtiment" w:history="1">
        <w:r w:rsidRPr="007F42F4">
          <w:rPr>
            <w:rStyle w:val="Lienhypertexte"/>
            <w:rFonts w:cs="Tahoma"/>
          </w:rPr>
          <w:t>bâtiment</w:t>
        </w:r>
      </w:hyperlink>
      <w:r w:rsidRPr="001C4056">
        <w:rPr>
          <w:rFonts w:cs="Tahoma"/>
        </w:rPr>
        <w:t xml:space="preserve"> existant sur une rue, </w:t>
      </w:r>
      <w:r>
        <w:rPr>
          <w:rFonts w:cs="Tahoma"/>
        </w:rPr>
        <w:t xml:space="preserve">ou qu’un des 2 </w:t>
      </w:r>
      <w:hyperlink w:anchor="bâtiment" w:history="1">
        <w:r w:rsidRPr="007F42F4">
          <w:rPr>
            <w:rStyle w:val="Lienhypertexte"/>
            <w:rFonts w:cs="Tahoma"/>
          </w:rPr>
          <w:t>bâtiments</w:t>
        </w:r>
      </w:hyperlink>
      <w:r>
        <w:rPr>
          <w:rFonts w:cs="Tahoma"/>
        </w:rPr>
        <w:t xml:space="preserve"> voisins est situé à plus de </w:t>
      </w:r>
      <w:r w:rsidRPr="003E2002">
        <w:rPr>
          <w:rFonts w:cs="Tahoma"/>
        </w:rPr>
        <w:t xml:space="preserve">30 </w:t>
      </w:r>
      <w:r>
        <w:rPr>
          <w:rFonts w:cs="Tahoma"/>
        </w:rPr>
        <w:t>mètres,</w:t>
      </w:r>
      <w:r w:rsidRPr="003E2002">
        <w:rPr>
          <w:rFonts w:cs="Tahoma"/>
        </w:rPr>
        <w:t xml:space="preserve"> mais à moins de 60 mètres</w:t>
      </w:r>
      <w:r>
        <w:rPr>
          <w:rFonts w:cs="Tahoma"/>
        </w:rPr>
        <w:t xml:space="preserve"> du </w:t>
      </w:r>
      <w:hyperlink w:anchor="bâtiment" w:history="1">
        <w:r w:rsidRPr="007F42F4">
          <w:rPr>
            <w:rStyle w:val="Lienhypertexte"/>
            <w:rFonts w:cs="Tahoma"/>
          </w:rPr>
          <w:t>bâtiment</w:t>
        </w:r>
      </w:hyperlink>
      <w:r>
        <w:rPr>
          <w:rFonts w:cs="Tahoma"/>
        </w:rPr>
        <w:t xml:space="preserve"> à être implanté, </w:t>
      </w:r>
      <w:r w:rsidRPr="001C4056">
        <w:rPr>
          <w:rFonts w:cs="Tahoma"/>
        </w:rPr>
        <w:t xml:space="preserve">la </w:t>
      </w:r>
      <w:hyperlink w:anchor="margeavant" w:history="1">
        <w:r w:rsidRPr="007F42F4">
          <w:rPr>
            <w:rStyle w:val="Lienhypertexte"/>
            <w:rFonts w:cs="Tahoma"/>
          </w:rPr>
          <w:t>marge avant</w:t>
        </w:r>
      </w:hyperlink>
      <w:r w:rsidRPr="001C4056">
        <w:rPr>
          <w:rFonts w:cs="Tahoma"/>
        </w:rPr>
        <w:t xml:space="preserve"> du </w:t>
      </w:r>
      <w:hyperlink w:anchor="bâtiment" w:history="1">
        <w:r w:rsidRPr="007F42F4">
          <w:rPr>
            <w:rStyle w:val="Lienhypertexte"/>
            <w:rFonts w:cs="Tahoma"/>
          </w:rPr>
          <w:t>bâtiment</w:t>
        </w:r>
      </w:hyperlink>
      <w:r>
        <w:rPr>
          <w:rFonts w:cs="Tahoma"/>
        </w:rPr>
        <w:t xml:space="preserve"> </w:t>
      </w:r>
      <w:r w:rsidRPr="001C4056">
        <w:rPr>
          <w:rFonts w:cs="Tahoma"/>
        </w:rPr>
        <w:t>à être</w:t>
      </w:r>
      <w:r>
        <w:rPr>
          <w:rFonts w:cs="Tahoma"/>
        </w:rPr>
        <w:t xml:space="preserve"> </w:t>
      </w:r>
      <w:r w:rsidRPr="001C4056">
        <w:rPr>
          <w:rFonts w:cs="Tahoma"/>
        </w:rPr>
        <w:t xml:space="preserve">implanté est égale à la moyenne de la </w:t>
      </w:r>
      <w:r w:rsidRPr="001A3696">
        <w:rPr>
          <w:rFonts w:cs="Tahoma"/>
        </w:rPr>
        <w:t>distance</w:t>
      </w:r>
      <w:r>
        <w:t xml:space="preserve"> </w:t>
      </w:r>
      <w:r w:rsidRPr="001A3696">
        <w:rPr>
          <w:rFonts w:cs="Tahoma"/>
        </w:rPr>
        <w:t xml:space="preserve">entre le point le plus avancé du mur avant et la </w:t>
      </w:r>
      <w:hyperlink w:anchor="ligneavant" w:history="1">
        <w:r w:rsidRPr="00B37EB9">
          <w:rPr>
            <w:rStyle w:val="Lienhypertexte"/>
            <w:rFonts w:cs="Tahoma"/>
          </w:rPr>
          <w:t>ligne avant</w:t>
        </w:r>
      </w:hyperlink>
      <w:r>
        <w:rPr>
          <w:rFonts w:cs="Tahoma"/>
        </w:rPr>
        <w:t xml:space="preserve"> </w:t>
      </w:r>
      <w:r w:rsidRPr="001C4056">
        <w:rPr>
          <w:rFonts w:cs="Tahoma"/>
        </w:rPr>
        <w:t xml:space="preserve">du </w:t>
      </w:r>
      <w:hyperlink w:anchor="bâtiment" w:history="1">
        <w:r w:rsidRPr="007F42F4">
          <w:rPr>
            <w:rStyle w:val="Lienhypertexte"/>
            <w:rFonts w:cs="Tahoma"/>
          </w:rPr>
          <w:t>bâtiment</w:t>
        </w:r>
      </w:hyperlink>
      <w:r w:rsidRPr="001C4056">
        <w:rPr>
          <w:rFonts w:cs="Tahoma"/>
        </w:rPr>
        <w:t xml:space="preserve"> existant </w:t>
      </w:r>
      <w:r>
        <w:rPr>
          <w:rFonts w:cs="Tahoma"/>
        </w:rPr>
        <w:t xml:space="preserve">et celle prescrite pour la </w:t>
      </w:r>
      <w:hyperlink w:anchor="zone" w:history="1">
        <w:r w:rsidRPr="007F42F4">
          <w:rPr>
            <w:rStyle w:val="Lienhypertexte"/>
            <w:rFonts w:cs="Tahoma"/>
          </w:rPr>
          <w:t>zone</w:t>
        </w:r>
      </w:hyperlink>
      <w:r>
        <w:rPr>
          <w:rFonts w:cs="Tahoma"/>
        </w:rPr>
        <w:t xml:space="preserve">, sans être </w:t>
      </w:r>
      <w:r w:rsidRPr="003E2002">
        <w:rPr>
          <w:rFonts w:cs="Tahoma"/>
        </w:rPr>
        <w:t>moindre que 2 m</w:t>
      </w:r>
      <w:r>
        <w:rPr>
          <w:rFonts w:cs="Tahoma"/>
        </w:rPr>
        <w:t>ètres</w:t>
      </w:r>
      <w:r w:rsidRPr="003E2002">
        <w:rPr>
          <w:rFonts w:cs="Tahoma"/>
        </w:rPr>
        <w:t>.</w:t>
      </w:r>
      <w:r>
        <w:rPr>
          <w:rFonts w:cs="Tahoma"/>
        </w:rPr>
        <w:t xml:space="preserve"> Pour les fins d’application du présent article, les </w:t>
      </w:r>
      <w:r w:rsidRPr="001A3696">
        <w:rPr>
          <w:rFonts w:cs="Tahoma"/>
        </w:rPr>
        <w:t>distance</w:t>
      </w:r>
      <w:r>
        <w:rPr>
          <w:rFonts w:cs="Tahoma"/>
        </w:rPr>
        <w:t>s</w:t>
      </w:r>
      <w:r>
        <w:t xml:space="preserve"> </w:t>
      </w:r>
      <w:r w:rsidRPr="001A3696">
        <w:rPr>
          <w:rFonts w:cs="Tahoma"/>
        </w:rPr>
        <w:t xml:space="preserve">entre le point le plus avancé du mur avant et la </w:t>
      </w:r>
      <w:hyperlink w:anchor="ligneavant" w:history="1">
        <w:r w:rsidRPr="00B37EB9">
          <w:rPr>
            <w:rStyle w:val="Lienhypertexte"/>
            <w:rFonts w:cs="Tahoma"/>
          </w:rPr>
          <w:t>ligne avant</w:t>
        </w:r>
      </w:hyperlink>
      <w:r>
        <w:t xml:space="preserve"> </w:t>
      </w:r>
      <w:r>
        <w:rPr>
          <w:rFonts w:cs="Tahoma"/>
        </w:rPr>
        <w:t xml:space="preserve">des </w:t>
      </w:r>
      <w:hyperlink w:anchor="bâtiment" w:history="1">
        <w:r w:rsidRPr="00477743">
          <w:rPr>
            <w:rStyle w:val="Lienhypertexte"/>
            <w:rFonts w:cs="Tahoma"/>
          </w:rPr>
          <w:t>bâtiments</w:t>
        </w:r>
      </w:hyperlink>
      <w:r>
        <w:rPr>
          <w:rFonts w:cs="Tahoma"/>
        </w:rPr>
        <w:t xml:space="preserve"> existants doivent être calculées par un arpenteur-géomètre.</w:t>
      </w:r>
    </w:p>
    <w:p w14:paraId="223127AD" w14:textId="77777777" w:rsidR="005B6460" w:rsidRPr="00ED455C"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sz w:val="12"/>
          <w:szCs w:val="12"/>
        </w:rPr>
      </w:pPr>
    </w:p>
    <w:p w14:paraId="52CBDFA1"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r>
        <w:rPr>
          <w:rFonts w:cs="Tahoma"/>
          <w:noProof/>
          <w:lang w:eastAsia="fr-CA"/>
        </w:rPr>
        <w:drawing>
          <wp:anchor distT="0" distB="0" distL="114300" distR="114300" simplePos="0" relativeHeight="251636224" behindDoc="0" locked="0" layoutInCell="1" allowOverlap="1" wp14:anchorId="737D6191" wp14:editId="2C14DEA1">
            <wp:simplePos x="0" y="0"/>
            <wp:positionH relativeFrom="column">
              <wp:posOffset>1312858</wp:posOffset>
            </wp:positionH>
            <wp:positionV relativeFrom="paragraph">
              <wp:posOffset>55245</wp:posOffset>
            </wp:positionV>
            <wp:extent cx="4119880" cy="1429385"/>
            <wp:effectExtent l="19050" t="19050" r="13970" b="18415"/>
            <wp:wrapNone/>
            <wp:docPr id="22" name="Image 22" descr="Marge avant voisin va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ge avant voisin vacant"/>
                    <pic:cNvPicPr>
                      <a:picLocks noChangeAspect="1" noChangeArrowheads="1"/>
                    </pic:cNvPicPr>
                  </pic:nvPicPr>
                  <pic:blipFill>
                    <a:blip r:embed="rId32" cstate="print"/>
                    <a:srcRect/>
                    <a:stretch>
                      <a:fillRect/>
                    </a:stretch>
                  </pic:blipFill>
                  <pic:spPr bwMode="auto">
                    <a:xfrm>
                      <a:off x="0" y="0"/>
                      <a:ext cx="4119880" cy="1429385"/>
                    </a:xfrm>
                    <a:prstGeom prst="rect">
                      <a:avLst/>
                    </a:prstGeom>
                    <a:noFill/>
                    <a:ln w="9525">
                      <a:solidFill>
                        <a:srgbClr val="000000"/>
                      </a:solidFill>
                      <a:miter lim="800000"/>
                      <a:headEnd/>
                      <a:tailEnd/>
                    </a:ln>
                  </pic:spPr>
                </pic:pic>
              </a:graphicData>
            </a:graphic>
          </wp:anchor>
        </w:drawing>
      </w:r>
    </w:p>
    <w:p w14:paraId="724EFDC6"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5B6A9069"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2232F32C"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17A7AF76"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1702F87E"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6803BD35"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727E865F" w14:textId="77777777" w:rsidR="005B6460" w:rsidRDefault="005B6460" w:rsidP="005B6460">
      <w:pPr>
        <w:pStyle w:val="Paragraphedeliste"/>
        <w:tabs>
          <w:tab w:val="left" w:pos="2232"/>
          <w:tab w:val="left" w:pos="3152"/>
          <w:tab w:val="left" w:pos="3240"/>
          <w:tab w:val="left" w:pos="3492"/>
          <w:tab w:val="left" w:pos="3657"/>
          <w:tab w:val="left" w:pos="3826"/>
          <w:tab w:val="left" w:pos="4032"/>
          <w:tab w:val="left" w:pos="4392"/>
        </w:tabs>
        <w:jc w:val="both"/>
        <w:rPr>
          <w:rFonts w:cs="Tahoma"/>
        </w:rPr>
      </w:pPr>
    </w:p>
    <w:p w14:paraId="7AF5EED5" w14:textId="77777777" w:rsidR="005B6460" w:rsidRPr="00ED455C" w:rsidRDefault="00ED455C" w:rsidP="00ED455C">
      <w:pPr>
        <w:tabs>
          <w:tab w:val="left" w:pos="2232"/>
          <w:tab w:val="left" w:pos="3152"/>
          <w:tab w:val="left" w:pos="3240"/>
          <w:tab w:val="left" w:pos="3492"/>
          <w:tab w:val="left" w:pos="3657"/>
          <w:tab w:val="left" w:pos="3826"/>
          <w:tab w:val="left" w:pos="4032"/>
          <w:tab w:val="left" w:pos="4392"/>
        </w:tabs>
        <w:jc w:val="both"/>
        <w:rPr>
          <w:rFonts w:cs="Tahoma"/>
        </w:rPr>
      </w:pPr>
      <w:r>
        <w:rPr>
          <w:noProof/>
          <w:lang w:eastAsia="fr-CA"/>
        </w:rPr>
        <w:drawing>
          <wp:anchor distT="0" distB="0" distL="114300" distR="114300" simplePos="0" relativeHeight="251660800" behindDoc="0" locked="0" layoutInCell="1" allowOverlap="1" wp14:anchorId="37AD9025" wp14:editId="187FA420">
            <wp:simplePos x="0" y="0"/>
            <wp:positionH relativeFrom="column">
              <wp:posOffset>1308820</wp:posOffset>
            </wp:positionH>
            <wp:positionV relativeFrom="paragraph">
              <wp:posOffset>59538</wp:posOffset>
            </wp:positionV>
            <wp:extent cx="4121624" cy="1473959"/>
            <wp:effectExtent l="19050" t="19050" r="12700" b="12065"/>
            <wp:wrapNone/>
            <wp:docPr id="30" name="Image 30" descr="Marge avant voisin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ge avant voisin + 30"/>
                    <pic:cNvPicPr>
                      <a:picLocks noChangeAspect="1" noChangeArrowheads="1"/>
                    </pic:cNvPicPr>
                  </pic:nvPicPr>
                  <pic:blipFill>
                    <a:blip r:embed="rId33" cstate="print"/>
                    <a:srcRect/>
                    <a:stretch>
                      <a:fillRect/>
                    </a:stretch>
                  </pic:blipFill>
                  <pic:spPr bwMode="auto">
                    <a:xfrm>
                      <a:off x="0" y="0"/>
                      <a:ext cx="4124829" cy="1475105"/>
                    </a:xfrm>
                    <a:prstGeom prst="rect">
                      <a:avLst/>
                    </a:prstGeom>
                    <a:noFill/>
                    <a:ln w="9525">
                      <a:solidFill>
                        <a:srgbClr val="000000"/>
                      </a:solidFill>
                      <a:miter lim="800000"/>
                      <a:headEnd/>
                      <a:tailEnd/>
                    </a:ln>
                  </pic:spPr>
                </pic:pic>
              </a:graphicData>
            </a:graphic>
          </wp:anchor>
        </w:drawing>
      </w:r>
    </w:p>
    <w:p w14:paraId="47D85930" w14:textId="77777777" w:rsidR="00D23410" w:rsidRDefault="00D23410" w:rsidP="005B6460">
      <w:pPr>
        <w:tabs>
          <w:tab w:val="left" w:pos="2232"/>
          <w:tab w:val="left" w:pos="3152"/>
          <w:tab w:val="left" w:pos="3240"/>
          <w:tab w:val="left" w:pos="3492"/>
          <w:tab w:val="left" w:pos="3657"/>
          <w:tab w:val="left" w:pos="3826"/>
          <w:tab w:val="left" w:pos="4032"/>
          <w:tab w:val="left" w:pos="4392"/>
        </w:tabs>
        <w:jc w:val="both"/>
        <w:rPr>
          <w:rFonts w:cs="Tahoma"/>
        </w:rPr>
      </w:pPr>
    </w:p>
    <w:p w14:paraId="51E2715C" w14:textId="77777777" w:rsidR="00D23410" w:rsidRPr="00D23410" w:rsidRDefault="00D23410" w:rsidP="00D23410">
      <w:pPr>
        <w:rPr>
          <w:rFonts w:cs="Tahoma"/>
        </w:rPr>
      </w:pPr>
    </w:p>
    <w:p w14:paraId="7723B7FA" w14:textId="77777777" w:rsidR="00D23410" w:rsidRPr="00D23410" w:rsidRDefault="00D23410" w:rsidP="00D23410">
      <w:pPr>
        <w:rPr>
          <w:rFonts w:cs="Tahoma"/>
        </w:rPr>
      </w:pPr>
    </w:p>
    <w:p w14:paraId="3055DEB1" w14:textId="77777777" w:rsidR="00D23410" w:rsidRPr="00D23410" w:rsidRDefault="00D23410" w:rsidP="00D23410">
      <w:pPr>
        <w:rPr>
          <w:rFonts w:cs="Tahoma"/>
        </w:rPr>
      </w:pPr>
    </w:p>
    <w:p w14:paraId="694D034A" w14:textId="77777777" w:rsidR="00D23410" w:rsidRPr="00D23410" w:rsidRDefault="00D23410" w:rsidP="00D23410">
      <w:pPr>
        <w:rPr>
          <w:rFonts w:cs="Tahoma"/>
        </w:rPr>
      </w:pPr>
    </w:p>
    <w:p w14:paraId="4A8429AA" w14:textId="77777777" w:rsidR="00D23410" w:rsidRDefault="00D23410" w:rsidP="00D23410">
      <w:pPr>
        <w:rPr>
          <w:rFonts w:cs="Tahoma"/>
        </w:rPr>
      </w:pPr>
    </w:p>
    <w:p w14:paraId="4B3F3B4B" w14:textId="77777777" w:rsidR="00D23410" w:rsidRPr="00D23410" w:rsidRDefault="007440B8" w:rsidP="00741C4B">
      <w:pPr>
        <w:pStyle w:val="Titre3"/>
      </w:pPr>
      <w:bookmarkStart w:id="291" w:name="_Toc383095771"/>
      <w:r>
        <w:t>5.</w:t>
      </w:r>
      <w:r w:rsidR="00502300">
        <w:t>7</w:t>
      </w:r>
      <w:r w:rsidR="00D23410">
        <w:t xml:space="preserve"> </w:t>
      </w:r>
      <w:r w:rsidR="00ED455C">
        <w:tab/>
      </w:r>
      <w:r w:rsidR="00D23410" w:rsidRPr="00B141FC">
        <w:t>Implantation d’un bâtiment principal forestier</w:t>
      </w:r>
      <w:bookmarkEnd w:id="291"/>
    </w:p>
    <w:p w14:paraId="53D29299" w14:textId="77777777" w:rsidR="005B6460" w:rsidRPr="00D23410" w:rsidRDefault="00D23410" w:rsidP="00ED455C">
      <w:pPr>
        <w:ind w:left="284"/>
        <w:jc w:val="both"/>
        <w:rPr>
          <w:rFonts w:cs="Tahoma"/>
        </w:rPr>
      </w:pPr>
      <w:r>
        <w:rPr>
          <w:rFonts w:cs="Tahoma"/>
        </w:rPr>
        <w:t xml:space="preserve">Dans les zones Af et F, l’implantation d’un </w:t>
      </w:r>
      <w:hyperlink w:anchor="batprinc" w:history="1">
        <w:r w:rsidRPr="009D5152">
          <w:rPr>
            <w:rStyle w:val="Lienhypertexte"/>
            <w:rFonts w:cs="Tahoma"/>
          </w:rPr>
          <w:t>bâtiment principal</w:t>
        </w:r>
      </w:hyperlink>
      <w:r>
        <w:rPr>
          <w:rFonts w:cs="Tahoma"/>
        </w:rPr>
        <w:t xml:space="preserve"> à des fins forestières est permise à condition </w:t>
      </w:r>
      <w:r w:rsidRPr="003E557E">
        <w:rPr>
          <w:rFonts w:cs="Tahoma"/>
        </w:rPr>
        <w:t xml:space="preserve">que le </w:t>
      </w:r>
      <w:hyperlink w:anchor="bâtiment" w:history="1">
        <w:r w:rsidRPr="003E557E">
          <w:rPr>
            <w:rStyle w:val="Lienhypertexte"/>
            <w:rFonts w:cs="Tahoma"/>
          </w:rPr>
          <w:t>bâtiment</w:t>
        </w:r>
      </w:hyperlink>
      <w:r w:rsidRPr="003E557E">
        <w:rPr>
          <w:rFonts w:cs="Tahoma"/>
        </w:rPr>
        <w:t xml:space="preserve"> soit situé dans un </w:t>
      </w:r>
      <w:hyperlink w:anchor="boisé" w:history="1">
        <w:r w:rsidRPr="003E557E">
          <w:rPr>
            <w:rStyle w:val="Lienhypertexte"/>
            <w:rFonts w:cs="Tahoma"/>
          </w:rPr>
          <w:t>boisé</w:t>
        </w:r>
      </w:hyperlink>
      <w:r w:rsidRPr="003E557E">
        <w:rPr>
          <w:rFonts w:cs="Tahoma"/>
        </w:rPr>
        <w:t xml:space="preserve"> d’une superficie d’au moins 10 hectares et que l’implantation du </w:t>
      </w:r>
      <w:hyperlink w:anchor="bâtiment" w:history="1">
        <w:r w:rsidRPr="003E557E">
          <w:rPr>
            <w:rStyle w:val="Lienhypertexte"/>
            <w:rFonts w:cs="Tahoma"/>
          </w:rPr>
          <w:t>bâtiment</w:t>
        </w:r>
      </w:hyperlink>
      <w:r w:rsidRPr="003E557E">
        <w:rPr>
          <w:rFonts w:cs="Tahoma"/>
        </w:rPr>
        <w:t xml:space="preserve"> soit à au moins </w:t>
      </w:r>
      <w:r w:rsidR="00F41577">
        <w:rPr>
          <w:rFonts w:cs="Tahoma"/>
        </w:rPr>
        <w:t>7</w:t>
      </w:r>
      <w:r w:rsidRPr="003E557E">
        <w:rPr>
          <w:rFonts w:cs="Tahoma"/>
        </w:rPr>
        <w:t xml:space="preserve"> mètres de la </w:t>
      </w:r>
      <w:hyperlink w:anchor="ligneavant" w:history="1">
        <w:r w:rsidRPr="003E557E">
          <w:rPr>
            <w:rStyle w:val="Lienhypertexte"/>
            <w:rFonts w:cs="Tahoma"/>
          </w:rPr>
          <w:t>ligne avant</w:t>
        </w:r>
      </w:hyperlink>
      <w:r w:rsidRPr="003E557E">
        <w:rPr>
          <w:rFonts w:cs="Tahoma"/>
        </w:rPr>
        <w:t>.</w:t>
      </w:r>
    </w:p>
    <w:p w14:paraId="504ED611" w14:textId="77777777" w:rsidR="005A7B6A" w:rsidRDefault="005A7B6A" w:rsidP="00731C82">
      <w:pPr>
        <w:widowControl/>
        <w:autoSpaceDE/>
        <w:autoSpaceDN/>
        <w:adjustRightInd/>
      </w:pPr>
    </w:p>
    <w:p w14:paraId="7B7725E2" w14:textId="77777777" w:rsidR="00CF2439" w:rsidRPr="00CF2439" w:rsidRDefault="00A4121F" w:rsidP="00CF2439">
      <w:pPr>
        <w:widowControl/>
        <w:autoSpaceDE/>
        <w:autoSpaceDN/>
        <w:adjustRightInd/>
      </w:pPr>
      <w:r w:rsidRPr="00CF2439">
        <w:br w:type="page"/>
      </w:r>
      <w:bookmarkStart w:id="292" w:name="_Toc383095772"/>
    </w:p>
    <w:p w14:paraId="24F55BE5" w14:textId="77777777" w:rsidR="00F41577" w:rsidRDefault="00A4121F" w:rsidP="00A4121F">
      <w:pPr>
        <w:pStyle w:val="Titre1"/>
      </w:pPr>
      <w:r>
        <w:rPr>
          <w:caps w:val="0"/>
        </w:rPr>
        <w:t xml:space="preserve">CHAPITRE 6 : </w:t>
      </w:r>
      <w:r>
        <w:rPr>
          <w:caps w:val="0"/>
        </w:rPr>
        <w:tab/>
        <w:t>BÂTIMENT ACCESSOIRE ET USAGE COMPLÉMENTAIRE</w:t>
      </w:r>
      <w:bookmarkEnd w:id="292"/>
    </w:p>
    <w:p w14:paraId="73D31F5A" w14:textId="77777777" w:rsidR="00F41577" w:rsidRPr="00F41577" w:rsidRDefault="00F41577" w:rsidP="00F41577"/>
    <w:p w14:paraId="0566C49F" w14:textId="77777777" w:rsidR="00D23410" w:rsidRDefault="0000646A" w:rsidP="00447A87">
      <w:pPr>
        <w:pStyle w:val="Titre2"/>
      </w:pPr>
      <w:bookmarkStart w:id="293" w:name="_Toc383095773"/>
      <w:r>
        <w:t>S</w:t>
      </w:r>
      <w:r w:rsidRPr="001C4056">
        <w:t xml:space="preserve">ECTION </w:t>
      </w:r>
      <w:r>
        <w:t xml:space="preserve">6.1 : </w:t>
      </w:r>
      <w:r>
        <w:tab/>
        <w:t>DISPOSITIONS S’APPLIQUANT À TOUS LES USAGES</w:t>
      </w:r>
      <w:bookmarkEnd w:id="293"/>
      <w:r>
        <w:t xml:space="preserve"> </w:t>
      </w:r>
    </w:p>
    <w:p w14:paraId="5291C43A" w14:textId="77777777" w:rsidR="007C6C0F" w:rsidRPr="007C6C0F" w:rsidRDefault="007C6C0F" w:rsidP="007C6C0F">
      <w:pPr>
        <w:ind w:left="-567"/>
      </w:pPr>
    </w:p>
    <w:p w14:paraId="3D21D550" w14:textId="77777777" w:rsidR="00D23410" w:rsidRDefault="007C6C0F" w:rsidP="00741C4B">
      <w:pPr>
        <w:pStyle w:val="Titre3"/>
      </w:pPr>
      <w:bookmarkStart w:id="294" w:name="_Toc383095774"/>
      <w:r>
        <w:t>6.1.1</w:t>
      </w:r>
      <w:r w:rsidR="005F1E42">
        <w:tab/>
      </w:r>
      <w:r w:rsidR="00D23410">
        <w:t>Champ d’application</w:t>
      </w:r>
      <w:bookmarkEnd w:id="294"/>
    </w:p>
    <w:p w14:paraId="56013BA6" w14:textId="77777777" w:rsidR="00D23410" w:rsidRDefault="00D23410" w:rsidP="0000646A">
      <w:pPr>
        <w:ind w:left="1843"/>
        <w:jc w:val="both"/>
        <w:rPr>
          <w:rFonts w:cs="Tahoma"/>
        </w:rPr>
      </w:pPr>
      <w:r>
        <w:rPr>
          <w:rFonts w:cs="Tahoma"/>
        </w:rPr>
        <w:t>La présente section s’applique à tous les types d’</w:t>
      </w:r>
      <w:hyperlink w:anchor="usage" w:history="1">
        <w:r w:rsidRPr="000D7B1F">
          <w:rPr>
            <w:rStyle w:val="Lienhypertexte"/>
            <w:rFonts w:cs="Tahoma"/>
          </w:rPr>
          <w:t>usages</w:t>
        </w:r>
      </w:hyperlink>
      <w:r>
        <w:rPr>
          <w:rFonts w:cs="Tahoma"/>
        </w:rPr>
        <w:t>. Dans le cas où une disposition de la présente section est en contradiction avec une disposition s’appliquant spécifiquement à un type d’</w:t>
      </w:r>
      <w:hyperlink w:anchor="usage" w:history="1">
        <w:r w:rsidRPr="000D7B1F">
          <w:rPr>
            <w:rStyle w:val="Lienhypertexte"/>
            <w:rFonts w:cs="Tahoma"/>
          </w:rPr>
          <w:t>usage</w:t>
        </w:r>
      </w:hyperlink>
      <w:r>
        <w:rPr>
          <w:rFonts w:cs="Tahoma"/>
        </w:rPr>
        <w:t>, cette dernière prévaut.</w:t>
      </w:r>
    </w:p>
    <w:p w14:paraId="085A2421" w14:textId="77777777" w:rsidR="00D23410" w:rsidRDefault="00D23410" w:rsidP="007C6C0F">
      <w:pPr>
        <w:ind w:left="-567"/>
        <w:rPr>
          <w:rFonts w:cs="Tahoma"/>
        </w:rPr>
      </w:pPr>
    </w:p>
    <w:p w14:paraId="0528AAC8" w14:textId="0B3DCD38" w:rsidR="00D23410" w:rsidRDefault="007C6C0F" w:rsidP="00741C4B">
      <w:pPr>
        <w:pStyle w:val="Titre3"/>
      </w:pPr>
      <w:bookmarkStart w:id="295" w:name="_Toc383095775"/>
      <w:r>
        <w:t>6.1.2</w:t>
      </w:r>
      <w:r w:rsidR="00D23410">
        <w:t xml:space="preserve"> </w:t>
      </w:r>
      <w:r w:rsidR="00C961AC">
        <w:tab/>
      </w:r>
      <w:r w:rsidR="00D23410" w:rsidRPr="00701FBF">
        <w:t>Disposition générale</w:t>
      </w:r>
      <w:bookmarkEnd w:id="295"/>
    </w:p>
    <w:p w14:paraId="042C7541" w14:textId="77777777" w:rsidR="00D23410" w:rsidRDefault="00D23410" w:rsidP="0000646A">
      <w:pPr>
        <w:ind w:left="1843"/>
        <w:jc w:val="both"/>
        <w:rPr>
          <w:rFonts w:cs="Tahoma"/>
        </w:rPr>
      </w:pPr>
      <w:r w:rsidRPr="00701FBF">
        <w:rPr>
          <w:rFonts w:cs="Tahoma"/>
        </w:rPr>
        <w:t xml:space="preserve">Pour que soit permis un </w:t>
      </w:r>
      <w:hyperlink w:anchor="batacc" w:history="1">
        <w:r w:rsidRPr="000D7B1F">
          <w:rPr>
            <w:rStyle w:val="Lienhypertexte"/>
            <w:rFonts w:cs="Tahoma"/>
          </w:rPr>
          <w:t>bâtiment accessoire</w:t>
        </w:r>
      </w:hyperlink>
      <w:r w:rsidRPr="00701FBF">
        <w:rPr>
          <w:rFonts w:cs="Tahoma"/>
        </w:rPr>
        <w:t xml:space="preserve"> ou un </w:t>
      </w:r>
      <w:hyperlink w:anchor="usagecompl" w:history="1">
        <w:r w:rsidRPr="000D7B1F">
          <w:rPr>
            <w:rStyle w:val="Lienhypertexte"/>
            <w:rFonts w:cs="Tahoma"/>
          </w:rPr>
          <w:t>usage complémentaire</w:t>
        </w:r>
      </w:hyperlink>
      <w:r w:rsidRPr="00701FBF">
        <w:rPr>
          <w:rFonts w:cs="Tahoma"/>
        </w:rPr>
        <w:t xml:space="preserve">, il doit y avoir un </w:t>
      </w:r>
      <w:hyperlink w:anchor="usageprinc" w:history="1">
        <w:r w:rsidRPr="00A5218C">
          <w:rPr>
            <w:rStyle w:val="Lienhypertexte"/>
            <w:rFonts w:cs="Tahoma"/>
            <w:spacing w:val="10"/>
            <w:lang w:val="fr-FR"/>
          </w:rPr>
          <w:t>usage principal</w:t>
        </w:r>
      </w:hyperlink>
      <w:r w:rsidRPr="00701FBF">
        <w:rPr>
          <w:rFonts w:cs="Tahoma"/>
        </w:rPr>
        <w:t xml:space="preserve"> d'un </w:t>
      </w:r>
      <w:hyperlink w:anchor="terrain" w:history="1">
        <w:r w:rsidRPr="000D7B1F">
          <w:rPr>
            <w:rStyle w:val="Lienhypertexte"/>
            <w:rFonts w:cs="Tahoma"/>
          </w:rPr>
          <w:t>terrain</w:t>
        </w:r>
      </w:hyperlink>
      <w:r w:rsidRPr="00701FBF">
        <w:rPr>
          <w:rFonts w:cs="Tahoma"/>
        </w:rPr>
        <w:t xml:space="preserve"> ou d'un </w:t>
      </w:r>
      <w:hyperlink w:anchor="bâtiment" w:history="1">
        <w:r w:rsidRPr="000D7B1F">
          <w:rPr>
            <w:rStyle w:val="Lienhypertexte"/>
            <w:rFonts w:cs="Tahoma"/>
          </w:rPr>
          <w:t>bâtiment</w:t>
        </w:r>
      </w:hyperlink>
      <w:r>
        <w:rPr>
          <w:rFonts w:cs="Tahoma"/>
        </w:rPr>
        <w:t xml:space="preserve">. </w:t>
      </w:r>
      <w:r w:rsidRPr="00701FBF">
        <w:rPr>
          <w:rFonts w:cs="Tahoma"/>
        </w:rPr>
        <w:t xml:space="preserve">Plus spécifiquement, pour que soit permis un </w:t>
      </w:r>
      <w:hyperlink w:anchor="batacc" w:history="1">
        <w:r w:rsidRPr="000D7B1F">
          <w:rPr>
            <w:rStyle w:val="Lienhypertexte"/>
            <w:rFonts w:cs="Tahoma"/>
          </w:rPr>
          <w:t>bâtiment accessoire</w:t>
        </w:r>
      </w:hyperlink>
      <w:r w:rsidRPr="00701FBF">
        <w:rPr>
          <w:rFonts w:cs="Tahoma"/>
        </w:rPr>
        <w:t xml:space="preserve">, il doit y avoir sur le </w:t>
      </w:r>
      <w:hyperlink w:anchor="terrain" w:history="1">
        <w:r w:rsidRPr="000D7B1F">
          <w:rPr>
            <w:rStyle w:val="Lienhypertexte"/>
            <w:rFonts w:cs="Tahoma"/>
          </w:rPr>
          <w:t>terrain</w:t>
        </w:r>
      </w:hyperlink>
      <w:r w:rsidRPr="00701FBF">
        <w:rPr>
          <w:rFonts w:cs="Tahoma"/>
        </w:rPr>
        <w:t xml:space="preserve"> un </w:t>
      </w:r>
      <w:hyperlink w:anchor="batprinc" w:history="1">
        <w:r w:rsidRPr="000D7B1F">
          <w:rPr>
            <w:rStyle w:val="Lienhypertexte"/>
            <w:rFonts w:cs="Tahoma"/>
          </w:rPr>
          <w:t>bâtiment principal</w:t>
        </w:r>
      </w:hyperlink>
      <w:r w:rsidRPr="00701FBF">
        <w:rPr>
          <w:rFonts w:cs="Tahoma"/>
        </w:rPr>
        <w:t xml:space="preserve"> de construit.</w:t>
      </w:r>
      <w:r>
        <w:rPr>
          <w:rFonts w:cs="Tahoma"/>
        </w:rPr>
        <w:t xml:space="preserve"> Lorsqu’il n’y a qu’un seul </w:t>
      </w:r>
      <w:hyperlink w:anchor="bâtiment" w:history="1">
        <w:r w:rsidRPr="000D7B1F">
          <w:rPr>
            <w:rStyle w:val="Lienhypertexte"/>
            <w:rFonts w:cs="Tahoma"/>
          </w:rPr>
          <w:t>bâtiment</w:t>
        </w:r>
      </w:hyperlink>
      <w:r>
        <w:rPr>
          <w:rFonts w:cs="Tahoma"/>
        </w:rPr>
        <w:t xml:space="preserve"> sur un </w:t>
      </w:r>
      <w:hyperlink w:anchor="terrain" w:history="1">
        <w:r w:rsidRPr="000D7B1F">
          <w:rPr>
            <w:rStyle w:val="Lienhypertexte"/>
            <w:rFonts w:cs="Tahoma"/>
          </w:rPr>
          <w:t>terrain</w:t>
        </w:r>
      </w:hyperlink>
      <w:r>
        <w:rPr>
          <w:rFonts w:cs="Tahoma"/>
        </w:rPr>
        <w:t xml:space="preserve">, il doit être considéré comme un </w:t>
      </w:r>
      <w:hyperlink w:anchor="batprinc" w:history="1">
        <w:r w:rsidRPr="000D7B1F">
          <w:rPr>
            <w:rStyle w:val="Lienhypertexte"/>
            <w:rFonts w:cs="Tahoma"/>
          </w:rPr>
          <w:t>bâtiment principal</w:t>
        </w:r>
      </w:hyperlink>
      <w:r>
        <w:rPr>
          <w:rFonts w:cs="Tahoma"/>
        </w:rPr>
        <w:t>.</w:t>
      </w:r>
    </w:p>
    <w:p w14:paraId="389AF3BD" w14:textId="77777777" w:rsidR="00D23410" w:rsidRDefault="00D23410" w:rsidP="00D23410">
      <w:pPr>
        <w:rPr>
          <w:rFonts w:cs="Tahoma"/>
        </w:rPr>
      </w:pPr>
    </w:p>
    <w:p w14:paraId="2B856B2F" w14:textId="2A1EFCAC" w:rsidR="00D23410" w:rsidRDefault="007C6C0F" w:rsidP="00741C4B">
      <w:pPr>
        <w:pStyle w:val="Titre3"/>
      </w:pPr>
      <w:bookmarkStart w:id="296" w:name="_Toc383095776"/>
      <w:r>
        <w:t>6.1.3</w:t>
      </w:r>
      <w:r w:rsidR="00D23410">
        <w:t xml:space="preserve"> </w:t>
      </w:r>
      <w:r w:rsidR="00360BD1">
        <w:tab/>
      </w:r>
      <w:r w:rsidR="00D23410">
        <w:t>Baignoire à remous extérieur (SPA)</w:t>
      </w:r>
      <w:bookmarkEnd w:id="296"/>
    </w:p>
    <w:p w14:paraId="386DB587" w14:textId="77777777" w:rsidR="00D23410" w:rsidRDefault="00D23410" w:rsidP="0000646A">
      <w:pPr>
        <w:tabs>
          <w:tab w:val="left" w:pos="2232"/>
          <w:tab w:val="left" w:pos="2880"/>
          <w:tab w:val="left" w:pos="3240"/>
          <w:tab w:val="left" w:pos="3826"/>
          <w:tab w:val="left" w:pos="3861"/>
          <w:tab w:val="left" w:pos="4032"/>
          <w:tab w:val="left" w:pos="4392"/>
        </w:tabs>
        <w:ind w:left="1843"/>
        <w:jc w:val="both"/>
        <w:rPr>
          <w:rFonts w:cs="Tahoma"/>
        </w:rPr>
      </w:pPr>
      <w:r>
        <w:rPr>
          <w:rFonts w:cs="Tahoma"/>
        </w:rPr>
        <w:t xml:space="preserve">Le présent article s’applique aux baignoires à remous d’une capacité inférieure à 2 000 litres. Une baignoire à remous d’une capacité supérieure doit être considérée comme une </w:t>
      </w:r>
      <w:hyperlink w:anchor="piscine" w:history="1">
        <w:r w:rsidRPr="003C5F84">
          <w:rPr>
            <w:rStyle w:val="Lienhypertexte"/>
            <w:rFonts w:cs="Tahoma"/>
          </w:rPr>
          <w:t>piscine</w:t>
        </w:r>
      </w:hyperlink>
      <w:r>
        <w:rPr>
          <w:rFonts w:cs="Tahoma"/>
        </w:rPr>
        <w:t xml:space="preserve"> et respecter les dispositions </w:t>
      </w:r>
      <w:r w:rsidRPr="00C171E0">
        <w:rPr>
          <w:rFonts w:cs="Tahoma"/>
        </w:rPr>
        <w:t xml:space="preserve">de l’article </w:t>
      </w:r>
      <w:r w:rsidR="00C171E0">
        <w:rPr>
          <w:rFonts w:cs="Tahoma"/>
        </w:rPr>
        <w:t>6.2.10</w:t>
      </w:r>
      <w:r>
        <w:rPr>
          <w:rFonts w:cs="Tahoma"/>
        </w:rPr>
        <w:t xml:space="preserve"> du présent règlement</w:t>
      </w:r>
      <w:r w:rsidRPr="009A0252">
        <w:rPr>
          <w:rFonts w:cs="Tahoma"/>
        </w:rPr>
        <w:t>.</w:t>
      </w:r>
    </w:p>
    <w:p w14:paraId="63D9D282" w14:textId="77777777" w:rsidR="00D23410" w:rsidRPr="0073722D" w:rsidRDefault="00D23410" w:rsidP="0000646A">
      <w:pPr>
        <w:tabs>
          <w:tab w:val="left" w:pos="2232"/>
          <w:tab w:val="left" w:pos="2880"/>
          <w:tab w:val="left" w:pos="3240"/>
          <w:tab w:val="left" w:pos="3826"/>
          <w:tab w:val="left" w:pos="3861"/>
          <w:tab w:val="left" w:pos="4032"/>
          <w:tab w:val="left" w:pos="4392"/>
        </w:tabs>
        <w:ind w:left="1843"/>
        <w:jc w:val="both"/>
        <w:rPr>
          <w:rFonts w:cs="Tahoma"/>
          <w:sz w:val="12"/>
          <w:szCs w:val="12"/>
        </w:rPr>
      </w:pPr>
    </w:p>
    <w:p w14:paraId="366DB698" w14:textId="77777777" w:rsidR="00D23410" w:rsidRDefault="00D23410" w:rsidP="0000646A">
      <w:pPr>
        <w:tabs>
          <w:tab w:val="left" w:pos="2232"/>
          <w:tab w:val="left" w:pos="2880"/>
          <w:tab w:val="left" w:pos="3240"/>
          <w:tab w:val="left" w:pos="3826"/>
          <w:tab w:val="left" w:pos="3861"/>
          <w:tab w:val="left" w:pos="4032"/>
          <w:tab w:val="left" w:pos="4392"/>
        </w:tabs>
        <w:ind w:left="1843"/>
        <w:jc w:val="both"/>
        <w:rPr>
          <w:rFonts w:cs="Tahoma"/>
        </w:rPr>
      </w:pPr>
      <w:r>
        <w:rPr>
          <w:rFonts w:cs="Tahoma"/>
        </w:rPr>
        <w:t xml:space="preserve">Les baignoires à remous extérieures, d’une capacité de moins de 2 000 litres, sont autorisées aux conditions suivantes : </w:t>
      </w:r>
    </w:p>
    <w:p w14:paraId="2A02B83E" w14:textId="77777777" w:rsidR="00D23410" w:rsidRPr="0073722D" w:rsidRDefault="00D23410" w:rsidP="0073722D">
      <w:pPr>
        <w:widowControl/>
        <w:tabs>
          <w:tab w:val="left" w:pos="2232"/>
          <w:tab w:val="left" w:pos="2694"/>
          <w:tab w:val="left" w:pos="2806"/>
          <w:tab w:val="left" w:pos="3010"/>
        </w:tabs>
        <w:ind w:left="1701"/>
        <w:jc w:val="both"/>
        <w:rPr>
          <w:rFonts w:cs="Tahoma"/>
          <w:sz w:val="12"/>
          <w:szCs w:val="12"/>
        </w:rPr>
      </w:pPr>
    </w:p>
    <w:p w14:paraId="4562DFE4" w14:textId="77777777" w:rsidR="00D23410" w:rsidRDefault="00D23410" w:rsidP="00C24685">
      <w:pPr>
        <w:pStyle w:val="Paragraphedeliste"/>
        <w:widowControl/>
        <w:numPr>
          <w:ilvl w:val="0"/>
          <w:numId w:val="30"/>
        </w:numPr>
        <w:ind w:left="2268" w:hanging="426"/>
        <w:jc w:val="both"/>
        <w:rPr>
          <w:rFonts w:cs="Tahoma"/>
        </w:rPr>
      </w:pPr>
      <w:r w:rsidRPr="00D23410">
        <w:rPr>
          <w:rFonts w:cs="Tahoma"/>
        </w:rPr>
        <w:t xml:space="preserve">Être implantée à une distance minimale de 1 mètre d'un </w:t>
      </w:r>
      <w:hyperlink w:anchor="batacc" w:history="1">
        <w:r w:rsidRPr="00D23410">
          <w:rPr>
            <w:rStyle w:val="Lienhypertexte"/>
            <w:rFonts w:cs="Tahoma"/>
          </w:rPr>
          <w:t>bâtiment accessoire</w:t>
        </w:r>
      </w:hyperlink>
      <w:r w:rsidRPr="00D23410">
        <w:rPr>
          <w:rFonts w:cs="Tahoma"/>
        </w:rPr>
        <w:t xml:space="preserve"> ou du </w:t>
      </w:r>
      <w:hyperlink w:anchor="batprinc" w:history="1">
        <w:r w:rsidRPr="00D23410">
          <w:rPr>
            <w:rStyle w:val="Lienhypertexte"/>
            <w:rFonts w:cs="Tahoma"/>
          </w:rPr>
          <w:t>bâtiment principal</w:t>
        </w:r>
      </w:hyperlink>
      <w:r w:rsidRPr="00D23410">
        <w:rPr>
          <w:rFonts w:cs="Tahoma"/>
        </w:rPr>
        <w:t>; toutefois, il peut être installé à l’intérieur d</w:t>
      </w:r>
      <w:r>
        <w:rPr>
          <w:rFonts w:cs="Tahoma"/>
        </w:rPr>
        <w:t>’une gloriette ou d’une pergola.</w:t>
      </w:r>
    </w:p>
    <w:p w14:paraId="7D33FE99" w14:textId="77777777" w:rsidR="00D23410" w:rsidRPr="0073722D" w:rsidRDefault="00D23410" w:rsidP="0000646A">
      <w:pPr>
        <w:pStyle w:val="Paragraphedeliste"/>
        <w:widowControl/>
        <w:ind w:left="2268" w:hanging="426"/>
        <w:jc w:val="both"/>
        <w:rPr>
          <w:rFonts w:cs="Tahoma"/>
          <w:sz w:val="12"/>
          <w:szCs w:val="12"/>
        </w:rPr>
      </w:pPr>
    </w:p>
    <w:p w14:paraId="4EBB2C71" w14:textId="77777777" w:rsidR="00D23410" w:rsidRDefault="00D23410" w:rsidP="00C24685">
      <w:pPr>
        <w:pStyle w:val="Paragraphedeliste"/>
        <w:widowControl/>
        <w:numPr>
          <w:ilvl w:val="0"/>
          <w:numId w:val="30"/>
        </w:numPr>
        <w:ind w:left="2268" w:hanging="426"/>
        <w:jc w:val="both"/>
        <w:rPr>
          <w:rFonts w:cs="Tahoma"/>
        </w:rPr>
      </w:pPr>
      <w:r w:rsidRPr="00D23410">
        <w:rPr>
          <w:rFonts w:cs="Tahoma"/>
        </w:rPr>
        <w:t xml:space="preserve">Être érigée à une distance minimale de 2 mètres des </w:t>
      </w:r>
      <w:hyperlink w:anchor="lignearrière" w:history="1">
        <w:r w:rsidRPr="00D23410">
          <w:rPr>
            <w:rStyle w:val="Lienhypertexte"/>
            <w:rFonts w:cs="Tahoma"/>
          </w:rPr>
          <w:t>lignes arrière</w:t>
        </w:r>
      </w:hyperlink>
      <w:r w:rsidR="0000646A">
        <w:rPr>
          <w:rStyle w:val="Lienhypertexte"/>
          <w:rFonts w:cs="Tahoma"/>
        </w:rPr>
        <w:t>s</w:t>
      </w:r>
      <w:r w:rsidRPr="00D23410">
        <w:rPr>
          <w:rFonts w:cs="Tahoma"/>
        </w:rPr>
        <w:t xml:space="preserve"> et </w:t>
      </w:r>
      <w:hyperlink w:anchor="lignelatérale" w:history="1">
        <w:r w:rsidRPr="00D23410">
          <w:rPr>
            <w:rStyle w:val="Lienhypertexte"/>
            <w:rFonts w:cs="Tahoma"/>
          </w:rPr>
          <w:t>latérales</w:t>
        </w:r>
      </w:hyperlink>
      <w:r w:rsidRPr="00D23410">
        <w:rPr>
          <w:rFonts w:cs="Tahoma"/>
        </w:rPr>
        <w:t xml:space="preserve"> du </w:t>
      </w:r>
      <w:hyperlink w:anchor="terrain" w:history="1">
        <w:r w:rsidRPr="00D23410">
          <w:rPr>
            <w:rStyle w:val="Lienhypertexte"/>
            <w:rFonts w:cs="Tahoma"/>
          </w:rPr>
          <w:t>terrain</w:t>
        </w:r>
      </w:hyperlink>
      <w:r>
        <w:rPr>
          <w:rFonts w:cs="Tahoma"/>
        </w:rPr>
        <w:t>.</w:t>
      </w:r>
    </w:p>
    <w:p w14:paraId="7DA4C470" w14:textId="77777777" w:rsidR="00D23410" w:rsidRPr="0073722D" w:rsidRDefault="00D23410" w:rsidP="0000646A">
      <w:pPr>
        <w:pStyle w:val="Paragraphedeliste"/>
        <w:ind w:left="2268" w:hanging="426"/>
        <w:rPr>
          <w:rFonts w:cs="Tahoma"/>
          <w:sz w:val="12"/>
          <w:szCs w:val="12"/>
        </w:rPr>
      </w:pPr>
    </w:p>
    <w:p w14:paraId="3510F147" w14:textId="77777777" w:rsidR="00D23410" w:rsidRDefault="00D23410" w:rsidP="00C24685">
      <w:pPr>
        <w:pStyle w:val="Paragraphedeliste"/>
        <w:widowControl/>
        <w:numPr>
          <w:ilvl w:val="0"/>
          <w:numId w:val="30"/>
        </w:numPr>
        <w:ind w:left="2268" w:hanging="426"/>
        <w:jc w:val="both"/>
        <w:rPr>
          <w:rFonts w:cs="Tahoma"/>
        </w:rPr>
      </w:pPr>
      <w:r w:rsidRPr="00D23410">
        <w:rPr>
          <w:rFonts w:cs="Tahoma"/>
        </w:rPr>
        <w:t xml:space="preserve">Les baignoires à remous extérieurs ne sont permises que dans les </w:t>
      </w:r>
      <w:hyperlink w:anchor="courarrière" w:history="1">
        <w:r w:rsidRPr="00D23410">
          <w:rPr>
            <w:rStyle w:val="Lienhypertexte"/>
            <w:rFonts w:cs="Tahoma"/>
          </w:rPr>
          <w:t>cours arrière</w:t>
        </w:r>
      </w:hyperlink>
      <w:r w:rsidR="0000646A">
        <w:rPr>
          <w:rStyle w:val="Lienhypertexte"/>
          <w:rFonts w:cs="Tahoma"/>
        </w:rPr>
        <w:t>s</w:t>
      </w:r>
      <w:r w:rsidRPr="00D23410">
        <w:rPr>
          <w:rFonts w:cs="Tahoma"/>
        </w:rPr>
        <w:t xml:space="preserve"> et </w:t>
      </w:r>
      <w:hyperlink w:anchor="courlatérale" w:history="1">
        <w:r w:rsidRPr="00D23410">
          <w:rPr>
            <w:rStyle w:val="Lienhypertexte"/>
            <w:rFonts w:cs="Tahoma"/>
          </w:rPr>
          <w:t>latérales</w:t>
        </w:r>
      </w:hyperlink>
      <w:r>
        <w:rPr>
          <w:rFonts w:cs="Tahoma"/>
        </w:rPr>
        <w:t>.</w:t>
      </w:r>
    </w:p>
    <w:p w14:paraId="6604FC8B" w14:textId="77777777" w:rsidR="00D23410" w:rsidRPr="0073722D" w:rsidRDefault="00D23410" w:rsidP="0000646A">
      <w:pPr>
        <w:pStyle w:val="Paragraphedeliste"/>
        <w:ind w:left="2268" w:hanging="426"/>
        <w:rPr>
          <w:rFonts w:cs="Tahoma"/>
          <w:sz w:val="12"/>
          <w:szCs w:val="12"/>
        </w:rPr>
      </w:pPr>
    </w:p>
    <w:p w14:paraId="685952D6" w14:textId="77777777" w:rsidR="00D23410" w:rsidRDefault="00D23410" w:rsidP="00C24685">
      <w:pPr>
        <w:pStyle w:val="Paragraphedeliste"/>
        <w:widowControl/>
        <w:numPr>
          <w:ilvl w:val="0"/>
          <w:numId w:val="30"/>
        </w:numPr>
        <w:ind w:left="2268" w:hanging="426"/>
        <w:jc w:val="both"/>
        <w:rPr>
          <w:rFonts w:cs="Tahoma"/>
        </w:rPr>
      </w:pPr>
      <w:r w:rsidRPr="00D23410">
        <w:rPr>
          <w:rFonts w:cs="Tahoma"/>
        </w:rPr>
        <w:t xml:space="preserve">L'implantation ne doit pas excéder le mur avant du </w:t>
      </w:r>
      <w:hyperlink w:anchor="batprinc" w:history="1">
        <w:r w:rsidRPr="00D23410">
          <w:rPr>
            <w:rStyle w:val="Lienhypertexte"/>
            <w:rFonts w:cs="Tahoma"/>
          </w:rPr>
          <w:t>bâtiment principal</w:t>
        </w:r>
      </w:hyperlink>
      <w:r w:rsidRPr="00D23410">
        <w:rPr>
          <w:rFonts w:cs="Tahoma"/>
        </w:rPr>
        <w:t xml:space="preserve"> et la </w:t>
      </w:r>
      <w:hyperlink w:anchor="margeavant" w:history="1">
        <w:r w:rsidRPr="00D23410">
          <w:rPr>
            <w:rStyle w:val="Lienhypertexte"/>
            <w:rFonts w:cs="Tahoma"/>
          </w:rPr>
          <w:t>marge avant</w:t>
        </w:r>
      </w:hyperlink>
      <w:r w:rsidRPr="00D23410">
        <w:rPr>
          <w:rFonts w:cs="Tahoma"/>
        </w:rPr>
        <w:t xml:space="preserve"> doit être respectée.</w:t>
      </w:r>
    </w:p>
    <w:p w14:paraId="45CBBCA0" w14:textId="77777777" w:rsidR="00D23410" w:rsidRPr="0073722D" w:rsidRDefault="00D23410" w:rsidP="0000646A">
      <w:pPr>
        <w:pStyle w:val="Paragraphedeliste"/>
        <w:ind w:left="2268" w:hanging="426"/>
        <w:rPr>
          <w:rFonts w:cs="Tahoma"/>
          <w:sz w:val="12"/>
          <w:szCs w:val="12"/>
        </w:rPr>
      </w:pPr>
    </w:p>
    <w:p w14:paraId="34101AA5" w14:textId="77777777" w:rsidR="00D23410" w:rsidRDefault="00D23410" w:rsidP="00C24685">
      <w:pPr>
        <w:pStyle w:val="Paragraphedeliste"/>
        <w:widowControl/>
        <w:numPr>
          <w:ilvl w:val="0"/>
          <w:numId w:val="30"/>
        </w:numPr>
        <w:ind w:left="2268" w:hanging="426"/>
        <w:jc w:val="both"/>
        <w:rPr>
          <w:rFonts w:cs="Tahoma"/>
        </w:rPr>
      </w:pPr>
      <w:r w:rsidRPr="00D23410">
        <w:rPr>
          <w:rFonts w:cs="Tahoma"/>
        </w:rPr>
        <w:t>Un couvercle doit recouvrir la baignoire à remous lorsqu’elle n’est pas sous surveillance.</w:t>
      </w:r>
    </w:p>
    <w:p w14:paraId="68DB0195" w14:textId="77777777" w:rsidR="008A39C9" w:rsidRPr="008A39C9" w:rsidRDefault="008A39C9" w:rsidP="008A39C9">
      <w:pPr>
        <w:widowControl/>
        <w:jc w:val="both"/>
        <w:rPr>
          <w:rFonts w:cs="Tahoma"/>
        </w:rPr>
      </w:pPr>
    </w:p>
    <w:p w14:paraId="34D8A292" w14:textId="36975E83" w:rsidR="00D23410" w:rsidRDefault="007C6C0F" w:rsidP="00741C4B">
      <w:pPr>
        <w:pStyle w:val="Titre3"/>
      </w:pPr>
      <w:bookmarkStart w:id="297" w:name="_Toc383095777"/>
      <w:r>
        <w:t>6.1.4</w:t>
      </w:r>
      <w:r w:rsidR="00C71514">
        <w:t xml:space="preserve"> </w:t>
      </w:r>
      <w:r w:rsidR="0073722D">
        <w:tab/>
      </w:r>
      <w:r w:rsidR="00C71514">
        <w:t xml:space="preserve">Antenne, </w:t>
      </w:r>
      <w:r w:rsidR="008A39C9">
        <w:t>éolienne</w:t>
      </w:r>
      <w:r w:rsidR="00C71514">
        <w:t xml:space="preserve"> et panneau solaire</w:t>
      </w:r>
      <w:bookmarkEnd w:id="297"/>
    </w:p>
    <w:p w14:paraId="75E19506" w14:textId="77777777" w:rsidR="008A39C9" w:rsidRPr="001C4056" w:rsidRDefault="008A39C9" w:rsidP="0000646A">
      <w:pPr>
        <w:tabs>
          <w:tab w:val="left" w:pos="2232"/>
          <w:tab w:val="left" w:pos="3152"/>
          <w:tab w:val="left" w:pos="3240"/>
          <w:tab w:val="left" w:pos="3492"/>
          <w:tab w:val="left" w:pos="3762"/>
          <w:tab w:val="left" w:pos="4032"/>
          <w:tab w:val="left" w:pos="4392"/>
        </w:tabs>
        <w:ind w:left="1843"/>
        <w:jc w:val="both"/>
        <w:rPr>
          <w:rFonts w:cs="Tahoma"/>
        </w:rPr>
      </w:pPr>
      <w:r w:rsidRPr="001C4056">
        <w:rPr>
          <w:rFonts w:cs="Tahoma"/>
        </w:rPr>
        <w:t>L'installation d'une structure d'antenne et d'</w:t>
      </w:r>
      <w:hyperlink w:anchor="éolienne" w:history="1">
        <w:r w:rsidRPr="008660E9">
          <w:rPr>
            <w:rStyle w:val="Lienhypertexte"/>
            <w:rFonts w:cs="Tahoma"/>
          </w:rPr>
          <w:t>éolienne</w:t>
        </w:r>
      </w:hyperlink>
      <w:r w:rsidRPr="001C4056">
        <w:rPr>
          <w:rFonts w:cs="Tahoma"/>
        </w:rPr>
        <w:t xml:space="preserve"> est permise aux</w:t>
      </w:r>
      <w:r>
        <w:rPr>
          <w:rFonts w:cs="Tahoma"/>
        </w:rPr>
        <w:t xml:space="preserve"> </w:t>
      </w:r>
      <w:r w:rsidRPr="001C4056">
        <w:rPr>
          <w:rFonts w:cs="Tahoma"/>
        </w:rPr>
        <w:t xml:space="preserve">conditions </w:t>
      </w:r>
      <w:r>
        <w:rPr>
          <w:rFonts w:cs="Tahoma"/>
        </w:rPr>
        <w:t>suivantes </w:t>
      </w:r>
      <w:r w:rsidRPr="001C4056">
        <w:rPr>
          <w:rFonts w:cs="Tahoma"/>
        </w:rPr>
        <w:t>:</w:t>
      </w:r>
    </w:p>
    <w:p w14:paraId="6A1F0D26" w14:textId="77777777" w:rsidR="0073722D" w:rsidRPr="0073722D" w:rsidRDefault="0073722D" w:rsidP="008A39C9">
      <w:pPr>
        <w:tabs>
          <w:tab w:val="left" w:pos="2232"/>
          <w:tab w:val="left" w:pos="3152"/>
          <w:tab w:val="left" w:pos="3240"/>
          <w:tab w:val="left" w:pos="3492"/>
          <w:tab w:val="left" w:pos="3762"/>
          <w:tab w:val="left" w:pos="4032"/>
          <w:tab w:val="left" w:pos="4392"/>
        </w:tabs>
        <w:jc w:val="both"/>
        <w:rPr>
          <w:rFonts w:cs="Tahoma"/>
          <w:sz w:val="12"/>
          <w:szCs w:val="12"/>
        </w:rPr>
      </w:pPr>
    </w:p>
    <w:p w14:paraId="44486251" w14:textId="77777777" w:rsidR="008A39C9" w:rsidRDefault="008A39C9"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sidRPr="008A39C9">
        <w:rPr>
          <w:rFonts w:cs="Tahoma"/>
        </w:rPr>
        <w:t>Toute structure d'antenne ou d'</w:t>
      </w:r>
      <w:hyperlink w:anchor="éolienne" w:history="1">
        <w:r w:rsidRPr="008A39C9">
          <w:rPr>
            <w:rStyle w:val="Lienhypertexte"/>
            <w:rFonts w:cs="Tahoma"/>
          </w:rPr>
          <w:t>éolienne</w:t>
        </w:r>
      </w:hyperlink>
      <w:r w:rsidRPr="008A39C9">
        <w:rPr>
          <w:rFonts w:cs="Tahoma"/>
        </w:rPr>
        <w:t xml:space="preserve"> érigée au sol doit être localisée dans la </w:t>
      </w:r>
      <w:hyperlink w:anchor="courarrière" w:history="1">
        <w:r w:rsidRPr="008A39C9">
          <w:rPr>
            <w:rStyle w:val="Lienhypertexte"/>
            <w:rFonts w:cs="Tahoma"/>
          </w:rPr>
          <w:t>cour arrière</w:t>
        </w:r>
      </w:hyperlink>
      <w:r w:rsidRPr="008A39C9">
        <w:rPr>
          <w:rFonts w:cs="Tahoma"/>
        </w:rPr>
        <w:t xml:space="preserve"> d'un </w:t>
      </w:r>
      <w:hyperlink w:anchor="bâtiment" w:history="1">
        <w:r w:rsidRPr="008A39C9">
          <w:rPr>
            <w:rStyle w:val="Lienhypertexte"/>
            <w:rFonts w:cs="Tahoma"/>
          </w:rPr>
          <w:t>bâtiment</w:t>
        </w:r>
      </w:hyperlink>
      <w:r w:rsidRPr="008A39C9">
        <w:rPr>
          <w:rFonts w:cs="Tahoma"/>
        </w:rPr>
        <w:t>; toute structure d'antenne ou d’</w:t>
      </w:r>
      <w:hyperlink w:anchor="éolienne" w:history="1">
        <w:r w:rsidRPr="008A39C9">
          <w:rPr>
            <w:rStyle w:val="Lienhypertexte"/>
            <w:rFonts w:cs="Tahoma"/>
          </w:rPr>
          <w:t>éolienne</w:t>
        </w:r>
      </w:hyperlink>
      <w:r w:rsidRPr="008A39C9">
        <w:rPr>
          <w:rFonts w:cs="Tahoma"/>
        </w:rPr>
        <w:t xml:space="preserve"> placée sur le </w:t>
      </w:r>
      <w:hyperlink w:anchor="bâtiment" w:history="1">
        <w:r w:rsidRPr="008A39C9">
          <w:rPr>
            <w:rStyle w:val="Lienhypertexte"/>
            <w:rFonts w:cs="Tahoma"/>
          </w:rPr>
          <w:t>bâtiment</w:t>
        </w:r>
      </w:hyperlink>
      <w:r w:rsidRPr="008A39C9">
        <w:rPr>
          <w:rFonts w:cs="Tahoma"/>
        </w:rPr>
        <w:t xml:space="preserve"> doit être localisée sur le versant du toit donnant sur la </w:t>
      </w:r>
      <w:hyperlink w:anchor="courarrière" w:history="1">
        <w:r w:rsidRPr="008A39C9">
          <w:rPr>
            <w:rStyle w:val="Lienhypertexte"/>
            <w:rFonts w:cs="Tahoma"/>
          </w:rPr>
          <w:t>cour arrière</w:t>
        </w:r>
      </w:hyperlink>
      <w:r w:rsidRPr="008A39C9">
        <w:rPr>
          <w:rFonts w:cs="Tahoma"/>
        </w:rPr>
        <w:t xml:space="preserve"> pour les toits autres que les </w:t>
      </w:r>
      <w:hyperlink w:anchor="toitplat" w:history="1">
        <w:r w:rsidRPr="008A39C9">
          <w:rPr>
            <w:rStyle w:val="Lienhypertexte"/>
            <w:rFonts w:cs="Tahoma"/>
          </w:rPr>
          <w:t>toits plats</w:t>
        </w:r>
      </w:hyperlink>
      <w:r w:rsidRPr="008A39C9">
        <w:rPr>
          <w:rFonts w:cs="Tahoma"/>
        </w:rPr>
        <w:t xml:space="preserve">, ou sur la moitié arrière de la toiture pour les </w:t>
      </w:r>
      <w:hyperlink w:anchor="toitplat" w:history="1">
        <w:r w:rsidRPr="008A39C9">
          <w:rPr>
            <w:rStyle w:val="Lienhypertexte"/>
            <w:rFonts w:cs="Tahoma"/>
          </w:rPr>
          <w:t>toits plats</w:t>
        </w:r>
      </w:hyperlink>
      <w:r>
        <w:rPr>
          <w:rFonts w:cs="Tahoma"/>
        </w:rPr>
        <w:t>.</w:t>
      </w:r>
    </w:p>
    <w:p w14:paraId="27F08C67" w14:textId="77777777" w:rsidR="008A39C9" w:rsidRPr="0073722D" w:rsidRDefault="008A39C9" w:rsidP="0000646A">
      <w:pPr>
        <w:pStyle w:val="Paragraphedeliste"/>
        <w:tabs>
          <w:tab w:val="left" w:pos="993"/>
          <w:tab w:val="left" w:pos="3152"/>
          <w:tab w:val="left" w:pos="3240"/>
          <w:tab w:val="left" w:pos="3492"/>
          <w:tab w:val="left" w:pos="3762"/>
          <w:tab w:val="left" w:pos="4032"/>
          <w:tab w:val="left" w:pos="4392"/>
        </w:tabs>
        <w:ind w:left="2268" w:hanging="426"/>
        <w:jc w:val="both"/>
        <w:rPr>
          <w:rFonts w:cs="Tahoma"/>
          <w:sz w:val="12"/>
          <w:szCs w:val="12"/>
        </w:rPr>
      </w:pPr>
    </w:p>
    <w:p w14:paraId="52471020" w14:textId="77777777" w:rsidR="008A39C9" w:rsidRDefault="008A39C9"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sidRPr="008A39C9">
        <w:rPr>
          <w:rFonts w:cs="Tahoma"/>
        </w:rPr>
        <w:t>La distance entre les fils électriques ou téléphoniques et la structure d'antenne ou d'</w:t>
      </w:r>
      <w:hyperlink w:anchor="éolienne" w:history="1">
        <w:r w:rsidRPr="008A39C9">
          <w:rPr>
            <w:rStyle w:val="Lienhypertexte"/>
            <w:rFonts w:cs="Tahoma"/>
          </w:rPr>
          <w:t>éolienne</w:t>
        </w:r>
      </w:hyperlink>
      <w:r w:rsidRPr="008A39C9">
        <w:rPr>
          <w:rFonts w:cs="Tahoma"/>
        </w:rPr>
        <w:t xml:space="preserve"> doit être supérieure à la haute</w:t>
      </w:r>
      <w:r>
        <w:rPr>
          <w:rFonts w:cs="Tahoma"/>
        </w:rPr>
        <w:t>ur de la structure de l'antenne</w:t>
      </w:r>
      <w:r w:rsidR="004A1E0C">
        <w:rPr>
          <w:rFonts w:cs="Tahoma"/>
        </w:rPr>
        <w:t xml:space="preserve"> ou </w:t>
      </w:r>
      <w:r w:rsidR="004A1E0C" w:rsidRPr="008A39C9">
        <w:rPr>
          <w:rFonts w:cs="Tahoma"/>
        </w:rPr>
        <w:t>d'</w:t>
      </w:r>
      <w:hyperlink w:anchor="éolienne" w:history="1">
        <w:r w:rsidR="004A1E0C" w:rsidRPr="008A39C9">
          <w:rPr>
            <w:rStyle w:val="Lienhypertexte"/>
            <w:rFonts w:cs="Tahoma"/>
          </w:rPr>
          <w:t>éolienne</w:t>
        </w:r>
      </w:hyperlink>
      <w:r>
        <w:rPr>
          <w:rFonts w:cs="Tahoma"/>
        </w:rPr>
        <w:t>.</w:t>
      </w:r>
    </w:p>
    <w:p w14:paraId="0B428B1F" w14:textId="77777777" w:rsidR="008A39C9" w:rsidRPr="0073722D" w:rsidRDefault="008A39C9" w:rsidP="0000646A">
      <w:pPr>
        <w:pStyle w:val="Paragraphedeliste"/>
        <w:tabs>
          <w:tab w:val="left" w:pos="993"/>
        </w:tabs>
        <w:ind w:left="2268" w:hanging="426"/>
        <w:rPr>
          <w:rFonts w:cs="Tahoma"/>
          <w:sz w:val="12"/>
          <w:szCs w:val="12"/>
        </w:rPr>
      </w:pPr>
    </w:p>
    <w:p w14:paraId="12DFE288" w14:textId="77777777" w:rsidR="008A39C9" w:rsidRDefault="008A39C9"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sidRPr="008A39C9">
        <w:rPr>
          <w:rFonts w:cs="Tahoma"/>
        </w:rPr>
        <w:t>Une seule structure d'antenne ou d'</w:t>
      </w:r>
      <w:hyperlink w:anchor="éolienne" w:history="1">
        <w:r w:rsidRPr="008A39C9">
          <w:rPr>
            <w:rStyle w:val="Lienhypertexte"/>
            <w:rFonts w:cs="Tahoma"/>
          </w:rPr>
          <w:t>éolienne</w:t>
        </w:r>
      </w:hyperlink>
      <w:r w:rsidRPr="008A39C9">
        <w:rPr>
          <w:rFonts w:cs="Tahoma"/>
        </w:rPr>
        <w:t xml:space="preserve"> est permise par </w:t>
      </w:r>
      <w:hyperlink w:anchor="batprinc" w:history="1">
        <w:r w:rsidRPr="008A39C9">
          <w:rPr>
            <w:rStyle w:val="Lienhypertexte"/>
            <w:rFonts w:cs="Tahoma"/>
          </w:rPr>
          <w:t>bâtiment principal</w:t>
        </w:r>
      </w:hyperlink>
      <w:r w:rsidRPr="008A39C9">
        <w:rPr>
          <w:rFonts w:cs="Tahoma"/>
        </w:rPr>
        <w:t>.</w:t>
      </w:r>
    </w:p>
    <w:p w14:paraId="32022CB6" w14:textId="77777777" w:rsidR="008A39C9" w:rsidRPr="0073722D" w:rsidRDefault="008A39C9" w:rsidP="0000646A">
      <w:pPr>
        <w:pStyle w:val="Paragraphedeliste"/>
        <w:tabs>
          <w:tab w:val="left" w:pos="993"/>
        </w:tabs>
        <w:ind w:left="2268" w:hanging="426"/>
        <w:rPr>
          <w:rFonts w:cs="Tahoma"/>
          <w:sz w:val="12"/>
          <w:szCs w:val="12"/>
        </w:rPr>
      </w:pPr>
    </w:p>
    <w:p w14:paraId="187A0987" w14:textId="77777777" w:rsidR="008A39C9" w:rsidRDefault="008A39C9"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sidRPr="008A39C9">
        <w:rPr>
          <w:rFonts w:cs="Tahoma"/>
        </w:rPr>
        <w:t xml:space="preserve">Les antennes paraboliques doivent respecter, en plus des dispositions ci-dessus, les normes suivantes : </w:t>
      </w:r>
    </w:p>
    <w:p w14:paraId="1CCC377E" w14:textId="77777777" w:rsidR="008A39C9" w:rsidRPr="0073722D" w:rsidRDefault="008A39C9" w:rsidP="0073722D">
      <w:pPr>
        <w:pStyle w:val="Paragraphedeliste"/>
        <w:tabs>
          <w:tab w:val="left" w:pos="993"/>
        </w:tabs>
        <w:ind w:left="2268" w:hanging="567"/>
        <w:rPr>
          <w:rFonts w:cs="Tahoma"/>
          <w:sz w:val="12"/>
          <w:szCs w:val="12"/>
        </w:rPr>
      </w:pPr>
    </w:p>
    <w:p w14:paraId="6179A022" w14:textId="77777777" w:rsidR="008A39C9" w:rsidRDefault="008A39C9" w:rsidP="00C24685">
      <w:pPr>
        <w:pStyle w:val="Paragraphedeliste"/>
        <w:numPr>
          <w:ilvl w:val="0"/>
          <w:numId w:val="32"/>
        </w:numPr>
        <w:tabs>
          <w:tab w:val="left" w:pos="993"/>
          <w:tab w:val="left" w:pos="3152"/>
          <w:tab w:val="left" w:pos="3240"/>
          <w:tab w:val="left" w:pos="3492"/>
          <w:tab w:val="left" w:pos="3762"/>
          <w:tab w:val="left" w:pos="4032"/>
          <w:tab w:val="left" w:pos="4392"/>
        </w:tabs>
        <w:ind w:left="2694" w:hanging="426"/>
        <w:jc w:val="both"/>
        <w:rPr>
          <w:rFonts w:cs="Tahoma"/>
        </w:rPr>
      </w:pPr>
      <w:r>
        <w:rPr>
          <w:rFonts w:cs="Tahoma"/>
        </w:rPr>
        <w:t>Les antennes paraboliques doivent être implantées à une distance minimale de 2 mètres des limites de propriété</w:t>
      </w:r>
    </w:p>
    <w:p w14:paraId="12011D82" w14:textId="77777777" w:rsidR="008A39C9" w:rsidRPr="0073722D" w:rsidRDefault="008A39C9" w:rsidP="0000646A">
      <w:pPr>
        <w:tabs>
          <w:tab w:val="left" w:pos="993"/>
          <w:tab w:val="left" w:pos="3152"/>
          <w:tab w:val="left" w:pos="3240"/>
          <w:tab w:val="left" w:pos="3492"/>
          <w:tab w:val="left" w:pos="3762"/>
          <w:tab w:val="left" w:pos="4032"/>
          <w:tab w:val="left" w:pos="4392"/>
        </w:tabs>
        <w:ind w:left="2694" w:hanging="426"/>
        <w:jc w:val="both"/>
        <w:rPr>
          <w:rFonts w:cs="Tahoma"/>
          <w:sz w:val="12"/>
          <w:szCs w:val="12"/>
        </w:rPr>
      </w:pPr>
    </w:p>
    <w:p w14:paraId="4FD5BFF2" w14:textId="77777777" w:rsidR="008A39C9" w:rsidRDefault="008A39C9" w:rsidP="00C24685">
      <w:pPr>
        <w:pStyle w:val="Paragraphedeliste"/>
        <w:numPr>
          <w:ilvl w:val="0"/>
          <w:numId w:val="32"/>
        </w:numPr>
        <w:tabs>
          <w:tab w:val="left" w:pos="993"/>
          <w:tab w:val="left" w:pos="3152"/>
          <w:tab w:val="left" w:pos="3240"/>
          <w:tab w:val="left" w:pos="3492"/>
          <w:tab w:val="left" w:pos="3762"/>
          <w:tab w:val="left" w:pos="4032"/>
          <w:tab w:val="left" w:pos="4392"/>
        </w:tabs>
        <w:ind w:left="2694" w:hanging="426"/>
        <w:jc w:val="both"/>
        <w:rPr>
          <w:rFonts w:cs="Tahoma"/>
        </w:rPr>
      </w:pPr>
      <w:r>
        <w:rPr>
          <w:rFonts w:cs="Tahoma"/>
        </w:rPr>
        <w:t>La hauteur maximale permise est de 5 mètres et le diamètre maximum permis est de 3 mètres.</w:t>
      </w:r>
    </w:p>
    <w:p w14:paraId="563177D6" w14:textId="77777777" w:rsidR="008A39C9" w:rsidRPr="0073722D" w:rsidRDefault="008A39C9" w:rsidP="0000646A">
      <w:pPr>
        <w:tabs>
          <w:tab w:val="left" w:pos="993"/>
          <w:tab w:val="left" w:pos="3152"/>
          <w:tab w:val="left" w:pos="3240"/>
          <w:tab w:val="left" w:pos="3492"/>
          <w:tab w:val="left" w:pos="3762"/>
          <w:tab w:val="left" w:pos="4032"/>
          <w:tab w:val="left" w:pos="4392"/>
        </w:tabs>
        <w:ind w:left="2694" w:hanging="426"/>
        <w:jc w:val="both"/>
        <w:rPr>
          <w:rFonts w:cs="Tahoma"/>
          <w:sz w:val="12"/>
          <w:szCs w:val="12"/>
        </w:rPr>
      </w:pPr>
    </w:p>
    <w:p w14:paraId="42CF2D2D" w14:textId="77777777" w:rsidR="008A39C9" w:rsidRDefault="008A39C9" w:rsidP="00C24685">
      <w:pPr>
        <w:pStyle w:val="Paragraphedeliste"/>
        <w:numPr>
          <w:ilvl w:val="0"/>
          <w:numId w:val="32"/>
        </w:numPr>
        <w:tabs>
          <w:tab w:val="left" w:pos="993"/>
          <w:tab w:val="left" w:pos="3152"/>
          <w:tab w:val="left" w:pos="3240"/>
          <w:tab w:val="left" w:pos="3492"/>
          <w:tab w:val="left" w:pos="3762"/>
          <w:tab w:val="left" w:pos="4032"/>
          <w:tab w:val="left" w:pos="4392"/>
        </w:tabs>
        <w:ind w:left="2694" w:hanging="426"/>
        <w:jc w:val="both"/>
        <w:rPr>
          <w:rFonts w:cs="Tahoma"/>
        </w:rPr>
      </w:pPr>
      <w:r>
        <w:rPr>
          <w:rFonts w:cs="Tahoma"/>
        </w:rPr>
        <w:t xml:space="preserve">Aucune antenne parabolique de plus de 1 mètre de diamètre ne peut être implantée sur un </w:t>
      </w:r>
      <w:hyperlink w:anchor="bâtiment" w:history="1">
        <w:r w:rsidRPr="001F0129">
          <w:rPr>
            <w:rStyle w:val="Lienhypertexte"/>
            <w:rFonts w:cs="Tahoma"/>
          </w:rPr>
          <w:t>bâtiment</w:t>
        </w:r>
      </w:hyperlink>
      <w:r>
        <w:rPr>
          <w:rFonts w:cs="Tahoma"/>
        </w:rPr>
        <w:t>.</w:t>
      </w:r>
    </w:p>
    <w:p w14:paraId="2104E86C" w14:textId="77777777" w:rsidR="008A39C9" w:rsidRPr="0073722D" w:rsidRDefault="008A39C9" w:rsidP="0000646A">
      <w:pPr>
        <w:pStyle w:val="Paragraphedeliste"/>
        <w:tabs>
          <w:tab w:val="left" w:pos="993"/>
        </w:tabs>
        <w:ind w:left="2694" w:hanging="426"/>
        <w:rPr>
          <w:rFonts w:cs="Tahoma"/>
          <w:sz w:val="12"/>
          <w:szCs w:val="12"/>
        </w:rPr>
      </w:pPr>
    </w:p>
    <w:p w14:paraId="54553F3D" w14:textId="77777777" w:rsidR="008A39C9" w:rsidRDefault="008A39C9" w:rsidP="00C24685">
      <w:pPr>
        <w:pStyle w:val="Paragraphedeliste"/>
        <w:numPr>
          <w:ilvl w:val="0"/>
          <w:numId w:val="32"/>
        </w:numPr>
        <w:tabs>
          <w:tab w:val="left" w:pos="993"/>
          <w:tab w:val="left" w:pos="3152"/>
          <w:tab w:val="left" w:pos="3240"/>
          <w:tab w:val="left" w:pos="3492"/>
          <w:tab w:val="left" w:pos="3762"/>
          <w:tab w:val="left" w:pos="4032"/>
          <w:tab w:val="left" w:pos="4392"/>
        </w:tabs>
        <w:ind w:left="2694" w:hanging="426"/>
        <w:jc w:val="both"/>
        <w:rPr>
          <w:rFonts w:cs="Tahoma"/>
        </w:rPr>
      </w:pPr>
      <w:r>
        <w:rPr>
          <w:rFonts w:cs="Tahoma"/>
        </w:rPr>
        <w:t>Il est possible d’implanter deux antennes paraboliques</w:t>
      </w:r>
      <w:r w:rsidR="00C71514">
        <w:rPr>
          <w:rFonts w:cs="Tahoma"/>
        </w:rPr>
        <w:t xml:space="preserve"> par logement</w:t>
      </w:r>
      <w:r>
        <w:rPr>
          <w:rFonts w:cs="Tahoma"/>
        </w:rPr>
        <w:t>.</w:t>
      </w:r>
    </w:p>
    <w:p w14:paraId="6567F65A" w14:textId="77777777" w:rsidR="008A39C9" w:rsidRPr="0073722D" w:rsidRDefault="008A39C9" w:rsidP="0000646A">
      <w:pPr>
        <w:pStyle w:val="Paragraphedeliste"/>
        <w:tabs>
          <w:tab w:val="left" w:pos="993"/>
        </w:tabs>
        <w:ind w:left="2694" w:hanging="426"/>
        <w:rPr>
          <w:rFonts w:cs="Tahoma"/>
          <w:sz w:val="12"/>
          <w:szCs w:val="12"/>
        </w:rPr>
      </w:pPr>
    </w:p>
    <w:p w14:paraId="6062C9D0" w14:textId="77777777" w:rsidR="008A39C9" w:rsidRDefault="008A39C9" w:rsidP="00C24685">
      <w:pPr>
        <w:pStyle w:val="Paragraphedeliste"/>
        <w:numPr>
          <w:ilvl w:val="0"/>
          <w:numId w:val="32"/>
        </w:numPr>
        <w:tabs>
          <w:tab w:val="left" w:pos="993"/>
          <w:tab w:val="left" w:pos="3152"/>
          <w:tab w:val="left" w:pos="3240"/>
          <w:tab w:val="left" w:pos="3492"/>
          <w:tab w:val="left" w:pos="3762"/>
          <w:tab w:val="left" w:pos="4032"/>
          <w:tab w:val="left" w:pos="4392"/>
        </w:tabs>
        <w:ind w:left="2694" w:hanging="426"/>
        <w:jc w:val="both"/>
        <w:rPr>
          <w:rFonts w:cs="Tahoma"/>
        </w:rPr>
      </w:pPr>
      <w:r>
        <w:rPr>
          <w:rFonts w:cs="Tahoma"/>
        </w:rPr>
        <w:t xml:space="preserve">Aucune antenne parabolique n’est permise sur le mur avant ou sur la moitié avant d’un mur latéral d’un </w:t>
      </w:r>
      <w:hyperlink w:anchor="batprinc" w:history="1">
        <w:r w:rsidRPr="001F0129">
          <w:rPr>
            <w:rStyle w:val="Lienhypertexte"/>
            <w:rFonts w:cs="Tahoma"/>
          </w:rPr>
          <w:t>bâtiment principal</w:t>
        </w:r>
      </w:hyperlink>
      <w:r>
        <w:rPr>
          <w:rFonts w:cs="Tahoma"/>
        </w:rPr>
        <w:t>.</w:t>
      </w:r>
    </w:p>
    <w:p w14:paraId="48E518B6" w14:textId="77777777" w:rsidR="008A39C9" w:rsidRPr="0073722D" w:rsidRDefault="008A39C9" w:rsidP="0073722D">
      <w:pPr>
        <w:pStyle w:val="Paragraphedeliste"/>
        <w:tabs>
          <w:tab w:val="left" w:pos="993"/>
        </w:tabs>
        <w:ind w:left="2268" w:hanging="567"/>
        <w:rPr>
          <w:rFonts w:cs="Tahoma"/>
          <w:sz w:val="12"/>
          <w:szCs w:val="12"/>
        </w:rPr>
      </w:pPr>
    </w:p>
    <w:p w14:paraId="17F1EA64" w14:textId="77777777" w:rsidR="008A39C9" w:rsidRDefault="008A39C9"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sidRPr="008A39C9">
        <w:rPr>
          <w:rFonts w:cs="Tahoma"/>
        </w:rPr>
        <w:t xml:space="preserve">Les antennes autres que paraboliques et les </w:t>
      </w:r>
      <w:hyperlink w:anchor="éolienne" w:history="1">
        <w:r w:rsidRPr="008A39C9">
          <w:rPr>
            <w:rStyle w:val="Lienhypertexte"/>
            <w:rFonts w:cs="Tahoma"/>
          </w:rPr>
          <w:t>éolienn</w:t>
        </w:r>
        <w:r w:rsidR="004A1E0C">
          <w:rPr>
            <w:rStyle w:val="Lienhypertexte"/>
            <w:rFonts w:cs="Tahoma"/>
          </w:rPr>
          <w:t>es</w:t>
        </w:r>
      </w:hyperlink>
      <w:r w:rsidRPr="008A39C9">
        <w:rPr>
          <w:rFonts w:cs="Tahoma"/>
        </w:rPr>
        <w:t xml:space="preserve"> doivent, en plus des dispositions du premier alinéa, respecter les dispositions suivantes : </w:t>
      </w:r>
    </w:p>
    <w:p w14:paraId="36B9C3DD" w14:textId="77777777" w:rsidR="008A39C9" w:rsidRPr="0073722D" w:rsidRDefault="008A39C9" w:rsidP="0073722D">
      <w:pPr>
        <w:pStyle w:val="Paragraphedeliste"/>
        <w:tabs>
          <w:tab w:val="left" w:pos="993"/>
          <w:tab w:val="left" w:pos="3152"/>
          <w:tab w:val="left" w:pos="3240"/>
          <w:tab w:val="left" w:pos="3492"/>
          <w:tab w:val="left" w:pos="3762"/>
          <w:tab w:val="left" w:pos="4032"/>
          <w:tab w:val="left" w:pos="4392"/>
        </w:tabs>
        <w:ind w:left="2268" w:hanging="567"/>
        <w:jc w:val="both"/>
        <w:rPr>
          <w:rFonts w:cs="Tahoma"/>
          <w:sz w:val="12"/>
          <w:szCs w:val="12"/>
        </w:rPr>
      </w:pPr>
    </w:p>
    <w:p w14:paraId="0F9BBE58" w14:textId="77777777" w:rsidR="008A39C9" w:rsidRDefault="008A39C9" w:rsidP="00C24685">
      <w:pPr>
        <w:pStyle w:val="Paragraphedeliste"/>
        <w:numPr>
          <w:ilvl w:val="0"/>
          <w:numId w:val="33"/>
        </w:numPr>
        <w:tabs>
          <w:tab w:val="left" w:pos="993"/>
          <w:tab w:val="left" w:pos="3152"/>
          <w:tab w:val="left" w:pos="3240"/>
          <w:tab w:val="left" w:pos="3492"/>
          <w:tab w:val="left" w:pos="3762"/>
          <w:tab w:val="left" w:pos="4032"/>
          <w:tab w:val="left" w:pos="4392"/>
        </w:tabs>
        <w:ind w:left="2694" w:hanging="425"/>
        <w:jc w:val="both"/>
        <w:rPr>
          <w:rFonts w:cs="Tahoma"/>
        </w:rPr>
      </w:pPr>
      <w:r w:rsidRPr="008A39C9">
        <w:rPr>
          <w:rFonts w:cs="Tahoma"/>
        </w:rPr>
        <w:t xml:space="preserve">Les antennes autres que paraboliques et les </w:t>
      </w:r>
      <w:hyperlink w:anchor="éolienne" w:history="1">
        <w:r w:rsidRPr="008A39C9">
          <w:rPr>
            <w:rStyle w:val="Lienhypertexte"/>
            <w:rFonts w:cs="Tahoma"/>
          </w:rPr>
          <w:t>éoliennes</w:t>
        </w:r>
      </w:hyperlink>
      <w:r w:rsidRPr="008A39C9">
        <w:rPr>
          <w:rFonts w:cs="Tahoma"/>
        </w:rPr>
        <w:t xml:space="preserve"> doivent être implantées à une distance minimale de 2 mètres des limites de propriété</w:t>
      </w:r>
    </w:p>
    <w:p w14:paraId="64E1ED44" w14:textId="77777777" w:rsidR="008A39C9" w:rsidRPr="0073722D" w:rsidRDefault="008A39C9" w:rsidP="0000646A">
      <w:pPr>
        <w:pStyle w:val="Paragraphedeliste"/>
        <w:tabs>
          <w:tab w:val="left" w:pos="993"/>
          <w:tab w:val="left" w:pos="3152"/>
          <w:tab w:val="left" w:pos="3240"/>
          <w:tab w:val="left" w:pos="3492"/>
          <w:tab w:val="left" w:pos="3762"/>
          <w:tab w:val="left" w:pos="4032"/>
          <w:tab w:val="left" w:pos="4392"/>
        </w:tabs>
        <w:ind w:left="2694" w:hanging="425"/>
        <w:jc w:val="both"/>
        <w:rPr>
          <w:rFonts w:cs="Tahoma"/>
          <w:sz w:val="12"/>
          <w:szCs w:val="12"/>
        </w:rPr>
      </w:pPr>
    </w:p>
    <w:p w14:paraId="4A58257D" w14:textId="77777777" w:rsidR="008A39C9" w:rsidRDefault="008A39C9" w:rsidP="00C24685">
      <w:pPr>
        <w:pStyle w:val="Paragraphedeliste"/>
        <w:numPr>
          <w:ilvl w:val="0"/>
          <w:numId w:val="33"/>
        </w:numPr>
        <w:tabs>
          <w:tab w:val="left" w:pos="993"/>
          <w:tab w:val="left" w:pos="3152"/>
          <w:tab w:val="left" w:pos="3240"/>
          <w:tab w:val="left" w:pos="3492"/>
          <w:tab w:val="left" w:pos="3762"/>
          <w:tab w:val="left" w:pos="4032"/>
          <w:tab w:val="left" w:pos="4392"/>
        </w:tabs>
        <w:ind w:left="2694" w:hanging="425"/>
        <w:jc w:val="both"/>
        <w:rPr>
          <w:rFonts w:cs="Tahoma"/>
        </w:rPr>
      </w:pPr>
      <w:r w:rsidRPr="008A39C9">
        <w:rPr>
          <w:rFonts w:cs="Tahoma"/>
        </w:rPr>
        <w:t xml:space="preserve">La hauteur maximale permise de la structure de l’antenne, calculée au niveau du sol au bas de cette dernière, est de 15 mètres. Toutefois, si l’antenne est posée sur le toit d’un </w:t>
      </w:r>
      <w:hyperlink w:anchor="bâtiment" w:history="1">
        <w:r w:rsidRPr="008A39C9">
          <w:rPr>
            <w:rStyle w:val="Lienhypertexte"/>
            <w:rFonts w:cs="Tahoma"/>
          </w:rPr>
          <w:t>bâtiment</w:t>
        </w:r>
      </w:hyperlink>
      <w:r w:rsidRPr="008A39C9">
        <w:rPr>
          <w:rFonts w:cs="Tahoma"/>
        </w:rPr>
        <w:t>, elle ne peut mesurer plus de 5 mètres de hauteur</w:t>
      </w:r>
      <w:r>
        <w:rPr>
          <w:rFonts w:cs="Tahoma"/>
        </w:rPr>
        <w:t>.</w:t>
      </w:r>
    </w:p>
    <w:p w14:paraId="32A319CE" w14:textId="77777777" w:rsidR="008A39C9" w:rsidRPr="0073722D" w:rsidRDefault="008A39C9" w:rsidP="0073722D">
      <w:pPr>
        <w:pStyle w:val="Paragraphedeliste"/>
        <w:tabs>
          <w:tab w:val="left" w:pos="993"/>
        </w:tabs>
        <w:ind w:left="2268" w:hanging="567"/>
        <w:rPr>
          <w:rFonts w:cs="Tahoma"/>
          <w:sz w:val="12"/>
          <w:szCs w:val="12"/>
        </w:rPr>
      </w:pPr>
    </w:p>
    <w:p w14:paraId="3621D52B" w14:textId="77777777" w:rsidR="0073722D" w:rsidRDefault="0073722D">
      <w:pPr>
        <w:widowControl/>
        <w:autoSpaceDE/>
        <w:autoSpaceDN/>
        <w:adjustRightInd/>
        <w:rPr>
          <w:rFonts w:cs="Tahoma"/>
        </w:rPr>
      </w:pPr>
      <w:r>
        <w:rPr>
          <w:rFonts w:cs="Tahoma"/>
        </w:rPr>
        <w:br w:type="page"/>
      </w:r>
    </w:p>
    <w:p w14:paraId="4AFBAA96" w14:textId="77777777" w:rsidR="008A39C9" w:rsidRDefault="008A39C9" w:rsidP="00C24685">
      <w:pPr>
        <w:pStyle w:val="Paragraphedeliste"/>
        <w:numPr>
          <w:ilvl w:val="0"/>
          <w:numId w:val="33"/>
        </w:numPr>
        <w:tabs>
          <w:tab w:val="left" w:pos="993"/>
          <w:tab w:val="left" w:pos="3152"/>
          <w:tab w:val="left" w:pos="3240"/>
          <w:tab w:val="left" w:pos="3492"/>
          <w:tab w:val="left" w:pos="3762"/>
          <w:tab w:val="left" w:pos="4032"/>
          <w:tab w:val="left" w:pos="4392"/>
        </w:tabs>
        <w:ind w:left="2694" w:hanging="425"/>
        <w:jc w:val="both"/>
        <w:rPr>
          <w:rFonts w:cs="Tahoma"/>
        </w:rPr>
      </w:pPr>
      <w:r w:rsidRPr="008A39C9">
        <w:rPr>
          <w:rFonts w:cs="Tahoma"/>
        </w:rPr>
        <w:t xml:space="preserve">La hauteur maximale permise de la structure d’une </w:t>
      </w:r>
      <w:hyperlink w:anchor="éolienne" w:history="1">
        <w:r w:rsidRPr="008A39C9">
          <w:rPr>
            <w:rStyle w:val="Lienhypertexte"/>
            <w:rFonts w:cs="Tahoma"/>
          </w:rPr>
          <w:t>éolienne</w:t>
        </w:r>
      </w:hyperlink>
      <w:r w:rsidRPr="008A39C9">
        <w:rPr>
          <w:rFonts w:cs="Tahoma"/>
        </w:rPr>
        <w:t xml:space="preserve">, calculée au niveau du sol au bas de cette dernière, est de 4 </w:t>
      </w:r>
      <w:r>
        <w:rPr>
          <w:rFonts w:cs="Tahoma"/>
        </w:rPr>
        <w:t>mètres.</w:t>
      </w:r>
    </w:p>
    <w:p w14:paraId="33CC1FC6" w14:textId="77777777" w:rsidR="008A39C9" w:rsidRPr="0073722D" w:rsidRDefault="008A39C9" w:rsidP="0000646A">
      <w:pPr>
        <w:pStyle w:val="Paragraphedeliste"/>
        <w:tabs>
          <w:tab w:val="left" w:pos="993"/>
        </w:tabs>
        <w:ind w:left="2694" w:hanging="425"/>
        <w:rPr>
          <w:rFonts w:cs="Tahoma"/>
          <w:sz w:val="12"/>
          <w:szCs w:val="12"/>
        </w:rPr>
      </w:pPr>
    </w:p>
    <w:p w14:paraId="38EBBC42" w14:textId="77777777" w:rsidR="008A39C9" w:rsidRDefault="008A39C9" w:rsidP="00C24685">
      <w:pPr>
        <w:pStyle w:val="Paragraphedeliste"/>
        <w:numPr>
          <w:ilvl w:val="0"/>
          <w:numId w:val="33"/>
        </w:numPr>
        <w:tabs>
          <w:tab w:val="left" w:pos="993"/>
          <w:tab w:val="left" w:pos="3152"/>
          <w:tab w:val="left" w:pos="3240"/>
          <w:tab w:val="left" w:pos="3492"/>
          <w:tab w:val="left" w:pos="3762"/>
          <w:tab w:val="left" w:pos="4032"/>
          <w:tab w:val="left" w:pos="4392"/>
        </w:tabs>
        <w:ind w:left="2694" w:hanging="425"/>
        <w:jc w:val="both"/>
        <w:rPr>
          <w:rFonts w:cs="Tahoma"/>
        </w:rPr>
      </w:pPr>
      <w:r w:rsidRPr="008A39C9">
        <w:rPr>
          <w:rFonts w:cs="Tahoma"/>
        </w:rPr>
        <w:t xml:space="preserve">Les </w:t>
      </w:r>
      <w:hyperlink w:anchor="éolienne" w:history="1">
        <w:r w:rsidRPr="008A39C9">
          <w:rPr>
            <w:rStyle w:val="Lienhypertexte"/>
            <w:rFonts w:cs="Tahoma"/>
          </w:rPr>
          <w:t>éoliennes</w:t>
        </w:r>
      </w:hyperlink>
      <w:r w:rsidRPr="008A39C9">
        <w:rPr>
          <w:rFonts w:cs="Tahoma"/>
        </w:rPr>
        <w:t xml:space="preserve"> ne sont pas permises sur les toitures des </w:t>
      </w:r>
      <w:hyperlink w:anchor="bâtiment" w:history="1">
        <w:r w:rsidRPr="008A39C9">
          <w:rPr>
            <w:rStyle w:val="Lienhypertexte"/>
            <w:rFonts w:cs="Tahoma"/>
          </w:rPr>
          <w:t>bâtiments</w:t>
        </w:r>
      </w:hyperlink>
      <w:r>
        <w:rPr>
          <w:rFonts w:cs="Tahoma"/>
        </w:rPr>
        <w:t>.</w:t>
      </w:r>
    </w:p>
    <w:p w14:paraId="46A1F4D6" w14:textId="77777777" w:rsidR="008A39C9" w:rsidRPr="0073722D" w:rsidRDefault="008A39C9" w:rsidP="0000646A">
      <w:pPr>
        <w:pStyle w:val="Paragraphedeliste"/>
        <w:tabs>
          <w:tab w:val="left" w:pos="993"/>
        </w:tabs>
        <w:ind w:left="2694" w:hanging="425"/>
        <w:rPr>
          <w:rFonts w:cs="Tahoma"/>
          <w:sz w:val="12"/>
          <w:szCs w:val="12"/>
        </w:rPr>
      </w:pPr>
    </w:p>
    <w:p w14:paraId="4E3A8CCF" w14:textId="77777777" w:rsidR="008A39C9" w:rsidRDefault="008A39C9" w:rsidP="00C24685">
      <w:pPr>
        <w:pStyle w:val="Paragraphedeliste"/>
        <w:numPr>
          <w:ilvl w:val="0"/>
          <w:numId w:val="33"/>
        </w:numPr>
        <w:tabs>
          <w:tab w:val="left" w:pos="993"/>
          <w:tab w:val="left" w:pos="3152"/>
          <w:tab w:val="left" w:pos="3240"/>
          <w:tab w:val="left" w:pos="3492"/>
          <w:tab w:val="left" w:pos="3762"/>
          <w:tab w:val="left" w:pos="4032"/>
          <w:tab w:val="left" w:pos="4392"/>
        </w:tabs>
        <w:ind w:left="2694" w:hanging="425"/>
        <w:jc w:val="both"/>
        <w:rPr>
          <w:rFonts w:cs="Tahoma"/>
        </w:rPr>
      </w:pPr>
      <w:r w:rsidRPr="008A39C9">
        <w:rPr>
          <w:rFonts w:cs="Tahoma"/>
        </w:rPr>
        <w:t xml:space="preserve">Une seule antenne autre que parabolique et une seule </w:t>
      </w:r>
      <w:hyperlink w:anchor="éolienne" w:history="1">
        <w:r w:rsidRPr="008A39C9">
          <w:rPr>
            <w:rStyle w:val="Lienhypertexte"/>
            <w:rFonts w:cs="Tahoma"/>
          </w:rPr>
          <w:t>éolienne</w:t>
        </w:r>
      </w:hyperlink>
      <w:r w:rsidRPr="008A39C9">
        <w:rPr>
          <w:rFonts w:cs="Tahoma"/>
        </w:rPr>
        <w:t xml:space="preserve"> sont permises par </w:t>
      </w:r>
      <w:hyperlink w:anchor="terrain" w:history="1">
        <w:r w:rsidRPr="008A39C9">
          <w:rPr>
            <w:rStyle w:val="Lienhypertexte"/>
            <w:rFonts w:cs="Tahoma"/>
          </w:rPr>
          <w:t>terrain</w:t>
        </w:r>
      </w:hyperlink>
      <w:r w:rsidRPr="008A39C9">
        <w:rPr>
          <w:rFonts w:cs="Tahoma"/>
        </w:rPr>
        <w:t>.</w:t>
      </w:r>
    </w:p>
    <w:p w14:paraId="3738BD96" w14:textId="77777777" w:rsidR="00C71514" w:rsidRPr="0073722D" w:rsidRDefault="00C71514" w:rsidP="0073722D">
      <w:pPr>
        <w:pStyle w:val="Paragraphedeliste"/>
        <w:tabs>
          <w:tab w:val="left" w:pos="993"/>
        </w:tabs>
        <w:ind w:left="2694" w:hanging="567"/>
        <w:rPr>
          <w:rFonts w:cs="Tahoma"/>
          <w:sz w:val="12"/>
          <w:szCs w:val="12"/>
        </w:rPr>
      </w:pPr>
    </w:p>
    <w:p w14:paraId="16CDFBE9" w14:textId="77777777" w:rsidR="00C71514" w:rsidRPr="00C71514" w:rsidRDefault="00C71514" w:rsidP="00C24685">
      <w:pPr>
        <w:pStyle w:val="Paragraphedeliste"/>
        <w:numPr>
          <w:ilvl w:val="0"/>
          <w:numId w:val="31"/>
        </w:numPr>
        <w:tabs>
          <w:tab w:val="left" w:pos="993"/>
          <w:tab w:val="left" w:pos="3152"/>
          <w:tab w:val="left" w:pos="3240"/>
          <w:tab w:val="left" w:pos="3492"/>
          <w:tab w:val="left" w:pos="3762"/>
          <w:tab w:val="left" w:pos="4032"/>
          <w:tab w:val="left" w:pos="4392"/>
        </w:tabs>
        <w:ind w:left="2268" w:hanging="426"/>
        <w:jc w:val="both"/>
        <w:rPr>
          <w:rFonts w:cs="Tahoma"/>
        </w:rPr>
      </w:pPr>
      <w:r>
        <w:rPr>
          <w:rFonts w:cs="Tahoma"/>
        </w:rPr>
        <w:t xml:space="preserve">Les panneaux solaires ne sont permis que sur les toitures des </w:t>
      </w:r>
      <w:hyperlink w:anchor="bâtiment" w:history="1">
        <w:r w:rsidRPr="00C71514">
          <w:rPr>
            <w:rStyle w:val="Lienhypertexte"/>
            <w:rFonts w:cs="Tahoma"/>
          </w:rPr>
          <w:t>bâtiments</w:t>
        </w:r>
      </w:hyperlink>
      <w:r>
        <w:rPr>
          <w:rFonts w:cs="Tahoma"/>
        </w:rPr>
        <w:t>.</w:t>
      </w:r>
    </w:p>
    <w:p w14:paraId="7745DA01" w14:textId="77777777" w:rsidR="008A39C9" w:rsidRDefault="008A39C9" w:rsidP="008A39C9">
      <w:pPr>
        <w:tabs>
          <w:tab w:val="left" w:pos="2232"/>
          <w:tab w:val="left" w:pos="3152"/>
          <w:tab w:val="left" w:pos="3240"/>
          <w:tab w:val="left" w:pos="3492"/>
          <w:tab w:val="left" w:pos="3762"/>
          <w:tab w:val="left" w:pos="4032"/>
          <w:tab w:val="left" w:pos="4392"/>
        </w:tabs>
        <w:jc w:val="both"/>
        <w:rPr>
          <w:rFonts w:cs="Tahoma"/>
        </w:rPr>
      </w:pPr>
    </w:p>
    <w:p w14:paraId="4DC959B0" w14:textId="77777777" w:rsidR="00E9604C" w:rsidRDefault="00E9604C">
      <w:pPr>
        <w:widowControl/>
        <w:autoSpaceDE/>
        <w:autoSpaceDN/>
        <w:adjustRightInd/>
        <w:rPr>
          <w:rFonts w:eastAsiaTheme="majorEastAsia" w:cs="Tahoma"/>
          <w:b/>
          <w:bCs/>
        </w:rPr>
      </w:pPr>
      <w:bookmarkStart w:id="298" w:name="_Toc383095778"/>
      <w:r>
        <w:br w:type="page"/>
      </w:r>
    </w:p>
    <w:p w14:paraId="4082A28F" w14:textId="1D03E9D6" w:rsidR="008A39C9" w:rsidRDefault="007C6C0F" w:rsidP="00741C4B">
      <w:pPr>
        <w:pStyle w:val="Titre3"/>
      </w:pPr>
      <w:r>
        <w:t>6.1.5</w:t>
      </w:r>
      <w:r w:rsidR="008A39C9">
        <w:t xml:space="preserve"> </w:t>
      </w:r>
      <w:r w:rsidR="0073722D">
        <w:tab/>
      </w:r>
      <w:r w:rsidR="008A39C9">
        <w:t>Abri d’hiver</w:t>
      </w:r>
      <w:bookmarkEnd w:id="298"/>
    </w:p>
    <w:p w14:paraId="6EA317D2" w14:textId="77777777" w:rsidR="008A39C9" w:rsidRDefault="008A39C9" w:rsidP="0000646A">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L’installation d’un </w:t>
      </w:r>
      <w:hyperlink w:anchor="abrihiver" w:history="1">
        <w:r w:rsidRPr="00A86740">
          <w:rPr>
            <w:rStyle w:val="Lienhypertexte"/>
            <w:rFonts w:cs="Tahoma"/>
          </w:rPr>
          <w:t>abri d’hiver</w:t>
        </w:r>
      </w:hyperlink>
      <w:r>
        <w:rPr>
          <w:rFonts w:cs="Tahoma"/>
        </w:rPr>
        <w:t xml:space="preserve"> est permise entre le </w:t>
      </w:r>
      <w:r w:rsidR="00953626">
        <w:rPr>
          <w:rFonts w:cs="Tahoma"/>
        </w:rPr>
        <w:t>1</w:t>
      </w:r>
      <w:r w:rsidR="00953626" w:rsidRPr="00953626">
        <w:rPr>
          <w:rFonts w:cs="Tahoma"/>
          <w:vertAlign w:val="superscript"/>
        </w:rPr>
        <w:t>e</w:t>
      </w:r>
      <w:r w:rsidR="00953626">
        <w:rPr>
          <w:rFonts w:cs="Tahoma"/>
          <w:vertAlign w:val="superscript"/>
        </w:rPr>
        <w:t>r</w:t>
      </w:r>
      <w:r w:rsidR="00953626">
        <w:rPr>
          <w:rFonts w:cs="Tahoma"/>
        </w:rPr>
        <w:t xml:space="preserve"> </w:t>
      </w:r>
      <w:r>
        <w:rPr>
          <w:rFonts w:cs="Tahoma"/>
        </w:rPr>
        <w:t>octobre d’une année et le 1</w:t>
      </w:r>
      <w:r w:rsidRPr="00D318B7">
        <w:rPr>
          <w:rFonts w:cs="Tahoma"/>
          <w:vertAlign w:val="superscript"/>
        </w:rPr>
        <w:t>er</w:t>
      </w:r>
      <w:r>
        <w:rPr>
          <w:rFonts w:cs="Tahoma"/>
        </w:rPr>
        <w:t xml:space="preserve"> mai de l’année suivante.  En dehors de cette période, l’</w:t>
      </w:r>
      <w:hyperlink w:anchor="abrihiver" w:history="1">
        <w:r w:rsidR="00A86740" w:rsidRPr="00A86740">
          <w:rPr>
            <w:rStyle w:val="Lienhypertexte"/>
            <w:rFonts w:cs="Tahoma"/>
          </w:rPr>
          <w:t>abri d’hiver</w:t>
        </w:r>
      </w:hyperlink>
      <w:r>
        <w:rPr>
          <w:rFonts w:cs="Tahoma"/>
        </w:rPr>
        <w:t xml:space="preserve"> doit être entièrement démonté, incluant la structure. </w:t>
      </w:r>
      <w:r w:rsidRPr="001C4056">
        <w:rPr>
          <w:rFonts w:cs="Tahoma"/>
        </w:rPr>
        <w:t xml:space="preserve">Tout </w:t>
      </w:r>
      <w:hyperlink w:anchor="abrihiver" w:history="1">
        <w:r w:rsidR="00A86740" w:rsidRPr="00A86740">
          <w:rPr>
            <w:rStyle w:val="Lienhypertexte"/>
            <w:rFonts w:cs="Tahoma"/>
          </w:rPr>
          <w:t>abri d’hiver</w:t>
        </w:r>
      </w:hyperlink>
      <w:r w:rsidRPr="001C4056">
        <w:rPr>
          <w:rFonts w:cs="Tahoma"/>
        </w:rPr>
        <w:t xml:space="preserve"> doit être construit de plastique, toile tissée ou de panneaux peints démontables</w:t>
      </w:r>
      <w:r>
        <w:rPr>
          <w:rFonts w:cs="Tahoma"/>
        </w:rPr>
        <w:t>.</w:t>
      </w:r>
    </w:p>
    <w:p w14:paraId="01D5C542" w14:textId="77777777" w:rsidR="008A39C9" w:rsidRPr="00E9604C" w:rsidRDefault="008A39C9" w:rsidP="0073722D">
      <w:pPr>
        <w:tabs>
          <w:tab w:val="left" w:pos="2232"/>
          <w:tab w:val="left" w:pos="3063"/>
          <w:tab w:val="left" w:pos="3240"/>
          <w:tab w:val="left" w:pos="3492"/>
          <w:tab w:val="left" w:pos="3657"/>
          <w:tab w:val="left" w:pos="3826"/>
          <w:tab w:val="left" w:pos="4032"/>
          <w:tab w:val="left" w:pos="4392"/>
        </w:tabs>
        <w:ind w:left="1701"/>
        <w:jc w:val="both"/>
        <w:rPr>
          <w:rFonts w:cs="Tahoma"/>
          <w:sz w:val="12"/>
          <w:szCs w:val="12"/>
        </w:rPr>
      </w:pPr>
    </w:p>
    <w:p w14:paraId="00FD3319" w14:textId="77777777" w:rsidR="008A39C9" w:rsidRDefault="008A39C9" w:rsidP="0000646A">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L’installation d’un </w:t>
      </w:r>
      <w:hyperlink w:anchor="abrihiver" w:history="1">
        <w:r w:rsidR="00A86740" w:rsidRPr="00A86740">
          <w:rPr>
            <w:rStyle w:val="Lienhypertexte"/>
            <w:rFonts w:cs="Tahoma"/>
          </w:rPr>
          <w:t>abri d’hiver</w:t>
        </w:r>
      </w:hyperlink>
      <w:r>
        <w:rPr>
          <w:rFonts w:cs="Tahoma"/>
        </w:rPr>
        <w:t xml:space="preserve"> doit, en plus des dispositions ci-dessus, respecter les normes suivantes : </w:t>
      </w:r>
    </w:p>
    <w:p w14:paraId="0C9DE974" w14:textId="77777777" w:rsidR="00A86740" w:rsidRPr="00E9604C" w:rsidRDefault="00A86740" w:rsidP="008A39C9">
      <w:pPr>
        <w:tabs>
          <w:tab w:val="left" w:pos="2232"/>
          <w:tab w:val="left" w:pos="3063"/>
          <w:tab w:val="left" w:pos="3240"/>
          <w:tab w:val="left" w:pos="3492"/>
          <w:tab w:val="left" w:pos="3657"/>
          <w:tab w:val="left" w:pos="3826"/>
          <w:tab w:val="left" w:pos="4032"/>
          <w:tab w:val="left" w:pos="4392"/>
        </w:tabs>
        <w:jc w:val="both"/>
        <w:rPr>
          <w:rFonts w:cs="Tahoma"/>
          <w:sz w:val="12"/>
          <w:szCs w:val="12"/>
        </w:rPr>
      </w:pPr>
    </w:p>
    <w:p w14:paraId="2111C76D" w14:textId="77777777" w:rsidR="008A39C9" w:rsidRDefault="008A39C9" w:rsidP="00C24685">
      <w:pPr>
        <w:pStyle w:val="Paragraphedeliste"/>
        <w:numPr>
          <w:ilvl w:val="0"/>
          <w:numId w:val="34"/>
        </w:numPr>
        <w:tabs>
          <w:tab w:val="left" w:pos="0"/>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w:t>
      </w:r>
      <w:hyperlink w:anchor="abrihiver" w:history="1">
        <w:r w:rsidR="00A86740" w:rsidRPr="00A86740">
          <w:rPr>
            <w:rStyle w:val="Lienhypertexte"/>
            <w:rFonts w:cs="Tahoma"/>
          </w:rPr>
          <w:t>abri d’hiver</w:t>
        </w:r>
      </w:hyperlink>
      <w:r w:rsidRPr="00A86740">
        <w:rPr>
          <w:rFonts w:cs="Tahoma"/>
        </w:rPr>
        <w:t xml:space="preserve"> e</w:t>
      </w:r>
      <w:r w:rsidR="00A86740">
        <w:rPr>
          <w:rFonts w:cs="Tahoma"/>
        </w:rPr>
        <w:t>st permis dans toutes les cours.</w:t>
      </w:r>
    </w:p>
    <w:p w14:paraId="421C6178" w14:textId="77777777" w:rsidR="00A86740" w:rsidRPr="00E9604C" w:rsidRDefault="00A86740" w:rsidP="0000646A">
      <w:pPr>
        <w:pStyle w:val="Paragraphedeliste"/>
        <w:tabs>
          <w:tab w:val="left" w:pos="0"/>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55D3FF7A" w14:textId="77777777" w:rsidR="008A39C9" w:rsidRDefault="008A39C9" w:rsidP="00C24685">
      <w:pPr>
        <w:pStyle w:val="Paragraphedeliste"/>
        <w:numPr>
          <w:ilvl w:val="0"/>
          <w:numId w:val="34"/>
        </w:numPr>
        <w:tabs>
          <w:tab w:val="left" w:pos="0"/>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w:t>
      </w:r>
      <w:r w:rsidR="00A86740">
        <w:rPr>
          <w:rFonts w:cs="Tahoma"/>
        </w:rPr>
        <w:t>’</w:t>
      </w:r>
      <w:hyperlink w:anchor="abrihiver" w:history="1">
        <w:r w:rsidR="00A86740" w:rsidRPr="00A86740">
          <w:rPr>
            <w:rStyle w:val="Lienhypertexte"/>
            <w:rFonts w:cs="Tahoma"/>
          </w:rPr>
          <w:t>abri d’hiver</w:t>
        </w:r>
      </w:hyperlink>
      <w:r w:rsidRPr="00A86740">
        <w:rPr>
          <w:rFonts w:cs="Tahoma"/>
        </w:rPr>
        <w:t xml:space="preserve"> </w:t>
      </w:r>
      <w:r w:rsidR="00BE0502">
        <w:rPr>
          <w:rFonts w:cs="Tahoma"/>
        </w:rPr>
        <w:t xml:space="preserve">pour un </w:t>
      </w:r>
      <w:hyperlink w:anchor="véhiculeroutier" w:history="1">
        <w:r w:rsidR="00BE0502" w:rsidRPr="00BE0502">
          <w:rPr>
            <w:rStyle w:val="Lienhypertexte"/>
            <w:rFonts w:cs="Tahoma"/>
          </w:rPr>
          <w:t>véhicule routier</w:t>
        </w:r>
      </w:hyperlink>
      <w:r w:rsidR="00BE0502">
        <w:rPr>
          <w:rFonts w:cs="Tahoma"/>
        </w:rPr>
        <w:t xml:space="preserve"> </w:t>
      </w:r>
      <w:r w:rsidRPr="00A86740">
        <w:rPr>
          <w:rFonts w:cs="Tahoma"/>
        </w:rPr>
        <w:t>doit être situé dans l’allée d’</w:t>
      </w:r>
      <w:hyperlink w:anchor="acces" w:history="1">
        <w:hyperlink w:anchor="accès" w:history="1">
          <w:r w:rsidRPr="00A86740">
            <w:rPr>
              <w:rStyle w:val="Lienhypertexte"/>
              <w:rFonts w:cs="Tahoma"/>
            </w:rPr>
            <w:t>accès</w:t>
          </w:r>
        </w:hyperlink>
      </w:hyperlink>
      <w:r w:rsidRPr="00A86740">
        <w:rPr>
          <w:rFonts w:cs="Tahoma"/>
        </w:rPr>
        <w:t xml:space="preserve"> à l’</w:t>
      </w:r>
      <w:hyperlink w:anchor="airestationnement" w:history="1">
        <w:r w:rsidRPr="00A86740">
          <w:rPr>
            <w:rStyle w:val="Lienhypertexte"/>
            <w:rFonts w:cs="Tahoma"/>
          </w:rPr>
          <w:t>aire de stationnement</w:t>
        </w:r>
      </w:hyperlink>
      <w:r w:rsidR="00A86740">
        <w:rPr>
          <w:rFonts w:cs="Tahoma"/>
        </w:rPr>
        <w:t>.</w:t>
      </w:r>
    </w:p>
    <w:p w14:paraId="40FCBEB7" w14:textId="77777777" w:rsidR="00A86740" w:rsidRPr="00E9604C" w:rsidRDefault="00A86740" w:rsidP="0000646A">
      <w:pPr>
        <w:pStyle w:val="Paragraphedeliste"/>
        <w:tabs>
          <w:tab w:val="left" w:pos="0"/>
        </w:tabs>
        <w:ind w:left="2268" w:hanging="426"/>
        <w:rPr>
          <w:rFonts w:cs="Tahoma"/>
          <w:sz w:val="12"/>
          <w:szCs w:val="12"/>
        </w:rPr>
      </w:pPr>
    </w:p>
    <w:p w14:paraId="3B2D52B0" w14:textId="77777777" w:rsidR="008A39C9" w:rsidRDefault="008A39C9" w:rsidP="00C24685">
      <w:pPr>
        <w:pStyle w:val="Paragraphedeliste"/>
        <w:numPr>
          <w:ilvl w:val="0"/>
          <w:numId w:val="34"/>
        </w:numPr>
        <w:tabs>
          <w:tab w:val="left" w:pos="0"/>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w:t>
      </w:r>
      <w:hyperlink w:anchor="abrihiver" w:history="1">
        <w:r w:rsidR="00A86740" w:rsidRPr="00A86740">
          <w:rPr>
            <w:rStyle w:val="Lienhypertexte"/>
            <w:rFonts w:cs="Tahoma"/>
          </w:rPr>
          <w:t>abri d’hiver</w:t>
        </w:r>
      </w:hyperlink>
      <w:r w:rsidRPr="00A86740">
        <w:rPr>
          <w:rFonts w:cs="Tahoma"/>
        </w:rPr>
        <w:t xml:space="preserve"> doit être implanté à une distance minimale de 2 mètres d’un trottoir ou d’une bordure de rue ou à 2 mètres de l’</w:t>
      </w:r>
      <w:hyperlink w:anchor="emprise" w:history="1">
        <w:r w:rsidRPr="00A86740">
          <w:rPr>
            <w:rStyle w:val="Lienhypertexte"/>
            <w:rFonts w:cs="Tahoma"/>
          </w:rPr>
          <w:t>emprise</w:t>
        </w:r>
      </w:hyperlink>
      <w:r w:rsidRPr="00A86740">
        <w:rPr>
          <w:rFonts w:cs="Tahoma"/>
        </w:rPr>
        <w:t xml:space="preserve"> de la rue lorsqu’il n’y a ni trottoir ni bordure de rue. À l’extérieur du périmètre d’urbanisation, cette distance</w:t>
      </w:r>
      <w:r w:rsidR="00A86740">
        <w:rPr>
          <w:rFonts w:cs="Tahoma"/>
        </w:rPr>
        <w:t xml:space="preserve"> minimale doit être de 5 mètres.</w:t>
      </w:r>
    </w:p>
    <w:p w14:paraId="54CA0C78" w14:textId="77777777" w:rsidR="00A86740" w:rsidRPr="00E9604C" w:rsidRDefault="00A86740" w:rsidP="0000646A">
      <w:pPr>
        <w:pStyle w:val="Paragraphedeliste"/>
        <w:tabs>
          <w:tab w:val="left" w:pos="0"/>
        </w:tabs>
        <w:ind w:left="2268" w:hanging="426"/>
        <w:rPr>
          <w:rFonts w:cs="Tahoma"/>
          <w:sz w:val="12"/>
          <w:szCs w:val="12"/>
        </w:rPr>
      </w:pPr>
    </w:p>
    <w:p w14:paraId="664D2BF6" w14:textId="77777777" w:rsidR="008A39C9" w:rsidRPr="00A86740" w:rsidRDefault="008A39C9" w:rsidP="00C24685">
      <w:pPr>
        <w:pStyle w:val="Paragraphedeliste"/>
        <w:numPr>
          <w:ilvl w:val="0"/>
          <w:numId w:val="34"/>
        </w:numPr>
        <w:tabs>
          <w:tab w:val="left" w:pos="0"/>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La hauteur maximale de l’</w:t>
      </w:r>
      <w:hyperlink w:anchor="abrihiver" w:history="1">
        <w:r w:rsidR="00A86740" w:rsidRPr="00A86740">
          <w:rPr>
            <w:rStyle w:val="Lienhypertexte"/>
            <w:rFonts w:cs="Tahoma"/>
          </w:rPr>
          <w:t>abri d’hiver</w:t>
        </w:r>
      </w:hyperlink>
      <w:r w:rsidRPr="00A86740">
        <w:rPr>
          <w:rFonts w:cs="Tahoma"/>
        </w:rPr>
        <w:t xml:space="preserve"> est de 4 mètres.</w:t>
      </w:r>
    </w:p>
    <w:p w14:paraId="399C6A70" w14:textId="77777777" w:rsidR="008A39C9" w:rsidRPr="008A39C9" w:rsidRDefault="008A39C9" w:rsidP="008A39C9">
      <w:pPr>
        <w:tabs>
          <w:tab w:val="left" w:pos="2232"/>
          <w:tab w:val="left" w:pos="3152"/>
          <w:tab w:val="left" w:pos="3240"/>
          <w:tab w:val="left" w:pos="3492"/>
          <w:tab w:val="left" w:pos="3762"/>
          <w:tab w:val="left" w:pos="4032"/>
          <w:tab w:val="left" w:pos="4392"/>
        </w:tabs>
        <w:jc w:val="both"/>
        <w:rPr>
          <w:rFonts w:cs="Tahoma"/>
        </w:rPr>
      </w:pPr>
    </w:p>
    <w:p w14:paraId="40AC1E02" w14:textId="62D7D4B2" w:rsidR="008A39C9" w:rsidRDefault="007C6C0F" w:rsidP="00741C4B">
      <w:pPr>
        <w:pStyle w:val="Titre3"/>
      </w:pPr>
      <w:bookmarkStart w:id="299" w:name="_Toc383095779"/>
      <w:r>
        <w:t>6.1.6</w:t>
      </w:r>
      <w:r w:rsidR="00A86740">
        <w:t xml:space="preserve"> </w:t>
      </w:r>
      <w:r w:rsidR="00E9604C">
        <w:tab/>
      </w:r>
      <w:r w:rsidR="00A86740">
        <w:t>Appareil de climatisation et d’échange thermique</w:t>
      </w:r>
      <w:bookmarkEnd w:id="299"/>
    </w:p>
    <w:p w14:paraId="26080BF8" w14:textId="77777777" w:rsidR="00A86740" w:rsidRPr="00D23410" w:rsidRDefault="00A86740" w:rsidP="0000646A">
      <w:pPr>
        <w:ind w:left="1843"/>
        <w:jc w:val="both"/>
      </w:pPr>
      <w:r>
        <w:rPr>
          <w:rFonts w:cs="Tahoma"/>
        </w:rPr>
        <w:t xml:space="preserve">Les appareils de climatisation et d’échange thermique sont autorisés à l’intérieur des </w:t>
      </w:r>
      <w:hyperlink w:anchor="courlatérale" w:history="1">
        <w:r w:rsidRPr="00712D1F">
          <w:rPr>
            <w:rStyle w:val="Lienhypertexte"/>
            <w:rFonts w:cs="Tahoma"/>
          </w:rPr>
          <w:t>cours latérales</w:t>
        </w:r>
      </w:hyperlink>
      <w:r>
        <w:rPr>
          <w:rFonts w:cs="Tahoma"/>
        </w:rPr>
        <w:t xml:space="preserve"> et </w:t>
      </w:r>
      <w:hyperlink w:anchor="courarrière" w:history="1">
        <w:r w:rsidRPr="00712D1F">
          <w:rPr>
            <w:rStyle w:val="Lienhypertexte"/>
            <w:rFonts w:cs="Tahoma"/>
          </w:rPr>
          <w:t>arrière</w:t>
        </w:r>
      </w:hyperlink>
      <w:r>
        <w:rPr>
          <w:rFonts w:cs="Tahoma"/>
        </w:rPr>
        <w:t xml:space="preserve">. Ils doivent être implantés à une distance minimale de 2 mètres des </w:t>
      </w:r>
      <w:hyperlink w:anchor="lignearrière" w:history="1">
        <w:r w:rsidRPr="00712D1F">
          <w:rPr>
            <w:rStyle w:val="Lienhypertexte"/>
            <w:rFonts w:cs="Tahoma"/>
          </w:rPr>
          <w:t>lignes arrière</w:t>
        </w:r>
      </w:hyperlink>
      <w:r>
        <w:rPr>
          <w:rFonts w:cs="Tahoma"/>
        </w:rPr>
        <w:t xml:space="preserve"> et </w:t>
      </w:r>
      <w:hyperlink w:anchor="lignelatérale" w:history="1">
        <w:r w:rsidRPr="00712D1F">
          <w:rPr>
            <w:rStyle w:val="Lienhypertexte"/>
            <w:rFonts w:cs="Tahoma"/>
          </w:rPr>
          <w:t>latérales</w:t>
        </w:r>
      </w:hyperlink>
      <w:r>
        <w:rPr>
          <w:rFonts w:cs="Tahoma"/>
        </w:rPr>
        <w:t xml:space="preserve">.  Lorsqu’ils sont implantés à l’intérieur d’une </w:t>
      </w:r>
      <w:hyperlink w:anchor="courlatérale" w:history="1">
        <w:r w:rsidRPr="00712D1F">
          <w:rPr>
            <w:rStyle w:val="Lienhypertexte"/>
            <w:rFonts w:cs="Tahoma"/>
          </w:rPr>
          <w:t>cour latérale</w:t>
        </w:r>
      </w:hyperlink>
      <w:r>
        <w:rPr>
          <w:rFonts w:cs="Tahoma"/>
        </w:rPr>
        <w:t>, ils doivent être dissimulés par des aménagements paysagers. Le présent article ne s’applique pas aux appareils saisonniers, démontables annuellement.</w:t>
      </w:r>
    </w:p>
    <w:p w14:paraId="1DBFE962" w14:textId="77777777" w:rsidR="00A86740" w:rsidRDefault="00A86740" w:rsidP="007C6C0F">
      <w:pPr>
        <w:ind w:left="-567"/>
        <w:rPr>
          <w:lang w:val="fr-FR"/>
        </w:rPr>
      </w:pPr>
    </w:p>
    <w:p w14:paraId="66692898" w14:textId="77777777" w:rsidR="00E9604C" w:rsidRDefault="00E9604C">
      <w:pPr>
        <w:widowControl/>
        <w:autoSpaceDE/>
        <w:autoSpaceDN/>
        <w:adjustRightInd/>
        <w:rPr>
          <w:rFonts w:eastAsiaTheme="majorEastAsia" w:cs="Tahoma"/>
          <w:b/>
          <w:bCs/>
          <w:lang w:val="fr-FR"/>
        </w:rPr>
      </w:pPr>
      <w:bookmarkStart w:id="300" w:name="_Toc383095780"/>
      <w:r>
        <w:rPr>
          <w:lang w:val="fr-FR"/>
        </w:rPr>
        <w:br w:type="page"/>
      </w:r>
    </w:p>
    <w:p w14:paraId="6B4740CF" w14:textId="58DA87D7" w:rsidR="00A86740" w:rsidRDefault="007C6C0F" w:rsidP="00741C4B">
      <w:pPr>
        <w:pStyle w:val="Titre3"/>
        <w:rPr>
          <w:lang w:val="fr-FR"/>
        </w:rPr>
      </w:pPr>
      <w:r>
        <w:rPr>
          <w:lang w:val="fr-FR"/>
        </w:rPr>
        <w:t>6.1.7</w:t>
      </w:r>
      <w:r w:rsidR="00A86740">
        <w:rPr>
          <w:lang w:val="fr-FR"/>
        </w:rPr>
        <w:t xml:space="preserve"> </w:t>
      </w:r>
      <w:r w:rsidR="00E9604C">
        <w:rPr>
          <w:lang w:val="fr-FR"/>
        </w:rPr>
        <w:tab/>
      </w:r>
      <w:r w:rsidR="00A86740">
        <w:t>Réservoir de gaz propane</w:t>
      </w:r>
      <w:bookmarkEnd w:id="300"/>
    </w:p>
    <w:p w14:paraId="278E2D20" w14:textId="77777777" w:rsidR="00A86740" w:rsidRDefault="00A86740" w:rsidP="0000646A">
      <w:pPr>
        <w:tabs>
          <w:tab w:val="left" w:pos="2232"/>
          <w:tab w:val="left" w:pos="3152"/>
          <w:tab w:val="left" w:pos="3240"/>
          <w:tab w:val="left" w:pos="3492"/>
          <w:tab w:val="left" w:pos="3762"/>
          <w:tab w:val="left" w:pos="4032"/>
          <w:tab w:val="left" w:pos="4392"/>
        </w:tabs>
        <w:ind w:left="1843"/>
        <w:jc w:val="both"/>
        <w:rPr>
          <w:rFonts w:cs="Tahoma"/>
        </w:rPr>
      </w:pPr>
      <w:r w:rsidRPr="00AA582D">
        <w:rPr>
          <w:rFonts w:cs="Tahoma"/>
        </w:rPr>
        <w:t>Les réservoirs de gaz propane de plus de 17,4 litres (20 l</w:t>
      </w:r>
      <w:r w:rsidR="00E9604C">
        <w:rPr>
          <w:rFonts w:cs="Tahoma"/>
        </w:rPr>
        <w:t>ivre</w:t>
      </w:r>
      <w:r w:rsidRPr="00AA582D">
        <w:rPr>
          <w:rFonts w:cs="Tahoma"/>
        </w:rPr>
        <w:t xml:space="preserve">s) sont autorisés </w:t>
      </w:r>
      <w:r>
        <w:rPr>
          <w:rFonts w:cs="Tahoma"/>
        </w:rPr>
        <w:t>qu’</w:t>
      </w:r>
      <w:r w:rsidRPr="00AA582D">
        <w:rPr>
          <w:rFonts w:cs="Tahoma"/>
        </w:rPr>
        <w:t>aux conditions suivantes :</w:t>
      </w:r>
      <w:r>
        <w:rPr>
          <w:rFonts w:cs="Tahoma"/>
        </w:rPr>
        <w:t xml:space="preserve"> </w:t>
      </w:r>
    </w:p>
    <w:p w14:paraId="1465FC12" w14:textId="77777777" w:rsidR="00A86740" w:rsidRPr="00E9604C" w:rsidRDefault="00A86740" w:rsidP="00A86740">
      <w:pPr>
        <w:tabs>
          <w:tab w:val="left" w:pos="2232"/>
          <w:tab w:val="left" w:pos="3152"/>
          <w:tab w:val="left" w:pos="3240"/>
          <w:tab w:val="left" w:pos="3492"/>
          <w:tab w:val="left" w:pos="3762"/>
          <w:tab w:val="left" w:pos="4032"/>
          <w:tab w:val="left" w:pos="4392"/>
        </w:tabs>
        <w:jc w:val="both"/>
        <w:rPr>
          <w:rFonts w:cs="Tahoma"/>
          <w:sz w:val="12"/>
          <w:szCs w:val="12"/>
        </w:rPr>
      </w:pPr>
    </w:p>
    <w:p w14:paraId="2783F10B" w14:textId="77777777" w:rsidR="00A86740" w:rsidRDefault="00A86740" w:rsidP="00C24685">
      <w:pPr>
        <w:pStyle w:val="Paragraphedeliste"/>
        <w:numPr>
          <w:ilvl w:val="0"/>
          <w:numId w:val="35"/>
        </w:numPr>
        <w:tabs>
          <w:tab w:val="left" w:pos="709"/>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 xml:space="preserve">Le réservoir doit être implanté à une distance minimale de 3 mètres de toute </w:t>
      </w:r>
      <w:hyperlink w:anchor="construction" w:history="1">
        <w:r w:rsidRPr="00A86740">
          <w:rPr>
            <w:rStyle w:val="Lienhypertexte"/>
            <w:rFonts w:cs="Tahoma"/>
          </w:rPr>
          <w:t>construction</w:t>
        </w:r>
      </w:hyperlink>
      <w:r w:rsidR="00DB294F">
        <w:t xml:space="preserve"> </w:t>
      </w:r>
      <w:r w:rsidR="00DB294F" w:rsidRPr="00DB294F">
        <w:rPr>
          <w:rFonts w:cs="Tahoma"/>
        </w:rPr>
        <w:t>autre que celle qu’elle dessert</w:t>
      </w:r>
      <w:r w:rsidRPr="00A86740">
        <w:rPr>
          <w:rFonts w:cs="Tahoma"/>
        </w:rPr>
        <w:t xml:space="preserve">. Toutefois, cette distance peut être moindre si un muret de béton, conçu par un ingénieur, membre de l’Ordre des ingénieurs, est construit entre le réservoir et la </w:t>
      </w:r>
      <w:hyperlink w:anchor="construction" w:history="1">
        <w:r w:rsidRPr="00A86740">
          <w:rPr>
            <w:rStyle w:val="Lienhypertexte"/>
            <w:rFonts w:cs="Tahoma"/>
          </w:rPr>
          <w:t>construction</w:t>
        </w:r>
      </w:hyperlink>
      <w:r>
        <w:rPr>
          <w:rFonts w:cs="Tahoma"/>
        </w:rPr>
        <w:t>.</w:t>
      </w:r>
    </w:p>
    <w:p w14:paraId="0BC2F6CF" w14:textId="77777777" w:rsidR="00A86740" w:rsidRPr="00E9604C" w:rsidRDefault="00A86740" w:rsidP="0000646A">
      <w:pPr>
        <w:pStyle w:val="Paragraphedeliste"/>
        <w:tabs>
          <w:tab w:val="left" w:pos="709"/>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5183256F" w14:textId="77777777" w:rsidR="00A86740" w:rsidRDefault="00A86740" w:rsidP="00C24685">
      <w:pPr>
        <w:pStyle w:val="Paragraphedeliste"/>
        <w:numPr>
          <w:ilvl w:val="0"/>
          <w:numId w:val="35"/>
        </w:numPr>
        <w:tabs>
          <w:tab w:val="left" w:pos="709"/>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Le réservoir doit être situé à une distance minimale de 3 mètres d’une limite de propriété.</w:t>
      </w:r>
    </w:p>
    <w:p w14:paraId="2F40030B" w14:textId="77777777" w:rsidR="00A86740" w:rsidRPr="00E9604C" w:rsidRDefault="00A86740" w:rsidP="0000646A">
      <w:pPr>
        <w:pStyle w:val="Paragraphedeliste"/>
        <w:tabs>
          <w:tab w:val="left" w:pos="709"/>
        </w:tabs>
        <w:ind w:left="2268" w:hanging="426"/>
        <w:rPr>
          <w:rFonts w:cs="Tahoma"/>
          <w:sz w:val="12"/>
          <w:szCs w:val="12"/>
        </w:rPr>
      </w:pPr>
    </w:p>
    <w:p w14:paraId="45C1902B" w14:textId="77777777" w:rsidR="00A86740" w:rsidRDefault="00A86740" w:rsidP="00C24685">
      <w:pPr>
        <w:pStyle w:val="Paragraphedeliste"/>
        <w:numPr>
          <w:ilvl w:val="0"/>
          <w:numId w:val="35"/>
        </w:numPr>
        <w:tabs>
          <w:tab w:val="left" w:pos="709"/>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 xml:space="preserve">Le réservoir doit être installé dans les </w:t>
      </w:r>
      <w:hyperlink w:anchor="courarrière" w:history="1">
        <w:r w:rsidRPr="00A86740">
          <w:rPr>
            <w:rStyle w:val="Lienhypertexte"/>
            <w:rFonts w:cs="Tahoma"/>
          </w:rPr>
          <w:t>cours arrière</w:t>
        </w:r>
      </w:hyperlink>
      <w:r w:rsidR="0000646A">
        <w:rPr>
          <w:rStyle w:val="Lienhypertexte"/>
          <w:rFonts w:cs="Tahoma"/>
        </w:rPr>
        <w:t>s</w:t>
      </w:r>
      <w:r w:rsidRPr="00A86740">
        <w:rPr>
          <w:rFonts w:cs="Tahoma"/>
        </w:rPr>
        <w:t xml:space="preserve"> ou </w:t>
      </w:r>
      <w:hyperlink w:anchor="courlatérale" w:history="1">
        <w:r w:rsidRPr="00A86740">
          <w:rPr>
            <w:rStyle w:val="Lienhypertexte"/>
            <w:rFonts w:cs="Tahoma"/>
          </w:rPr>
          <w:t>latérales</w:t>
        </w:r>
      </w:hyperlink>
      <w:r>
        <w:rPr>
          <w:rFonts w:cs="Tahoma"/>
        </w:rPr>
        <w:t>.</w:t>
      </w:r>
    </w:p>
    <w:p w14:paraId="2DC48CED" w14:textId="77777777" w:rsidR="00A86740" w:rsidRPr="00E9604C" w:rsidRDefault="00A86740" w:rsidP="0000646A">
      <w:pPr>
        <w:pStyle w:val="Paragraphedeliste"/>
        <w:tabs>
          <w:tab w:val="left" w:pos="709"/>
        </w:tabs>
        <w:ind w:left="2268" w:hanging="426"/>
        <w:rPr>
          <w:rFonts w:cs="Tahoma"/>
          <w:sz w:val="12"/>
          <w:szCs w:val="12"/>
        </w:rPr>
      </w:pPr>
    </w:p>
    <w:p w14:paraId="685F28A0" w14:textId="77777777" w:rsidR="00A86740" w:rsidRDefault="00A86740" w:rsidP="00C24685">
      <w:pPr>
        <w:pStyle w:val="Paragraphedeliste"/>
        <w:numPr>
          <w:ilvl w:val="0"/>
          <w:numId w:val="35"/>
        </w:numPr>
        <w:tabs>
          <w:tab w:val="left" w:pos="709"/>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 xml:space="preserve">Aucun réservoir de propane, peu importe sa capacité, ne peut être entreposé à l’intérieur d’un </w:t>
      </w:r>
      <w:hyperlink w:anchor="batprinc" w:history="1">
        <w:r w:rsidRPr="00A86740">
          <w:rPr>
            <w:rStyle w:val="Lienhypertexte"/>
            <w:rFonts w:cs="Tahoma"/>
          </w:rPr>
          <w:t>bâtiment principal</w:t>
        </w:r>
      </w:hyperlink>
      <w:r w:rsidRPr="00A86740">
        <w:rPr>
          <w:rFonts w:cs="Tahoma"/>
        </w:rPr>
        <w:t xml:space="preserve"> ou d’une </w:t>
      </w:r>
      <w:hyperlink w:anchor="résidence" w:history="1">
        <w:r w:rsidRPr="00A86740">
          <w:rPr>
            <w:rStyle w:val="Lienhypertexte"/>
            <w:rFonts w:cs="Tahoma"/>
          </w:rPr>
          <w:t>résidence</w:t>
        </w:r>
      </w:hyperlink>
      <w:r w:rsidRPr="00A86740">
        <w:rPr>
          <w:rFonts w:cs="Tahoma"/>
        </w:rPr>
        <w:t>.</w:t>
      </w:r>
    </w:p>
    <w:p w14:paraId="25A67BBC" w14:textId="77777777" w:rsidR="00A86740" w:rsidRDefault="00A86740" w:rsidP="00A86740">
      <w:pPr>
        <w:tabs>
          <w:tab w:val="left" w:pos="2232"/>
          <w:tab w:val="left" w:pos="3063"/>
          <w:tab w:val="left" w:pos="3240"/>
          <w:tab w:val="left" w:pos="3492"/>
          <w:tab w:val="left" w:pos="3657"/>
          <w:tab w:val="left" w:pos="3826"/>
          <w:tab w:val="left" w:pos="4032"/>
          <w:tab w:val="left" w:pos="4392"/>
        </w:tabs>
        <w:jc w:val="both"/>
        <w:rPr>
          <w:rFonts w:cs="Tahoma"/>
        </w:rPr>
      </w:pPr>
    </w:p>
    <w:p w14:paraId="7EE5AD91" w14:textId="0F674B4D" w:rsidR="00A86740" w:rsidRPr="00A86740" w:rsidRDefault="007C6C0F" w:rsidP="00741C4B">
      <w:pPr>
        <w:pStyle w:val="Titre3"/>
      </w:pPr>
      <w:bookmarkStart w:id="301" w:name="_Toc383095781"/>
      <w:r>
        <w:t>6.1.8</w:t>
      </w:r>
      <w:r w:rsidR="00A86740">
        <w:t xml:space="preserve"> </w:t>
      </w:r>
      <w:r w:rsidR="00E9604C">
        <w:tab/>
      </w:r>
      <w:r w:rsidR="00A86740">
        <w:t>Réservoir de carburant pour le chauffage</w:t>
      </w:r>
      <w:bookmarkEnd w:id="301"/>
    </w:p>
    <w:p w14:paraId="4C407E73" w14:textId="77777777" w:rsidR="00A86740" w:rsidRDefault="00E9604C" w:rsidP="0000646A">
      <w:pPr>
        <w:tabs>
          <w:tab w:val="left" w:pos="2232"/>
          <w:tab w:val="left" w:pos="3240"/>
          <w:tab w:val="left" w:pos="3294"/>
          <w:tab w:val="left" w:pos="3492"/>
          <w:tab w:val="left" w:pos="3657"/>
          <w:tab w:val="left" w:pos="3826"/>
          <w:tab w:val="left" w:pos="4032"/>
          <w:tab w:val="left" w:pos="4392"/>
        </w:tabs>
        <w:ind w:left="1843" w:hanging="850"/>
        <w:jc w:val="both"/>
        <w:rPr>
          <w:rFonts w:cs="Tahoma"/>
        </w:rPr>
      </w:pPr>
      <w:r>
        <w:rPr>
          <w:rFonts w:cs="Tahoma"/>
        </w:rPr>
        <w:tab/>
      </w:r>
      <w:r w:rsidR="00A86740">
        <w:rPr>
          <w:rFonts w:cs="Tahoma"/>
        </w:rPr>
        <w:t>Les réservoirs de carburant pour le chauffage sont autorisés aux conditions suivantes :</w:t>
      </w:r>
    </w:p>
    <w:p w14:paraId="613FD578" w14:textId="77777777" w:rsidR="00A86740" w:rsidRPr="00E9604C" w:rsidRDefault="00A86740" w:rsidP="00E9604C">
      <w:pPr>
        <w:tabs>
          <w:tab w:val="left" w:pos="2232"/>
          <w:tab w:val="left" w:pos="3152"/>
          <w:tab w:val="left" w:pos="3240"/>
          <w:tab w:val="left" w:pos="3492"/>
          <w:tab w:val="left" w:pos="3762"/>
          <w:tab w:val="left" w:pos="4032"/>
          <w:tab w:val="left" w:pos="4392"/>
        </w:tabs>
        <w:ind w:left="1701" w:hanging="850"/>
        <w:jc w:val="both"/>
        <w:rPr>
          <w:rFonts w:cs="Tahoma"/>
          <w:sz w:val="12"/>
          <w:szCs w:val="12"/>
        </w:rPr>
      </w:pPr>
    </w:p>
    <w:p w14:paraId="68ED58AC" w14:textId="77777777" w:rsidR="00A86740" w:rsidRDefault="00A86740" w:rsidP="00C24685">
      <w:pPr>
        <w:pStyle w:val="Paragraphedeliste"/>
        <w:numPr>
          <w:ilvl w:val="0"/>
          <w:numId w:val="36"/>
        </w:numPr>
        <w:tabs>
          <w:tab w:val="left" w:pos="1276"/>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 xml:space="preserve">Le réservoir doit être situé dans les </w:t>
      </w:r>
      <w:hyperlink w:anchor="courarrière" w:history="1">
        <w:r w:rsidRPr="00A86740">
          <w:rPr>
            <w:rStyle w:val="Lienhypertexte"/>
            <w:rFonts w:cs="Tahoma"/>
          </w:rPr>
          <w:t>cours arrière</w:t>
        </w:r>
      </w:hyperlink>
      <w:r w:rsidR="0000646A">
        <w:rPr>
          <w:rStyle w:val="Lienhypertexte"/>
          <w:rFonts w:cs="Tahoma"/>
        </w:rPr>
        <w:t>s</w:t>
      </w:r>
      <w:r w:rsidRPr="00A86740">
        <w:rPr>
          <w:rFonts w:cs="Tahoma"/>
        </w:rPr>
        <w:t xml:space="preserve"> ou </w:t>
      </w:r>
      <w:hyperlink w:anchor="courlatérale" w:history="1">
        <w:r w:rsidRPr="00A86740">
          <w:rPr>
            <w:rStyle w:val="Lienhypertexte"/>
            <w:rFonts w:cs="Tahoma"/>
          </w:rPr>
          <w:t>latérales</w:t>
        </w:r>
      </w:hyperlink>
      <w:r>
        <w:rPr>
          <w:rFonts w:cs="Tahoma"/>
        </w:rPr>
        <w:t>.</w:t>
      </w:r>
    </w:p>
    <w:p w14:paraId="746FB6E4" w14:textId="77777777" w:rsidR="00A86740" w:rsidRPr="00E9604C" w:rsidRDefault="00A86740" w:rsidP="0000646A">
      <w:pPr>
        <w:pStyle w:val="Paragraphedeliste"/>
        <w:tabs>
          <w:tab w:val="left" w:pos="1276"/>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7CC8450E" w14:textId="77777777" w:rsidR="00A86740" w:rsidRPr="00A86740" w:rsidRDefault="00A86740" w:rsidP="00C24685">
      <w:pPr>
        <w:pStyle w:val="Paragraphedeliste"/>
        <w:numPr>
          <w:ilvl w:val="0"/>
          <w:numId w:val="36"/>
        </w:numPr>
        <w:tabs>
          <w:tab w:val="left" w:pos="1276"/>
          <w:tab w:val="left" w:pos="3063"/>
          <w:tab w:val="left" w:pos="3240"/>
          <w:tab w:val="left" w:pos="3492"/>
          <w:tab w:val="left" w:pos="3657"/>
          <w:tab w:val="left" w:pos="3826"/>
          <w:tab w:val="left" w:pos="4032"/>
          <w:tab w:val="left" w:pos="4392"/>
        </w:tabs>
        <w:ind w:left="2268" w:hanging="426"/>
        <w:jc w:val="both"/>
        <w:rPr>
          <w:rFonts w:cs="Tahoma"/>
        </w:rPr>
      </w:pPr>
      <w:r w:rsidRPr="00A86740">
        <w:rPr>
          <w:rFonts w:cs="Tahoma"/>
        </w:rPr>
        <w:t>Le réservoir doit être situé à une distance minimale de 2 mètres d’une limite de propriété.</w:t>
      </w:r>
    </w:p>
    <w:p w14:paraId="2A0E3095" w14:textId="77777777" w:rsidR="00A86740" w:rsidRDefault="00A86740" w:rsidP="00E9604C">
      <w:pPr>
        <w:tabs>
          <w:tab w:val="left" w:pos="2232"/>
          <w:tab w:val="left" w:pos="3063"/>
          <w:tab w:val="left" w:pos="3240"/>
          <w:tab w:val="left" w:pos="3492"/>
          <w:tab w:val="left" w:pos="3657"/>
          <w:tab w:val="left" w:pos="3826"/>
          <w:tab w:val="left" w:pos="4032"/>
          <w:tab w:val="left" w:pos="4392"/>
        </w:tabs>
        <w:ind w:left="1701" w:hanging="850"/>
        <w:jc w:val="both"/>
        <w:rPr>
          <w:rFonts w:cs="Tahoma"/>
        </w:rPr>
      </w:pPr>
    </w:p>
    <w:p w14:paraId="7D6A9FC3" w14:textId="53CC4585" w:rsidR="00A86740" w:rsidRPr="00A86740" w:rsidRDefault="007C6C0F" w:rsidP="00741C4B">
      <w:pPr>
        <w:pStyle w:val="Titre3"/>
      </w:pPr>
      <w:bookmarkStart w:id="302" w:name="_Toc383095782"/>
      <w:r>
        <w:t>6.1.9</w:t>
      </w:r>
      <w:r w:rsidR="00A86740">
        <w:t xml:space="preserve"> </w:t>
      </w:r>
      <w:r w:rsidR="00E9604C">
        <w:tab/>
      </w:r>
      <w:r w:rsidR="00A86740">
        <w:t>Garage au sous-sol</w:t>
      </w:r>
      <w:bookmarkEnd w:id="302"/>
    </w:p>
    <w:p w14:paraId="7E8001A9" w14:textId="77777777" w:rsidR="00A86740" w:rsidRDefault="00A86740" w:rsidP="0000646A">
      <w:pPr>
        <w:ind w:left="1843"/>
        <w:rPr>
          <w:rFonts w:cs="Tahoma"/>
        </w:rPr>
      </w:pPr>
      <w:r w:rsidRPr="003E557E">
        <w:rPr>
          <w:rFonts w:cs="Tahoma"/>
        </w:rPr>
        <w:t xml:space="preserve">Les garages au </w:t>
      </w:r>
      <w:hyperlink w:anchor="soussol" w:history="1">
        <w:r w:rsidRPr="003E557E">
          <w:rPr>
            <w:rStyle w:val="Lienhypertexte"/>
            <w:rFonts w:cs="Tahoma"/>
          </w:rPr>
          <w:t>sous-sol</w:t>
        </w:r>
      </w:hyperlink>
      <w:r w:rsidRPr="003E557E">
        <w:rPr>
          <w:rFonts w:cs="Tahoma"/>
        </w:rPr>
        <w:t xml:space="preserve"> d’un </w:t>
      </w:r>
      <w:hyperlink w:anchor="bâtiment" w:history="1">
        <w:r w:rsidRPr="003E557E">
          <w:rPr>
            <w:rStyle w:val="Lienhypertexte"/>
            <w:rFonts w:cs="Tahoma"/>
          </w:rPr>
          <w:t>bâtiment</w:t>
        </w:r>
      </w:hyperlink>
      <w:r w:rsidRPr="003E557E">
        <w:rPr>
          <w:rFonts w:cs="Tahoma"/>
        </w:rPr>
        <w:t xml:space="preserve"> sont interdits sur l’ensemble du territoire de la </w:t>
      </w:r>
      <w:hyperlink w:anchor="Municipalité" w:history="1">
        <w:r w:rsidRPr="003E557E">
          <w:rPr>
            <w:rStyle w:val="Lienhypertexte"/>
            <w:rFonts w:cs="Tahoma"/>
          </w:rPr>
          <w:t>municipalité</w:t>
        </w:r>
      </w:hyperlink>
      <w:r w:rsidRPr="003E557E">
        <w:rPr>
          <w:rFonts w:cs="Tahoma"/>
        </w:rPr>
        <w:t>.</w:t>
      </w:r>
    </w:p>
    <w:p w14:paraId="0FCC9A1F" w14:textId="77777777" w:rsidR="00A86740" w:rsidRDefault="00A86740" w:rsidP="007C6C0F">
      <w:pPr>
        <w:ind w:left="-567"/>
        <w:rPr>
          <w:rFonts w:cs="Tahoma"/>
        </w:rPr>
      </w:pPr>
    </w:p>
    <w:p w14:paraId="37415621" w14:textId="77777777" w:rsidR="00E9604C" w:rsidRDefault="00E9604C">
      <w:pPr>
        <w:widowControl/>
        <w:autoSpaceDE/>
        <w:autoSpaceDN/>
        <w:adjustRightInd/>
        <w:rPr>
          <w:rFonts w:eastAsiaTheme="majorEastAsia" w:cs="Tahoma"/>
          <w:b/>
          <w:bCs/>
        </w:rPr>
      </w:pPr>
      <w:bookmarkStart w:id="303" w:name="_Toc383095783"/>
      <w:r>
        <w:br w:type="page"/>
      </w:r>
    </w:p>
    <w:p w14:paraId="6091F2AC" w14:textId="104F52A2" w:rsidR="00A86740" w:rsidRDefault="007C6C0F" w:rsidP="00741C4B">
      <w:pPr>
        <w:pStyle w:val="Titre3"/>
      </w:pPr>
      <w:r>
        <w:t>6.1.10</w:t>
      </w:r>
      <w:r w:rsidR="00E216FB">
        <w:tab/>
      </w:r>
      <w:r w:rsidR="00A86740" w:rsidRPr="00A86740">
        <w:t>Normes relatives aux sys</w:t>
      </w:r>
      <w:r w:rsidR="002E2D21">
        <w:t xml:space="preserve">tèmes extérieurs de chauffage à </w:t>
      </w:r>
      <w:r w:rsidR="00A86740" w:rsidRPr="00741C4B">
        <w:t>combustion</w:t>
      </w:r>
      <w:r w:rsidR="00A86740" w:rsidRPr="00A86740">
        <w:t xml:space="preserve"> d'un bâtiment principal </w:t>
      </w:r>
      <w:r w:rsidR="002E2D21">
        <w:t xml:space="preserve">ou accessoire (fournaise à bois </w:t>
      </w:r>
      <w:r w:rsidR="00A86740" w:rsidRPr="00A86740">
        <w:t>extérieur)</w:t>
      </w:r>
      <w:bookmarkEnd w:id="303"/>
    </w:p>
    <w:p w14:paraId="5A17A3A6" w14:textId="77777777" w:rsidR="00A86740" w:rsidRDefault="00A86740" w:rsidP="0000646A">
      <w:pPr>
        <w:tabs>
          <w:tab w:val="left" w:pos="2232"/>
          <w:tab w:val="left" w:pos="2880"/>
          <w:tab w:val="left" w:pos="3240"/>
          <w:tab w:val="left" w:pos="3294"/>
          <w:tab w:val="left" w:pos="3492"/>
          <w:tab w:val="left" w:pos="3657"/>
          <w:tab w:val="left" w:pos="3826"/>
          <w:tab w:val="left" w:pos="4428"/>
        </w:tabs>
        <w:ind w:left="1843"/>
        <w:jc w:val="both"/>
        <w:rPr>
          <w:rFonts w:cs="Tahoma"/>
        </w:rPr>
      </w:pPr>
      <w:r w:rsidRPr="00445117">
        <w:rPr>
          <w:rFonts w:cs="Tahoma"/>
        </w:rPr>
        <w:t xml:space="preserve">Un système extérieur de chauffage à combustion, installé à l’extérieur ou à l’intérieur d’un </w:t>
      </w:r>
      <w:hyperlink w:anchor="batacc" w:history="1">
        <w:r w:rsidRPr="009D5152">
          <w:rPr>
            <w:rStyle w:val="Lienhypertexte"/>
            <w:rFonts w:cs="Tahoma"/>
          </w:rPr>
          <w:t>bâtiment accessoire</w:t>
        </w:r>
      </w:hyperlink>
      <w:r w:rsidR="00A92BCE">
        <w:rPr>
          <w:rFonts w:cs="Tahoma"/>
        </w:rPr>
        <w:t xml:space="preserve">, est </w:t>
      </w:r>
      <w:r w:rsidR="00B911C5">
        <w:rPr>
          <w:rFonts w:cs="Tahoma"/>
        </w:rPr>
        <w:t>interdit</w:t>
      </w:r>
      <w:r>
        <w:rPr>
          <w:rFonts w:cs="Tahoma"/>
        </w:rPr>
        <w:t xml:space="preserve"> </w:t>
      </w:r>
      <w:r w:rsidR="006B4C60">
        <w:rPr>
          <w:rFonts w:cs="Tahoma"/>
        </w:rPr>
        <w:t>dans les limites</w:t>
      </w:r>
      <w:r>
        <w:rPr>
          <w:rFonts w:cs="Tahoma"/>
        </w:rPr>
        <w:t xml:space="preserve"> du </w:t>
      </w:r>
      <w:hyperlink w:anchor="périmètre" w:history="1">
        <w:r w:rsidRPr="009D5152">
          <w:rPr>
            <w:rStyle w:val="Lienhypertexte"/>
            <w:rFonts w:cs="Tahoma"/>
          </w:rPr>
          <w:t>périmètre d’urbanisation</w:t>
        </w:r>
      </w:hyperlink>
      <w:r>
        <w:rPr>
          <w:rFonts w:cs="Tahoma"/>
        </w:rPr>
        <w:t xml:space="preserve"> ainsi que </w:t>
      </w:r>
      <w:r w:rsidRPr="00A92BCE">
        <w:rPr>
          <w:rFonts w:cs="Tahoma"/>
        </w:rPr>
        <w:t>dans l</w:t>
      </w:r>
      <w:r w:rsidR="00A92BCE" w:rsidRPr="00A92BCE">
        <w:rPr>
          <w:rFonts w:cs="Tahoma"/>
        </w:rPr>
        <w:t>es</w:t>
      </w:r>
      <w:r w:rsidRPr="00A92BCE">
        <w:rPr>
          <w:rFonts w:cs="Tahoma"/>
        </w:rPr>
        <w:t xml:space="preserve"> zone</w:t>
      </w:r>
      <w:r w:rsidR="00A92BCE" w:rsidRPr="00A92BCE">
        <w:rPr>
          <w:rFonts w:cs="Tahoma"/>
        </w:rPr>
        <w:t>s</w:t>
      </w:r>
      <w:r w:rsidRPr="00A92BCE">
        <w:rPr>
          <w:rFonts w:cs="Tahoma"/>
        </w:rPr>
        <w:t xml:space="preserve"> RUR-</w:t>
      </w:r>
      <w:r w:rsidR="00A92BCE" w:rsidRPr="00A92BCE">
        <w:rPr>
          <w:rFonts w:cs="Tahoma"/>
        </w:rPr>
        <w:t>58, RUR-59, RUR-60, RUR-61 et RUR-62.</w:t>
      </w:r>
    </w:p>
    <w:p w14:paraId="57EDF81C" w14:textId="77777777" w:rsidR="00A92BCE" w:rsidRPr="00E9604C" w:rsidRDefault="00A92BCE" w:rsidP="0000646A">
      <w:pPr>
        <w:tabs>
          <w:tab w:val="left" w:pos="2232"/>
          <w:tab w:val="left" w:pos="2880"/>
          <w:tab w:val="left" w:pos="3240"/>
          <w:tab w:val="left" w:pos="3294"/>
          <w:tab w:val="left" w:pos="3492"/>
          <w:tab w:val="left" w:pos="3657"/>
          <w:tab w:val="left" w:pos="3826"/>
          <w:tab w:val="left" w:pos="4428"/>
        </w:tabs>
        <w:ind w:left="1843"/>
        <w:jc w:val="both"/>
        <w:rPr>
          <w:rFonts w:cs="Tahoma"/>
          <w:sz w:val="12"/>
          <w:szCs w:val="12"/>
        </w:rPr>
      </w:pPr>
    </w:p>
    <w:p w14:paraId="5F543E16" w14:textId="77777777" w:rsidR="00A86740" w:rsidRPr="00445117" w:rsidRDefault="00A86740" w:rsidP="0000646A">
      <w:pPr>
        <w:tabs>
          <w:tab w:val="left" w:pos="2232"/>
          <w:tab w:val="left" w:pos="2880"/>
          <w:tab w:val="left" w:pos="3240"/>
          <w:tab w:val="left" w:pos="3294"/>
          <w:tab w:val="left" w:pos="3492"/>
          <w:tab w:val="left" w:pos="3657"/>
          <w:tab w:val="left" w:pos="3826"/>
          <w:tab w:val="left" w:pos="4428"/>
        </w:tabs>
        <w:ind w:left="1843"/>
        <w:jc w:val="both"/>
        <w:rPr>
          <w:rFonts w:cs="Tahoma"/>
        </w:rPr>
      </w:pPr>
      <w:r w:rsidRPr="00445117">
        <w:rPr>
          <w:rFonts w:cs="Tahoma"/>
        </w:rPr>
        <w:t xml:space="preserve">À l’intérieur des </w:t>
      </w:r>
      <w:hyperlink w:anchor="zone" w:history="1">
        <w:r w:rsidRPr="009D5152">
          <w:rPr>
            <w:rStyle w:val="Lienhypertexte"/>
            <w:rFonts w:cs="Tahoma"/>
          </w:rPr>
          <w:t>zones</w:t>
        </w:r>
      </w:hyperlink>
      <w:r w:rsidRPr="00445117">
        <w:rPr>
          <w:rFonts w:cs="Tahoma"/>
        </w:rPr>
        <w:t xml:space="preserve"> où ils sont autorisés, les systèmes extérieurs de chauffage à combustion doivent être implantés selon les dispositions suivantes :</w:t>
      </w:r>
    </w:p>
    <w:p w14:paraId="3DDEABC2" w14:textId="77777777" w:rsidR="00A86740" w:rsidRPr="00E9604C" w:rsidRDefault="00A86740" w:rsidP="00A86740">
      <w:pPr>
        <w:tabs>
          <w:tab w:val="left" w:pos="2232"/>
          <w:tab w:val="left" w:pos="2880"/>
          <w:tab w:val="left" w:pos="3240"/>
          <w:tab w:val="left" w:pos="3294"/>
          <w:tab w:val="left" w:pos="3492"/>
          <w:tab w:val="left" w:pos="3657"/>
          <w:tab w:val="left" w:pos="3826"/>
          <w:tab w:val="left" w:pos="4428"/>
        </w:tabs>
        <w:jc w:val="both"/>
        <w:rPr>
          <w:rFonts w:cs="Tahoma"/>
          <w:sz w:val="12"/>
          <w:szCs w:val="12"/>
        </w:rPr>
      </w:pPr>
    </w:p>
    <w:p w14:paraId="226FFC2F" w14:textId="77777777" w:rsidR="00A86740" w:rsidRDefault="00A86740" w:rsidP="00C24685">
      <w:pPr>
        <w:pStyle w:val="Paragraphedeliste"/>
        <w:numPr>
          <w:ilvl w:val="0"/>
          <w:numId w:val="37"/>
        </w:numPr>
        <w:tabs>
          <w:tab w:val="left" w:pos="993"/>
          <w:tab w:val="left" w:pos="2880"/>
          <w:tab w:val="left" w:pos="3240"/>
          <w:tab w:val="left" w:pos="3294"/>
          <w:tab w:val="left" w:pos="3492"/>
          <w:tab w:val="left" w:pos="3657"/>
          <w:tab w:val="left" w:pos="3826"/>
          <w:tab w:val="left" w:pos="4428"/>
        </w:tabs>
        <w:ind w:left="2268" w:hanging="426"/>
        <w:jc w:val="both"/>
        <w:rPr>
          <w:rFonts w:cs="Tahoma"/>
        </w:rPr>
      </w:pPr>
      <w:r w:rsidRPr="00A86740">
        <w:rPr>
          <w:rFonts w:cs="Tahoma"/>
        </w:rPr>
        <w:t xml:space="preserve">Lorsque le système extérieur de chauffage à combustion est installé à l’extérieur :  </w:t>
      </w:r>
    </w:p>
    <w:p w14:paraId="3D2A4E39" w14:textId="77777777" w:rsidR="00A86740" w:rsidRPr="00B911C5" w:rsidRDefault="00A86740" w:rsidP="0000646A">
      <w:pPr>
        <w:pStyle w:val="Paragraphedeliste"/>
        <w:tabs>
          <w:tab w:val="left" w:pos="993"/>
          <w:tab w:val="left" w:pos="2880"/>
          <w:tab w:val="left" w:pos="3240"/>
          <w:tab w:val="left" w:pos="3294"/>
          <w:tab w:val="left" w:pos="3492"/>
          <w:tab w:val="left" w:pos="3657"/>
          <w:tab w:val="left" w:pos="3826"/>
          <w:tab w:val="left" w:pos="4428"/>
        </w:tabs>
        <w:ind w:left="2268" w:hanging="567"/>
        <w:jc w:val="both"/>
        <w:rPr>
          <w:rFonts w:cs="Tahoma"/>
          <w:sz w:val="12"/>
          <w:szCs w:val="12"/>
        </w:rPr>
      </w:pPr>
    </w:p>
    <w:p w14:paraId="1B07AE8F" w14:textId="77777777" w:rsidR="00A86740" w:rsidRDefault="00A86740"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Le système extérieur de chauffage à combustion doit être installé dans la </w:t>
      </w:r>
      <w:hyperlink w:anchor="courarrière" w:history="1">
        <w:r w:rsidRPr="009D5152">
          <w:rPr>
            <w:rStyle w:val="Lienhypertexte"/>
            <w:rFonts w:cs="Tahoma"/>
          </w:rPr>
          <w:t>cour arrière</w:t>
        </w:r>
      </w:hyperlink>
      <w:r>
        <w:rPr>
          <w:rFonts w:cs="Tahoma"/>
        </w:rPr>
        <w:t>.</w:t>
      </w:r>
    </w:p>
    <w:p w14:paraId="10C0733A" w14:textId="77777777" w:rsidR="00A86740" w:rsidRPr="00E9604C" w:rsidRDefault="00A86740" w:rsidP="0000646A">
      <w:pPr>
        <w:pStyle w:val="Paragraphedeliste"/>
        <w:tabs>
          <w:tab w:val="left" w:pos="993"/>
          <w:tab w:val="left" w:pos="3240"/>
          <w:tab w:val="left" w:pos="3294"/>
          <w:tab w:val="left" w:pos="3492"/>
          <w:tab w:val="left" w:pos="3657"/>
          <w:tab w:val="left" w:pos="3826"/>
          <w:tab w:val="left" w:pos="4428"/>
        </w:tabs>
        <w:ind w:left="2694" w:hanging="425"/>
        <w:jc w:val="both"/>
        <w:rPr>
          <w:rFonts w:cs="Tahoma"/>
          <w:sz w:val="12"/>
          <w:szCs w:val="12"/>
        </w:rPr>
      </w:pPr>
    </w:p>
    <w:p w14:paraId="4211324A" w14:textId="77777777" w:rsidR="00A86740" w:rsidRDefault="00A86740"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Les </w:t>
      </w:r>
      <w:hyperlink w:anchor="margearrière" w:history="1">
        <w:r w:rsidRPr="009D5152">
          <w:rPr>
            <w:rStyle w:val="Lienhypertexte"/>
            <w:rFonts w:cs="Tahoma"/>
          </w:rPr>
          <w:t>marges de recul arrière</w:t>
        </w:r>
      </w:hyperlink>
      <w:r w:rsidRPr="00445117">
        <w:rPr>
          <w:rFonts w:cs="Tahoma"/>
        </w:rPr>
        <w:t xml:space="preserve"> et </w:t>
      </w:r>
      <w:hyperlink w:anchor="margelatérale" w:history="1">
        <w:r w:rsidRPr="009D5152">
          <w:rPr>
            <w:rStyle w:val="Lienhypertexte"/>
            <w:rFonts w:cs="Tahoma"/>
          </w:rPr>
          <w:t>latérales</w:t>
        </w:r>
      </w:hyperlink>
      <w:r>
        <w:rPr>
          <w:rFonts w:cs="Tahoma"/>
        </w:rPr>
        <w:t xml:space="preserve"> sont de 3 mètres.</w:t>
      </w:r>
    </w:p>
    <w:p w14:paraId="28C31FE5" w14:textId="77777777" w:rsidR="00A86740" w:rsidRPr="00A86740" w:rsidRDefault="00A86740" w:rsidP="0000646A">
      <w:pPr>
        <w:tabs>
          <w:tab w:val="left" w:pos="993"/>
          <w:tab w:val="left" w:pos="3240"/>
          <w:tab w:val="left" w:pos="3294"/>
          <w:tab w:val="left" w:pos="3492"/>
          <w:tab w:val="left" w:pos="3657"/>
          <w:tab w:val="left" w:pos="3826"/>
          <w:tab w:val="left" w:pos="4428"/>
        </w:tabs>
        <w:ind w:left="2694" w:hanging="425"/>
        <w:jc w:val="both"/>
        <w:rPr>
          <w:rFonts w:cs="Tahoma"/>
        </w:rPr>
      </w:pPr>
    </w:p>
    <w:p w14:paraId="60AB53F4" w14:textId="77777777" w:rsidR="00A86740" w:rsidRDefault="00A86740"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La distance minimale séparant le système extérieur de chauffage à combustion d'une autre </w:t>
      </w:r>
      <w:hyperlink w:anchor="résidence" w:history="1">
        <w:r w:rsidRPr="009D5152">
          <w:rPr>
            <w:rStyle w:val="Lienhypertexte"/>
            <w:rFonts w:cs="Tahoma"/>
          </w:rPr>
          <w:t>résidence</w:t>
        </w:r>
      </w:hyperlink>
      <w:r w:rsidR="00B37A01">
        <w:rPr>
          <w:rFonts w:cs="Tahoma"/>
        </w:rPr>
        <w:t xml:space="preserve"> est de 100 mètres.</w:t>
      </w:r>
    </w:p>
    <w:p w14:paraId="27C0A796" w14:textId="77777777" w:rsidR="00B37A01" w:rsidRPr="00E9604C" w:rsidRDefault="00B37A01" w:rsidP="0000646A">
      <w:pPr>
        <w:tabs>
          <w:tab w:val="left" w:pos="993"/>
          <w:tab w:val="left" w:pos="3240"/>
          <w:tab w:val="left" w:pos="3294"/>
          <w:tab w:val="left" w:pos="3492"/>
          <w:tab w:val="left" w:pos="3657"/>
          <w:tab w:val="left" w:pos="3826"/>
          <w:tab w:val="left" w:pos="4428"/>
        </w:tabs>
        <w:ind w:left="2694" w:hanging="425"/>
        <w:jc w:val="both"/>
        <w:rPr>
          <w:rFonts w:cs="Tahoma"/>
          <w:sz w:val="12"/>
          <w:szCs w:val="12"/>
        </w:rPr>
      </w:pPr>
    </w:p>
    <w:p w14:paraId="24E9E735" w14:textId="77777777" w:rsidR="00B37A01" w:rsidRDefault="00B37A01"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La cheminée du système extérieur de chauffage à combustion doit </w:t>
      </w:r>
      <w:r>
        <w:rPr>
          <w:rFonts w:cs="Tahoma"/>
        </w:rPr>
        <w:t>être munie d'un pare-étincelles.</w:t>
      </w:r>
    </w:p>
    <w:p w14:paraId="3C579B32" w14:textId="77777777" w:rsidR="00B37A01" w:rsidRPr="00E9604C" w:rsidRDefault="00B37A01" w:rsidP="0000646A">
      <w:pPr>
        <w:tabs>
          <w:tab w:val="left" w:pos="993"/>
          <w:tab w:val="left" w:pos="3240"/>
          <w:tab w:val="left" w:pos="3294"/>
          <w:tab w:val="left" w:pos="3492"/>
          <w:tab w:val="left" w:pos="3657"/>
          <w:tab w:val="left" w:pos="3826"/>
          <w:tab w:val="left" w:pos="4428"/>
        </w:tabs>
        <w:ind w:left="2694" w:hanging="425"/>
        <w:jc w:val="both"/>
        <w:rPr>
          <w:rFonts w:cs="Tahoma"/>
          <w:sz w:val="12"/>
          <w:szCs w:val="12"/>
        </w:rPr>
      </w:pPr>
    </w:p>
    <w:p w14:paraId="07E996D3" w14:textId="77777777" w:rsidR="00B37A01" w:rsidRDefault="00B37A01"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Un seul système extérieur de chauffage à combustion peut être installé par </w:t>
      </w:r>
      <w:hyperlink w:anchor="terrain" w:history="1">
        <w:r w:rsidRPr="009D5152">
          <w:rPr>
            <w:rStyle w:val="Lienhypertexte"/>
            <w:rFonts w:cs="Tahoma"/>
          </w:rPr>
          <w:t>terrain</w:t>
        </w:r>
      </w:hyperlink>
      <w:r>
        <w:rPr>
          <w:rFonts w:cs="Tahoma"/>
        </w:rPr>
        <w:t>.</w:t>
      </w:r>
    </w:p>
    <w:p w14:paraId="274BBEF9" w14:textId="77777777" w:rsidR="00B37A01" w:rsidRPr="00E9604C" w:rsidRDefault="00B37A01" w:rsidP="0000646A">
      <w:pPr>
        <w:tabs>
          <w:tab w:val="left" w:pos="993"/>
          <w:tab w:val="left" w:pos="3240"/>
          <w:tab w:val="left" w:pos="3294"/>
          <w:tab w:val="left" w:pos="3492"/>
          <w:tab w:val="left" w:pos="3657"/>
          <w:tab w:val="left" w:pos="3826"/>
          <w:tab w:val="left" w:pos="4428"/>
        </w:tabs>
        <w:ind w:left="2694" w:hanging="425"/>
        <w:jc w:val="both"/>
        <w:rPr>
          <w:rFonts w:cs="Tahoma"/>
          <w:sz w:val="12"/>
          <w:szCs w:val="12"/>
        </w:rPr>
      </w:pPr>
    </w:p>
    <w:p w14:paraId="1FEA1147" w14:textId="77777777" w:rsidR="00B37A01" w:rsidRPr="00445117" w:rsidRDefault="00B37A01" w:rsidP="00C24685">
      <w:pPr>
        <w:pStyle w:val="Paragraphedeliste"/>
        <w:numPr>
          <w:ilvl w:val="0"/>
          <w:numId w:val="38"/>
        </w:numPr>
        <w:tabs>
          <w:tab w:val="left" w:pos="993"/>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La canalisation entre le système extérieur de chauffage à combustion et le </w:t>
      </w:r>
      <w:hyperlink w:anchor="bâtiment" w:history="1">
        <w:r w:rsidRPr="009D5152">
          <w:rPr>
            <w:rStyle w:val="Lienhypertexte"/>
            <w:rFonts w:cs="Tahoma"/>
          </w:rPr>
          <w:t>bâtiment</w:t>
        </w:r>
      </w:hyperlink>
      <w:r w:rsidRPr="00445117">
        <w:rPr>
          <w:rFonts w:cs="Tahoma"/>
        </w:rPr>
        <w:t xml:space="preserve"> doit se faire de façon souterraine.</w:t>
      </w:r>
    </w:p>
    <w:p w14:paraId="71A59AD2" w14:textId="77777777" w:rsidR="00A86740" w:rsidRPr="00E9604C" w:rsidRDefault="00A86740" w:rsidP="0000646A">
      <w:pPr>
        <w:tabs>
          <w:tab w:val="left" w:pos="993"/>
          <w:tab w:val="left" w:pos="2880"/>
          <w:tab w:val="left" w:pos="3240"/>
          <w:tab w:val="left" w:pos="3294"/>
          <w:tab w:val="left" w:pos="3492"/>
          <w:tab w:val="left" w:pos="3657"/>
          <w:tab w:val="left" w:pos="3826"/>
          <w:tab w:val="left" w:pos="4428"/>
        </w:tabs>
        <w:ind w:left="2268" w:hanging="567"/>
        <w:jc w:val="both"/>
        <w:rPr>
          <w:rFonts w:cs="Tahoma"/>
          <w:sz w:val="12"/>
          <w:szCs w:val="12"/>
        </w:rPr>
      </w:pPr>
    </w:p>
    <w:p w14:paraId="793155CF" w14:textId="77777777" w:rsidR="00A86740" w:rsidRDefault="00B37A01" w:rsidP="00C24685">
      <w:pPr>
        <w:pStyle w:val="Paragraphedeliste"/>
        <w:numPr>
          <w:ilvl w:val="0"/>
          <w:numId w:val="37"/>
        </w:numPr>
        <w:tabs>
          <w:tab w:val="left" w:pos="993"/>
          <w:tab w:val="left" w:pos="1560"/>
          <w:tab w:val="left" w:pos="3240"/>
          <w:tab w:val="left" w:pos="3294"/>
          <w:tab w:val="left" w:pos="3492"/>
          <w:tab w:val="left" w:pos="3657"/>
          <w:tab w:val="left" w:pos="3826"/>
          <w:tab w:val="left" w:pos="4428"/>
        </w:tabs>
        <w:ind w:left="2268" w:hanging="426"/>
        <w:jc w:val="both"/>
        <w:rPr>
          <w:rFonts w:cs="Tahoma"/>
        </w:rPr>
      </w:pPr>
      <w:r w:rsidRPr="00445117">
        <w:rPr>
          <w:rFonts w:cs="Tahoma"/>
        </w:rPr>
        <w:t xml:space="preserve">Lorsque le système extérieur de chauffage à combustion est installé à l’intérieur d’un </w:t>
      </w:r>
      <w:hyperlink w:anchor="batacc" w:history="1">
        <w:r w:rsidRPr="009D5152">
          <w:rPr>
            <w:rStyle w:val="Lienhypertexte"/>
            <w:rFonts w:cs="Tahoma"/>
          </w:rPr>
          <w:t>bâtiment accessoire</w:t>
        </w:r>
      </w:hyperlink>
      <w:r w:rsidRPr="00445117">
        <w:rPr>
          <w:rFonts w:cs="Tahoma"/>
        </w:rPr>
        <w:t> :</w:t>
      </w:r>
    </w:p>
    <w:p w14:paraId="74B5D936" w14:textId="77777777" w:rsidR="00B37A01" w:rsidRPr="00B911C5" w:rsidRDefault="00B37A01" w:rsidP="0000646A">
      <w:pPr>
        <w:pStyle w:val="Paragraphedeliste"/>
        <w:tabs>
          <w:tab w:val="left" w:pos="993"/>
          <w:tab w:val="left" w:pos="2880"/>
          <w:tab w:val="left" w:pos="3240"/>
          <w:tab w:val="left" w:pos="3294"/>
          <w:tab w:val="left" w:pos="3492"/>
          <w:tab w:val="left" w:pos="3657"/>
          <w:tab w:val="left" w:pos="3826"/>
          <w:tab w:val="left" w:pos="4428"/>
        </w:tabs>
        <w:ind w:left="2268" w:hanging="567"/>
        <w:jc w:val="both"/>
        <w:rPr>
          <w:rFonts w:cs="Tahoma"/>
          <w:sz w:val="12"/>
          <w:szCs w:val="12"/>
        </w:rPr>
      </w:pPr>
    </w:p>
    <w:p w14:paraId="7F5AE5EC" w14:textId="77777777" w:rsidR="00B37A01" w:rsidRDefault="00B37A01" w:rsidP="00C24685">
      <w:pPr>
        <w:pStyle w:val="Paragraphedeliste"/>
        <w:numPr>
          <w:ilvl w:val="0"/>
          <w:numId w:val="39"/>
        </w:numPr>
        <w:tabs>
          <w:tab w:val="left" w:pos="993"/>
          <w:tab w:val="left" w:pos="1134"/>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Le </w:t>
      </w:r>
      <w:hyperlink w:anchor="batacc" w:history="1">
        <w:r w:rsidRPr="009D5152">
          <w:rPr>
            <w:rStyle w:val="Lienhypertexte"/>
            <w:rFonts w:cs="Tahoma"/>
          </w:rPr>
          <w:t>bâtiment accessoire</w:t>
        </w:r>
      </w:hyperlink>
      <w:r w:rsidRPr="00445117">
        <w:rPr>
          <w:rFonts w:cs="Tahoma"/>
        </w:rPr>
        <w:t xml:space="preserve"> est implanté conformément aux di</w:t>
      </w:r>
      <w:r>
        <w:rPr>
          <w:rFonts w:cs="Tahoma"/>
        </w:rPr>
        <w:t>spositions du présent règlement.</w:t>
      </w:r>
    </w:p>
    <w:p w14:paraId="5D3391EF" w14:textId="77777777" w:rsidR="00B37A01" w:rsidRPr="00E9604C" w:rsidRDefault="00B37A01" w:rsidP="0000646A">
      <w:pPr>
        <w:pStyle w:val="Paragraphedeliste"/>
        <w:tabs>
          <w:tab w:val="left" w:pos="993"/>
          <w:tab w:val="left" w:pos="1134"/>
          <w:tab w:val="left" w:pos="3240"/>
          <w:tab w:val="left" w:pos="3294"/>
          <w:tab w:val="left" w:pos="3492"/>
          <w:tab w:val="left" w:pos="3657"/>
          <w:tab w:val="left" w:pos="3826"/>
          <w:tab w:val="left" w:pos="4428"/>
        </w:tabs>
        <w:ind w:left="2694" w:hanging="425"/>
        <w:jc w:val="both"/>
        <w:rPr>
          <w:rFonts w:cs="Tahoma"/>
          <w:sz w:val="12"/>
          <w:szCs w:val="12"/>
        </w:rPr>
      </w:pPr>
    </w:p>
    <w:p w14:paraId="1E7259C3" w14:textId="77777777" w:rsidR="00B37A01" w:rsidRPr="00281832" w:rsidRDefault="00B37A01" w:rsidP="00C24685">
      <w:pPr>
        <w:pStyle w:val="Paragraphedeliste"/>
        <w:numPr>
          <w:ilvl w:val="0"/>
          <w:numId w:val="39"/>
        </w:numPr>
        <w:tabs>
          <w:tab w:val="left" w:pos="993"/>
          <w:tab w:val="left" w:pos="1134"/>
          <w:tab w:val="left" w:pos="3240"/>
          <w:tab w:val="left" w:pos="3294"/>
          <w:tab w:val="left" w:pos="3492"/>
          <w:tab w:val="left" w:pos="3657"/>
          <w:tab w:val="left" w:pos="3826"/>
          <w:tab w:val="left" w:pos="4428"/>
        </w:tabs>
        <w:ind w:left="2694" w:hanging="425"/>
        <w:jc w:val="both"/>
        <w:rPr>
          <w:rFonts w:cs="Tahoma"/>
        </w:rPr>
      </w:pPr>
      <w:r w:rsidRPr="00445117">
        <w:rPr>
          <w:rFonts w:cs="Tahoma"/>
        </w:rPr>
        <w:t>Le système extérieur de chauffage à combustion doit être raccordé à une cheminée ayant un déga</w:t>
      </w:r>
      <w:r>
        <w:rPr>
          <w:rFonts w:cs="Tahoma"/>
        </w:rPr>
        <w:t xml:space="preserve">gement minimal d’au moins </w:t>
      </w:r>
      <w:r w:rsidRPr="00445117">
        <w:rPr>
          <w:rFonts w:cs="Tahoma"/>
        </w:rPr>
        <w:t>8 mè</w:t>
      </w:r>
      <w:r>
        <w:rPr>
          <w:rFonts w:cs="Tahoma"/>
        </w:rPr>
        <w:t>tres au-dessus du niveau du sol.</w:t>
      </w:r>
    </w:p>
    <w:p w14:paraId="23EA62D0" w14:textId="77777777" w:rsidR="00B37A01" w:rsidRPr="00E9604C" w:rsidRDefault="00B37A01" w:rsidP="0000646A">
      <w:pPr>
        <w:tabs>
          <w:tab w:val="left" w:pos="993"/>
          <w:tab w:val="left" w:pos="1134"/>
          <w:tab w:val="left" w:pos="3240"/>
          <w:tab w:val="left" w:pos="3294"/>
          <w:tab w:val="left" w:pos="3492"/>
          <w:tab w:val="left" w:pos="3657"/>
          <w:tab w:val="left" w:pos="3826"/>
          <w:tab w:val="left" w:pos="4428"/>
        </w:tabs>
        <w:ind w:left="2694" w:hanging="425"/>
        <w:jc w:val="both"/>
        <w:rPr>
          <w:rFonts w:cs="Tahoma"/>
          <w:sz w:val="12"/>
          <w:szCs w:val="12"/>
        </w:rPr>
      </w:pPr>
    </w:p>
    <w:p w14:paraId="71DD7849" w14:textId="77777777" w:rsidR="00B37A01" w:rsidRDefault="00B37A01" w:rsidP="00C24685">
      <w:pPr>
        <w:pStyle w:val="Paragraphedeliste"/>
        <w:numPr>
          <w:ilvl w:val="0"/>
          <w:numId w:val="39"/>
        </w:numPr>
        <w:tabs>
          <w:tab w:val="left" w:pos="993"/>
          <w:tab w:val="left" w:pos="1134"/>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Un seul système extérieur de chauffage à combustion peut être raccordé à un </w:t>
      </w:r>
      <w:hyperlink w:anchor="bâtiment" w:history="1">
        <w:r w:rsidRPr="009D5152">
          <w:rPr>
            <w:rStyle w:val="Lienhypertexte"/>
            <w:rFonts w:cs="Tahoma"/>
          </w:rPr>
          <w:t>bâtiment</w:t>
        </w:r>
      </w:hyperlink>
      <w:r>
        <w:rPr>
          <w:rFonts w:cs="Tahoma"/>
        </w:rPr>
        <w:t>.</w:t>
      </w:r>
    </w:p>
    <w:p w14:paraId="585C8799" w14:textId="77777777" w:rsidR="00B37A01" w:rsidRPr="00E9604C" w:rsidRDefault="00B37A01" w:rsidP="0000646A">
      <w:pPr>
        <w:pStyle w:val="Paragraphedeliste"/>
        <w:tabs>
          <w:tab w:val="left" w:pos="1134"/>
          <w:tab w:val="left" w:pos="2232"/>
          <w:tab w:val="left" w:pos="3240"/>
          <w:tab w:val="left" w:pos="3294"/>
          <w:tab w:val="left" w:pos="3492"/>
          <w:tab w:val="left" w:pos="3657"/>
          <w:tab w:val="left" w:pos="3826"/>
          <w:tab w:val="left" w:pos="4428"/>
        </w:tabs>
        <w:ind w:left="2694" w:hanging="425"/>
        <w:jc w:val="both"/>
        <w:rPr>
          <w:rFonts w:cs="Tahoma"/>
          <w:sz w:val="12"/>
          <w:szCs w:val="12"/>
        </w:rPr>
      </w:pPr>
    </w:p>
    <w:p w14:paraId="70CAD4D1" w14:textId="77777777" w:rsidR="00B37A01" w:rsidRDefault="00B37A01" w:rsidP="00C24685">
      <w:pPr>
        <w:pStyle w:val="Paragraphedeliste"/>
        <w:numPr>
          <w:ilvl w:val="0"/>
          <w:numId w:val="39"/>
        </w:numPr>
        <w:tabs>
          <w:tab w:val="left" w:pos="1134"/>
          <w:tab w:val="left" w:pos="2232"/>
          <w:tab w:val="left" w:pos="3240"/>
          <w:tab w:val="left" w:pos="3294"/>
          <w:tab w:val="left" w:pos="3492"/>
          <w:tab w:val="left" w:pos="3657"/>
          <w:tab w:val="left" w:pos="3826"/>
          <w:tab w:val="left" w:pos="4428"/>
        </w:tabs>
        <w:ind w:left="2694" w:hanging="425"/>
        <w:jc w:val="both"/>
        <w:rPr>
          <w:rFonts w:cs="Tahoma"/>
        </w:rPr>
      </w:pPr>
      <w:r w:rsidRPr="00445117">
        <w:rPr>
          <w:rFonts w:cs="Tahoma"/>
        </w:rPr>
        <w:t xml:space="preserve">La canalisation entre les différents </w:t>
      </w:r>
      <w:hyperlink w:anchor="bâtiment" w:history="1">
        <w:r w:rsidRPr="009D5152">
          <w:rPr>
            <w:rStyle w:val="Lienhypertexte"/>
            <w:rFonts w:cs="Tahoma"/>
          </w:rPr>
          <w:t>bâtiments</w:t>
        </w:r>
      </w:hyperlink>
      <w:r w:rsidRPr="00445117">
        <w:rPr>
          <w:rFonts w:cs="Tahoma"/>
        </w:rPr>
        <w:t xml:space="preserve"> raccordés au système extérieur de chauffage à combustion doit se faire de façon souterraine.</w:t>
      </w:r>
    </w:p>
    <w:p w14:paraId="305346C5" w14:textId="77777777" w:rsidR="00B37A01" w:rsidRPr="00E9604C" w:rsidRDefault="00B37A01" w:rsidP="0000646A">
      <w:pPr>
        <w:tabs>
          <w:tab w:val="left" w:pos="2232"/>
          <w:tab w:val="left" w:pos="2880"/>
          <w:tab w:val="left" w:pos="3240"/>
          <w:tab w:val="left" w:pos="3294"/>
          <w:tab w:val="left" w:pos="3492"/>
          <w:tab w:val="left" w:pos="3657"/>
          <w:tab w:val="left" w:pos="3826"/>
          <w:tab w:val="left" w:pos="4428"/>
        </w:tabs>
        <w:ind w:left="2268"/>
        <w:jc w:val="both"/>
        <w:rPr>
          <w:rFonts w:cs="Tahoma"/>
          <w:sz w:val="12"/>
          <w:szCs w:val="12"/>
        </w:rPr>
      </w:pPr>
    </w:p>
    <w:p w14:paraId="05CEBC53" w14:textId="77777777" w:rsidR="00B911C5" w:rsidRDefault="00B911C5" w:rsidP="0000646A">
      <w:pPr>
        <w:widowControl/>
        <w:autoSpaceDE/>
        <w:autoSpaceDN/>
        <w:adjustRightInd/>
        <w:ind w:left="2268"/>
        <w:rPr>
          <w:rFonts w:cs="Tahoma"/>
        </w:rPr>
      </w:pPr>
      <w:r>
        <w:rPr>
          <w:rFonts w:cs="Tahoma"/>
        </w:rPr>
        <w:br w:type="page"/>
      </w:r>
    </w:p>
    <w:p w14:paraId="671B7DF0" w14:textId="46728B17" w:rsidR="00B37A01" w:rsidRDefault="00B37A01" w:rsidP="0000646A">
      <w:pPr>
        <w:tabs>
          <w:tab w:val="left" w:pos="1701"/>
          <w:tab w:val="left" w:pos="2880"/>
          <w:tab w:val="left" w:pos="3240"/>
          <w:tab w:val="left" w:pos="3294"/>
          <w:tab w:val="left" w:pos="3492"/>
          <w:tab w:val="left" w:pos="3657"/>
          <w:tab w:val="left" w:pos="3826"/>
          <w:tab w:val="left" w:pos="4428"/>
        </w:tabs>
        <w:ind w:left="1843"/>
        <w:jc w:val="both"/>
        <w:rPr>
          <w:rFonts w:cs="Tahoma"/>
        </w:rPr>
      </w:pPr>
      <w:r>
        <w:rPr>
          <w:rFonts w:cs="Tahoma"/>
        </w:rPr>
        <w:t>Dans tous les cas, u</w:t>
      </w:r>
      <w:r w:rsidRPr="00445117">
        <w:rPr>
          <w:rFonts w:cs="Tahoma"/>
        </w:rPr>
        <w:t>ne aire d’</w:t>
      </w:r>
      <w:hyperlink w:anchor="entreposage" w:history="1">
        <w:r w:rsidRPr="00CB4B86">
          <w:rPr>
            <w:rStyle w:val="Lienhypertexte"/>
            <w:rFonts w:cs="Tahoma"/>
          </w:rPr>
          <w:t>entreposage</w:t>
        </w:r>
      </w:hyperlink>
      <w:r w:rsidRPr="00445117">
        <w:rPr>
          <w:rFonts w:cs="Tahoma"/>
        </w:rPr>
        <w:t xml:space="preserve"> du bois de chauffage doit être entourée d’un écran protecteur selon les dispositions prescrites </w:t>
      </w:r>
      <w:r w:rsidR="00A832F1">
        <w:rPr>
          <w:rFonts w:cs="Tahoma"/>
        </w:rPr>
        <w:t xml:space="preserve">du chapitre 13 </w:t>
      </w:r>
      <w:r>
        <w:rPr>
          <w:rFonts w:cs="Tahoma"/>
        </w:rPr>
        <w:t>du présent règlement</w:t>
      </w:r>
      <w:r w:rsidRPr="00445117">
        <w:rPr>
          <w:rFonts w:cs="Tahoma"/>
        </w:rPr>
        <w:t>.</w:t>
      </w:r>
    </w:p>
    <w:p w14:paraId="334EC37A" w14:textId="77777777" w:rsidR="00741C4B" w:rsidRPr="005F0C70" w:rsidRDefault="00741C4B" w:rsidP="0000646A">
      <w:pPr>
        <w:tabs>
          <w:tab w:val="left" w:pos="1701"/>
          <w:tab w:val="left" w:pos="2880"/>
          <w:tab w:val="left" w:pos="3240"/>
          <w:tab w:val="left" w:pos="3294"/>
          <w:tab w:val="left" w:pos="3492"/>
          <w:tab w:val="left" w:pos="3657"/>
          <w:tab w:val="left" w:pos="3826"/>
          <w:tab w:val="left" w:pos="4428"/>
        </w:tabs>
        <w:ind w:left="1843"/>
        <w:jc w:val="both"/>
        <w:rPr>
          <w:lang w:val="fr-FR"/>
        </w:rPr>
      </w:pPr>
    </w:p>
    <w:p w14:paraId="24BB4C76" w14:textId="7E3161F8" w:rsidR="00E226F5" w:rsidRDefault="00741C4B" w:rsidP="00741C4B">
      <w:pPr>
        <w:pStyle w:val="Titre3"/>
        <w:rPr>
          <w:lang w:val="fr-FR"/>
        </w:rPr>
      </w:pPr>
      <w:r>
        <w:rPr>
          <w:lang w:val="fr-FR"/>
        </w:rPr>
        <w:t>6.1.11 Dispositions spécifiques relatives à une serre communautaire</w:t>
      </w:r>
    </w:p>
    <w:p w14:paraId="40711067" w14:textId="1E6AF8E9" w:rsidR="00AA582D" w:rsidRDefault="00741C4B" w:rsidP="00741C4B">
      <w:pPr>
        <w:ind w:left="1843"/>
      </w:pPr>
      <w:r>
        <w:t>Les serres communautaires sont autorisées, sous réserve des dispositions suivantes :</w:t>
      </w:r>
    </w:p>
    <w:p w14:paraId="08DBBE37" w14:textId="711D06F7" w:rsidR="00741C4B" w:rsidRDefault="00741C4B" w:rsidP="00741C4B">
      <w:pPr>
        <w:ind w:left="1843"/>
      </w:pPr>
    </w:p>
    <w:p w14:paraId="6CECC73F" w14:textId="4BF07370" w:rsidR="0025373A" w:rsidRPr="0025373A" w:rsidRDefault="0025373A" w:rsidP="0033471B">
      <w:pPr>
        <w:pStyle w:val="Paragraphedeliste"/>
        <w:numPr>
          <w:ilvl w:val="0"/>
          <w:numId w:val="206"/>
        </w:numPr>
        <w:tabs>
          <w:tab w:val="left" w:pos="993"/>
          <w:tab w:val="left" w:pos="2880"/>
          <w:tab w:val="left" w:pos="3240"/>
          <w:tab w:val="left" w:pos="3294"/>
          <w:tab w:val="left" w:pos="3492"/>
          <w:tab w:val="left" w:pos="3657"/>
          <w:tab w:val="left" w:pos="3826"/>
          <w:tab w:val="left" w:pos="4428"/>
        </w:tabs>
        <w:jc w:val="both"/>
        <w:rPr>
          <w:rFonts w:cs="Tahoma"/>
        </w:rPr>
      </w:pPr>
      <w:r w:rsidRPr="0025373A">
        <w:rPr>
          <w:rFonts w:cs="Tahoma"/>
        </w:rPr>
        <w:t>La superficie maximale totale d’une serre communautaire est de 80 mètres carrés;</w:t>
      </w:r>
    </w:p>
    <w:p w14:paraId="52A4BEEF" w14:textId="77777777" w:rsidR="0025373A" w:rsidRPr="0025373A" w:rsidRDefault="0025373A" w:rsidP="0025373A">
      <w:pPr>
        <w:tabs>
          <w:tab w:val="left" w:pos="993"/>
          <w:tab w:val="left" w:pos="2880"/>
          <w:tab w:val="left" w:pos="3240"/>
          <w:tab w:val="left" w:pos="3294"/>
          <w:tab w:val="left" w:pos="3492"/>
          <w:tab w:val="left" w:pos="3657"/>
          <w:tab w:val="left" w:pos="3826"/>
          <w:tab w:val="left" w:pos="4428"/>
        </w:tabs>
        <w:jc w:val="both"/>
        <w:rPr>
          <w:rFonts w:cs="Tahoma"/>
          <w:sz w:val="12"/>
          <w:szCs w:val="12"/>
        </w:rPr>
      </w:pPr>
    </w:p>
    <w:p w14:paraId="153DCB31" w14:textId="4CC6200F" w:rsidR="0025373A" w:rsidRPr="0025373A" w:rsidRDefault="0025373A" w:rsidP="0033471B">
      <w:pPr>
        <w:pStyle w:val="Paragraphedeliste"/>
        <w:numPr>
          <w:ilvl w:val="0"/>
          <w:numId w:val="206"/>
        </w:numPr>
        <w:tabs>
          <w:tab w:val="left" w:pos="993"/>
          <w:tab w:val="left" w:pos="2880"/>
          <w:tab w:val="left" w:pos="3240"/>
          <w:tab w:val="left" w:pos="3294"/>
          <w:tab w:val="left" w:pos="3492"/>
          <w:tab w:val="left" w:pos="3657"/>
          <w:tab w:val="left" w:pos="3826"/>
          <w:tab w:val="left" w:pos="4428"/>
        </w:tabs>
        <w:ind w:left="2268" w:hanging="426"/>
        <w:jc w:val="both"/>
        <w:rPr>
          <w:rFonts w:cs="Tahoma"/>
        </w:rPr>
      </w:pPr>
      <w:r w:rsidRPr="0025373A">
        <w:rPr>
          <w:rFonts w:cs="Tahoma"/>
        </w:rPr>
        <w:t>Le pourcentage maximal d’occupation du sol de la serre communautaire est de 50%;</w:t>
      </w:r>
    </w:p>
    <w:p w14:paraId="7EA8CDA5" w14:textId="77777777" w:rsidR="0025373A" w:rsidRPr="0025373A" w:rsidRDefault="0025373A" w:rsidP="0025373A">
      <w:pPr>
        <w:pStyle w:val="Paragraphedeliste"/>
        <w:tabs>
          <w:tab w:val="left" w:pos="993"/>
          <w:tab w:val="left" w:pos="2880"/>
          <w:tab w:val="left" w:pos="3240"/>
          <w:tab w:val="left" w:pos="3294"/>
          <w:tab w:val="left" w:pos="3492"/>
          <w:tab w:val="left" w:pos="3657"/>
          <w:tab w:val="left" w:pos="3826"/>
          <w:tab w:val="left" w:pos="4428"/>
        </w:tabs>
        <w:ind w:left="2268"/>
        <w:jc w:val="both"/>
        <w:rPr>
          <w:rFonts w:cs="Tahoma"/>
          <w:sz w:val="12"/>
          <w:szCs w:val="12"/>
        </w:rPr>
      </w:pPr>
    </w:p>
    <w:p w14:paraId="2CE631A6" w14:textId="1DA978D4" w:rsidR="0025373A" w:rsidRPr="0025373A" w:rsidRDefault="0025373A" w:rsidP="0033471B">
      <w:pPr>
        <w:pStyle w:val="Paragraphedeliste"/>
        <w:numPr>
          <w:ilvl w:val="0"/>
          <w:numId w:val="206"/>
        </w:numPr>
        <w:tabs>
          <w:tab w:val="left" w:pos="993"/>
          <w:tab w:val="left" w:pos="2880"/>
          <w:tab w:val="left" w:pos="3240"/>
          <w:tab w:val="left" w:pos="3294"/>
          <w:tab w:val="left" w:pos="3492"/>
          <w:tab w:val="left" w:pos="3657"/>
          <w:tab w:val="left" w:pos="3826"/>
          <w:tab w:val="left" w:pos="4428"/>
        </w:tabs>
        <w:ind w:left="2268" w:hanging="426"/>
        <w:jc w:val="both"/>
        <w:rPr>
          <w:rFonts w:cs="Tahoma"/>
        </w:rPr>
      </w:pPr>
      <w:r w:rsidRPr="0025373A">
        <w:rPr>
          <w:rFonts w:cs="Tahoma"/>
        </w:rPr>
        <w:t>La hauteur maximale totale est de 6 mètres et les murs ne doivent pas excéder 2.8 mètres.</w:t>
      </w:r>
    </w:p>
    <w:p w14:paraId="160B66C7" w14:textId="77777777" w:rsidR="0025373A" w:rsidRPr="0025373A" w:rsidRDefault="0025373A" w:rsidP="0025373A">
      <w:pPr>
        <w:pStyle w:val="Paragraphedeliste"/>
        <w:tabs>
          <w:tab w:val="left" w:pos="993"/>
          <w:tab w:val="left" w:pos="2880"/>
          <w:tab w:val="left" w:pos="3240"/>
          <w:tab w:val="left" w:pos="3294"/>
          <w:tab w:val="left" w:pos="3492"/>
          <w:tab w:val="left" w:pos="3657"/>
          <w:tab w:val="left" w:pos="3826"/>
          <w:tab w:val="left" w:pos="4428"/>
        </w:tabs>
        <w:ind w:left="2268"/>
        <w:jc w:val="both"/>
        <w:rPr>
          <w:rFonts w:cs="Tahoma"/>
          <w:sz w:val="12"/>
          <w:szCs w:val="12"/>
        </w:rPr>
      </w:pPr>
    </w:p>
    <w:p w14:paraId="4E729FFB" w14:textId="77777777" w:rsidR="0025373A" w:rsidRPr="0025373A" w:rsidRDefault="0025373A" w:rsidP="0033471B">
      <w:pPr>
        <w:pStyle w:val="Paragraphedeliste"/>
        <w:numPr>
          <w:ilvl w:val="0"/>
          <w:numId w:val="206"/>
        </w:numPr>
        <w:tabs>
          <w:tab w:val="left" w:pos="993"/>
          <w:tab w:val="left" w:pos="2880"/>
          <w:tab w:val="left" w:pos="3240"/>
          <w:tab w:val="left" w:pos="3294"/>
          <w:tab w:val="left" w:pos="3492"/>
          <w:tab w:val="left" w:pos="3657"/>
          <w:tab w:val="left" w:pos="3826"/>
          <w:tab w:val="left" w:pos="4428"/>
        </w:tabs>
        <w:ind w:left="2268" w:hanging="426"/>
        <w:jc w:val="both"/>
        <w:rPr>
          <w:rFonts w:cs="Tahoma"/>
        </w:rPr>
      </w:pPr>
      <w:r w:rsidRPr="0025373A">
        <w:rPr>
          <w:rFonts w:cs="Tahoma"/>
        </w:rPr>
        <w:t>L’implantation d’une serre communautaire doit respecter les normes suivantes :</w:t>
      </w:r>
    </w:p>
    <w:p w14:paraId="1E704929" w14:textId="77777777" w:rsidR="0025373A" w:rsidRPr="0025373A" w:rsidRDefault="0025373A" w:rsidP="0025373A">
      <w:pPr>
        <w:pStyle w:val="Paragraphedeliste"/>
        <w:tabs>
          <w:tab w:val="left" w:pos="993"/>
          <w:tab w:val="left" w:pos="2880"/>
          <w:tab w:val="left" w:pos="3240"/>
          <w:tab w:val="left" w:pos="3294"/>
          <w:tab w:val="left" w:pos="3492"/>
          <w:tab w:val="left" w:pos="3657"/>
          <w:tab w:val="left" w:pos="3826"/>
          <w:tab w:val="left" w:pos="4428"/>
        </w:tabs>
        <w:ind w:left="2268"/>
        <w:jc w:val="both"/>
        <w:rPr>
          <w:rFonts w:cs="Tahoma"/>
          <w:sz w:val="12"/>
          <w:szCs w:val="12"/>
        </w:rPr>
      </w:pPr>
    </w:p>
    <w:p w14:paraId="54B36FBA" w14:textId="0681A3A3" w:rsidR="0025373A" w:rsidRPr="0025373A" w:rsidRDefault="0025373A" w:rsidP="0033471B">
      <w:pPr>
        <w:pStyle w:val="Paragraphedeliste"/>
        <w:numPr>
          <w:ilvl w:val="1"/>
          <w:numId w:val="206"/>
        </w:numPr>
        <w:tabs>
          <w:tab w:val="left" w:pos="993"/>
          <w:tab w:val="left" w:pos="2880"/>
          <w:tab w:val="left" w:pos="3240"/>
          <w:tab w:val="left" w:pos="3294"/>
          <w:tab w:val="left" w:pos="3492"/>
          <w:tab w:val="left" w:pos="3657"/>
          <w:tab w:val="left" w:pos="3826"/>
          <w:tab w:val="left" w:pos="4428"/>
        </w:tabs>
        <w:jc w:val="both"/>
        <w:rPr>
          <w:rFonts w:cs="Tahoma"/>
        </w:rPr>
      </w:pPr>
      <w:r w:rsidRPr="0025373A">
        <w:rPr>
          <w:rFonts w:cs="Tahoma"/>
        </w:rPr>
        <w:t>Être implantée à une distance minimale de 2 mètres d’un autre bâtiment accessoire et du bâtiment principal.</w:t>
      </w:r>
    </w:p>
    <w:p w14:paraId="02D21781" w14:textId="77777777" w:rsidR="0025373A" w:rsidRPr="0025373A" w:rsidRDefault="0025373A" w:rsidP="0025373A">
      <w:pPr>
        <w:pStyle w:val="Paragraphedeliste"/>
        <w:tabs>
          <w:tab w:val="left" w:pos="993"/>
          <w:tab w:val="left" w:pos="2880"/>
          <w:tab w:val="left" w:pos="3240"/>
          <w:tab w:val="left" w:pos="3294"/>
          <w:tab w:val="left" w:pos="3492"/>
          <w:tab w:val="left" w:pos="3657"/>
          <w:tab w:val="left" w:pos="3826"/>
          <w:tab w:val="left" w:pos="4428"/>
        </w:tabs>
        <w:ind w:left="2268"/>
        <w:jc w:val="both"/>
        <w:rPr>
          <w:rFonts w:cs="Tahoma"/>
          <w:sz w:val="12"/>
          <w:szCs w:val="12"/>
        </w:rPr>
      </w:pPr>
    </w:p>
    <w:p w14:paraId="012C8A5A" w14:textId="66000FF1" w:rsidR="0025373A" w:rsidRDefault="0025373A" w:rsidP="0033471B">
      <w:pPr>
        <w:pStyle w:val="Paragraphedeliste"/>
        <w:numPr>
          <w:ilvl w:val="1"/>
          <w:numId w:val="206"/>
        </w:numPr>
        <w:tabs>
          <w:tab w:val="left" w:pos="993"/>
          <w:tab w:val="left" w:pos="2880"/>
          <w:tab w:val="left" w:pos="3240"/>
          <w:tab w:val="left" w:pos="3294"/>
          <w:tab w:val="left" w:pos="3492"/>
          <w:tab w:val="left" w:pos="3657"/>
          <w:tab w:val="left" w:pos="3826"/>
          <w:tab w:val="left" w:pos="4428"/>
        </w:tabs>
        <w:jc w:val="both"/>
        <w:rPr>
          <w:rFonts w:cs="Tahoma"/>
        </w:rPr>
      </w:pPr>
      <w:r w:rsidRPr="0025373A">
        <w:rPr>
          <w:rFonts w:cs="Tahoma"/>
        </w:rPr>
        <w:t>Être érigée à une distance de 2 mètres des lignes arrière et latérales du terrain;</w:t>
      </w:r>
    </w:p>
    <w:p w14:paraId="1B7FC8ED" w14:textId="77777777" w:rsidR="0025373A" w:rsidRPr="0025373A" w:rsidRDefault="0025373A" w:rsidP="0025373A">
      <w:pPr>
        <w:pStyle w:val="Paragraphedeliste"/>
        <w:tabs>
          <w:tab w:val="left" w:pos="993"/>
          <w:tab w:val="left" w:pos="2880"/>
          <w:tab w:val="left" w:pos="3240"/>
          <w:tab w:val="left" w:pos="3294"/>
          <w:tab w:val="left" w:pos="3492"/>
          <w:tab w:val="left" w:pos="3657"/>
          <w:tab w:val="left" w:pos="3826"/>
          <w:tab w:val="left" w:pos="4428"/>
        </w:tabs>
        <w:ind w:left="2923"/>
        <w:jc w:val="both"/>
        <w:rPr>
          <w:rFonts w:cs="Tahoma"/>
          <w:sz w:val="12"/>
          <w:szCs w:val="12"/>
        </w:rPr>
      </w:pPr>
    </w:p>
    <w:p w14:paraId="0CA2F6AB" w14:textId="12F90CA4" w:rsidR="0025373A" w:rsidRPr="0025373A" w:rsidRDefault="0025373A" w:rsidP="0033471B">
      <w:pPr>
        <w:pStyle w:val="Paragraphedeliste"/>
        <w:numPr>
          <w:ilvl w:val="1"/>
          <w:numId w:val="206"/>
        </w:numPr>
        <w:tabs>
          <w:tab w:val="left" w:pos="993"/>
          <w:tab w:val="left" w:pos="2880"/>
          <w:tab w:val="left" w:pos="3240"/>
          <w:tab w:val="left" w:pos="3294"/>
          <w:tab w:val="left" w:pos="3492"/>
          <w:tab w:val="left" w:pos="3657"/>
          <w:tab w:val="left" w:pos="3826"/>
          <w:tab w:val="left" w:pos="4428"/>
        </w:tabs>
        <w:jc w:val="both"/>
        <w:rPr>
          <w:rFonts w:cs="Tahoma"/>
        </w:rPr>
      </w:pPr>
      <w:r w:rsidRPr="0025373A">
        <w:rPr>
          <w:rFonts w:cs="Tahoma"/>
        </w:rPr>
        <w:t>L’implantation doit respecter la marge de recul avant prescrite pour le bâtiment principal</w:t>
      </w:r>
      <w:r w:rsidRPr="0025373A">
        <w:rPr>
          <w:rFonts w:ascii="Garamond" w:hAnsi="Garamond"/>
          <w:i/>
          <w:iCs/>
          <w:sz w:val="22"/>
          <w:szCs w:val="22"/>
        </w:rPr>
        <w:t>. </w:t>
      </w:r>
    </w:p>
    <w:p w14:paraId="0A803BA8" w14:textId="5B743319" w:rsidR="00741C4B" w:rsidRPr="00741C4B" w:rsidRDefault="0025373A" w:rsidP="0025373A">
      <w:pPr>
        <w:pStyle w:val="Modifications"/>
      </w:pPr>
      <w:r>
        <w:t>Règlement de modification #539, article 5, 2021-02-01</w:t>
      </w:r>
    </w:p>
    <w:p w14:paraId="4C8F0879" w14:textId="77777777" w:rsidR="00AA582D" w:rsidRDefault="00AA582D">
      <w:pPr>
        <w:widowControl/>
        <w:autoSpaceDE/>
        <w:autoSpaceDN/>
        <w:adjustRightInd/>
        <w:rPr>
          <w:rFonts w:cs="Tahoma"/>
          <w:b/>
          <w:bCs/>
          <w:smallCaps/>
        </w:rPr>
      </w:pPr>
      <w:r>
        <w:rPr>
          <w:rFonts w:cs="Tahoma"/>
          <w:b/>
          <w:bCs/>
          <w:smallCaps/>
        </w:rPr>
        <w:br w:type="page"/>
      </w:r>
    </w:p>
    <w:p w14:paraId="2644E79F" w14:textId="5D70995A" w:rsidR="00BA39E2" w:rsidRDefault="0000646A" w:rsidP="00447A87">
      <w:pPr>
        <w:pStyle w:val="Titre2"/>
      </w:pPr>
      <w:bookmarkStart w:id="304" w:name="_Toc383095784"/>
      <w:r w:rsidRPr="001C4056">
        <w:t xml:space="preserve">SECTION </w:t>
      </w:r>
      <w:r>
        <w:t xml:space="preserve">6.2 : </w:t>
      </w:r>
      <w:r>
        <w:tab/>
        <w:t>BÂTIMENT ACCESSOIRE ET USAGE COMPLÉMENTAIRE À L’USAGE RÉSIDENTIEL</w:t>
      </w:r>
      <w:bookmarkEnd w:id="304"/>
      <w:r>
        <w:t xml:space="preserve"> </w:t>
      </w:r>
    </w:p>
    <w:p w14:paraId="3C767430" w14:textId="77777777" w:rsidR="0008759E" w:rsidRDefault="0008759E" w:rsidP="009C1DFE">
      <w:pPr>
        <w:ind w:left="-567"/>
      </w:pPr>
    </w:p>
    <w:p w14:paraId="27541C79" w14:textId="1688A9D3" w:rsidR="0008759E" w:rsidRDefault="009C1DFE" w:rsidP="00741C4B">
      <w:pPr>
        <w:pStyle w:val="Titre3"/>
      </w:pPr>
      <w:bookmarkStart w:id="305" w:name="_Toc383095785"/>
      <w:r>
        <w:t>6.2.1</w:t>
      </w:r>
      <w:r w:rsidR="0008759E">
        <w:t xml:space="preserve"> </w:t>
      </w:r>
      <w:r w:rsidR="00E216FB">
        <w:tab/>
      </w:r>
      <w:r w:rsidR="0008759E">
        <w:t>Champ d’application</w:t>
      </w:r>
      <w:bookmarkEnd w:id="305"/>
    </w:p>
    <w:p w14:paraId="60D508ED" w14:textId="77777777" w:rsidR="0008759E" w:rsidRDefault="0008759E" w:rsidP="0000646A">
      <w:pPr>
        <w:ind w:left="426" w:firstLine="1417"/>
        <w:rPr>
          <w:rFonts w:cs="Tahoma"/>
        </w:rPr>
      </w:pPr>
      <w:r>
        <w:rPr>
          <w:rFonts w:cs="Tahoma"/>
        </w:rPr>
        <w:t xml:space="preserve">La présente section s’applique aux </w:t>
      </w:r>
      <w:hyperlink w:anchor="usage" w:history="1">
        <w:r w:rsidRPr="003A3343">
          <w:rPr>
            <w:rStyle w:val="Lienhypertexte"/>
            <w:rFonts w:cs="Tahoma"/>
          </w:rPr>
          <w:t>usages</w:t>
        </w:r>
      </w:hyperlink>
      <w:r>
        <w:rPr>
          <w:rFonts w:cs="Tahoma"/>
        </w:rPr>
        <w:t xml:space="preserve"> résidentiels.</w:t>
      </w:r>
    </w:p>
    <w:p w14:paraId="67C44410" w14:textId="77777777" w:rsidR="0008759E" w:rsidRDefault="0008759E" w:rsidP="009C1DFE">
      <w:pPr>
        <w:ind w:left="-567"/>
        <w:rPr>
          <w:rFonts w:cs="Tahoma"/>
        </w:rPr>
      </w:pPr>
    </w:p>
    <w:p w14:paraId="6F73FD17" w14:textId="0B5FAB33" w:rsidR="0008759E" w:rsidRDefault="009C1DFE" w:rsidP="00741C4B">
      <w:pPr>
        <w:pStyle w:val="Titre3"/>
      </w:pPr>
      <w:bookmarkStart w:id="306" w:name="_Toc383095786"/>
      <w:r>
        <w:t>6.2.2</w:t>
      </w:r>
      <w:r w:rsidR="0008759E">
        <w:t xml:space="preserve"> </w:t>
      </w:r>
      <w:r w:rsidR="00E216FB">
        <w:tab/>
      </w:r>
      <w:r w:rsidR="0008759E" w:rsidRPr="00701FBF">
        <w:t>Bâtiments</w:t>
      </w:r>
      <w:r w:rsidR="0008759E">
        <w:t>,</w:t>
      </w:r>
      <w:r w:rsidR="0008759E" w:rsidRPr="00701FBF">
        <w:t xml:space="preserve"> constructions </w:t>
      </w:r>
      <w:r w:rsidR="0008759E">
        <w:t>et usages complémentaires</w:t>
      </w:r>
      <w:r w:rsidR="002E2D21">
        <w:t xml:space="preserve"> à l’usage </w:t>
      </w:r>
      <w:r w:rsidR="0008759E" w:rsidRPr="00701FBF">
        <w:t>résidentiel</w:t>
      </w:r>
      <w:bookmarkEnd w:id="306"/>
    </w:p>
    <w:p w14:paraId="4FC14F0B" w14:textId="77777777" w:rsidR="0008759E" w:rsidRDefault="0008759E" w:rsidP="0000646A">
      <w:pPr>
        <w:ind w:left="1843"/>
        <w:jc w:val="both"/>
        <w:rPr>
          <w:rFonts w:cs="Tahoma"/>
        </w:rPr>
      </w:pPr>
      <w:r w:rsidRPr="00701FBF">
        <w:rPr>
          <w:rFonts w:cs="Tahoma"/>
        </w:rPr>
        <w:t>S</w:t>
      </w:r>
      <w:r>
        <w:rPr>
          <w:rFonts w:cs="Tahoma"/>
        </w:rPr>
        <w:t xml:space="preserve">euls les </w:t>
      </w:r>
      <w:hyperlink w:anchor="batacc" w:history="1">
        <w:r w:rsidRPr="003A3343">
          <w:rPr>
            <w:rStyle w:val="Lienhypertexte"/>
            <w:rFonts w:cs="Tahoma"/>
          </w:rPr>
          <w:t>bâtiments accessoires</w:t>
        </w:r>
      </w:hyperlink>
      <w:r>
        <w:rPr>
          <w:rFonts w:cs="Tahoma"/>
        </w:rPr>
        <w:t xml:space="preserve">, les </w:t>
      </w:r>
      <w:hyperlink w:anchor="constructionaccessoire" w:history="1">
        <w:r w:rsidRPr="0008759E">
          <w:rPr>
            <w:rStyle w:val="Lienhypertexte"/>
            <w:rFonts w:cs="Tahoma"/>
          </w:rPr>
          <w:t>constructions accessoires</w:t>
        </w:r>
      </w:hyperlink>
      <w:r w:rsidRPr="00701FBF">
        <w:rPr>
          <w:rFonts w:cs="Tahoma"/>
        </w:rPr>
        <w:t xml:space="preserve"> </w:t>
      </w:r>
      <w:r>
        <w:rPr>
          <w:rFonts w:cs="Tahoma"/>
        </w:rPr>
        <w:t xml:space="preserve">et les </w:t>
      </w:r>
      <w:hyperlink w:anchor="usagecompl" w:history="1">
        <w:r w:rsidRPr="003A3343">
          <w:rPr>
            <w:rStyle w:val="Lienhypertexte"/>
            <w:rFonts w:cs="Tahoma"/>
          </w:rPr>
          <w:t>usages complémentaires</w:t>
        </w:r>
      </w:hyperlink>
      <w:r>
        <w:rPr>
          <w:rFonts w:cs="Tahoma"/>
        </w:rPr>
        <w:t xml:space="preserve"> </w:t>
      </w:r>
      <w:r w:rsidRPr="00701FBF">
        <w:rPr>
          <w:rFonts w:cs="Tahoma"/>
        </w:rPr>
        <w:t>à l</w:t>
      </w:r>
      <w:hyperlink w:anchor="usage" w:history="1">
        <w:r w:rsidRPr="003A3343">
          <w:rPr>
            <w:rStyle w:val="Lienhypertexte"/>
            <w:rFonts w:cs="Tahoma"/>
          </w:rPr>
          <w:t>’usage</w:t>
        </w:r>
      </w:hyperlink>
      <w:r w:rsidRPr="00701FBF">
        <w:rPr>
          <w:rFonts w:cs="Tahoma"/>
        </w:rPr>
        <w:t xml:space="preserve"> résidentiel identifié</w:t>
      </w:r>
      <w:r>
        <w:rPr>
          <w:rFonts w:cs="Tahoma"/>
        </w:rPr>
        <w:t>s</w:t>
      </w:r>
      <w:r w:rsidRPr="00701FBF">
        <w:rPr>
          <w:rFonts w:cs="Tahoma"/>
        </w:rPr>
        <w:t xml:space="preserve"> à la présente section sont autorisés</w:t>
      </w:r>
      <w:r>
        <w:rPr>
          <w:rFonts w:cs="Tahoma"/>
        </w:rPr>
        <w:t xml:space="preserve">. </w:t>
      </w:r>
      <w:r w:rsidRPr="000D6685">
        <w:rPr>
          <w:rFonts w:cs="Tahoma"/>
        </w:rPr>
        <w:t xml:space="preserve">Tout autre </w:t>
      </w:r>
      <w:hyperlink w:anchor="batacc" w:history="1">
        <w:r w:rsidRPr="000D6685">
          <w:rPr>
            <w:rStyle w:val="Lienhypertexte"/>
            <w:rFonts w:cs="Tahoma"/>
          </w:rPr>
          <w:t>bâtiment accessoire</w:t>
        </w:r>
      </w:hyperlink>
      <w:r w:rsidRPr="000D6685">
        <w:rPr>
          <w:rFonts w:cs="Tahoma"/>
        </w:rPr>
        <w:t xml:space="preserve">, </w:t>
      </w:r>
      <w:hyperlink w:anchor="constructionaccessoire" w:history="1">
        <w:r w:rsidRPr="0008759E">
          <w:rPr>
            <w:rStyle w:val="Lienhypertexte"/>
            <w:rFonts w:cs="Tahoma"/>
          </w:rPr>
          <w:t>construction accessoire</w:t>
        </w:r>
      </w:hyperlink>
      <w:r w:rsidRPr="000D6685">
        <w:rPr>
          <w:rFonts w:cs="Tahoma"/>
        </w:rPr>
        <w:t xml:space="preserve"> ou </w:t>
      </w:r>
      <w:hyperlink w:anchor="usagecompl" w:history="1">
        <w:r w:rsidRPr="000D6685">
          <w:rPr>
            <w:rStyle w:val="Lienhypertexte"/>
            <w:rFonts w:cs="Tahoma"/>
          </w:rPr>
          <w:t>usage complémentaire</w:t>
        </w:r>
      </w:hyperlink>
      <w:r w:rsidRPr="000D6685">
        <w:rPr>
          <w:rFonts w:cs="Tahoma"/>
        </w:rPr>
        <w:t xml:space="preserve"> est interdit.</w:t>
      </w:r>
    </w:p>
    <w:p w14:paraId="46024438" w14:textId="77777777" w:rsidR="0008759E" w:rsidRDefault="0008759E" w:rsidP="009C1DFE">
      <w:pPr>
        <w:ind w:left="-567"/>
        <w:rPr>
          <w:rFonts w:cs="Tahoma"/>
        </w:rPr>
      </w:pPr>
    </w:p>
    <w:p w14:paraId="5FFFEF69" w14:textId="5B9E8BB6" w:rsidR="0008759E" w:rsidRDefault="009C1DFE" w:rsidP="00741C4B">
      <w:pPr>
        <w:pStyle w:val="Titre3"/>
      </w:pPr>
      <w:bookmarkStart w:id="307" w:name="_Toc383095787"/>
      <w:r>
        <w:t>6.2.3</w:t>
      </w:r>
      <w:r w:rsidR="0008759E">
        <w:t xml:space="preserve"> </w:t>
      </w:r>
      <w:r w:rsidR="00E216FB">
        <w:tab/>
      </w:r>
      <w:r w:rsidR="0008759E" w:rsidRPr="00701FBF">
        <w:t xml:space="preserve">Superficie </w:t>
      </w:r>
      <w:r w:rsidR="0008759E">
        <w:t xml:space="preserve">et hauteur </w:t>
      </w:r>
      <w:r w:rsidR="0008759E" w:rsidRPr="00701FBF">
        <w:t>des bâtiments accessoires</w:t>
      </w:r>
      <w:bookmarkEnd w:id="307"/>
    </w:p>
    <w:p w14:paraId="78906B87" w14:textId="77777777" w:rsidR="0008759E" w:rsidRDefault="0008759E" w:rsidP="0000646A">
      <w:pPr>
        <w:tabs>
          <w:tab w:val="left" w:pos="2232"/>
          <w:tab w:val="left" w:pos="3240"/>
          <w:tab w:val="left" w:pos="3436"/>
          <w:tab w:val="left" w:pos="3492"/>
          <w:tab w:val="left" w:pos="3657"/>
          <w:tab w:val="left" w:pos="3826"/>
          <w:tab w:val="left" w:pos="4032"/>
          <w:tab w:val="left" w:pos="4392"/>
        </w:tabs>
        <w:ind w:left="1843"/>
        <w:jc w:val="both"/>
        <w:rPr>
          <w:rFonts w:cs="Tahoma"/>
        </w:rPr>
      </w:pPr>
      <w:r>
        <w:rPr>
          <w:rFonts w:cs="Tahoma"/>
        </w:rPr>
        <w:t xml:space="preserve">À l’intérieur du </w:t>
      </w:r>
      <w:hyperlink w:anchor="périmètre" w:history="1">
        <w:r w:rsidRPr="003A3343">
          <w:rPr>
            <w:rStyle w:val="Lienhypertexte"/>
            <w:rFonts w:cs="Tahoma"/>
          </w:rPr>
          <w:t>périmètre d’urbanisation</w:t>
        </w:r>
      </w:hyperlink>
      <w:r>
        <w:t xml:space="preserve"> </w:t>
      </w:r>
      <w:r w:rsidRPr="00AA582D">
        <w:rPr>
          <w:rFonts w:cs="Tahoma"/>
        </w:rPr>
        <w:t>et dan</w:t>
      </w:r>
      <w:r>
        <w:rPr>
          <w:rFonts w:cs="Tahoma"/>
        </w:rPr>
        <w:t>s les zone</w:t>
      </w:r>
      <w:r w:rsidRPr="00AA582D">
        <w:rPr>
          <w:rFonts w:cs="Tahoma"/>
        </w:rPr>
        <w:t>s</w:t>
      </w:r>
      <w:r>
        <w:rPr>
          <w:rFonts w:cs="Tahoma"/>
        </w:rPr>
        <w:t xml:space="preserve"> </w:t>
      </w:r>
      <w:r w:rsidR="00CD67FE" w:rsidRPr="00A92BCE">
        <w:rPr>
          <w:rFonts w:cs="Tahoma"/>
        </w:rPr>
        <w:t>RUR-58, RUR-59, RUR-60, RUR-61 et RUR-62</w:t>
      </w:r>
      <w:r>
        <w:rPr>
          <w:rFonts w:cs="Tahoma"/>
        </w:rPr>
        <w:t>, l</w:t>
      </w:r>
      <w:r w:rsidRPr="00701FBF">
        <w:rPr>
          <w:rFonts w:cs="Tahoma"/>
        </w:rPr>
        <w:t xml:space="preserve">a superficie totale des </w:t>
      </w:r>
      <w:hyperlink w:anchor="batacc" w:history="1">
        <w:r w:rsidRPr="003A3343">
          <w:rPr>
            <w:rStyle w:val="Lienhypertexte"/>
            <w:rFonts w:cs="Tahoma"/>
          </w:rPr>
          <w:t>bâtiments accessoires</w:t>
        </w:r>
      </w:hyperlink>
      <w:r w:rsidRPr="00701FBF">
        <w:rPr>
          <w:rFonts w:cs="Tahoma"/>
        </w:rPr>
        <w:t xml:space="preserve"> ne peut excéder </w:t>
      </w:r>
      <w:r>
        <w:rPr>
          <w:rFonts w:cs="Tahoma"/>
        </w:rPr>
        <w:t xml:space="preserve">la superficie du </w:t>
      </w:r>
      <w:hyperlink w:anchor="batprinc" w:history="1">
        <w:r w:rsidRPr="003A3343">
          <w:rPr>
            <w:rStyle w:val="Lienhypertexte"/>
            <w:rFonts w:cs="Tahoma"/>
          </w:rPr>
          <w:t>bâtiment principal</w:t>
        </w:r>
      </w:hyperlink>
      <w:r>
        <w:rPr>
          <w:rFonts w:cs="Tahoma"/>
        </w:rPr>
        <w:t xml:space="preserve"> ni </w:t>
      </w:r>
      <w:r w:rsidRPr="00701FBF">
        <w:rPr>
          <w:rFonts w:cs="Tahoma"/>
        </w:rPr>
        <w:t xml:space="preserve">en aucun cas excéder </w:t>
      </w:r>
      <w:r w:rsidR="00953626">
        <w:rPr>
          <w:rFonts w:cs="Tahoma"/>
        </w:rPr>
        <w:t>15</w:t>
      </w:r>
      <w:r>
        <w:rPr>
          <w:rFonts w:cs="Tahoma"/>
        </w:rPr>
        <w:t> </w:t>
      </w:r>
      <w:r w:rsidRPr="00701FBF">
        <w:rPr>
          <w:rFonts w:cs="Tahoma"/>
        </w:rPr>
        <w:t xml:space="preserve">% de la </w:t>
      </w:r>
      <w:hyperlink w:anchor="supterrain" w:history="1">
        <w:r w:rsidRPr="003A3343">
          <w:rPr>
            <w:rStyle w:val="Lienhypertexte"/>
            <w:rFonts w:cs="Tahoma"/>
          </w:rPr>
          <w:t>superficie d'un terrain</w:t>
        </w:r>
      </w:hyperlink>
      <w:r w:rsidRPr="00701FBF">
        <w:rPr>
          <w:rFonts w:cs="Tahoma"/>
        </w:rPr>
        <w:t>.</w:t>
      </w:r>
    </w:p>
    <w:p w14:paraId="577A18D2" w14:textId="77777777" w:rsidR="0008759E" w:rsidRPr="00E216FB" w:rsidRDefault="0008759E" w:rsidP="0000646A">
      <w:pPr>
        <w:tabs>
          <w:tab w:val="left" w:pos="2232"/>
          <w:tab w:val="left" w:pos="3240"/>
          <w:tab w:val="left" w:pos="3436"/>
          <w:tab w:val="left" w:pos="3492"/>
          <w:tab w:val="left" w:pos="3657"/>
          <w:tab w:val="left" w:pos="3826"/>
          <w:tab w:val="left" w:pos="4032"/>
          <w:tab w:val="left" w:pos="4392"/>
        </w:tabs>
        <w:ind w:left="1843"/>
        <w:jc w:val="both"/>
        <w:rPr>
          <w:rFonts w:cs="Tahoma"/>
          <w:sz w:val="12"/>
          <w:szCs w:val="12"/>
        </w:rPr>
      </w:pPr>
    </w:p>
    <w:p w14:paraId="02171705" w14:textId="77777777" w:rsidR="0008759E" w:rsidRDefault="0008759E" w:rsidP="0000646A">
      <w:pPr>
        <w:tabs>
          <w:tab w:val="left" w:pos="2232"/>
          <w:tab w:val="left" w:pos="3240"/>
          <w:tab w:val="left" w:pos="3436"/>
          <w:tab w:val="left" w:pos="3492"/>
          <w:tab w:val="left" w:pos="3657"/>
          <w:tab w:val="left" w:pos="3826"/>
          <w:tab w:val="left" w:pos="4032"/>
          <w:tab w:val="left" w:pos="4392"/>
        </w:tabs>
        <w:ind w:left="1843"/>
        <w:jc w:val="both"/>
        <w:rPr>
          <w:rFonts w:cs="Tahoma"/>
        </w:rPr>
      </w:pPr>
      <w:r>
        <w:rPr>
          <w:rFonts w:cs="Tahoma"/>
        </w:rPr>
        <w:t xml:space="preserve">À l’extérieur du </w:t>
      </w:r>
      <w:hyperlink w:anchor="périmètre" w:history="1">
        <w:r w:rsidRPr="003A3343">
          <w:rPr>
            <w:rStyle w:val="Lienhypertexte"/>
            <w:rFonts w:cs="Tahoma"/>
          </w:rPr>
          <w:t>périmètre d’urbanisation</w:t>
        </w:r>
      </w:hyperlink>
      <w:r w:rsidR="00953626">
        <w:rPr>
          <w:rFonts w:cs="Tahoma"/>
        </w:rPr>
        <w:t xml:space="preserve"> et des zones </w:t>
      </w:r>
      <w:r w:rsidR="00CD67FE" w:rsidRPr="00A92BCE">
        <w:rPr>
          <w:rFonts w:cs="Tahoma"/>
        </w:rPr>
        <w:t>RUR-58, RUR-59, RUR-60, RUR-61 et RUR-62</w:t>
      </w:r>
      <w:r w:rsidR="00953626">
        <w:rPr>
          <w:rFonts w:cs="Tahoma"/>
        </w:rPr>
        <w:t>,</w:t>
      </w:r>
      <w:r>
        <w:rPr>
          <w:rFonts w:cs="Tahoma"/>
        </w:rPr>
        <w:t xml:space="preserve"> l</w:t>
      </w:r>
      <w:r w:rsidRPr="00701FBF">
        <w:rPr>
          <w:rFonts w:cs="Tahoma"/>
        </w:rPr>
        <w:t xml:space="preserve">a superficie totale des </w:t>
      </w:r>
      <w:hyperlink w:anchor="batacc" w:history="1">
        <w:r w:rsidRPr="003A3343">
          <w:rPr>
            <w:rStyle w:val="Lienhypertexte"/>
            <w:rFonts w:cs="Tahoma"/>
          </w:rPr>
          <w:t>bâtiments accessoires</w:t>
        </w:r>
      </w:hyperlink>
      <w:r w:rsidRPr="00701FBF">
        <w:rPr>
          <w:rFonts w:cs="Tahoma"/>
        </w:rPr>
        <w:t xml:space="preserve"> ne peut en aucun cas excéder </w:t>
      </w:r>
      <w:r w:rsidR="00953626">
        <w:rPr>
          <w:rFonts w:cs="Tahoma"/>
        </w:rPr>
        <w:t>15</w:t>
      </w:r>
      <w:r>
        <w:rPr>
          <w:rFonts w:cs="Tahoma"/>
        </w:rPr>
        <w:t> </w:t>
      </w:r>
      <w:r w:rsidRPr="00701FBF">
        <w:rPr>
          <w:rFonts w:cs="Tahoma"/>
        </w:rPr>
        <w:t xml:space="preserve">% de la </w:t>
      </w:r>
      <w:hyperlink w:anchor="supterrain" w:history="1">
        <w:r w:rsidRPr="003A3343">
          <w:rPr>
            <w:rStyle w:val="Lienhypertexte"/>
            <w:rFonts w:cs="Tahoma"/>
          </w:rPr>
          <w:t>superficie d'un terrain</w:t>
        </w:r>
      </w:hyperlink>
      <w:r w:rsidRPr="00701FBF">
        <w:rPr>
          <w:rFonts w:cs="Tahoma"/>
        </w:rPr>
        <w:t>.</w:t>
      </w:r>
    </w:p>
    <w:p w14:paraId="4ADACF6A" w14:textId="77777777" w:rsidR="0008759E" w:rsidRPr="00E216FB" w:rsidRDefault="0008759E" w:rsidP="0000646A">
      <w:pPr>
        <w:tabs>
          <w:tab w:val="left" w:pos="2232"/>
          <w:tab w:val="left" w:pos="3240"/>
          <w:tab w:val="left" w:pos="3436"/>
          <w:tab w:val="left" w:pos="3492"/>
          <w:tab w:val="left" w:pos="3657"/>
          <w:tab w:val="left" w:pos="3826"/>
          <w:tab w:val="left" w:pos="4032"/>
          <w:tab w:val="left" w:pos="4392"/>
        </w:tabs>
        <w:ind w:left="1843"/>
        <w:jc w:val="both"/>
        <w:rPr>
          <w:rFonts w:cs="Tahoma"/>
          <w:sz w:val="12"/>
          <w:szCs w:val="12"/>
        </w:rPr>
      </w:pPr>
    </w:p>
    <w:p w14:paraId="475402FB" w14:textId="77777777" w:rsidR="0008759E" w:rsidRDefault="0008759E" w:rsidP="0000646A">
      <w:pPr>
        <w:tabs>
          <w:tab w:val="left" w:pos="2232"/>
          <w:tab w:val="left" w:pos="3240"/>
          <w:tab w:val="left" w:pos="3436"/>
          <w:tab w:val="left" w:pos="3492"/>
          <w:tab w:val="left" w:pos="3657"/>
          <w:tab w:val="left" w:pos="3826"/>
          <w:tab w:val="left" w:pos="4032"/>
          <w:tab w:val="left" w:pos="4392"/>
        </w:tabs>
        <w:ind w:left="1843"/>
        <w:jc w:val="both"/>
        <w:rPr>
          <w:rFonts w:cs="Tahoma"/>
        </w:rPr>
      </w:pPr>
      <w:r>
        <w:rPr>
          <w:rFonts w:cs="Tahoma"/>
        </w:rPr>
        <w:t xml:space="preserve">Pour l’application du présent article, la superficie des </w:t>
      </w:r>
      <w:hyperlink w:anchor="batacc" w:history="1">
        <w:r w:rsidRPr="003E2002">
          <w:rPr>
            <w:rStyle w:val="Lienhypertexte"/>
            <w:rFonts w:cs="Tahoma"/>
          </w:rPr>
          <w:t>bâtiments accessoire</w:t>
        </w:r>
      </w:hyperlink>
      <w:r>
        <w:rPr>
          <w:rFonts w:cs="Tahoma"/>
        </w:rPr>
        <w:t xml:space="preserve"> exclut un </w:t>
      </w:r>
      <w:hyperlink w:anchor="garageintégré" w:history="1">
        <w:r w:rsidRPr="00953626">
          <w:rPr>
            <w:rStyle w:val="Lienhypertexte"/>
            <w:rFonts w:cs="Tahoma"/>
          </w:rPr>
          <w:t>garage intégré</w:t>
        </w:r>
      </w:hyperlink>
      <w:r>
        <w:rPr>
          <w:rFonts w:cs="Tahoma"/>
        </w:rPr>
        <w:t xml:space="preserve"> à la </w:t>
      </w:r>
      <w:hyperlink w:anchor="résidence" w:history="1">
        <w:r w:rsidRPr="000B7F25">
          <w:rPr>
            <w:rStyle w:val="Lienhypertexte"/>
            <w:rFonts w:cs="Tahoma"/>
          </w:rPr>
          <w:t>résidence</w:t>
        </w:r>
      </w:hyperlink>
      <w:r>
        <w:rPr>
          <w:rFonts w:cs="Tahoma"/>
        </w:rPr>
        <w:t>.</w:t>
      </w:r>
    </w:p>
    <w:p w14:paraId="7D03301F" w14:textId="77777777" w:rsidR="0008759E" w:rsidRDefault="0008759E" w:rsidP="0008759E">
      <w:pPr>
        <w:tabs>
          <w:tab w:val="left" w:pos="2232"/>
          <w:tab w:val="left" w:pos="3240"/>
          <w:tab w:val="left" w:pos="3436"/>
          <w:tab w:val="left" w:pos="3492"/>
          <w:tab w:val="left" w:pos="3657"/>
          <w:tab w:val="left" w:pos="3826"/>
          <w:tab w:val="left" w:pos="4032"/>
          <w:tab w:val="left" w:pos="4392"/>
        </w:tabs>
        <w:jc w:val="both"/>
        <w:rPr>
          <w:rFonts w:cs="Tahoma"/>
        </w:rPr>
      </w:pPr>
    </w:p>
    <w:p w14:paraId="7E5A0666" w14:textId="77777777" w:rsidR="00E216FB" w:rsidRDefault="00E216FB">
      <w:pPr>
        <w:widowControl/>
        <w:autoSpaceDE/>
        <w:autoSpaceDN/>
        <w:adjustRightInd/>
        <w:rPr>
          <w:rFonts w:eastAsiaTheme="majorEastAsia" w:cs="Tahoma"/>
          <w:b/>
          <w:bCs/>
        </w:rPr>
      </w:pPr>
      <w:bookmarkStart w:id="308" w:name="_Toc383095788"/>
      <w:r>
        <w:br w:type="page"/>
      </w:r>
    </w:p>
    <w:p w14:paraId="5EB4820C" w14:textId="14C00696" w:rsidR="0008759E" w:rsidRPr="00701FBF" w:rsidRDefault="009C1DFE" w:rsidP="00741C4B">
      <w:pPr>
        <w:pStyle w:val="Titre3"/>
      </w:pPr>
      <w:r>
        <w:t>6.2.4</w:t>
      </w:r>
      <w:r w:rsidR="0008759E">
        <w:t xml:space="preserve"> </w:t>
      </w:r>
      <w:r w:rsidR="00E216FB">
        <w:tab/>
      </w:r>
      <w:r w:rsidR="0008759E">
        <w:t>G</w:t>
      </w:r>
      <w:r w:rsidR="0008759E" w:rsidRPr="00701FBF">
        <w:t>arage</w:t>
      </w:r>
      <w:bookmarkEnd w:id="308"/>
    </w:p>
    <w:p w14:paraId="4DEDDE1A" w14:textId="77777777" w:rsidR="0008759E" w:rsidRDefault="0008759E" w:rsidP="000B19BA">
      <w:pPr>
        <w:tabs>
          <w:tab w:val="left" w:pos="2232"/>
          <w:tab w:val="left" w:pos="3240"/>
          <w:tab w:val="left" w:pos="3294"/>
          <w:tab w:val="left" w:pos="3492"/>
          <w:tab w:val="left" w:pos="3657"/>
          <w:tab w:val="left" w:pos="3826"/>
          <w:tab w:val="left" w:pos="4032"/>
          <w:tab w:val="left" w:pos="4392"/>
        </w:tabs>
        <w:ind w:left="1843"/>
        <w:jc w:val="both"/>
        <w:rPr>
          <w:rFonts w:cs="Tahoma"/>
        </w:rPr>
      </w:pPr>
      <w:r>
        <w:rPr>
          <w:rFonts w:cs="Tahoma"/>
        </w:rPr>
        <w:t xml:space="preserve">La </w:t>
      </w:r>
      <w:hyperlink w:anchor="construction" w:history="1">
        <w:r w:rsidRPr="003A3343">
          <w:rPr>
            <w:rStyle w:val="Lienhypertexte"/>
            <w:rFonts w:cs="Tahoma"/>
          </w:rPr>
          <w:t>construction</w:t>
        </w:r>
      </w:hyperlink>
      <w:r>
        <w:rPr>
          <w:rFonts w:cs="Tahoma"/>
        </w:rPr>
        <w:t xml:space="preserve"> ou implantation d’un </w:t>
      </w:r>
      <w:hyperlink w:anchor="garagerésidentiel" w:history="1">
        <w:r w:rsidRPr="003A3343">
          <w:rPr>
            <w:rStyle w:val="Lienhypertexte"/>
            <w:rFonts w:cs="Tahoma"/>
          </w:rPr>
          <w:t>garage résidentiel</w:t>
        </w:r>
      </w:hyperlink>
      <w:r>
        <w:rPr>
          <w:rFonts w:cs="Tahoma"/>
        </w:rPr>
        <w:t xml:space="preserve"> accessoire à un </w:t>
      </w:r>
      <w:hyperlink w:anchor="usage" w:history="1">
        <w:r w:rsidRPr="003A3343">
          <w:rPr>
            <w:rStyle w:val="Lienhypertexte"/>
            <w:rFonts w:cs="Tahoma"/>
          </w:rPr>
          <w:t>usage</w:t>
        </w:r>
      </w:hyperlink>
      <w:r>
        <w:rPr>
          <w:rFonts w:cs="Tahoma"/>
        </w:rPr>
        <w:t xml:space="preserve"> résidentiel est permise, selon les règles suivantes :</w:t>
      </w:r>
    </w:p>
    <w:p w14:paraId="396E59D2" w14:textId="77777777" w:rsidR="0008759E" w:rsidRPr="00E216FB" w:rsidRDefault="0008759E" w:rsidP="0008759E">
      <w:pPr>
        <w:tabs>
          <w:tab w:val="left" w:pos="2232"/>
          <w:tab w:val="left" w:pos="3240"/>
          <w:tab w:val="left" w:pos="3294"/>
          <w:tab w:val="left" w:pos="3492"/>
          <w:tab w:val="left" w:pos="3657"/>
          <w:tab w:val="left" w:pos="3826"/>
          <w:tab w:val="left" w:pos="4032"/>
          <w:tab w:val="left" w:pos="4392"/>
        </w:tabs>
        <w:jc w:val="both"/>
        <w:rPr>
          <w:rFonts w:cs="Tahoma"/>
          <w:sz w:val="12"/>
          <w:szCs w:val="12"/>
        </w:rPr>
      </w:pPr>
    </w:p>
    <w:p w14:paraId="5978A6FA" w14:textId="77777777" w:rsidR="0008759E" w:rsidRDefault="0008759E" w:rsidP="00C24685">
      <w:pPr>
        <w:pStyle w:val="Paragraphedeliste"/>
        <w:numPr>
          <w:ilvl w:val="0"/>
          <w:numId w:val="40"/>
        </w:numPr>
        <w:tabs>
          <w:tab w:val="left" w:pos="1276"/>
          <w:tab w:val="left" w:pos="3240"/>
          <w:tab w:val="left" w:pos="3294"/>
          <w:tab w:val="left" w:pos="3492"/>
          <w:tab w:val="left" w:pos="3657"/>
          <w:tab w:val="left" w:pos="3826"/>
          <w:tab w:val="left" w:pos="4032"/>
          <w:tab w:val="left" w:pos="4392"/>
        </w:tabs>
        <w:ind w:left="2268" w:hanging="426"/>
        <w:jc w:val="both"/>
        <w:rPr>
          <w:rFonts w:cs="Tahoma"/>
        </w:rPr>
      </w:pPr>
      <w:r w:rsidRPr="0008759E">
        <w:rPr>
          <w:rFonts w:cs="Tahoma"/>
        </w:rPr>
        <w:t xml:space="preserve">Les </w:t>
      </w:r>
      <w:hyperlink w:anchor="garageattenant" w:history="1">
        <w:r w:rsidRPr="0008759E">
          <w:rPr>
            <w:rStyle w:val="Lienhypertexte"/>
            <w:rFonts w:cs="Tahoma"/>
          </w:rPr>
          <w:t xml:space="preserve">garages </w:t>
        </w:r>
        <w:r>
          <w:rPr>
            <w:rStyle w:val="Lienhypertexte"/>
            <w:rFonts w:cs="Tahoma"/>
          </w:rPr>
          <w:t>attenants</w:t>
        </w:r>
      </w:hyperlink>
      <w:r w:rsidRPr="0008759E">
        <w:rPr>
          <w:rFonts w:cs="Tahoma"/>
        </w:rPr>
        <w:t xml:space="preserve"> ou détachés sont autorisés dans les </w:t>
      </w:r>
      <w:hyperlink w:anchor="courarrière" w:history="1">
        <w:r w:rsidRPr="0008759E">
          <w:rPr>
            <w:rStyle w:val="Lienhypertexte"/>
            <w:rFonts w:cs="Tahoma"/>
          </w:rPr>
          <w:t>cours arrière</w:t>
        </w:r>
      </w:hyperlink>
      <w:r w:rsidRPr="0008759E">
        <w:rPr>
          <w:rFonts w:cs="Tahoma"/>
        </w:rPr>
        <w:t xml:space="preserve"> et </w:t>
      </w:r>
      <w:hyperlink w:anchor="courlatérale" w:history="1">
        <w:r w:rsidRPr="0008759E">
          <w:rPr>
            <w:rStyle w:val="Lienhypertexte"/>
            <w:rFonts w:cs="Tahoma"/>
          </w:rPr>
          <w:t>latérales</w:t>
        </w:r>
      </w:hyperlink>
      <w:r w:rsidRPr="0008759E">
        <w:rPr>
          <w:rFonts w:cs="Tahoma"/>
        </w:rPr>
        <w:t xml:space="preserve">. La </w:t>
      </w:r>
      <w:hyperlink w:anchor="margeavant" w:history="1">
        <w:r w:rsidRPr="0008759E">
          <w:rPr>
            <w:rStyle w:val="Lienhypertexte"/>
            <w:rFonts w:cs="Tahoma"/>
          </w:rPr>
          <w:t>marge avant</w:t>
        </w:r>
      </w:hyperlink>
      <w:r w:rsidRPr="0008759E">
        <w:rPr>
          <w:rFonts w:cs="Tahoma"/>
        </w:rPr>
        <w:t xml:space="preserve"> prescrite pour la </w:t>
      </w:r>
      <w:hyperlink w:anchor="zone" w:history="1">
        <w:r w:rsidRPr="0008759E">
          <w:rPr>
            <w:rStyle w:val="Lienhypertexte"/>
            <w:rFonts w:cs="Tahoma"/>
          </w:rPr>
          <w:t>zone</w:t>
        </w:r>
      </w:hyperlink>
      <w:r w:rsidRPr="0008759E">
        <w:rPr>
          <w:rFonts w:cs="Tahoma"/>
        </w:rPr>
        <w:t xml:space="preserve"> concernée doit être respectée</w:t>
      </w:r>
      <w:r>
        <w:rPr>
          <w:rFonts w:cs="Tahoma"/>
        </w:rPr>
        <w:t>.</w:t>
      </w:r>
    </w:p>
    <w:p w14:paraId="04AAAEEC" w14:textId="77777777" w:rsidR="0008759E" w:rsidRPr="00E216FB" w:rsidRDefault="0008759E" w:rsidP="000B19BA">
      <w:pPr>
        <w:pStyle w:val="Paragraphedeliste"/>
        <w:tabs>
          <w:tab w:val="left" w:pos="1276"/>
          <w:tab w:val="left" w:pos="3240"/>
          <w:tab w:val="left" w:pos="3294"/>
          <w:tab w:val="left" w:pos="3492"/>
          <w:tab w:val="left" w:pos="3657"/>
          <w:tab w:val="left" w:pos="3826"/>
          <w:tab w:val="left" w:pos="4032"/>
          <w:tab w:val="left" w:pos="4392"/>
        </w:tabs>
        <w:ind w:left="2268" w:hanging="426"/>
        <w:jc w:val="both"/>
        <w:rPr>
          <w:rFonts w:cs="Tahoma"/>
          <w:sz w:val="12"/>
          <w:szCs w:val="12"/>
        </w:rPr>
      </w:pPr>
    </w:p>
    <w:p w14:paraId="23054F01" w14:textId="77777777" w:rsidR="0008759E" w:rsidRDefault="0008759E" w:rsidP="00C24685">
      <w:pPr>
        <w:pStyle w:val="Paragraphedeliste"/>
        <w:numPr>
          <w:ilvl w:val="0"/>
          <w:numId w:val="40"/>
        </w:numPr>
        <w:tabs>
          <w:tab w:val="left" w:pos="1276"/>
          <w:tab w:val="left" w:pos="3240"/>
          <w:tab w:val="left" w:pos="3294"/>
          <w:tab w:val="left" w:pos="3492"/>
          <w:tab w:val="left" w:pos="3657"/>
          <w:tab w:val="left" w:pos="3826"/>
          <w:tab w:val="left" w:pos="4032"/>
          <w:tab w:val="left" w:pos="4392"/>
        </w:tabs>
        <w:ind w:left="2268" w:hanging="426"/>
        <w:jc w:val="both"/>
        <w:rPr>
          <w:rFonts w:cs="Tahoma"/>
        </w:rPr>
      </w:pPr>
      <w:r w:rsidRPr="0008759E">
        <w:rPr>
          <w:rFonts w:cs="Tahoma"/>
        </w:rPr>
        <w:t xml:space="preserve">Les </w:t>
      </w:r>
      <w:hyperlink w:anchor="garageattenant" w:history="1">
        <w:r w:rsidRPr="0008759E">
          <w:rPr>
            <w:rStyle w:val="Lienhypertexte"/>
            <w:rFonts w:cs="Tahoma"/>
          </w:rPr>
          <w:t xml:space="preserve">garages </w:t>
        </w:r>
        <w:r>
          <w:rPr>
            <w:rStyle w:val="Lienhypertexte"/>
            <w:rFonts w:cs="Tahoma"/>
          </w:rPr>
          <w:t>attenants</w:t>
        </w:r>
      </w:hyperlink>
      <w:r w:rsidRPr="0008759E">
        <w:rPr>
          <w:rFonts w:cs="Tahoma"/>
        </w:rPr>
        <w:t xml:space="preserve"> doivent respecter les </w:t>
      </w:r>
      <w:hyperlink w:anchor="margeavant" w:history="1">
        <w:r w:rsidRPr="0008759E">
          <w:rPr>
            <w:rStyle w:val="Lienhypertexte"/>
            <w:rFonts w:cs="Tahoma"/>
          </w:rPr>
          <w:t>marges avant</w:t>
        </w:r>
      </w:hyperlink>
      <w:r w:rsidRPr="0008759E">
        <w:rPr>
          <w:rFonts w:cs="Tahoma"/>
        </w:rPr>
        <w:t xml:space="preserve">, </w:t>
      </w:r>
      <w:hyperlink w:anchor="margearrière" w:history="1">
        <w:r w:rsidRPr="0008759E">
          <w:rPr>
            <w:rStyle w:val="Lienhypertexte"/>
            <w:rFonts w:cs="Tahoma"/>
          </w:rPr>
          <w:t>arrière</w:t>
        </w:r>
      </w:hyperlink>
      <w:r w:rsidRPr="0008759E">
        <w:rPr>
          <w:rFonts w:cs="Tahoma"/>
        </w:rPr>
        <w:t xml:space="preserve"> et </w:t>
      </w:r>
      <w:hyperlink w:anchor="margelatérale" w:history="1">
        <w:r w:rsidRPr="0008759E">
          <w:rPr>
            <w:rStyle w:val="Lienhypertexte"/>
            <w:rFonts w:cs="Tahoma"/>
          </w:rPr>
          <w:t>latérales</w:t>
        </w:r>
      </w:hyperlink>
      <w:r w:rsidRPr="0008759E">
        <w:rPr>
          <w:rFonts w:cs="Tahoma"/>
        </w:rPr>
        <w:t xml:space="preserve"> prescrites aux </w:t>
      </w:r>
      <w:hyperlink w:anchor="grille" w:history="1">
        <w:r w:rsidRPr="0008759E">
          <w:rPr>
            <w:rStyle w:val="Lienhypertexte"/>
            <w:rFonts w:cs="Tahoma"/>
          </w:rPr>
          <w:t>grilles des spécifications</w:t>
        </w:r>
      </w:hyperlink>
      <w:r w:rsidRPr="0008759E">
        <w:rPr>
          <w:rFonts w:cs="Tahoma"/>
        </w:rPr>
        <w:t xml:space="preserve"> pour le </w:t>
      </w:r>
      <w:hyperlink w:anchor="batprinc" w:history="1">
        <w:r w:rsidRPr="0008759E">
          <w:rPr>
            <w:rStyle w:val="Lienhypertexte"/>
            <w:rFonts w:cs="Tahoma"/>
          </w:rPr>
          <w:t>bâtiment principal</w:t>
        </w:r>
      </w:hyperlink>
      <w:r w:rsidRPr="0008759E">
        <w:rPr>
          <w:rFonts w:cs="Tahoma"/>
        </w:rPr>
        <w:t xml:space="preserve">. Le </w:t>
      </w:r>
      <w:hyperlink w:anchor="garageattenant" w:history="1">
        <w:r>
          <w:rPr>
            <w:rStyle w:val="Lienhypertexte"/>
            <w:rFonts w:cs="Tahoma"/>
          </w:rPr>
          <w:t>garage</w:t>
        </w:r>
        <w:r w:rsidRPr="0008759E">
          <w:rPr>
            <w:rStyle w:val="Lienhypertexte"/>
            <w:rFonts w:cs="Tahoma"/>
          </w:rPr>
          <w:t xml:space="preserve"> </w:t>
        </w:r>
        <w:r>
          <w:rPr>
            <w:rStyle w:val="Lienhypertexte"/>
            <w:rFonts w:cs="Tahoma"/>
          </w:rPr>
          <w:t>attenant</w:t>
        </w:r>
      </w:hyperlink>
      <w:r w:rsidRPr="0008759E">
        <w:rPr>
          <w:rFonts w:cs="Tahoma"/>
        </w:rPr>
        <w:t xml:space="preserve"> ou </w:t>
      </w:r>
      <w:hyperlink w:anchor="garageintégré" w:history="1">
        <w:r w:rsidRPr="00CD67FE">
          <w:rPr>
            <w:rStyle w:val="Lienhypertexte"/>
            <w:rFonts w:cs="Tahoma"/>
          </w:rPr>
          <w:t>intégré</w:t>
        </w:r>
      </w:hyperlink>
      <w:r w:rsidRPr="0008759E">
        <w:rPr>
          <w:rFonts w:cs="Tahoma"/>
        </w:rPr>
        <w:t xml:space="preserve"> peut excéder le mur avant du </w:t>
      </w:r>
      <w:hyperlink w:anchor="batprinc" w:history="1">
        <w:r w:rsidRPr="0008759E">
          <w:rPr>
            <w:rStyle w:val="Lienhypertexte"/>
            <w:rFonts w:cs="Tahoma"/>
          </w:rPr>
          <w:t>bâtiment principal</w:t>
        </w:r>
      </w:hyperlink>
      <w:r w:rsidRPr="0008759E">
        <w:rPr>
          <w:rFonts w:cs="Tahoma"/>
        </w:rPr>
        <w:t xml:space="preserve"> dans une proportion de 0,27 mètre par mètre de largeur de la </w:t>
      </w:r>
      <w:hyperlink w:anchor="résidence" w:history="1">
        <w:r w:rsidRPr="0008759E">
          <w:rPr>
            <w:rStyle w:val="Lienhypertexte"/>
            <w:rFonts w:cs="Tahoma"/>
          </w:rPr>
          <w:t>résidence</w:t>
        </w:r>
      </w:hyperlink>
      <w:r w:rsidRPr="0008759E">
        <w:rPr>
          <w:rFonts w:cs="Tahoma"/>
        </w:rPr>
        <w:t>, à l’exclusion du garage (voir croquis ci-dessous), sans excéder 2</w:t>
      </w:r>
      <w:r w:rsidR="00953626">
        <w:rPr>
          <w:rFonts w:cs="Tahoma"/>
        </w:rPr>
        <w:t xml:space="preserve"> </w:t>
      </w:r>
      <w:r w:rsidRPr="0008759E">
        <w:rPr>
          <w:rFonts w:cs="Tahoma"/>
        </w:rPr>
        <w:t xml:space="preserve">mètres, et à condition que la </w:t>
      </w:r>
      <w:hyperlink w:anchor="margeavant" w:history="1">
        <w:r w:rsidRPr="0008759E">
          <w:rPr>
            <w:rStyle w:val="Lienhypertexte"/>
            <w:rFonts w:cs="Tahoma"/>
          </w:rPr>
          <w:t>marge avant</w:t>
        </w:r>
      </w:hyperlink>
      <w:r w:rsidRPr="0008759E">
        <w:rPr>
          <w:rFonts w:cs="Tahoma"/>
        </w:rPr>
        <w:t xml:space="preserve"> soit respectée.</w:t>
      </w:r>
    </w:p>
    <w:p w14:paraId="1DB4A6D7" w14:textId="77777777" w:rsidR="0008759E" w:rsidRDefault="00CD67FE" w:rsidP="0008759E">
      <w:pPr>
        <w:pStyle w:val="Paragraphedeliste"/>
        <w:rPr>
          <w:rFonts w:cs="Tahoma"/>
        </w:rPr>
      </w:pPr>
      <w:r>
        <w:rPr>
          <w:rFonts w:cs="Tahoma"/>
          <w:noProof/>
          <w:lang w:eastAsia="fr-CA"/>
        </w:rPr>
        <w:drawing>
          <wp:anchor distT="0" distB="0" distL="114300" distR="114300" simplePos="0" relativeHeight="251700736" behindDoc="0" locked="0" layoutInCell="1" allowOverlap="1" wp14:anchorId="73C81A71" wp14:editId="5EAB5171">
            <wp:simplePos x="0" y="0"/>
            <wp:positionH relativeFrom="column">
              <wp:posOffset>1955098</wp:posOffset>
            </wp:positionH>
            <wp:positionV relativeFrom="paragraph">
              <wp:posOffset>76835</wp:posOffset>
            </wp:positionV>
            <wp:extent cx="3535045" cy="1590675"/>
            <wp:effectExtent l="19050" t="19050" r="27305" b="28575"/>
            <wp:wrapNone/>
            <wp:docPr id="1" name="Image 31" descr="Garage 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 avant.jpg"/>
                    <pic:cNvPicPr/>
                  </pic:nvPicPr>
                  <pic:blipFill>
                    <a:blip r:embed="rId34" cstate="print"/>
                    <a:stretch>
                      <a:fillRect/>
                    </a:stretch>
                  </pic:blipFill>
                  <pic:spPr>
                    <a:xfrm>
                      <a:off x="0" y="0"/>
                      <a:ext cx="3535045" cy="1590675"/>
                    </a:xfrm>
                    <a:prstGeom prst="rect">
                      <a:avLst/>
                    </a:prstGeom>
                    <a:ln>
                      <a:solidFill>
                        <a:schemeClr val="tx1"/>
                      </a:solidFill>
                    </a:ln>
                  </pic:spPr>
                </pic:pic>
              </a:graphicData>
            </a:graphic>
          </wp:anchor>
        </w:drawing>
      </w:r>
    </w:p>
    <w:p w14:paraId="367158E7" w14:textId="77777777" w:rsidR="0008759E" w:rsidRDefault="0008759E" w:rsidP="0008759E">
      <w:pPr>
        <w:pStyle w:val="Paragraphedeliste"/>
        <w:rPr>
          <w:rFonts w:cs="Tahoma"/>
        </w:rPr>
      </w:pPr>
    </w:p>
    <w:p w14:paraId="356C64BE" w14:textId="77777777" w:rsidR="0008759E" w:rsidRDefault="0008759E" w:rsidP="0008759E">
      <w:pPr>
        <w:pStyle w:val="Paragraphedeliste"/>
        <w:rPr>
          <w:rFonts w:cs="Tahoma"/>
        </w:rPr>
      </w:pPr>
    </w:p>
    <w:p w14:paraId="1A61AA29" w14:textId="77777777" w:rsidR="0008759E" w:rsidRDefault="0008759E" w:rsidP="0008759E">
      <w:pPr>
        <w:pStyle w:val="Paragraphedeliste"/>
        <w:rPr>
          <w:rFonts w:cs="Tahoma"/>
        </w:rPr>
      </w:pPr>
    </w:p>
    <w:p w14:paraId="2FC9B845" w14:textId="77777777" w:rsidR="0008759E" w:rsidRDefault="0008759E" w:rsidP="0008759E">
      <w:pPr>
        <w:pStyle w:val="Paragraphedeliste"/>
        <w:rPr>
          <w:rFonts w:cs="Tahoma"/>
        </w:rPr>
      </w:pPr>
    </w:p>
    <w:p w14:paraId="68AEEC95" w14:textId="77777777" w:rsidR="0008759E" w:rsidRDefault="0008759E" w:rsidP="0008759E">
      <w:pPr>
        <w:pStyle w:val="Paragraphedeliste"/>
        <w:rPr>
          <w:rFonts w:cs="Tahoma"/>
        </w:rPr>
      </w:pPr>
    </w:p>
    <w:p w14:paraId="19B6EED7" w14:textId="77777777" w:rsidR="0008759E" w:rsidRDefault="0008759E" w:rsidP="00CD67FE">
      <w:pPr>
        <w:rPr>
          <w:rFonts w:cs="Tahoma"/>
        </w:rPr>
      </w:pPr>
    </w:p>
    <w:p w14:paraId="19F5785D" w14:textId="77777777" w:rsidR="00E216FB" w:rsidRDefault="00E216FB" w:rsidP="00CD67FE">
      <w:pPr>
        <w:rPr>
          <w:rFonts w:cs="Tahoma"/>
        </w:rPr>
      </w:pPr>
    </w:p>
    <w:p w14:paraId="79173B7C" w14:textId="77777777" w:rsidR="00E216FB" w:rsidRDefault="00E216FB" w:rsidP="00CD67FE">
      <w:pPr>
        <w:rPr>
          <w:rFonts w:cs="Tahoma"/>
        </w:rPr>
      </w:pPr>
    </w:p>
    <w:p w14:paraId="0B51EAA1" w14:textId="77777777" w:rsidR="00E216FB" w:rsidRPr="00CD67FE" w:rsidRDefault="00E216FB" w:rsidP="00CD67FE">
      <w:pPr>
        <w:rPr>
          <w:rFonts w:cs="Tahoma"/>
        </w:rPr>
      </w:pPr>
    </w:p>
    <w:p w14:paraId="60A2C939" w14:textId="77777777" w:rsidR="0008759E" w:rsidRDefault="0008759E" w:rsidP="00C24685">
      <w:pPr>
        <w:pStyle w:val="Paragraphedeliste"/>
        <w:numPr>
          <w:ilvl w:val="0"/>
          <w:numId w:val="40"/>
        </w:numPr>
        <w:tabs>
          <w:tab w:val="left" w:pos="3240"/>
          <w:tab w:val="left" w:pos="3294"/>
          <w:tab w:val="left" w:pos="3492"/>
          <w:tab w:val="left" w:pos="3657"/>
          <w:tab w:val="left" w:pos="3826"/>
          <w:tab w:val="left" w:pos="4032"/>
          <w:tab w:val="left" w:pos="4392"/>
        </w:tabs>
        <w:ind w:left="2268" w:hanging="426"/>
        <w:jc w:val="both"/>
        <w:rPr>
          <w:rFonts w:cs="Tahoma"/>
        </w:rPr>
      </w:pPr>
      <w:r w:rsidRPr="0008759E">
        <w:rPr>
          <w:rFonts w:cs="Tahoma"/>
        </w:rPr>
        <w:t xml:space="preserve">Les garages détachés doivent être implantés selon les règles suivantes : </w:t>
      </w:r>
    </w:p>
    <w:p w14:paraId="600E8C63" w14:textId="77777777" w:rsidR="0008759E" w:rsidRPr="00E216FB" w:rsidRDefault="0008759E" w:rsidP="009C1DFE">
      <w:pPr>
        <w:pStyle w:val="Paragraphedeliste"/>
        <w:tabs>
          <w:tab w:val="left" w:pos="2232"/>
          <w:tab w:val="left" w:pos="3240"/>
          <w:tab w:val="left" w:pos="3294"/>
          <w:tab w:val="left" w:pos="3492"/>
          <w:tab w:val="left" w:pos="3657"/>
          <w:tab w:val="left" w:pos="3826"/>
          <w:tab w:val="left" w:pos="4032"/>
          <w:tab w:val="left" w:pos="4392"/>
        </w:tabs>
        <w:ind w:left="284" w:hanging="426"/>
        <w:jc w:val="both"/>
        <w:rPr>
          <w:rFonts w:cs="Tahoma"/>
          <w:sz w:val="12"/>
          <w:szCs w:val="12"/>
        </w:rPr>
      </w:pPr>
    </w:p>
    <w:p w14:paraId="292C9565" w14:textId="77777777" w:rsidR="0008759E" w:rsidRDefault="0008759E" w:rsidP="00C24685">
      <w:pPr>
        <w:pStyle w:val="Paragraphedeliste"/>
        <w:numPr>
          <w:ilvl w:val="0"/>
          <w:numId w:val="41"/>
        </w:numPr>
        <w:tabs>
          <w:tab w:val="left" w:pos="2232"/>
          <w:tab w:val="left" w:pos="3492"/>
          <w:tab w:val="left" w:pos="3544"/>
          <w:tab w:val="left" w:pos="3657"/>
          <w:tab w:val="left" w:pos="3686"/>
          <w:tab w:val="left" w:pos="3826"/>
          <w:tab w:val="left" w:pos="4032"/>
          <w:tab w:val="left" w:pos="4392"/>
        </w:tabs>
        <w:ind w:left="2694" w:hanging="426"/>
        <w:jc w:val="both"/>
        <w:rPr>
          <w:rFonts w:cs="Tahoma"/>
        </w:rPr>
      </w:pPr>
      <w:r w:rsidRPr="0008759E">
        <w:rPr>
          <w:rFonts w:cs="Tahoma"/>
        </w:rPr>
        <w:t xml:space="preserve">Au moins 2 mètres du </w:t>
      </w:r>
      <w:hyperlink w:anchor="batprinc" w:history="1">
        <w:r w:rsidRPr="0008759E">
          <w:rPr>
            <w:rStyle w:val="Lienhypertexte"/>
            <w:rFonts w:cs="Tahoma"/>
          </w:rPr>
          <w:t>bâtiment principal</w:t>
        </w:r>
      </w:hyperlink>
      <w:r>
        <w:rPr>
          <w:rFonts w:cs="Tahoma"/>
        </w:rPr>
        <w:t>.</w:t>
      </w:r>
    </w:p>
    <w:p w14:paraId="2E6C1EF5" w14:textId="77777777" w:rsidR="0008759E" w:rsidRPr="00E216FB" w:rsidRDefault="0008759E" w:rsidP="000B19BA">
      <w:pPr>
        <w:pStyle w:val="Paragraphedeliste"/>
        <w:tabs>
          <w:tab w:val="left" w:pos="2232"/>
          <w:tab w:val="left" w:pos="3492"/>
          <w:tab w:val="left" w:pos="3544"/>
          <w:tab w:val="left" w:pos="3657"/>
          <w:tab w:val="left" w:pos="3686"/>
          <w:tab w:val="left" w:pos="3826"/>
          <w:tab w:val="left" w:pos="4032"/>
          <w:tab w:val="left" w:pos="4392"/>
        </w:tabs>
        <w:ind w:left="2694" w:hanging="426"/>
        <w:jc w:val="both"/>
        <w:rPr>
          <w:rFonts w:cs="Tahoma"/>
          <w:sz w:val="12"/>
          <w:szCs w:val="12"/>
        </w:rPr>
      </w:pPr>
    </w:p>
    <w:p w14:paraId="04EC59A0" w14:textId="77777777" w:rsidR="0008759E" w:rsidRDefault="0008759E" w:rsidP="00C24685">
      <w:pPr>
        <w:pStyle w:val="Paragraphedeliste"/>
        <w:numPr>
          <w:ilvl w:val="0"/>
          <w:numId w:val="41"/>
        </w:numPr>
        <w:tabs>
          <w:tab w:val="left" w:pos="2232"/>
          <w:tab w:val="left" w:pos="3240"/>
          <w:tab w:val="left" w:pos="3294"/>
          <w:tab w:val="left" w:pos="3492"/>
          <w:tab w:val="left" w:pos="3657"/>
          <w:tab w:val="left" w:pos="3826"/>
          <w:tab w:val="left" w:pos="4032"/>
          <w:tab w:val="left" w:pos="4392"/>
        </w:tabs>
        <w:ind w:left="2694" w:hanging="426"/>
        <w:jc w:val="both"/>
        <w:rPr>
          <w:rFonts w:cs="Tahoma"/>
        </w:rPr>
      </w:pPr>
      <w:r>
        <w:rPr>
          <w:rFonts w:cs="Tahoma"/>
        </w:rPr>
        <w:t xml:space="preserve">Au moins 1 mètre des </w:t>
      </w:r>
      <w:hyperlink w:anchor="lignearrière" w:history="1">
        <w:r w:rsidRPr="003A3343">
          <w:rPr>
            <w:rStyle w:val="Lienhypertexte"/>
            <w:rFonts w:cs="Tahoma"/>
          </w:rPr>
          <w:t>lignes arrière</w:t>
        </w:r>
      </w:hyperlink>
      <w:r>
        <w:rPr>
          <w:rFonts w:cs="Tahoma"/>
        </w:rPr>
        <w:t xml:space="preserve"> et </w:t>
      </w:r>
      <w:hyperlink w:anchor="lignelatérale" w:history="1">
        <w:r w:rsidRPr="003A3343">
          <w:rPr>
            <w:rStyle w:val="Lienhypertexte"/>
            <w:rFonts w:cs="Tahoma"/>
          </w:rPr>
          <w:t>latérales</w:t>
        </w:r>
      </w:hyperlink>
      <w:r>
        <w:rPr>
          <w:rFonts w:cs="Tahoma"/>
        </w:rPr>
        <w:t xml:space="preserve"> pour les garages n’ayant aucune ouverture en direction d’une de ces lignes, ou </w:t>
      </w:r>
      <w:r w:rsidR="00BA4991">
        <w:rPr>
          <w:rFonts w:cs="Tahoma"/>
        </w:rPr>
        <w:t>2</w:t>
      </w:r>
      <w:r>
        <w:rPr>
          <w:rFonts w:cs="Tahoma"/>
        </w:rPr>
        <w:t xml:space="preserve"> mètre</w:t>
      </w:r>
      <w:r w:rsidR="00BA4991">
        <w:rPr>
          <w:rFonts w:cs="Tahoma"/>
        </w:rPr>
        <w:t>s</w:t>
      </w:r>
      <w:r>
        <w:rPr>
          <w:rFonts w:cs="Tahoma"/>
        </w:rPr>
        <w:t xml:space="preserve"> lorsqu’il y a une ouverture donnant directement sur ces lignes.</w:t>
      </w:r>
    </w:p>
    <w:p w14:paraId="7A370093" w14:textId="77777777" w:rsidR="0008759E" w:rsidRPr="00E216FB" w:rsidRDefault="0008759E" w:rsidP="000B19BA">
      <w:pPr>
        <w:pStyle w:val="Paragraphedeliste"/>
        <w:ind w:left="2694" w:hanging="426"/>
        <w:rPr>
          <w:rFonts w:cs="Tahoma"/>
          <w:sz w:val="12"/>
          <w:szCs w:val="12"/>
        </w:rPr>
      </w:pPr>
    </w:p>
    <w:p w14:paraId="2B1E031C" w14:textId="0821FA43" w:rsidR="0008759E" w:rsidRDefault="0008759E" w:rsidP="00C24685">
      <w:pPr>
        <w:pStyle w:val="Paragraphedeliste"/>
        <w:numPr>
          <w:ilvl w:val="0"/>
          <w:numId w:val="41"/>
        </w:numPr>
        <w:tabs>
          <w:tab w:val="left" w:pos="2232"/>
          <w:tab w:val="left" w:pos="3492"/>
          <w:tab w:val="left" w:pos="3544"/>
          <w:tab w:val="left" w:pos="3657"/>
          <w:tab w:val="left" w:pos="3686"/>
          <w:tab w:val="left" w:pos="3826"/>
          <w:tab w:val="left" w:pos="4032"/>
          <w:tab w:val="left" w:pos="4392"/>
        </w:tabs>
        <w:ind w:left="2694" w:hanging="426"/>
        <w:jc w:val="both"/>
        <w:rPr>
          <w:rFonts w:cs="Tahoma"/>
        </w:rPr>
      </w:pPr>
      <w:r w:rsidRPr="0008759E">
        <w:rPr>
          <w:rFonts w:cs="Tahoma"/>
        </w:rPr>
        <w:t xml:space="preserve">Au moins </w:t>
      </w:r>
      <w:r w:rsidR="00BA4991">
        <w:rPr>
          <w:rFonts w:cs="Tahoma"/>
        </w:rPr>
        <w:t>2</w:t>
      </w:r>
      <w:r w:rsidRPr="0008759E">
        <w:rPr>
          <w:rFonts w:cs="Tahoma"/>
        </w:rPr>
        <w:t xml:space="preserve"> mètre</w:t>
      </w:r>
      <w:r w:rsidR="00BA4991">
        <w:rPr>
          <w:rFonts w:cs="Tahoma"/>
        </w:rPr>
        <w:t>s</w:t>
      </w:r>
      <w:r w:rsidRPr="0008759E">
        <w:rPr>
          <w:rFonts w:cs="Tahoma"/>
        </w:rPr>
        <w:t xml:space="preserve"> de tout autre </w:t>
      </w:r>
      <w:hyperlink w:anchor="batacc" w:history="1">
        <w:r w:rsidRPr="0008759E">
          <w:rPr>
            <w:rStyle w:val="Lienhypertexte"/>
            <w:rFonts w:cs="Tahoma"/>
          </w:rPr>
          <w:t>bâtiment accessoire</w:t>
        </w:r>
      </w:hyperlink>
      <w:r w:rsidRPr="0008759E">
        <w:rPr>
          <w:rFonts w:cs="Tahoma"/>
        </w:rPr>
        <w:t xml:space="preserve">, incluant les </w:t>
      </w:r>
      <w:hyperlink w:anchor="piscine" w:history="1">
        <w:r w:rsidRPr="0008759E">
          <w:rPr>
            <w:rStyle w:val="Lienhypertexte"/>
            <w:rFonts w:cs="Tahoma"/>
          </w:rPr>
          <w:t>piscines résidentielles</w:t>
        </w:r>
      </w:hyperlink>
      <w:r w:rsidR="00605A71">
        <w:rPr>
          <w:rFonts w:cs="Tahoma"/>
        </w:rPr>
        <w:t>. Toutefois, le garage détaché peut être contigüe à une</w:t>
      </w:r>
      <w:r w:rsidR="00DA7F10">
        <w:rPr>
          <w:rFonts w:cs="Tahoma"/>
        </w:rPr>
        <w:t xml:space="preserve"> serre résidentielle.</w:t>
      </w:r>
    </w:p>
    <w:p w14:paraId="1A8AA240" w14:textId="51F599F1" w:rsidR="00DA7F10" w:rsidRDefault="00DA7F10" w:rsidP="006D4E7E">
      <w:pPr>
        <w:pStyle w:val="Modifications"/>
        <w:ind w:left="426" w:hanging="993"/>
      </w:pPr>
      <w:r>
        <w:t>Règlement de modification #539, article 6, 2021-02-01</w:t>
      </w:r>
    </w:p>
    <w:p w14:paraId="396A1ED1" w14:textId="77777777" w:rsidR="0008759E" w:rsidRPr="00E216FB" w:rsidRDefault="0008759E" w:rsidP="000B19BA">
      <w:pPr>
        <w:tabs>
          <w:tab w:val="left" w:pos="2232"/>
          <w:tab w:val="left" w:pos="3492"/>
          <w:tab w:val="left" w:pos="3544"/>
          <w:tab w:val="left" w:pos="3657"/>
          <w:tab w:val="left" w:pos="3686"/>
          <w:tab w:val="left" w:pos="3826"/>
          <w:tab w:val="left" w:pos="4032"/>
          <w:tab w:val="left" w:pos="4392"/>
        </w:tabs>
        <w:ind w:left="2694" w:hanging="426"/>
        <w:jc w:val="both"/>
        <w:rPr>
          <w:rFonts w:cs="Tahoma"/>
          <w:sz w:val="12"/>
          <w:szCs w:val="12"/>
        </w:rPr>
      </w:pPr>
    </w:p>
    <w:p w14:paraId="372D0301" w14:textId="77777777" w:rsidR="0008759E" w:rsidRDefault="0008759E" w:rsidP="00C24685">
      <w:pPr>
        <w:pStyle w:val="Paragraphedeliste"/>
        <w:numPr>
          <w:ilvl w:val="0"/>
          <w:numId w:val="41"/>
        </w:numPr>
        <w:tabs>
          <w:tab w:val="left" w:pos="2232"/>
          <w:tab w:val="left" w:pos="3240"/>
          <w:tab w:val="left" w:pos="3294"/>
          <w:tab w:val="left" w:pos="3492"/>
          <w:tab w:val="left" w:pos="3657"/>
          <w:tab w:val="left" w:pos="3826"/>
          <w:tab w:val="left" w:pos="4032"/>
          <w:tab w:val="left" w:pos="4392"/>
        </w:tabs>
        <w:ind w:left="2694" w:hanging="426"/>
        <w:jc w:val="both"/>
        <w:rPr>
          <w:rFonts w:cs="Tahoma"/>
        </w:rPr>
      </w:pPr>
      <w:r>
        <w:rPr>
          <w:rFonts w:cs="Tahoma"/>
        </w:rPr>
        <w:t>Ê</w:t>
      </w:r>
      <w:r w:rsidRPr="00701FBF">
        <w:rPr>
          <w:rFonts w:cs="Tahoma"/>
        </w:rPr>
        <w:t xml:space="preserve">tre à l'extérieur d'une servitude </w:t>
      </w:r>
      <w:r>
        <w:rPr>
          <w:rFonts w:cs="Tahoma"/>
        </w:rPr>
        <w:t>enregistrée.</w:t>
      </w:r>
    </w:p>
    <w:p w14:paraId="54D9175A" w14:textId="77777777" w:rsidR="0008759E" w:rsidRPr="00E216FB" w:rsidRDefault="0008759E" w:rsidP="00E216FB">
      <w:pPr>
        <w:pStyle w:val="Paragraphedeliste"/>
        <w:ind w:left="2552" w:hanging="426"/>
        <w:rPr>
          <w:rFonts w:cs="Tahoma"/>
          <w:sz w:val="12"/>
          <w:szCs w:val="12"/>
        </w:rPr>
      </w:pPr>
    </w:p>
    <w:p w14:paraId="2761B74E" w14:textId="77777777" w:rsidR="00E216FB" w:rsidRDefault="00E216FB">
      <w:pPr>
        <w:widowControl/>
        <w:autoSpaceDE/>
        <w:autoSpaceDN/>
        <w:adjustRightInd/>
        <w:rPr>
          <w:rFonts w:cs="Tahoma"/>
        </w:rPr>
      </w:pPr>
      <w:r>
        <w:rPr>
          <w:rFonts w:cs="Tahoma"/>
        </w:rPr>
        <w:br w:type="page"/>
      </w:r>
    </w:p>
    <w:p w14:paraId="6AC1FC7B" w14:textId="77777777" w:rsidR="0008759E" w:rsidRPr="0008759E" w:rsidRDefault="0008759E" w:rsidP="00C24685">
      <w:pPr>
        <w:pStyle w:val="Paragraphedeliste"/>
        <w:numPr>
          <w:ilvl w:val="0"/>
          <w:numId w:val="41"/>
        </w:numPr>
        <w:tabs>
          <w:tab w:val="left" w:pos="2232"/>
          <w:tab w:val="left" w:pos="3240"/>
          <w:tab w:val="left" w:pos="3294"/>
          <w:tab w:val="left" w:pos="3492"/>
          <w:tab w:val="left" w:pos="3657"/>
          <w:tab w:val="left" w:pos="3826"/>
          <w:tab w:val="left" w:pos="4032"/>
          <w:tab w:val="left" w:pos="4392"/>
        </w:tabs>
        <w:ind w:left="2694" w:hanging="426"/>
        <w:jc w:val="both"/>
        <w:rPr>
          <w:rFonts w:cs="Tahoma"/>
        </w:rPr>
      </w:pPr>
      <w:r w:rsidRPr="0008759E">
        <w:rPr>
          <w:rFonts w:cs="Tahoma"/>
        </w:rPr>
        <w:t xml:space="preserve">À l'intérieur du </w:t>
      </w:r>
      <w:hyperlink w:anchor="périmètre" w:history="1">
        <w:r w:rsidRPr="0008759E">
          <w:rPr>
            <w:rStyle w:val="Lienhypertexte"/>
            <w:rFonts w:cs="Tahoma"/>
          </w:rPr>
          <w:t>périmètre d'urbanisation</w:t>
        </w:r>
      </w:hyperlink>
      <w:r w:rsidRPr="0008759E">
        <w:rPr>
          <w:rFonts w:cs="Tahoma"/>
        </w:rPr>
        <w:t xml:space="preserve">, l'implantation ne doit pas excéder le mur avant du </w:t>
      </w:r>
      <w:hyperlink w:anchor="batprinc" w:history="1">
        <w:r w:rsidRPr="0008759E">
          <w:rPr>
            <w:rStyle w:val="Lienhypertexte"/>
            <w:rFonts w:cs="Tahoma"/>
          </w:rPr>
          <w:t>bâtiment principal</w:t>
        </w:r>
      </w:hyperlink>
      <w:r w:rsidRPr="0008759E">
        <w:rPr>
          <w:rFonts w:cs="Tahoma"/>
        </w:rPr>
        <w:t xml:space="preserve"> et la </w:t>
      </w:r>
      <w:hyperlink w:anchor="margeavant" w:history="1">
        <w:r w:rsidRPr="0008759E">
          <w:rPr>
            <w:rStyle w:val="Lienhypertexte"/>
            <w:rFonts w:cs="Tahoma"/>
          </w:rPr>
          <w:t>marge avant</w:t>
        </w:r>
      </w:hyperlink>
      <w:r w:rsidRPr="0008759E">
        <w:rPr>
          <w:rFonts w:cs="Tahoma"/>
        </w:rPr>
        <w:t xml:space="preserve"> doit être respectée.</w:t>
      </w:r>
    </w:p>
    <w:p w14:paraId="2EFFF006" w14:textId="77777777" w:rsidR="0008759E" w:rsidRPr="00AD449C" w:rsidRDefault="0008759E" w:rsidP="000B19BA">
      <w:pPr>
        <w:tabs>
          <w:tab w:val="left" w:pos="2232"/>
          <w:tab w:val="left" w:pos="3492"/>
          <w:tab w:val="left" w:pos="3544"/>
          <w:tab w:val="left" w:pos="3657"/>
          <w:tab w:val="left" w:pos="3686"/>
          <w:tab w:val="left" w:pos="3826"/>
          <w:tab w:val="left" w:pos="4032"/>
          <w:tab w:val="left" w:pos="4392"/>
        </w:tabs>
        <w:ind w:left="2694" w:right="-621" w:hanging="426"/>
        <w:jc w:val="both"/>
        <w:rPr>
          <w:rFonts w:cs="Tahoma"/>
          <w:sz w:val="16"/>
          <w:szCs w:val="16"/>
        </w:rPr>
      </w:pPr>
    </w:p>
    <w:p w14:paraId="2BA7DAE4" w14:textId="77777777" w:rsidR="0008759E" w:rsidRPr="0008759E" w:rsidRDefault="0008759E" w:rsidP="000B19BA">
      <w:pPr>
        <w:pStyle w:val="Paragraphedeliste"/>
        <w:tabs>
          <w:tab w:val="left" w:pos="2232"/>
          <w:tab w:val="left" w:pos="3240"/>
          <w:tab w:val="left" w:pos="3294"/>
          <w:tab w:val="left" w:pos="3492"/>
          <w:tab w:val="left" w:pos="3657"/>
          <w:tab w:val="left" w:pos="3826"/>
          <w:tab w:val="left" w:pos="4032"/>
          <w:tab w:val="left" w:pos="4392"/>
        </w:tabs>
        <w:ind w:left="2694"/>
        <w:jc w:val="both"/>
        <w:rPr>
          <w:rFonts w:cs="Tahoma"/>
        </w:rPr>
      </w:pPr>
      <w:r w:rsidRPr="00701FBF">
        <w:rPr>
          <w:rFonts w:cs="Tahoma"/>
        </w:rPr>
        <w:t xml:space="preserve">Toutefois, dans les </w:t>
      </w:r>
      <w:hyperlink w:anchor="zone" w:history="1">
        <w:r w:rsidRPr="003838E1">
          <w:rPr>
            <w:rStyle w:val="Lienhypertexte"/>
            <w:rFonts w:cs="Tahoma"/>
          </w:rPr>
          <w:t>zones</w:t>
        </w:r>
      </w:hyperlink>
      <w:r w:rsidRPr="00701FBF">
        <w:rPr>
          <w:rFonts w:cs="Tahoma"/>
        </w:rPr>
        <w:t xml:space="preserve"> situées à l'extérieur d</w:t>
      </w:r>
      <w:r>
        <w:rPr>
          <w:rFonts w:cs="Tahoma"/>
        </w:rPr>
        <w:t>u</w:t>
      </w:r>
      <w:r w:rsidRPr="00701FBF">
        <w:rPr>
          <w:rFonts w:cs="Tahoma"/>
        </w:rPr>
        <w:t xml:space="preserve"> </w:t>
      </w:r>
      <w:hyperlink w:anchor="périmètre" w:history="1">
        <w:r w:rsidRPr="003838E1">
          <w:rPr>
            <w:rStyle w:val="Lienhypertexte"/>
            <w:rFonts w:cs="Tahoma"/>
          </w:rPr>
          <w:t>périmètre d'urbanisation</w:t>
        </w:r>
      </w:hyperlink>
      <w:r w:rsidRPr="00701FBF">
        <w:rPr>
          <w:rFonts w:cs="Tahoma"/>
        </w:rPr>
        <w:t xml:space="preserve">, le </w:t>
      </w:r>
      <w:r>
        <w:rPr>
          <w:rFonts w:cs="Tahoma"/>
        </w:rPr>
        <w:t>garage</w:t>
      </w:r>
      <w:r w:rsidRPr="00701FBF">
        <w:rPr>
          <w:rFonts w:cs="Tahoma"/>
        </w:rPr>
        <w:t xml:space="preserve"> peut se trouver dans la </w:t>
      </w:r>
      <w:hyperlink w:anchor="couravant" w:history="1">
        <w:r w:rsidRPr="003838E1">
          <w:rPr>
            <w:rStyle w:val="Lienhypertexte"/>
            <w:rFonts w:cs="Tahoma"/>
          </w:rPr>
          <w:t>cour avant</w:t>
        </w:r>
      </w:hyperlink>
      <w:r w:rsidRPr="00701FBF">
        <w:rPr>
          <w:rFonts w:cs="Tahoma"/>
        </w:rPr>
        <w:t xml:space="preserve"> pourvu que le </w:t>
      </w:r>
      <w:hyperlink w:anchor="batprinc" w:history="1">
        <w:r w:rsidRPr="003838E1">
          <w:rPr>
            <w:rStyle w:val="Lienhypertexte"/>
            <w:rFonts w:cs="Tahoma"/>
          </w:rPr>
          <w:t>bâtiment principal</w:t>
        </w:r>
      </w:hyperlink>
      <w:r w:rsidRPr="00701FBF">
        <w:rPr>
          <w:rFonts w:cs="Tahoma"/>
        </w:rPr>
        <w:t xml:space="preserve"> soit situé à au moins 30 mètres</w:t>
      </w:r>
      <w:r>
        <w:rPr>
          <w:rFonts w:cs="Tahoma"/>
        </w:rPr>
        <w:t xml:space="preserve"> </w:t>
      </w:r>
      <w:r w:rsidRPr="00701FBF">
        <w:rPr>
          <w:rFonts w:cs="Tahoma"/>
        </w:rPr>
        <w:t>de l'</w:t>
      </w:r>
      <w:hyperlink w:anchor="emprise" w:history="1">
        <w:r w:rsidRPr="003838E1">
          <w:rPr>
            <w:rStyle w:val="Lienhypertexte"/>
            <w:rFonts w:cs="Tahoma"/>
          </w:rPr>
          <w:t>emprise</w:t>
        </w:r>
      </w:hyperlink>
      <w:r w:rsidRPr="00701FBF">
        <w:rPr>
          <w:rFonts w:cs="Tahoma"/>
        </w:rPr>
        <w:t xml:space="preserve"> de la rue, que le </w:t>
      </w:r>
      <w:r>
        <w:rPr>
          <w:rFonts w:cs="Tahoma"/>
        </w:rPr>
        <w:t>garage</w:t>
      </w:r>
      <w:r w:rsidRPr="00701FBF">
        <w:rPr>
          <w:rFonts w:cs="Tahoma"/>
        </w:rPr>
        <w:t xml:space="preserve"> respecte la </w:t>
      </w:r>
      <w:hyperlink w:anchor="margeavant" w:history="1">
        <w:r w:rsidRPr="003838E1">
          <w:rPr>
            <w:rStyle w:val="Lienhypertexte"/>
            <w:rFonts w:cs="Tahoma"/>
          </w:rPr>
          <w:t>marge avant</w:t>
        </w:r>
      </w:hyperlink>
      <w:r w:rsidRPr="00701FBF">
        <w:rPr>
          <w:rFonts w:cs="Tahoma"/>
        </w:rPr>
        <w:t xml:space="preserve"> et qu’il ne soit pas implanté vis-à-vis le mur avant du </w:t>
      </w:r>
      <w:hyperlink w:anchor="batprinc" w:history="1">
        <w:r w:rsidRPr="003838E1">
          <w:rPr>
            <w:rStyle w:val="Lienhypertexte"/>
            <w:rFonts w:cs="Tahoma"/>
          </w:rPr>
          <w:t>bâtiment principal</w:t>
        </w:r>
      </w:hyperlink>
      <w:r w:rsidRPr="00701FBF">
        <w:rPr>
          <w:rFonts w:cs="Tahoma"/>
        </w:rPr>
        <w:t>.</w:t>
      </w:r>
    </w:p>
    <w:p w14:paraId="618525F5" w14:textId="77777777" w:rsidR="0008759E" w:rsidRPr="00E216FB" w:rsidRDefault="0008759E" w:rsidP="009C1DFE">
      <w:pPr>
        <w:pStyle w:val="Paragraphedeliste"/>
        <w:tabs>
          <w:tab w:val="left" w:pos="2232"/>
          <w:tab w:val="left" w:pos="3240"/>
          <w:tab w:val="left" w:pos="3294"/>
          <w:tab w:val="left" w:pos="3492"/>
          <w:tab w:val="left" w:pos="3657"/>
          <w:tab w:val="left" w:pos="3826"/>
          <w:tab w:val="left" w:pos="4032"/>
          <w:tab w:val="left" w:pos="4392"/>
        </w:tabs>
        <w:ind w:left="284" w:hanging="426"/>
        <w:jc w:val="both"/>
        <w:rPr>
          <w:rFonts w:cs="Tahoma"/>
          <w:sz w:val="12"/>
          <w:szCs w:val="12"/>
        </w:rPr>
      </w:pPr>
    </w:p>
    <w:p w14:paraId="4C0E0CA2" w14:textId="77777777" w:rsidR="0008759E" w:rsidRDefault="0008759E" w:rsidP="00C24685">
      <w:pPr>
        <w:pStyle w:val="Paragraphedeliste"/>
        <w:numPr>
          <w:ilvl w:val="0"/>
          <w:numId w:val="40"/>
        </w:numPr>
        <w:tabs>
          <w:tab w:val="left" w:pos="1134"/>
          <w:tab w:val="left" w:pos="3240"/>
          <w:tab w:val="left" w:pos="3294"/>
          <w:tab w:val="left" w:pos="3492"/>
          <w:tab w:val="left" w:pos="3657"/>
          <w:tab w:val="left" w:pos="3826"/>
          <w:tab w:val="left" w:pos="4032"/>
          <w:tab w:val="left" w:pos="4392"/>
        </w:tabs>
        <w:ind w:left="2268" w:hanging="426"/>
        <w:jc w:val="both"/>
        <w:rPr>
          <w:rFonts w:cs="Tahoma"/>
        </w:rPr>
      </w:pPr>
      <w:r w:rsidRPr="0008759E">
        <w:rPr>
          <w:rFonts w:cs="Tahoma"/>
        </w:rPr>
        <w:t xml:space="preserve">Le nombre et la superficie maximale des </w:t>
      </w:r>
      <w:hyperlink w:anchor="garagerésidentiel" w:history="1">
        <w:r w:rsidRPr="0008759E">
          <w:rPr>
            <w:rStyle w:val="Lienhypertexte"/>
            <w:rFonts w:cs="Tahoma"/>
          </w:rPr>
          <w:t>garages résidentiels</w:t>
        </w:r>
      </w:hyperlink>
      <w:r w:rsidRPr="0008759E">
        <w:rPr>
          <w:rFonts w:cs="Tahoma"/>
        </w:rPr>
        <w:t xml:space="preserve"> sont, en fonction de la superficie du </w:t>
      </w:r>
      <w:hyperlink w:anchor="terrain" w:history="1">
        <w:r w:rsidRPr="0008759E">
          <w:rPr>
            <w:rStyle w:val="Lienhypertexte"/>
            <w:rFonts w:cs="Tahoma"/>
          </w:rPr>
          <w:t>terrain</w:t>
        </w:r>
      </w:hyperlink>
      <w:r w:rsidRPr="0008759E">
        <w:rPr>
          <w:rFonts w:cs="Tahoma"/>
        </w:rPr>
        <w:t xml:space="preserve"> : </w:t>
      </w:r>
    </w:p>
    <w:p w14:paraId="52077A84" w14:textId="77777777" w:rsidR="0008759E" w:rsidRPr="00E216FB" w:rsidRDefault="0008759E" w:rsidP="009C1DFE">
      <w:pPr>
        <w:pStyle w:val="Paragraphedeliste"/>
        <w:tabs>
          <w:tab w:val="left" w:pos="2232"/>
          <w:tab w:val="left" w:pos="3240"/>
          <w:tab w:val="left" w:pos="3294"/>
          <w:tab w:val="left" w:pos="3492"/>
          <w:tab w:val="left" w:pos="3657"/>
          <w:tab w:val="left" w:pos="3826"/>
          <w:tab w:val="left" w:pos="4032"/>
          <w:tab w:val="left" w:pos="4392"/>
        </w:tabs>
        <w:ind w:left="284" w:hanging="426"/>
        <w:jc w:val="both"/>
        <w:rPr>
          <w:rFonts w:cs="Tahoma"/>
          <w:sz w:val="12"/>
          <w:szCs w:val="12"/>
        </w:rPr>
      </w:pPr>
    </w:p>
    <w:p w14:paraId="03F407BA" w14:textId="77777777" w:rsidR="0008759E" w:rsidRDefault="0008759E" w:rsidP="00C24685">
      <w:pPr>
        <w:pStyle w:val="Paragraphedeliste"/>
        <w:numPr>
          <w:ilvl w:val="0"/>
          <w:numId w:val="42"/>
        </w:numPr>
        <w:tabs>
          <w:tab w:val="left" w:pos="2232"/>
          <w:tab w:val="left" w:pos="3240"/>
          <w:tab w:val="left" w:pos="3294"/>
          <w:tab w:val="left" w:pos="3492"/>
          <w:tab w:val="left" w:pos="3657"/>
          <w:tab w:val="left" w:pos="3826"/>
          <w:tab w:val="left" w:pos="4032"/>
          <w:tab w:val="left" w:pos="4392"/>
        </w:tabs>
        <w:ind w:left="2694" w:hanging="426"/>
        <w:jc w:val="both"/>
        <w:rPr>
          <w:rFonts w:cs="Tahoma"/>
        </w:rPr>
      </w:pPr>
      <w:r>
        <w:rPr>
          <w:rFonts w:cs="Tahoma"/>
        </w:rPr>
        <w:t xml:space="preserve">Sur un </w:t>
      </w:r>
      <w:hyperlink w:anchor="terrain" w:history="1">
        <w:r w:rsidRPr="003838E1">
          <w:rPr>
            <w:rStyle w:val="Lienhypertexte"/>
            <w:rFonts w:cs="Tahoma"/>
          </w:rPr>
          <w:t>terrain</w:t>
        </w:r>
      </w:hyperlink>
      <w:r>
        <w:rPr>
          <w:rFonts w:cs="Tahoma"/>
        </w:rPr>
        <w:t xml:space="preserve"> ayant une superficie inférieure à 3000 mètres carrés : un seul </w:t>
      </w:r>
      <w:hyperlink w:anchor="garageattenant" w:history="1">
        <w:r>
          <w:rPr>
            <w:rStyle w:val="Lienhypertexte"/>
            <w:rFonts w:cs="Tahoma"/>
          </w:rPr>
          <w:t>garage</w:t>
        </w:r>
        <w:r w:rsidRPr="0008759E">
          <w:rPr>
            <w:rStyle w:val="Lienhypertexte"/>
            <w:rFonts w:cs="Tahoma"/>
          </w:rPr>
          <w:t xml:space="preserve"> </w:t>
        </w:r>
        <w:r>
          <w:rPr>
            <w:rStyle w:val="Lienhypertexte"/>
            <w:rFonts w:cs="Tahoma"/>
          </w:rPr>
          <w:t>attenant</w:t>
        </w:r>
      </w:hyperlink>
      <w:r>
        <w:rPr>
          <w:rFonts w:cs="Tahoma"/>
        </w:rPr>
        <w:t xml:space="preserve"> ou détaché du </w:t>
      </w:r>
      <w:hyperlink w:anchor="batprinc" w:history="1">
        <w:r w:rsidRPr="003838E1">
          <w:rPr>
            <w:rStyle w:val="Lienhypertexte"/>
            <w:rFonts w:cs="Tahoma"/>
          </w:rPr>
          <w:t>bâtiment principal</w:t>
        </w:r>
      </w:hyperlink>
      <w:r>
        <w:rPr>
          <w:rFonts w:cs="Tahoma"/>
        </w:rPr>
        <w:t xml:space="preserve"> est autorisé. La superficie maximale autorisée est de 80 mètres carrés, sans excéder la superficie du </w:t>
      </w:r>
      <w:hyperlink w:anchor="batprinc" w:history="1">
        <w:r w:rsidRPr="003838E1">
          <w:rPr>
            <w:rStyle w:val="Lienhypertexte"/>
            <w:rFonts w:cs="Tahoma"/>
          </w:rPr>
          <w:t>bâtiment principal</w:t>
        </w:r>
      </w:hyperlink>
      <w:r>
        <w:rPr>
          <w:rFonts w:cs="Tahoma"/>
        </w:rPr>
        <w:t>.</w:t>
      </w:r>
    </w:p>
    <w:p w14:paraId="43D92204" w14:textId="77777777" w:rsidR="0008759E" w:rsidRPr="00E216FB" w:rsidRDefault="0008759E" w:rsidP="000B19BA">
      <w:pPr>
        <w:pStyle w:val="Paragraphedeliste"/>
        <w:tabs>
          <w:tab w:val="left" w:pos="2232"/>
          <w:tab w:val="left" w:pos="3240"/>
          <w:tab w:val="left" w:pos="3294"/>
          <w:tab w:val="left" w:pos="3492"/>
          <w:tab w:val="left" w:pos="3657"/>
          <w:tab w:val="left" w:pos="3826"/>
          <w:tab w:val="left" w:pos="4032"/>
          <w:tab w:val="left" w:pos="4392"/>
        </w:tabs>
        <w:ind w:left="2694" w:hanging="426"/>
        <w:jc w:val="both"/>
        <w:rPr>
          <w:rFonts w:cs="Tahoma"/>
          <w:sz w:val="12"/>
          <w:szCs w:val="12"/>
        </w:rPr>
      </w:pPr>
    </w:p>
    <w:p w14:paraId="7BFADD2C" w14:textId="77777777" w:rsidR="0008759E" w:rsidRDefault="0008759E" w:rsidP="00C24685">
      <w:pPr>
        <w:pStyle w:val="Paragraphedeliste"/>
        <w:numPr>
          <w:ilvl w:val="0"/>
          <w:numId w:val="42"/>
        </w:numPr>
        <w:tabs>
          <w:tab w:val="left" w:pos="2232"/>
          <w:tab w:val="left" w:pos="3492"/>
          <w:tab w:val="left" w:pos="3544"/>
          <w:tab w:val="left" w:pos="3657"/>
          <w:tab w:val="left" w:pos="3686"/>
          <w:tab w:val="left" w:pos="3826"/>
          <w:tab w:val="left" w:pos="4032"/>
          <w:tab w:val="left" w:pos="4392"/>
        </w:tabs>
        <w:ind w:left="2694" w:hanging="426"/>
        <w:jc w:val="both"/>
        <w:rPr>
          <w:rFonts w:cs="Tahoma"/>
        </w:rPr>
      </w:pPr>
      <w:r w:rsidRPr="00BA4991">
        <w:rPr>
          <w:rFonts w:cs="Tahoma"/>
        </w:rPr>
        <w:t xml:space="preserve">Sur un </w:t>
      </w:r>
      <w:hyperlink w:anchor="terrain" w:history="1">
        <w:r w:rsidRPr="00BA4991">
          <w:rPr>
            <w:rStyle w:val="Lienhypertexte"/>
            <w:rFonts w:cs="Tahoma"/>
          </w:rPr>
          <w:t>terrain</w:t>
        </w:r>
      </w:hyperlink>
      <w:r w:rsidRPr="00BA4991">
        <w:rPr>
          <w:rFonts w:cs="Tahoma"/>
        </w:rPr>
        <w:t xml:space="preserve"> ayant une superficie de 3 000 mètres carrés et plus, un ou deux </w:t>
      </w:r>
      <w:hyperlink w:anchor="garageattenant" w:history="1">
        <w:r w:rsidRPr="00BA4991">
          <w:rPr>
            <w:rStyle w:val="Lienhypertexte"/>
            <w:rFonts w:cs="Tahoma"/>
          </w:rPr>
          <w:t>garages attenants</w:t>
        </w:r>
      </w:hyperlink>
      <w:r w:rsidRPr="00BA4991">
        <w:rPr>
          <w:rFonts w:cs="Tahoma"/>
        </w:rPr>
        <w:t xml:space="preserve"> ou détachés du </w:t>
      </w:r>
      <w:hyperlink w:anchor="batprinc" w:history="1">
        <w:r w:rsidRPr="00BA4991">
          <w:rPr>
            <w:rStyle w:val="Lienhypertexte"/>
            <w:rFonts w:cs="Tahoma"/>
          </w:rPr>
          <w:t>bâtiment principal</w:t>
        </w:r>
      </w:hyperlink>
      <w:r w:rsidRPr="00BA4991">
        <w:rPr>
          <w:rFonts w:cs="Tahoma"/>
        </w:rPr>
        <w:t xml:space="preserve"> sont autorisés. Lorsqu’un seul garage est prévu, la superficie maximale autorisée est de 100 mètres carrés. La superficie maximale combinée permise dans le cas de deux garages est de 140 mètres carrés. </w:t>
      </w:r>
    </w:p>
    <w:p w14:paraId="6203EC80" w14:textId="77777777" w:rsidR="0008759E" w:rsidRPr="00E216FB" w:rsidRDefault="0008759E" w:rsidP="00CD67FE">
      <w:pPr>
        <w:tabs>
          <w:tab w:val="left" w:pos="2232"/>
          <w:tab w:val="left" w:pos="3240"/>
          <w:tab w:val="left" w:pos="3294"/>
          <w:tab w:val="left" w:pos="3492"/>
          <w:tab w:val="left" w:pos="3657"/>
          <w:tab w:val="left" w:pos="3826"/>
          <w:tab w:val="left" w:pos="4032"/>
          <w:tab w:val="left" w:pos="4392"/>
        </w:tabs>
        <w:jc w:val="both"/>
        <w:rPr>
          <w:rFonts w:cs="Tahoma"/>
          <w:sz w:val="12"/>
          <w:szCs w:val="12"/>
        </w:rPr>
      </w:pPr>
    </w:p>
    <w:p w14:paraId="4B94CCBB" w14:textId="77777777" w:rsidR="0008759E" w:rsidRDefault="00BA4991" w:rsidP="00C24685">
      <w:pPr>
        <w:pStyle w:val="Paragraphedeliste"/>
        <w:numPr>
          <w:ilvl w:val="0"/>
          <w:numId w:val="40"/>
        </w:numPr>
        <w:tabs>
          <w:tab w:val="left" w:pos="3240"/>
          <w:tab w:val="left" w:pos="3294"/>
          <w:tab w:val="left" w:pos="3492"/>
          <w:tab w:val="left" w:pos="3657"/>
          <w:tab w:val="left" w:pos="3826"/>
          <w:tab w:val="left" w:pos="4032"/>
          <w:tab w:val="left" w:pos="4392"/>
        </w:tabs>
        <w:ind w:left="2268" w:hanging="426"/>
        <w:jc w:val="both"/>
        <w:rPr>
          <w:rFonts w:cs="Tahoma"/>
        </w:rPr>
      </w:pPr>
      <w:r>
        <w:rPr>
          <w:rFonts w:cs="Tahoma"/>
        </w:rPr>
        <w:t xml:space="preserve">À l’intérieur du </w:t>
      </w:r>
      <w:hyperlink w:anchor="périmètre" w:history="1">
        <w:r w:rsidRPr="00BA4991">
          <w:rPr>
            <w:rStyle w:val="Lienhypertexte"/>
            <w:rFonts w:cs="Tahoma"/>
          </w:rPr>
          <w:t>périmètre d’urbanisation</w:t>
        </w:r>
      </w:hyperlink>
      <w:r>
        <w:rPr>
          <w:rFonts w:cs="Tahoma"/>
        </w:rPr>
        <w:t xml:space="preserve"> et dans les </w:t>
      </w:r>
      <w:hyperlink w:anchor="zone" w:history="1">
        <w:r w:rsidRPr="00BA4991">
          <w:rPr>
            <w:rStyle w:val="Lienhypertexte"/>
            <w:rFonts w:cs="Tahoma"/>
          </w:rPr>
          <w:t>zones</w:t>
        </w:r>
      </w:hyperlink>
      <w:r>
        <w:rPr>
          <w:rFonts w:cs="Tahoma"/>
        </w:rPr>
        <w:t xml:space="preserve"> </w:t>
      </w:r>
      <w:r w:rsidR="00CD67FE" w:rsidRPr="00A92BCE">
        <w:rPr>
          <w:rFonts w:cs="Tahoma"/>
        </w:rPr>
        <w:t xml:space="preserve">RUR-58, RUR-59, RUR-60, RUR-61 et </w:t>
      </w:r>
      <w:r w:rsidR="00CD67FE" w:rsidRPr="00CD67FE">
        <w:rPr>
          <w:rFonts w:cs="Tahoma"/>
        </w:rPr>
        <w:t>RUR-62</w:t>
      </w:r>
      <w:r w:rsidRPr="00CD67FE">
        <w:rPr>
          <w:rFonts w:cs="Tahoma"/>
        </w:rPr>
        <w:t>,</w:t>
      </w:r>
      <w:r>
        <w:rPr>
          <w:rFonts w:cs="Tahoma"/>
        </w:rPr>
        <w:t xml:space="preserve"> l</w:t>
      </w:r>
      <w:r w:rsidR="0008759E" w:rsidRPr="0008759E">
        <w:rPr>
          <w:rFonts w:cs="Tahoma"/>
        </w:rPr>
        <w:t xml:space="preserve">a </w:t>
      </w:r>
      <w:hyperlink w:anchor="hauteurbat" w:history="1">
        <w:r w:rsidR="0008759E" w:rsidRPr="00BA4991">
          <w:rPr>
            <w:rStyle w:val="Lienhypertexte"/>
            <w:rFonts w:cs="Tahoma"/>
          </w:rPr>
          <w:t>hauteur</w:t>
        </w:r>
      </w:hyperlink>
      <w:r w:rsidR="0008759E" w:rsidRPr="0008759E">
        <w:rPr>
          <w:rFonts w:cs="Tahoma"/>
        </w:rPr>
        <w:t xml:space="preserve"> du </w:t>
      </w:r>
      <w:hyperlink w:anchor="bâtiment" w:history="1">
        <w:r w:rsidR="0008759E" w:rsidRPr="0008759E">
          <w:rPr>
            <w:rStyle w:val="Lienhypertexte"/>
            <w:rFonts w:cs="Tahoma"/>
          </w:rPr>
          <w:t>bâtiment</w:t>
        </w:r>
      </w:hyperlink>
      <w:r w:rsidR="0008759E" w:rsidRPr="0008759E">
        <w:rPr>
          <w:rFonts w:cs="Tahoma"/>
        </w:rPr>
        <w:t xml:space="preserve"> ne peut être supérieure à </w:t>
      </w:r>
      <w:r>
        <w:rPr>
          <w:rFonts w:cs="Tahoma"/>
        </w:rPr>
        <w:t>5</w:t>
      </w:r>
      <w:r w:rsidR="0008759E" w:rsidRPr="0008759E">
        <w:rPr>
          <w:rFonts w:cs="Tahoma"/>
        </w:rPr>
        <w:t xml:space="preserve"> mètres, sans excéder la </w:t>
      </w:r>
      <w:hyperlink w:anchor="hauteurbat" w:history="1">
        <w:r w:rsidR="0008759E" w:rsidRPr="00BA4991">
          <w:rPr>
            <w:rStyle w:val="Lienhypertexte"/>
            <w:rFonts w:cs="Tahoma"/>
          </w:rPr>
          <w:t>hauteur</w:t>
        </w:r>
      </w:hyperlink>
      <w:r w:rsidR="0008759E" w:rsidRPr="0008759E">
        <w:rPr>
          <w:rFonts w:cs="Tahoma"/>
        </w:rPr>
        <w:t xml:space="preserve"> du </w:t>
      </w:r>
      <w:hyperlink w:anchor="batprinc" w:history="1">
        <w:r w:rsidR="0008759E" w:rsidRPr="0008759E">
          <w:rPr>
            <w:rStyle w:val="Lienhypertexte"/>
            <w:rFonts w:cs="Tahoma"/>
          </w:rPr>
          <w:t>bâtiment principal</w:t>
        </w:r>
      </w:hyperlink>
      <w:r w:rsidR="0008759E" w:rsidRPr="0008759E">
        <w:rPr>
          <w:rFonts w:cs="Tahoma"/>
        </w:rPr>
        <w:t xml:space="preserve">.  </w:t>
      </w:r>
      <w:r>
        <w:rPr>
          <w:rFonts w:cs="Tahoma"/>
        </w:rPr>
        <w:t xml:space="preserve">À l’extérieur du </w:t>
      </w:r>
      <w:hyperlink w:anchor="périmètre" w:history="1">
        <w:r w:rsidRPr="00BA4991">
          <w:rPr>
            <w:rStyle w:val="Lienhypertexte"/>
            <w:rFonts w:cs="Tahoma"/>
          </w:rPr>
          <w:t>périmètre d’urbanisation</w:t>
        </w:r>
      </w:hyperlink>
      <w:r>
        <w:rPr>
          <w:rFonts w:cs="Tahoma"/>
        </w:rPr>
        <w:t xml:space="preserve"> et des </w:t>
      </w:r>
      <w:hyperlink w:anchor="zone" w:history="1">
        <w:r w:rsidRPr="00BA4991">
          <w:rPr>
            <w:rStyle w:val="Lienhypertexte"/>
            <w:rFonts w:cs="Tahoma"/>
          </w:rPr>
          <w:t>zones</w:t>
        </w:r>
      </w:hyperlink>
      <w:r>
        <w:rPr>
          <w:rFonts w:cs="Tahoma"/>
        </w:rPr>
        <w:t xml:space="preserve"> </w:t>
      </w:r>
      <w:r w:rsidR="00CD67FE" w:rsidRPr="00A92BCE">
        <w:rPr>
          <w:rFonts w:cs="Tahoma"/>
        </w:rPr>
        <w:t>RUR-58, RUR-59, RUR-60, RUR-61 et RUR-</w:t>
      </w:r>
      <w:r w:rsidR="00CD67FE" w:rsidRPr="00CD67FE">
        <w:rPr>
          <w:rFonts w:cs="Tahoma"/>
        </w:rPr>
        <w:t>62</w:t>
      </w:r>
      <w:r w:rsidRPr="00CD67FE">
        <w:rPr>
          <w:rFonts w:cs="Tahoma"/>
        </w:rPr>
        <w:t>, la</w:t>
      </w:r>
      <w:r w:rsidRPr="0008759E">
        <w:rPr>
          <w:rFonts w:cs="Tahoma"/>
        </w:rPr>
        <w:t xml:space="preserve"> </w:t>
      </w:r>
      <w:hyperlink w:anchor="hauteurbat" w:history="1">
        <w:r w:rsidRPr="00BA4991">
          <w:rPr>
            <w:rStyle w:val="Lienhypertexte"/>
            <w:rFonts w:cs="Tahoma"/>
          </w:rPr>
          <w:t>hauteur</w:t>
        </w:r>
      </w:hyperlink>
      <w:r w:rsidRPr="0008759E">
        <w:rPr>
          <w:rFonts w:cs="Tahoma"/>
        </w:rPr>
        <w:t xml:space="preserve"> du </w:t>
      </w:r>
      <w:hyperlink w:anchor="bâtiment" w:history="1">
        <w:r w:rsidRPr="0008759E">
          <w:rPr>
            <w:rStyle w:val="Lienhypertexte"/>
            <w:rFonts w:cs="Tahoma"/>
          </w:rPr>
          <w:t>bâtiment</w:t>
        </w:r>
      </w:hyperlink>
      <w:r w:rsidRPr="0008759E">
        <w:rPr>
          <w:rFonts w:cs="Tahoma"/>
        </w:rPr>
        <w:t xml:space="preserve"> ne peut être supérieure à </w:t>
      </w:r>
      <w:r>
        <w:rPr>
          <w:rFonts w:cs="Tahoma"/>
        </w:rPr>
        <w:t>6</w:t>
      </w:r>
      <w:r w:rsidRPr="0008759E">
        <w:rPr>
          <w:rFonts w:cs="Tahoma"/>
        </w:rPr>
        <w:t xml:space="preserve"> mètres, sans excéder la </w:t>
      </w:r>
      <w:hyperlink w:anchor="hauteurbat" w:history="1">
        <w:r w:rsidRPr="00BA4991">
          <w:rPr>
            <w:rStyle w:val="Lienhypertexte"/>
            <w:rFonts w:cs="Tahoma"/>
          </w:rPr>
          <w:t>hauteur</w:t>
        </w:r>
      </w:hyperlink>
      <w:r w:rsidRPr="0008759E">
        <w:rPr>
          <w:rFonts w:cs="Tahoma"/>
        </w:rPr>
        <w:t xml:space="preserve"> du </w:t>
      </w:r>
      <w:hyperlink w:anchor="batprinc" w:history="1">
        <w:r w:rsidRPr="0008759E">
          <w:rPr>
            <w:rStyle w:val="Lienhypertexte"/>
            <w:rFonts w:cs="Tahoma"/>
          </w:rPr>
          <w:t>bâtiment principal</w:t>
        </w:r>
      </w:hyperlink>
      <w:r>
        <w:t>.</w:t>
      </w:r>
      <w:r>
        <w:rPr>
          <w:rFonts w:cs="Tahoma"/>
        </w:rPr>
        <w:t xml:space="preserve"> Dans tous les cas, c</w:t>
      </w:r>
      <w:r w:rsidR="0008759E" w:rsidRPr="0008759E">
        <w:rPr>
          <w:rFonts w:cs="Tahoma"/>
        </w:rPr>
        <w:t xml:space="preserve">ette </w:t>
      </w:r>
      <w:hyperlink w:anchor="hauteurbat" w:history="1">
        <w:r w:rsidR="0008759E" w:rsidRPr="00BA4991">
          <w:rPr>
            <w:rStyle w:val="Lienhypertexte"/>
            <w:rFonts w:cs="Tahoma"/>
          </w:rPr>
          <w:t>hauteur</w:t>
        </w:r>
      </w:hyperlink>
      <w:r w:rsidR="0008759E" w:rsidRPr="0008759E">
        <w:rPr>
          <w:rFonts w:cs="Tahoma"/>
        </w:rPr>
        <w:t xml:space="preserve"> se calcule du plancher de la </w:t>
      </w:r>
      <w:hyperlink w:anchor="fondation" w:history="1">
        <w:r w:rsidR="0008759E" w:rsidRPr="00BA4991">
          <w:rPr>
            <w:rStyle w:val="Lienhypertexte"/>
            <w:rFonts w:cs="Tahoma"/>
          </w:rPr>
          <w:t>fondation</w:t>
        </w:r>
      </w:hyperlink>
      <w:r w:rsidR="0008759E" w:rsidRPr="0008759E">
        <w:rPr>
          <w:rFonts w:cs="Tahoma"/>
        </w:rPr>
        <w:t xml:space="preserve"> au faîte du toit.</w:t>
      </w:r>
    </w:p>
    <w:p w14:paraId="267F00CB" w14:textId="77777777" w:rsidR="00E216FB" w:rsidRDefault="00E216FB">
      <w:pPr>
        <w:widowControl/>
        <w:autoSpaceDE/>
        <w:autoSpaceDN/>
        <w:adjustRightInd/>
        <w:rPr>
          <w:rFonts w:eastAsiaTheme="majorEastAsia" w:cs="Tahoma"/>
          <w:b/>
          <w:bCs/>
        </w:rPr>
      </w:pPr>
      <w:bookmarkStart w:id="309" w:name="_Toc383095789"/>
      <w:r>
        <w:br w:type="page"/>
      </w:r>
    </w:p>
    <w:p w14:paraId="714E43EF" w14:textId="3BA82D3B" w:rsidR="0008759E" w:rsidRDefault="009C1DFE" w:rsidP="00741C4B">
      <w:pPr>
        <w:pStyle w:val="Titre3"/>
      </w:pPr>
      <w:r>
        <w:t>6.2.5</w:t>
      </w:r>
      <w:r w:rsidR="0008759E">
        <w:t xml:space="preserve"> </w:t>
      </w:r>
      <w:r w:rsidR="00F27892">
        <w:tab/>
      </w:r>
      <w:r w:rsidR="0008759E" w:rsidRPr="00701FBF">
        <w:t>Serre</w:t>
      </w:r>
      <w:r w:rsidR="0008759E">
        <w:t xml:space="preserve"> </w:t>
      </w:r>
      <w:bookmarkEnd w:id="309"/>
      <w:r w:rsidR="00DA7F10">
        <w:t>résidentielle</w:t>
      </w:r>
    </w:p>
    <w:p w14:paraId="1DBE5595" w14:textId="77777777" w:rsidR="00DA7F10" w:rsidRPr="00DA7F10" w:rsidRDefault="00DA7F10" w:rsidP="00DA7F10">
      <w:pPr>
        <w:widowControl/>
        <w:tabs>
          <w:tab w:val="left" w:pos="2127"/>
          <w:tab w:val="left" w:pos="3152"/>
        </w:tabs>
        <w:ind w:left="1843"/>
        <w:jc w:val="both"/>
        <w:rPr>
          <w:rFonts w:cs="Tahoma"/>
        </w:rPr>
      </w:pPr>
      <w:r w:rsidRPr="00DA7F10">
        <w:rPr>
          <w:rFonts w:cs="Tahoma"/>
        </w:rPr>
        <w:t>Les serres résidentielles sont autorisées, sous réserve du respect des dispositions suivantes :</w:t>
      </w:r>
    </w:p>
    <w:p w14:paraId="29E5EA2E" w14:textId="77777777" w:rsidR="00DA7F10" w:rsidRPr="00B34D9C" w:rsidRDefault="00DA7F10" w:rsidP="00DA7F10">
      <w:pPr>
        <w:ind w:left="2552" w:hanging="283"/>
        <w:jc w:val="both"/>
        <w:rPr>
          <w:rFonts w:ascii="Garamond" w:hAnsi="Garamond"/>
          <w:i/>
          <w:iCs/>
          <w:sz w:val="10"/>
          <w:szCs w:val="10"/>
        </w:rPr>
      </w:pPr>
    </w:p>
    <w:p w14:paraId="7455B143" w14:textId="5D2EB848"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La serre devra être recouverte de verre ou de plastique rigide ou souple (polyéthylène);</w:t>
      </w:r>
    </w:p>
    <w:p w14:paraId="167E4D48"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0667730A" w14:textId="6969DECA"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Un maximum de deux (2) serres peut être implanté par terrain;</w:t>
      </w:r>
    </w:p>
    <w:p w14:paraId="49B4FCBB"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3F507151" w14:textId="7560C830"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La superficie maximale totale de toute serre résidentielle est de 20 mètres carrés à l’intérieur du périmètre urbain et dans les zones Rur-58, Rur-59, Rur-60, Rur-61 et Rur-62 et de 40 mètres carrés à l’extérieur de ces secteurs;</w:t>
      </w:r>
    </w:p>
    <w:p w14:paraId="0C181309"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129EF53F" w14:textId="42A03A32"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La hauteur maximale totale est de 5 mètres et les murs ne doivent pas excéder 2,8 mètres;</w:t>
      </w:r>
    </w:p>
    <w:p w14:paraId="77333578"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029736A8" w14:textId="546039B8"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L’implantation d’une serre résidentielle doit respecter les normes suivantes :</w:t>
      </w:r>
    </w:p>
    <w:p w14:paraId="7E187A75"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0C1ED9E3" w14:textId="4B4353F1" w:rsidR="00DA7F10" w:rsidRPr="00DA7F10" w:rsidRDefault="00DA7F10" w:rsidP="0033471B">
      <w:pPr>
        <w:pStyle w:val="Paragraphedeliste"/>
        <w:numPr>
          <w:ilvl w:val="1"/>
          <w:numId w:val="207"/>
        </w:numPr>
        <w:tabs>
          <w:tab w:val="left" w:pos="3240"/>
          <w:tab w:val="left" w:pos="3294"/>
          <w:tab w:val="left" w:pos="3492"/>
          <w:tab w:val="left" w:pos="3657"/>
          <w:tab w:val="left" w:pos="3826"/>
          <w:tab w:val="left" w:pos="4032"/>
          <w:tab w:val="left" w:pos="4392"/>
        </w:tabs>
        <w:jc w:val="both"/>
        <w:rPr>
          <w:rFonts w:cs="Tahoma"/>
        </w:rPr>
      </w:pPr>
      <w:r w:rsidRPr="00DA7F10">
        <w:rPr>
          <w:rFonts w:cs="Tahoma"/>
        </w:rPr>
        <w:t>Être implantée à une distance minimale de 1 mètre d’un autre bâtiment accessoire et à au moins 2 mètres du bâtiment principal. Toutefois une serre résidentielle peut être contigüe à une remise ou un garage résidentiel détaché;</w:t>
      </w:r>
    </w:p>
    <w:p w14:paraId="16999BEE"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1DFFB15C" w14:textId="7A67CBD9" w:rsidR="00DA7F10" w:rsidRPr="00DA7F10" w:rsidRDefault="00DA7F10" w:rsidP="0033471B">
      <w:pPr>
        <w:pStyle w:val="Paragraphedeliste"/>
        <w:numPr>
          <w:ilvl w:val="1"/>
          <w:numId w:val="207"/>
        </w:numPr>
        <w:tabs>
          <w:tab w:val="left" w:pos="3240"/>
          <w:tab w:val="left" w:pos="3294"/>
          <w:tab w:val="left" w:pos="3492"/>
          <w:tab w:val="left" w:pos="3657"/>
          <w:tab w:val="left" w:pos="3826"/>
          <w:tab w:val="left" w:pos="4032"/>
          <w:tab w:val="left" w:pos="4392"/>
        </w:tabs>
        <w:jc w:val="both"/>
        <w:rPr>
          <w:rFonts w:cs="Tahoma"/>
        </w:rPr>
      </w:pPr>
      <w:r w:rsidRPr="00DA7F10">
        <w:rPr>
          <w:rFonts w:cs="Tahoma"/>
        </w:rPr>
        <w:t>Être érigée à une distance de 2 mètres des lignes arrière et latérales du terrain;</w:t>
      </w:r>
    </w:p>
    <w:p w14:paraId="478AECDC"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37AD9840" w14:textId="6EFA9045"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Les serres résidentielles ne sont permises que dans les cours arrière et latérales;</w:t>
      </w:r>
    </w:p>
    <w:p w14:paraId="19B6B169"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10C0BAAD" w14:textId="781998B9"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L’implantation ne doit pas dépasser le mur avant du bâtiment principal et doit respecter la marge de recul avant du terrain.</w:t>
      </w:r>
    </w:p>
    <w:p w14:paraId="4CC634CC"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6AE4478E" w14:textId="1F20EA23"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Toutes activités de promotion ou de ventes sont interdites;</w:t>
      </w:r>
    </w:p>
    <w:p w14:paraId="5299FD6F" w14:textId="77777777" w:rsidR="00DA7F10" w:rsidRPr="00DA7F10" w:rsidRDefault="00DA7F10" w:rsidP="00DA7F10">
      <w:pPr>
        <w:pStyle w:val="Paragraphedeliste"/>
        <w:tabs>
          <w:tab w:val="left" w:pos="3240"/>
          <w:tab w:val="left" w:pos="3294"/>
          <w:tab w:val="left" w:pos="3492"/>
          <w:tab w:val="left" w:pos="3657"/>
          <w:tab w:val="left" w:pos="3826"/>
          <w:tab w:val="left" w:pos="4032"/>
          <w:tab w:val="left" w:pos="4392"/>
        </w:tabs>
        <w:ind w:left="2268"/>
        <w:jc w:val="both"/>
        <w:rPr>
          <w:rFonts w:cs="Tahoma"/>
          <w:sz w:val="12"/>
          <w:szCs w:val="12"/>
        </w:rPr>
      </w:pPr>
    </w:p>
    <w:p w14:paraId="789C660F" w14:textId="6EDF64CE" w:rsidR="00DA7F10" w:rsidRPr="00DA7F10" w:rsidRDefault="00DA7F10" w:rsidP="0033471B">
      <w:pPr>
        <w:pStyle w:val="Paragraphedeliste"/>
        <w:numPr>
          <w:ilvl w:val="0"/>
          <w:numId w:val="207"/>
        </w:numPr>
        <w:tabs>
          <w:tab w:val="left" w:pos="3240"/>
          <w:tab w:val="left" w:pos="3294"/>
          <w:tab w:val="left" w:pos="3492"/>
          <w:tab w:val="left" w:pos="3657"/>
          <w:tab w:val="left" w:pos="3826"/>
          <w:tab w:val="left" w:pos="4032"/>
          <w:tab w:val="left" w:pos="4392"/>
        </w:tabs>
        <w:ind w:left="2268" w:hanging="426"/>
        <w:jc w:val="both"/>
        <w:rPr>
          <w:rFonts w:cs="Tahoma"/>
        </w:rPr>
      </w:pPr>
      <w:r w:rsidRPr="00DA7F10">
        <w:rPr>
          <w:rFonts w:cs="Tahoma"/>
        </w:rPr>
        <w:t>Aucune enseigne n’est autorisée pour cet usage.</w:t>
      </w:r>
    </w:p>
    <w:p w14:paraId="14618B55" w14:textId="49211FDD" w:rsidR="00602741" w:rsidRDefault="00DA7F10" w:rsidP="00DA7F10">
      <w:pPr>
        <w:pStyle w:val="Modifications"/>
      </w:pPr>
      <w:r>
        <w:t>Règlement de modification #539, article 7, 2021-02-01</w:t>
      </w:r>
    </w:p>
    <w:p w14:paraId="7D2AF99E" w14:textId="77777777" w:rsidR="00F27892" w:rsidRDefault="00F27892">
      <w:pPr>
        <w:widowControl/>
        <w:autoSpaceDE/>
        <w:autoSpaceDN/>
        <w:adjustRightInd/>
        <w:rPr>
          <w:rFonts w:eastAsiaTheme="majorEastAsia" w:cs="Tahoma"/>
          <w:b/>
          <w:bCs/>
        </w:rPr>
      </w:pPr>
      <w:bookmarkStart w:id="310" w:name="_Toc383095790"/>
      <w:r>
        <w:br w:type="page"/>
      </w:r>
    </w:p>
    <w:p w14:paraId="74B71603" w14:textId="30E9C086" w:rsidR="00602741" w:rsidRDefault="009C1DFE" w:rsidP="00741C4B">
      <w:pPr>
        <w:pStyle w:val="Titre3"/>
      </w:pPr>
      <w:r>
        <w:t>6.2.6</w:t>
      </w:r>
      <w:r w:rsidR="00431A63">
        <w:t xml:space="preserve"> </w:t>
      </w:r>
      <w:r w:rsidR="00F27892">
        <w:tab/>
      </w:r>
      <w:r w:rsidR="00431A63">
        <w:t>Remise</w:t>
      </w:r>
      <w:bookmarkEnd w:id="310"/>
    </w:p>
    <w:p w14:paraId="2ED4556C" w14:textId="77777777" w:rsidR="00431A63" w:rsidRDefault="00431A63" w:rsidP="000B19BA">
      <w:pPr>
        <w:widowControl/>
        <w:tabs>
          <w:tab w:val="left" w:pos="2127"/>
          <w:tab w:val="left" w:pos="3152"/>
        </w:tabs>
        <w:ind w:left="1843"/>
        <w:jc w:val="both"/>
        <w:rPr>
          <w:rFonts w:cs="Tahoma"/>
        </w:rPr>
      </w:pPr>
      <w:r w:rsidRPr="00701FBF">
        <w:rPr>
          <w:rFonts w:cs="Tahoma"/>
        </w:rPr>
        <w:t xml:space="preserve">Une seule </w:t>
      </w:r>
      <w:hyperlink w:anchor="remise" w:history="1">
        <w:r w:rsidRPr="009E2062">
          <w:rPr>
            <w:rStyle w:val="Lienhypertexte"/>
            <w:rFonts w:cs="Tahoma"/>
          </w:rPr>
          <w:t>remise</w:t>
        </w:r>
      </w:hyperlink>
      <w:r w:rsidRPr="00701FBF">
        <w:rPr>
          <w:rFonts w:cs="Tahoma"/>
        </w:rPr>
        <w:t xml:space="preserve"> est permise par </w:t>
      </w:r>
      <w:hyperlink w:anchor="batprinc" w:history="1">
        <w:r w:rsidRPr="009E2062">
          <w:rPr>
            <w:rStyle w:val="Lienhypertexte"/>
            <w:rFonts w:cs="Tahoma"/>
          </w:rPr>
          <w:t>bâtiment principal</w:t>
        </w:r>
      </w:hyperlink>
      <w:r>
        <w:rPr>
          <w:rFonts w:cs="Tahoma"/>
        </w:rPr>
        <w:t xml:space="preserve">. </w:t>
      </w:r>
      <w:r w:rsidRPr="00701FBF">
        <w:rPr>
          <w:rFonts w:cs="Tahoma"/>
        </w:rPr>
        <w:t xml:space="preserve">La superficie maximale autorisée est de </w:t>
      </w:r>
      <w:r>
        <w:rPr>
          <w:rFonts w:cs="Tahoma"/>
        </w:rPr>
        <w:t xml:space="preserve">20 mètres carrés à l’intérieur du périmètre d’urbanisation et dans les zones </w:t>
      </w:r>
      <w:r w:rsidR="00541C41" w:rsidRPr="00A92BCE">
        <w:rPr>
          <w:rFonts w:cs="Tahoma"/>
        </w:rPr>
        <w:t>RUR-58, RUR-59, RUR-60, RUR-61 et RUR-62</w:t>
      </w:r>
      <w:r w:rsidR="00541C41">
        <w:rPr>
          <w:rFonts w:cs="Tahoma"/>
        </w:rPr>
        <w:t xml:space="preserve"> </w:t>
      </w:r>
      <w:r>
        <w:rPr>
          <w:rFonts w:cs="Tahoma"/>
        </w:rPr>
        <w:t>ou 4</w:t>
      </w:r>
      <w:r w:rsidRPr="00701FBF">
        <w:rPr>
          <w:rFonts w:cs="Tahoma"/>
        </w:rPr>
        <w:t xml:space="preserve">0 </w:t>
      </w:r>
      <w:r>
        <w:rPr>
          <w:rFonts w:cs="Tahoma"/>
        </w:rPr>
        <w:t>mètres carrés à l’extérieur de ces secteurs.</w:t>
      </w:r>
      <w:r w:rsidRPr="00701FBF">
        <w:rPr>
          <w:rFonts w:cs="Tahoma"/>
        </w:rPr>
        <w:t xml:space="preserve"> La </w:t>
      </w:r>
      <w:hyperlink w:anchor="hauteurbat" w:history="1">
        <w:r w:rsidRPr="003838E1">
          <w:rPr>
            <w:rStyle w:val="Lienhypertexte"/>
            <w:rFonts w:cs="Tahoma"/>
          </w:rPr>
          <w:t>hauteur</w:t>
        </w:r>
      </w:hyperlink>
      <w:r w:rsidRPr="00701FBF">
        <w:rPr>
          <w:rFonts w:cs="Tahoma"/>
        </w:rPr>
        <w:t xml:space="preserve"> maximale de la </w:t>
      </w:r>
      <w:hyperlink w:anchor="remise" w:history="1">
        <w:r w:rsidRPr="000B7F25">
          <w:rPr>
            <w:rStyle w:val="Lienhypertexte"/>
            <w:rFonts w:cs="Tahoma"/>
          </w:rPr>
          <w:t>remise</w:t>
        </w:r>
      </w:hyperlink>
      <w:r w:rsidRPr="00701FBF">
        <w:rPr>
          <w:rFonts w:cs="Tahoma"/>
        </w:rPr>
        <w:t xml:space="preserve"> est de </w:t>
      </w:r>
      <w:r>
        <w:rPr>
          <w:rFonts w:cs="Tahoma"/>
        </w:rPr>
        <w:t>5</w:t>
      </w:r>
      <w:r w:rsidRPr="00701FBF">
        <w:rPr>
          <w:rFonts w:cs="Tahoma"/>
        </w:rPr>
        <w:t xml:space="preserve"> m</w:t>
      </w:r>
      <w:r>
        <w:rPr>
          <w:rFonts w:cs="Tahoma"/>
        </w:rPr>
        <w:t>ètres</w:t>
      </w:r>
      <w:r w:rsidRPr="00701FBF">
        <w:rPr>
          <w:rFonts w:cs="Tahoma"/>
        </w:rPr>
        <w:t xml:space="preserve"> sans excéder la </w:t>
      </w:r>
      <w:hyperlink w:anchor="hauteurbat" w:history="1">
        <w:r w:rsidRPr="003838E1">
          <w:rPr>
            <w:rStyle w:val="Lienhypertexte"/>
            <w:rFonts w:cs="Tahoma"/>
          </w:rPr>
          <w:t>hauteur</w:t>
        </w:r>
      </w:hyperlink>
      <w:r w:rsidRPr="00701FBF">
        <w:rPr>
          <w:rFonts w:cs="Tahoma"/>
        </w:rPr>
        <w:t xml:space="preserve"> du </w:t>
      </w:r>
      <w:hyperlink w:anchor="batprinc" w:history="1">
        <w:r w:rsidRPr="003838E1">
          <w:rPr>
            <w:rStyle w:val="Lienhypertexte"/>
            <w:rFonts w:cs="Tahoma"/>
          </w:rPr>
          <w:t>bâtiment principal</w:t>
        </w:r>
      </w:hyperlink>
      <w:r w:rsidRPr="00701FBF">
        <w:rPr>
          <w:rFonts w:cs="Tahoma"/>
        </w:rPr>
        <w:t>.</w:t>
      </w:r>
    </w:p>
    <w:p w14:paraId="22DDCC1B" w14:textId="77777777" w:rsidR="009C1DFE" w:rsidRPr="00F27892" w:rsidRDefault="009C1DFE" w:rsidP="000B19BA">
      <w:pPr>
        <w:widowControl/>
        <w:tabs>
          <w:tab w:val="left" w:pos="2127"/>
          <w:tab w:val="left" w:pos="3152"/>
        </w:tabs>
        <w:ind w:left="1843"/>
        <w:jc w:val="both"/>
        <w:rPr>
          <w:rFonts w:cs="Tahoma"/>
          <w:sz w:val="12"/>
          <w:szCs w:val="12"/>
        </w:rPr>
      </w:pPr>
    </w:p>
    <w:p w14:paraId="31EBE04E" w14:textId="77777777" w:rsidR="00431A63" w:rsidRPr="00701FBF" w:rsidRDefault="00431A63" w:rsidP="000B19BA">
      <w:pPr>
        <w:widowControl/>
        <w:tabs>
          <w:tab w:val="left" w:pos="1701"/>
          <w:tab w:val="left" w:pos="3010"/>
        </w:tabs>
        <w:ind w:left="1843"/>
        <w:jc w:val="both"/>
        <w:rPr>
          <w:rFonts w:cs="Tahoma"/>
        </w:rPr>
      </w:pPr>
      <w:r w:rsidRPr="00701FBF">
        <w:rPr>
          <w:rFonts w:cs="Tahoma"/>
        </w:rPr>
        <w:t xml:space="preserve">L'implantation d'une </w:t>
      </w:r>
      <w:hyperlink w:anchor="remise" w:history="1">
        <w:r w:rsidRPr="009E2062">
          <w:rPr>
            <w:rStyle w:val="Lienhypertexte"/>
            <w:rFonts w:cs="Tahoma"/>
          </w:rPr>
          <w:t>remise</w:t>
        </w:r>
      </w:hyperlink>
      <w:r w:rsidRPr="00701FBF">
        <w:rPr>
          <w:rFonts w:cs="Tahoma"/>
        </w:rPr>
        <w:t xml:space="preserve"> doit respecter les normes </w:t>
      </w:r>
      <w:r>
        <w:rPr>
          <w:rFonts w:cs="Tahoma"/>
        </w:rPr>
        <w:t>suivantes </w:t>
      </w:r>
      <w:r w:rsidRPr="00701FBF">
        <w:rPr>
          <w:rFonts w:cs="Tahoma"/>
        </w:rPr>
        <w:t>:</w:t>
      </w:r>
    </w:p>
    <w:p w14:paraId="4108E887" w14:textId="77777777" w:rsidR="00431A63" w:rsidRPr="00F27892" w:rsidRDefault="00431A63" w:rsidP="000B19BA">
      <w:pPr>
        <w:widowControl/>
        <w:tabs>
          <w:tab w:val="left" w:pos="2232"/>
          <w:tab w:val="left" w:pos="2694"/>
          <w:tab w:val="left" w:pos="2806"/>
          <w:tab w:val="left" w:pos="3010"/>
        </w:tabs>
        <w:ind w:left="1843"/>
        <w:jc w:val="both"/>
        <w:rPr>
          <w:rFonts w:cs="Tahoma"/>
          <w:sz w:val="12"/>
          <w:szCs w:val="12"/>
        </w:rPr>
      </w:pPr>
    </w:p>
    <w:p w14:paraId="0DCD54DE" w14:textId="1BE1F149" w:rsidR="00431A63" w:rsidRDefault="00431A63" w:rsidP="0033471B">
      <w:pPr>
        <w:pStyle w:val="Paragraphedeliste"/>
        <w:widowControl/>
        <w:numPr>
          <w:ilvl w:val="0"/>
          <w:numId w:val="43"/>
        </w:numPr>
        <w:tabs>
          <w:tab w:val="left" w:pos="284"/>
          <w:tab w:val="left" w:pos="2750"/>
          <w:tab w:val="left" w:pos="3152"/>
          <w:tab w:val="left" w:pos="3211"/>
        </w:tabs>
        <w:ind w:left="2268" w:hanging="426"/>
        <w:jc w:val="both"/>
        <w:rPr>
          <w:rFonts w:cs="Tahoma"/>
        </w:rPr>
      </w:pPr>
      <w:r w:rsidRPr="00431A63">
        <w:rPr>
          <w:rFonts w:cs="Tahoma"/>
        </w:rPr>
        <w:t xml:space="preserve">Être implantée à une distance minimale de </w:t>
      </w:r>
      <w:r w:rsidR="00E723E9">
        <w:rPr>
          <w:rFonts w:cs="Tahoma"/>
        </w:rPr>
        <w:t>2</w:t>
      </w:r>
      <w:r w:rsidRPr="00431A63">
        <w:rPr>
          <w:rFonts w:cs="Tahoma"/>
        </w:rPr>
        <w:t xml:space="preserve"> mètre</w:t>
      </w:r>
      <w:r w:rsidR="00E723E9">
        <w:rPr>
          <w:rFonts w:cs="Tahoma"/>
        </w:rPr>
        <w:t>s</w:t>
      </w:r>
      <w:r w:rsidRPr="00431A63">
        <w:rPr>
          <w:rFonts w:cs="Tahoma"/>
        </w:rPr>
        <w:t xml:space="preserve"> d'un autre</w:t>
      </w:r>
      <w:r w:rsidR="00E723E9">
        <w:t xml:space="preserve"> </w:t>
      </w:r>
      <w:hyperlink w:anchor="bâtiment" w:history="1">
        <w:r w:rsidR="00E723E9" w:rsidRPr="00E723E9">
          <w:rPr>
            <w:rStyle w:val="Lienhypertexte"/>
            <w:rFonts w:cs="Tahoma"/>
          </w:rPr>
          <w:t>bâtiment</w:t>
        </w:r>
      </w:hyperlink>
      <w:r>
        <w:rPr>
          <w:rFonts w:cs="Tahoma"/>
        </w:rPr>
        <w:t>.</w:t>
      </w:r>
      <w:r w:rsidR="00541C41">
        <w:rPr>
          <w:rFonts w:cs="Tahoma"/>
        </w:rPr>
        <w:t xml:space="preserve"> Toutefois, elle peut être contigüe à une</w:t>
      </w:r>
      <w:r w:rsidR="00DA7F10">
        <w:t xml:space="preserve"> serre résidentielle</w:t>
      </w:r>
      <w:r w:rsidR="00541C41">
        <w:rPr>
          <w:rFonts w:cs="Tahoma"/>
        </w:rPr>
        <w:t>.</w:t>
      </w:r>
    </w:p>
    <w:p w14:paraId="45F24D05" w14:textId="00613991" w:rsidR="00DA7F10" w:rsidRDefault="00DA7F10" w:rsidP="006D4E7E">
      <w:pPr>
        <w:pStyle w:val="Modifications"/>
        <w:ind w:left="567" w:hanging="1134"/>
      </w:pPr>
      <w:r>
        <w:t>Règlement de modification #539, article 8, 2021-02-01</w:t>
      </w:r>
    </w:p>
    <w:p w14:paraId="193D899D" w14:textId="77777777" w:rsidR="00431A63" w:rsidRPr="00F27892" w:rsidRDefault="00431A63" w:rsidP="000B19BA">
      <w:pPr>
        <w:pStyle w:val="Paragraphedeliste"/>
        <w:widowControl/>
        <w:tabs>
          <w:tab w:val="left" w:pos="284"/>
          <w:tab w:val="left" w:pos="2750"/>
          <w:tab w:val="left" w:pos="3152"/>
          <w:tab w:val="left" w:pos="3211"/>
        </w:tabs>
        <w:ind w:left="2268" w:hanging="426"/>
        <w:jc w:val="both"/>
        <w:rPr>
          <w:rFonts w:cs="Tahoma"/>
          <w:sz w:val="12"/>
          <w:szCs w:val="12"/>
        </w:rPr>
      </w:pPr>
    </w:p>
    <w:p w14:paraId="68D51204" w14:textId="77777777" w:rsidR="00431A63" w:rsidRDefault="00431A63" w:rsidP="0033471B">
      <w:pPr>
        <w:pStyle w:val="Paragraphedeliste"/>
        <w:widowControl/>
        <w:numPr>
          <w:ilvl w:val="0"/>
          <w:numId w:val="43"/>
        </w:numPr>
        <w:tabs>
          <w:tab w:val="left" w:pos="284"/>
          <w:tab w:val="left" w:pos="2750"/>
          <w:tab w:val="left" w:pos="3152"/>
          <w:tab w:val="left" w:pos="3211"/>
        </w:tabs>
        <w:ind w:left="2268" w:hanging="426"/>
        <w:jc w:val="both"/>
        <w:rPr>
          <w:rFonts w:cs="Tahoma"/>
        </w:rPr>
      </w:pPr>
      <w:r w:rsidRPr="00431A63">
        <w:rPr>
          <w:rFonts w:cs="Tahoma"/>
        </w:rPr>
        <w:t xml:space="preserve">Être implantée à une distance minimale de 1 mètre des </w:t>
      </w:r>
      <w:hyperlink w:anchor="lignearrière" w:history="1">
        <w:r w:rsidRPr="00431A63">
          <w:rPr>
            <w:rStyle w:val="Lienhypertexte"/>
            <w:rFonts w:cs="Tahoma"/>
          </w:rPr>
          <w:t>lignes arrière</w:t>
        </w:r>
      </w:hyperlink>
      <w:r w:rsidR="002A2F61">
        <w:rPr>
          <w:rStyle w:val="Lienhypertexte"/>
          <w:rFonts w:cs="Tahoma"/>
        </w:rPr>
        <w:t>s</w:t>
      </w:r>
      <w:r w:rsidRPr="00431A63">
        <w:rPr>
          <w:rFonts w:cs="Tahoma"/>
        </w:rPr>
        <w:t xml:space="preserve"> et </w:t>
      </w:r>
      <w:hyperlink w:anchor="lignelatérale" w:history="1">
        <w:r w:rsidRPr="00431A63">
          <w:rPr>
            <w:rStyle w:val="Lienhypertexte"/>
            <w:rFonts w:cs="Tahoma"/>
          </w:rPr>
          <w:t>latérales</w:t>
        </w:r>
      </w:hyperlink>
      <w:r w:rsidRPr="00431A63">
        <w:rPr>
          <w:rFonts w:cs="Tahoma"/>
        </w:rPr>
        <w:t xml:space="preserve"> pour les </w:t>
      </w:r>
      <w:hyperlink w:anchor="remise" w:history="1">
        <w:r w:rsidRPr="00431A63">
          <w:rPr>
            <w:rStyle w:val="Lienhypertexte"/>
            <w:rFonts w:cs="Tahoma"/>
          </w:rPr>
          <w:t>remises</w:t>
        </w:r>
      </w:hyperlink>
      <w:r w:rsidRPr="00431A63">
        <w:rPr>
          <w:rFonts w:cs="Tahoma"/>
        </w:rPr>
        <w:t xml:space="preserve"> n’ayant aucune ouverture en direction d’une de ces lignes, ou </w:t>
      </w:r>
      <w:r w:rsidR="00E723E9">
        <w:rPr>
          <w:rFonts w:cs="Tahoma"/>
        </w:rPr>
        <w:t>2</w:t>
      </w:r>
      <w:r w:rsidRPr="00431A63">
        <w:rPr>
          <w:rFonts w:cs="Tahoma"/>
        </w:rPr>
        <w:t> mètre</w:t>
      </w:r>
      <w:r w:rsidR="00E723E9">
        <w:rPr>
          <w:rFonts w:cs="Tahoma"/>
        </w:rPr>
        <w:t>s</w:t>
      </w:r>
      <w:r w:rsidRPr="00431A63">
        <w:rPr>
          <w:rFonts w:cs="Tahoma"/>
        </w:rPr>
        <w:t xml:space="preserve"> lorsqu’il y a une ouverture donnant directement sur ces lignes</w:t>
      </w:r>
      <w:r>
        <w:rPr>
          <w:rFonts w:cs="Tahoma"/>
        </w:rPr>
        <w:t>.</w:t>
      </w:r>
    </w:p>
    <w:p w14:paraId="51211651" w14:textId="77777777" w:rsidR="00431A63" w:rsidRPr="00F27892" w:rsidRDefault="00431A63" w:rsidP="000B19BA">
      <w:pPr>
        <w:pStyle w:val="Paragraphedeliste"/>
        <w:tabs>
          <w:tab w:val="left" w:pos="284"/>
        </w:tabs>
        <w:ind w:left="2268" w:hanging="426"/>
        <w:rPr>
          <w:rFonts w:cs="Tahoma"/>
          <w:sz w:val="12"/>
          <w:szCs w:val="12"/>
        </w:rPr>
      </w:pPr>
    </w:p>
    <w:p w14:paraId="7D620CB8" w14:textId="77777777" w:rsidR="00431A63" w:rsidRDefault="00431A63" w:rsidP="0033471B">
      <w:pPr>
        <w:pStyle w:val="Paragraphedeliste"/>
        <w:widowControl/>
        <w:numPr>
          <w:ilvl w:val="0"/>
          <w:numId w:val="43"/>
        </w:numPr>
        <w:tabs>
          <w:tab w:val="left" w:pos="284"/>
          <w:tab w:val="left" w:pos="2750"/>
          <w:tab w:val="left" w:pos="3152"/>
          <w:tab w:val="left" w:pos="3211"/>
        </w:tabs>
        <w:ind w:left="2268" w:hanging="426"/>
        <w:jc w:val="both"/>
        <w:rPr>
          <w:rFonts w:cs="Tahoma"/>
        </w:rPr>
      </w:pPr>
      <w:r w:rsidRPr="00431A63">
        <w:rPr>
          <w:rFonts w:cs="Tahoma"/>
        </w:rPr>
        <w:t xml:space="preserve">Les </w:t>
      </w:r>
      <w:hyperlink w:anchor="remise" w:history="1">
        <w:r w:rsidRPr="00431A63">
          <w:rPr>
            <w:rStyle w:val="Lienhypertexte"/>
            <w:rFonts w:cs="Tahoma"/>
          </w:rPr>
          <w:t>remises</w:t>
        </w:r>
      </w:hyperlink>
      <w:r w:rsidRPr="00431A63">
        <w:rPr>
          <w:rFonts w:cs="Tahoma"/>
        </w:rPr>
        <w:t xml:space="preserve"> ne sont permises que dans les </w:t>
      </w:r>
      <w:hyperlink w:anchor="courarrière" w:history="1">
        <w:r w:rsidRPr="00431A63">
          <w:rPr>
            <w:rStyle w:val="Lienhypertexte"/>
            <w:rFonts w:cs="Tahoma"/>
          </w:rPr>
          <w:t>cours arrière</w:t>
        </w:r>
      </w:hyperlink>
      <w:r w:rsidR="002A2F61">
        <w:rPr>
          <w:rStyle w:val="Lienhypertexte"/>
          <w:rFonts w:cs="Tahoma"/>
        </w:rPr>
        <w:t>s</w:t>
      </w:r>
      <w:r w:rsidRPr="00431A63">
        <w:rPr>
          <w:rFonts w:cs="Tahoma"/>
        </w:rPr>
        <w:t xml:space="preserve"> et </w:t>
      </w:r>
      <w:hyperlink w:anchor="courlatérale" w:history="1">
        <w:r w:rsidRPr="00431A63">
          <w:rPr>
            <w:rStyle w:val="Lienhypertexte"/>
            <w:rFonts w:cs="Tahoma"/>
          </w:rPr>
          <w:t>latérales</w:t>
        </w:r>
      </w:hyperlink>
      <w:r>
        <w:rPr>
          <w:rFonts w:cs="Tahoma"/>
        </w:rPr>
        <w:t>.</w:t>
      </w:r>
    </w:p>
    <w:p w14:paraId="358EF33E" w14:textId="77777777" w:rsidR="00431A63" w:rsidRPr="00F27892" w:rsidRDefault="00431A63" w:rsidP="000B19BA">
      <w:pPr>
        <w:pStyle w:val="Paragraphedeliste"/>
        <w:tabs>
          <w:tab w:val="left" w:pos="284"/>
        </w:tabs>
        <w:ind w:left="2268" w:hanging="426"/>
        <w:rPr>
          <w:rFonts w:cs="Tahoma"/>
          <w:sz w:val="12"/>
          <w:szCs w:val="12"/>
        </w:rPr>
      </w:pPr>
    </w:p>
    <w:p w14:paraId="481669DD" w14:textId="77777777" w:rsidR="00431A63" w:rsidRDefault="00431A63" w:rsidP="0033471B">
      <w:pPr>
        <w:pStyle w:val="Paragraphedeliste"/>
        <w:widowControl/>
        <w:numPr>
          <w:ilvl w:val="0"/>
          <w:numId w:val="43"/>
        </w:numPr>
        <w:tabs>
          <w:tab w:val="left" w:pos="284"/>
          <w:tab w:val="left" w:pos="2750"/>
          <w:tab w:val="left" w:pos="3152"/>
          <w:tab w:val="left" w:pos="3211"/>
        </w:tabs>
        <w:ind w:left="2268" w:hanging="426"/>
        <w:jc w:val="both"/>
        <w:rPr>
          <w:rFonts w:cs="Tahoma"/>
        </w:rPr>
      </w:pPr>
      <w:r w:rsidRPr="00431A63">
        <w:rPr>
          <w:rFonts w:cs="Tahoma"/>
        </w:rPr>
        <w:t xml:space="preserve">L'implantation ne doit pas excéder le mur avant du </w:t>
      </w:r>
      <w:hyperlink w:anchor="batprinc" w:history="1">
        <w:r w:rsidRPr="00431A63">
          <w:rPr>
            <w:rStyle w:val="Lienhypertexte"/>
            <w:rFonts w:cs="Tahoma"/>
          </w:rPr>
          <w:t>bâtiment principal</w:t>
        </w:r>
      </w:hyperlink>
      <w:r w:rsidRPr="00431A63">
        <w:rPr>
          <w:rFonts w:cs="Tahoma"/>
        </w:rPr>
        <w:t xml:space="preserve"> et la </w:t>
      </w:r>
      <w:hyperlink w:anchor="margeavant" w:history="1">
        <w:r w:rsidRPr="00431A63">
          <w:rPr>
            <w:rStyle w:val="Lienhypertexte"/>
            <w:rFonts w:cs="Tahoma"/>
          </w:rPr>
          <w:t>marge avant</w:t>
        </w:r>
      </w:hyperlink>
      <w:r w:rsidRPr="00431A63">
        <w:rPr>
          <w:rFonts w:cs="Tahoma"/>
        </w:rPr>
        <w:t xml:space="preserve"> doit être respectée.</w:t>
      </w:r>
    </w:p>
    <w:p w14:paraId="1EE8230C" w14:textId="77777777" w:rsidR="00541C41" w:rsidRPr="00541C41" w:rsidRDefault="00541C41" w:rsidP="00541C41">
      <w:pPr>
        <w:widowControl/>
        <w:tabs>
          <w:tab w:val="left" w:pos="2190"/>
          <w:tab w:val="left" w:pos="2750"/>
          <w:tab w:val="left" w:pos="3152"/>
          <w:tab w:val="left" w:pos="3211"/>
        </w:tabs>
        <w:jc w:val="both"/>
        <w:rPr>
          <w:rFonts w:cs="Tahoma"/>
        </w:rPr>
      </w:pPr>
    </w:p>
    <w:p w14:paraId="4A953C14" w14:textId="77777777" w:rsidR="00085A82" w:rsidRDefault="00085A82">
      <w:pPr>
        <w:widowControl/>
        <w:autoSpaceDE/>
        <w:autoSpaceDN/>
        <w:adjustRightInd/>
        <w:rPr>
          <w:rFonts w:eastAsiaTheme="majorEastAsia" w:cs="Tahoma"/>
          <w:b/>
          <w:bCs/>
        </w:rPr>
      </w:pPr>
      <w:bookmarkStart w:id="311" w:name="_Toc383095791"/>
      <w:r>
        <w:br w:type="page"/>
      </w:r>
    </w:p>
    <w:p w14:paraId="5A2EB85C" w14:textId="1B28A5C5" w:rsidR="0008759E" w:rsidRDefault="009C1DFE" w:rsidP="00741C4B">
      <w:pPr>
        <w:pStyle w:val="Titre3"/>
      </w:pPr>
      <w:r>
        <w:t>6.2.7</w:t>
      </w:r>
      <w:r w:rsidR="00431A63">
        <w:t xml:space="preserve"> </w:t>
      </w:r>
      <w:r w:rsidR="00085A82">
        <w:tab/>
      </w:r>
      <w:r w:rsidR="00431A63">
        <w:t>Abri à bois de chauffage</w:t>
      </w:r>
      <w:bookmarkEnd w:id="311"/>
    </w:p>
    <w:p w14:paraId="4D638D3E" w14:textId="77777777" w:rsidR="00431A63" w:rsidRDefault="00431A63" w:rsidP="000B19BA">
      <w:pPr>
        <w:widowControl/>
        <w:tabs>
          <w:tab w:val="left" w:pos="2127"/>
          <w:tab w:val="left" w:pos="3152"/>
        </w:tabs>
        <w:ind w:left="1843"/>
        <w:jc w:val="both"/>
        <w:rPr>
          <w:rFonts w:cs="Tahoma"/>
        </w:rPr>
      </w:pPr>
      <w:r w:rsidRPr="00701FBF">
        <w:rPr>
          <w:rFonts w:cs="Tahoma"/>
        </w:rPr>
        <w:t>Un</w:t>
      </w:r>
      <w:r>
        <w:rPr>
          <w:rFonts w:cs="Tahoma"/>
        </w:rPr>
        <w:t xml:space="preserve"> seul</w:t>
      </w:r>
      <w:r w:rsidRPr="00701FBF">
        <w:rPr>
          <w:rFonts w:cs="Tahoma"/>
        </w:rPr>
        <w:t xml:space="preserve"> </w:t>
      </w:r>
      <w:hyperlink w:anchor="Abriboischauffage" w:history="1">
        <w:r w:rsidRPr="00C21F20">
          <w:rPr>
            <w:rStyle w:val="Lienhypertexte"/>
            <w:rFonts w:cs="Tahoma"/>
          </w:rPr>
          <w:t>abri à bois de chauffage</w:t>
        </w:r>
      </w:hyperlink>
      <w:r>
        <w:t xml:space="preserve"> </w:t>
      </w:r>
      <w:r>
        <w:rPr>
          <w:rFonts w:cs="Tahoma"/>
        </w:rPr>
        <w:t>est permis</w:t>
      </w:r>
      <w:r w:rsidRPr="00701FBF">
        <w:rPr>
          <w:rFonts w:cs="Tahoma"/>
        </w:rPr>
        <w:t xml:space="preserve"> par </w:t>
      </w:r>
      <w:hyperlink w:anchor="batprinc" w:history="1">
        <w:r w:rsidRPr="009E2062">
          <w:rPr>
            <w:rStyle w:val="Lienhypertexte"/>
            <w:rFonts w:cs="Tahoma"/>
          </w:rPr>
          <w:t>bâtiment principal</w:t>
        </w:r>
      </w:hyperlink>
      <w:r>
        <w:rPr>
          <w:rFonts w:cs="Tahoma"/>
        </w:rPr>
        <w:t xml:space="preserve">. </w:t>
      </w:r>
      <w:r w:rsidRPr="00701FBF">
        <w:rPr>
          <w:rFonts w:cs="Tahoma"/>
        </w:rPr>
        <w:t xml:space="preserve">La superficie maximale autorisée est de </w:t>
      </w:r>
      <w:r>
        <w:rPr>
          <w:rFonts w:cs="Tahoma"/>
        </w:rPr>
        <w:t>20 mètres carrés.</w:t>
      </w:r>
      <w:r w:rsidRPr="00701FBF">
        <w:rPr>
          <w:rFonts w:cs="Tahoma"/>
        </w:rPr>
        <w:t xml:space="preserve"> La </w:t>
      </w:r>
      <w:hyperlink w:anchor="hauteurbat" w:history="1">
        <w:r w:rsidRPr="003838E1">
          <w:rPr>
            <w:rStyle w:val="Lienhypertexte"/>
            <w:rFonts w:cs="Tahoma"/>
          </w:rPr>
          <w:t>hauteur</w:t>
        </w:r>
      </w:hyperlink>
      <w:r>
        <w:rPr>
          <w:rFonts w:cs="Tahoma"/>
        </w:rPr>
        <w:t xml:space="preserve"> maximale de l’</w:t>
      </w:r>
      <w:hyperlink w:anchor="Abriboischauffage" w:history="1">
        <w:r w:rsidRPr="00645027">
          <w:rPr>
            <w:rStyle w:val="Lienhypertexte"/>
            <w:rFonts w:cs="Tahoma"/>
          </w:rPr>
          <w:t>abri à bois de chauffage</w:t>
        </w:r>
      </w:hyperlink>
      <w:r>
        <w:rPr>
          <w:rFonts w:cs="Tahoma"/>
        </w:rPr>
        <w:t xml:space="preserve"> </w:t>
      </w:r>
      <w:r w:rsidRPr="00701FBF">
        <w:rPr>
          <w:rFonts w:cs="Tahoma"/>
        </w:rPr>
        <w:t xml:space="preserve">est de </w:t>
      </w:r>
      <w:r>
        <w:rPr>
          <w:rFonts w:cs="Tahoma"/>
        </w:rPr>
        <w:t>3,05</w:t>
      </w:r>
      <w:r w:rsidRPr="00701FBF">
        <w:rPr>
          <w:rFonts w:cs="Tahoma"/>
        </w:rPr>
        <w:t xml:space="preserve"> m</w:t>
      </w:r>
      <w:r>
        <w:rPr>
          <w:rFonts w:cs="Tahoma"/>
        </w:rPr>
        <w:t>ètres</w:t>
      </w:r>
      <w:r w:rsidRPr="00701FBF">
        <w:rPr>
          <w:rFonts w:cs="Tahoma"/>
        </w:rPr>
        <w:t xml:space="preserve"> sans excéder la </w:t>
      </w:r>
      <w:hyperlink w:anchor="hauteurbat" w:history="1">
        <w:r w:rsidRPr="003838E1">
          <w:rPr>
            <w:rStyle w:val="Lienhypertexte"/>
            <w:rFonts w:cs="Tahoma"/>
          </w:rPr>
          <w:t>hauteur</w:t>
        </w:r>
      </w:hyperlink>
      <w:r w:rsidRPr="00701FBF">
        <w:rPr>
          <w:rFonts w:cs="Tahoma"/>
        </w:rPr>
        <w:t xml:space="preserve"> du </w:t>
      </w:r>
      <w:hyperlink w:anchor="batprinc" w:history="1">
        <w:r w:rsidRPr="003838E1">
          <w:rPr>
            <w:rStyle w:val="Lienhypertexte"/>
            <w:rFonts w:cs="Tahoma"/>
          </w:rPr>
          <w:t>bâtiment principal</w:t>
        </w:r>
      </w:hyperlink>
      <w:r w:rsidRPr="00701FBF">
        <w:rPr>
          <w:rFonts w:cs="Tahoma"/>
        </w:rPr>
        <w:t>.</w:t>
      </w:r>
    </w:p>
    <w:p w14:paraId="7F2E6BF8" w14:textId="77777777" w:rsidR="00431A63" w:rsidRPr="00085A82" w:rsidRDefault="00431A63" w:rsidP="000B19BA">
      <w:pPr>
        <w:widowControl/>
        <w:tabs>
          <w:tab w:val="left" w:pos="2127"/>
          <w:tab w:val="left" w:pos="3152"/>
        </w:tabs>
        <w:ind w:left="1843"/>
        <w:jc w:val="both"/>
        <w:rPr>
          <w:rFonts w:cs="Tahoma"/>
          <w:sz w:val="12"/>
          <w:szCs w:val="12"/>
        </w:rPr>
      </w:pPr>
    </w:p>
    <w:p w14:paraId="32F1113D" w14:textId="77777777" w:rsidR="00431A63" w:rsidRDefault="00431A63" w:rsidP="000B19BA">
      <w:pPr>
        <w:widowControl/>
        <w:tabs>
          <w:tab w:val="left" w:pos="2127"/>
          <w:tab w:val="left" w:pos="3152"/>
        </w:tabs>
        <w:ind w:left="1843"/>
        <w:jc w:val="both"/>
        <w:rPr>
          <w:rFonts w:cs="Tahoma"/>
        </w:rPr>
      </w:pPr>
      <w:r>
        <w:rPr>
          <w:rFonts w:cs="Tahoma"/>
        </w:rPr>
        <w:t>L’</w:t>
      </w:r>
      <w:hyperlink w:anchor="Abriboischauffage" w:history="1">
        <w:r w:rsidRPr="00C21F20">
          <w:rPr>
            <w:rStyle w:val="Lienhypertexte"/>
            <w:rFonts w:cs="Tahoma"/>
          </w:rPr>
          <w:t>abri à bois de chauffage</w:t>
        </w:r>
      </w:hyperlink>
      <w:r>
        <w:rPr>
          <w:rFonts w:cs="Tahoma"/>
        </w:rPr>
        <w:t xml:space="preserve"> peut être isolé ou être attenant à un </w:t>
      </w:r>
      <w:hyperlink w:anchor="batacc" w:history="1">
        <w:r w:rsidRPr="009D5152">
          <w:rPr>
            <w:rStyle w:val="Lienhypertexte"/>
            <w:rFonts w:cs="Tahoma"/>
          </w:rPr>
          <w:t>bâtiment accessoire</w:t>
        </w:r>
      </w:hyperlink>
      <w:r>
        <w:rPr>
          <w:rFonts w:cs="Tahoma"/>
        </w:rPr>
        <w:t xml:space="preserve"> ou au </w:t>
      </w:r>
      <w:hyperlink w:anchor="batprinc" w:history="1">
        <w:r w:rsidRPr="009D5152">
          <w:rPr>
            <w:rStyle w:val="Lienhypertexte"/>
            <w:rFonts w:cs="Tahoma"/>
          </w:rPr>
          <w:t>bâtiment principal</w:t>
        </w:r>
      </w:hyperlink>
      <w:r>
        <w:rPr>
          <w:rFonts w:cs="Tahoma"/>
        </w:rPr>
        <w:t xml:space="preserve">.  Dans ce dernier cas, il doit être implanté dans la </w:t>
      </w:r>
      <w:hyperlink w:anchor="courarrière" w:history="1">
        <w:r w:rsidRPr="009D5152">
          <w:rPr>
            <w:rStyle w:val="Lienhypertexte"/>
            <w:rFonts w:cs="Tahoma"/>
          </w:rPr>
          <w:t>cour arrière</w:t>
        </w:r>
      </w:hyperlink>
      <w:r>
        <w:rPr>
          <w:rFonts w:cs="Tahoma"/>
        </w:rPr>
        <w:t xml:space="preserve"> ou la </w:t>
      </w:r>
      <w:hyperlink w:anchor="courlatérale" w:history="1">
        <w:r w:rsidRPr="009D5152">
          <w:rPr>
            <w:rStyle w:val="Lienhypertexte"/>
            <w:rFonts w:cs="Tahoma"/>
          </w:rPr>
          <w:t>cour latérale</w:t>
        </w:r>
      </w:hyperlink>
      <w:r>
        <w:rPr>
          <w:rFonts w:cs="Tahoma"/>
        </w:rPr>
        <w:t xml:space="preserve">, à moins d’être situé sous une galerie, un perron ou autrement dissimulé par un élément architectural du </w:t>
      </w:r>
      <w:hyperlink w:anchor="batprinc" w:history="1">
        <w:r w:rsidRPr="009D5152">
          <w:rPr>
            <w:rStyle w:val="Lienhypertexte"/>
            <w:rFonts w:cs="Tahoma"/>
          </w:rPr>
          <w:t>bâtiment principal</w:t>
        </w:r>
      </w:hyperlink>
      <w:r>
        <w:rPr>
          <w:rFonts w:cs="Tahoma"/>
        </w:rPr>
        <w:t>.</w:t>
      </w:r>
    </w:p>
    <w:p w14:paraId="652F2CA5" w14:textId="77777777" w:rsidR="00431A63" w:rsidRPr="00085A82" w:rsidRDefault="00431A63" w:rsidP="000B19BA">
      <w:pPr>
        <w:widowControl/>
        <w:tabs>
          <w:tab w:val="left" w:pos="2127"/>
          <w:tab w:val="left" w:pos="3152"/>
        </w:tabs>
        <w:ind w:left="1843"/>
        <w:jc w:val="both"/>
        <w:rPr>
          <w:rFonts w:cs="Tahoma"/>
          <w:sz w:val="12"/>
          <w:szCs w:val="12"/>
        </w:rPr>
      </w:pPr>
    </w:p>
    <w:p w14:paraId="5DD0ADD3" w14:textId="77777777" w:rsidR="009C1DFE" w:rsidRDefault="00431A63" w:rsidP="000B19BA">
      <w:pPr>
        <w:widowControl/>
        <w:tabs>
          <w:tab w:val="left" w:pos="2127"/>
          <w:tab w:val="left" w:pos="3152"/>
        </w:tabs>
        <w:ind w:left="1843"/>
        <w:jc w:val="both"/>
        <w:rPr>
          <w:rFonts w:cs="Tahoma"/>
        </w:rPr>
      </w:pPr>
      <w:r>
        <w:rPr>
          <w:rFonts w:cs="Tahoma"/>
        </w:rPr>
        <w:t xml:space="preserve">Un </w:t>
      </w:r>
      <w:hyperlink w:anchor="Abriboischauffage" w:history="1">
        <w:r w:rsidRPr="00C21F20">
          <w:rPr>
            <w:rStyle w:val="Lienhypertexte"/>
            <w:rFonts w:cs="Tahoma"/>
          </w:rPr>
          <w:t>abri à bois de chauffage</w:t>
        </w:r>
      </w:hyperlink>
      <w:r>
        <w:rPr>
          <w:rFonts w:cs="Tahoma"/>
        </w:rPr>
        <w:t xml:space="preserve"> </w:t>
      </w:r>
      <w:r w:rsidR="00DB294F">
        <w:rPr>
          <w:rFonts w:cs="Tahoma"/>
        </w:rPr>
        <w:t xml:space="preserve">isolé </w:t>
      </w:r>
      <w:r>
        <w:rPr>
          <w:rFonts w:cs="Tahoma"/>
        </w:rPr>
        <w:t>ne peut être fermé de façon permanente par une porte ou autrement à l’exclusion d’un revêtement en treillis.  Toutefois, entre le 1 octobre d’une année et le 1</w:t>
      </w:r>
      <w:r w:rsidRPr="00D318B7">
        <w:rPr>
          <w:rFonts w:cs="Tahoma"/>
          <w:vertAlign w:val="superscript"/>
        </w:rPr>
        <w:t>er</w:t>
      </w:r>
      <w:r>
        <w:rPr>
          <w:rFonts w:cs="Tahoma"/>
        </w:rPr>
        <w:t xml:space="preserve"> mai de l’année suivante, un </w:t>
      </w:r>
      <w:hyperlink w:anchor="Abriboischauffage" w:history="1">
        <w:r w:rsidRPr="00C21F20">
          <w:rPr>
            <w:rStyle w:val="Lienhypertexte"/>
            <w:rFonts w:cs="Tahoma"/>
          </w:rPr>
          <w:t>abri à bois de chauffage</w:t>
        </w:r>
      </w:hyperlink>
      <w:r>
        <w:rPr>
          <w:rFonts w:cs="Tahoma"/>
        </w:rPr>
        <w:t xml:space="preserve"> peut être fermé sur tous les côtés.</w:t>
      </w:r>
    </w:p>
    <w:p w14:paraId="29A96978" w14:textId="77777777" w:rsidR="009C1DFE" w:rsidRPr="00085A82" w:rsidRDefault="009C1DFE" w:rsidP="000B19BA">
      <w:pPr>
        <w:widowControl/>
        <w:tabs>
          <w:tab w:val="left" w:pos="2127"/>
          <w:tab w:val="left" w:pos="3152"/>
        </w:tabs>
        <w:ind w:left="1843"/>
        <w:jc w:val="both"/>
        <w:rPr>
          <w:rFonts w:cs="Tahoma"/>
          <w:sz w:val="12"/>
          <w:szCs w:val="12"/>
        </w:rPr>
      </w:pPr>
    </w:p>
    <w:p w14:paraId="633FF70F" w14:textId="77777777" w:rsidR="00431A63" w:rsidRPr="00701FBF" w:rsidRDefault="00431A63" w:rsidP="000B19BA">
      <w:pPr>
        <w:widowControl/>
        <w:tabs>
          <w:tab w:val="left" w:pos="2127"/>
          <w:tab w:val="left" w:pos="3152"/>
        </w:tabs>
        <w:ind w:left="1843"/>
        <w:jc w:val="both"/>
        <w:rPr>
          <w:rFonts w:cs="Tahoma"/>
        </w:rPr>
      </w:pPr>
      <w:r w:rsidRPr="00701FBF">
        <w:rPr>
          <w:rFonts w:cs="Tahoma"/>
        </w:rPr>
        <w:t xml:space="preserve">L'implantation </w:t>
      </w:r>
      <w:r>
        <w:rPr>
          <w:rFonts w:cs="Tahoma"/>
        </w:rPr>
        <w:t xml:space="preserve">d’un </w:t>
      </w:r>
      <w:hyperlink w:anchor="Abriboischauffage" w:history="1">
        <w:r>
          <w:rPr>
            <w:rStyle w:val="Lienhypertexte"/>
            <w:rFonts w:cs="Tahoma"/>
          </w:rPr>
          <w:t>abri à</w:t>
        </w:r>
        <w:r w:rsidRPr="00C21F20">
          <w:rPr>
            <w:rStyle w:val="Lienhypertexte"/>
            <w:rFonts w:cs="Tahoma"/>
          </w:rPr>
          <w:t xml:space="preserve"> bois de chauffage</w:t>
        </w:r>
      </w:hyperlink>
      <w:r>
        <w:rPr>
          <w:rFonts w:cs="Tahoma"/>
        </w:rPr>
        <w:t xml:space="preserve"> </w:t>
      </w:r>
      <w:r w:rsidRPr="00701FBF">
        <w:rPr>
          <w:rFonts w:cs="Tahoma"/>
        </w:rPr>
        <w:t xml:space="preserve">doit respecter les normes </w:t>
      </w:r>
      <w:r>
        <w:rPr>
          <w:rFonts w:cs="Tahoma"/>
        </w:rPr>
        <w:t>suivantes </w:t>
      </w:r>
      <w:r w:rsidRPr="00701FBF">
        <w:rPr>
          <w:rFonts w:cs="Tahoma"/>
        </w:rPr>
        <w:t>:</w:t>
      </w:r>
    </w:p>
    <w:p w14:paraId="27F5EBD1" w14:textId="77777777" w:rsidR="00431A63" w:rsidRPr="00085A82" w:rsidRDefault="00431A63" w:rsidP="00085A82">
      <w:pPr>
        <w:widowControl/>
        <w:tabs>
          <w:tab w:val="left" w:pos="2232"/>
          <w:tab w:val="left" w:pos="2694"/>
          <w:tab w:val="left" w:pos="2806"/>
          <w:tab w:val="left" w:pos="3010"/>
        </w:tabs>
        <w:ind w:left="1701"/>
        <w:jc w:val="both"/>
        <w:rPr>
          <w:rFonts w:cs="Tahoma"/>
          <w:sz w:val="12"/>
          <w:szCs w:val="12"/>
        </w:rPr>
      </w:pPr>
    </w:p>
    <w:p w14:paraId="206483F3" w14:textId="77777777" w:rsidR="00431A63" w:rsidRDefault="00431A63" w:rsidP="0033471B">
      <w:pPr>
        <w:pStyle w:val="Paragraphedeliste"/>
        <w:widowControl/>
        <w:numPr>
          <w:ilvl w:val="0"/>
          <w:numId w:val="44"/>
        </w:numPr>
        <w:tabs>
          <w:tab w:val="left" w:pos="567"/>
          <w:tab w:val="left" w:pos="2750"/>
          <w:tab w:val="left" w:pos="3152"/>
          <w:tab w:val="left" w:pos="3211"/>
        </w:tabs>
        <w:ind w:left="2268" w:hanging="426"/>
        <w:jc w:val="both"/>
        <w:rPr>
          <w:rFonts w:cs="Tahoma"/>
        </w:rPr>
      </w:pPr>
      <w:r w:rsidRPr="00431A63">
        <w:rPr>
          <w:rFonts w:cs="Tahoma"/>
        </w:rPr>
        <w:t xml:space="preserve">S’il est isolé, il doit être implanté à une distance minimale de 1 mètre d'un autre </w:t>
      </w:r>
      <w:hyperlink w:anchor="batacc" w:history="1">
        <w:r w:rsidRPr="00431A63">
          <w:rPr>
            <w:rStyle w:val="Lienhypertexte"/>
            <w:rFonts w:cs="Tahoma"/>
          </w:rPr>
          <w:t>bâtiment accessoire</w:t>
        </w:r>
      </w:hyperlink>
      <w:r w:rsidR="00EE2865">
        <w:rPr>
          <w:rFonts w:cs="Tahoma"/>
        </w:rPr>
        <w:t xml:space="preserve"> et </w:t>
      </w:r>
      <w:r w:rsidRPr="00431A63">
        <w:rPr>
          <w:rFonts w:cs="Tahoma"/>
        </w:rPr>
        <w:t xml:space="preserve">à au moins 2 mètres du </w:t>
      </w:r>
      <w:hyperlink w:anchor="batprinc" w:history="1">
        <w:r w:rsidRPr="00431A63">
          <w:rPr>
            <w:rStyle w:val="Lienhypertexte"/>
            <w:rFonts w:cs="Tahoma"/>
          </w:rPr>
          <w:t>bâtiment principal</w:t>
        </w:r>
      </w:hyperlink>
      <w:r>
        <w:rPr>
          <w:rFonts w:cs="Tahoma"/>
        </w:rPr>
        <w:t>.</w:t>
      </w:r>
    </w:p>
    <w:p w14:paraId="4B26BEA5" w14:textId="77777777" w:rsidR="00431A63" w:rsidRPr="00085A82" w:rsidRDefault="00431A63" w:rsidP="000B19BA">
      <w:pPr>
        <w:pStyle w:val="Paragraphedeliste"/>
        <w:widowControl/>
        <w:tabs>
          <w:tab w:val="left" w:pos="567"/>
          <w:tab w:val="left" w:pos="2750"/>
          <w:tab w:val="left" w:pos="3152"/>
          <w:tab w:val="left" w:pos="3211"/>
        </w:tabs>
        <w:ind w:left="2268" w:hanging="426"/>
        <w:jc w:val="both"/>
        <w:rPr>
          <w:rFonts w:cs="Tahoma"/>
          <w:sz w:val="12"/>
          <w:szCs w:val="12"/>
        </w:rPr>
      </w:pPr>
    </w:p>
    <w:p w14:paraId="286C90B7" w14:textId="77777777" w:rsidR="00431A63" w:rsidRDefault="00431A63" w:rsidP="0033471B">
      <w:pPr>
        <w:pStyle w:val="Paragraphedeliste"/>
        <w:widowControl/>
        <w:numPr>
          <w:ilvl w:val="0"/>
          <w:numId w:val="44"/>
        </w:numPr>
        <w:tabs>
          <w:tab w:val="left" w:pos="567"/>
          <w:tab w:val="left" w:pos="2750"/>
          <w:tab w:val="left" w:pos="3152"/>
          <w:tab w:val="left" w:pos="3211"/>
        </w:tabs>
        <w:ind w:left="2268" w:hanging="426"/>
        <w:jc w:val="both"/>
        <w:rPr>
          <w:rFonts w:cs="Tahoma"/>
        </w:rPr>
      </w:pPr>
      <w:r w:rsidRPr="00431A63">
        <w:rPr>
          <w:rFonts w:cs="Tahoma"/>
        </w:rPr>
        <w:t xml:space="preserve">Être </w:t>
      </w:r>
      <w:r w:rsidR="00085A82" w:rsidRPr="00431A63">
        <w:rPr>
          <w:rFonts w:cs="Tahoma"/>
        </w:rPr>
        <w:t>implanté</w:t>
      </w:r>
      <w:r w:rsidRPr="00431A63">
        <w:rPr>
          <w:rFonts w:cs="Tahoma"/>
        </w:rPr>
        <w:t xml:space="preserve"> à une distance minimale de 1 mètre des </w:t>
      </w:r>
      <w:hyperlink w:anchor="lignearrière" w:history="1">
        <w:r w:rsidRPr="00431A63">
          <w:rPr>
            <w:rStyle w:val="Lienhypertexte"/>
            <w:rFonts w:cs="Tahoma"/>
          </w:rPr>
          <w:t>lignes arrière</w:t>
        </w:r>
      </w:hyperlink>
      <w:r w:rsidR="00085A82">
        <w:rPr>
          <w:rStyle w:val="Lienhypertexte"/>
          <w:rFonts w:cs="Tahoma"/>
        </w:rPr>
        <w:t>s</w:t>
      </w:r>
      <w:r w:rsidR="009F32DC">
        <w:rPr>
          <w:rFonts w:cs="Tahoma"/>
        </w:rPr>
        <w:t xml:space="preserve"> </w:t>
      </w:r>
      <w:r w:rsidRPr="00431A63">
        <w:rPr>
          <w:rFonts w:cs="Tahoma"/>
        </w:rPr>
        <w:t xml:space="preserve">et </w:t>
      </w:r>
      <w:hyperlink w:anchor="lignelatérale" w:history="1">
        <w:r w:rsidRPr="00431A63">
          <w:rPr>
            <w:rStyle w:val="Lienhypertexte"/>
            <w:rFonts w:cs="Tahoma"/>
          </w:rPr>
          <w:t>latérales</w:t>
        </w:r>
      </w:hyperlink>
      <w:r>
        <w:rPr>
          <w:rFonts w:cs="Tahoma"/>
        </w:rPr>
        <w:t>.</w:t>
      </w:r>
    </w:p>
    <w:p w14:paraId="67F88EF9" w14:textId="77777777" w:rsidR="00431A63" w:rsidRPr="00085A82" w:rsidRDefault="00431A63" w:rsidP="000B19BA">
      <w:pPr>
        <w:pStyle w:val="Paragraphedeliste"/>
        <w:tabs>
          <w:tab w:val="left" w:pos="567"/>
        </w:tabs>
        <w:ind w:left="2268" w:hanging="426"/>
        <w:rPr>
          <w:rFonts w:cs="Tahoma"/>
          <w:sz w:val="12"/>
          <w:szCs w:val="12"/>
        </w:rPr>
      </w:pPr>
    </w:p>
    <w:p w14:paraId="4591E623" w14:textId="77777777" w:rsidR="00431A63" w:rsidRDefault="00431A63" w:rsidP="0033471B">
      <w:pPr>
        <w:pStyle w:val="Paragraphedeliste"/>
        <w:widowControl/>
        <w:numPr>
          <w:ilvl w:val="0"/>
          <w:numId w:val="44"/>
        </w:numPr>
        <w:tabs>
          <w:tab w:val="left" w:pos="567"/>
          <w:tab w:val="left" w:pos="2750"/>
          <w:tab w:val="left" w:pos="3152"/>
          <w:tab w:val="left" w:pos="3211"/>
        </w:tabs>
        <w:ind w:left="2268" w:hanging="426"/>
        <w:jc w:val="both"/>
        <w:rPr>
          <w:rFonts w:cs="Tahoma"/>
        </w:rPr>
      </w:pPr>
      <w:r w:rsidRPr="00431A63">
        <w:rPr>
          <w:rFonts w:cs="Tahoma"/>
        </w:rPr>
        <w:t xml:space="preserve">Les </w:t>
      </w:r>
      <w:hyperlink w:anchor="Abriboischauffage" w:history="1">
        <w:r w:rsidRPr="00431A63">
          <w:rPr>
            <w:rStyle w:val="Lienhypertexte"/>
            <w:rFonts w:cs="Tahoma"/>
          </w:rPr>
          <w:t>abris à bois de chauffage</w:t>
        </w:r>
      </w:hyperlink>
      <w:r w:rsidRPr="00431A63">
        <w:rPr>
          <w:rFonts w:cs="Tahoma"/>
        </w:rPr>
        <w:t xml:space="preserve"> ne sont permis que dans les </w:t>
      </w:r>
      <w:hyperlink w:anchor="courarrière" w:history="1">
        <w:r w:rsidRPr="00431A63">
          <w:rPr>
            <w:rStyle w:val="Lienhypertexte"/>
            <w:rFonts w:cs="Tahoma"/>
          </w:rPr>
          <w:t>cours arrière</w:t>
        </w:r>
      </w:hyperlink>
      <w:r w:rsidR="009F32DC">
        <w:rPr>
          <w:rStyle w:val="Lienhypertexte"/>
          <w:rFonts w:cs="Tahoma"/>
        </w:rPr>
        <w:t>s</w:t>
      </w:r>
      <w:r w:rsidRPr="00431A63">
        <w:rPr>
          <w:rFonts w:cs="Tahoma"/>
        </w:rPr>
        <w:t xml:space="preserve"> et </w:t>
      </w:r>
      <w:hyperlink w:anchor="courlatérale" w:history="1">
        <w:r w:rsidRPr="00431A63">
          <w:rPr>
            <w:rStyle w:val="Lienhypertexte"/>
            <w:rFonts w:cs="Tahoma"/>
          </w:rPr>
          <w:t>latérales</w:t>
        </w:r>
      </w:hyperlink>
      <w:r>
        <w:rPr>
          <w:rFonts w:cs="Tahoma"/>
        </w:rPr>
        <w:t>.</w:t>
      </w:r>
    </w:p>
    <w:p w14:paraId="093693FA" w14:textId="77777777" w:rsidR="00431A63" w:rsidRPr="00085A82" w:rsidRDefault="00431A63" w:rsidP="000B19BA">
      <w:pPr>
        <w:pStyle w:val="Paragraphedeliste"/>
        <w:tabs>
          <w:tab w:val="left" w:pos="567"/>
        </w:tabs>
        <w:ind w:left="2268" w:hanging="426"/>
        <w:rPr>
          <w:rFonts w:cs="Tahoma"/>
          <w:sz w:val="12"/>
          <w:szCs w:val="12"/>
        </w:rPr>
      </w:pPr>
    </w:p>
    <w:p w14:paraId="0DD78755" w14:textId="77777777" w:rsidR="00431A63" w:rsidRPr="00431A63" w:rsidRDefault="00431A63" w:rsidP="0033471B">
      <w:pPr>
        <w:pStyle w:val="Paragraphedeliste"/>
        <w:widowControl/>
        <w:numPr>
          <w:ilvl w:val="0"/>
          <w:numId w:val="44"/>
        </w:numPr>
        <w:tabs>
          <w:tab w:val="left" w:pos="567"/>
          <w:tab w:val="left" w:pos="2750"/>
          <w:tab w:val="left" w:pos="3152"/>
          <w:tab w:val="left" w:pos="3211"/>
        </w:tabs>
        <w:ind w:left="2268" w:hanging="426"/>
        <w:jc w:val="both"/>
        <w:rPr>
          <w:rFonts w:cs="Tahoma"/>
        </w:rPr>
      </w:pPr>
      <w:r w:rsidRPr="00431A63">
        <w:rPr>
          <w:rFonts w:cs="Tahoma"/>
        </w:rPr>
        <w:t xml:space="preserve">L'implantation ne doit pas excéder le mur avant du </w:t>
      </w:r>
      <w:hyperlink w:anchor="batprinc" w:history="1">
        <w:r w:rsidRPr="00431A63">
          <w:rPr>
            <w:rStyle w:val="Lienhypertexte"/>
            <w:rFonts w:cs="Tahoma"/>
          </w:rPr>
          <w:t>bâtiment principal</w:t>
        </w:r>
      </w:hyperlink>
      <w:r w:rsidRPr="00431A63">
        <w:rPr>
          <w:rFonts w:cs="Tahoma"/>
        </w:rPr>
        <w:t xml:space="preserve"> et la </w:t>
      </w:r>
      <w:hyperlink w:anchor="margeavant" w:history="1">
        <w:r w:rsidRPr="00431A63">
          <w:rPr>
            <w:rStyle w:val="Lienhypertexte"/>
            <w:rFonts w:cs="Tahoma"/>
          </w:rPr>
          <w:t>marge avant</w:t>
        </w:r>
      </w:hyperlink>
      <w:r w:rsidRPr="00431A63">
        <w:rPr>
          <w:rFonts w:cs="Tahoma"/>
        </w:rPr>
        <w:t xml:space="preserve"> doit être respectée.</w:t>
      </w:r>
    </w:p>
    <w:p w14:paraId="206F937C" w14:textId="77777777" w:rsidR="00431A63" w:rsidRDefault="00431A63" w:rsidP="00431A63">
      <w:pPr>
        <w:tabs>
          <w:tab w:val="left" w:pos="2232"/>
          <w:tab w:val="left" w:pos="3240"/>
          <w:tab w:val="left" w:pos="3294"/>
          <w:tab w:val="left" w:pos="3492"/>
          <w:tab w:val="left" w:pos="3657"/>
          <w:tab w:val="left" w:pos="3826"/>
          <w:tab w:val="left" w:pos="4032"/>
          <w:tab w:val="left" w:pos="4392"/>
        </w:tabs>
        <w:jc w:val="both"/>
        <w:rPr>
          <w:rFonts w:cs="Tahoma"/>
        </w:rPr>
      </w:pPr>
    </w:p>
    <w:p w14:paraId="7379BA16" w14:textId="77777777" w:rsidR="00085A82" w:rsidRDefault="00085A82">
      <w:pPr>
        <w:widowControl/>
        <w:autoSpaceDE/>
        <w:autoSpaceDN/>
        <w:adjustRightInd/>
        <w:rPr>
          <w:rFonts w:eastAsiaTheme="majorEastAsia" w:cs="Tahoma"/>
          <w:b/>
          <w:bCs/>
        </w:rPr>
      </w:pPr>
      <w:bookmarkStart w:id="312" w:name="_Toc383095792"/>
      <w:r>
        <w:br w:type="page"/>
      </w:r>
    </w:p>
    <w:p w14:paraId="1FE4C71E" w14:textId="66E11EA9" w:rsidR="00431A63" w:rsidRDefault="009C1DFE" w:rsidP="00741C4B">
      <w:pPr>
        <w:pStyle w:val="Titre3"/>
      </w:pPr>
      <w:r>
        <w:t>6.2.8</w:t>
      </w:r>
      <w:r w:rsidR="00431A63">
        <w:t xml:space="preserve"> </w:t>
      </w:r>
      <w:r w:rsidR="00D060DD">
        <w:tab/>
      </w:r>
      <w:r w:rsidR="00431A63" w:rsidRPr="00701FBF">
        <w:t>Gloriette</w:t>
      </w:r>
      <w:r w:rsidR="00431A63">
        <w:t xml:space="preserve"> et pergola</w:t>
      </w:r>
      <w:bookmarkEnd w:id="312"/>
    </w:p>
    <w:p w14:paraId="26B79DBF" w14:textId="77777777" w:rsidR="00431A63" w:rsidRDefault="00D060DD" w:rsidP="000B19BA">
      <w:pPr>
        <w:widowControl/>
        <w:tabs>
          <w:tab w:val="left" w:pos="2190"/>
          <w:tab w:val="left" w:pos="3010"/>
          <w:tab w:val="left" w:pos="3211"/>
        </w:tabs>
        <w:ind w:left="1843" w:hanging="850"/>
        <w:jc w:val="both"/>
        <w:rPr>
          <w:rFonts w:cs="Tahoma"/>
        </w:rPr>
      </w:pPr>
      <w:r>
        <w:rPr>
          <w:rFonts w:cs="Tahoma"/>
        </w:rPr>
        <w:tab/>
      </w:r>
      <w:r w:rsidR="00431A63">
        <w:rPr>
          <w:rFonts w:cs="Tahoma"/>
        </w:rPr>
        <w:t xml:space="preserve">La gloriette et la </w:t>
      </w:r>
      <w:hyperlink w:anchor="pergola" w:history="1">
        <w:r w:rsidR="00431A63" w:rsidRPr="009E2062">
          <w:rPr>
            <w:rStyle w:val="Lienhypertexte"/>
            <w:rFonts w:cs="Tahoma"/>
          </w:rPr>
          <w:t>pergola</w:t>
        </w:r>
      </w:hyperlink>
      <w:r w:rsidR="00431A63">
        <w:rPr>
          <w:rFonts w:cs="Tahoma"/>
        </w:rPr>
        <w:t xml:space="preserve"> sont autorisées que dans les </w:t>
      </w:r>
      <w:hyperlink w:anchor="courarrière" w:history="1">
        <w:r w:rsidR="00431A63" w:rsidRPr="009E2062">
          <w:rPr>
            <w:rStyle w:val="Lienhypertexte"/>
            <w:rFonts w:cs="Tahoma"/>
          </w:rPr>
          <w:t>cours arrière</w:t>
        </w:r>
      </w:hyperlink>
      <w:r w:rsidR="00431A63">
        <w:rPr>
          <w:rFonts w:cs="Tahoma"/>
        </w:rPr>
        <w:t xml:space="preserve"> et </w:t>
      </w:r>
      <w:hyperlink w:anchor="courlatérale" w:history="1">
        <w:r w:rsidR="00431A63" w:rsidRPr="009E2062">
          <w:rPr>
            <w:rStyle w:val="Lienhypertexte"/>
            <w:rFonts w:cs="Tahoma"/>
          </w:rPr>
          <w:t>latérales</w:t>
        </w:r>
      </w:hyperlink>
      <w:r w:rsidR="00431A63">
        <w:rPr>
          <w:rFonts w:cs="Tahoma"/>
        </w:rPr>
        <w:t xml:space="preserve">. Les normes applicables à la gloriette et la </w:t>
      </w:r>
      <w:hyperlink w:anchor="pergola" w:history="1">
        <w:r w:rsidR="00431A63" w:rsidRPr="009E2062">
          <w:rPr>
            <w:rStyle w:val="Lienhypertexte"/>
            <w:rFonts w:cs="Tahoma"/>
          </w:rPr>
          <w:t>pergola</w:t>
        </w:r>
      </w:hyperlink>
      <w:r w:rsidR="00431A63">
        <w:rPr>
          <w:rFonts w:cs="Tahoma"/>
        </w:rPr>
        <w:t xml:space="preserve"> sont les suivantes : </w:t>
      </w:r>
    </w:p>
    <w:p w14:paraId="6D2B65AD" w14:textId="77777777" w:rsidR="00431A63" w:rsidRPr="00D060DD" w:rsidRDefault="00431A63" w:rsidP="00D060DD">
      <w:pPr>
        <w:widowControl/>
        <w:tabs>
          <w:tab w:val="left" w:pos="2190"/>
          <w:tab w:val="left" w:pos="3010"/>
          <w:tab w:val="left" w:pos="3211"/>
        </w:tabs>
        <w:ind w:left="1701" w:hanging="850"/>
        <w:jc w:val="both"/>
        <w:rPr>
          <w:rFonts w:cs="Tahoma"/>
          <w:sz w:val="12"/>
          <w:szCs w:val="12"/>
        </w:rPr>
      </w:pPr>
    </w:p>
    <w:p w14:paraId="34E88E04" w14:textId="77777777" w:rsidR="00431A63" w:rsidRDefault="00431A63" w:rsidP="0033471B">
      <w:pPr>
        <w:pStyle w:val="Paragraphedeliste"/>
        <w:widowControl/>
        <w:numPr>
          <w:ilvl w:val="0"/>
          <w:numId w:val="45"/>
        </w:numPr>
        <w:tabs>
          <w:tab w:val="left" w:pos="1560"/>
          <w:tab w:val="left" w:pos="3010"/>
          <w:tab w:val="left" w:pos="3211"/>
        </w:tabs>
        <w:ind w:left="2268" w:hanging="425"/>
        <w:jc w:val="both"/>
        <w:rPr>
          <w:rFonts w:cs="Tahoma"/>
        </w:rPr>
      </w:pPr>
      <w:r w:rsidRPr="00431A63">
        <w:rPr>
          <w:rFonts w:cs="Tahoma"/>
        </w:rPr>
        <w:t>Les dimensions maximums sont :</w:t>
      </w:r>
    </w:p>
    <w:p w14:paraId="589D0625" w14:textId="77777777" w:rsidR="00431A63" w:rsidRPr="00D060DD" w:rsidRDefault="00431A63" w:rsidP="00D060DD">
      <w:pPr>
        <w:pStyle w:val="Paragraphedeliste"/>
        <w:widowControl/>
        <w:tabs>
          <w:tab w:val="left" w:pos="2190"/>
          <w:tab w:val="left" w:pos="3010"/>
          <w:tab w:val="left" w:pos="3211"/>
        </w:tabs>
        <w:ind w:left="2127" w:hanging="425"/>
        <w:jc w:val="both"/>
        <w:rPr>
          <w:rFonts w:cs="Tahoma"/>
          <w:sz w:val="12"/>
          <w:szCs w:val="12"/>
        </w:rPr>
      </w:pPr>
    </w:p>
    <w:p w14:paraId="1B01995A" w14:textId="77777777" w:rsidR="00431A63" w:rsidRDefault="00431A63" w:rsidP="0033471B">
      <w:pPr>
        <w:pStyle w:val="Paragraphedeliste"/>
        <w:widowControl/>
        <w:numPr>
          <w:ilvl w:val="0"/>
          <w:numId w:val="46"/>
        </w:numPr>
        <w:tabs>
          <w:tab w:val="left" w:pos="426"/>
          <w:tab w:val="left" w:pos="3010"/>
          <w:tab w:val="left" w:pos="3211"/>
        </w:tabs>
        <w:ind w:left="2694" w:hanging="425"/>
        <w:jc w:val="both"/>
        <w:rPr>
          <w:rFonts w:cs="Tahoma"/>
        </w:rPr>
      </w:pPr>
      <w:r w:rsidRPr="00431A63">
        <w:rPr>
          <w:rFonts w:cs="Tahoma"/>
        </w:rPr>
        <w:t xml:space="preserve">Superficie maximum individuelle : </w:t>
      </w:r>
      <w:r w:rsidR="00E723E9">
        <w:rPr>
          <w:rFonts w:cs="Tahoma"/>
        </w:rPr>
        <w:t>20</w:t>
      </w:r>
      <w:r w:rsidRPr="00431A63">
        <w:rPr>
          <w:rFonts w:cs="Tahoma"/>
        </w:rPr>
        <w:t> mètres carrés</w:t>
      </w:r>
      <w:r>
        <w:rPr>
          <w:rFonts w:cs="Tahoma"/>
        </w:rPr>
        <w:t>.</w:t>
      </w:r>
    </w:p>
    <w:p w14:paraId="2764D85B" w14:textId="77777777" w:rsidR="00431A63" w:rsidRPr="00431A63" w:rsidRDefault="00431A63" w:rsidP="000B19BA">
      <w:pPr>
        <w:pStyle w:val="Paragraphedeliste"/>
        <w:widowControl/>
        <w:tabs>
          <w:tab w:val="left" w:pos="426"/>
          <w:tab w:val="left" w:pos="3010"/>
          <w:tab w:val="left" w:pos="3211"/>
        </w:tabs>
        <w:ind w:left="2694" w:hanging="425"/>
        <w:jc w:val="both"/>
        <w:rPr>
          <w:rFonts w:cs="Tahoma"/>
        </w:rPr>
      </w:pPr>
    </w:p>
    <w:p w14:paraId="62CCD98C" w14:textId="77777777" w:rsidR="00431A63" w:rsidRDefault="00431A63" w:rsidP="0033471B">
      <w:pPr>
        <w:pStyle w:val="Paragraphedeliste"/>
        <w:widowControl/>
        <w:numPr>
          <w:ilvl w:val="0"/>
          <w:numId w:val="46"/>
        </w:numPr>
        <w:tabs>
          <w:tab w:val="left" w:pos="426"/>
          <w:tab w:val="left" w:pos="3010"/>
          <w:tab w:val="left" w:pos="3211"/>
        </w:tabs>
        <w:ind w:left="2694" w:hanging="425"/>
        <w:jc w:val="both"/>
        <w:rPr>
          <w:rFonts w:cs="Tahoma"/>
        </w:rPr>
      </w:pPr>
      <w:r w:rsidRPr="00431A63">
        <w:rPr>
          <w:rFonts w:cs="Tahoma"/>
        </w:rPr>
        <w:t>Largeur, profondeur ou diamètre maximum : 5 mètres</w:t>
      </w:r>
      <w:r>
        <w:rPr>
          <w:rFonts w:cs="Tahoma"/>
        </w:rPr>
        <w:t>.</w:t>
      </w:r>
    </w:p>
    <w:p w14:paraId="67C2BC6E" w14:textId="77777777" w:rsidR="00431A63" w:rsidRPr="00431A63" w:rsidRDefault="00431A63" w:rsidP="000B19BA">
      <w:pPr>
        <w:pStyle w:val="Paragraphedeliste"/>
        <w:tabs>
          <w:tab w:val="left" w:pos="426"/>
        </w:tabs>
        <w:ind w:left="2694" w:hanging="425"/>
        <w:rPr>
          <w:rFonts w:cs="Tahoma"/>
        </w:rPr>
      </w:pPr>
    </w:p>
    <w:p w14:paraId="34C3A95E" w14:textId="77777777" w:rsidR="00431A63" w:rsidRPr="00431A63" w:rsidRDefault="00431A63" w:rsidP="0033471B">
      <w:pPr>
        <w:pStyle w:val="Paragraphedeliste"/>
        <w:widowControl/>
        <w:numPr>
          <w:ilvl w:val="0"/>
          <w:numId w:val="46"/>
        </w:numPr>
        <w:tabs>
          <w:tab w:val="left" w:pos="426"/>
          <w:tab w:val="left" w:pos="3010"/>
          <w:tab w:val="left" w:pos="3211"/>
        </w:tabs>
        <w:ind w:left="2694" w:hanging="425"/>
        <w:jc w:val="both"/>
        <w:rPr>
          <w:rFonts w:cs="Tahoma"/>
        </w:rPr>
      </w:pPr>
      <w:r w:rsidRPr="00431A63">
        <w:rPr>
          <w:rFonts w:cs="Tahoma"/>
        </w:rPr>
        <w:t>Hauteur maximum</w:t>
      </w:r>
      <w:r w:rsidR="00EE2865">
        <w:rPr>
          <w:rFonts w:cs="Tahoma"/>
        </w:rPr>
        <w:t xml:space="preserve"> : </w:t>
      </w:r>
      <w:r w:rsidRPr="00431A63">
        <w:rPr>
          <w:rFonts w:cs="Tahoma"/>
        </w:rPr>
        <w:t>5 mètres.</w:t>
      </w:r>
    </w:p>
    <w:p w14:paraId="51455A15" w14:textId="77777777" w:rsidR="00431A63" w:rsidRPr="00D060DD" w:rsidRDefault="00431A63" w:rsidP="00D060DD">
      <w:pPr>
        <w:pStyle w:val="Paragraphedeliste"/>
        <w:widowControl/>
        <w:tabs>
          <w:tab w:val="left" w:pos="2190"/>
          <w:tab w:val="left" w:pos="3010"/>
          <w:tab w:val="left" w:pos="3211"/>
        </w:tabs>
        <w:ind w:left="2127" w:hanging="425"/>
        <w:jc w:val="both"/>
        <w:rPr>
          <w:rFonts w:cs="Tahoma"/>
          <w:sz w:val="12"/>
          <w:szCs w:val="12"/>
        </w:rPr>
      </w:pPr>
    </w:p>
    <w:p w14:paraId="6C9DB6C9" w14:textId="77777777" w:rsidR="00431A63" w:rsidRDefault="00431A63" w:rsidP="0033471B">
      <w:pPr>
        <w:pStyle w:val="Paragraphedeliste"/>
        <w:widowControl/>
        <w:numPr>
          <w:ilvl w:val="0"/>
          <w:numId w:val="45"/>
        </w:numPr>
        <w:tabs>
          <w:tab w:val="left" w:pos="993"/>
          <w:tab w:val="left" w:pos="3010"/>
          <w:tab w:val="left" w:pos="3211"/>
        </w:tabs>
        <w:ind w:left="2268" w:hanging="425"/>
        <w:jc w:val="both"/>
        <w:rPr>
          <w:rFonts w:cs="Tahoma"/>
        </w:rPr>
      </w:pPr>
      <w:r w:rsidRPr="00431A63">
        <w:rPr>
          <w:rFonts w:cs="Tahoma"/>
        </w:rPr>
        <w:t xml:space="preserve">L’implantation d’une gloriette ou d’une </w:t>
      </w:r>
      <w:hyperlink w:anchor="pergola" w:history="1">
        <w:r w:rsidRPr="00431A63">
          <w:rPr>
            <w:rStyle w:val="Lienhypertexte"/>
            <w:rFonts w:cs="Tahoma"/>
          </w:rPr>
          <w:t>pergola</w:t>
        </w:r>
      </w:hyperlink>
      <w:r w:rsidRPr="00431A63">
        <w:rPr>
          <w:rFonts w:cs="Tahoma"/>
        </w:rPr>
        <w:t xml:space="preserve"> doit respecter les normes minimales suivantes : </w:t>
      </w:r>
    </w:p>
    <w:p w14:paraId="797A3115" w14:textId="77777777" w:rsidR="00431A63" w:rsidRPr="00D060DD" w:rsidRDefault="00431A63" w:rsidP="00D060DD">
      <w:pPr>
        <w:pStyle w:val="Paragraphedeliste"/>
        <w:widowControl/>
        <w:tabs>
          <w:tab w:val="left" w:pos="2190"/>
          <w:tab w:val="left" w:pos="3010"/>
          <w:tab w:val="left" w:pos="3211"/>
        </w:tabs>
        <w:ind w:left="2127" w:hanging="425"/>
        <w:jc w:val="both"/>
        <w:rPr>
          <w:rFonts w:cs="Tahoma"/>
          <w:sz w:val="12"/>
          <w:szCs w:val="12"/>
        </w:rPr>
      </w:pPr>
    </w:p>
    <w:p w14:paraId="5FB9DA67" w14:textId="77777777" w:rsidR="00431A63" w:rsidRDefault="00431A63" w:rsidP="0033471B">
      <w:pPr>
        <w:pStyle w:val="Paragraphedeliste"/>
        <w:widowControl/>
        <w:numPr>
          <w:ilvl w:val="0"/>
          <w:numId w:val="47"/>
        </w:numPr>
        <w:tabs>
          <w:tab w:val="left" w:pos="3010"/>
          <w:tab w:val="left" w:pos="3211"/>
        </w:tabs>
        <w:ind w:left="2694" w:hanging="425"/>
        <w:jc w:val="both"/>
        <w:rPr>
          <w:rFonts w:cs="Tahoma"/>
        </w:rPr>
      </w:pPr>
      <w:r w:rsidRPr="00431A63">
        <w:rPr>
          <w:rFonts w:cs="Tahoma"/>
        </w:rPr>
        <w:t xml:space="preserve">Être implantée à une distance minimale de 1 mètre d'un autre </w:t>
      </w:r>
      <w:hyperlink w:anchor="batacc" w:history="1">
        <w:r w:rsidRPr="00431A63">
          <w:rPr>
            <w:rStyle w:val="Lienhypertexte"/>
            <w:rFonts w:cs="Tahoma"/>
          </w:rPr>
          <w:t>bâtiment accessoire</w:t>
        </w:r>
      </w:hyperlink>
      <w:r w:rsidRPr="00431A63">
        <w:rPr>
          <w:rFonts w:cs="Tahoma"/>
        </w:rPr>
        <w:t xml:space="preserve"> et à au moins 2 mètres du </w:t>
      </w:r>
      <w:hyperlink w:anchor="batprinc" w:history="1">
        <w:r w:rsidRPr="00431A63">
          <w:rPr>
            <w:rStyle w:val="Lienhypertexte"/>
            <w:rFonts w:cs="Tahoma"/>
          </w:rPr>
          <w:t>bâtiment principal</w:t>
        </w:r>
      </w:hyperlink>
      <w:r w:rsidRPr="00431A63">
        <w:rPr>
          <w:rFonts w:cs="Tahoma"/>
        </w:rPr>
        <w:t xml:space="preserve">; toutefois, la </w:t>
      </w:r>
      <w:hyperlink w:anchor="pergola" w:history="1">
        <w:r w:rsidRPr="00431A63">
          <w:rPr>
            <w:rStyle w:val="Lienhypertexte"/>
            <w:rFonts w:cs="Tahoma"/>
          </w:rPr>
          <w:t>pergola</w:t>
        </w:r>
      </w:hyperlink>
      <w:r w:rsidRPr="00431A63">
        <w:rPr>
          <w:rFonts w:cs="Tahoma"/>
        </w:rPr>
        <w:t xml:space="preserve"> peut être attachée au </w:t>
      </w:r>
      <w:hyperlink w:anchor="batprinc" w:history="1">
        <w:r w:rsidRPr="00431A63">
          <w:rPr>
            <w:rStyle w:val="Lienhypertexte"/>
            <w:rFonts w:cs="Tahoma"/>
          </w:rPr>
          <w:t>bâtiment principal</w:t>
        </w:r>
      </w:hyperlink>
      <w:r>
        <w:rPr>
          <w:rFonts w:cs="Tahoma"/>
        </w:rPr>
        <w:t>.</w:t>
      </w:r>
    </w:p>
    <w:p w14:paraId="77FC9148" w14:textId="77777777" w:rsidR="00431A63" w:rsidRPr="00D060DD" w:rsidRDefault="00431A63" w:rsidP="000B19BA">
      <w:pPr>
        <w:pStyle w:val="Paragraphedeliste"/>
        <w:widowControl/>
        <w:tabs>
          <w:tab w:val="left" w:pos="3010"/>
          <w:tab w:val="left" w:pos="3211"/>
        </w:tabs>
        <w:ind w:left="2694" w:hanging="425"/>
        <w:jc w:val="both"/>
        <w:rPr>
          <w:rFonts w:cs="Tahoma"/>
          <w:sz w:val="12"/>
          <w:szCs w:val="12"/>
        </w:rPr>
      </w:pPr>
    </w:p>
    <w:p w14:paraId="2F5E7EA1" w14:textId="77777777" w:rsidR="00431A63" w:rsidRDefault="00431A63" w:rsidP="0033471B">
      <w:pPr>
        <w:pStyle w:val="Paragraphedeliste"/>
        <w:widowControl/>
        <w:numPr>
          <w:ilvl w:val="0"/>
          <w:numId w:val="47"/>
        </w:numPr>
        <w:tabs>
          <w:tab w:val="left" w:pos="3010"/>
          <w:tab w:val="left" w:pos="3211"/>
        </w:tabs>
        <w:ind w:left="2694" w:hanging="425"/>
        <w:jc w:val="both"/>
        <w:rPr>
          <w:rFonts w:cs="Tahoma"/>
        </w:rPr>
      </w:pPr>
      <w:r w:rsidRPr="00431A63">
        <w:rPr>
          <w:rFonts w:cs="Tahoma"/>
        </w:rPr>
        <w:t xml:space="preserve">Être érigée à une distance minimale de </w:t>
      </w:r>
      <w:r w:rsidR="003064BC">
        <w:rPr>
          <w:rFonts w:cs="Tahoma"/>
        </w:rPr>
        <w:t>2</w:t>
      </w:r>
      <w:r w:rsidRPr="00431A63">
        <w:rPr>
          <w:rFonts w:cs="Tahoma"/>
        </w:rPr>
        <w:t xml:space="preserve"> mètres des </w:t>
      </w:r>
      <w:hyperlink w:anchor="lignearrière" w:history="1">
        <w:r w:rsidRPr="00431A63">
          <w:rPr>
            <w:rStyle w:val="Lienhypertexte"/>
            <w:rFonts w:cs="Tahoma"/>
          </w:rPr>
          <w:t>lignes arrière</w:t>
        </w:r>
      </w:hyperlink>
      <w:r w:rsidR="002A2F61">
        <w:rPr>
          <w:rStyle w:val="Lienhypertexte"/>
          <w:rFonts w:cs="Tahoma"/>
        </w:rPr>
        <w:t>s</w:t>
      </w:r>
      <w:r w:rsidRPr="00431A63">
        <w:rPr>
          <w:rFonts w:cs="Tahoma"/>
        </w:rPr>
        <w:t xml:space="preserve"> et </w:t>
      </w:r>
      <w:hyperlink w:anchor="lignelatérale" w:history="1">
        <w:r w:rsidRPr="00431A63">
          <w:rPr>
            <w:rStyle w:val="Lienhypertexte"/>
            <w:rFonts w:cs="Tahoma"/>
          </w:rPr>
          <w:t>latérales</w:t>
        </w:r>
      </w:hyperlink>
      <w:r w:rsidRPr="00431A63">
        <w:rPr>
          <w:rFonts w:cs="Tahoma"/>
        </w:rPr>
        <w:t xml:space="preserve"> du </w:t>
      </w:r>
      <w:hyperlink w:anchor="terrain" w:history="1">
        <w:r w:rsidRPr="00431A63">
          <w:rPr>
            <w:rStyle w:val="Lienhypertexte"/>
            <w:rFonts w:cs="Tahoma"/>
          </w:rPr>
          <w:t>terrain</w:t>
        </w:r>
      </w:hyperlink>
      <w:r>
        <w:rPr>
          <w:rFonts w:cs="Tahoma"/>
        </w:rPr>
        <w:t>.</w:t>
      </w:r>
    </w:p>
    <w:p w14:paraId="572CA98C" w14:textId="77777777" w:rsidR="00431A63" w:rsidRPr="00D060DD" w:rsidRDefault="00431A63" w:rsidP="000B19BA">
      <w:pPr>
        <w:pStyle w:val="Paragraphedeliste"/>
        <w:ind w:left="2694" w:hanging="425"/>
        <w:rPr>
          <w:rFonts w:cs="Tahoma"/>
          <w:sz w:val="12"/>
          <w:szCs w:val="12"/>
        </w:rPr>
      </w:pPr>
    </w:p>
    <w:p w14:paraId="67714F80" w14:textId="77777777" w:rsidR="00431A63" w:rsidRPr="00431A63" w:rsidRDefault="00431A63" w:rsidP="0033471B">
      <w:pPr>
        <w:pStyle w:val="Paragraphedeliste"/>
        <w:widowControl/>
        <w:numPr>
          <w:ilvl w:val="0"/>
          <w:numId w:val="47"/>
        </w:numPr>
        <w:tabs>
          <w:tab w:val="left" w:pos="3010"/>
          <w:tab w:val="left" w:pos="3211"/>
        </w:tabs>
        <w:ind w:left="2694" w:hanging="425"/>
        <w:jc w:val="both"/>
        <w:rPr>
          <w:rFonts w:cs="Tahoma"/>
        </w:rPr>
      </w:pPr>
      <w:r w:rsidRPr="00431A63">
        <w:rPr>
          <w:rFonts w:cs="Tahoma"/>
        </w:rPr>
        <w:t xml:space="preserve">L'implantation ne doit pas excéder le mur avant du </w:t>
      </w:r>
      <w:hyperlink w:anchor="batprinc" w:history="1">
        <w:r w:rsidRPr="00431A63">
          <w:rPr>
            <w:rStyle w:val="Lienhypertexte"/>
            <w:rFonts w:cs="Tahoma"/>
          </w:rPr>
          <w:t>bâtiment principal</w:t>
        </w:r>
      </w:hyperlink>
      <w:r w:rsidRPr="00431A63">
        <w:rPr>
          <w:rFonts w:cs="Tahoma"/>
        </w:rPr>
        <w:t xml:space="preserve"> et la </w:t>
      </w:r>
      <w:hyperlink w:anchor="margeavant" w:history="1">
        <w:r w:rsidRPr="00431A63">
          <w:rPr>
            <w:rStyle w:val="Lienhypertexte"/>
            <w:rFonts w:cs="Tahoma"/>
          </w:rPr>
          <w:t>marge avant</w:t>
        </w:r>
      </w:hyperlink>
      <w:r w:rsidRPr="00431A63">
        <w:rPr>
          <w:rFonts w:cs="Tahoma"/>
        </w:rPr>
        <w:t xml:space="preserve"> doit être respectée.</w:t>
      </w:r>
    </w:p>
    <w:p w14:paraId="0103D412" w14:textId="77777777" w:rsidR="00431A63" w:rsidRPr="00D060DD" w:rsidRDefault="00431A63" w:rsidP="00D060DD">
      <w:pPr>
        <w:pStyle w:val="Paragraphedeliste"/>
        <w:widowControl/>
        <w:tabs>
          <w:tab w:val="left" w:pos="2190"/>
          <w:tab w:val="left" w:pos="3010"/>
          <w:tab w:val="left" w:pos="3211"/>
        </w:tabs>
        <w:ind w:left="2127" w:hanging="425"/>
        <w:jc w:val="both"/>
        <w:rPr>
          <w:rFonts w:cs="Tahoma"/>
          <w:sz w:val="12"/>
          <w:szCs w:val="12"/>
        </w:rPr>
      </w:pPr>
    </w:p>
    <w:p w14:paraId="0AEB5F9A" w14:textId="77777777" w:rsidR="00431A63" w:rsidRPr="00431A63" w:rsidRDefault="00431A63" w:rsidP="0033471B">
      <w:pPr>
        <w:pStyle w:val="Paragraphedeliste"/>
        <w:widowControl/>
        <w:numPr>
          <w:ilvl w:val="0"/>
          <w:numId w:val="45"/>
        </w:numPr>
        <w:tabs>
          <w:tab w:val="left" w:pos="3010"/>
          <w:tab w:val="left" w:pos="3211"/>
        </w:tabs>
        <w:ind w:left="2268" w:hanging="425"/>
        <w:jc w:val="both"/>
        <w:rPr>
          <w:rFonts w:cs="Tahoma"/>
        </w:rPr>
      </w:pPr>
      <w:r w:rsidRPr="00431A63">
        <w:rPr>
          <w:rFonts w:cs="Tahoma"/>
        </w:rPr>
        <w:t>Si plus de deux murs de la gloriette sont fermés</w:t>
      </w:r>
      <w:r w:rsidR="00DB294F">
        <w:rPr>
          <w:rFonts w:cs="Tahoma"/>
        </w:rPr>
        <w:t xml:space="preserve"> complètement</w:t>
      </w:r>
      <w:r w:rsidRPr="00431A63">
        <w:rPr>
          <w:rFonts w:cs="Tahoma"/>
        </w:rPr>
        <w:t xml:space="preserve">, avec ou sans fenêtre ou porte, par des matériaux autres que la moustiquaire, du treillis, du verre ou de la matière plastique transparente, elle est considérée comme une </w:t>
      </w:r>
      <w:hyperlink w:anchor="remise" w:history="1">
        <w:r w:rsidRPr="00431A63">
          <w:rPr>
            <w:rStyle w:val="Lienhypertexte"/>
            <w:rFonts w:cs="Tahoma"/>
          </w:rPr>
          <w:t>remise</w:t>
        </w:r>
      </w:hyperlink>
      <w:r w:rsidRPr="00431A63">
        <w:rPr>
          <w:rFonts w:cs="Tahoma"/>
        </w:rPr>
        <w:t>.</w:t>
      </w:r>
    </w:p>
    <w:p w14:paraId="02BF5F1B" w14:textId="77777777" w:rsidR="00431A63" w:rsidRDefault="00431A63" w:rsidP="00431A63">
      <w:pPr>
        <w:tabs>
          <w:tab w:val="left" w:pos="2232"/>
          <w:tab w:val="left" w:pos="3240"/>
          <w:tab w:val="left" w:pos="3294"/>
          <w:tab w:val="left" w:pos="3492"/>
          <w:tab w:val="left" w:pos="3657"/>
          <w:tab w:val="left" w:pos="3826"/>
          <w:tab w:val="left" w:pos="4032"/>
          <w:tab w:val="left" w:pos="4392"/>
        </w:tabs>
        <w:jc w:val="both"/>
        <w:rPr>
          <w:rFonts w:cs="Tahoma"/>
        </w:rPr>
      </w:pPr>
    </w:p>
    <w:p w14:paraId="02B04AB8" w14:textId="7EB72EB6" w:rsidR="00490B34" w:rsidRDefault="009C1DFE" w:rsidP="00741C4B">
      <w:pPr>
        <w:pStyle w:val="Titre3"/>
      </w:pPr>
      <w:bookmarkStart w:id="313" w:name="_Toc383095793"/>
      <w:r>
        <w:t>6.2.9</w:t>
      </w:r>
      <w:r w:rsidR="00490B34">
        <w:t xml:space="preserve"> </w:t>
      </w:r>
      <w:r w:rsidR="00D060DD">
        <w:tab/>
      </w:r>
      <w:r w:rsidR="00490B34" w:rsidRPr="00701FBF">
        <w:t>Abri d’auto</w:t>
      </w:r>
      <w:bookmarkEnd w:id="313"/>
    </w:p>
    <w:p w14:paraId="402F1DA5" w14:textId="77777777" w:rsidR="00490B34" w:rsidRPr="00701FBF" w:rsidRDefault="00490B34" w:rsidP="000B19BA">
      <w:pPr>
        <w:tabs>
          <w:tab w:val="left" w:pos="2232"/>
          <w:tab w:val="left" w:pos="2880"/>
          <w:tab w:val="left" w:pos="3240"/>
          <w:tab w:val="left" w:pos="3294"/>
          <w:tab w:val="left" w:pos="3492"/>
          <w:tab w:val="left" w:pos="3657"/>
          <w:tab w:val="left" w:pos="3826"/>
          <w:tab w:val="left" w:pos="4428"/>
        </w:tabs>
        <w:ind w:left="1843"/>
        <w:jc w:val="both"/>
        <w:rPr>
          <w:rFonts w:cs="Tahoma"/>
        </w:rPr>
      </w:pPr>
      <w:r>
        <w:rPr>
          <w:rFonts w:cs="Tahoma"/>
        </w:rPr>
        <w:t xml:space="preserve">Un seul </w:t>
      </w:r>
      <w:hyperlink w:anchor="abriauto" w:history="1">
        <w:r w:rsidRPr="00AF30F3">
          <w:rPr>
            <w:rStyle w:val="Lienhypertexte"/>
            <w:rFonts w:cs="Tahoma"/>
          </w:rPr>
          <w:t>abri d’auto</w:t>
        </w:r>
      </w:hyperlink>
      <w:r>
        <w:rPr>
          <w:rFonts w:cs="Tahoma"/>
        </w:rPr>
        <w:t xml:space="preserve"> est permis par </w:t>
      </w:r>
      <w:hyperlink w:anchor="batprinc" w:history="1">
        <w:r w:rsidRPr="009E2062">
          <w:rPr>
            <w:rStyle w:val="Lienhypertexte"/>
            <w:rFonts w:cs="Tahoma"/>
          </w:rPr>
          <w:t>bâtiment principal</w:t>
        </w:r>
      </w:hyperlink>
      <w:r>
        <w:rPr>
          <w:rFonts w:cs="Tahoma"/>
        </w:rPr>
        <w:t xml:space="preserve">.  </w:t>
      </w:r>
      <w:r w:rsidRPr="00701FBF">
        <w:rPr>
          <w:rFonts w:cs="Tahoma"/>
        </w:rPr>
        <w:t xml:space="preserve">Tout </w:t>
      </w:r>
      <w:hyperlink w:anchor="abriauto" w:history="1">
        <w:r w:rsidRPr="00AF30F3">
          <w:rPr>
            <w:rStyle w:val="Lienhypertexte"/>
            <w:rFonts w:cs="Tahoma"/>
          </w:rPr>
          <w:t>abri d’auto</w:t>
        </w:r>
      </w:hyperlink>
      <w:r w:rsidRPr="00701FBF">
        <w:rPr>
          <w:rFonts w:cs="Tahoma"/>
        </w:rPr>
        <w:t xml:space="preserve"> doit être construit à une distance minimum de </w:t>
      </w:r>
      <w:r w:rsidR="003064BC">
        <w:rPr>
          <w:rFonts w:cs="Tahoma"/>
        </w:rPr>
        <w:t>2</w:t>
      </w:r>
      <w:r w:rsidRPr="00701FBF">
        <w:rPr>
          <w:rFonts w:cs="Tahoma"/>
        </w:rPr>
        <w:t xml:space="preserve"> m</w:t>
      </w:r>
      <w:r>
        <w:rPr>
          <w:rFonts w:cs="Tahoma"/>
        </w:rPr>
        <w:t>ètre</w:t>
      </w:r>
      <w:r w:rsidR="003064BC">
        <w:rPr>
          <w:rFonts w:cs="Tahoma"/>
        </w:rPr>
        <w:t>s</w:t>
      </w:r>
      <w:r w:rsidRPr="00701FBF">
        <w:rPr>
          <w:rFonts w:cs="Tahoma"/>
        </w:rPr>
        <w:t xml:space="preserve"> de la </w:t>
      </w:r>
      <w:hyperlink w:anchor="lignelatérale" w:history="1">
        <w:r w:rsidRPr="009E2062">
          <w:rPr>
            <w:rStyle w:val="Lienhypertexte"/>
            <w:rFonts w:cs="Tahoma"/>
          </w:rPr>
          <w:t>ligne latérale</w:t>
        </w:r>
      </w:hyperlink>
      <w:r w:rsidRPr="00701FBF">
        <w:rPr>
          <w:rFonts w:cs="Tahoma"/>
        </w:rPr>
        <w:t xml:space="preserve"> d'un </w:t>
      </w:r>
      <w:hyperlink w:anchor="terrain" w:history="1">
        <w:r w:rsidRPr="009E2062">
          <w:rPr>
            <w:rStyle w:val="Lienhypertexte"/>
            <w:rFonts w:cs="Tahoma"/>
          </w:rPr>
          <w:t>terrain</w:t>
        </w:r>
      </w:hyperlink>
      <w:r w:rsidRPr="00701FBF">
        <w:rPr>
          <w:rFonts w:cs="Tahoma"/>
        </w:rPr>
        <w:t>, calculée à partir de la face extérieure des colonnes de l'abri</w:t>
      </w:r>
      <w:r>
        <w:rPr>
          <w:rFonts w:cs="Tahoma"/>
        </w:rPr>
        <w:t xml:space="preserve">. </w:t>
      </w:r>
      <w:r w:rsidRPr="00701FBF">
        <w:rPr>
          <w:rFonts w:cs="Tahoma"/>
        </w:rPr>
        <w:t xml:space="preserve">L'égouttement des toitures doit se faire sur le </w:t>
      </w:r>
      <w:hyperlink w:anchor="terrain" w:history="1">
        <w:r w:rsidRPr="00FC2D8F">
          <w:rPr>
            <w:rStyle w:val="Lienhypertexte"/>
            <w:rFonts w:cs="Tahoma"/>
          </w:rPr>
          <w:t>terrain</w:t>
        </w:r>
      </w:hyperlink>
      <w:r w:rsidRPr="00701FBF">
        <w:rPr>
          <w:rFonts w:cs="Tahoma"/>
        </w:rPr>
        <w:t xml:space="preserve"> même.</w:t>
      </w:r>
      <w:r w:rsidRPr="00701FBF">
        <w:rPr>
          <w:rFonts w:cs="Tahoma"/>
        </w:rPr>
        <w:tab/>
      </w:r>
    </w:p>
    <w:p w14:paraId="6A911CE3" w14:textId="77777777" w:rsidR="00490B34" w:rsidRPr="00D060DD" w:rsidRDefault="00490B34" w:rsidP="000B19BA">
      <w:pPr>
        <w:tabs>
          <w:tab w:val="left" w:pos="2232"/>
          <w:tab w:val="left" w:pos="2880"/>
          <w:tab w:val="left" w:pos="3240"/>
          <w:tab w:val="left" w:pos="3294"/>
          <w:tab w:val="left" w:pos="3492"/>
          <w:tab w:val="left" w:pos="3657"/>
          <w:tab w:val="left" w:pos="3826"/>
          <w:tab w:val="left" w:pos="4428"/>
        </w:tabs>
        <w:ind w:left="1843"/>
        <w:jc w:val="both"/>
        <w:rPr>
          <w:rFonts w:cs="Tahoma"/>
          <w:sz w:val="12"/>
          <w:szCs w:val="12"/>
        </w:rPr>
      </w:pPr>
    </w:p>
    <w:p w14:paraId="5C0E182A" w14:textId="77777777" w:rsidR="00490B34" w:rsidRPr="00701FBF" w:rsidRDefault="00490B34" w:rsidP="000B19BA">
      <w:pPr>
        <w:widowControl/>
        <w:tabs>
          <w:tab w:val="left" w:pos="2190"/>
          <w:tab w:val="left" w:pos="3010"/>
          <w:tab w:val="left" w:pos="3211"/>
          <w:tab w:val="left" w:pos="3294"/>
          <w:tab w:val="left" w:pos="4428"/>
        </w:tabs>
        <w:ind w:left="1843"/>
        <w:jc w:val="both"/>
        <w:rPr>
          <w:rFonts w:cs="Tahoma"/>
        </w:rPr>
      </w:pPr>
      <w:r w:rsidRPr="00701FBF">
        <w:rPr>
          <w:rFonts w:cs="Tahoma"/>
        </w:rPr>
        <w:t xml:space="preserve">Tout </w:t>
      </w:r>
      <w:hyperlink w:anchor="abriauto" w:history="1">
        <w:r w:rsidRPr="00AF30F3">
          <w:rPr>
            <w:rStyle w:val="Lienhypertexte"/>
            <w:rFonts w:cs="Tahoma"/>
          </w:rPr>
          <w:t>abri d’auto</w:t>
        </w:r>
      </w:hyperlink>
      <w:r w:rsidRPr="00701FBF">
        <w:rPr>
          <w:rFonts w:cs="Tahoma"/>
        </w:rPr>
        <w:t xml:space="preserve"> doit respecter la </w:t>
      </w:r>
      <w:hyperlink w:anchor="margeavant" w:history="1">
        <w:r w:rsidRPr="00FC2D8F">
          <w:rPr>
            <w:rStyle w:val="Lienhypertexte"/>
            <w:rFonts w:cs="Tahoma"/>
          </w:rPr>
          <w:t>marge avant</w:t>
        </w:r>
      </w:hyperlink>
      <w:r w:rsidRPr="00701FBF">
        <w:rPr>
          <w:rFonts w:cs="Tahoma"/>
        </w:rPr>
        <w:t xml:space="preserve"> et </w:t>
      </w:r>
      <w:hyperlink w:anchor="margearrière" w:history="1">
        <w:r w:rsidRPr="00FC2D8F">
          <w:rPr>
            <w:rStyle w:val="Lienhypertexte"/>
            <w:rFonts w:cs="Tahoma"/>
          </w:rPr>
          <w:t>arrière</w:t>
        </w:r>
      </w:hyperlink>
      <w:r w:rsidRPr="00701FBF">
        <w:rPr>
          <w:rFonts w:cs="Tahoma"/>
        </w:rPr>
        <w:t xml:space="preserve"> prescrite pour le </w:t>
      </w:r>
      <w:hyperlink w:anchor="batprinc" w:history="1">
        <w:r w:rsidRPr="00FC2D8F">
          <w:rPr>
            <w:rStyle w:val="Lienhypertexte"/>
            <w:rFonts w:cs="Tahoma"/>
          </w:rPr>
          <w:t>bâtiment principal</w:t>
        </w:r>
      </w:hyperlink>
      <w:r w:rsidRPr="00701FBF">
        <w:rPr>
          <w:rFonts w:cs="Tahoma"/>
        </w:rPr>
        <w:t xml:space="preserve"> sauf dans le cas où le toit de l'</w:t>
      </w:r>
      <w:hyperlink w:anchor="abriauto" w:history="1">
        <w:r w:rsidRPr="00AF30F3">
          <w:rPr>
            <w:rStyle w:val="Lienhypertexte"/>
            <w:rFonts w:cs="Tahoma"/>
          </w:rPr>
          <w:t>abri d’auto</w:t>
        </w:r>
      </w:hyperlink>
      <w:r w:rsidRPr="00701FBF">
        <w:rPr>
          <w:rFonts w:cs="Tahoma"/>
        </w:rPr>
        <w:t xml:space="preserve"> et le toit de la galerie avant sont à égale distance du mur avant du </w:t>
      </w:r>
      <w:hyperlink w:anchor="batprinc" w:history="1">
        <w:r w:rsidRPr="00FC2D8F">
          <w:rPr>
            <w:rStyle w:val="Lienhypertexte"/>
            <w:rFonts w:cs="Tahoma"/>
          </w:rPr>
          <w:t>bâtiment principal</w:t>
        </w:r>
      </w:hyperlink>
      <w:r>
        <w:rPr>
          <w:rFonts w:cs="Tahoma"/>
        </w:rPr>
        <w:t xml:space="preserve">. </w:t>
      </w:r>
      <w:r w:rsidRPr="00701FBF">
        <w:rPr>
          <w:rFonts w:cs="Tahoma"/>
        </w:rPr>
        <w:t xml:space="preserve">La superficie maximale d'un </w:t>
      </w:r>
      <w:hyperlink w:anchor="abriauto" w:history="1">
        <w:r w:rsidRPr="00AF30F3">
          <w:rPr>
            <w:rStyle w:val="Lienhypertexte"/>
            <w:rFonts w:cs="Tahoma"/>
          </w:rPr>
          <w:t>abri d’auto</w:t>
        </w:r>
      </w:hyperlink>
      <w:r w:rsidRPr="00701FBF">
        <w:rPr>
          <w:rFonts w:cs="Tahoma"/>
        </w:rPr>
        <w:t xml:space="preserve"> est de </w:t>
      </w:r>
      <w:r>
        <w:rPr>
          <w:rFonts w:cs="Tahoma"/>
        </w:rPr>
        <w:t>50 mètres carrés</w:t>
      </w:r>
      <w:r w:rsidRPr="00701FBF">
        <w:rPr>
          <w:rFonts w:cs="Tahoma"/>
        </w:rPr>
        <w:t>.</w:t>
      </w:r>
    </w:p>
    <w:p w14:paraId="23C1EC16" w14:textId="77777777" w:rsidR="00281832" w:rsidRDefault="00281832" w:rsidP="00431A63">
      <w:pPr>
        <w:tabs>
          <w:tab w:val="left" w:pos="2232"/>
          <w:tab w:val="left" w:pos="3240"/>
          <w:tab w:val="left" w:pos="3294"/>
          <w:tab w:val="left" w:pos="3492"/>
          <w:tab w:val="left" w:pos="3657"/>
          <w:tab w:val="left" w:pos="3826"/>
          <w:tab w:val="left" w:pos="4032"/>
          <w:tab w:val="left" w:pos="4392"/>
        </w:tabs>
        <w:jc w:val="both"/>
        <w:rPr>
          <w:rFonts w:cs="Tahoma"/>
        </w:rPr>
      </w:pPr>
    </w:p>
    <w:p w14:paraId="618ABFE3" w14:textId="77777777" w:rsidR="00D060DD" w:rsidRDefault="00D060DD">
      <w:pPr>
        <w:widowControl/>
        <w:autoSpaceDE/>
        <w:autoSpaceDN/>
        <w:adjustRightInd/>
        <w:rPr>
          <w:rFonts w:eastAsiaTheme="majorEastAsia" w:cs="Tahoma"/>
          <w:b/>
          <w:bCs/>
        </w:rPr>
      </w:pPr>
      <w:bookmarkStart w:id="314" w:name="_Toc383095794"/>
      <w:r>
        <w:br w:type="page"/>
      </w:r>
    </w:p>
    <w:p w14:paraId="22F054A3" w14:textId="4E8DECDA" w:rsidR="00490B34" w:rsidRDefault="009C1DFE" w:rsidP="00741C4B">
      <w:pPr>
        <w:pStyle w:val="Titre3"/>
      </w:pPr>
      <w:r>
        <w:t>6.2.10</w:t>
      </w:r>
      <w:r w:rsidR="00490B34">
        <w:t xml:space="preserve"> </w:t>
      </w:r>
      <w:r w:rsidR="008114E9">
        <w:tab/>
      </w:r>
      <w:r w:rsidR="00490B34">
        <w:t>Piscine</w:t>
      </w:r>
      <w:bookmarkEnd w:id="314"/>
    </w:p>
    <w:p w14:paraId="78EBBDA3" w14:textId="77777777" w:rsidR="00490B34" w:rsidRDefault="00490B34" w:rsidP="000B19BA">
      <w:pPr>
        <w:tabs>
          <w:tab w:val="left" w:pos="2232"/>
          <w:tab w:val="left" w:pos="2880"/>
          <w:tab w:val="left" w:pos="3240"/>
          <w:tab w:val="left" w:pos="3826"/>
          <w:tab w:val="left" w:pos="3861"/>
          <w:tab w:val="left" w:pos="4032"/>
          <w:tab w:val="left" w:pos="4392"/>
        </w:tabs>
        <w:ind w:left="1843"/>
        <w:jc w:val="both"/>
        <w:rPr>
          <w:rFonts w:cs="Tahoma"/>
        </w:rPr>
      </w:pPr>
      <w:r w:rsidRPr="001C4056">
        <w:rPr>
          <w:rFonts w:cs="Tahoma"/>
        </w:rPr>
        <w:t xml:space="preserve">L'obtention d'un </w:t>
      </w:r>
      <w:hyperlink w:anchor="permisconstruction" w:history="1">
        <w:r w:rsidRPr="003919D9">
          <w:rPr>
            <w:rStyle w:val="Lienhypertexte"/>
            <w:rFonts w:cs="Tahoma"/>
          </w:rPr>
          <w:t>permis de construction</w:t>
        </w:r>
      </w:hyperlink>
      <w:r>
        <w:rPr>
          <w:rFonts w:cs="Tahoma"/>
        </w:rPr>
        <w:t xml:space="preserve"> </w:t>
      </w:r>
      <w:r w:rsidRPr="001C4056">
        <w:rPr>
          <w:rFonts w:cs="Tahoma"/>
        </w:rPr>
        <w:t xml:space="preserve">est obligatoire pour l'installation ou la </w:t>
      </w:r>
      <w:hyperlink w:anchor="construction" w:history="1">
        <w:r w:rsidRPr="00FC2D8F">
          <w:rPr>
            <w:rStyle w:val="Lienhypertexte"/>
            <w:rFonts w:cs="Tahoma"/>
          </w:rPr>
          <w:t>construction</w:t>
        </w:r>
      </w:hyperlink>
      <w:r w:rsidRPr="001C4056">
        <w:rPr>
          <w:rFonts w:cs="Tahoma"/>
        </w:rPr>
        <w:t xml:space="preserve"> de toute </w:t>
      </w:r>
      <w:hyperlink w:anchor="piscine" w:history="1">
        <w:r w:rsidRPr="003C5F84">
          <w:rPr>
            <w:rStyle w:val="Lienhypertexte"/>
            <w:rFonts w:cs="Tahoma"/>
          </w:rPr>
          <w:t>piscine résidentielle</w:t>
        </w:r>
      </w:hyperlink>
      <w:r w:rsidRPr="001C4056">
        <w:rPr>
          <w:rFonts w:cs="Tahoma"/>
        </w:rPr>
        <w:t>, incluant les piscines gonflables</w:t>
      </w:r>
      <w:r>
        <w:rPr>
          <w:rFonts w:cs="Tahoma"/>
        </w:rPr>
        <w:t xml:space="preserve"> </w:t>
      </w:r>
      <w:r w:rsidRPr="001C4056">
        <w:rPr>
          <w:rFonts w:cs="Tahoma"/>
        </w:rPr>
        <w:t xml:space="preserve">ou dites </w:t>
      </w:r>
      <w:r>
        <w:rPr>
          <w:rFonts w:cs="Tahoma"/>
        </w:rPr>
        <w:t>« tempo </w:t>
      </w:r>
      <w:r w:rsidRPr="001C4056">
        <w:rPr>
          <w:rFonts w:cs="Tahoma"/>
        </w:rPr>
        <w:t>», à l’exception de celles qui n’ont pas plus de</w:t>
      </w:r>
      <w:r>
        <w:rPr>
          <w:rFonts w:cs="Tahoma"/>
        </w:rPr>
        <w:t xml:space="preserve"> </w:t>
      </w:r>
      <w:r w:rsidRPr="001C4056">
        <w:rPr>
          <w:rFonts w:cs="Tahoma"/>
        </w:rPr>
        <w:t>0,6 m</w:t>
      </w:r>
      <w:r>
        <w:rPr>
          <w:rFonts w:cs="Tahoma"/>
        </w:rPr>
        <w:t>ètre</w:t>
      </w:r>
      <w:r w:rsidRPr="001C4056">
        <w:rPr>
          <w:rFonts w:cs="Tahoma"/>
        </w:rPr>
        <w:t xml:space="preserve"> d’eau</w:t>
      </w:r>
      <w:r>
        <w:rPr>
          <w:rFonts w:cs="Tahoma"/>
        </w:rPr>
        <w:t xml:space="preserve">. La </w:t>
      </w:r>
      <w:hyperlink w:anchor="construction" w:history="1">
        <w:r w:rsidRPr="00FC2D8F">
          <w:rPr>
            <w:rStyle w:val="Lienhypertexte"/>
            <w:rFonts w:cs="Tahoma"/>
          </w:rPr>
          <w:t>construction</w:t>
        </w:r>
      </w:hyperlink>
      <w:r>
        <w:rPr>
          <w:rFonts w:cs="Tahoma"/>
        </w:rPr>
        <w:t xml:space="preserve"> ou l’aménagement de toute </w:t>
      </w:r>
      <w:hyperlink w:anchor="piscine" w:history="1">
        <w:r w:rsidRPr="003C5F84">
          <w:rPr>
            <w:rStyle w:val="Lienhypertexte"/>
            <w:rFonts w:cs="Tahoma"/>
          </w:rPr>
          <w:t>piscine résidentielle</w:t>
        </w:r>
      </w:hyperlink>
      <w:r>
        <w:rPr>
          <w:rFonts w:cs="Tahoma"/>
        </w:rPr>
        <w:t xml:space="preserve"> doit respecter les dispositions suivantes :</w:t>
      </w:r>
    </w:p>
    <w:p w14:paraId="06D720E9" w14:textId="77777777" w:rsidR="00490B34" w:rsidRPr="000B19BA" w:rsidRDefault="00490B34" w:rsidP="00490B34">
      <w:pPr>
        <w:tabs>
          <w:tab w:val="left" w:pos="2232"/>
          <w:tab w:val="left" w:pos="2880"/>
          <w:tab w:val="left" w:pos="3240"/>
          <w:tab w:val="left" w:pos="3826"/>
          <w:tab w:val="left" w:pos="3861"/>
          <w:tab w:val="left" w:pos="4032"/>
          <w:tab w:val="left" w:pos="4392"/>
        </w:tabs>
        <w:jc w:val="both"/>
        <w:rPr>
          <w:rFonts w:cs="Tahoma"/>
          <w:sz w:val="12"/>
          <w:szCs w:val="12"/>
        </w:rPr>
      </w:pPr>
    </w:p>
    <w:p w14:paraId="06164684" w14:textId="77777777" w:rsidR="00490B34" w:rsidRDefault="00490B34" w:rsidP="0033471B">
      <w:pPr>
        <w:pStyle w:val="Paragraphedeliste"/>
        <w:widowControl/>
        <w:numPr>
          <w:ilvl w:val="0"/>
          <w:numId w:val="48"/>
        </w:numPr>
        <w:tabs>
          <w:tab w:val="left" w:pos="851"/>
          <w:tab w:val="left" w:pos="3010"/>
          <w:tab w:val="left" w:pos="3211"/>
        </w:tabs>
        <w:ind w:left="2268" w:hanging="426"/>
        <w:jc w:val="both"/>
        <w:rPr>
          <w:rFonts w:cs="Tahoma"/>
        </w:rPr>
      </w:pPr>
      <w:r w:rsidRPr="00490B34">
        <w:rPr>
          <w:rFonts w:cs="Tahoma"/>
        </w:rPr>
        <w:t>Aménagement relatif à la sécurité :</w:t>
      </w:r>
    </w:p>
    <w:p w14:paraId="1F9BEE74" w14:textId="77777777" w:rsidR="00490B34" w:rsidRPr="000B19BA" w:rsidRDefault="00490B34" w:rsidP="00733D61">
      <w:pPr>
        <w:pStyle w:val="Paragraphedeliste"/>
        <w:widowControl/>
        <w:tabs>
          <w:tab w:val="left" w:pos="2190"/>
          <w:tab w:val="left" w:pos="3010"/>
          <w:tab w:val="left" w:pos="3211"/>
        </w:tabs>
        <w:ind w:left="284" w:hanging="426"/>
        <w:jc w:val="both"/>
        <w:rPr>
          <w:rFonts w:cs="Tahoma"/>
          <w:sz w:val="12"/>
          <w:szCs w:val="12"/>
        </w:rPr>
      </w:pPr>
    </w:p>
    <w:p w14:paraId="3C1789F8" w14:textId="77777777" w:rsidR="00490B34" w:rsidRDefault="00155F1A" w:rsidP="0033471B">
      <w:pPr>
        <w:pStyle w:val="Paragraphedeliste"/>
        <w:widowControl/>
        <w:numPr>
          <w:ilvl w:val="0"/>
          <w:numId w:val="49"/>
        </w:numPr>
        <w:tabs>
          <w:tab w:val="left" w:pos="1418"/>
          <w:tab w:val="left" w:pos="3010"/>
          <w:tab w:val="left" w:pos="3211"/>
        </w:tabs>
        <w:ind w:left="2694" w:hanging="426"/>
        <w:jc w:val="both"/>
        <w:rPr>
          <w:rFonts w:cs="Tahoma"/>
        </w:rPr>
      </w:pPr>
      <w:hyperlink w:anchor="aireprotégé" w:history="1">
        <w:r w:rsidR="00490B34" w:rsidRPr="00490B34">
          <w:rPr>
            <w:rStyle w:val="Lienhypertexte"/>
            <w:rFonts w:cs="Tahoma"/>
          </w:rPr>
          <w:t>Aire protégée </w:t>
        </w:r>
      </w:hyperlink>
      <w:r w:rsidR="00490B34" w:rsidRPr="00490B34">
        <w:rPr>
          <w:rFonts w:cs="Tahoma"/>
        </w:rPr>
        <w:t xml:space="preserve">: une </w:t>
      </w:r>
      <w:hyperlink w:anchor="piscine" w:history="1">
        <w:r w:rsidR="00490B34" w:rsidRPr="00490B34">
          <w:rPr>
            <w:rStyle w:val="Lienhypertexte"/>
            <w:rFonts w:cs="Tahoma"/>
          </w:rPr>
          <w:t>piscine résidentielle</w:t>
        </w:r>
      </w:hyperlink>
      <w:r w:rsidR="00490B34" w:rsidRPr="00490B34">
        <w:rPr>
          <w:rFonts w:cs="Tahoma"/>
        </w:rPr>
        <w:t xml:space="preserve"> doit être située à l’intérieur d’une </w:t>
      </w:r>
      <w:hyperlink w:anchor="aireprotégé" w:history="1">
        <w:r w:rsidR="00490B34" w:rsidRPr="00490B34">
          <w:rPr>
            <w:rStyle w:val="Lienhypertexte"/>
            <w:rFonts w:cs="Tahoma"/>
          </w:rPr>
          <w:t>aire protégée</w:t>
        </w:r>
      </w:hyperlink>
      <w:r w:rsidR="00490B34" w:rsidRPr="00490B34">
        <w:rPr>
          <w:rFonts w:cs="Tahoma"/>
        </w:rPr>
        <w:t xml:space="preserve"> par une </w:t>
      </w:r>
      <w:hyperlink w:anchor="enceinte" w:history="1">
        <w:r w:rsidR="00490B34" w:rsidRPr="00490B34">
          <w:rPr>
            <w:rStyle w:val="Lienhypertexte"/>
            <w:rFonts w:cs="Tahoma"/>
          </w:rPr>
          <w:t>enceinte</w:t>
        </w:r>
      </w:hyperlink>
      <w:r w:rsidR="00490B34">
        <w:rPr>
          <w:rFonts w:cs="Tahoma"/>
        </w:rPr>
        <w:t>.</w:t>
      </w:r>
    </w:p>
    <w:p w14:paraId="6E14C0EA" w14:textId="77777777" w:rsidR="00490B34" w:rsidRDefault="00490B34" w:rsidP="000B19BA">
      <w:pPr>
        <w:pStyle w:val="Paragraphedeliste"/>
        <w:widowControl/>
        <w:tabs>
          <w:tab w:val="left" w:pos="2190"/>
          <w:tab w:val="left" w:pos="3010"/>
          <w:tab w:val="left" w:pos="3211"/>
        </w:tabs>
        <w:ind w:left="2694" w:hanging="426"/>
        <w:jc w:val="both"/>
        <w:rPr>
          <w:rFonts w:cs="Tahoma"/>
        </w:rPr>
      </w:pPr>
    </w:p>
    <w:p w14:paraId="2D39B856" w14:textId="77777777" w:rsidR="00490B34" w:rsidRDefault="00155F1A" w:rsidP="0033471B">
      <w:pPr>
        <w:pStyle w:val="Paragraphedeliste"/>
        <w:widowControl/>
        <w:numPr>
          <w:ilvl w:val="0"/>
          <w:numId w:val="49"/>
        </w:numPr>
        <w:tabs>
          <w:tab w:val="left" w:pos="-426"/>
          <w:tab w:val="left" w:pos="3010"/>
          <w:tab w:val="left" w:pos="3211"/>
        </w:tabs>
        <w:ind w:left="2694" w:hanging="426"/>
        <w:jc w:val="both"/>
        <w:rPr>
          <w:rFonts w:cs="Tahoma"/>
        </w:rPr>
      </w:pPr>
      <w:hyperlink w:anchor="enceinte" w:history="1">
        <w:r w:rsidR="00490B34" w:rsidRPr="00490B34">
          <w:rPr>
            <w:rStyle w:val="Lienhypertexte"/>
            <w:rFonts w:cs="Tahoma"/>
          </w:rPr>
          <w:t>Enceinte</w:t>
        </w:r>
      </w:hyperlink>
      <w:r w:rsidR="00490B34" w:rsidRPr="00490B34">
        <w:rPr>
          <w:rFonts w:cs="Tahoma"/>
        </w:rPr>
        <w:t xml:space="preserve"> : une </w:t>
      </w:r>
      <w:hyperlink w:anchor="enceinte" w:history="1">
        <w:r w:rsidR="00490B34" w:rsidRPr="00490B34">
          <w:rPr>
            <w:rStyle w:val="Lienhypertexte"/>
            <w:rFonts w:cs="Tahoma"/>
          </w:rPr>
          <w:t>enceinte</w:t>
        </w:r>
      </w:hyperlink>
      <w:r w:rsidR="00490B34" w:rsidRPr="00490B34">
        <w:rPr>
          <w:rFonts w:cs="Tahoma"/>
        </w:rPr>
        <w:t xml:space="preserve"> peut être constituée d’une clôture, un mur, une </w:t>
      </w:r>
      <w:hyperlink w:anchor="haie" w:history="1">
        <w:r w:rsidR="00490B34" w:rsidRPr="003F5001">
          <w:rPr>
            <w:rStyle w:val="Lienhypertexte"/>
            <w:rFonts w:cs="Tahoma"/>
          </w:rPr>
          <w:t>haie infranchissable</w:t>
        </w:r>
      </w:hyperlink>
      <w:r w:rsidR="00490B34" w:rsidRPr="00490B34">
        <w:rPr>
          <w:rFonts w:cs="Tahoma"/>
        </w:rPr>
        <w:t xml:space="preserve">, un </w:t>
      </w:r>
      <w:hyperlink w:anchor="gardecorps" w:history="1">
        <w:r w:rsidR="00490B34" w:rsidRPr="00490B34">
          <w:rPr>
            <w:rStyle w:val="Lienhypertexte"/>
            <w:rFonts w:cs="Tahoma"/>
          </w:rPr>
          <w:t>garde-corps</w:t>
        </w:r>
      </w:hyperlink>
      <w:r w:rsidR="00490B34" w:rsidRPr="00490B34">
        <w:rPr>
          <w:rFonts w:cs="Tahoma"/>
        </w:rPr>
        <w:t xml:space="preserve"> ou la paroi verticale périphérique d’une </w:t>
      </w:r>
      <w:hyperlink w:anchor="piscinehorsterre" w:history="1">
        <w:r w:rsidR="00490B34" w:rsidRPr="00490B34">
          <w:rPr>
            <w:rStyle w:val="Lienhypertexte"/>
            <w:rFonts w:cs="Tahoma"/>
          </w:rPr>
          <w:t>piscine hors terre</w:t>
        </w:r>
      </w:hyperlink>
      <w:r w:rsidR="00490B34" w:rsidRPr="00490B34">
        <w:rPr>
          <w:rFonts w:cs="Tahoma"/>
        </w:rPr>
        <w:t xml:space="preserve"> de façon à limiter l’accès direct de toute unité d’</w:t>
      </w:r>
      <w:hyperlink w:anchor="hab" w:history="1">
        <w:r w:rsidR="00490B34" w:rsidRPr="00490B34">
          <w:rPr>
            <w:rStyle w:val="Lienhypertexte"/>
            <w:rFonts w:cs="Tahoma"/>
          </w:rPr>
          <w:t>habitation</w:t>
        </w:r>
      </w:hyperlink>
      <w:r w:rsidR="00490B34" w:rsidRPr="00490B34">
        <w:rPr>
          <w:rFonts w:cs="Tahoma"/>
        </w:rPr>
        <w:t xml:space="preserve"> à l’</w:t>
      </w:r>
      <w:hyperlink w:anchor="aireprotégé" w:history="1">
        <w:r w:rsidR="00490B34" w:rsidRPr="00490B34">
          <w:rPr>
            <w:rStyle w:val="Lienhypertexte"/>
            <w:rFonts w:cs="Tahoma"/>
          </w:rPr>
          <w:t>aire protégée</w:t>
        </w:r>
      </w:hyperlink>
      <w:r w:rsidR="00490B34" w:rsidRPr="00490B34">
        <w:rPr>
          <w:rFonts w:cs="Tahoma"/>
        </w:rPr>
        <w:t xml:space="preserve"> ou à la </w:t>
      </w:r>
      <w:hyperlink w:anchor="piscine" w:history="1">
        <w:r w:rsidR="00490B34" w:rsidRPr="00490B34">
          <w:rPr>
            <w:rStyle w:val="Lienhypertexte"/>
            <w:rFonts w:cs="Tahoma"/>
          </w:rPr>
          <w:t>piscine résidentielle</w:t>
        </w:r>
      </w:hyperlink>
      <w:r w:rsidR="00490B34">
        <w:rPr>
          <w:rFonts w:cs="Tahoma"/>
        </w:rPr>
        <w:t>.</w:t>
      </w:r>
    </w:p>
    <w:p w14:paraId="1A61814E" w14:textId="77777777" w:rsidR="00490B34" w:rsidRPr="000B19BA" w:rsidRDefault="00490B34" w:rsidP="000B19BA">
      <w:pPr>
        <w:pStyle w:val="Paragraphedeliste"/>
        <w:ind w:left="2694" w:hanging="426"/>
        <w:rPr>
          <w:rFonts w:cs="Tahoma"/>
          <w:sz w:val="12"/>
          <w:szCs w:val="12"/>
        </w:rPr>
      </w:pPr>
    </w:p>
    <w:p w14:paraId="29AA3A72" w14:textId="77777777" w:rsidR="00490B34" w:rsidRDefault="00490B34" w:rsidP="0033471B">
      <w:pPr>
        <w:pStyle w:val="Paragraphedeliste"/>
        <w:widowControl/>
        <w:numPr>
          <w:ilvl w:val="0"/>
          <w:numId w:val="49"/>
        </w:numPr>
        <w:tabs>
          <w:tab w:val="left" w:pos="284"/>
          <w:tab w:val="left" w:pos="3010"/>
          <w:tab w:val="left" w:pos="3211"/>
        </w:tabs>
        <w:ind w:left="2694" w:hanging="426"/>
        <w:jc w:val="both"/>
        <w:rPr>
          <w:rFonts w:cs="Tahoma"/>
        </w:rPr>
      </w:pPr>
      <w:r w:rsidRPr="00490B34">
        <w:rPr>
          <w:rFonts w:cs="Tahoma"/>
        </w:rPr>
        <w:t>Hauteur de l’</w:t>
      </w:r>
      <w:hyperlink w:anchor="enceinte" w:history="1">
        <w:r w:rsidRPr="00490B34">
          <w:rPr>
            <w:rStyle w:val="Lienhypertexte"/>
            <w:rFonts w:cs="Tahoma"/>
          </w:rPr>
          <w:t>enceinte</w:t>
        </w:r>
      </w:hyperlink>
      <w:r w:rsidRPr="00490B34">
        <w:rPr>
          <w:rFonts w:cs="Tahoma"/>
        </w:rPr>
        <w:t xml:space="preserve"> : la hauteur d’une </w:t>
      </w:r>
      <w:hyperlink w:anchor="enceinte" w:history="1">
        <w:r w:rsidRPr="00490B34">
          <w:rPr>
            <w:rStyle w:val="Lienhypertexte"/>
            <w:rFonts w:cs="Tahoma"/>
          </w:rPr>
          <w:t>enceinte</w:t>
        </w:r>
      </w:hyperlink>
      <w:r w:rsidRPr="00490B34">
        <w:rPr>
          <w:rFonts w:cs="Tahoma"/>
        </w:rPr>
        <w:t xml:space="preserve"> doit être conforme aux exigences suivantes : </w:t>
      </w:r>
    </w:p>
    <w:p w14:paraId="0290E83B" w14:textId="77777777" w:rsidR="007405EF" w:rsidRPr="000B19BA" w:rsidRDefault="007405EF" w:rsidP="00733D61">
      <w:pPr>
        <w:ind w:left="709" w:hanging="426"/>
        <w:rPr>
          <w:rFonts w:cs="Tahoma"/>
          <w:sz w:val="12"/>
          <w:szCs w:val="12"/>
        </w:rPr>
      </w:pPr>
    </w:p>
    <w:p w14:paraId="0C29D77C" w14:textId="77777777" w:rsidR="007405EF" w:rsidRDefault="00490B34" w:rsidP="009C2FCD">
      <w:pPr>
        <w:pStyle w:val="Paragraphedeliste"/>
        <w:widowControl/>
        <w:tabs>
          <w:tab w:val="left" w:pos="1134"/>
          <w:tab w:val="left" w:pos="3010"/>
          <w:tab w:val="left" w:pos="3211"/>
        </w:tabs>
        <w:ind w:left="2694"/>
        <w:jc w:val="both"/>
        <w:rPr>
          <w:rFonts w:cs="Tahoma"/>
        </w:rPr>
      </w:pPr>
      <w:r w:rsidRPr="007405EF">
        <w:rPr>
          <w:rFonts w:cs="Tahoma"/>
        </w:rPr>
        <w:t xml:space="preserve">Une </w:t>
      </w:r>
      <w:hyperlink w:anchor="enceinte" w:history="1">
        <w:r w:rsidRPr="007405EF">
          <w:rPr>
            <w:rStyle w:val="Lienhypertexte"/>
            <w:rFonts w:cs="Tahoma"/>
          </w:rPr>
          <w:t>enceinte</w:t>
        </w:r>
      </w:hyperlink>
      <w:r w:rsidRPr="007405EF">
        <w:rPr>
          <w:rFonts w:cs="Tahoma"/>
        </w:rPr>
        <w:t xml:space="preserve"> primaire doit être d’au moins 1,2 mètre de hauteur par rapport au niveau du sol ou du  plancher adjacent selon le cas</w:t>
      </w:r>
      <w:r w:rsidR="007405EF" w:rsidRPr="007405EF">
        <w:rPr>
          <w:rFonts w:cs="Tahoma"/>
        </w:rPr>
        <w:t>.</w:t>
      </w:r>
    </w:p>
    <w:p w14:paraId="3C3C5E6E" w14:textId="77777777" w:rsidR="007405EF" w:rsidRPr="000B19BA" w:rsidRDefault="007405EF" w:rsidP="009C2FCD">
      <w:pPr>
        <w:pStyle w:val="Paragraphedeliste"/>
        <w:widowControl/>
        <w:tabs>
          <w:tab w:val="left" w:pos="1134"/>
          <w:tab w:val="left" w:pos="3010"/>
          <w:tab w:val="left" w:pos="3211"/>
        </w:tabs>
        <w:ind w:left="2694"/>
        <w:jc w:val="both"/>
        <w:rPr>
          <w:rFonts w:cs="Tahoma"/>
          <w:sz w:val="12"/>
          <w:szCs w:val="12"/>
        </w:rPr>
      </w:pPr>
    </w:p>
    <w:p w14:paraId="72FF7D23" w14:textId="77777777" w:rsidR="007405EF" w:rsidRDefault="00490B34" w:rsidP="009C2FCD">
      <w:pPr>
        <w:pStyle w:val="Paragraphedeliste"/>
        <w:widowControl/>
        <w:tabs>
          <w:tab w:val="left" w:pos="1134"/>
          <w:tab w:val="left" w:pos="3010"/>
          <w:tab w:val="left" w:pos="3211"/>
        </w:tabs>
        <w:ind w:left="2694"/>
        <w:jc w:val="both"/>
        <w:rPr>
          <w:rFonts w:cs="Tahoma"/>
        </w:rPr>
      </w:pPr>
      <w:r w:rsidRPr="007405EF">
        <w:rPr>
          <w:rFonts w:cs="Tahoma"/>
        </w:rPr>
        <w:t xml:space="preserve">Lorsqu’un élément constituant une </w:t>
      </w:r>
      <w:hyperlink w:anchor="enceinte" w:history="1">
        <w:r w:rsidRPr="007405EF">
          <w:rPr>
            <w:rStyle w:val="Lienhypertexte"/>
            <w:rFonts w:cs="Tahoma"/>
          </w:rPr>
          <w:t>enceinte</w:t>
        </w:r>
      </w:hyperlink>
      <w:r w:rsidRPr="007405EF">
        <w:rPr>
          <w:rFonts w:cs="Tahoma"/>
        </w:rPr>
        <w:t xml:space="preserve"> surmonte un mur de soutènement, la hauteur minimale requise doit être calculée à partir du niveau du </w:t>
      </w:r>
      <w:hyperlink w:anchor="terrain" w:history="1">
        <w:r w:rsidRPr="007405EF">
          <w:rPr>
            <w:rStyle w:val="Lienhypertexte"/>
            <w:rFonts w:cs="Tahoma"/>
          </w:rPr>
          <w:t>terrain</w:t>
        </w:r>
      </w:hyperlink>
      <w:r w:rsidRPr="007405EF">
        <w:rPr>
          <w:rFonts w:cs="Tahoma"/>
        </w:rPr>
        <w:t xml:space="preserve"> adjacent le plus élevé.</w:t>
      </w:r>
    </w:p>
    <w:p w14:paraId="4E709ACE" w14:textId="77777777" w:rsidR="007405EF" w:rsidRPr="000B19BA" w:rsidRDefault="007405EF" w:rsidP="009C2FCD">
      <w:pPr>
        <w:pStyle w:val="Paragraphedeliste"/>
        <w:widowControl/>
        <w:tabs>
          <w:tab w:val="left" w:pos="1134"/>
          <w:tab w:val="left" w:pos="3010"/>
          <w:tab w:val="left" w:pos="3211"/>
        </w:tabs>
        <w:ind w:left="2694"/>
        <w:jc w:val="both"/>
        <w:rPr>
          <w:rFonts w:cs="Tahoma"/>
          <w:sz w:val="12"/>
          <w:szCs w:val="12"/>
        </w:rPr>
      </w:pPr>
    </w:p>
    <w:p w14:paraId="50EFAAAD" w14:textId="77777777" w:rsidR="007405EF" w:rsidRDefault="00490B34" w:rsidP="009C2FCD">
      <w:pPr>
        <w:pStyle w:val="Paragraphedeliste"/>
        <w:widowControl/>
        <w:tabs>
          <w:tab w:val="left" w:pos="1134"/>
          <w:tab w:val="left" w:pos="3010"/>
          <w:tab w:val="left" w:pos="3211"/>
        </w:tabs>
        <w:ind w:left="2694"/>
        <w:jc w:val="both"/>
        <w:rPr>
          <w:rFonts w:cs="Tahoma"/>
        </w:rPr>
      </w:pPr>
      <w:r>
        <w:rPr>
          <w:rFonts w:cs="Tahoma"/>
        </w:rPr>
        <w:t xml:space="preserve">Lorsqu’une </w:t>
      </w:r>
      <w:hyperlink w:anchor="piscine" w:history="1">
        <w:r w:rsidRPr="003C5F84">
          <w:rPr>
            <w:rStyle w:val="Lienhypertexte"/>
            <w:rFonts w:cs="Tahoma"/>
          </w:rPr>
          <w:t>piscine résidentielle</w:t>
        </w:r>
      </w:hyperlink>
      <w:r w:rsidRPr="00062B6B">
        <w:rPr>
          <w:rFonts w:cs="Tahoma"/>
        </w:rPr>
        <w:t xml:space="preserve"> est à l’usage exclusif d’une seule unité d’</w:t>
      </w:r>
      <w:hyperlink w:anchor="hab" w:history="1">
        <w:r w:rsidRPr="00FC2D8F">
          <w:rPr>
            <w:rStyle w:val="Lienhypertexte"/>
            <w:rFonts w:cs="Tahoma"/>
          </w:rPr>
          <w:t>habitation</w:t>
        </w:r>
      </w:hyperlink>
      <w:r w:rsidRPr="00062B6B">
        <w:rPr>
          <w:rFonts w:cs="Tahoma"/>
        </w:rPr>
        <w:t xml:space="preserve">, cette </w:t>
      </w:r>
      <w:hyperlink w:anchor="hab" w:history="1">
        <w:r w:rsidRPr="00FC2D8F">
          <w:rPr>
            <w:rStyle w:val="Lienhypertexte"/>
            <w:rFonts w:cs="Tahoma"/>
          </w:rPr>
          <w:t>habitation</w:t>
        </w:r>
      </w:hyperlink>
      <w:r w:rsidRPr="00062B6B">
        <w:rPr>
          <w:rFonts w:cs="Tahoma"/>
        </w:rPr>
        <w:t xml:space="preserve"> peut être située à l’intérieur de l’</w:t>
      </w:r>
      <w:hyperlink w:anchor="enceinte" w:history="1">
        <w:r w:rsidRPr="00FC2D8F">
          <w:rPr>
            <w:rStyle w:val="Lienhypertexte"/>
            <w:rFonts w:cs="Tahoma"/>
          </w:rPr>
          <w:t>enceinte</w:t>
        </w:r>
      </w:hyperlink>
      <w:r w:rsidRPr="00062B6B">
        <w:rPr>
          <w:rFonts w:cs="Tahoma"/>
        </w:rPr>
        <w:t xml:space="preserve"> primaire ou en constituer une partie, l’aménagement de celle-ci doit être tel, qu’il ne </w:t>
      </w:r>
      <w:r>
        <w:rPr>
          <w:rFonts w:cs="Tahoma"/>
        </w:rPr>
        <w:t>peut</w:t>
      </w:r>
      <w:r w:rsidRPr="00062B6B">
        <w:rPr>
          <w:rFonts w:cs="Tahoma"/>
        </w:rPr>
        <w:t xml:space="preserve"> être possibl</w:t>
      </w:r>
      <w:r>
        <w:rPr>
          <w:rFonts w:cs="Tahoma"/>
        </w:rPr>
        <w:t>e d’accéder directement dans l’</w:t>
      </w:r>
      <w:hyperlink w:anchor="aireprotégé" w:history="1">
        <w:r w:rsidRPr="00FC2D8F">
          <w:rPr>
            <w:rStyle w:val="Lienhypertexte"/>
            <w:rFonts w:cs="Tahoma"/>
          </w:rPr>
          <w:t>aire protégée</w:t>
        </w:r>
      </w:hyperlink>
      <w:r w:rsidRPr="00062B6B">
        <w:rPr>
          <w:rFonts w:cs="Tahoma"/>
        </w:rPr>
        <w:t xml:space="preserve"> à partir de l’unité d’</w:t>
      </w:r>
      <w:hyperlink w:anchor="hab" w:history="1">
        <w:r w:rsidRPr="00FC2D8F">
          <w:rPr>
            <w:rStyle w:val="Lienhypertexte"/>
            <w:rFonts w:cs="Tahoma"/>
          </w:rPr>
          <w:t>habitation</w:t>
        </w:r>
      </w:hyperlink>
      <w:r w:rsidRPr="00062B6B">
        <w:rPr>
          <w:rFonts w:cs="Tahoma"/>
        </w:rPr>
        <w:t xml:space="preserve"> du propriétaire</w:t>
      </w:r>
      <w:r>
        <w:rPr>
          <w:rFonts w:cs="Tahoma"/>
        </w:rPr>
        <w:t xml:space="preserve">. </w:t>
      </w:r>
      <w:r w:rsidRPr="00062B6B">
        <w:rPr>
          <w:rFonts w:cs="Tahoma"/>
        </w:rPr>
        <w:t xml:space="preserve">La hauteur minimale de cette </w:t>
      </w:r>
      <w:hyperlink w:anchor="enceinte" w:history="1">
        <w:r w:rsidRPr="00FC2D8F">
          <w:rPr>
            <w:rStyle w:val="Lienhypertexte"/>
            <w:rFonts w:cs="Tahoma"/>
          </w:rPr>
          <w:t>enceinte</w:t>
        </w:r>
      </w:hyperlink>
      <w:r w:rsidRPr="00062B6B">
        <w:rPr>
          <w:rFonts w:cs="Tahoma"/>
        </w:rPr>
        <w:t xml:space="preserve"> secondaire </w:t>
      </w:r>
      <w:r>
        <w:rPr>
          <w:rFonts w:cs="Tahoma"/>
        </w:rPr>
        <w:t>doit</w:t>
      </w:r>
      <w:r w:rsidRPr="00062B6B">
        <w:rPr>
          <w:rFonts w:cs="Tahoma"/>
        </w:rPr>
        <w:t xml:space="preserve"> être </w:t>
      </w:r>
      <w:r>
        <w:rPr>
          <w:rFonts w:cs="Tahoma"/>
        </w:rPr>
        <w:t xml:space="preserve">de 1,2 </w:t>
      </w:r>
      <w:r w:rsidRPr="00062B6B">
        <w:rPr>
          <w:rFonts w:cs="Tahoma"/>
        </w:rPr>
        <w:t>m</w:t>
      </w:r>
      <w:r>
        <w:rPr>
          <w:rFonts w:cs="Tahoma"/>
        </w:rPr>
        <w:t>ètre</w:t>
      </w:r>
      <w:r w:rsidRPr="00062B6B">
        <w:rPr>
          <w:rFonts w:cs="Tahoma"/>
        </w:rPr>
        <w:t xml:space="preserve"> par rapport au niveau du sol ou du plancher adjacent selon le cas.</w:t>
      </w:r>
    </w:p>
    <w:p w14:paraId="15738086" w14:textId="77777777" w:rsidR="007405EF" w:rsidRDefault="000B19BA" w:rsidP="00733D61">
      <w:pPr>
        <w:pStyle w:val="Paragraphedeliste"/>
        <w:widowControl/>
        <w:tabs>
          <w:tab w:val="left" w:pos="2190"/>
          <w:tab w:val="left" w:pos="3010"/>
          <w:tab w:val="left" w:pos="3211"/>
        </w:tabs>
        <w:ind w:left="709" w:hanging="426"/>
        <w:jc w:val="both"/>
        <w:rPr>
          <w:rFonts w:cs="Tahoma"/>
        </w:rPr>
      </w:pPr>
      <w:r>
        <w:rPr>
          <w:rFonts w:cs="Tahoma"/>
          <w:noProof/>
          <w:lang w:eastAsia="fr-CA"/>
        </w:rPr>
        <w:drawing>
          <wp:anchor distT="0" distB="0" distL="114300" distR="114300" simplePos="0" relativeHeight="251717120" behindDoc="0" locked="0" layoutInCell="1" allowOverlap="1" wp14:anchorId="6D604792" wp14:editId="21A69EFB">
            <wp:simplePos x="0" y="0"/>
            <wp:positionH relativeFrom="column">
              <wp:posOffset>3025453</wp:posOffset>
            </wp:positionH>
            <wp:positionV relativeFrom="paragraph">
              <wp:posOffset>59055</wp:posOffset>
            </wp:positionV>
            <wp:extent cx="1371600" cy="1828800"/>
            <wp:effectExtent l="0" t="0" r="0" b="0"/>
            <wp:wrapNone/>
            <wp:docPr id="4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1371600" cy="1828800"/>
                    </a:xfrm>
                    <a:prstGeom prst="rect">
                      <a:avLst/>
                    </a:prstGeom>
                    <a:noFill/>
                  </pic:spPr>
                </pic:pic>
              </a:graphicData>
            </a:graphic>
          </wp:anchor>
        </w:drawing>
      </w:r>
    </w:p>
    <w:p w14:paraId="0B1647B6"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70C9B8FA"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05CA40F1"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3B2A033E"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55CB2302"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6D0AFA7C"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5938636D"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634B3A84"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5810C5B3" w14:textId="77777777" w:rsidR="007405EF" w:rsidRDefault="007405EF" w:rsidP="00733D61">
      <w:pPr>
        <w:pStyle w:val="Paragraphedeliste"/>
        <w:widowControl/>
        <w:tabs>
          <w:tab w:val="left" w:pos="2190"/>
          <w:tab w:val="left" w:pos="3010"/>
          <w:tab w:val="left" w:pos="3211"/>
        </w:tabs>
        <w:ind w:left="709" w:hanging="426"/>
        <w:jc w:val="both"/>
        <w:rPr>
          <w:rFonts w:cs="Tahoma"/>
        </w:rPr>
      </w:pPr>
    </w:p>
    <w:p w14:paraId="167D4583" w14:textId="77777777" w:rsidR="007405EF" w:rsidRDefault="00490B34" w:rsidP="009C2FCD">
      <w:pPr>
        <w:pStyle w:val="Paragraphedeliste"/>
        <w:widowControl/>
        <w:tabs>
          <w:tab w:val="left" w:pos="1560"/>
          <w:tab w:val="left" w:pos="2190"/>
        </w:tabs>
        <w:ind w:left="2694"/>
        <w:jc w:val="both"/>
        <w:rPr>
          <w:rFonts w:cs="Tahoma"/>
        </w:rPr>
      </w:pPr>
      <w:r w:rsidRPr="00062B6B">
        <w:rPr>
          <w:rFonts w:cs="Tahoma"/>
        </w:rPr>
        <w:t xml:space="preserve">Une </w:t>
      </w:r>
      <w:hyperlink w:anchor="enceinte" w:history="1">
        <w:r w:rsidRPr="00FC2D8F">
          <w:rPr>
            <w:rStyle w:val="Lienhypertexte"/>
            <w:rFonts w:cs="Tahoma"/>
          </w:rPr>
          <w:t>enceinte</w:t>
        </w:r>
      </w:hyperlink>
      <w:r w:rsidRPr="00062B6B">
        <w:rPr>
          <w:rFonts w:cs="Tahoma"/>
        </w:rPr>
        <w:t xml:space="preserve"> secondaire doit être ajourée à au moins 50 % et doit </w:t>
      </w:r>
      <w:r>
        <w:rPr>
          <w:rFonts w:cs="Tahoma"/>
        </w:rPr>
        <w:t>permettre</w:t>
      </w:r>
      <w:r w:rsidRPr="00062B6B">
        <w:rPr>
          <w:rFonts w:cs="Tahoma"/>
        </w:rPr>
        <w:t xml:space="preserve"> une visibili</w:t>
      </w:r>
      <w:r>
        <w:rPr>
          <w:rFonts w:cs="Tahoma"/>
        </w:rPr>
        <w:t>té adéquate à l’intérieur de l’</w:t>
      </w:r>
      <w:hyperlink w:anchor="aireprotégé" w:history="1">
        <w:r w:rsidRPr="00FC2D8F">
          <w:rPr>
            <w:rStyle w:val="Lienhypertexte"/>
            <w:rFonts w:cs="Tahoma"/>
          </w:rPr>
          <w:t>aire protégée</w:t>
        </w:r>
      </w:hyperlink>
      <w:r w:rsidRPr="00062B6B">
        <w:rPr>
          <w:rFonts w:cs="Tahoma"/>
        </w:rPr>
        <w:t xml:space="preserve"> à partir de l’unité </w:t>
      </w:r>
      <w:r>
        <w:rPr>
          <w:rFonts w:cs="Tahoma"/>
        </w:rPr>
        <w:t>d’</w:t>
      </w:r>
      <w:hyperlink w:anchor="hab" w:history="1">
        <w:r w:rsidRPr="00FC2D8F">
          <w:rPr>
            <w:rStyle w:val="Lienhypertexte"/>
            <w:rFonts w:cs="Tahoma"/>
          </w:rPr>
          <w:t>habitation</w:t>
        </w:r>
      </w:hyperlink>
      <w:r w:rsidRPr="00062B6B">
        <w:rPr>
          <w:rFonts w:cs="Tahoma"/>
        </w:rPr>
        <w:t xml:space="preserve"> du propriétaire.</w:t>
      </w:r>
    </w:p>
    <w:p w14:paraId="5EE07221" w14:textId="77777777" w:rsidR="007405EF" w:rsidRPr="00D764EA" w:rsidRDefault="007405EF" w:rsidP="009C2FCD">
      <w:pPr>
        <w:pStyle w:val="Paragraphedeliste"/>
        <w:widowControl/>
        <w:tabs>
          <w:tab w:val="left" w:pos="1560"/>
          <w:tab w:val="left" w:pos="2190"/>
        </w:tabs>
        <w:ind w:left="2694"/>
        <w:jc w:val="both"/>
        <w:rPr>
          <w:rFonts w:cs="Tahoma"/>
          <w:sz w:val="12"/>
          <w:szCs w:val="12"/>
        </w:rPr>
      </w:pPr>
    </w:p>
    <w:p w14:paraId="63873706" w14:textId="77777777" w:rsidR="00490B34" w:rsidRDefault="00490B34" w:rsidP="009C2FCD">
      <w:pPr>
        <w:pStyle w:val="Paragraphedeliste"/>
        <w:widowControl/>
        <w:tabs>
          <w:tab w:val="left" w:pos="1560"/>
          <w:tab w:val="left" w:pos="2190"/>
        </w:tabs>
        <w:ind w:left="2694"/>
        <w:jc w:val="both"/>
        <w:rPr>
          <w:rFonts w:cs="Tahoma"/>
        </w:rPr>
      </w:pPr>
      <w:r w:rsidRPr="00062B6B">
        <w:rPr>
          <w:rFonts w:cs="Tahoma"/>
        </w:rPr>
        <w:t xml:space="preserve">Il n’est pas obligatoire de prévoir l’aménagement d’une </w:t>
      </w:r>
      <w:hyperlink w:anchor="enceinte" w:history="1">
        <w:r w:rsidRPr="00FC2D8F">
          <w:rPr>
            <w:rStyle w:val="Lienhypertexte"/>
            <w:rFonts w:cs="Tahoma"/>
          </w:rPr>
          <w:t>enceinte</w:t>
        </w:r>
      </w:hyperlink>
      <w:r w:rsidRPr="00062B6B">
        <w:rPr>
          <w:rFonts w:cs="Tahoma"/>
        </w:rPr>
        <w:t xml:space="preserve"> secondaire </w:t>
      </w:r>
      <w:r>
        <w:rPr>
          <w:rFonts w:cs="Tahoma"/>
        </w:rPr>
        <w:t>comme</w:t>
      </w:r>
      <w:r w:rsidRPr="00062B6B">
        <w:rPr>
          <w:rFonts w:cs="Tahoma"/>
        </w:rPr>
        <w:t xml:space="preserve"> prescrit ci-dessus lorsque l’aménagement répond aux 3 conditions </w:t>
      </w:r>
      <w:r>
        <w:rPr>
          <w:rFonts w:cs="Tahoma"/>
        </w:rPr>
        <w:t>suivantes </w:t>
      </w:r>
      <w:r w:rsidRPr="00062B6B">
        <w:rPr>
          <w:rFonts w:cs="Tahoma"/>
        </w:rPr>
        <w:t>:</w:t>
      </w:r>
    </w:p>
    <w:p w14:paraId="5556D59E" w14:textId="77777777" w:rsidR="007405EF" w:rsidRPr="00D764EA" w:rsidRDefault="007405EF" w:rsidP="009C2FCD">
      <w:pPr>
        <w:pStyle w:val="Paragraphedeliste"/>
        <w:widowControl/>
        <w:tabs>
          <w:tab w:val="left" w:pos="1560"/>
          <w:tab w:val="left" w:pos="2190"/>
        </w:tabs>
        <w:ind w:left="2694"/>
        <w:jc w:val="both"/>
        <w:rPr>
          <w:rFonts w:cs="Tahoma"/>
          <w:sz w:val="12"/>
          <w:szCs w:val="12"/>
        </w:rPr>
      </w:pPr>
    </w:p>
    <w:p w14:paraId="7F4DF293" w14:textId="77777777" w:rsidR="00490B34" w:rsidRDefault="00490B34" w:rsidP="0033471B">
      <w:pPr>
        <w:pStyle w:val="Paragraphedeliste"/>
        <w:widowControl/>
        <w:numPr>
          <w:ilvl w:val="0"/>
          <w:numId w:val="203"/>
        </w:numPr>
        <w:tabs>
          <w:tab w:val="left" w:pos="1560"/>
          <w:tab w:val="left" w:pos="2190"/>
        </w:tabs>
        <w:ind w:left="3119" w:hanging="425"/>
        <w:jc w:val="both"/>
        <w:rPr>
          <w:rFonts w:cs="Tahoma"/>
        </w:rPr>
      </w:pPr>
      <w:r w:rsidRPr="007405EF">
        <w:rPr>
          <w:rFonts w:cs="Tahoma"/>
        </w:rPr>
        <w:t xml:space="preserve">La </w:t>
      </w:r>
      <w:hyperlink w:anchor="piscine" w:history="1">
        <w:r w:rsidRPr="007405EF">
          <w:rPr>
            <w:rStyle w:val="Lienhypertexte"/>
            <w:rFonts w:cs="Tahoma"/>
          </w:rPr>
          <w:t>piscine résidentielle</w:t>
        </w:r>
      </w:hyperlink>
      <w:r w:rsidRPr="007405EF">
        <w:rPr>
          <w:rFonts w:cs="Tahoma"/>
        </w:rPr>
        <w:t xml:space="preserve"> n’est pas attenante à l’</w:t>
      </w:r>
      <w:hyperlink w:anchor="hab" w:history="1">
        <w:r w:rsidRPr="007405EF">
          <w:rPr>
            <w:rStyle w:val="Lienhypertexte"/>
            <w:rFonts w:cs="Tahoma"/>
          </w:rPr>
          <w:t>habitation</w:t>
        </w:r>
      </w:hyperlink>
      <w:r w:rsidRPr="007405EF">
        <w:rPr>
          <w:rFonts w:cs="Tahoma"/>
        </w:rPr>
        <w:t xml:space="preserve"> par une </w:t>
      </w:r>
      <w:hyperlink w:anchor="promenade" w:history="1">
        <w:r w:rsidRPr="007405EF">
          <w:rPr>
            <w:rStyle w:val="Lienhypertexte"/>
            <w:rFonts w:cs="Tahoma"/>
          </w:rPr>
          <w:t>promenade</w:t>
        </w:r>
      </w:hyperlink>
      <w:r w:rsidRPr="007405EF">
        <w:rPr>
          <w:rFonts w:cs="Tahoma"/>
        </w:rPr>
        <w:t xml:space="preserve"> si</w:t>
      </w:r>
      <w:r w:rsidR="007405EF">
        <w:rPr>
          <w:rFonts w:cs="Tahoma"/>
        </w:rPr>
        <w:t>tuée dans l’aire de restriction.</w:t>
      </w:r>
    </w:p>
    <w:p w14:paraId="6C5FEBFC" w14:textId="77777777" w:rsidR="007405EF" w:rsidRPr="00D764EA" w:rsidRDefault="007405EF" w:rsidP="00D764EA">
      <w:pPr>
        <w:pStyle w:val="Paragraphedeliste"/>
        <w:widowControl/>
        <w:tabs>
          <w:tab w:val="left" w:pos="1560"/>
          <w:tab w:val="left" w:pos="2190"/>
        </w:tabs>
        <w:ind w:left="3119" w:hanging="425"/>
        <w:jc w:val="both"/>
        <w:rPr>
          <w:rFonts w:cs="Tahoma"/>
          <w:sz w:val="12"/>
          <w:szCs w:val="12"/>
        </w:rPr>
      </w:pPr>
    </w:p>
    <w:p w14:paraId="36ED02AE" w14:textId="77777777" w:rsidR="00490B34" w:rsidRDefault="00490B34" w:rsidP="0033471B">
      <w:pPr>
        <w:pStyle w:val="Paragraphedeliste"/>
        <w:widowControl/>
        <w:numPr>
          <w:ilvl w:val="0"/>
          <w:numId w:val="203"/>
        </w:numPr>
        <w:tabs>
          <w:tab w:val="left" w:pos="1560"/>
          <w:tab w:val="left" w:pos="2190"/>
        </w:tabs>
        <w:ind w:left="3119" w:hanging="425"/>
        <w:jc w:val="both"/>
        <w:rPr>
          <w:rFonts w:cs="Tahoma"/>
        </w:rPr>
      </w:pPr>
      <w:r w:rsidRPr="007405EF">
        <w:rPr>
          <w:rFonts w:cs="Tahoma"/>
        </w:rPr>
        <w:t xml:space="preserve">La hauteur de la paroi verticale de la </w:t>
      </w:r>
      <w:hyperlink w:anchor="piscine" w:history="1">
        <w:r w:rsidRPr="007405EF">
          <w:rPr>
            <w:rStyle w:val="Lienhypertexte"/>
            <w:rFonts w:cs="Tahoma"/>
          </w:rPr>
          <w:t>piscine résidentielle</w:t>
        </w:r>
      </w:hyperlink>
      <w:r w:rsidRPr="007405EF">
        <w:rPr>
          <w:rFonts w:cs="Tahoma"/>
        </w:rPr>
        <w:t xml:space="preserve"> est en un endroit quelconque de sa périphérie à au moins 0,9 mètre de hauteur par rapport au niveau du sol ou du plancher</w:t>
      </w:r>
      <w:r w:rsidR="007405EF">
        <w:rPr>
          <w:rFonts w:cs="Tahoma"/>
        </w:rPr>
        <w:t xml:space="preserve"> adjacent selon le cas.</w:t>
      </w:r>
    </w:p>
    <w:p w14:paraId="3D8CA8D9" w14:textId="77777777" w:rsidR="007405EF" w:rsidRPr="00D764EA" w:rsidRDefault="007405EF" w:rsidP="00D764EA">
      <w:pPr>
        <w:pStyle w:val="Paragraphedeliste"/>
        <w:tabs>
          <w:tab w:val="left" w:pos="1560"/>
        </w:tabs>
        <w:ind w:left="3119" w:hanging="425"/>
        <w:rPr>
          <w:rFonts w:cs="Tahoma"/>
          <w:sz w:val="12"/>
          <w:szCs w:val="12"/>
        </w:rPr>
      </w:pPr>
    </w:p>
    <w:p w14:paraId="58366C4A" w14:textId="77777777" w:rsidR="00490B34" w:rsidRDefault="00490B34" w:rsidP="0033471B">
      <w:pPr>
        <w:pStyle w:val="Paragraphedeliste"/>
        <w:widowControl/>
        <w:numPr>
          <w:ilvl w:val="0"/>
          <w:numId w:val="203"/>
        </w:numPr>
        <w:tabs>
          <w:tab w:val="left" w:pos="1560"/>
          <w:tab w:val="left" w:pos="2190"/>
        </w:tabs>
        <w:ind w:left="3119" w:hanging="425"/>
        <w:jc w:val="both"/>
        <w:rPr>
          <w:rFonts w:cs="Tahoma"/>
        </w:rPr>
      </w:pPr>
      <w:r w:rsidRPr="007405EF">
        <w:rPr>
          <w:rFonts w:cs="Tahoma"/>
        </w:rPr>
        <w:t xml:space="preserve">L’accès à la </w:t>
      </w:r>
      <w:hyperlink w:anchor="piscine" w:history="1">
        <w:r w:rsidRPr="007405EF">
          <w:rPr>
            <w:rStyle w:val="Lienhypertexte"/>
            <w:rFonts w:cs="Tahoma"/>
          </w:rPr>
          <w:t>piscine résidentielle</w:t>
        </w:r>
      </w:hyperlink>
      <w:r w:rsidRPr="007405EF">
        <w:rPr>
          <w:rFonts w:cs="Tahoma"/>
        </w:rPr>
        <w:t xml:space="preserve"> est muni d’un </w:t>
      </w:r>
      <w:hyperlink w:anchor="systèmepassif" w:history="1">
        <w:r w:rsidRPr="003F5001">
          <w:rPr>
            <w:rStyle w:val="Lienhypertexte"/>
            <w:rFonts w:cs="Tahoma"/>
          </w:rPr>
          <w:t>système passif</w:t>
        </w:r>
      </w:hyperlink>
      <w:r w:rsidRPr="007405EF">
        <w:rPr>
          <w:rFonts w:cs="Tahoma"/>
        </w:rPr>
        <w:t xml:space="preserve"> ou </w:t>
      </w:r>
      <w:hyperlink w:anchor="systèmeactif" w:history="1">
        <w:r w:rsidRPr="003F5001">
          <w:rPr>
            <w:rStyle w:val="Lienhypertexte"/>
            <w:rFonts w:cs="Tahoma"/>
          </w:rPr>
          <w:t>actif</w:t>
        </w:r>
      </w:hyperlink>
      <w:r w:rsidR="007405EF">
        <w:rPr>
          <w:rFonts w:cs="Tahoma"/>
        </w:rPr>
        <w:t>.</w:t>
      </w:r>
    </w:p>
    <w:p w14:paraId="3AE53C75" w14:textId="77777777" w:rsidR="007405EF" w:rsidRPr="00D764EA" w:rsidRDefault="007405EF" w:rsidP="00D764EA">
      <w:pPr>
        <w:pStyle w:val="Paragraphedeliste"/>
        <w:tabs>
          <w:tab w:val="left" w:pos="1560"/>
        </w:tabs>
        <w:ind w:left="3261" w:hanging="284"/>
        <w:rPr>
          <w:rFonts w:cs="Tahoma"/>
          <w:sz w:val="12"/>
          <w:szCs w:val="12"/>
        </w:rPr>
      </w:pPr>
    </w:p>
    <w:p w14:paraId="074D2BB9" w14:textId="77777777" w:rsidR="00490B34" w:rsidRDefault="00490B34" w:rsidP="00D764EA">
      <w:pPr>
        <w:pStyle w:val="Paragraphedeliste"/>
        <w:widowControl/>
        <w:tabs>
          <w:tab w:val="left" w:pos="1560"/>
          <w:tab w:val="left" w:pos="2190"/>
        </w:tabs>
        <w:ind w:left="3119"/>
        <w:jc w:val="both"/>
        <w:rPr>
          <w:rFonts w:cs="Tahoma"/>
        </w:rPr>
      </w:pPr>
      <w:r w:rsidRPr="007405EF">
        <w:rPr>
          <w:rFonts w:cs="Tahoma"/>
        </w:rPr>
        <w:t xml:space="preserve">L’obligation d’avoir une </w:t>
      </w:r>
      <w:hyperlink w:anchor="enceinte" w:history="1">
        <w:r w:rsidRPr="007405EF">
          <w:rPr>
            <w:rStyle w:val="Lienhypertexte"/>
            <w:rFonts w:cs="Tahoma"/>
          </w:rPr>
          <w:t>enceinte</w:t>
        </w:r>
      </w:hyperlink>
      <w:r w:rsidRPr="007405EF">
        <w:rPr>
          <w:rFonts w:cs="Tahoma"/>
        </w:rPr>
        <w:t xml:space="preserve"> continue cesse à l’égard de toute partie de cette </w:t>
      </w:r>
      <w:hyperlink w:anchor="enceinte" w:history="1">
        <w:r w:rsidRPr="007405EF">
          <w:rPr>
            <w:rStyle w:val="Lienhypertexte"/>
            <w:rFonts w:cs="Tahoma"/>
          </w:rPr>
          <w:t>enceinte</w:t>
        </w:r>
      </w:hyperlink>
      <w:r w:rsidRPr="007405EF">
        <w:rPr>
          <w:rFonts w:cs="Tahoma"/>
        </w:rPr>
        <w:t xml:space="preserve"> qui est déjà inaccessible pour des raisons particulières comme notamment la configuration topographique du </w:t>
      </w:r>
      <w:hyperlink w:anchor="terrain" w:history="1">
        <w:r w:rsidRPr="007405EF">
          <w:rPr>
            <w:rStyle w:val="Lienhypertexte"/>
            <w:rFonts w:cs="Tahoma"/>
          </w:rPr>
          <w:t>terrain</w:t>
        </w:r>
      </w:hyperlink>
      <w:r w:rsidRPr="007405EF">
        <w:rPr>
          <w:rFonts w:cs="Tahoma"/>
        </w:rPr>
        <w:t>.</w:t>
      </w:r>
    </w:p>
    <w:p w14:paraId="36931C2B" w14:textId="77777777" w:rsidR="007405EF" w:rsidRPr="00D764EA" w:rsidRDefault="007405EF" w:rsidP="00D764EA">
      <w:pPr>
        <w:pStyle w:val="Paragraphedeliste"/>
        <w:tabs>
          <w:tab w:val="left" w:pos="1560"/>
        </w:tabs>
        <w:ind w:left="3261" w:hanging="284"/>
        <w:rPr>
          <w:rFonts w:cs="Tahoma"/>
          <w:sz w:val="12"/>
          <w:szCs w:val="12"/>
        </w:rPr>
      </w:pPr>
    </w:p>
    <w:p w14:paraId="44AC6DCB" w14:textId="77777777" w:rsidR="00490B34" w:rsidRDefault="00490B34" w:rsidP="00C24685">
      <w:pPr>
        <w:pStyle w:val="Paragraphedeliste"/>
        <w:widowControl/>
        <w:numPr>
          <w:ilvl w:val="0"/>
          <w:numId w:val="8"/>
        </w:numPr>
        <w:tabs>
          <w:tab w:val="left" w:pos="1560"/>
          <w:tab w:val="left" w:pos="2190"/>
        </w:tabs>
        <w:ind w:left="3119" w:hanging="425"/>
        <w:jc w:val="both"/>
        <w:rPr>
          <w:rFonts w:cs="Tahoma"/>
        </w:rPr>
      </w:pPr>
      <w:r w:rsidRPr="007405EF">
        <w:rPr>
          <w:rFonts w:cs="Tahoma"/>
        </w:rPr>
        <w:t xml:space="preserve">Conception : une </w:t>
      </w:r>
      <w:hyperlink w:anchor="enceinte" w:history="1">
        <w:r w:rsidRPr="007405EF">
          <w:rPr>
            <w:rStyle w:val="Lienhypertexte"/>
            <w:rFonts w:cs="Tahoma"/>
          </w:rPr>
          <w:t>enceinte</w:t>
        </w:r>
      </w:hyperlink>
      <w:r w:rsidR="004C500A">
        <w:rPr>
          <w:rFonts w:cs="Tahoma"/>
        </w:rPr>
        <w:t xml:space="preserve"> doit être conforme aux</w:t>
      </w:r>
      <w:r w:rsidRPr="007405EF">
        <w:rPr>
          <w:rFonts w:cs="Tahoma"/>
        </w:rPr>
        <w:t xml:space="preserve"> exigences suivantes :</w:t>
      </w:r>
    </w:p>
    <w:p w14:paraId="25FCEC39" w14:textId="77777777" w:rsidR="007405EF" w:rsidRPr="00D764EA" w:rsidRDefault="007405EF" w:rsidP="00D764EA">
      <w:pPr>
        <w:pStyle w:val="Paragraphedeliste"/>
        <w:widowControl/>
        <w:tabs>
          <w:tab w:val="left" w:pos="1560"/>
          <w:tab w:val="left" w:pos="2190"/>
        </w:tabs>
        <w:ind w:left="3261" w:hanging="284"/>
        <w:jc w:val="both"/>
        <w:rPr>
          <w:rFonts w:cs="Tahoma"/>
          <w:sz w:val="12"/>
          <w:szCs w:val="12"/>
        </w:rPr>
      </w:pPr>
    </w:p>
    <w:p w14:paraId="72FF1AA0" w14:textId="77777777" w:rsidR="007405EF" w:rsidRDefault="00490B34" w:rsidP="00D764EA">
      <w:pPr>
        <w:pStyle w:val="Paragraphedeliste"/>
        <w:widowControl/>
        <w:tabs>
          <w:tab w:val="left" w:pos="1560"/>
          <w:tab w:val="left" w:pos="2190"/>
        </w:tabs>
        <w:ind w:left="3119"/>
        <w:jc w:val="both"/>
        <w:rPr>
          <w:rFonts w:cs="Tahoma"/>
        </w:rPr>
      </w:pPr>
      <w:r w:rsidRPr="007405EF">
        <w:rPr>
          <w:rFonts w:cs="Tahoma"/>
        </w:rPr>
        <w:t>Elle ne doit comporter aucun élément de fixation, saillie ou partie ajourée pouvant permettre ou en faciliter l’escalade sur une section continue d’une hauteur d’au moins 0,9 mètre lorsque la hauteur minimale exigée pour l’</w:t>
      </w:r>
      <w:hyperlink w:anchor="enceinte" w:history="1">
        <w:r w:rsidRPr="007405EF">
          <w:rPr>
            <w:rStyle w:val="Lienhypertexte"/>
            <w:rFonts w:cs="Tahoma"/>
          </w:rPr>
          <w:t>enceinte</w:t>
        </w:r>
      </w:hyperlink>
      <w:r w:rsidRPr="007405EF">
        <w:rPr>
          <w:rFonts w:cs="Tahoma"/>
        </w:rPr>
        <w:t xml:space="preserve"> est de 1,2 mètre et d’au moins 0,75 mètre lorsque la hauteur minimale exigée pour l’</w:t>
      </w:r>
      <w:hyperlink w:anchor="enceinte" w:history="1">
        <w:r w:rsidRPr="007405EF">
          <w:rPr>
            <w:rStyle w:val="Lienhypertexte"/>
            <w:rFonts w:cs="Tahoma"/>
          </w:rPr>
          <w:t>enceinte</w:t>
        </w:r>
      </w:hyperlink>
      <w:r w:rsidRPr="007405EF">
        <w:rPr>
          <w:rFonts w:cs="Tahoma"/>
        </w:rPr>
        <w:t xml:space="preserve"> est de 0,9 m</w:t>
      </w:r>
      <w:r w:rsidR="007405EF">
        <w:rPr>
          <w:rFonts w:cs="Tahoma"/>
        </w:rPr>
        <w:t xml:space="preserve">ètre. </w:t>
      </w:r>
    </w:p>
    <w:p w14:paraId="3FAD56C0" w14:textId="77777777" w:rsidR="007405EF" w:rsidRPr="00D764EA" w:rsidRDefault="007405EF" w:rsidP="009C2FCD">
      <w:pPr>
        <w:pStyle w:val="Paragraphedeliste"/>
        <w:widowControl/>
        <w:tabs>
          <w:tab w:val="left" w:pos="2190"/>
          <w:tab w:val="left" w:pos="3010"/>
          <w:tab w:val="left" w:pos="3211"/>
        </w:tabs>
        <w:ind w:left="2694"/>
        <w:jc w:val="both"/>
        <w:rPr>
          <w:rFonts w:cs="Tahoma"/>
          <w:sz w:val="12"/>
          <w:szCs w:val="12"/>
        </w:rPr>
      </w:pPr>
    </w:p>
    <w:p w14:paraId="77E5C981" w14:textId="77777777" w:rsidR="007405EF" w:rsidRDefault="007405EF" w:rsidP="009C2FCD">
      <w:pPr>
        <w:pStyle w:val="Paragraphedeliste"/>
        <w:widowControl/>
        <w:tabs>
          <w:tab w:val="left" w:pos="2190"/>
          <w:tab w:val="left" w:pos="3010"/>
          <w:tab w:val="left" w:pos="3211"/>
        </w:tabs>
        <w:ind w:left="2694"/>
        <w:jc w:val="both"/>
        <w:rPr>
          <w:rFonts w:cs="Tahoma"/>
        </w:rPr>
      </w:pPr>
      <w:r>
        <w:rPr>
          <w:rFonts w:cs="Tahoma"/>
          <w:noProof/>
          <w:lang w:eastAsia="fr-CA"/>
        </w:rPr>
        <w:drawing>
          <wp:anchor distT="0" distB="0" distL="114300" distR="114300" simplePos="0" relativeHeight="251708928" behindDoc="0" locked="0" layoutInCell="1" allowOverlap="1" wp14:anchorId="102DCF3D" wp14:editId="487418A6">
            <wp:simplePos x="0" y="0"/>
            <wp:positionH relativeFrom="column">
              <wp:posOffset>2003766</wp:posOffset>
            </wp:positionH>
            <wp:positionV relativeFrom="paragraph">
              <wp:posOffset>37465</wp:posOffset>
            </wp:positionV>
            <wp:extent cx="3860800" cy="1668780"/>
            <wp:effectExtent l="19050" t="19050" r="25400" b="26670"/>
            <wp:wrapNone/>
            <wp:docPr id="50" name="Image 79" descr="Enceinte 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ceinte piscine"/>
                    <pic:cNvPicPr>
                      <a:picLocks noChangeAspect="1" noChangeArrowheads="1"/>
                    </pic:cNvPicPr>
                  </pic:nvPicPr>
                  <pic:blipFill>
                    <a:blip r:embed="rId36" cstate="print"/>
                    <a:srcRect/>
                    <a:stretch>
                      <a:fillRect/>
                    </a:stretch>
                  </pic:blipFill>
                  <pic:spPr bwMode="auto">
                    <a:xfrm>
                      <a:off x="0" y="0"/>
                      <a:ext cx="3860800" cy="1668780"/>
                    </a:xfrm>
                    <a:prstGeom prst="rect">
                      <a:avLst/>
                    </a:prstGeom>
                    <a:noFill/>
                    <a:ln w="9525">
                      <a:solidFill>
                        <a:srgbClr val="000000"/>
                      </a:solidFill>
                      <a:miter lim="800000"/>
                      <a:headEnd/>
                      <a:tailEnd/>
                    </a:ln>
                  </pic:spPr>
                </pic:pic>
              </a:graphicData>
            </a:graphic>
          </wp:anchor>
        </w:drawing>
      </w:r>
    </w:p>
    <w:p w14:paraId="45705E30" w14:textId="77777777" w:rsidR="007405EF" w:rsidRDefault="007405EF" w:rsidP="009C2FCD">
      <w:pPr>
        <w:pStyle w:val="Paragraphedeliste"/>
        <w:widowControl/>
        <w:tabs>
          <w:tab w:val="left" w:pos="2190"/>
          <w:tab w:val="left" w:pos="3010"/>
          <w:tab w:val="left" w:pos="3211"/>
        </w:tabs>
        <w:ind w:left="2694"/>
        <w:jc w:val="both"/>
        <w:rPr>
          <w:rFonts w:cs="Tahoma"/>
        </w:rPr>
      </w:pPr>
    </w:p>
    <w:p w14:paraId="02DA28E3" w14:textId="77777777" w:rsidR="007405EF" w:rsidRDefault="007405EF" w:rsidP="009C2FCD">
      <w:pPr>
        <w:pStyle w:val="Paragraphedeliste"/>
        <w:widowControl/>
        <w:tabs>
          <w:tab w:val="left" w:pos="2190"/>
          <w:tab w:val="left" w:pos="3010"/>
          <w:tab w:val="left" w:pos="3211"/>
        </w:tabs>
        <w:ind w:left="2694"/>
        <w:jc w:val="both"/>
        <w:rPr>
          <w:rFonts w:cs="Tahoma"/>
        </w:rPr>
      </w:pPr>
    </w:p>
    <w:p w14:paraId="065F50F4" w14:textId="77777777" w:rsidR="007405EF" w:rsidRDefault="007405EF" w:rsidP="009C2FCD">
      <w:pPr>
        <w:pStyle w:val="Paragraphedeliste"/>
        <w:widowControl/>
        <w:tabs>
          <w:tab w:val="left" w:pos="2190"/>
          <w:tab w:val="left" w:pos="3010"/>
          <w:tab w:val="left" w:pos="3211"/>
        </w:tabs>
        <w:ind w:left="2694"/>
        <w:jc w:val="both"/>
        <w:rPr>
          <w:rFonts w:cs="Tahoma"/>
        </w:rPr>
      </w:pPr>
    </w:p>
    <w:p w14:paraId="11B154DF" w14:textId="77777777" w:rsidR="007405EF" w:rsidRDefault="007405EF" w:rsidP="009C2FCD">
      <w:pPr>
        <w:pStyle w:val="Paragraphedeliste"/>
        <w:widowControl/>
        <w:tabs>
          <w:tab w:val="left" w:pos="2190"/>
          <w:tab w:val="left" w:pos="3010"/>
          <w:tab w:val="left" w:pos="3211"/>
        </w:tabs>
        <w:ind w:left="2694"/>
        <w:jc w:val="both"/>
        <w:rPr>
          <w:rFonts w:cs="Tahoma"/>
        </w:rPr>
      </w:pPr>
    </w:p>
    <w:p w14:paraId="5B11AA45" w14:textId="77777777" w:rsidR="007405EF" w:rsidRDefault="007405EF" w:rsidP="009C2FCD">
      <w:pPr>
        <w:pStyle w:val="Paragraphedeliste"/>
        <w:widowControl/>
        <w:tabs>
          <w:tab w:val="left" w:pos="2190"/>
          <w:tab w:val="left" w:pos="3010"/>
          <w:tab w:val="left" w:pos="3211"/>
        </w:tabs>
        <w:ind w:left="2694"/>
        <w:jc w:val="both"/>
        <w:rPr>
          <w:rFonts w:cs="Tahoma"/>
        </w:rPr>
      </w:pPr>
    </w:p>
    <w:p w14:paraId="4FBDFDA8" w14:textId="77777777" w:rsidR="007405EF" w:rsidRDefault="007405EF" w:rsidP="009C2FCD">
      <w:pPr>
        <w:pStyle w:val="Paragraphedeliste"/>
        <w:widowControl/>
        <w:tabs>
          <w:tab w:val="left" w:pos="2190"/>
          <w:tab w:val="left" w:pos="3010"/>
          <w:tab w:val="left" w:pos="3211"/>
        </w:tabs>
        <w:ind w:left="2694"/>
        <w:jc w:val="both"/>
        <w:rPr>
          <w:rFonts w:cs="Tahoma"/>
        </w:rPr>
      </w:pPr>
    </w:p>
    <w:p w14:paraId="46B8FD6F" w14:textId="77777777" w:rsidR="007405EF" w:rsidRDefault="007405EF" w:rsidP="009C2FCD">
      <w:pPr>
        <w:pStyle w:val="Paragraphedeliste"/>
        <w:widowControl/>
        <w:tabs>
          <w:tab w:val="left" w:pos="2190"/>
          <w:tab w:val="left" w:pos="3010"/>
          <w:tab w:val="left" w:pos="3211"/>
        </w:tabs>
        <w:ind w:left="2694"/>
        <w:jc w:val="both"/>
        <w:rPr>
          <w:rFonts w:cs="Tahoma"/>
        </w:rPr>
      </w:pPr>
    </w:p>
    <w:p w14:paraId="41DF5847" w14:textId="77777777" w:rsidR="007405EF" w:rsidRDefault="007405EF" w:rsidP="009C2FCD">
      <w:pPr>
        <w:pStyle w:val="Paragraphedeliste"/>
        <w:widowControl/>
        <w:tabs>
          <w:tab w:val="left" w:pos="2190"/>
          <w:tab w:val="left" w:pos="3010"/>
          <w:tab w:val="left" w:pos="3211"/>
        </w:tabs>
        <w:ind w:left="2694"/>
        <w:jc w:val="both"/>
        <w:rPr>
          <w:rFonts w:cs="Tahoma"/>
        </w:rPr>
      </w:pPr>
    </w:p>
    <w:p w14:paraId="304A642D" w14:textId="77777777" w:rsidR="007405EF" w:rsidRDefault="007405EF" w:rsidP="009C2FCD">
      <w:pPr>
        <w:pStyle w:val="Paragraphedeliste"/>
        <w:widowControl/>
        <w:tabs>
          <w:tab w:val="left" w:pos="2190"/>
          <w:tab w:val="left" w:pos="3010"/>
          <w:tab w:val="left" w:pos="3211"/>
        </w:tabs>
        <w:ind w:left="2694"/>
        <w:jc w:val="both"/>
        <w:rPr>
          <w:rFonts w:cs="Tahoma"/>
        </w:rPr>
      </w:pPr>
    </w:p>
    <w:p w14:paraId="30F1D7A8" w14:textId="77777777" w:rsidR="00D764EA" w:rsidRDefault="00D764EA">
      <w:pPr>
        <w:widowControl/>
        <w:autoSpaceDE/>
        <w:autoSpaceDN/>
        <w:adjustRightInd/>
        <w:rPr>
          <w:rFonts w:cs="Tahoma"/>
        </w:rPr>
      </w:pPr>
      <w:r>
        <w:rPr>
          <w:rFonts w:cs="Tahoma"/>
        </w:rPr>
        <w:br w:type="page"/>
      </w:r>
    </w:p>
    <w:p w14:paraId="48EB228B" w14:textId="77777777" w:rsidR="00490B34" w:rsidRDefault="00490B34" w:rsidP="00D764EA">
      <w:pPr>
        <w:pStyle w:val="Paragraphedeliste"/>
        <w:widowControl/>
        <w:tabs>
          <w:tab w:val="left" w:pos="1276"/>
          <w:tab w:val="left" w:pos="2190"/>
        </w:tabs>
        <w:ind w:left="3261"/>
        <w:jc w:val="both"/>
        <w:rPr>
          <w:rFonts w:cs="Tahoma"/>
        </w:rPr>
      </w:pPr>
      <w:r w:rsidRPr="00062B6B">
        <w:rPr>
          <w:rFonts w:cs="Tahoma"/>
        </w:rPr>
        <w:t xml:space="preserve">Les parties ajourées ne doivent pas </w:t>
      </w:r>
      <w:r>
        <w:rPr>
          <w:rFonts w:cs="Tahoma"/>
        </w:rPr>
        <w:t>permettre</w:t>
      </w:r>
      <w:r w:rsidRPr="00062B6B">
        <w:rPr>
          <w:rFonts w:cs="Tahoma"/>
        </w:rPr>
        <w:t xml:space="preserve"> le passage d’un objet sphérique de 0,1 m</w:t>
      </w:r>
      <w:r>
        <w:rPr>
          <w:rFonts w:cs="Tahoma"/>
        </w:rPr>
        <w:t>ètre</w:t>
      </w:r>
      <w:r w:rsidRPr="00062B6B">
        <w:rPr>
          <w:rFonts w:cs="Tahoma"/>
        </w:rPr>
        <w:t xml:space="preserve"> de diamètre au travers ou </w:t>
      </w:r>
      <w:r>
        <w:rPr>
          <w:rFonts w:cs="Tahoma"/>
        </w:rPr>
        <w:t>en dessous</w:t>
      </w:r>
      <w:r w:rsidRPr="00062B6B">
        <w:rPr>
          <w:rFonts w:cs="Tahoma"/>
        </w:rPr>
        <w:t xml:space="preserve"> de l’</w:t>
      </w:r>
      <w:hyperlink w:anchor="enceinte" w:history="1">
        <w:r w:rsidRPr="007110F6">
          <w:rPr>
            <w:rStyle w:val="Lienhypertexte"/>
            <w:rFonts w:cs="Tahoma"/>
          </w:rPr>
          <w:t>enceinte</w:t>
        </w:r>
      </w:hyperlink>
      <w:r w:rsidRPr="00062B6B">
        <w:rPr>
          <w:rFonts w:cs="Tahoma"/>
        </w:rPr>
        <w:t>. Cette exigence s’applique sur la hauteur minimale exigée par rapport au niveau du sol ou du plancher adjacent.</w:t>
      </w:r>
    </w:p>
    <w:p w14:paraId="7F991884" w14:textId="77777777" w:rsidR="00490B34" w:rsidRPr="00D764EA" w:rsidRDefault="00490B34" w:rsidP="00733D61">
      <w:pPr>
        <w:widowControl/>
        <w:ind w:left="1276" w:hanging="426"/>
        <w:jc w:val="both"/>
        <w:rPr>
          <w:rFonts w:cs="Tahoma"/>
          <w:sz w:val="12"/>
          <w:szCs w:val="12"/>
        </w:rPr>
      </w:pPr>
    </w:p>
    <w:p w14:paraId="2F4E80FB" w14:textId="77777777" w:rsidR="007405EF" w:rsidRDefault="00490B34" w:rsidP="00C24685">
      <w:pPr>
        <w:pStyle w:val="Paragraphedeliste"/>
        <w:widowControl/>
        <w:numPr>
          <w:ilvl w:val="0"/>
          <w:numId w:val="8"/>
        </w:numPr>
        <w:ind w:left="3686" w:hanging="425"/>
        <w:jc w:val="both"/>
        <w:rPr>
          <w:rFonts w:cs="Tahoma"/>
        </w:rPr>
      </w:pPr>
      <w:r w:rsidRPr="007405EF">
        <w:rPr>
          <w:rFonts w:cs="Tahoma"/>
        </w:rPr>
        <w:t xml:space="preserve">Clôture : une clôture constituant une </w:t>
      </w:r>
      <w:hyperlink w:anchor="enceinte" w:history="1">
        <w:r w:rsidRPr="007405EF">
          <w:rPr>
            <w:rStyle w:val="Lienhypertexte"/>
            <w:rFonts w:cs="Tahoma"/>
          </w:rPr>
          <w:t>enceinte</w:t>
        </w:r>
      </w:hyperlink>
      <w:r w:rsidRPr="007405EF">
        <w:rPr>
          <w:rFonts w:cs="Tahoma"/>
        </w:rPr>
        <w:t xml:space="preserve"> doit être conforme aux exigences suivantes :</w:t>
      </w:r>
    </w:p>
    <w:p w14:paraId="71B6EEED" w14:textId="77777777" w:rsidR="007405EF" w:rsidRPr="00D764EA" w:rsidRDefault="007405EF" w:rsidP="00733D61">
      <w:pPr>
        <w:pStyle w:val="Paragraphedeliste"/>
        <w:widowControl/>
        <w:ind w:left="1276" w:hanging="426"/>
        <w:jc w:val="both"/>
        <w:rPr>
          <w:rFonts w:cs="Tahoma"/>
          <w:sz w:val="12"/>
          <w:szCs w:val="12"/>
        </w:rPr>
      </w:pPr>
    </w:p>
    <w:p w14:paraId="11F900D2" w14:textId="77777777" w:rsidR="007405EF" w:rsidRDefault="00490B34" w:rsidP="00D764EA">
      <w:pPr>
        <w:pStyle w:val="Paragraphedeliste"/>
        <w:widowControl/>
        <w:ind w:left="3686"/>
        <w:jc w:val="both"/>
        <w:rPr>
          <w:rFonts w:cs="Tahoma"/>
        </w:rPr>
      </w:pPr>
      <w:r w:rsidRPr="007405EF">
        <w:rPr>
          <w:rFonts w:cs="Tahoma"/>
        </w:rPr>
        <w:t xml:space="preserve">Les matériaux pour une clôture constituant une </w:t>
      </w:r>
      <w:hyperlink w:anchor="enceinte" w:history="1">
        <w:r w:rsidRPr="007405EF">
          <w:rPr>
            <w:rStyle w:val="Lienhypertexte"/>
            <w:rFonts w:cs="Tahoma"/>
          </w:rPr>
          <w:t>enceinte</w:t>
        </w:r>
      </w:hyperlink>
      <w:r w:rsidRPr="007405EF">
        <w:rPr>
          <w:rFonts w:cs="Tahoma"/>
        </w:rPr>
        <w:t xml:space="preserve"> doivent être conçus pour cet </w:t>
      </w:r>
      <w:hyperlink w:anchor="usage" w:history="1">
        <w:r w:rsidRPr="007405EF">
          <w:rPr>
            <w:rStyle w:val="Lienhypertexte"/>
            <w:rFonts w:cs="Tahoma"/>
          </w:rPr>
          <w:t>usage</w:t>
        </w:r>
      </w:hyperlink>
      <w:r w:rsidRPr="007405EF">
        <w:rPr>
          <w:rFonts w:cs="Tahoma"/>
        </w:rPr>
        <w:t xml:space="preserve"> et traités contre la corrosion, la pourriture, </w:t>
      </w:r>
      <w:r w:rsidR="007405EF">
        <w:rPr>
          <w:rFonts w:cs="Tahoma"/>
        </w:rPr>
        <w:t>les termites et les intempéries.</w:t>
      </w:r>
    </w:p>
    <w:p w14:paraId="18A1428C" w14:textId="77777777" w:rsidR="007405EF" w:rsidRPr="00D764EA" w:rsidRDefault="007405EF" w:rsidP="00D764EA">
      <w:pPr>
        <w:pStyle w:val="Paragraphedeliste"/>
        <w:widowControl/>
        <w:ind w:left="3686" w:hanging="426"/>
        <w:jc w:val="both"/>
        <w:rPr>
          <w:rFonts w:cs="Tahoma"/>
          <w:sz w:val="12"/>
          <w:szCs w:val="12"/>
        </w:rPr>
      </w:pPr>
    </w:p>
    <w:p w14:paraId="7D82A88E" w14:textId="77777777" w:rsidR="00490B34" w:rsidRDefault="00490B34" w:rsidP="00D764EA">
      <w:pPr>
        <w:pStyle w:val="Paragraphedeliste"/>
        <w:widowControl/>
        <w:ind w:left="3686"/>
        <w:jc w:val="both"/>
        <w:rPr>
          <w:rFonts w:cs="Tahoma"/>
        </w:rPr>
      </w:pPr>
      <w:r w:rsidRPr="00062B6B">
        <w:rPr>
          <w:rFonts w:cs="Tahoma"/>
        </w:rPr>
        <w:t xml:space="preserve">Une clôture en maille de chaîne </w:t>
      </w:r>
      <w:r>
        <w:rPr>
          <w:rFonts w:cs="Tahoma"/>
        </w:rPr>
        <w:t xml:space="preserve">recouverte de vinyle </w:t>
      </w:r>
      <w:r w:rsidRPr="00062B6B">
        <w:rPr>
          <w:rFonts w:cs="Tahoma"/>
        </w:rPr>
        <w:t xml:space="preserve">est autorisée aux conditions </w:t>
      </w:r>
      <w:r>
        <w:rPr>
          <w:rFonts w:cs="Tahoma"/>
        </w:rPr>
        <w:t>suivantes </w:t>
      </w:r>
      <w:r w:rsidRPr="00062B6B">
        <w:rPr>
          <w:rFonts w:cs="Tahoma"/>
        </w:rPr>
        <w:t>:</w:t>
      </w:r>
    </w:p>
    <w:p w14:paraId="18895C87" w14:textId="77777777" w:rsidR="007405EF" w:rsidRPr="00D764EA" w:rsidRDefault="007405EF" w:rsidP="00D764EA">
      <w:pPr>
        <w:pStyle w:val="Paragraphedeliste"/>
        <w:widowControl/>
        <w:ind w:left="3686" w:hanging="426"/>
        <w:jc w:val="both"/>
        <w:rPr>
          <w:rFonts w:cs="Tahoma"/>
          <w:sz w:val="12"/>
          <w:szCs w:val="12"/>
        </w:rPr>
      </w:pPr>
    </w:p>
    <w:p w14:paraId="68AF7424" w14:textId="77777777" w:rsidR="00490B34" w:rsidRDefault="00490B34" w:rsidP="0033471B">
      <w:pPr>
        <w:pStyle w:val="Paragraphedeliste"/>
        <w:widowControl/>
        <w:numPr>
          <w:ilvl w:val="0"/>
          <w:numId w:val="50"/>
        </w:numPr>
        <w:ind w:left="4111" w:hanging="426"/>
        <w:jc w:val="both"/>
        <w:rPr>
          <w:rFonts w:cs="Tahoma"/>
        </w:rPr>
      </w:pPr>
      <w:r w:rsidRPr="007405EF">
        <w:rPr>
          <w:rFonts w:cs="Tahoma"/>
        </w:rPr>
        <w:t>Les mailles doivent être e</w:t>
      </w:r>
      <w:r w:rsidR="007405EF">
        <w:rPr>
          <w:rFonts w:cs="Tahoma"/>
        </w:rPr>
        <w:t>spacées d’au plus 5 centimètres.</w:t>
      </w:r>
    </w:p>
    <w:p w14:paraId="2E0785C3" w14:textId="77777777" w:rsidR="007405EF" w:rsidRPr="00D764EA" w:rsidRDefault="007405EF" w:rsidP="00D764EA">
      <w:pPr>
        <w:pStyle w:val="Paragraphedeliste"/>
        <w:widowControl/>
        <w:ind w:left="4111" w:hanging="426"/>
        <w:jc w:val="both"/>
        <w:rPr>
          <w:rFonts w:cs="Tahoma"/>
          <w:sz w:val="12"/>
          <w:szCs w:val="12"/>
        </w:rPr>
      </w:pPr>
    </w:p>
    <w:p w14:paraId="71A346E7" w14:textId="77777777" w:rsidR="00490B34" w:rsidRDefault="00490B34" w:rsidP="0033471B">
      <w:pPr>
        <w:pStyle w:val="Paragraphedeliste"/>
        <w:widowControl/>
        <w:numPr>
          <w:ilvl w:val="0"/>
          <w:numId w:val="50"/>
        </w:numPr>
        <w:ind w:left="4111" w:hanging="426"/>
        <w:jc w:val="both"/>
        <w:rPr>
          <w:rFonts w:cs="Tahoma"/>
        </w:rPr>
      </w:pPr>
      <w:r w:rsidRPr="007405EF">
        <w:rPr>
          <w:rFonts w:cs="Tahoma"/>
        </w:rPr>
        <w:t>Être constituée de poteaux terminaux et de lignes distancées d'a</w:t>
      </w:r>
      <w:r w:rsidR="007405EF">
        <w:rPr>
          <w:rFonts w:cs="Tahoma"/>
        </w:rPr>
        <w:t>u plus 2,4 mètres.</w:t>
      </w:r>
    </w:p>
    <w:p w14:paraId="1FE40D8C" w14:textId="77777777" w:rsidR="007405EF" w:rsidRPr="00D764EA" w:rsidRDefault="007405EF" w:rsidP="00D764EA">
      <w:pPr>
        <w:pStyle w:val="Paragraphedeliste"/>
        <w:ind w:left="4111" w:hanging="426"/>
        <w:rPr>
          <w:rFonts w:cs="Tahoma"/>
          <w:sz w:val="12"/>
          <w:szCs w:val="12"/>
        </w:rPr>
      </w:pPr>
    </w:p>
    <w:p w14:paraId="0AE870A1" w14:textId="77777777" w:rsidR="00490B34" w:rsidRDefault="00490B34" w:rsidP="0033471B">
      <w:pPr>
        <w:pStyle w:val="Paragraphedeliste"/>
        <w:widowControl/>
        <w:numPr>
          <w:ilvl w:val="0"/>
          <w:numId w:val="50"/>
        </w:numPr>
        <w:ind w:left="4111" w:hanging="426"/>
        <w:jc w:val="both"/>
        <w:rPr>
          <w:rFonts w:cs="Tahoma"/>
        </w:rPr>
      </w:pPr>
      <w:r w:rsidRPr="007405EF">
        <w:rPr>
          <w:rFonts w:cs="Tahoma"/>
        </w:rPr>
        <w:t>Être cons</w:t>
      </w:r>
      <w:r w:rsidR="007405EF">
        <w:rPr>
          <w:rFonts w:cs="Tahoma"/>
        </w:rPr>
        <w:t>tituée de traverses supérieures.</w:t>
      </w:r>
    </w:p>
    <w:p w14:paraId="12358FE1" w14:textId="77777777" w:rsidR="007405EF" w:rsidRPr="00D764EA" w:rsidRDefault="007405EF" w:rsidP="00D764EA">
      <w:pPr>
        <w:pStyle w:val="Paragraphedeliste"/>
        <w:ind w:left="4111" w:hanging="426"/>
        <w:rPr>
          <w:rFonts w:cs="Tahoma"/>
          <w:sz w:val="12"/>
          <w:szCs w:val="12"/>
        </w:rPr>
      </w:pPr>
    </w:p>
    <w:p w14:paraId="2BDD77D7" w14:textId="77777777" w:rsidR="00490B34" w:rsidRDefault="00490B34" w:rsidP="0033471B">
      <w:pPr>
        <w:pStyle w:val="Paragraphedeliste"/>
        <w:widowControl/>
        <w:numPr>
          <w:ilvl w:val="0"/>
          <w:numId w:val="50"/>
        </w:numPr>
        <w:ind w:left="4111" w:hanging="426"/>
        <w:jc w:val="both"/>
        <w:rPr>
          <w:rFonts w:cs="Tahoma"/>
        </w:rPr>
      </w:pPr>
      <w:r w:rsidRPr="007405EF">
        <w:rPr>
          <w:rFonts w:cs="Tahoma"/>
        </w:rPr>
        <w:t>La partie inférieure de la maille doit être fixée par un fil tendeur à au plus 5 centimètres du sol.</w:t>
      </w:r>
    </w:p>
    <w:p w14:paraId="6A4B496C" w14:textId="77777777" w:rsidR="007405EF" w:rsidRDefault="007405EF" w:rsidP="00733D61">
      <w:pPr>
        <w:pStyle w:val="Paragraphedeliste"/>
        <w:ind w:left="1276" w:hanging="426"/>
        <w:rPr>
          <w:rFonts w:cs="Tahoma"/>
        </w:rPr>
      </w:pPr>
    </w:p>
    <w:p w14:paraId="654C97AA" w14:textId="77777777" w:rsidR="007405EF" w:rsidRDefault="00D764EA" w:rsidP="00733D61">
      <w:pPr>
        <w:pStyle w:val="Paragraphedeliste"/>
        <w:ind w:left="1276" w:hanging="426"/>
        <w:rPr>
          <w:rFonts w:cs="Tahoma"/>
        </w:rPr>
      </w:pPr>
      <w:r>
        <w:rPr>
          <w:rFonts w:cs="Tahoma"/>
          <w:noProof/>
          <w:lang w:eastAsia="fr-CA"/>
        </w:rPr>
        <w:drawing>
          <wp:anchor distT="0" distB="0" distL="114300" distR="114300" simplePos="0" relativeHeight="251713024" behindDoc="0" locked="0" layoutInCell="1" allowOverlap="1" wp14:anchorId="28E268B4" wp14:editId="10D79769">
            <wp:simplePos x="0" y="0"/>
            <wp:positionH relativeFrom="column">
              <wp:posOffset>2414905</wp:posOffset>
            </wp:positionH>
            <wp:positionV relativeFrom="paragraph">
              <wp:posOffset>-3810</wp:posOffset>
            </wp:positionV>
            <wp:extent cx="3511550" cy="2341245"/>
            <wp:effectExtent l="19050" t="19050" r="12700" b="20955"/>
            <wp:wrapNone/>
            <wp:docPr id="51" name="Image 81" descr="Clôture maille 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ôture maille piscine"/>
                    <pic:cNvPicPr>
                      <a:picLocks noChangeAspect="1" noChangeArrowheads="1"/>
                    </pic:cNvPicPr>
                  </pic:nvPicPr>
                  <pic:blipFill>
                    <a:blip r:embed="rId37" cstate="print"/>
                    <a:srcRect/>
                    <a:stretch>
                      <a:fillRect/>
                    </a:stretch>
                  </pic:blipFill>
                  <pic:spPr bwMode="auto">
                    <a:xfrm>
                      <a:off x="0" y="0"/>
                      <a:ext cx="3511550" cy="2341245"/>
                    </a:xfrm>
                    <a:prstGeom prst="rect">
                      <a:avLst/>
                    </a:prstGeom>
                    <a:noFill/>
                    <a:ln w="9525">
                      <a:solidFill>
                        <a:srgbClr val="000000"/>
                      </a:solidFill>
                      <a:miter lim="800000"/>
                      <a:headEnd/>
                      <a:tailEnd/>
                    </a:ln>
                  </pic:spPr>
                </pic:pic>
              </a:graphicData>
            </a:graphic>
          </wp:anchor>
        </w:drawing>
      </w:r>
    </w:p>
    <w:p w14:paraId="46633005" w14:textId="77777777" w:rsidR="007405EF" w:rsidRDefault="007405EF" w:rsidP="00733D61">
      <w:pPr>
        <w:pStyle w:val="Paragraphedeliste"/>
        <w:ind w:left="1276" w:hanging="426"/>
        <w:rPr>
          <w:rFonts w:cs="Tahoma"/>
        </w:rPr>
      </w:pPr>
    </w:p>
    <w:p w14:paraId="663612CB" w14:textId="77777777" w:rsidR="007405EF" w:rsidRDefault="007405EF" w:rsidP="00733D61">
      <w:pPr>
        <w:pStyle w:val="Paragraphedeliste"/>
        <w:ind w:left="1276" w:hanging="426"/>
        <w:rPr>
          <w:rFonts w:cs="Tahoma"/>
        </w:rPr>
      </w:pPr>
    </w:p>
    <w:p w14:paraId="437BF3ED" w14:textId="77777777" w:rsidR="007405EF" w:rsidRDefault="007405EF" w:rsidP="00733D61">
      <w:pPr>
        <w:pStyle w:val="Paragraphedeliste"/>
        <w:ind w:left="1276" w:hanging="426"/>
        <w:rPr>
          <w:rFonts w:cs="Tahoma"/>
        </w:rPr>
      </w:pPr>
    </w:p>
    <w:p w14:paraId="0549A072" w14:textId="77777777" w:rsidR="007405EF" w:rsidRDefault="007405EF" w:rsidP="00733D61">
      <w:pPr>
        <w:pStyle w:val="Paragraphedeliste"/>
        <w:ind w:left="1276" w:hanging="426"/>
        <w:rPr>
          <w:rFonts w:cs="Tahoma"/>
        </w:rPr>
      </w:pPr>
    </w:p>
    <w:p w14:paraId="749CE49E" w14:textId="77777777" w:rsidR="007405EF" w:rsidRDefault="007405EF" w:rsidP="00733D61">
      <w:pPr>
        <w:pStyle w:val="Paragraphedeliste"/>
        <w:ind w:left="1276" w:hanging="426"/>
        <w:rPr>
          <w:rFonts w:cs="Tahoma"/>
        </w:rPr>
      </w:pPr>
    </w:p>
    <w:p w14:paraId="41FB6BDF" w14:textId="77777777" w:rsidR="007405EF" w:rsidRDefault="007405EF" w:rsidP="00733D61">
      <w:pPr>
        <w:pStyle w:val="Paragraphedeliste"/>
        <w:ind w:left="1276" w:hanging="426"/>
        <w:rPr>
          <w:rFonts w:cs="Tahoma"/>
        </w:rPr>
      </w:pPr>
    </w:p>
    <w:p w14:paraId="65662832" w14:textId="77777777" w:rsidR="007405EF" w:rsidRDefault="007405EF" w:rsidP="00733D61">
      <w:pPr>
        <w:pStyle w:val="Paragraphedeliste"/>
        <w:ind w:left="1276" w:hanging="426"/>
        <w:rPr>
          <w:rFonts w:cs="Tahoma"/>
        </w:rPr>
      </w:pPr>
    </w:p>
    <w:p w14:paraId="1B20EC5E" w14:textId="77777777" w:rsidR="007405EF" w:rsidRDefault="007405EF" w:rsidP="00733D61">
      <w:pPr>
        <w:pStyle w:val="Paragraphedeliste"/>
        <w:ind w:left="1276" w:hanging="426"/>
        <w:rPr>
          <w:rFonts w:cs="Tahoma"/>
        </w:rPr>
      </w:pPr>
    </w:p>
    <w:p w14:paraId="5918A2B2" w14:textId="77777777" w:rsidR="007405EF" w:rsidRDefault="007405EF" w:rsidP="00733D61">
      <w:pPr>
        <w:pStyle w:val="Paragraphedeliste"/>
        <w:ind w:left="1276" w:hanging="426"/>
        <w:rPr>
          <w:rFonts w:cs="Tahoma"/>
        </w:rPr>
      </w:pPr>
    </w:p>
    <w:p w14:paraId="21266A9F" w14:textId="77777777" w:rsidR="007405EF" w:rsidRDefault="007405EF" w:rsidP="00733D61">
      <w:pPr>
        <w:pStyle w:val="Paragraphedeliste"/>
        <w:ind w:left="1276" w:hanging="426"/>
        <w:rPr>
          <w:rFonts w:cs="Tahoma"/>
        </w:rPr>
      </w:pPr>
    </w:p>
    <w:p w14:paraId="59D51513" w14:textId="77777777" w:rsidR="007405EF" w:rsidRDefault="007405EF" w:rsidP="00733D61">
      <w:pPr>
        <w:pStyle w:val="Paragraphedeliste"/>
        <w:ind w:left="1276" w:hanging="426"/>
        <w:rPr>
          <w:rFonts w:cs="Tahoma"/>
        </w:rPr>
      </w:pPr>
    </w:p>
    <w:p w14:paraId="5E966666" w14:textId="77777777" w:rsidR="007405EF" w:rsidRPr="00D764EA" w:rsidRDefault="007405EF" w:rsidP="00D764EA">
      <w:pPr>
        <w:rPr>
          <w:rFonts w:cs="Tahoma"/>
        </w:rPr>
      </w:pPr>
    </w:p>
    <w:p w14:paraId="4AE3317E" w14:textId="77777777" w:rsidR="00490B34" w:rsidRDefault="00490B34" w:rsidP="0033471B">
      <w:pPr>
        <w:pStyle w:val="Paragraphedeliste"/>
        <w:widowControl/>
        <w:numPr>
          <w:ilvl w:val="0"/>
          <w:numId w:val="50"/>
        </w:numPr>
        <w:ind w:left="4111" w:hanging="426"/>
        <w:jc w:val="both"/>
        <w:rPr>
          <w:rFonts w:cs="Tahoma"/>
        </w:rPr>
      </w:pPr>
      <w:r w:rsidRPr="007405EF">
        <w:rPr>
          <w:rFonts w:cs="Tahoma"/>
        </w:rPr>
        <w:t xml:space="preserve">Accès à une </w:t>
      </w:r>
      <w:hyperlink w:anchor="enceinte" w:history="1">
        <w:r w:rsidRPr="007405EF">
          <w:rPr>
            <w:rStyle w:val="Lienhypertexte"/>
            <w:rFonts w:cs="Tahoma"/>
          </w:rPr>
          <w:t>enceinte</w:t>
        </w:r>
      </w:hyperlink>
      <w:r w:rsidRPr="007405EF">
        <w:rPr>
          <w:rFonts w:cs="Tahoma"/>
        </w:rPr>
        <w:t xml:space="preserve"> : une barrière peut constituer une partie d’une </w:t>
      </w:r>
      <w:hyperlink w:anchor="enceinte" w:history="1">
        <w:r w:rsidRPr="007405EF">
          <w:rPr>
            <w:rStyle w:val="Lienhypertexte"/>
            <w:rFonts w:cs="Tahoma"/>
          </w:rPr>
          <w:t>enceinte</w:t>
        </w:r>
      </w:hyperlink>
      <w:r w:rsidRPr="007405EF">
        <w:rPr>
          <w:rFonts w:cs="Tahoma"/>
        </w:rPr>
        <w:t xml:space="preserve"> aux conditions suivantes :</w:t>
      </w:r>
    </w:p>
    <w:p w14:paraId="08EE91D5" w14:textId="77777777" w:rsidR="007405EF" w:rsidRPr="00D764EA" w:rsidRDefault="007405EF" w:rsidP="00733D61">
      <w:pPr>
        <w:pStyle w:val="Paragraphedeliste"/>
        <w:widowControl/>
        <w:ind w:left="1276" w:hanging="426"/>
        <w:jc w:val="both"/>
        <w:rPr>
          <w:rFonts w:cs="Tahoma"/>
          <w:sz w:val="12"/>
          <w:szCs w:val="12"/>
        </w:rPr>
      </w:pPr>
    </w:p>
    <w:p w14:paraId="435D50CD" w14:textId="77777777" w:rsidR="00490B34" w:rsidRDefault="00490B34" w:rsidP="0033471B">
      <w:pPr>
        <w:pStyle w:val="Paragraphedeliste"/>
        <w:widowControl/>
        <w:numPr>
          <w:ilvl w:val="0"/>
          <w:numId w:val="51"/>
        </w:numPr>
        <w:ind w:left="4536" w:hanging="425"/>
        <w:jc w:val="both"/>
        <w:rPr>
          <w:rFonts w:cs="Tahoma"/>
        </w:rPr>
      </w:pPr>
      <w:r w:rsidRPr="007405EF">
        <w:rPr>
          <w:rFonts w:cs="Tahoma"/>
        </w:rPr>
        <w:t xml:space="preserve">Être conforme aux exigences prescrites pour une </w:t>
      </w:r>
      <w:hyperlink w:anchor="enceinte" w:history="1">
        <w:r w:rsidRPr="007405EF">
          <w:rPr>
            <w:rStyle w:val="Lienhypertexte"/>
            <w:rFonts w:cs="Tahoma"/>
          </w:rPr>
          <w:t>enceinte</w:t>
        </w:r>
      </w:hyperlink>
      <w:r w:rsidR="007405EF">
        <w:rPr>
          <w:rFonts w:cs="Tahoma"/>
        </w:rPr>
        <w:t>.</w:t>
      </w:r>
    </w:p>
    <w:p w14:paraId="6DF199B1" w14:textId="77777777" w:rsidR="007405EF" w:rsidRPr="00D764EA" w:rsidRDefault="007405EF" w:rsidP="00D764EA">
      <w:pPr>
        <w:pStyle w:val="Paragraphedeliste"/>
        <w:widowControl/>
        <w:ind w:left="4536" w:hanging="283"/>
        <w:jc w:val="both"/>
        <w:rPr>
          <w:rFonts w:cs="Tahoma"/>
          <w:sz w:val="12"/>
          <w:szCs w:val="12"/>
        </w:rPr>
      </w:pPr>
    </w:p>
    <w:p w14:paraId="68A2179B" w14:textId="77777777" w:rsidR="00490B34" w:rsidRDefault="00490B34" w:rsidP="0033471B">
      <w:pPr>
        <w:pStyle w:val="Paragraphedeliste"/>
        <w:widowControl/>
        <w:numPr>
          <w:ilvl w:val="0"/>
          <w:numId w:val="51"/>
        </w:numPr>
        <w:ind w:left="4536" w:hanging="425"/>
        <w:jc w:val="both"/>
        <w:rPr>
          <w:rFonts w:cs="Tahoma"/>
        </w:rPr>
      </w:pPr>
      <w:r w:rsidRPr="007405EF">
        <w:rPr>
          <w:rFonts w:cs="Tahoma"/>
        </w:rPr>
        <w:t xml:space="preserve">Être munie d’un </w:t>
      </w:r>
      <w:hyperlink w:anchor="systèmepassif" w:history="1">
        <w:r w:rsidRPr="003F5001">
          <w:rPr>
            <w:rStyle w:val="Lienhypertexte"/>
            <w:rFonts w:cs="Tahoma"/>
          </w:rPr>
          <w:t>système passif</w:t>
        </w:r>
      </w:hyperlink>
      <w:r w:rsidR="007405EF">
        <w:rPr>
          <w:rFonts w:cs="Tahoma"/>
        </w:rPr>
        <w:t>.</w:t>
      </w:r>
    </w:p>
    <w:p w14:paraId="2D707C56" w14:textId="77777777" w:rsidR="007405EF" w:rsidRPr="00D764EA" w:rsidRDefault="007405EF" w:rsidP="00D764EA">
      <w:pPr>
        <w:pStyle w:val="Paragraphedeliste"/>
        <w:ind w:left="4111" w:hanging="425"/>
        <w:rPr>
          <w:rFonts w:cs="Tahoma"/>
          <w:sz w:val="12"/>
          <w:szCs w:val="12"/>
        </w:rPr>
      </w:pPr>
    </w:p>
    <w:p w14:paraId="4F5EBFB7" w14:textId="77777777" w:rsidR="00490B34" w:rsidRPr="007405EF" w:rsidRDefault="00490B34" w:rsidP="0033471B">
      <w:pPr>
        <w:pStyle w:val="Paragraphedeliste"/>
        <w:widowControl/>
        <w:numPr>
          <w:ilvl w:val="0"/>
          <w:numId w:val="51"/>
        </w:numPr>
        <w:ind w:left="4111" w:hanging="425"/>
        <w:jc w:val="both"/>
        <w:rPr>
          <w:rFonts w:cs="Tahoma"/>
        </w:rPr>
      </w:pPr>
      <w:r w:rsidRPr="007405EF">
        <w:rPr>
          <w:rFonts w:cs="Tahoma"/>
        </w:rPr>
        <w:t xml:space="preserve">Le </w:t>
      </w:r>
      <w:hyperlink w:anchor="systèmepassif" w:history="1">
        <w:r w:rsidR="003F5001" w:rsidRPr="003F5001">
          <w:rPr>
            <w:rStyle w:val="Lienhypertexte"/>
            <w:rFonts w:cs="Tahoma"/>
          </w:rPr>
          <w:t>système passif</w:t>
        </w:r>
      </w:hyperlink>
      <w:r w:rsidRPr="007405EF">
        <w:rPr>
          <w:rFonts w:cs="Tahoma"/>
        </w:rPr>
        <w:t xml:space="preserve"> doit être installé sur le côté intérieur de l’</w:t>
      </w:r>
      <w:hyperlink w:anchor="enceinte" w:history="1">
        <w:r w:rsidRPr="007405EF">
          <w:rPr>
            <w:rStyle w:val="Lienhypertexte"/>
            <w:rFonts w:cs="Tahoma"/>
          </w:rPr>
          <w:t>enceinte</w:t>
        </w:r>
      </w:hyperlink>
      <w:r w:rsidRPr="007405EF">
        <w:rPr>
          <w:rFonts w:cs="Tahoma"/>
        </w:rPr>
        <w:t>.</w:t>
      </w:r>
    </w:p>
    <w:p w14:paraId="00EDAC78" w14:textId="77777777" w:rsidR="00490B34" w:rsidRPr="009E304D" w:rsidRDefault="00490B34" w:rsidP="00733D61">
      <w:pPr>
        <w:widowControl/>
        <w:tabs>
          <w:tab w:val="left" w:pos="2190"/>
          <w:tab w:val="left" w:pos="3010"/>
          <w:tab w:val="left" w:pos="3211"/>
          <w:tab w:val="left" w:pos="3294"/>
          <w:tab w:val="left" w:pos="4428"/>
        </w:tabs>
        <w:ind w:left="2410" w:hanging="426"/>
        <w:jc w:val="both"/>
        <w:rPr>
          <w:rFonts w:cs="Tahoma"/>
          <w:sz w:val="12"/>
          <w:szCs w:val="12"/>
        </w:rPr>
      </w:pPr>
    </w:p>
    <w:p w14:paraId="38FE3B08" w14:textId="77777777" w:rsidR="00490B34" w:rsidRDefault="00490B34" w:rsidP="0033471B">
      <w:pPr>
        <w:pStyle w:val="Paragraphedeliste"/>
        <w:widowControl/>
        <w:numPr>
          <w:ilvl w:val="0"/>
          <w:numId w:val="50"/>
        </w:numPr>
        <w:tabs>
          <w:tab w:val="left" w:pos="1418"/>
          <w:tab w:val="left" w:pos="1985"/>
          <w:tab w:val="left" w:pos="3010"/>
          <w:tab w:val="left" w:pos="3211"/>
          <w:tab w:val="left" w:pos="3294"/>
        </w:tabs>
        <w:ind w:left="4536" w:hanging="426"/>
        <w:jc w:val="both"/>
        <w:rPr>
          <w:rFonts w:cs="Tahoma"/>
        </w:rPr>
      </w:pPr>
      <w:r w:rsidRPr="007405EF">
        <w:rPr>
          <w:rFonts w:cs="Tahoma"/>
        </w:rPr>
        <w:t xml:space="preserve">Le </w:t>
      </w:r>
      <w:hyperlink w:anchor="systèmepassif" w:history="1">
        <w:r w:rsidR="003F5001" w:rsidRPr="003F5001">
          <w:rPr>
            <w:rStyle w:val="Lienhypertexte"/>
            <w:rFonts w:cs="Tahoma"/>
          </w:rPr>
          <w:t>système passif</w:t>
        </w:r>
      </w:hyperlink>
      <w:r w:rsidRPr="007405EF">
        <w:rPr>
          <w:rFonts w:cs="Tahoma"/>
        </w:rPr>
        <w:t xml:space="preserve"> doit être installé à au plus 0,15 mètre de la partie supérieure de la barrière. Lorsque la hauteur de la barrière le permet, le </w:t>
      </w:r>
      <w:hyperlink w:anchor="systèmepassif" w:history="1">
        <w:r w:rsidR="003F5001" w:rsidRPr="003F5001">
          <w:rPr>
            <w:rStyle w:val="Lienhypertexte"/>
            <w:rFonts w:cs="Tahoma"/>
          </w:rPr>
          <w:t>système passif</w:t>
        </w:r>
      </w:hyperlink>
      <w:r w:rsidRPr="007405EF">
        <w:rPr>
          <w:rFonts w:cs="Tahoma"/>
        </w:rPr>
        <w:t xml:space="preserve"> doit être installé à une hauteur d’au moins 1,2 mètre par rapport au niveau du sol ou du plancher adjacent selon le cas.</w:t>
      </w:r>
    </w:p>
    <w:p w14:paraId="0C2B67AB" w14:textId="77777777" w:rsidR="007405EF" w:rsidRPr="009E304D" w:rsidRDefault="007405EF" w:rsidP="009E304D">
      <w:pPr>
        <w:pStyle w:val="Paragraphedeliste"/>
        <w:widowControl/>
        <w:tabs>
          <w:tab w:val="left" w:pos="1418"/>
          <w:tab w:val="left" w:pos="1985"/>
          <w:tab w:val="left" w:pos="2127"/>
          <w:tab w:val="left" w:pos="3010"/>
          <w:tab w:val="left" w:pos="3211"/>
          <w:tab w:val="left" w:pos="3294"/>
        </w:tabs>
        <w:ind w:left="4536" w:hanging="426"/>
        <w:jc w:val="both"/>
        <w:rPr>
          <w:rFonts w:cs="Tahoma"/>
          <w:sz w:val="12"/>
          <w:szCs w:val="12"/>
        </w:rPr>
      </w:pPr>
    </w:p>
    <w:p w14:paraId="7834CE2E" w14:textId="77777777" w:rsidR="00490B34" w:rsidRDefault="00490B34" w:rsidP="0033471B">
      <w:pPr>
        <w:pStyle w:val="Paragraphedeliste"/>
        <w:widowControl/>
        <w:numPr>
          <w:ilvl w:val="0"/>
          <w:numId w:val="50"/>
        </w:numPr>
        <w:tabs>
          <w:tab w:val="left" w:pos="1418"/>
          <w:tab w:val="left" w:pos="1985"/>
          <w:tab w:val="left" w:pos="3010"/>
          <w:tab w:val="left" w:pos="3211"/>
          <w:tab w:val="left" w:pos="3294"/>
        </w:tabs>
        <w:ind w:left="4536" w:hanging="426"/>
        <w:jc w:val="both"/>
        <w:rPr>
          <w:rFonts w:cs="Tahoma"/>
        </w:rPr>
      </w:pPr>
      <w:r w:rsidRPr="007405EF">
        <w:rPr>
          <w:rFonts w:cs="Tahoma"/>
        </w:rPr>
        <w:t xml:space="preserve">Le </w:t>
      </w:r>
      <w:hyperlink w:anchor="systèmepassif" w:history="1">
        <w:r w:rsidR="003F5001" w:rsidRPr="003F5001">
          <w:rPr>
            <w:rStyle w:val="Lienhypertexte"/>
            <w:rFonts w:cs="Tahoma"/>
          </w:rPr>
          <w:t>système passif</w:t>
        </w:r>
      </w:hyperlink>
      <w:r w:rsidRPr="007405EF">
        <w:rPr>
          <w:rFonts w:cs="Tahoma"/>
        </w:rPr>
        <w:t xml:space="preserve"> doit être en bon état de fonctionnement.</w:t>
      </w:r>
    </w:p>
    <w:p w14:paraId="1CD6AA5B" w14:textId="77777777" w:rsidR="007405EF" w:rsidRPr="009E304D" w:rsidRDefault="007405EF" w:rsidP="009E304D">
      <w:pPr>
        <w:pStyle w:val="Paragraphedeliste"/>
        <w:tabs>
          <w:tab w:val="left" w:pos="1418"/>
          <w:tab w:val="left" w:pos="1985"/>
        </w:tabs>
        <w:ind w:left="4536" w:hanging="426"/>
        <w:rPr>
          <w:rFonts w:cs="Tahoma"/>
          <w:sz w:val="12"/>
          <w:szCs w:val="12"/>
        </w:rPr>
      </w:pPr>
    </w:p>
    <w:p w14:paraId="72523168" w14:textId="77777777" w:rsidR="00490B34" w:rsidRDefault="00490B34" w:rsidP="0033471B">
      <w:pPr>
        <w:pStyle w:val="Paragraphedeliste"/>
        <w:widowControl/>
        <w:numPr>
          <w:ilvl w:val="0"/>
          <w:numId w:val="50"/>
        </w:numPr>
        <w:tabs>
          <w:tab w:val="left" w:pos="1418"/>
          <w:tab w:val="left" w:pos="1985"/>
          <w:tab w:val="left" w:pos="3010"/>
          <w:tab w:val="left" w:pos="3211"/>
          <w:tab w:val="left" w:pos="3294"/>
        </w:tabs>
        <w:ind w:left="4536" w:hanging="426"/>
        <w:jc w:val="both"/>
        <w:rPr>
          <w:rFonts w:cs="Tahoma"/>
        </w:rPr>
      </w:pPr>
      <w:r w:rsidRPr="007405EF">
        <w:rPr>
          <w:rFonts w:cs="Tahoma"/>
        </w:rPr>
        <w:t xml:space="preserve">Aucun dispositif ne doit être prévu pour neutraliser le </w:t>
      </w:r>
      <w:hyperlink w:anchor="systèmepassif" w:history="1">
        <w:r w:rsidR="003F5001" w:rsidRPr="003F5001">
          <w:rPr>
            <w:rStyle w:val="Lienhypertexte"/>
            <w:rFonts w:cs="Tahoma"/>
          </w:rPr>
          <w:t>système passif</w:t>
        </w:r>
      </w:hyperlink>
      <w:r w:rsidRPr="007405EF">
        <w:rPr>
          <w:rFonts w:cs="Tahoma"/>
        </w:rPr>
        <w:t>.</w:t>
      </w:r>
    </w:p>
    <w:p w14:paraId="563E6681" w14:textId="77777777" w:rsidR="007405EF" w:rsidRPr="009E304D" w:rsidRDefault="007405EF" w:rsidP="009E304D">
      <w:pPr>
        <w:pStyle w:val="Paragraphedeliste"/>
        <w:tabs>
          <w:tab w:val="left" w:pos="1418"/>
          <w:tab w:val="left" w:pos="1985"/>
        </w:tabs>
        <w:ind w:left="4536" w:hanging="426"/>
        <w:rPr>
          <w:rFonts w:cs="Tahoma"/>
          <w:sz w:val="12"/>
          <w:szCs w:val="12"/>
        </w:rPr>
      </w:pPr>
    </w:p>
    <w:p w14:paraId="32EF494B" w14:textId="77777777" w:rsidR="007405EF" w:rsidRDefault="00490B34" w:rsidP="0033471B">
      <w:pPr>
        <w:pStyle w:val="Paragraphedeliste"/>
        <w:widowControl/>
        <w:numPr>
          <w:ilvl w:val="0"/>
          <w:numId w:val="50"/>
        </w:numPr>
        <w:tabs>
          <w:tab w:val="left" w:pos="1418"/>
          <w:tab w:val="left" w:pos="1985"/>
          <w:tab w:val="left" w:pos="3010"/>
          <w:tab w:val="left" w:pos="3211"/>
          <w:tab w:val="left" w:pos="3294"/>
        </w:tabs>
        <w:ind w:left="4536" w:hanging="426"/>
        <w:jc w:val="both"/>
        <w:rPr>
          <w:rFonts w:cs="Tahoma"/>
        </w:rPr>
      </w:pPr>
      <w:r w:rsidRPr="007405EF">
        <w:rPr>
          <w:rFonts w:cs="Tahoma"/>
        </w:rPr>
        <w:t>La barrière ne doit pas surplomber le plan d’eau ou un escalier, quelle que soit sa position d’ouverture.</w:t>
      </w:r>
    </w:p>
    <w:p w14:paraId="20DB8157" w14:textId="77777777" w:rsidR="009E304D" w:rsidRPr="009E304D" w:rsidRDefault="009E304D" w:rsidP="009E304D">
      <w:pPr>
        <w:widowControl/>
        <w:tabs>
          <w:tab w:val="left" w:pos="1418"/>
          <w:tab w:val="left" w:pos="1985"/>
          <w:tab w:val="left" w:pos="3010"/>
          <w:tab w:val="left" w:pos="3211"/>
          <w:tab w:val="left" w:pos="3294"/>
        </w:tabs>
        <w:jc w:val="both"/>
        <w:rPr>
          <w:rFonts w:cs="Tahoma"/>
          <w:sz w:val="12"/>
          <w:szCs w:val="12"/>
        </w:rPr>
      </w:pPr>
    </w:p>
    <w:p w14:paraId="1FFD97D6" w14:textId="77777777" w:rsidR="00490B34" w:rsidRDefault="00490B34" w:rsidP="0033471B">
      <w:pPr>
        <w:pStyle w:val="Paragraphedeliste"/>
        <w:widowControl/>
        <w:numPr>
          <w:ilvl w:val="0"/>
          <w:numId w:val="48"/>
        </w:numPr>
        <w:tabs>
          <w:tab w:val="left" w:pos="993"/>
          <w:tab w:val="left" w:pos="3010"/>
          <w:tab w:val="left" w:pos="3211"/>
        </w:tabs>
        <w:ind w:left="2268" w:hanging="426"/>
        <w:jc w:val="both"/>
        <w:rPr>
          <w:rFonts w:cs="Tahoma"/>
        </w:rPr>
      </w:pPr>
      <w:r w:rsidRPr="007405EF">
        <w:rPr>
          <w:rFonts w:cs="Tahoma"/>
        </w:rPr>
        <w:t xml:space="preserve">Localisation : une </w:t>
      </w:r>
      <w:hyperlink w:anchor="piscine" w:history="1">
        <w:r w:rsidRPr="007405EF">
          <w:rPr>
            <w:rStyle w:val="Lienhypertexte"/>
            <w:rFonts w:cs="Tahoma"/>
          </w:rPr>
          <w:t>piscine résidentielle</w:t>
        </w:r>
      </w:hyperlink>
      <w:r w:rsidRPr="007405EF">
        <w:rPr>
          <w:rFonts w:cs="Tahoma"/>
        </w:rPr>
        <w:t xml:space="preserve"> et ses accessoires </w:t>
      </w:r>
      <w:r w:rsidRPr="007405EF">
        <w:rPr>
          <w:rFonts w:cs="Tahoma"/>
        </w:rPr>
        <w:tab/>
        <w:t>doivent ê</w:t>
      </w:r>
      <w:r w:rsidR="0033453D">
        <w:rPr>
          <w:rFonts w:cs="Tahoma"/>
        </w:rPr>
        <w:t xml:space="preserve">tre situés à une distance d’au moins </w:t>
      </w:r>
      <w:r w:rsidRPr="007405EF">
        <w:rPr>
          <w:rFonts w:cs="Tahoma"/>
        </w:rPr>
        <w:t xml:space="preserve">1,8 mètre des limites du </w:t>
      </w:r>
      <w:hyperlink w:anchor="terrain" w:history="1">
        <w:r w:rsidRPr="007405EF">
          <w:rPr>
            <w:rStyle w:val="Lienhypertexte"/>
            <w:rFonts w:cs="Tahoma"/>
          </w:rPr>
          <w:t>terrain</w:t>
        </w:r>
      </w:hyperlink>
      <w:r w:rsidRPr="007405EF">
        <w:rPr>
          <w:rFonts w:cs="Tahoma"/>
        </w:rPr>
        <w:t xml:space="preserve"> sur lequel ils sont implantés. </w:t>
      </w:r>
    </w:p>
    <w:p w14:paraId="5EB6AD2E" w14:textId="77777777" w:rsidR="007405EF" w:rsidRPr="009E304D" w:rsidRDefault="007405EF" w:rsidP="009E304D">
      <w:pPr>
        <w:pStyle w:val="Paragraphedeliste"/>
        <w:widowControl/>
        <w:tabs>
          <w:tab w:val="left" w:pos="993"/>
          <w:tab w:val="left" w:pos="3010"/>
          <w:tab w:val="left" w:pos="3211"/>
        </w:tabs>
        <w:ind w:left="2268" w:hanging="426"/>
        <w:jc w:val="both"/>
        <w:rPr>
          <w:rFonts w:cs="Tahoma"/>
          <w:sz w:val="12"/>
          <w:szCs w:val="12"/>
        </w:rPr>
      </w:pPr>
    </w:p>
    <w:p w14:paraId="211E9FA5" w14:textId="77777777" w:rsidR="00490B34" w:rsidRDefault="00490B34" w:rsidP="0033471B">
      <w:pPr>
        <w:pStyle w:val="Paragraphedeliste"/>
        <w:widowControl/>
        <w:numPr>
          <w:ilvl w:val="0"/>
          <w:numId w:val="48"/>
        </w:numPr>
        <w:tabs>
          <w:tab w:val="left" w:pos="993"/>
          <w:tab w:val="left" w:pos="3010"/>
          <w:tab w:val="left" w:pos="3211"/>
        </w:tabs>
        <w:ind w:left="2268" w:hanging="426"/>
        <w:jc w:val="both"/>
        <w:rPr>
          <w:rFonts w:cs="Tahoma"/>
        </w:rPr>
      </w:pPr>
      <w:r w:rsidRPr="00DB1C80">
        <w:rPr>
          <w:rFonts w:cs="Tahoma"/>
        </w:rPr>
        <w:t xml:space="preserve">Dégagement périphérique : sous réserve </w:t>
      </w:r>
      <w:r w:rsidR="007405EF" w:rsidRPr="00DB1C80">
        <w:rPr>
          <w:rFonts w:cs="Tahoma"/>
        </w:rPr>
        <w:t xml:space="preserve">du </w:t>
      </w:r>
      <w:r w:rsidRPr="00DB1C80">
        <w:rPr>
          <w:rFonts w:cs="Tahoma"/>
        </w:rPr>
        <w:t>paragrap</w:t>
      </w:r>
      <w:r w:rsidR="007405EF" w:rsidRPr="00DB1C80">
        <w:rPr>
          <w:rFonts w:cs="Tahoma"/>
        </w:rPr>
        <w:t>he c) de l’alinéa 5</w:t>
      </w:r>
      <w:r w:rsidR="007405EF">
        <w:rPr>
          <w:rFonts w:cs="Tahoma"/>
        </w:rPr>
        <w:t xml:space="preserve"> du présent </w:t>
      </w:r>
      <w:r w:rsidRPr="007405EF">
        <w:rPr>
          <w:rFonts w:cs="Tahoma"/>
        </w:rPr>
        <w:t xml:space="preserve">article, toute </w:t>
      </w:r>
      <w:hyperlink w:anchor="construction" w:history="1">
        <w:r w:rsidRPr="007405EF">
          <w:rPr>
            <w:rStyle w:val="Lienhypertexte"/>
            <w:rFonts w:cs="Tahoma"/>
          </w:rPr>
          <w:t>construction</w:t>
        </w:r>
      </w:hyperlink>
      <w:r w:rsidRPr="007405EF">
        <w:rPr>
          <w:rFonts w:cs="Tahoma"/>
        </w:rPr>
        <w:t xml:space="preserve">, tout équipement </w:t>
      </w:r>
      <w:r w:rsidR="007405EF">
        <w:rPr>
          <w:rFonts w:cs="Tahoma"/>
        </w:rPr>
        <w:t xml:space="preserve">ou </w:t>
      </w:r>
      <w:r w:rsidRPr="007405EF">
        <w:rPr>
          <w:rFonts w:cs="Tahoma"/>
        </w:rPr>
        <w:t>tout</w:t>
      </w:r>
      <w:r w:rsidR="00C171E0">
        <w:rPr>
          <w:rFonts w:cs="Tahoma"/>
        </w:rPr>
        <w:t xml:space="preserve"> aménagement, dont la présence </w:t>
      </w:r>
      <w:r w:rsidRPr="007405EF">
        <w:rPr>
          <w:rFonts w:cs="Tahoma"/>
        </w:rPr>
        <w:t xml:space="preserve">empêche la libre circulation autour de la </w:t>
      </w:r>
      <w:hyperlink w:anchor="piscine" w:history="1">
        <w:r w:rsidRPr="007405EF">
          <w:rPr>
            <w:rStyle w:val="Lienhypertexte"/>
            <w:rFonts w:cs="Tahoma"/>
          </w:rPr>
          <w:t>piscine résidentielle</w:t>
        </w:r>
      </w:hyperlink>
      <w:r w:rsidRPr="007405EF">
        <w:rPr>
          <w:rFonts w:cs="Tahoma"/>
        </w:rPr>
        <w:t>, ne peut être installé à une distance inférieure à 0,9 mètre de la paro</w:t>
      </w:r>
      <w:r w:rsidR="007405EF">
        <w:rPr>
          <w:rFonts w:cs="Tahoma"/>
        </w:rPr>
        <w:t xml:space="preserve">i verticale </w:t>
      </w:r>
      <w:r w:rsidRPr="007405EF">
        <w:rPr>
          <w:rFonts w:cs="Tahoma"/>
        </w:rPr>
        <w:t xml:space="preserve">périphérique de la </w:t>
      </w:r>
      <w:hyperlink w:anchor="piscine" w:history="1">
        <w:r w:rsidRPr="007405EF">
          <w:rPr>
            <w:rStyle w:val="Lienhypertexte"/>
            <w:rFonts w:cs="Tahoma"/>
          </w:rPr>
          <w:t>piscine résidentielle</w:t>
        </w:r>
      </w:hyperlink>
      <w:r w:rsidRPr="007405EF">
        <w:rPr>
          <w:rFonts w:cs="Tahoma"/>
        </w:rPr>
        <w:t xml:space="preserve"> ou du plan d’eau selon le cas.</w:t>
      </w:r>
    </w:p>
    <w:p w14:paraId="2EDF3FEE" w14:textId="77777777" w:rsidR="007405EF" w:rsidRPr="009E304D" w:rsidRDefault="007405EF" w:rsidP="009E304D">
      <w:pPr>
        <w:pStyle w:val="Paragraphedeliste"/>
        <w:tabs>
          <w:tab w:val="left" w:pos="993"/>
        </w:tabs>
        <w:ind w:left="2268"/>
        <w:rPr>
          <w:rFonts w:cs="Tahoma"/>
          <w:sz w:val="12"/>
          <w:szCs w:val="12"/>
        </w:rPr>
      </w:pPr>
    </w:p>
    <w:p w14:paraId="45A44FC6" w14:textId="77777777" w:rsidR="00490B34" w:rsidRDefault="00155F1A" w:rsidP="0033471B">
      <w:pPr>
        <w:pStyle w:val="Paragraphedeliste"/>
        <w:widowControl/>
        <w:numPr>
          <w:ilvl w:val="0"/>
          <w:numId w:val="48"/>
        </w:numPr>
        <w:tabs>
          <w:tab w:val="left" w:pos="993"/>
          <w:tab w:val="left" w:pos="3010"/>
          <w:tab w:val="left" w:pos="3211"/>
        </w:tabs>
        <w:ind w:left="2268" w:hanging="426"/>
        <w:jc w:val="both"/>
        <w:rPr>
          <w:rFonts w:cs="Tahoma"/>
        </w:rPr>
      </w:pPr>
      <w:hyperlink w:anchor="promenade" w:history="1">
        <w:r w:rsidR="00490B34" w:rsidRPr="007405EF">
          <w:rPr>
            <w:rStyle w:val="Lienhypertexte"/>
            <w:rFonts w:cs="Tahoma"/>
          </w:rPr>
          <w:t>Promenade</w:t>
        </w:r>
      </w:hyperlink>
      <w:r w:rsidR="00490B34" w:rsidRPr="007405EF">
        <w:rPr>
          <w:rFonts w:cs="Tahoma"/>
        </w:rPr>
        <w:t xml:space="preserve"> : une </w:t>
      </w:r>
      <w:hyperlink w:anchor="promenade" w:history="1">
        <w:r w:rsidR="00490B34" w:rsidRPr="007405EF">
          <w:rPr>
            <w:rStyle w:val="Lienhypertexte"/>
            <w:rFonts w:cs="Tahoma"/>
          </w:rPr>
          <w:t>promenade</w:t>
        </w:r>
      </w:hyperlink>
      <w:r w:rsidR="00490B34" w:rsidRPr="007405EF">
        <w:rPr>
          <w:rFonts w:cs="Tahoma"/>
        </w:rPr>
        <w:t xml:space="preserve"> doit être conforme aux exigences suivantes :</w:t>
      </w:r>
    </w:p>
    <w:p w14:paraId="4B952F41" w14:textId="77777777" w:rsidR="002A73D3" w:rsidRPr="009E304D" w:rsidRDefault="002A73D3" w:rsidP="009E304D">
      <w:pPr>
        <w:pStyle w:val="Paragraphedeliste"/>
        <w:tabs>
          <w:tab w:val="left" w:pos="993"/>
        </w:tabs>
        <w:ind w:left="2268" w:hanging="426"/>
        <w:rPr>
          <w:rFonts w:cs="Tahoma"/>
          <w:sz w:val="12"/>
          <w:szCs w:val="12"/>
        </w:rPr>
      </w:pPr>
    </w:p>
    <w:p w14:paraId="35429FAA" w14:textId="77777777" w:rsidR="002A73D3" w:rsidRPr="002A73D3" w:rsidRDefault="002A73D3" w:rsidP="0033471B">
      <w:pPr>
        <w:pStyle w:val="Paragraphedeliste"/>
        <w:widowControl/>
        <w:numPr>
          <w:ilvl w:val="0"/>
          <w:numId w:val="52"/>
        </w:numPr>
        <w:tabs>
          <w:tab w:val="left" w:pos="993"/>
        </w:tabs>
        <w:ind w:left="2694" w:hanging="426"/>
        <w:jc w:val="both"/>
        <w:rPr>
          <w:rFonts w:cs="Tahoma"/>
        </w:rPr>
      </w:pPr>
      <w:r w:rsidRPr="002A73D3">
        <w:rPr>
          <w:rFonts w:cs="Tahoma"/>
        </w:rPr>
        <w:t xml:space="preserve">La surface d’une </w:t>
      </w:r>
      <w:hyperlink w:anchor="promenade" w:history="1">
        <w:r w:rsidRPr="002A73D3">
          <w:rPr>
            <w:rStyle w:val="Lienhypertexte"/>
            <w:rFonts w:cs="Tahoma"/>
          </w:rPr>
          <w:t>promenade</w:t>
        </w:r>
      </w:hyperlink>
      <w:r w:rsidRPr="002A73D3">
        <w:rPr>
          <w:rFonts w:cs="Tahoma"/>
        </w:rPr>
        <w:t xml:space="preserve"> doit être de niveau, d’alignement, d’aplomb, antidérapante et permettre une absorption, une évacuation ou un drainage adéquat pour con</w:t>
      </w:r>
      <w:r>
        <w:rPr>
          <w:rFonts w:cs="Tahoma"/>
        </w:rPr>
        <w:t>server sa qualité antidérapante.</w:t>
      </w:r>
    </w:p>
    <w:p w14:paraId="57F4086F" w14:textId="77777777" w:rsidR="002A73D3" w:rsidRPr="009E304D" w:rsidRDefault="002A73D3" w:rsidP="009E304D">
      <w:pPr>
        <w:pStyle w:val="Paragraphedeliste"/>
        <w:widowControl/>
        <w:tabs>
          <w:tab w:val="left" w:pos="993"/>
          <w:tab w:val="left" w:pos="3010"/>
          <w:tab w:val="left" w:pos="3211"/>
          <w:tab w:val="left" w:pos="3294"/>
          <w:tab w:val="left" w:pos="4428"/>
        </w:tabs>
        <w:ind w:left="2694" w:hanging="426"/>
        <w:jc w:val="both"/>
        <w:rPr>
          <w:rFonts w:cs="Tahoma"/>
          <w:sz w:val="12"/>
          <w:szCs w:val="12"/>
        </w:rPr>
      </w:pPr>
    </w:p>
    <w:p w14:paraId="47F475B2" w14:textId="77777777" w:rsidR="002A73D3" w:rsidRDefault="002A73D3" w:rsidP="0033471B">
      <w:pPr>
        <w:pStyle w:val="Paragraphedeliste"/>
        <w:widowControl/>
        <w:numPr>
          <w:ilvl w:val="0"/>
          <w:numId w:val="52"/>
        </w:numPr>
        <w:tabs>
          <w:tab w:val="left" w:pos="993"/>
        </w:tabs>
        <w:ind w:left="2694" w:hanging="426"/>
        <w:jc w:val="both"/>
        <w:rPr>
          <w:rFonts w:cs="Tahoma"/>
        </w:rPr>
      </w:pPr>
      <w:r w:rsidRPr="002A73D3">
        <w:rPr>
          <w:rFonts w:cs="Tahoma"/>
        </w:rPr>
        <w:t xml:space="preserve">Une </w:t>
      </w:r>
      <w:hyperlink w:anchor="promenade" w:history="1">
        <w:r w:rsidRPr="002A73D3">
          <w:rPr>
            <w:rStyle w:val="Lienhypertexte"/>
            <w:rFonts w:cs="Tahoma"/>
          </w:rPr>
          <w:t>promenade</w:t>
        </w:r>
      </w:hyperlink>
      <w:r w:rsidRPr="002A73D3">
        <w:rPr>
          <w:rFonts w:cs="Tahoma"/>
        </w:rPr>
        <w:t xml:space="preserve"> ne peut pas avoir une largeur utile inférieure à 0,6 m</w:t>
      </w:r>
      <w:r>
        <w:rPr>
          <w:rFonts w:cs="Tahoma"/>
        </w:rPr>
        <w:t>ètre.</w:t>
      </w:r>
    </w:p>
    <w:p w14:paraId="085412AC" w14:textId="77777777" w:rsidR="002A73D3" w:rsidRPr="009E304D" w:rsidRDefault="002A73D3" w:rsidP="009E304D">
      <w:pPr>
        <w:pStyle w:val="Paragraphedeliste"/>
        <w:tabs>
          <w:tab w:val="left" w:pos="993"/>
        </w:tabs>
        <w:ind w:left="2694" w:hanging="426"/>
        <w:rPr>
          <w:rFonts w:cs="Tahoma"/>
          <w:sz w:val="12"/>
          <w:szCs w:val="12"/>
        </w:rPr>
      </w:pPr>
    </w:p>
    <w:p w14:paraId="1C5CFE45" w14:textId="77777777" w:rsidR="002A73D3" w:rsidRDefault="002A73D3" w:rsidP="0033471B">
      <w:pPr>
        <w:pStyle w:val="Paragraphedeliste"/>
        <w:widowControl/>
        <w:numPr>
          <w:ilvl w:val="0"/>
          <w:numId w:val="52"/>
        </w:numPr>
        <w:tabs>
          <w:tab w:val="left" w:pos="993"/>
        </w:tabs>
        <w:ind w:left="2694" w:hanging="426"/>
        <w:jc w:val="both"/>
        <w:rPr>
          <w:rFonts w:cs="Tahoma"/>
        </w:rPr>
      </w:pPr>
      <w:r w:rsidRPr="002A73D3">
        <w:rPr>
          <w:rFonts w:cs="Tahoma"/>
        </w:rPr>
        <w:t xml:space="preserve">Une </w:t>
      </w:r>
      <w:hyperlink w:anchor="promenade" w:history="1">
        <w:r w:rsidRPr="002A73D3">
          <w:rPr>
            <w:rStyle w:val="Lienhypertexte"/>
            <w:rFonts w:cs="Tahoma"/>
          </w:rPr>
          <w:t>promenade</w:t>
        </w:r>
      </w:hyperlink>
      <w:r w:rsidRPr="002A73D3">
        <w:rPr>
          <w:rFonts w:cs="Tahoma"/>
        </w:rPr>
        <w:t xml:space="preserve"> ainsi qu’un escalier fixe qui y permet l’accès doivent être protégés par des </w:t>
      </w:r>
      <w:hyperlink w:anchor="gardecorps" w:history="1">
        <w:r w:rsidRPr="002A73D3">
          <w:rPr>
            <w:rStyle w:val="Lienhypertexte"/>
            <w:rFonts w:cs="Tahoma"/>
          </w:rPr>
          <w:t>garde-corps</w:t>
        </w:r>
      </w:hyperlink>
      <w:r w:rsidRPr="002A73D3">
        <w:rPr>
          <w:rFonts w:cs="Tahoma"/>
        </w:rPr>
        <w:t xml:space="preserve"> d’une hauteur minimale de 0,9 mètre sur tous les côtés ouverts où la dénivellation dépasse 0,6 mètre.  </w:t>
      </w:r>
    </w:p>
    <w:p w14:paraId="36934FDE" w14:textId="77777777" w:rsidR="002A73D3" w:rsidRPr="009E304D" w:rsidRDefault="002A73D3" w:rsidP="009E304D">
      <w:pPr>
        <w:widowControl/>
        <w:tabs>
          <w:tab w:val="left" w:pos="993"/>
        </w:tabs>
        <w:ind w:left="2268"/>
        <w:jc w:val="both"/>
        <w:rPr>
          <w:rFonts w:cs="Tahoma"/>
          <w:sz w:val="12"/>
          <w:szCs w:val="12"/>
        </w:rPr>
      </w:pPr>
    </w:p>
    <w:p w14:paraId="4C6BD755" w14:textId="77777777" w:rsidR="009E304D" w:rsidRDefault="009E304D">
      <w:pPr>
        <w:widowControl/>
        <w:autoSpaceDE/>
        <w:autoSpaceDN/>
        <w:adjustRightInd/>
        <w:rPr>
          <w:rFonts w:cs="Tahoma"/>
        </w:rPr>
      </w:pPr>
      <w:r>
        <w:rPr>
          <w:rFonts w:cs="Tahoma"/>
        </w:rPr>
        <w:br w:type="page"/>
      </w:r>
    </w:p>
    <w:p w14:paraId="6030AFFE" w14:textId="77777777" w:rsidR="00490B34" w:rsidRDefault="00490B34" w:rsidP="0033471B">
      <w:pPr>
        <w:pStyle w:val="Paragraphedeliste"/>
        <w:widowControl/>
        <w:numPr>
          <w:ilvl w:val="0"/>
          <w:numId w:val="48"/>
        </w:numPr>
        <w:tabs>
          <w:tab w:val="left" w:pos="993"/>
          <w:tab w:val="left" w:pos="3010"/>
          <w:tab w:val="left" w:pos="3211"/>
        </w:tabs>
        <w:ind w:left="2268" w:hanging="426"/>
        <w:jc w:val="both"/>
        <w:rPr>
          <w:rFonts w:cs="Tahoma"/>
        </w:rPr>
      </w:pPr>
      <w:r w:rsidRPr="002A73D3">
        <w:rPr>
          <w:rFonts w:cs="Tahoma"/>
        </w:rPr>
        <w:t xml:space="preserve">Dispositions particulières pour les </w:t>
      </w:r>
      <w:hyperlink w:anchor="piscinehorsterre" w:history="1">
        <w:r w:rsidR="002A73D3">
          <w:rPr>
            <w:rStyle w:val="Lienhypertexte"/>
            <w:rFonts w:cs="Tahoma"/>
          </w:rPr>
          <w:t xml:space="preserve">piscines </w:t>
        </w:r>
        <w:r w:rsidRPr="002A73D3">
          <w:rPr>
            <w:rStyle w:val="Lienhypertexte"/>
            <w:rFonts w:cs="Tahoma"/>
          </w:rPr>
          <w:t>hors terres</w:t>
        </w:r>
      </w:hyperlink>
      <w:r w:rsidRPr="002A73D3">
        <w:rPr>
          <w:rFonts w:cs="Tahoma"/>
        </w:rPr>
        <w:t xml:space="preserve"> : </w:t>
      </w:r>
    </w:p>
    <w:p w14:paraId="46DC947D" w14:textId="77777777" w:rsidR="002A73D3" w:rsidRPr="009E304D" w:rsidRDefault="002A73D3" w:rsidP="009E304D">
      <w:pPr>
        <w:pStyle w:val="Paragraphedeliste"/>
        <w:widowControl/>
        <w:tabs>
          <w:tab w:val="left" w:pos="993"/>
          <w:tab w:val="left" w:pos="3010"/>
          <w:tab w:val="left" w:pos="3211"/>
        </w:tabs>
        <w:ind w:left="2268" w:hanging="426"/>
        <w:jc w:val="both"/>
        <w:rPr>
          <w:rFonts w:cs="Tahoma"/>
          <w:sz w:val="12"/>
          <w:szCs w:val="12"/>
        </w:rPr>
      </w:pPr>
    </w:p>
    <w:p w14:paraId="17396ADC" w14:textId="77777777" w:rsidR="00490B34" w:rsidRDefault="00490B34" w:rsidP="0033471B">
      <w:pPr>
        <w:pStyle w:val="Paragraphedeliste"/>
        <w:widowControl/>
        <w:numPr>
          <w:ilvl w:val="0"/>
          <w:numId w:val="53"/>
        </w:numPr>
        <w:tabs>
          <w:tab w:val="left" w:pos="993"/>
          <w:tab w:val="left" w:pos="3010"/>
          <w:tab w:val="left" w:pos="3211"/>
        </w:tabs>
        <w:ind w:left="2694" w:hanging="426"/>
        <w:jc w:val="both"/>
        <w:rPr>
          <w:rFonts w:cs="Tahoma"/>
        </w:rPr>
      </w:pPr>
      <w:r w:rsidRPr="002A73D3">
        <w:rPr>
          <w:rFonts w:cs="Tahoma"/>
        </w:rPr>
        <w:t xml:space="preserve">Glissoire et tremplin : une </w:t>
      </w:r>
      <w:hyperlink w:anchor="piscinehorsterre" w:history="1">
        <w:r w:rsidRPr="002A73D3">
          <w:rPr>
            <w:rStyle w:val="Lienhypertexte"/>
            <w:rFonts w:cs="Tahoma"/>
          </w:rPr>
          <w:t>piscine hors terre</w:t>
        </w:r>
      </w:hyperlink>
      <w:r w:rsidRPr="002A73D3">
        <w:rPr>
          <w:rFonts w:cs="Tahoma"/>
        </w:rPr>
        <w:t xml:space="preserve"> ne peut pas être munie d</w:t>
      </w:r>
      <w:r w:rsidR="002A73D3">
        <w:rPr>
          <w:rFonts w:cs="Tahoma"/>
        </w:rPr>
        <w:t>’une glissoire ou d’un tremplin.</w:t>
      </w:r>
    </w:p>
    <w:p w14:paraId="10C53F89" w14:textId="77777777" w:rsidR="002A73D3" w:rsidRPr="009E304D" w:rsidRDefault="002A73D3" w:rsidP="00733D61">
      <w:pPr>
        <w:pStyle w:val="Paragraphedeliste"/>
        <w:widowControl/>
        <w:tabs>
          <w:tab w:val="left" w:pos="2190"/>
          <w:tab w:val="left" w:pos="3010"/>
          <w:tab w:val="left" w:pos="3211"/>
        </w:tabs>
        <w:ind w:left="709" w:hanging="426"/>
        <w:jc w:val="both"/>
        <w:rPr>
          <w:rFonts w:cs="Tahoma"/>
          <w:sz w:val="12"/>
          <w:szCs w:val="12"/>
        </w:rPr>
      </w:pPr>
    </w:p>
    <w:p w14:paraId="7A23146D" w14:textId="77777777" w:rsidR="00490B34" w:rsidRDefault="00490B34" w:rsidP="0033471B">
      <w:pPr>
        <w:pStyle w:val="Paragraphedeliste"/>
        <w:widowControl/>
        <w:numPr>
          <w:ilvl w:val="0"/>
          <w:numId w:val="53"/>
        </w:numPr>
        <w:tabs>
          <w:tab w:val="left" w:pos="2190"/>
          <w:tab w:val="left" w:pos="3010"/>
          <w:tab w:val="left" w:pos="3211"/>
        </w:tabs>
        <w:ind w:left="2694" w:hanging="426"/>
        <w:jc w:val="both"/>
        <w:rPr>
          <w:rFonts w:cs="Tahoma"/>
        </w:rPr>
      </w:pPr>
      <w:r w:rsidRPr="002A73D3">
        <w:rPr>
          <w:rFonts w:cs="Tahoma"/>
        </w:rPr>
        <w:t xml:space="preserve">Structure facilitant l’escalade : une </w:t>
      </w:r>
      <w:hyperlink w:anchor="piscinehorsterre" w:history="1">
        <w:r w:rsidRPr="002A73D3">
          <w:rPr>
            <w:rStyle w:val="Lienhypertexte"/>
            <w:rFonts w:cs="Tahoma"/>
          </w:rPr>
          <w:t>piscine hors terre</w:t>
        </w:r>
      </w:hyperlink>
      <w:r w:rsidRPr="002A73D3">
        <w:rPr>
          <w:rFonts w:cs="Tahoma"/>
        </w:rPr>
        <w:t xml:space="preserve"> ne doit pas comporter d’étais latéraux ou d’autres composant</w:t>
      </w:r>
      <w:r w:rsidR="002A73D3">
        <w:rPr>
          <w:rFonts w:cs="Tahoma"/>
        </w:rPr>
        <w:t>es pouvant faciliter l’escalade.</w:t>
      </w:r>
    </w:p>
    <w:p w14:paraId="2ED39980" w14:textId="77777777" w:rsidR="002A73D3" w:rsidRPr="009E304D" w:rsidRDefault="002A73D3" w:rsidP="009E304D">
      <w:pPr>
        <w:pStyle w:val="Paragraphedeliste"/>
        <w:ind w:left="2694" w:hanging="426"/>
        <w:rPr>
          <w:rFonts w:cs="Tahoma"/>
          <w:sz w:val="12"/>
          <w:szCs w:val="12"/>
        </w:rPr>
      </w:pPr>
    </w:p>
    <w:p w14:paraId="06B49FBE" w14:textId="77777777" w:rsidR="00490B34" w:rsidRDefault="00490B34" w:rsidP="0033471B">
      <w:pPr>
        <w:pStyle w:val="Paragraphedeliste"/>
        <w:widowControl/>
        <w:numPr>
          <w:ilvl w:val="0"/>
          <w:numId w:val="53"/>
        </w:numPr>
        <w:tabs>
          <w:tab w:val="left" w:pos="2190"/>
          <w:tab w:val="left" w:pos="3010"/>
          <w:tab w:val="left" w:pos="3211"/>
        </w:tabs>
        <w:ind w:left="2694" w:hanging="426"/>
        <w:jc w:val="both"/>
        <w:rPr>
          <w:rFonts w:cs="Tahoma"/>
        </w:rPr>
      </w:pPr>
      <w:r w:rsidRPr="002A73D3">
        <w:rPr>
          <w:rFonts w:cs="Tahoma"/>
        </w:rPr>
        <w:t xml:space="preserve">Aire de restriction : une aire de restriction doit être prévue pour limiter le risque d’escalade à partir d’une </w:t>
      </w:r>
      <w:hyperlink w:anchor="promenade" w:history="1">
        <w:r w:rsidRPr="002A73D3">
          <w:rPr>
            <w:rStyle w:val="Lienhypertexte"/>
            <w:rFonts w:cs="Tahoma"/>
          </w:rPr>
          <w:t>promenade</w:t>
        </w:r>
      </w:hyperlink>
      <w:r w:rsidRPr="002A73D3">
        <w:rPr>
          <w:rFonts w:cs="Tahoma"/>
        </w:rPr>
        <w:t xml:space="preserve"> ou par la proximité des accessoires fixes tels qu’un filtre pour </w:t>
      </w:r>
      <w:hyperlink w:anchor="piscine" w:history="1">
        <w:r w:rsidRPr="002A73D3">
          <w:rPr>
            <w:rStyle w:val="Lienhypertexte"/>
            <w:rFonts w:cs="Tahoma"/>
          </w:rPr>
          <w:t>piscine résidentielle</w:t>
        </w:r>
      </w:hyperlink>
      <w:r w:rsidRPr="002A73D3">
        <w:rPr>
          <w:rFonts w:cs="Tahoma"/>
        </w:rPr>
        <w:t xml:space="preserve">, une pompe ou une thermopompe et leurs composantes aux abords de la </w:t>
      </w:r>
      <w:hyperlink w:anchor="piscine" w:history="1">
        <w:r w:rsidRPr="002A73D3">
          <w:rPr>
            <w:rStyle w:val="Lienhypertexte"/>
            <w:rFonts w:cs="Tahoma"/>
          </w:rPr>
          <w:t>piscine résidentielle</w:t>
        </w:r>
      </w:hyperlink>
      <w:r w:rsidRPr="002A73D3">
        <w:rPr>
          <w:rFonts w:cs="Tahoma"/>
        </w:rPr>
        <w:t>. Cette aire doit être conforme aux exigences du présent article.</w:t>
      </w:r>
    </w:p>
    <w:p w14:paraId="5A60E023" w14:textId="77777777" w:rsidR="002A73D3" w:rsidRPr="009E304D" w:rsidRDefault="002A73D3" w:rsidP="009E304D">
      <w:pPr>
        <w:pStyle w:val="Paragraphedeliste"/>
        <w:ind w:left="2694" w:hanging="426"/>
        <w:rPr>
          <w:rFonts w:cs="Tahoma"/>
          <w:sz w:val="12"/>
          <w:szCs w:val="12"/>
        </w:rPr>
      </w:pPr>
    </w:p>
    <w:p w14:paraId="51838DAF" w14:textId="77777777" w:rsidR="002A73D3" w:rsidRDefault="00733D61" w:rsidP="009E304D">
      <w:pPr>
        <w:pStyle w:val="Paragraphedeliste"/>
        <w:widowControl/>
        <w:tabs>
          <w:tab w:val="left" w:pos="2190"/>
          <w:tab w:val="left" w:pos="3010"/>
          <w:tab w:val="left" w:pos="3211"/>
        </w:tabs>
        <w:ind w:left="2694" w:hanging="426"/>
        <w:jc w:val="both"/>
        <w:rPr>
          <w:rFonts w:cs="Tahoma"/>
        </w:rPr>
      </w:pPr>
      <w:r>
        <w:rPr>
          <w:rFonts w:cs="Tahoma"/>
        </w:rPr>
        <w:tab/>
      </w:r>
      <w:r w:rsidR="00490B34" w:rsidRPr="002A73D3">
        <w:rPr>
          <w:rFonts w:cs="Tahoma"/>
        </w:rPr>
        <w:t xml:space="preserve">Sous réserve de l’alinéa suivant, l’aire de restriction doit avoir une largeur d’au moins 1 mètre et une hauteur par rapport au niveau supérieur de la </w:t>
      </w:r>
      <w:hyperlink w:anchor="piscinehorsterre" w:history="1">
        <w:r w:rsidR="00490B34" w:rsidRPr="002A73D3">
          <w:rPr>
            <w:rStyle w:val="Lienhypertexte"/>
            <w:rFonts w:cs="Tahoma"/>
          </w:rPr>
          <w:t>piscine hors terre</w:t>
        </w:r>
      </w:hyperlink>
      <w:r w:rsidR="00490B34" w:rsidRPr="002A73D3">
        <w:rPr>
          <w:rFonts w:cs="Tahoma"/>
        </w:rPr>
        <w:t xml:space="preserve"> (margelle) d’au moins 0,9 mètre. Cette aire doit être prévue à une distance d’au plus 0,1 mètre de la paroi verticale périphérique de la </w:t>
      </w:r>
      <w:hyperlink w:anchor="piscinehorsterre" w:history="1">
        <w:r w:rsidR="00490B34" w:rsidRPr="002A73D3">
          <w:rPr>
            <w:rStyle w:val="Lienhypertexte"/>
            <w:rFonts w:cs="Tahoma"/>
          </w:rPr>
          <w:t>piscine hors terre</w:t>
        </w:r>
      </w:hyperlink>
      <w:r w:rsidR="00490B34" w:rsidRPr="002A73D3">
        <w:rPr>
          <w:rFonts w:cs="Tahoma"/>
        </w:rPr>
        <w:t>.</w:t>
      </w:r>
    </w:p>
    <w:p w14:paraId="3EDF4CCA" w14:textId="77777777" w:rsidR="002A73D3" w:rsidRDefault="009E304D" w:rsidP="00733D61">
      <w:pPr>
        <w:pStyle w:val="Paragraphedeliste"/>
        <w:widowControl/>
        <w:tabs>
          <w:tab w:val="left" w:pos="2190"/>
          <w:tab w:val="left" w:pos="3010"/>
          <w:tab w:val="left" w:pos="3211"/>
        </w:tabs>
        <w:ind w:left="709" w:hanging="426"/>
        <w:jc w:val="both"/>
        <w:rPr>
          <w:rFonts w:cs="Tahoma"/>
        </w:rPr>
      </w:pPr>
      <w:r>
        <w:rPr>
          <w:rFonts w:cs="Tahoma"/>
          <w:noProof/>
          <w:lang w:eastAsia="fr-CA"/>
        </w:rPr>
        <w:drawing>
          <wp:anchor distT="0" distB="0" distL="114300" distR="114300" simplePos="0" relativeHeight="251704832" behindDoc="0" locked="0" layoutInCell="1" allowOverlap="1" wp14:anchorId="39D85EB4" wp14:editId="3CB5E4C6">
            <wp:simplePos x="0" y="0"/>
            <wp:positionH relativeFrom="column">
              <wp:posOffset>2295525</wp:posOffset>
            </wp:positionH>
            <wp:positionV relativeFrom="paragraph">
              <wp:posOffset>156845</wp:posOffset>
            </wp:positionV>
            <wp:extent cx="3095625" cy="2152650"/>
            <wp:effectExtent l="19050" t="19050" r="28575" b="19050"/>
            <wp:wrapNone/>
            <wp:docPr id="47" name="Image 41" descr="Aire restriction pisc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 restriction piscine 2.jpg"/>
                    <pic:cNvPicPr/>
                  </pic:nvPicPr>
                  <pic:blipFill>
                    <a:blip r:embed="rId38" cstate="print"/>
                    <a:stretch>
                      <a:fillRect/>
                    </a:stretch>
                  </pic:blipFill>
                  <pic:spPr>
                    <a:xfrm>
                      <a:off x="0" y="0"/>
                      <a:ext cx="3095625" cy="2152650"/>
                    </a:xfrm>
                    <a:prstGeom prst="rect">
                      <a:avLst/>
                    </a:prstGeom>
                    <a:ln>
                      <a:solidFill>
                        <a:schemeClr val="tx1"/>
                      </a:solidFill>
                    </a:ln>
                  </pic:spPr>
                </pic:pic>
              </a:graphicData>
            </a:graphic>
          </wp:anchor>
        </w:drawing>
      </w:r>
    </w:p>
    <w:p w14:paraId="1791AF89"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4B07DF8E" w14:textId="77777777" w:rsidR="002A73D3" w:rsidRDefault="002A73D3" w:rsidP="00733D61">
      <w:pPr>
        <w:pStyle w:val="Paragraphedeliste"/>
        <w:widowControl/>
        <w:tabs>
          <w:tab w:val="left" w:pos="2190"/>
          <w:tab w:val="left" w:pos="3010"/>
          <w:tab w:val="left" w:pos="3211"/>
        </w:tabs>
        <w:ind w:left="709" w:hanging="426"/>
        <w:jc w:val="both"/>
        <w:rPr>
          <w:rFonts w:cs="Tahoma"/>
          <w:noProof/>
          <w:lang w:eastAsia="fr-CA"/>
        </w:rPr>
      </w:pPr>
    </w:p>
    <w:p w14:paraId="08181AB0" w14:textId="77777777" w:rsidR="002A73D3" w:rsidRDefault="002A73D3" w:rsidP="00733D61">
      <w:pPr>
        <w:pStyle w:val="Paragraphedeliste"/>
        <w:widowControl/>
        <w:tabs>
          <w:tab w:val="left" w:pos="2190"/>
          <w:tab w:val="left" w:pos="3010"/>
          <w:tab w:val="left" w:pos="3211"/>
        </w:tabs>
        <w:ind w:left="709" w:hanging="426"/>
        <w:jc w:val="both"/>
        <w:rPr>
          <w:rFonts w:cs="Tahoma"/>
          <w:noProof/>
          <w:lang w:eastAsia="fr-CA"/>
        </w:rPr>
      </w:pPr>
    </w:p>
    <w:p w14:paraId="1FC48C16" w14:textId="77777777" w:rsidR="002A73D3" w:rsidRDefault="002A73D3" w:rsidP="00733D61">
      <w:pPr>
        <w:pStyle w:val="Paragraphedeliste"/>
        <w:widowControl/>
        <w:tabs>
          <w:tab w:val="left" w:pos="2190"/>
          <w:tab w:val="left" w:pos="3010"/>
          <w:tab w:val="left" w:pos="3211"/>
        </w:tabs>
        <w:ind w:left="709" w:hanging="426"/>
        <w:jc w:val="both"/>
        <w:rPr>
          <w:rFonts w:cs="Tahoma"/>
          <w:noProof/>
          <w:lang w:eastAsia="fr-CA"/>
        </w:rPr>
      </w:pPr>
    </w:p>
    <w:p w14:paraId="523ED9AB" w14:textId="77777777" w:rsidR="002A73D3" w:rsidRDefault="002A73D3" w:rsidP="00733D61">
      <w:pPr>
        <w:pStyle w:val="Paragraphedeliste"/>
        <w:widowControl/>
        <w:tabs>
          <w:tab w:val="left" w:pos="2190"/>
          <w:tab w:val="left" w:pos="3010"/>
          <w:tab w:val="left" w:pos="3211"/>
        </w:tabs>
        <w:ind w:left="709" w:hanging="426"/>
        <w:jc w:val="both"/>
        <w:rPr>
          <w:rFonts w:cs="Tahoma"/>
          <w:noProof/>
          <w:lang w:eastAsia="fr-CA"/>
        </w:rPr>
      </w:pPr>
    </w:p>
    <w:p w14:paraId="50315F5E" w14:textId="77777777" w:rsidR="002A73D3" w:rsidRDefault="002A73D3" w:rsidP="00733D61">
      <w:pPr>
        <w:pStyle w:val="Paragraphedeliste"/>
        <w:widowControl/>
        <w:tabs>
          <w:tab w:val="left" w:pos="2190"/>
          <w:tab w:val="left" w:pos="3010"/>
          <w:tab w:val="left" w:pos="3211"/>
        </w:tabs>
        <w:ind w:left="709" w:hanging="426"/>
        <w:jc w:val="both"/>
        <w:rPr>
          <w:rFonts w:cs="Tahoma"/>
          <w:noProof/>
          <w:lang w:eastAsia="fr-CA"/>
        </w:rPr>
      </w:pPr>
    </w:p>
    <w:p w14:paraId="112488B8"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419DC014"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5BDE92CF"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04B2FD59"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61ADF341" w14:textId="77777777" w:rsidR="002A73D3" w:rsidRDefault="002A73D3" w:rsidP="00733D61">
      <w:pPr>
        <w:pStyle w:val="Paragraphedeliste"/>
        <w:widowControl/>
        <w:tabs>
          <w:tab w:val="left" w:pos="2190"/>
          <w:tab w:val="left" w:pos="3010"/>
          <w:tab w:val="left" w:pos="3211"/>
        </w:tabs>
        <w:ind w:left="709" w:hanging="426"/>
        <w:jc w:val="both"/>
        <w:rPr>
          <w:rFonts w:cs="Tahoma"/>
        </w:rPr>
      </w:pPr>
    </w:p>
    <w:p w14:paraId="695A0018" w14:textId="77777777" w:rsidR="002A73D3" w:rsidRPr="009E304D" w:rsidRDefault="002A73D3" w:rsidP="009E304D">
      <w:pPr>
        <w:widowControl/>
        <w:tabs>
          <w:tab w:val="left" w:pos="2190"/>
          <w:tab w:val="left" w:pos="3010"/>
          <w:tab w:val="left" w:pos="3211"/>
        </w:tabs>
        <w:jc w:val="both"/>
        <w:rPr>
          <w:rFonts w:cs="Tahoma"/>
        </w:rPr>
      </w:pPr>
    </w:p>
    <w:p w14:paraId="3CC27FBF" w14:textId="77777777" w:rsidR="002A73D3" w:rsidRDefault="00733D61" w:rsidP="009E304D">
      <w:pPr>
        <w:pStyle w:val="Paragraphedeliste"/>
        <w:widowControl/>
        <w:tabs>
          <w:tab w:val="left" w:pos="2190"/>
          <w:tab w:val="left" w:pos="3010"/>
          <w:tab w:val="left" w:pos="3211"/>
        </w:tabs>
        <w:ind w:left="2694" w:hanging="426"/>
        <w:jc w:val="both"/>
        <w:rPr>
          <w:rFonts w:cs="Tahoma"/>
        </w:rPr>
      </w:pPr>
      <w:r>
        <w:rPr>
          <w:rFonts w:cs="Tahoma"/>
        </w:rPr>
        <w:tab/>
      </w:r>
      <w:r w:rsidR="00490B34" w:rsidRPr="00062B6B">
        <w:rPr>
          <w:rFonts w:cs="Tahoma"/>
        </w:rPr>
        <w:t xml:space="preserve">Lorsque la paroi verticale périphérique de la </w:t>
      </w:r>
      <w:hyperlink w:anchor="piscinehorsterre" w:history="1">
        <w:r w:rsidR="00490B34" w:rsidRPr="007110F6">
          <w:rPr>
            <w:rStyle w:val="Lienhypertexte"/>
            <w:rFonts w:cs="Tahoma"/>
          </w:rPr>
          <w:t>piscine hors terre</w:t>
        </w:r>
      </w:hyperlink>
      <w:r w:rsidR="00490B34" w:rsidRPr="00062B6B">
        <w:rPr>
          <w:rFonts w:cs="Tahoma"/>
        </w:rPr>
        <w:t xml:space="preserve"> constitue l’</w:t>
      </w:r>
      <w:hyperlink w:anchor="enceinte" w:history="1">
        <w:r w:rsidR="00490B34" w:rsidRPr="007110F6">
          <w:rPr>
            <w:rStyle w:val="Lienhypertexte"/>
            <w:rFonts w:cs="Tahoma"/>
          </w:rPr>
          <w:t>enceinte</w:t>
        </w:r>
      </w:hyperlink>
      <w:r w:rsidR="00490B34" w:rsidRPr="00062B6B">
        <w:rPr>
          <w:rFonts w:cs="Tahoma"/>
        </w:rPr>
        <w:t xml:space="preserve"> primaire, la hauteur par rapport au niveau supérieur de la </w:t>
      </w:r>
      <w:hyperlink w:anchor="piscinehorsterre" w:history="1">
        <w:r w:rsidR="00490B34" w:rsidRPr="007110F6">
          <w:rPr>
            <w:rStyle w:val="Lienhypertexte"/>
            <w:rFonts w:cs="Tahoma"/>
          </w:rPr>
          <w:t>piscine hors terre</w:t>
        </w:r>
      </w:hyperlink>
      <w:r w:rsidR="00490B34">
        <w:rPr>
          <w:rFonts w:cs="Tahoma"/>
        </w:rPr>
        <w:t xml:space="preserve"> </w:t>
      </w:r>
      <w:r w:rsidR="00490B34" w:rsidRPr="00062B6B">
        <w:rPr>
          <w:rFonts w:cs="Tahoma"/>
        </w:rPr>
        <w:t>(margelle) doit être d’au moins 1,2 m</w:t>
      </w:r>
      <w:r w:rsidR="00490B34">
        <w:rPr>
          <w:rFonts w:cs="Tahoma"/>
        </w:rPr>
        <w:t>ètre</w:t>
      </w:r>
      <w:r w:rsidR="00490B34" w:rsidRPr="00062B6B">
        <w:rPr>
          <w:rFonts w:cs="Tahoma"/>
        </w:rPr>
        <w:t>.</w:t>
      </w:r>
    </w:p>
    <w:p w14:paraId="0CAB92DD" w14:textId="77777777" w:rsidR="002A73D3" w:rsidRPr="009E304D" w:rsidRDefault="002A73D3" w:rsidP="009E304D">
      <w:pPr>
        <w:pStyle w:val="Paragraphedeliste"/>
        <w:widowControl/>
        <w:tabs>
          <w:tab w:val="left" w:pos="2190"/>
          <w:tab w:val="left" w:pos="3010"/>
          <w:tab w:val="left" w:pos="3211"/>
        </w:tabs>
        <w:ind w:left="2694" w:hanging="426"/>
        <w:jc w:val="both"/>
        <w:rPr>
          <w:rFonts w:cs="Tahoma"/>
          <w:sz w:val="12"/>
          <w:szCs w:val="12"/>
        </w:rPr>
      </w:pPr>
    </w:p>
    <w:p w14:paraId="2D2DDEE9" w14:textId="77777777" w:rsidR="002A73D3" w:rsidRDefault="00490B34" w:rsidP="009E304D">
      <w:pPr>
        <w:pStyle w:val="Paragraphedeliste"/>
        <w:widowControl/>
        <w:tabs>
          <w:tab w:val="left" w:pos="2190"/>
          <w:tab w:val="left" w:pos="3010"/>
          <w:tab w:val="left" w:pos="3211"/>
        </w:tabs>
        <w:ind w:left="2694"/>
        <w:jc w:val="both"/>
        <w:rPr>
          <w:rFonts w:cs="Tahoma"/>
        </w:rPr>
      </w:pPr>
      <w:r w:rsidRPr="00062B6B">
        <w:rPr>
          <w:rFonts w:cs="Tahoma"/>
        </w:rPr>
        <w:t xml:space="preserve">Sous réserve du dernier alinéa, une </w:t>
      </w:r>
      <w:hyperlink w:anchor="promenade" w:history="1">
        <w:r w:rsidRPr="007110F6">
          <w:rPr>
            <w:rStyle w:val="Lienhypertexte"/>
            <w:rFonts w:cs="Tahoma"/>
          </w:rPr>
          <w:t>promenade</w:t>
        </w:r>
      </w:hyperlink>
      <w:r w:rsidRPr="00062B6B">
        <w:rPr>
          <w:rFonts w:cs="Tahoma"/>
        </w:rPr>
        <w:t xml:space="preserve">, un accessoire fixe, ses composantes et les tuyaux de raccord rigides ne peuvent être situés dans l’aire de restriction. </w:t>
      </w:r>
    </w:p>
    <w:p w14:paraId="53CD5414" w14:textId="77777777" w:rsidR="002A73D3" w:rsidRPr="009E304D" w:rsidRDefault="002A73D3" w:rsidP="009E304D">
      <w:pPr>
        <w:pStyle w:val="Paragraphedeliste"/>
        <w:widowControl/>
        <w:tabs>
          <w:tab w:val="left" w:pos="2190"/>
          <w:tab w:val="left" w:pos="3010"/>
          <w:tab w:val="left" w:pos="3211"/>
        </w:tabs>
        <w:ind w:left="2694" w:hanging="426"/>
        <w:jc w:val="both"/>
        <w:rPr>
          <w:rFonts w:cs="Tahoma"/>
          <w:sz w:val="12"/>
          <w:szCs w:val="12"/>
        </w:rPr>
      </w:pPr>
    </w:p>
    <w:p w14:paraId="071F6F64" w14:textId="77777777" w:rsidR="009E304D" w:rsidRDefault="00733D61" w:rsidP="009E304D">
      <w:pPr>
        <w:pStyle w:val="Paragraphedeliste"/>
        <w:widowControl/>
        <w:tabs>
          <w:tab w:val="left" w:pos="2190"/>
          <w:tab w:val="left" w:pos="3010"/>
          <w:tab w:val="left" w:pos="3211"/>
        </w:tabs>
        <w:ind w:left="2694" w:hanging="426"/>
        <w:jc w:val="both"/>
        <w:rPr>
          <w:rFonts w:cs="Tahoma"/>
        </w:rPr>
      </w:pPr>
      <w:r>
        <w:rPr>
          <w:rFonts w:cs="Tahoma"/>
        </w:rPr>
        <w:tab/>
      </w:r>
    </w:p>
    <w:p w14:paraId="5C0106EC" w14:textId="77777777" w:rsidR="009E304D" w:rsidRDefault="009E304D">
      <w:pPr>
        <w:widowControl/>
        <w:autoSpaceDE/>
        <w:autoSpaceDN/>
        <w:adjustRightInd/>
        <w:rPr>
          <w:rFonts w:cs="Tahoma"/>
        </w:rPr>
      </w:pPr>
      <w:r>
        <w:rPr>
          <w:rFonts w:cs="Tahoma"/>
        </w:rPr>
        <w:br w:type="page"/>
      </w:r>
    </w:p>
    <w:p w14:paraId="2E738365" w14:textId="77777777" w:rsidR="002A73D3" w:rsidRDefault="00490B34" w:rsidP="009E304D">
      <w:pPr>
        <w:pStyle w:val="Paragraphedeliste"/>
        <w:widowControl/>
        <w:tabs>
          <w:tab w:val="left" w:pos="2190"/>
          <w:tab w:val="left" w:pos="3010"/>
          <w:tab w:val="left" w:pos="3211"/>
        </w:tabs>
        <w:ind w:left="2694"/>
        <w:jc w:val="both"/>
        <w:rPr>
          <w:rFonts w:cs="Tahoma"/>
        </w:rPr>
      </w:pPr>
      <w:r w:rsidRPr="00062B6B">
        <w:rPr>
          <w:rFonts w:cs="Tahoma"/>
        </w:rPr>
        <w:t>Les écumoires et les tuyaux de raccord souples peuvent être situés dans l’aire de restriction</w:t>
      </w:r>
      <w:r>
        <w:rPr>
          <w:rFonts w:cs="Tahoma"/>
        </w:rPr>
        <w:t xml:space="preserve">. </w:t>
      </w:r>
      <w:r w:rsidRPr="00062B6B">
        <w:rPr>
          <w:rFonts w:cs="Tahoma"/>
        </w:rPr>
        <w:t xml:space="preserve">Les tuyaux de raccord souples doivent avoir une longueur d’au moins une fois </w:t>
      </w:r>
      <w:r>
        <w:rPr>
          <w:rFonts w:cs="Tahoma"/>
        </w:rPr>
        <w:t>et demie</w:t>
      </w:r>
      <w:r w:rsidRPr="00062B6B">
        <w:rPr>
          <w:rFonts w:cs="Tahoma"/>
        </w:rPr>
        <w:t xml:space="preserve"> la distance qui sépare l’équipement accessoire de la paroi verticale de la </w:t>
      </w:r>
      <w:hyperlink w:anchor="piscinehorsterre" w:history="1">
        <w:r w:rsidRPr="007110F6">
          <w:rPr>
            <w:rStyle w:val="Lienhypertexte"/>
            <w:rFonts w:cs="Tahoma"/>
          </w:rPr>
          <w:t>piscine hors terre</w:t>
        </w:r>
      </w:hyperlink>
      <w:r w:rsidRPr="00062B6B">
        <w:rPr>
          <w:rFonts w:cs="Tahoma"/>
        </w:rPr>
        <w:t>.</w:t>
      </w:r>
    </w:p>
    <w:p w14:paraId="2084969B" w14:textId="77777777" w:rsidR="002A73D3" w:rsidRPr="009E304D" w:rsidRDefault="002A73D3" w:rsidP="00733D61">
      <w:pPr>
        <w:pStyle w:val="Paragraphedeliste"/>
        <w:widowControl/>
        <w:tabs>
          <w:tab w:val="left" w:pos="2190"/>
          <w:tab w:val="left" w:pos="3010"/>
          <w:tab w:val="left" w:pos="3211"/>
        </w:tabs>
        <w:ind w:left="709" w:hanging="426"/>
        <w:jc w:val="both"/>
        <w:rPr>
          <w:rFonts w:cs="Tahoma"/>
          <w:sz w:val="12"/>
          <w:szCs w:val="12"/>
        </w:rPr>
      </w:pPr>
    </w:p>
    <w:p w14:paraId="199274C7" w14:textId="77777777" w:rsidR="00490B34" w:rsidRDefault="00490B34" w:rsidP="009E304D">
      <w:pPr>
        <w:pStyle w:val="Paragraphedeliste"/>
        <w:widowControl/>
        <w:tabs>
          <w:tab w:val="left" w:pos="2190"/>
        </w:tabs>
        <w:ind w:left="2694"/>
        <w:jc w:val="both"/>
        <w:rPr>
          <w:rFonts w:cs="Tahoma"/>
        </w:rPr>
      </w:pPr>
      <w:r w:rsidRPr="00062B6B">
        <w:rPr>
          <w:rFonts w:cs="Tahoma"/>
        </w:rPr>
        <w:t xml:space="preserve">Il n’est pas obligatoire de prévoir l’aire de restriction prescrite par le présent article lorsqu’une </w:t>
      </w:r>
      <w:hyperlink w:anchor="promenade" w:history="1">
        <w:r w:rsidRPr="00D06C6E">
          <w:rPr>
            <w:rStyle w:val="Lienhypertexte"/>
            <w:rFonts w:cs="Tahoma"/>
          </w:rPr>
          <w:t>promenade</w:t>
        </w:r>
      </w:hyperlink>
      <w:r w:rsidRPr="00062B6B">
        <w:rPr>
          <w:rFonts w:cs="Tahoma"/>
        </w:rPr>
        <w:t xml:space="preserve"> ou un accessoire est conforme à l’un des cas </w:t>
      </w:r>
      <w:r>
        <w:rPr>
          <w:rFonts w:cs="Tahoma"/>
        </w:rPr>
        <w:t>suivants </w:t>
      </w:r>
      <w:r w:rsidRPr="00062B6B">
        <w:rPr>
          <w:rFonts w:cs="Tahoma"/>
        </w:rPr>
        <w:t>:</w:t>
      </w:r>
    </w:p>
    <w:p w14:paraId="2296C02D" w14:textId="77777777" w:rsidR="002A73D3" w:rsidRPr="009E304D" w:rsidRDefault="002A73D3" w:rsidP="009E304D">
      <w:pPr>
        <w:pStyle w:val="Paragraphedeliste"/>
        <w:widowControl/>
        <w:tabs>
          <w:tab w:val="left" w:pos="2190"/>
          <w:tab w:val="left" w:pos="3010"/>
          <w:tab w:val="left" w:pos="3211"/>
        </w:tabs>
        <w:ind w:left="3119" w:hanging="426"/>
        <w:jc w:val="both"/>
        <w:rPr>
          <w:rFonts w:cs="Tahoma"/>
          <w:sz w:val="12"/>
          <w:szCs w:val="12"/>
        </w:rPr>
      </w:pPr>
    </w:p>
    <w:p w14:paraId="0C573593" w14:textId="77777777" w:rsidR="00490B34" w:rsidRDefault="00490B34" w:rsidP="0033471B">
      <w:pPr>
        <w:pStyle w:val="Paragraphedeliste"/>
        <w:widowControl/>
        <w:numPr>
          <w:ilvl w:val="0"/>
          <w:numId w:val="54"/>
        </w:numPr>
        <w:tabs>
          <w:tab w:val="left" w:pos="1560"/>
          <w:tab w:val="left" w:pos="2190"/>
          <w:tab w:val="left" w:pos="3211"/>
        </w:tabs>
        <w:ind w:left="3119" w:hanging="426"/>
        <w:jc w:val="both"/>
        <w:rPr>
          <w:rFonts w:cs="Tahoma"/>
        </w:rPr>
      </w:pPr>
      <w:r w:rsidRPr="002A73D3">
        <w:rPr>
          <w:rFonts w:cs="Tahoma"/>
        </w:rPr>
        <w:t xml:space="preserve">Lorsqu’un accessoire est sous une </w:t>
      </w:r>
      <w:hyperlink w:anchor="promenade" w:history="1">
        <w:r w:rsidRPr="002A73D3">
          <w:rPr>
            <w:rStyle w:val="Lienhypertexte"/>
            <w:rFonts w:cs="Tahoma"/>
          </w:rPr>
          <w:t>promenade</w:t>
        </w:r>
      </w:hyperlink>
      <w:r w:rsidRPr="002A73D3">
        <w:rPr>
          <w:rFonts w:cs="Tahoma"/>
        </w:rPr>
        <w:t xml:space="preserve"> d’une hauteur n’excédant pas celle de la </w:t>
      </w:r>
      <w:hyperlink w:anchor="piscinehorsterre" w:history="1">
        <w:r w:rsidRPr="002A73D3">
          <w:rPr>
            <w:rStyle w:val="Lienhypertexte"/>
            <w:rFonts w:cs="Tahoma"/>
          </w:rPr>
          <w:t>piscine hors terre</w:t>
        </w:r>
      </w:hyperlink>
      <w:r w:rsidR="002A73D3">
        <w:rPr>
          <w:rFonts w:cs="Tahoma"/>
        </w:rPr>
        <w:t>.</w:t>
      </w:r>
    </w:p>
    <w:p w14:paraId="08AEF6DD" w14:textId="77777777" w:rsidR="002A73D3" w:rsidRPr="009E304D" w:rsidRDefault="002A73D3" w:rsidP="009E304D">
      <w:pPr>
        <w:pStyle w:val="Paragraphedeliste"/>
        <w:widowControl/>
        <w:tabs>
          <w:tab w:val="left" w:pos="1560"/>
          <w:tab w:val="left" w:pos="2190"/>
          <w:tab w:val="left" w:pos="3211"/>
        </w:tabs>
        <w:ind w:left="3119" w:hanging="426"/>
        <w:jc w:val="both"/>
        <w:rPr>
          <w:rFonts w:cs="Tahoma"/>
          <w:sz w:val="12"/>
          <w:szCs w:val="12"/>
        </w:rPr>
      </w:pPr>
    </w:p>
    <w:p w14:paraId="3B412113" w14:textId="77777777" w:rsidR="00490B34" w:rsidRDefault="00490B34" w:rsidP="0033471B">
      <w:pPr>
        <w:pStyle w:val="Paragraphedeliste"/>
        <w:widowControl/>
        <w:numPr>
          <w:ilvl w:val="0"/>
          <w:numId w:val="54"/>
        </w:numPr>
        <w:tabs>
          <w:tab w:val="left" w:pos="1560"/>
          <w:tab w:val="left" w:pos="2190"/>
          <w:tab w:val="left" w:pos="3211"/>
        </w:tabs>
        <w:ind w:left="3119" w:hanging="426"/>
        <w:jc w:val="both"/>
        <w:rPr>
          <w:rFonts w:cs="Tahoma"/>
        </w:rPr>
      </w:pPr>
      <w:r w:rsidRPr="002A73D3">
        <w:rPr>
          <w:rFonts w:cs="Tahoma"/>
        </w:rPr>
        <w:t xml:space="preserve">Lorsqu’un accessoire est à l’intérieur d’un </w:t>
      </w:r>
      <w:hyperlink w:anchor="bâtiment" w:history="1">
        <w:r w:rsidRPr="002A73D3">
          <w:rPr>
            <w:rStyle w:val="Lienhypertexte"/>
            <w:rFonts w:cs="Tahoma"/>
          </w:rPr>
          <w:t>bâtiment</w:t>
        </w:r>
      </w:hyperlink>
      <w:r w:rsidR="002A73D3">
        <w:rPr>
          <w:rFonts w:cs="Tahoma"/>
        </w:rPr>
        <w:t>.</w:t>
      </w:r>
    </w:p>
    <w:p w14:paraId="4C9EB6DC" w14:textId="77777777" w:rsidR="002A73D3" w:rsidRPr="009E304D" w:rsidRDefault="002A73D3" w:rsidP="009E304D">
      <w:pPr>
        <w:pStyle w:val="Paragraphedeliste"/>
        <w:tabs>
          <w:tab w:val="left" w:pos="1560"/>
        </w:tabs>
        <w:ind w:left="3119" w:hanging="426"/>
        <w:rPr>
          <w:rFonts w:cs="Tahoma"/>
          <w:sz w:val="12"/>
          <w:szCs w:val="12"/>
        </w:rPr>
      </w:pPr>
    </w:p>
    <w:p w14:paraId="7FD9F168" w14:textId="77777777" w:rsidR="00490B34" w:rsidRDefault="00490B34" w:rsidP="0033471B">
      <w:pPr>
        <w:pStyle w:val="Paragraphedeliste"/>
        <w:widowControl/>
        <w:numPr>
          <w:ilvl w:val="0"/>
          <w:numId w:val="54"/>
        </w:numPr>
        <w:tabs>
          <w:tab w:val="left" w:pos="1560"/>
          <w:tab w:val="left" w:pos="2190"/>
          <w:tab w:val="left" w:pos="3211"/>
        </w:tabs>
        <w:ind w:left="3119" w:hanging="426"/>
        <w:jc w:val="both"/>
        <w:rPr>
          <w:rFonts w:cs="Tahoma"/>
        </w:rPr>
      </w:pPr>
      <w:r w:rsidRPr="002A73D3">
        <w:rPr>
          <w:rFonts w:cs="Tahoma"/>
        </w:rPr>
        <w:t xml:space="preserve">Lorsqu’un accessoire est dans un abri conforme aux exigences prescrites pour une </w:t>
      </w:r>
      <w:hyperlink w:anchor="enceinte" w:history="1">
        <w:r w:rsidRPr="002A73D3">
          <w:rPr>
            <w:rStyle w:val="Lienhypertexte"/>
            <w:rFonts w:cs="Tahoma"/>
          </w:rPr>
          <w:t>enceinte</w:t>
        </w:r>
      </w:hyperlink>
      <w:r w:rsidR="002A73D3">
        <w:rPr>
          <w:rFonts w:cs="Tahoma"/>
        </w:rPr>
        <w:t>.</w:t>
      </w:r>
    </w:p>
    <w:p w14:paraId="670F1AAA" w14:textId="77777777" w:rsidR="003F5001" w:rsidRPr="003F5001" w:rsidRDefault="003F5001" w:rsidP="003F5001">
      <w:pPr>
        <w:widowControl/>
        <w:tabs>
          <w:tab w:val="left" w:pos="2190"/>
          <w:tab w:val="left" w:pos="3010"/>
          <w:tab w:val="left" w:pos="3211"/>
        </w:tabs>
        <w:jc w:val="both"/>
        <w:rPr>
          <w:rFonts w:cs="Tahoma"/>
        </w:rPr>
      </w:pPr>
    </w:p>
    <w:p w14:paraId="497EDD93" w14:textId="77777777" w:rsidR="001D4979" w:rsidRDefault="001D4979">
      <w:pPr>
        <w:widowControl/>
        <w:autoSpaceDE/>
        <w:autoSpaceDN/>
        <w:adjustRightInd/>
        <w:rPr>
          <w:rFonts w:eastAsiaTheme="majorEastAsia" w:cs="Tahoma"/>
          <w:b/>
          <w:bCs/>
        </w:rPr>
      </w:pPr>
      <w:bookmarkStart w:id="315" w:name="_Toc383095795"/>
      <w:r>
        <w:br w:type="page"/>
      </w:r>
    </w:p>
    <w:p w14:paraId="230726DF" w14:textId="74C732AA" w:rsidR="00490B34" w:rsidRDefault="009C1DFE" w:rsidP="00741C4B">
      <w:pPr>
        <w:pStyle w:val="Titre3"/>
      </w:pPr>
      <w:r>
        <w:t>6.2.11</w:t>
      </w:r>
      <w:r w:rsidR="003F5001">
        <w:t xml:space="preserve"> </w:t>
      </w:r>
      <w:r w:rsidR="001D4979">
        <w:tab/>
      </w:r>
      <w:r w:rsidR="003F5001">
        <w:t xml:space="preserve">Terrain intérieur </w:t>
      </w:r>
      <w:r w:rsidR="003F5001" w:rsidRPr="00C1158F">
        <w:t xml:space="preserve">transversal </w:t>
      </w:r>
      <w:r w:rsidR="00F356B8">
        <w:t xml:space="preserve">riverain </w:t>
      </w:r>
      <w:r w:rsidR="003F5001">
        <w:t xml:space="preserve">aux lacs </w:t>
      </w:r>
      <w:r w:rsidR="003064BC">
        <w:t>des Joncs, Grand Malobès, Petit Malobès, de la Station et du Fleuve Saint-Laurent</w:t>
      </w:r>
      <w:bookmarkEnd w:id="315"/>
    </w:p>
    <w:p w14:paraId="646B0403" w14:textId="6C0B8631" w:rsidR="003F5001" w:rsidRDefault="003F5001" w:rsidP="001D4979">
      <w:pPr>
        <w:tabs>
          <w:tab w:val="left" w:pos="2232"/>
          <w:tab w:val="left" w:pos="2880"/>
          <w:tab w:val="left" w:pos="3240"/>
          <w:tab w:val="left" w:pos="3826"/>
          <w:tab w:val="left" w:pos="3861"/>
          <w:tab w:val="left" w:pos="4032"/>
          <w:tab w:val="left" w:pos="4392"/>
        </w:tabs>
        <w:ind w:left="1843"/>
        <w:jc w:val="both"/>
        <w:rPr>
          <w:rFonts w:cs="Tahoma"/>
        </w:rPr>
      </w:pPr>
      <w:r>
        <w:rPr>
          <w:rFonts w:cs="Tahoma"/>
        </w:rPr>
        <w:t xml:space="preserve">Malgré toute disposition contraire au présent règlement, pour les </w:t>
      </w:r>
      <w:hyperlink w:anchor="usage" w:history="1">
        <w:r w:rsidRPr="00D06C6E">
          <w:rPr>
            <w:rStyle w:val="Lienhypertexte"/>
            <w:rFonts w:cs="Tahoma"/>
          </w:rPr>
          <w:t>usages</w:t>
        </w:r>
      </w:hyperlink>
      <w:r>
        <w:rPr>
          <w:rFonts w:cs="Tahoma"/>
        </w:rPr>
        <w:t xml:space="preserve"> du groupe résidentiel implantés sur un </w:t>
      </w:r>
      <w:hyperlink w:anchor="terrainintérieurtransversal" w:history="1">
        <w:r w:rsidRPr="00C1158F">
          <w:rPr>
            <w:rStyle w:val="Lienhypertexte"/>
            <w:rFonts w:cs="Tahoma"/>
          </w:rPr>
          <w:t>terrain intérieur transversal</w:t>
        </w:r>
      </w:hyperlink>
      <w:r>
        <w:rPr>
          <w:rFonts w:cs="Tahoma"/>
        </w:rPr>
        <w:t xml:space="preserve"> </w:t>
      </w:r>
      <w:r w:rsidR="00F356B8">
        <w:rPr>
          <w:rFonts w:cs="Tahoma"/>
        </w:rPr>
        <w:t xml:space="preserve">riverain </w:t>
      </w:r>
      <w:r>
        <w:rPr>
          <w:rFonts w:cs="Tahoma"/>
        </w:rPr>
        <w:t xml:space="preserve">situé entre une rue et soit le lac </w:t>
      </w:r>
      <w:r w:rsidR="003064BC">
        <w:rPr>
          <w:rFonts w:cs="Tahoma"/>
        </w:rPr>
        <w:t>des Joncs</w:t>
      </w:r>
      <w:r>
        <w:rPr>
          <w:rFonts w:cs="Tahoma"/>
        </w:rPr>
        <w:t xml:space="preserve">, soit le lac </w:t>
      </w:r>
      <w:r w:rsidR="003064BC">
        <w:rPr>
          <w:rFonts w:cs="Tahoma"/>
        </w:rPr>
        <w:t>Grand Malobès</w:t>
      </w:r>
      <w:r>
        <w:rPr>
          <w:rFonts w:cs="Tahoma"/>
        </w:rPr>
        <w:t xml:space="preserve">, soit le lac </w:t>
      </w:r>
      <w:r w:rsidR="003064BC">
        <w:rPr>
          <w:rFonts w:cs="Tahoma"/>
        </w:rPr>
        <w:t>Petit Malobès</w:t>
      </w:r>
      <w:r>
        <w:rPr>
          <w:rFonts w:cs="Tahoma"/>
        </w:rPr>
        <w:t xml:space="preserve">, soit </w:t>
      </w:r>
      <w:r w:rsidR="003064BC">
        <w:rPr>
          <w:rFonts w:cs="Tahoma"/>
        </w:rPr>
        <w:t xml:space="preserve">le lac de la Station ou </w:t>
      </w:r>
      <w:r>
        <w:rPr>
          <w:rFonts w:cs="Tahoma"/>
        </w:rPr>
        <w:t xml:space="preserve">soit </w:t>
      </w:r>
      <w:r w:rsidR="003064BC">
        <w:rPr>
          <w:rFonts w:cs="Tahoma"/>
        </w:rPr>
        <w:t>le Fleuve Saint-Laurent</w:t>
      </w:r>
      <w:r>
        <w:rPr>
          <w:rFonts w:cs="Tahoma"/>
        </w:rPr>
        <w:t xml:space="preserve">, les </w:t>
      </w:r>
      <w:hyperlink w:anchor="garagerésidentiel" w:history="1">
        <w:r w:rsidRPr="00D06C6E">
          <w:rPr>
            <w:rStyle w:val="Lienhypertexte"/>
            <w:rFonts w:cs="Tahoma"/>
          </w:rPr>
          <w:t>garages résidentiels</w:t>
        </w:r>
      </w:hyperlink>
      <w:r>
        <w:rPr>
          <w:rFonts w:cs="Tahoma"/>
        </w:rPr>
        <w:t xml:space="preserve">, les </w:t>
      </w:r>
      <w:hyperlink w:anchor="remise" w:history="1">
        <w:r w:rsidRPr="00D06C6E">
          <w:rPr>
            <w:rStyle w:val="Lienhypertexte"/>
            <w:rFonts w:cs="Tahoma"/>
          </w:rPr>
          <w:t>remises</w:t>
        </w:r>
      </w:hyperlink>
      <w:r>
        <w:rPr>
          <w:rFonts w:cs="Tahoma"/>
        </w:rPr>
        <w:t xml:space="preserve"> et les</w:t>
      </w:r>
      <w:r w:rsidR="00DA7F10">
        <w:rPr>
          <w:rFonts w:cs="Tahoma"/>
        </w:rPr>
        <w:t xml:space="preserve"> serre résidentielles </w:t>
      </w:r>
      <w:r>
        <w:rPr>
          <w:rFonts w:cs="Tahoma"/>
        </w:rPr>
        <w:t xml:space="preserve">pourront être implantés à l’intérieur de la </w:t>
      </w:r>
      <w:hyperlink w:anchor="couravant" w:history="1">
        <w:r w:rsidRPr="00D06C6E">
          <w:rPr>
            <w:rStyle w:val="Lienhypertexte"/>
            <w:rFonts w:cs="Tahoma"/>
          </w:rPr>
          <w:t>cour avant</w:t>
        </w:r>
      </w:hyperlink>
      <w:r>
        <w:rPr>
          <w:rFonts w:cs="Tahoma"/>
        </w:rPr>
        <w:t xml:space="preserve"> en respectant les conditions suivantes :</w:t>
      </w:r>
    </w:p>
    <w:p w14:paraId="7885E078" w14:textId="77777777" w:rsidR="003F5001" w:rsidRPr="001D4979" w:rsidRDefault="003F5001" w:rsidP="001D4979">
      <w:pPr>
        <w:tabs>
          <w:tab w:val="left" w:pos="2232"/>
          <w:tab w:val="left" w:pos="2880"/>
          <w:tab w:val="left" w:pos="3240"/>
          <w:tab w:val="left" w:pos="3826"/>
          <w:tab w:val="left" w:pos="3861"/>
          <w:tab w:val="left" w:pos="4032"/>
          <w:tab w:val="left" w:pos="4392"/>
        </w:tabs>
        <w:ind w:left="1843"/>
        <w:jc w:val="both"/>
        <w:rPr>
          <w:rFonts w:cs="Tahoma"/>
          <w:sz w:val="12"/>
          <w:szCs w:val="12"/>
        </w:rPr>
      </w:pPr>
    </w:p>
    <w:p w14:paraId="430165B0" w14:textId="77777777" w:rsidR="003F5001" w:rsidRDefault="00C9128D" w:rsidP="0033471B">
      <w:pPr>
        <w:pStyle w:val="Paragraphedeliste"/>
        <w:numPr>
          <w:ilvl w:val="0"/>
          <w:numId w:val="55"/>
        </w:numPr>
        <w:tabs>
          <w:tab w:val="left" w:pos="2232"/>
          <w:tab w:val="left" w:pos="2880"/>
          <w:tab w:val="left" w:pos="3240"/>
          <w:tab w:val="left" w:pos="3826"/>
          <w:tab w:val="left" w:pos="3861"/>
          <w:tab w:val="left" w:pos="4032"/>
          <w:tab w:val="left" w:pos="4392"/>
        </w:tabs>
        <w:ind w:left="2268" w:hanging="426"/>
        <w:jc w:val="both"/>
        <w:rPr>
          <w:rFonts w:cs="Tahoma"/>
        </w:rPr>
      </w:pPr>
      <w:r>
        <w:rPr>
          <w:rFonts w:cs="Tahoma"/>
        </w:rPr>
        <w:t>I</w:t>
      </w:r>
      <w:r w:rsidR="003F5001" w:rsidRPr="00C9128D">
        <w:rPr>
          <w:rFonts w:cs="Tahoma"/>
        </w:rPr>
        <w:t xml:space="preserve">l est impossible d’ériger le </w:t>
      </w:r>
      <w:hyperlink w:anchor="batacc" w:history="1">
        <w:r w:rsidR="003F5001" w:rsidRPr="00C9128D">
          <w:rPr>
            <w:rStyle w:val="Lienhypertexte"/>
            <w:rFonts w:cs="Tahoma"/>
          </w:rPr>
          <w:t>bâtiment accessoire</w:t>
        </w:r>
      </w:hyperlink>
      <w:r w:rsidR="003F5001" w:rsidRPr="00C9128D">
        <w:rPr>
          <w:rFonts w:cs="Tahoma"/>
        </w:rPr>
        <w:t xml:space="preserve"> à l’intérieur des </w:t>
      </w:r>
      <w:hyperlink w:anchor="courlatérale" w:history="1">
        <w:r w:rsidR="003F5001" w:rsidRPr="00C9128D">
          <w:rPr>
            <w:rStyle w:val="Lienhypertexte"/>
            <w:rFonts w:cs="Tahoma"/>
          </w:rPr>
          <w:t>cours latérales</w:t>
        </w:r>
      </w:hyperlink>
      <w:r w:rsidR="003F5001" w:rsidRPr="00C9128D">
        <w:rPr>
          <w:rFonts w:cs="Tahoma"/>
        </w:rPr>
        <w:t xml:space="preserve"> ou </w:t>
      </w:r>
      <w:hyperlink w:anchor="courarrière" w:history="1">
        <w:r w:rsidR="003F5001" w:rsidRPr="00C9128D">
          <w:rPr>
            <w:rStyle w:val="Lienhypertexte"/>
            <w:rFonts w:cs="Tahoma"/>
          </w:rPr>
          <w:t>arrière</w:t>
        </w:r>
      </w:hyperlink>
      <w:r w:rsidR="001D4979">
        <w:rPr>
          <w:rStyle w:val="Lienhypertexte"/>
          <w:rFonts w:cs="Tahoma"/>
        </w:rPr>
        <w:t>s</w:t>
      </w:r>
      <w:r w:rsidR="00026874">
        <w:rPr>
          <w:rFonts w:cs="Tahoma"/>
        </w:rPr>
        <w:t xml:space="preserve">. </w:t>
      </w:r>
      <w:r w:rsidR="00026874">
        <w:rPr>
          <w:rFonts w:cs="Tahoma"/>
          <w:caps/>
        </w:rPr>
        <w:t>A</w:t>
      </w:r>
      <w:r w:rsidR="003F5001" w:rsidRPr="00C9128D">
        <w:rPr>
          <w:rFonts w:cs="Tahoma"/>
        </w:rPr>
        <w:t xml:space="preserve">ux fins d’application du présent article, il est impossible d’implanter le </w:t>
      </w:r>
      <w:hyperlink w:anchor="batacc" w:history="1">
        <w:r w:rsidR="003F5001" w:rsidRPr="00C9128D">
          <w:rPr>
            <w:rStyle w:val="Lienhypertexte"/>
            <w:rFonts w:cs="Tahoma"/>
          </w:rPr>
          <w:t>bâtiment accessoire</w:t>
        </w:r>
      </w:hyperlink>
      <w:r w:rsidR="003F5001" w:rsidRPr="00C9128D">
        <w:rPr>
          <w:rFonts w:cs="Tahoma"/>
        </w:rPr>
        <w:t xml:space="preserve"> lorsqu’il se trouve dans la </w:t>
      </w:r>
      <w:hyperlink w:anchor="rive" w:history="1">
        <w:r w:rsidR="003F5001" w:rsidRPr="00C9128D">
          <w:rPr>
            <w:rStyle w:val="Lienhypertexte"/>
            <w:rFonts w:cs="Tahoma"/>
          </w:rPr>
          <w:t>rive</w:t>
        </w:r>
      </w:hyperlink>
      <w:r w:rsidR="003F5001" w:rsidRPr="00C9128D">
        <w:rPr>
          <w:rFonts w:cs="Tahoma"/>
        </w:rPr>
        <w:t xml:space="preserve"> ou vis-à-vis la façade arrière du </w:t>
      </w:r>
      <w:hyperlink w:anchor="batprinc" w:history="1">
        <w:r w:rsidR="003F5001" w:rsidRPr="00C9128D">
          <w:rPr>
            <w:rStyle w:val="Lienhypertexte"/>
            <w:rFonts w:cs="Tahoma"/>
          </w:rPr>
          <w:t>bâtiment principal</w:t>
        </w:r>
      </w:hyperlink>
      <w:r>
        <w:rPr>
          <w:rFonts w:cs="Tahoma"/>
        </w:rPr>
        <w:t>.</w:t>
      </w:r>
    </w:p>
    <w:p w14:paraId="27A6E1C9" w14:textId="77777777" w:rsidR="00C9128D" w:rsidRPr="001D4979" w:rsidRDefault="00C9128D" w:rsidP="001D4979">
      <w:pPr>
        <w:pStyle w:val="Paragraphedeliste"/>
        <w:tabs>
          <w:tab w:val="left" w:pos="2232"/>
          <w:tab w:val="left" w:pos="2880"/>
          <w:tab w:val="left" w:pos="3240"/>
          <w:tab w:val="left" w:pos="3826"/>
          <w:tab w:val="left" w:pos="3861"/>
          <w:tab w:val="left" w:pos="4032"/>
          <w:tab w:val="left" w:pos="4392"/>
        </w:tabs>
        <w:ind w:left="2268" w:hanging="426"/>
        <w:jc w:val="both"/>
        <w:rPr>
          <w:rFonts w:cs="Tahoma"/>
          <w:sz w:val="12"/>
          <w:szCs w:val="12"/>
        </w:rPr>
      </w:pPr>
    </w:p>
    <w:p w14:paraId="4830B57C" w14:textId="77777777" w:rsidR="003F5001" w:rsidRDefault="00C9128D" w:rsidP="0033471B">
      <w:pPr>
        <w:pStyle w:val="Paragraphedeliste"/>
        <w:numPr>
          <w:ilvl w:val="0"/>
          <w:numId w:val="55"/>
        </w:numPr>
        <w:tabs>
          <w:tab w:val="left" w:pos="2232"/>
          <w:tab w:val="left" w:pos="2880"/>
          <w:tab w:val="left" w:pos="3240"/>
          <w:tab w:val="left" w:pos="3826"/>
          <w:tab w:val="left" w:pos="3861"/>
          <w:tab w:val="left" w:pos="4032"/>
          <w:tab w:val="left" w:pos="4392"/>
        </w:tabs>
        <w:ind w:left="2268" w:hanging="426"/>
        <w:jc w:val="both"/>
        <w:rPr>
          <w:rFonts w:cs="Tahoma"/>
        </w:rPr>
      </w:pPr>
      <w:r>
        <w:rPr>
          <w:rFonts w:cs="Tahoma"/>
        </w:rPr>
        <w:t>L</w:t>
      </w:r>
      <w:r w:rsidR="003F5001" w:rsidRPr="00C9128D">
        <w:rPr>
          <w:rFonts w:cs="Tahoma"/>
        </w:rPr>
        <w:t xml:space="preserve">e </w:t>
      </w:r>
      <w:hyperlink w:anchor="batacc" w:history="1">
        <w:r w:rsidR="003F5001" w:rsidRPr="00C9128D">
          <w:rPr>
            <w:rStyle w:val="Lienhypertexte"/>
            <w:rFonts w:cs="Tahoma"/>
          </w:rPr>
          <w:t>bâtiment accessoire</w:t>
        </w:r>
      </w:hyperlink>
      <w:r w:rsidR="003F5001" w:rsidRPr="00C9128D">
        <w:rPr>
          <w:rFonts w:cs="Tahoma"/>
        </w:rPr>
        <w:t xml:space="preserve"> ne peut se trouver vis-à-vis la </w:t>
      </w:r>
      <w:hyperlink w:anchor="facedeprincipale" w:history="1">
        <w:r w:rsidR="003F5001" w:rsidRPr="00C9128D">
          <w:rPr>
            <w:rStyle w:val="Lienhypertexte"/>
            <w:rFonts w:cs="Tahoma"/>
            <w:spacing w:val="-3"/>
            <w:lang w:val="fr-FR"/>
          </w:rPr>
          <w:t>façade principale</w:t>
        </w:r>
      </w:hyperlink>
      <w:r w:rsidR="003F5001" w:rsidRPr="00C9128D">
        <w:rPr>
          <w:rFonts w:cs="Tahoma"/>
        </w:rPr>
        <w:t xml:space="preserve"> du </w:t>
      </w:r>
      <w:hyperlink w:anchor="batprinc" w:history="1">
        <w:r w:rsidR="003F5001" w:rsidRPr="00C9128D">
          <w:rPr>
            <w:rStyle w:val="Lienhypertexte"/>
            <w:rFonts w:cs="Tahoma"/>
          </w:rPr>
          <w:t>bâtiment principal</w:t>
        </w:r>
      </w:hyperlink>
      <w:r>
        <w:rPr>
          <w:rFonts w:cs="Tahoma"/>
        </w:rPr>
        <w:t>.</w:t>
      </w:r>
    </w:p>
    <w:p w14:paraId="0FAF2B3E" w14:textId="77777777" w:rsidR="00C9128D" w:rsidRPr="001D4979" w:rsidRDefault="00C9128D" w:rsidP="001D4979">
      <w:pPr>
        <w:pStyle w:val="Paragraphedeliste"/>
        <w:ind w:left="2268" w:hanging="426"/>
        <w:rPr>
          <w:rFonts w:cs="Tahoma"/>
          <w:sz w:val="12"/>
          <w:szCs w:val="12"/>
        </w:rPr>
      </w:pPr>
    </w:p>
    <w:p w14:paraId="4E1AB128" w14:textId="77777777" w:rsidR="003F5001" w:rsidRDefault="00C9128D" w:rsidP="0033471B">
      <w:pPr>
        <w:pStyle w:val="Paragraphedeliste"/>
        <w:numPr>
          <w:ilvl w:val="0"/>
          <w:numId w:val="55"/>
        </w:numPr>
        <w:tabs>
          <w:tab w:val="left" w:pos="2232"/>
          <w:tab w:val="left" w:pos="2880"/>
          <w:tab w:val="left" w:pos="3240"/>
          <w:tab w:val="left" w:pos="3826"/>
          <w:tab w:val="left" w:pos="3861"/>
          <w:tab w:val="left" w:pos="4032"/>
          <w:tab w:val="left" w:pos="4392"/>
        </w:tabs>
        <w:ind w:left="2268" w:hanging="426"/>
        <w:jc w:val="both"/>
        <w:rPr>
          <w:rFonts w:cs="Tahoma"/>
        </w:rPr>
      </w:pPr>
      <w:r>
        <w:rPr>
          <w:rFonts w:cs="Tahoma"/>
        </w:rPr>
        <w:t>L</w:t>
      </w:r>
      <w:r w:rsidR="003F5001" w:rsidRPr="00C9128D">
        <w:rPr>
          <w:rFonts w:cs="Tahoma"/>
        </w:rPr>
        <w:t xml:space="preserve">es </w:t>
      </w:r>
      <w:hyperlink w:anchor="margeavant" w:history="1">
        <w:r w:rsidR="003F5001" w:rsidRPr="00C9128D">
          <w:rPr>
            <w:rStyle w:val="Lienhypertexte"/>
            <w:rFonts w:cs="Tahoma"/>
          </w:rPr>
          <w:t>marges avant</w:t>
        </w:r>
      </w:hyperlink>
      <w:r w:rsidR="001D4979">
        <w:rPr>
          <w:rStyle w:val="Lienhypertexte"/>
          <w:rFonts w:cs="Tahoma"/>
        </w:rPr>
        <w:t>s</w:t>
      </w:r>
      <w:r w:rsidR="003F5001" w:rsidRPr="00C9128D">
        <w:rPr>
          <w:rFonts w:cs="Tahoma"/>
        </w:rPr>
        <w:t xml:space="preserve"> et </w:t>
      </w:r>
      <w:hyperlink w:anchor="margelatérale" w:history="1">
        <w:r w:rsidR="003F5001" w:rsidRPr="00C9128D">
          <w:rPr>
            <w:rStyle w:val="Lienhypertexte"/>
            <w:rFonts w:cs="Tahoma"/>
          </w:rPr>
          <w:t>latérales</w:t>
        </w:r>
      </w:hyperlink>
      <w:r w:rsidR="003F5001" w:rsidRPr="00C9128D">
        <w:rPr>
          <w:rFonts w:cs="Tahoma"/>
        </w:rPr>
        <w:t xml:space="preserve"> prescrites pour la </w:t>
      </w:r>
      <w:hyperlink w:anchor="zone" w:history="1">
        <w:r w:rsidR="003F5001" w:rsidRPr="00C9128D">
          <w:rPr>
            <w:rStyle w:val="Lienhypertexte"/>
            <w:rFonts w:cs="Tahoma"/>
          </w:rPr>
          <w:t>zone</w:t>
        </w:r>
      </w:hyperlink>
      <w:r w:rsidR="003F5001" w:rsidRPr="00C9128D">
        <w:rPr>
          <w:rFonts w:cs="Tahoma"/>
        </w:rPr>
        <w:t xml:space="preserve"> co</w:t>
      </w:r>
      <w:r>
        <w:rPr>
          <w:rFonts w:cs="Tahoma"/>
        </w:rPr>
        <w:t>ncernée doivent être respectées.</w:t>
      </w:r>
    </w:p>
    <w:p w14:paraId="710B17E1" w14:textId="77777777" w:rsidR="00C9128D" w:rsidRPr="001D4979" w:rsidRDefault="00C9128D" w:rsidP="001D4979">
      <w:pPr>
        <w:pStyle w:val="Paragraphedeliste"/>
        <w:ind w:left="2268" w:hanging="426"/>
        <w:rPr>
          <w:rFonts w:cs="Tahoma"/>
          <w:sz w:val="12"/>
          <w:szCs w:val="12"/>
        </w:rPr>
      </w:pPr>
    </w:p>
    <w:p w14:paraId="51A01676" w14:textId="77777777" w:rsidR="003F5001" w:rsidRDefault="00C9128D" w:rsidP="0033471B">
      <w:pPr>
        <w:pStyle w:val="Paragraphedeliste"/>
        <w:numPr>
          <w:ilvl w:val="0"/>
          <w:numId w:val="55"/>
        </w:numPr>
        <w:tabs>
          <w:tab w:val="left" w:pos="2232"/>
          <w:tab w:val="left" w:pos="2880"/>
          <w:tab w:val="left" w:pos="3240"/>
          <w:tab w:val="left" w:pos="3826"/>
          <w:tab w:val="left" w:pos="3861"/>
          <w:tab w:val="left" w:pos="4032"/>
          <w:tab w:val="left" w:pos="4392"/>
        </w:tabs>
        <w:ind w:left="2268" w:hanging="426"/>
        <w:jc w:val="both"/>
        <w:rPr>
          <w:rFonts w:cs="Tahoma"/>
        </w:rPr>
      </w:pPr>
      <w:r>
        <w:rPr>
          <w:rFonts w:cs="Tahoma"/>
        </w:rPr>
        <w:t>T</w:t>
      </w:r>
      <w:r w:rsidR="003F5001" w:rsidRPr="00C9128D">
        <w:rPr>
          <w:rFonts w:cs="Tahoma"/>
        </w:rPr>
        <w:t xml:space="preserve">outes les autres dispositions applicables aux </w:t>
      </w:r>
      <w:hyperlink w:anchor="batacc" w:history="1">
        <w:r w:rsidR="003F5001" w:rsidRPr="00C9128D">
          <w:rPr>
            <w:rStyle w:val="Lienhypertexte"/>
            <w:rFonts w:cs="Tahoma"/>
          </w:rPr>
          <w:t>bâtiments accessoires</w:t>
        </w:r>
      </w:hyperlink>
      <w:r w:rsidR="003F5001" w:rsidRPr="00C9128D">
        <w:rPr>
          <w:rFonts w:cs="Tahoma"/>
        </w:rPr>
        <w:t xml:space="preserve"> s’appliquent en faisant les adaptations nécessaires.</w:t>
      </w:r>
    </w:p>
    <w:p w14:paraId="058A934C" w14:textId="77777777" w:rsidR="00F356B8" w:rsidRPr="00F356B8" w:rsidRDefault="00F356B8" w:rsidP="00F356B8">
      <w:pPr>
        <w:pStyle w:val="Paragraphedeliste"/>
        <w:rPr>
          <w:rFonts w:cs="Tahoma"/>
        </w:rPr>
      </w:pPr>
    </w:p>
    <w:p w14:paraId="304189B3" w14:textId="1127F12D" w:rsidR="00F356B8" w:rsidRDefault="00F356B8" w:rsidP="00F356B8">
      <w:pPr>
        <w:pStyle w:val="Modifications"/>
      </w:pPr>
      <w:r>
        <w:t>Règlement de modification #511, article 3, 2019-03-04</w:t>
      </w:r>
    </w:p>
    <w:p w14:paraId="445C0A10" w14:textId="7981C72E" w:rsidR="00DA7F10" w:rsidRPr="00C9128D" w:rsidRDefault="00DA7F10" w:rsidP="006D4E7E">
      <w:pPr>
        <w:pStyle w:val="Modifications"/>
        <w:spacing w:before="0"/>
      </w:pPr>
      <w:r>
        <w:t>Règlement de modification #539</w:t>
      </w:r>
      <w:r w:rsidR="006D4E7E">
        <w:t>, article 9, 2021-02-01</w:t>
      </w:r>
    </w:p>
    <w:p w14:paraId="5D4C6F9E" w14:textId="77777777" w:rsidR="003F5001" w:rsidRDefault="003F5001" w:rsidP="00431A63">
      <w:pPr>
        <w:tabs>
          <w:tab w:val="left" w:pos="2232"/>
          <w:tab w:val="left" w:pos="3240"/>
          <w:tab w:val="left" w:pos="3294"/>
          <w:tab w:val="left" w:pos="3492"/>
          <w:tab w:val="left" w:pos="3657"/>
          <w:tab w:val="left" w:pos="3826"/>
          <w:tab w:val="left" w:pos="4032"/>
          <w:tab w:val="left" w:pos="4392"/>
        </w:tabs>
        <w:jc w:val="both"/>
        <w:rPr>
          <w:rFonts w:cs="Tahoma"/>
        </w:rPr>
      </w:pPr>
    </w:p>
    <w:p w14:paraId="5862E733" w14:textId="77777777" w:rsidR="001D4979" w:rsidRDefault="001D4979">
      <w:pPr>
        <w:widowControl/>
        <w:autoSpaceDE/>
        <w:autoSpaceDN/>
        <w:adjustRightInd/>
        <w:rPr>
          <w:rFonts w:eastAsiaTheme="majorEastAsia" w:cs="Tahoma"/>
          <w:b/>
          <w:bCs/>
        </w:rPr>
      </w:pPr>
      <w:bookmarkStart w:id="316" w:name="_Toc383095796"/>
      <w:r>
        <w:br w:type="page"/>
      </w:r>
    </w:p>
    <w:p w14:paraId="654C7175" w14:textId="45739C22" w:rsidR="00C9128D" w:rsidRDefault="009C1DFE" w:rsidP="00741C4B">
      <w:pPr>
        <w:pStyle w:val="Titre3"/>
      </w:pPr>
      <w:r>
        <w:t>6.2.12</w:t>
      </w:r>
      <w:r w:rsidR="00C9128D">
        <w:t xml:space="preserve"> </w:t>
      </w:r>
      <w:r w:rsidR="001D4979">
        <w:tab/>
      </w:r>
      <w:r w:rsidR="00C9128D">
        <w:t>Plan d’eau ou lac artificiel</w:t>
      </w:r>
      <w:bookmarkEnd w:id="316"/>
    </w:p>
    <w:p w14:paraId="40A97EDA" w14:textId="77777777" w:rsidR="004D445A" w:rsidRDefault="00C9128D" w:rsidP="001D4979">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L’aménagement d’un plan d’eau ou d’un </w:t>
      </w:r>
      <w:hyperlink w:anchor="lac" w:history="1">
        <w:r w:rsidRPr="00956A13">
          <w:rPr>
            <w:rStyle w:val="Lienhypertexte"/>
            <w:rFonts w:cs="Tahoma"/>
          </w:rPr>
          <w:t>lac</w:t>
        </w:r>
      </w:hyperlink>
      <w:r>
        <w:rPr>
          <w:rFonts w:cs="Tahoma"/>
        </w:rPr>
        <w:t xml:space="preserve"> artificiel de moins de 12 mètres de diamètre est permis, sans condition.  </w:t>
      </w:r>
    </w:p>
    <w:p w14:paraId="417459DF" w14:textId="77777777" w:rsidR="004D445A" w:rsidRPr="001D4979" w:rsidRDefault="004D445A" w:rsidP="00EF02A5">
      <w:pPr>
        <w:tabs>
          <w:tab w:val="left" w:pos="2232"/>
          <w:tab w:val="left" w:pos="3063"/>
          <w:tab w:val="left" w:pos="3240"/>
          <w:tab w:val="left" w:pos="3492"/>
          <w:tab w:val="left" w:pos="3657"/>
          <w:tab w:val="left" w:pos="3826"/>
          <w:tab w:val="left" w:pos="4032"/>
          <w:tab w:val="left" w:pos="4392"/>
        </w:tabs>
        <w:ind w:left="-567"/>
        <w:jc w:val="both"/>
        <w:rPr>
          <w:rFonts w:cs="Tahoma"/>
          <w:sz w:val="12"/>
          <w:szCs w:val="12"/>
        </w:rPr>
      </w:pPr>
    </w:p>
    <w:p w14:paraId="27A89056" w14:textId="77777777" w:rsidR="00C9128D" w:rsidRDefault="00C9128D" w:rsidP="001D4979">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L’aménagement d’un plan d’eau ou d’un </w:t>
      </w:r>
      <w:hyperlink w:anchor="lac" w:history="1">
        <w:r w:rsidRPr="00956A13">
          <w:rPr>
            <w:rStyle w:val="Lienhypertexte"/>
            <w:rFonts w:cs="Tahoma"/>
          </w:rPr>
          <w:t>lac</w:t>
        </w:r>
      </w:hyperlink>
      <w:r>
        <w:rPr>
          <w:rFonts w:cs="Tahoma"/>
        </w:rPr>
        <w:t xml:space="preserve"> artificiel de plus de 12 mètres de diamètre est autorisé, aux conditions suivantes :</w:t>
      </w:r>
    </w:p>
    <w:p w14:paraId="08B6024C" w14:textId="77777777" w:rsidR="00C9128D" w:rsidRPr="001D4979" w:rsidRDefault="00C9128D" w:rsidP="00C9128D">
      <w:pPr>
        <w:tabs>
          <w:tab w:val="left" w:pos="2232"/>
          <w:tab w:val="left" w:pos="3063"/>
          <w:tab w:val="left" w:pos="3240"/>
          <w:tab w:val="left" w:pos="3492"/>
          <w:tab w:val="left" w:pos="3657"/>
          <w:tab w:val="left" w:pos="3826"/>
          <w:tab w:val="left" w:pos="4032"/>
          <w:tab w:val="left" w:pos="4392"/>
        </w:tabs>
        <w:jc w:val="both"/>
        <w:rPr>
          <w:rFonts w:cs="Tahoma"/>
          <w:sz w:val="12"/>
          <w:szCs w:val="12"/>
        </w:rPr>
      </w:pPr>
    </w:p>
    <w:p w14:paraId="4982C2EC" w14:textId="77777777" w:rsidR="00C9128D" w:rsidRDefault="00C9128D" w:rsidP="0033471B">
      <w:pPr>
        <w:pStyle w:val="Paragraphedeliste"/>
        <w:numPr>
          <w:ilvl w:val="0"/>
          <w:numId w:val="56"/>
        </w:numPr>
        <w:ind w:left="2268" w:hanging="426"/>
        <w:jc w:val="both"/>
        <w:rPr>
          <w:rFonts w:cs="Tahoma"/>
        </w:rPr>
      </w:pPr>
      <w:r w:rsidRPr="00C9128D">
        <w:rPr>
          <w:rFonts w:cs="Tahoma"/>
        </w:rPr>
        <w:t xml:space="preserve">L’aménagement d’un plan d’eau ou d’un </w:t>
      </w:r>
      <w:hyperlink w:anchor="lac" w:history="1">
        <w:r w:rsidRPr="00C9128D">
          <w:rPr>
            <w:rStyle w:val="Lienhypertexte"/>
            <w:rFonts w:cs="Tahoma"/>
          </w:rPr>
          <w:t>lac</w:t>
        </w:r>
      </w:hyperlink>
      <w:r w:rsidRPr="00C9128D">
        <w:rPr>
          <w:rFonts w:cs="Tahoma"/>
        </w:rPr>
        <w:t xml:space="preserve"> artificiel de plus de 12 mètres de diamètre n’est permis que dans les </w:t>
      </w:r>
      <w:hyperlink w:anchor="zone" w:history="1">
        <w:r w:rsidRPr="00C9128D">
          <w:rPr>
            <w:rStyle w:val="Lienhypertexte"/>
            <w:rFonts w:cs="Tahoma"/>
          </w:rPr>
          <w:t>zones</w:t>
        </w:r>
      </w:hyperlink>
      <w:r w:rsidRPr="00C9128D">
        <w:rPr>
          <w:rFonts w:cs="Tahoma"/>
        </w:rPr>
        <w:t xml:space="preserve"> Ad, Af et F.</w:t>
      </w:r>
    </w:p>
    <w:p w14:paraId="387CC31B" w14:textId="77777777" w:rsidR="00C9128D" w:rsidRPr="001D4979" w:rsidRDefault="00C9128D" w:rsidP="001D4979">
      <w:pPr>
        <w:pStyle w:val="Paragraphedeliste"/>
        <w:ind w:left="2268" w:hanging="426"/>
        <w:jc w:val="both"/>
        <w:rPr>
          <w:rFonts w:cs="Tahoma"/>
          <w:sz w:val="12"/>
          <w:szCs w:val="12"/>
        </w:rPr>
      </w:pPr>
    </w:p>
    <w:p w14:paraId="2555C7D0" w14:textId="77777777" w:rsidR="00C9128D" w:rsidRDefault="00C9128D" w:rsidP="0033471B">
      <w:pPr>
        <w:pStyle w:val="Paragraphedeliste"/>
        <w:numPr>
          <w:ilvl w:val="0"/>
          <w:numId w:val="56"/>
        </w:numPr>
        <w:ind w:left="2268" w:hanging="426"/>
        <w:jc w:val="both"/>
        <w:rPr>
          <w:rFonts w:cs="Tahoma"/>
        </w:rPr>
      </w:pPr>
      <w:r w:rsidRPr="00C9128D">
        <w:rPr>
          <w:rFonts w:cs="Tahoma"/>
        </w:rPr>
        <w:t xml:space="preserve">La profondeur maximale du plan d’eau en bordure extérieure de ce dernier est de 1 mètre. La pente maximale est de 8 % pour les premiers 3 mètres, calculé à partir de la </w:t>
      </w:r>
      <w:hyperlink w:anchor="lignehauteseaux" w:history="1">
        <w:r w:rsidRPr="00C9128D">
          <w:rPr>
            <w:rStyle w:val="Lienhypertexte"/>
            <w:rFonts w:cs="Tahoma"/>
          </w:rPr>
          <w:t>ligne des hautes eaux</w:t>
        </w:r>
      </w:hyperlink>
      <w:r w:rsidRPr="00C9128D">
        <w:rPr>
          <w:rFonts w:cs="Tahoma"/>
        </w:rPr>
        <w:t xml:space="preserve">, de telle sorte que la profondeur maximale à 3 mètres de la </w:t>
      </w:r>
      <w:hyperlink w:anchor="lignehauteseaux" w:history="1">
        <w:r w:rsidRPr="00C9128D">
          <w:rPr>
            <w:rStyle w:val="Lienhypertexte"/>
            <w:rFonts w:cs="Tahoma"/>
          </w:rPr>
          <w:t>ligne des hautes eaux</w:t>
        </w:r>
      </w:hyperlink>
      <w:r w:rsidRPr="00C9128D">
        <w:rPr>
          <w:rFonts w:cs="Tahoma"/>
        </w:rPr>
        <w:t xml:space="preserve"> est de 1,24 mètre. </w:t>
      </w:r>
    </w:p>
    <w:p w14:paraId="66DF4AB4" w14:textId="77777777" w:rsidR="00C9128D" w:rsidRDefault="00C9128D" w:rsidP="00EF02A5">
      <w:pPr>
        <w:pStyle w:val="Paragraphedeliste"/>
        <w:ind w:left="284" w:hanging="426"/>
        <w:rPr>
          <w:rFonts w:cs="Tahoma"/>
        </w:rPr>
      </w:pPr>
      <w:r>
        <w:rPr>
          <w:rFonts w:cs="Tahoma"/>
          <w:noProof/>
          <w:lang w:eastAsia="fr-CA"/>
        </w:rPr>
        <w:drawing>
          <wp:anchor distT="0" distB="0" distL="114300" distR="114300" simplePos="0" relativeHeight="251721216" behindDoc="0" locked="0" layoutInCell="1" allowOverlap="1" wp14:anchorId="2916616A" wp14:editId="5AA3DF0C">
            <wp:simplePos x="0" y="0"/>
            <wp:positionH relativeFrom="column">
              <wp:posOffset>1971390</wp:posOffset>
            </wp:positionH>
            <wp:positionV relativeFrom="paragraph">
              <wp:posOffset>106386</wp:posOffset>
            </wp:positionV>
            <wp:extent cx="3037840" cy="1926590"/>
            <wp:effectExtent l="19050" t="19050" r="10160" b="16510"/>
            <wp:wrapNone/>
            <wp:docPr id="53" name="Image 44" descr="Lac artifi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 artificiel.jpg"/>
                    <pic:cNvPicPr/>
                  </pic:nvPicPr>
                  <pic:blipFill>
                    <a:blip r:embed="rId39" cstate="print"/>
                    <a:stretch>
                      <a:fillRect/>
                    </a:stretch>
                  </pic:blipFill>
                  <pic:spPr>
                    <a:xfrm>
                      <a:off x="0" y="0"/>
                      <a:ext cx="3037840" cy="1926590"/>
                    </a:xfrm>
                    <a:prstGeom prst="rect">
                      <a:avLst/>
                    </a:prstGeom>
                    <a:ln>
                      <a:solidFill>
                        <a:schemeClr val="tx1"/>
                      </a:solidFill>
                    </a:ln>
                  </pic:spPr>
                </pic:pic>
              </a:graphicData>
            </a:graphic>
          </wp:anchor>
        </w:drawing>
      </w:r>
    </w:p>
    <w:p w14:paraId="1F41DAEC" w14:textId="77777777" w:rsidR="00C9128D" w:rsidRDefault="00C9128D" w:rsidP="00EF02A5">
      <w:pPr>
        <w:pStyle w:val="Paragraphedeliste"/>
        <w:ind w:left="284" w:hanging="426"/>
        <w:rPr>
          <w:rFonts w:cs="Tahoma"/>
        </w:rPr>
      </w:pPr>
    </w:p>
    <w:p w14:paraId="3C78490E" w14:textId="77777777" w:rsidR="00C9128D" w:rsidRDefault="00C9128D" w:rsidP="00EF02A5">
      <w:pPr>
        <w:pStyle w:val="Paragraphedeliste"/>
        <w:ind w:left="284" w:hanging="426"/>
        <w:rPr>
          <w:rFonts w:cs="Tahoma"/>
        </w:rPr>
      </w:pPr>
    </w:p>
    <w:p w14:paraId="6D977633" w14:textId="77777777" w:rsidR="00C9128D" w:rsidRDefault="00C9128D" w:rsidP="00EF02A5">
      <w:pPr>
        <w:pStyle w:val="Paragraphedeliste"/>
        <w:ind w:left="284" w:hanging="426"/>
        <w:rPr>
          <w:rFonts w:cs="Tahoma"/>
        </w:rPr>
      </w:pPr>
    </w:p>
    <w:p w14:paraId="669E73BE" w14:textId="77777777" w:rsidR="00C9128D" w:rsidRDefault="00C9128D" w:rsidP="00EF02A5">
      <w:pPr>
        <w:pStyle w:val="Paragraphedeliste"/>
        <w:ind w:left="284" w:hanging="426"/>
        <w:rPr>
          <w:rFonts w:cs="Tahoma"/>
        </w:rPr>
      </w:pPr>
    </w:p>
    <w:p w14:paraId="67CB2B8B" w14:textId="77777777" w:rsidR="00C9128D" w:rsidRDefault="00C9128D" w:rsidP="00EF02A5">
      <w:pPr>
        <w:pStyle w:val="Paragraphedeliste"/>
        <w:ind w:left="284" w:hanging="426"/>
        <w:rPr>
          <w:rFonts w:cs="Tahoma"/>
        </w:rPr>
      </w:pPr>
    </w:p>
    <w:p w14:paraId="7852666F" w14:textId="77777777" w:rsidR="00C9128D" w:rsidRDefault="00C9128D" w:rsidP="00EF02A5">
      <w:pPr>
        <w:pStyle w:val="Paragraphedeliste"/>
        <w:ind w:left="284" w:hanging="426"/>
        <w:rPr>
          <w:rFonts w:cs="Tahoma"/>
        </w:rPr>
      </w:pPr>
    </w:p>
    <w:p w14:paraId="0C30A298" w14:textId="77777777" w:rsidR="00C9128D" w:rsidRDefault="00C9128D" w:rsidP="00EF02A5">
      <w:pPr>
        <w:pStyle w:val="Paragraphedeliste"/>
        <w:ind w:left="284" w:hanging="426"/>
        <w:rPr>
          <w:rFonts w:cs="Tahoma"/>
        </w:rPr>
      </w:pPr>
    </w:p>
    <w:p w14:paraId="40DA54D8" w14:textId="77777777" w:rsidR="00C9128D" w:rsidRDefault="00C9128D" w:rsidP="00EF02A5">
      <w:pPr>
        <w:pStyle w:val="Paragraphedeliste"/>
        <w:ind w:left="284" w:hanging="426"/>
        <w:rPr>
          <w:rFonts w:cs="Tahoma"/>
        </w:rPr>
      </w:pPr>
    </w:p>
    <w:p w14:paraId="12F5C215" w14:textId="77777777" w:rsidR="00C9128D" w:rsidRDefault="00C9128D" w:rsidP="00EF02A5">
      <w:pPr>
        <w:pStyle w:val="Paragraphedeliste"/>
        <w:ind w:left="284" w:hanging="426"/>
        <w:rPr>
          <w:rFonts w:cs="Tahoma"/>
        </w:rPr>
      </w:pPr>
    </w:p>
    <w:p w14:paraId="79234A69" w14:textId="77777777" w:rsidR="00C9128D" w:rsidRDefault="00C9128D" w:rsidP="00EF02A5">
      <w:pPr>
        <w:pStyle w:val="Paragraphedeliste"/>
        <w:ind w:left="284" w:hanging="426"/>
        <w:rPr>
          <w:rFonts w:cs="Tahoma"/>
        </w:rPr>
      </w:pPr>
    </w:p>
    <w:p w14:paraId="59EA937B" w14:textId="77777777" w:rsidR="00C9128D" w:rsidRPr="001D4979" w:rsidRDefault="00C9128D" w:rsidP="00EF02A5">
      <w:pPr>
        <w:pStyle w:val="Paragraphedeliste"/>
        <w:ind w:left="284" w:hanging="426"/>
        <w:rPr>
          <w:rFonts w:cs="Tahoma"/>
          <w:sz w:val="12"/>
          <w:szCs w:val="12"/>
        </w:rPr>
      </w:pPr>
    </w:p>
    <w:p w14:paraId="1728C0E9" w14:textId="77777777" w:rsidR="00C9128D" w:rsidRDefault="00C9128D" w:rsidP="0033471B">
      <w:pPr>
        <w:pStyle w:val="Paragraphedeliste"/>
        <w:numPr>
          <w:ilvl w:val="0"/>
          <w:numId w:val="56"/>
        </w:numPr>
        <w:ind w:left="2268" w:hanging="426"/>
        <w:jc w:val="both"/>
        <w:rPr>
          <w:rFonts w:cs="Tahoma"/>
        </w:rPr>
      </w:pPr>
      <w:r w:rsidRPr="00C9128D">
        <w:rPr>
          <w:rFonts w:cs="Tahoma"/>
        </w:rPr>
        <w:t xml:space="preserve">Une profondeur et/ou une pente supérieure peuvent être permises si une clôture d’une hauteur minimale de 1,2 mètre ceinture entièrement le plan d’eau ou le </w:t>
      </w:r>
      <w:hyperlink w:anchor="lac" w:history="1">
        <w:r w:rsidRPr="00C9128D">
          <w:rPr>
            <w:rStyle w:val="Lienhypertexte"/>
            <w:rFonts w:cs="Tahoma"/>
          </w:rPr>
          <w:t>lac</w:t>
        </w:r>
      </w:hyperlink>
      <w:r w:rsidRPr="00C9128D">
        <w:rPr>
          <w:rFonts w:cs="Tahoma"/>
        </w:rPr>
        <w:t xml:space="preserve"> artificiel. Cette clôture doit respecter les exigences d’une </w:t>
      </w:r>
      <w:hyperlink w:anchor="enceinte" w:history="1">
        <w:r w:rsidRPr="00C9128D">
          <w:rPr>
            <w:rStyle w:val="Lienhypertexte"/>
            <w:rFonts w:cs="Tahoma"/>
          </w:rPr>
          <w:t>enceinte</w:t>
        </w:r>
      </w:hyperlink>
      <w:r w:rsidRPr="00C9128D">
        <w:rPr>
          <w:rFonts w:cs="Tahoma"/>
        </w:rPr>
        <w:t xml:space="preserve"> prévues à l’article </w:t>
      </w:r>
      <w:r w:rsidR="00C171E0">
        <w:rPr>
          <w:rFonts w:cs="Tahoma"/>
        </w:rPr>
        <w:t>6.2.10</w:t>
      </w:r>
      <w:r w:rsidRPr="00C9128D">
        <w:rPr>
          <w:rFonts w:cs="Tahoma"/>
        </w:rPr>
        <w:t xml:space="preserve"> du présent règlement.</w:t>
      </w:r>
    </w:p>
    <w:p w14:paraId="117D5B5A" w14:textId="77777777" w:rsidR="00C9128D" w:rsidRDefault="00C9128D" w:rsidP="00C9128D">
      <w:pPr>
        <w:jc w:val="both"/>
        <w:rPr>
          <w:rFonts w:cs="Tahoma"/>
        </w:rPr>
      </w:pPr>
    </w:p>
    <w:p w14:paraId="112641B9" w14:textId="77777777" w:rsidR="001D4979" w:rsidRDefault="001D4979">
      <w:pPr>
        <w:widowControl/>
        <w:autoSpaceDE/>
        <w:autoSpaceDN/>
        <w:adjustRightInd/>
        <w:rPr>
          <w:rFonts w:eastAsiaTheme="majorEastAsia" w:cs="Tahoma"/>
          <w:b/>
          <w:bCs/>
        </w:rPr>
      </w:pPr>
      <w:bookmarkStart w:id="317" w:name="_Toc383095797"/>
      <w:r>
        <w:br w:type="page"/>
      </w:r>
    </w:p>
    <w:p w14:paraId="03B40843" w14:textId="2026C725" w:rsidR="00C9128D" w:rsidRDefault="009C1DFE" w:rsidP="00741C4B">
      <w:pPr>
        <w:pStyle w:val="Titre3"/>
      </w:pPr>
      <w:r>
        <w:t>6.2.13</w:t>
      </w:r>
      <w:r w:rsidR="00C9128D">
        <w:t xml:space="preserve"> </w:t>
      </w:r>
      <w:r w:rsidR="001D4979">
        <w:tab/>
      </w:r>
      <w:r w:rsidR="00C9128D">
        <w:t>Logement intergénérationnel</w:t>
      </w:r>
      <w:bookmarkEnd w:id="317"/>
    </w:p>
    <w:p w14:paraId="2CADB2B4" w14:textId="77777777" w:rsidR="00C9128D" w:rsidRDefault="00C9128D" w:rsidP="001D4979">
      <w:pPr>
        <w:tabs>
          <w:tab w:val="left" w:pos="2232"/>
          <w:tab w:val="left" w:pos="2880"/>
          <w:tab w:val="left" w:pos="3240"/>
          <w:tab w:val="left" w:pos="3294"/>
          <w:tab w:val="left" w:pos="3492"/>
          <w:tab w:val="left" w:pos="3657"/>
          <w:tab w:val="left" w:pos="3826"/>
          <w:tab w:val="left" w:pos="4428"/>
        </w:tabs>
        <w:ind w:left="1843"/>
        <w:jc w:val="both"/>
        <w:rPr>
          <w:rFonts w:cs="Tahoma"/>
        </w:rPr>
      </w:pPr>
      <w:r>
        <w:rPr>
          <w:rFonts w:cs="Tahoma"/>
        </w:rPr>
        <w:t xml:space="preserve">L’ajout d’un seul </w:t>
      </w:r>
      <w:hyperlink w:anchor="logement" w:history="1">
        <w:r w:rsidRPr="00713C1C">
          <w:rPr>
            <w:rStyle w:val="Lienhypertexte"/>
            <w:rFonts w:cs="Tahoma"/>
          </w:rPr>
          <w:t>logement</w:t>
        </w:r>
      </w:hyperlink>
      <w:r>
        <w:rPr>
          <w:rFonts w:cs="Tahoma"/>
        </w:rPr>
        <w:t xml:space="preserve"> supplémentaire à une </w:t>
      </w:r>
      <w:hyperlink w:anchor="hab" w:history="1">
        <w:r w:rsidRPr="00713C1C">
          <w:rPr>
            <w:rStyle w:val="Lienhypertexte"/>
            <w:rFonts w:cs="Tahoma"/>
          </w:rPr>
          <w:t>habitation</w:t>
        </w:r>
      </w:hyperlink>
      <w:r>
        <w:rPr>
          <w:rFonts w:cs="Tahoma"/>
        </w:rPr>
        <w:t xml:space="preserve"> unifamiliale isolée, destiné à être occupé par un membre de la famille, est autorisé </w:t>
      </w:r>
      <w:r w:rsidRPr="00F36508">
        <w:rPr>
          <w:rFonts w:cs="Tahoma"/>
        </w:rPr>
        <w:t xml:space="preserve">dans toutes les </w:t>
      </w:r>
      <w:hyperlink w:anchor="zone" w:history="1">
        <w:r w:rsidRPr="00F36508">
          <w:rPr>
            <w:rStyle w:val="Lienhypertexte"/>
            <w:rFonts w:cs="Tahoma"/>
          </w:rPr>
          <w:t>zones</w:t>
        </w:r>
      </w:hyperlink>
      <w:r>
        <w:rPr>
          <w:rFonts w:cs="Tahoma"/>
        </w:rPr>
        <w:t xml:space="preserve"> aux conditions suivantes : </w:t>
      </w:r>
    </w:p>
    <w:p w14:paraId="1EAD7E5B" w14:textId="77777777" w:rsidR="00C9128D" w:rsidRPr="00C305BF" w:rsidRDefault="00C9128D" w:rsidP="00C9128D">
      <w:pPr>
        <w:tabs>
          <w:tab w:val="left" w:pos="2232"/>
          <w:tab w:val="left" w:pos="2880"/>
          <w:tab w:val="left" w:pos="3240"/>
          <w:tab w:val="left" w:pos="3294"/>
          <w:tab w:val="left" w:pos="3492"/>
          <w:tab w:val="left" w:pos="3657"/>
          <w:tab w:val="left" w:pos="3826"/>
          <w:tab w:val="left" w:pos="4428"/>
        </w:tabs>
        <w:jc w:val="both"/>
        <w:rPr>
          <w:rFonts w:cs="Tahoma"/>
          <w:sz w:val="16"/>
          <w:szCs w:val="16"/>
        </w:rPr>
      </w:pPr>
    </w:p>
    <w:p w14:paraId="00D5302B"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 </w:t>
      </w:r>
      <w:hyperlink w:anchor="logement" w:history="1">
        <w:r w:rsidRPr="00C9128D">
          <w:rPr>
            <w:rStyle w:val="Lienhypertexte"/>
            <w:rFonts w:cs="Tahoma"/>
          </w:rPr>
          <w:t>logement</w:t>
        </w:r>
      </w:hyperlink>
      <w:r w:rsidRPr="00C9128D">
        <w:rPr>
          <w:rFonts w:cs="Tahoma"/>
        </w:rPr>
        <w:t xml:space="preserve"> supplémentaire doit être destiné à être occupé par une personne ayant un lien de parenté avec le propriétaire ou l’occupant de la </w:t>
      </w:r>
      <w:hyperlink w:anchor="résidence" w:history="1">
        <w:r w:rsidRPr="00C9128D">
          <w:rPr>
            <w:rStyle w:val="Lienhypertexte"/>
            <w:rFonts w:cs="Tahoma"/>
          </w:rPr>
          <w:t>résidence</w:t>
        </w:r>
      </w:hyperlink>
      <w:r w:rsidRPr="00C9128D">
        <w:rPr>
          <w:rFonts w:cs="Tahoma"/>
        </w:rPr>
        <w:t xml:space="preserve"> (père, mère, enfant, conjoint de ces personnes et les en</w:t>
      </w:r>
      <w:r>
        <w:rPr>
          <w:rFonts w:cs="Tahoma"/>
        </w:rPr>
        <w:t>fants qui sont à leurs charges).</w:t>
      </w:r>
    </w:p>
    <w:p w14:paraId="0DA5A390" w14:textId="77777777" w:rsidR="00C9128D" w:rsidRPr="001D4979" w:rsidRDefault="00C9128D" w:rsidP="001D4979">
      <w:pPr>
        <w:pStyle w:val="Paragraphedeliste"/>
        <w:ind w:left="2268" w:hanging="426"/>
        <w:jc w:val="both"/>
        <w:rPr>
          <w:rFonts w:cs="Tahoma"/>
          <w:sz w:val="12"/>
          <w:szCs w:val="12"/>
        </w:rPr>
      </w:pPr>
    </w:p>
    <w:p w14:paraId="268078CC"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 propriétaire de la </w:t>
      </w:r>
      <w:hyperlink w:anchor="résidence" w:history="1">
        <w:r w:rsidRPr="00C9128D">
          <w:rPr>
            <w:rStyle w:val="Lienhypertexte"/>
            <w:rFonts w:cs="Tahoma"/>
          </w:rPr>
          <w:t>résidence</w:t>
        </w:r>
      </w:hyperlink>
      <w:r w:rsidRPr="00C9128D">
        <w:rPr>
          <w:rFonts w:cs="Tahoma"/>
        </w:rPr>
        <w:t xml:space="preserve"> doit fournir un document officiel établissant le lien de parenté ou d’alliance de la personne qui habitera le </w:t>
      </w:r>
      <w:hyperlink w:anchor="logement" w:history="1">
        <w:r w:rsidRPr="00C9128D">
          <w:rPr>
            <w:rStyle w:val="Lienhypertexte"/>
            <w:rFonts w:cs="Tahoma"/>
          </w:rPr>
          <w:t>logement</w:t>
        </w:r>
      </w:hyperlink>
      <w:r w:rsidRPr="00C9128D">
        <w:rPr>
          <w:rFonts w:cs="Tahoma"/>
        </w:rPr>
        <w:t xml:space="preserve"> (baptistaire, acte de naissance, certificat de mariage, acte notarié entre les conjoints de fait)</w:t>
      </w:r>
      <w:r>
        <w:rPr>
          <w:rFonts w:cs="Tahoma"/>
        </w:rPr>
        <w:t>.</w:t>
      </w:r>
    </w:p>
    <w:p w14:paraId="29A6F2E7" w14:textId="77777777" w:rsidR="00C9128D" w:rsidRPr="001D4979" w:rsidRDefault="00C9128D" w:rsidP="001D4979">
      <w:pPr>
        <w:pStyle w:val="Paragraphedeliste"/>
        <w:ind w:left="2268" w:hanging="426"/>
        <w:rPr>
          <w:rFonts w:cs="Tahoma"/>
          <w:sz w:val="12"/>
          <w:szCs w:val="12"/>
        </w:rPr>
      </w:pPr>
    </w:p>
    <w:p w14:paraId="04C16060"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 </w:t>
      </w:r>
      <w:hyperlink w:anchor="logement" w:history="1">
        <w:r w:rsidRPr="00C9128D">
          <w:rPr>
            <w:rStyle w:val="Lienhypertexte"/>
            <w:rFonts w:cs="Tahoma"/>
          </w:rPr>
          <w:t>logement</w:t>
        </w:r>
      </w:hyperlink>
      <w:r w:rsidRPr="00C9128D">
        <w:rPr>
          <w:rFonts w:cs="Tahoma"/>
        </w:rPr>
        <w:t xml:space="preserve"> a la même adresse civique que la </w:t>
      </w:r>
      <w:hyperlink w:anchor="résidence" w:history="1">
        <w:r w:rsidRPr="00C9128D">
          <w:rPr>
            <w:rStyle w:val="Lienhypertexte"/>
            <w:rFonts w:cs="Tahoma"/>
          </w:rPr>
          <w:t>résidence</w:t>
        </w:r>
      </w:hyperlink>
      <w:r w:rsidRPr="00C9128D">
        <w:rPr>
          <w:rFonts w:cs="Tahoma"/>
        </w:rPr>
        <w:t>. Il n’y a qu’une seule entrée électrique</w:t>
      </w:r>
      <w:r>
        <w:rPr>
          <w:rFonts w:cs="Tahoma"/>
        </w:rPr>
        <w:t>.</w:t>
      </w:r>
    </w:p>
    <w:p w14:paraId="099AF38B" w14:textId="77777777" w:rsidR="00C9128D" w:rsidRPr="001D4979" w:rsidRDefault="00C9128D" w:rsidP="001D4979">
      <w:pPr>
        <w:pStyle w:val="Paragraphedeliste"/>
        <w:ind w:left="2268" w:hanging="426"/>
        <w:rPr>
          <w:rFonts w:cs="Tahoma"/>
          <w:sz w:val="12"/>
          <w:szCs w:val="12"/>
        </w:rPr>
      </w:pPr>
    </w:p>
    <w:p w14:paraId="187DE138"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Les installations septiques doivent être conformément à la Loi sur la Qualité de l’environnement (L.R.Q., c. Q-2) et aux règlements édictés </w:t>
      </w:r>
      <w:r>
        <w:rPr>
          <w:rFonts w:cs="Tahoma"/>
        </w:rPr>
        <w:t>sous son empire, le cas échéant.</w:t>
      </w:r>
    </w:p>
    <w:p w14:paraId="3035E8A4" w14:textId="77777777" w:rsidR="00C9128D" w:rsidRPr="001D4979" w:rsidRDefault="00C9128D" w:rsidP="001D4979">
      <w:pPr>
        <w:pStyle w:val="Paragraphedeliste"/>
        <w:ind w:left="2268" w:hanging="426"/>
        <w:rPr>
          <w:rFonts w:cs="Tahoma"/>
          <w:sz w:val="12"/>
          <w:szCs w:val="12"/>
        </w:rPr>
      </w:pPr>
    </w:p>
    <w:p w14:paraId="1F2A9BC2"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 </w:t>
      </w:r>
      <w:hyperlink w:anchor="logement" w:history="1">
        <w:r w:rsidRPr="00C9128D">
          <w:rPr>
            <w:rStyle w:val="Lienhypertexte"/>
            <w:rFonts w:cs="Tahoma"/>
          </w:rPr>
          <w:t>logement</w:t>
        </w:r>
      </w:hyperlink>
      <w:r w:rsidRPr="00C9128D">
        <w:rPr>
          <w:rFonts w:cs="Tahoma"/>
        </w:rPr>
        <w:t xml:space="preserve"> supplémentaire peut être aménagé avec une porte d’accès extérieure sur un mur latéral ou arrière</w:t>
      </w:r>
      <w:r>
        <w:rPr>
          <w:rFonts w:cs="Tahoma"/>
        </w:rPr>
        <w:t>.</w:t>
      </w:r>
    </w:p>
    <w:p w14:paraId="40A617D6" w14:textId="77777777" w:rsidR="00C9128D" w:rsidRPr="001D4979" w:rsidRDefault="00C9128D" w:rsidP="001D4979">
      <w:pPr>
        <w:pStyle w:val="Paragraphedeliste"/>
        <w:ind w:left="2268" w:hanging="426"/>
        <w:rPr>
          <w:rFonts w:cs="Tahoma"/>
          <w:sz w:val="12"/>
          <w:szCs w:val="12"/>
        </w:rPr>
      </w:pPr>
    </w:p>
    <w:p w14:paraId="3EED5155"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Les pièces du </w:t>
      </w:r>
      <w:hyperlink w:anchor="logement" w:history="1">
        <w:r w:rsidRPr="00C9128D">
          <w:rPr>
            <w:rStyle w:val="Lienhypertexte"/>
            <w:rFonts w:cs="Tahoma"/>
          </w:rPr>
          <w:t>logement</w:t>
        </w:r>
      </w:hyperlink>
      <w:r w:rsidRPr="00C9128D">
        <w:rPr>
          <w:rFonts w:cs="Tahoma"/>
        </w:rPr>
        <w:t xml:space="preserve"> doivent être conçues de manière à permettre de les intégrer au </w:t>
      </w:r>
      <w:hyperlink w:anchor="logement" w:history="1">
        <w:r w:rsidRPr="00C9128D">
          <w:rPr>
            <w:rStyle w:val="Lienhypertexte"/>
            <w:rFonts w:cs="Tahoma"/>
          </w:rPr>
          <w:t>logement</w:t>
        </w:r>
      </w:hyperlink>
      <w:r w:rsidRPr="00C9128D">
        <w:rPr>
          <w:rFonts w:cs="Tahoma"/>
        </w:rPr>
        <w:t xml:space="preserve"> principal lorsque le parent ou l’enfant a quitté le </w:t>
      </w:r>
      <w:hyperlink w:anchor="logement" w:history="1">
        <w:r w:rsidRPr="00C9128D">
          <w:rPr>
            <w:rStyle w:val="Lienhypertexte"/>
            <w:rFonts w:cs="Tahoma"/>
          </w:rPr>
          <w:t>logement</w:t>
        </w:r>
      </w:hyperlink>
      <w:r>
        <w:rPr>
          <w:rFonts w:cs="Tahoma"/>
        </w:rPr>
        <w:t xml:space="preserve"> inter générationnel.</w:t>
      </w:r>
    </w:p>
    <w:p w14:paraId="31561148" w14:textId="77777777" w:rsidR="00C9128D" w:rsidRPr="001D4979" w:rsidRDefault="00C9128D" w:rsidP="001D4979">
      <w:pPr>
        <w:pStyle w:val="Paragraphedeliste"/>
        <w:ind w:left="2268" w:hanging="426"/>
        <w:rPr>
          <w:rFonts w:cs="Tahoma"/>
          <w:sz w:val="12"/>
          <w:szCs w:val="12"/>
        </w:rPr>
      </w:pPr>
    </w:p>
    <w:p w14:paraId="4DE1C41B"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Il doit être possible d’accéder directement au </w:t>
      </w:r>
      <w:hyperlink w:anchor="logement" w:history="1">
        <w:r w:rsidRPr="00C9128D">
          <w:rPr>
            <w:rStyle w:val="Lienhypertexte"/>
            <w:rFonts w:cs="Tahoma"/>
          </w:rPr>
          <w:t>logement</w:t>
        </w:r>
      </w:hyperlink>
      <w:r w:rsidRPr="00C9128D">
        <w:rPr>
          <w:rFonts w:cs="Tahoma"/>
        </w:rPr>
        <w:t xml:space="preserve"> intergénérationnel à partir de l’intérieur du </w:t>
      </w:r>
      <w:hyperlink w:anchor="logement" w:history="1">
        <w:r w:rsidRPr="00C9128D">
          <w:rPr>
            <w:rStyle w:val="Lienhypertexte"/>
            <w:rFonts w:cs="Tahoma"/>
          </w:rPr>
          <w:t>logement</w:t>
        </w:r>
      </w:hyperlink>
      <w:r>
        <w:rPr>
          <w:rFonts w:cs="Tahoma"/>
        </w:rPr>
        <w:t xml:space="preserve"> principal.</w:t>
      </w:r>
    </w:p>
    <w:p w14:paraId="692D2E8D" w14:textId="77777777" w:rsidR="00C9128D" w:rsidRPr="001D4979" w:rsidRDefault="00C9128D" w:rsidP="001D4979">
      <w:pPr>
        <w:pStyle w:val="Paragraphedeliste"/>
        <w:ind w:left="2268" w:hanging="426"/>
        <w:rPr>
          <w:rFonts w:cs="Tahoma"/>
          <w:sz w:val="12"/>
          <w:szCs w:val="12"/>
        </w:rPr>
      </w:pPr>
    </w:p>
    <w:p w14:paraId="055FC2E6" w14:textId="77777777" w:rsidR="00C9128D" w:rsidRDefault="00C9128D" w:rsidP="0033471B">
      <w:pPr>
        <w:pStyle w:val="Paragraphedeliste"/>
        <w:numPr>
          <w:ilvl w:val="0"/>
          <w:numId w:val="57"/>
        </w:numPr>
        <w:ind w:left="2268" w:hanging="426"/>
        <w:jc w:val="both"/>
        <w:rPr>
          <w:rFonts w:cs="Tahoma"/>
        </w:rPr>
      </w:pPr>
      <w:r w:rsidRPr="00C9128D">
        <w:rPr>
          <w:rFonts w:cs="Tahoma"/>
        </w:rPr>
        <w:t xml:space="preserve">La </w:t>
      </w:r>
      <w:hyperlink w:anchor="supplancher" w:history="1">
        <w:r w:rsidRPr="00C9128D">
          <w:rPr>
            <w:rStyle w:val="Lienhypertexte"/>
            <w:rFonts w:cs="Tahoma"/>
          </w:rPr>
          <w:t>superficie de plancher</w:t>
        </w:r>
      </w:hyperlink>
      <w:r w:rsidRPr="00C9128D">
        <w:rPr>
          <w:rFonts w:cs="Tahoma"/>
        </w:rPr>
        <w:t xml:space="preserve"> maximale du </w:t>
      </w:r>
      <w:hyperlink w:anchor="logement" w:history="1">
        <w:r w:rsidRPr="00C9128D">
          <w:rPr>
            <w:rStyle w:val="Lienhypertexte"/>
            <w:rFonts w:cs="Tahoma"/>
          </w:rPr>
          <w:t>logement</w:t>
        </w:r>
      </w:hyperlink>
      <w:r w:rsidRPr="00C9128D">
        <w:rPr>
          <w:rFonts w:cs="Tahoma"/>
        </w:rPr>
        <w:t xml:space="preserve"> intergénérationnel est de 40 % de la </w:t>
      </w:r>
      <w:hyperlink w:anchor="supplancher" w:history="1">
        <w:r w:rsidRPr="00C9128D">
          <w:rPr>
            <w:rStyle w:val="Lienhypertexte"/>
            <w:rFonts w:cs="Tahoma"/>
          </w:rPr>
          <w:t>superficie de plancher</w:t>
        </w:r>
      </w:hyperlink>
      <w:r w:rsidRPr="00C9128D">
        <w:rPr>
          <w:rFonts w:cs="Tahoma"/>
        </w:rPr>
        <w:t xml:space="preserve"> de la </w:t>
      </w:r>
      <w:hyperlink w:anchor="résidence" w:history="1">
        <w:r w:rsidRPr="00C9128D">
          <w:rPr>
            <w:rStyle w:val="Lienhypertexte"/>
            <w:rFonts w:cs="Tahoma"/>
          </w:rPr>
          <w:t>résidence</w:t>
        </w:r>
      </w:hyperlink>
      <w:r w:rsidRPr="00C9128D">
        <w:rPr>
          <w:rFonts w:cs="Tahoma"/>
        </w:rPr>
        <w:t xml:space="preserve">, excluant le </w:t>
      </w:r>
      <w:hyperlink w:anchor="garageintégré" w:history="1">
        <w:r w:rsidRPr="00C9128D">
          <w:rPr>
            <w:rStyle w:val="Lienhypertexte"/>
            <w:rFonts w:cs="Tahoma"/>
          </w:rPr>
          <w:t>garage intégré</w:t>
        </w:r>
      </w:hyperlink>
      <w:r w:rsidRPr="00C9128D">
        <w:rPr>
          <w:rFonts w:cs="Tahoma"/>
        </w:rPr>
        <w:t xml:space="preserve"> ou </w:t>
      </w:r>
      <w:hyperlink w:anchor="garageattenant" w:history="1">
        <w:r w:rsidRPr="00C9128D">
          <w:rPr>
            <w:rStyle w:val="Lienhypertexte"/>
            <w:rFonts w:cs="Tahoma"/>
          </w:rPr>
          <w:t>attenant</w:t>
        </w:r>
      </w:hyperlink>
      <w:r w:rsidRPr="00C9128D">
        <w:rPr>
          <w:rFonts w:cs="Tahoma"/>
        </w:rPr>
        <w:t>, le cas échéant</w:t>
      </w:r>
      <w:r>
        <w:rPr>
          <w:rFonts w:cs="Tahoma"/>
        </w:rPr>
        <w:t>.</w:t>
      </w:r>
    </w:p>
    <w:p w14:paraId="45C4A5B4" w14:textId="77777777" w:rsidR="00C9128D" w:rsidRPr="001D4979" w:rsidRDefault="00C9128D" w:rsidP="001D4979">
      <w:pPr>
        <w:pStyle w:val="Paragraphedeliste"/>
        <w:ind w:left="2268" w:hanging="426"/>
        <w:rPr>
          <w:rFonts w:cs="Tahoma"/>
          <w:sz w:val="12"/>
          <w:szCs w:val="12"/>
        </w:rPr>
      </w:pPr>
    </w:p>
    <w:p w14:paraId="2415D46B" w14:textId="77777777" w:rsidR="00D31D57" w:rsidRDefault="00C9128D" w:rsidP="0033471B">
      <w:pPr>
        <w:pStyle w:val="Paragraphedeliste"/>
        <w:numPr>
          <w:ilvl w:val="0"/>
          <w:numId w:val="57"/>
        </w:numPr>
        <w:ind w:left="2268" w:hanging="426"/>
        <w:jc w:val="both"/>
        <w:rPr>
          <w:rFonts w:cs="Tahoma"/>
        </w:rPr>
      </w:pPr>
      <w:r w:rsidRPr="00C9128D">
        <w:rPr>
          <w:rFonts w:cs="Tahoma"/>
        </w:rPr>
        <w:t xml:space="preserve">Une </w:t>
      </w:r>
      <w:hyperlink w:anchor="casestationnement" w:history="1">
        <w:r w:rsidRPr="00C9128D">
          <w:rPr>
            <w:rStyle w:val="Lienhypertexte"/>
            <w:rFonts w:cs="Tahoma"/>
          </w:rPr>
          <w:t>case de stationnement</w:t>
        </w:r>
      </w:hyperlink>
      <w:r w:rsidRPr="00C9128D">
        <w:rPr>
          <w:rFonts w:cs="Tahoma"/>
        </w:rPr>
        <w:t xml:space="preserve"> hors rue doit être prévue pour le </w:t>
      </w:r>
      <w:hyperlink w:anchor="logement" w:history="1">
        <w:r w:rsidRPr="00C9128D">
          <w:rPr>
            <w:rStyle w:val="Lienhypertexte"/>
            <w:rFonts w:cs="Tahoma"/>
          </w:rPr>
          <w:t>logement</w:t>
        </w:r>
      </w:hyperlink>
      <w:r w:rsidRPr="00C9128D">
        <w:rPr>
          <w:rFonts w:cs="Tahoma"/>
        </w:rPr>
        <w:t xml:space="preserve"> intergénérationnel</w:t>
      </w:r>
      <w:r w:rsidR="006B4C60">
        <w:rPr>
          <w:rFonts w:cs="Tahoma"/>
        </w:rPr>
        <w:t>, conformément aux normes applicables prescrites au présent règlement.</w:t>
      </w:r>
    </w:p>
    <w:p w14:paraId="7482C12B" w14:textId="77777777" w:rsidR="00F325C6" w:rsidRPr="001D4979" w:rsidRDefault="00F325C6" w:rsidP="001D4979">
      <w:pPr>
        <w:pStyle w:val="Paragraphedeliste"/>
        <w:ind w:left="2268" w:hanging="426"/>
        <w:rPr>
          <w:rFonts w:cs="Tahoma"/>
          <w:sz w:val="12"/>
          <w:szCs w:val="12"/>
        </w:rPr>
      </w:pPr>
    </w:p>
    <w:p w14:paraId="57398695" w14:textId="77777777" w:rsidR="00F325C6" w:rsidRPr="00F325C6" w:rsidRDefault="00F325C6" w:rsidP="0033471B">
      <w:pPr>
        <w:pStyle w:val="Paragraphedeliste"/>
        <w:numPr>
          <w:ilvl w:val="0"/>
          <w:numId w:val="57"/>
        </w:numPr>
        <w:ind w:left="2268" w:hanging="426"/>
        <w:jc w:val="both"/>
        <w:rPr>
          <w:rFonts w:cs="Tahoma"/>
        </w:rPr>
      </w:pPr>
      <w:r>
        <w:rPr>
          <w:rFonts w:cs="Tahoma"/>
        </w:rPr>
        <w:t>La Commission de protection du territoire agricole a soit autorisé le logement supplémentaire, soit déclaré que son autorisation n’était pas requise</w:t>
      </w:r>
      <w:r w:rsidR="004D445A">
        <w:rPr>
          <w:rFonts w:cs="Tahoma"/>
        </w:rPr>
        <w:t xml:space="preserve"> ,le cas échéant</w:t>
      </w:r>
      <w:r>
        <w:rPr>
          <w:rFonts w:cs="Tahoma"/>
        </w:rPr>
        <w:t>.</w:t>
      </w:r>
    </w:p>
    <w:p w14:paraId="54ECD4A0" w14:textId="77777777" w:rsidR="00D31D57" w:rsidRPr="00D31D57" w:rsidRDefault="00D31D57" w:rsidP="00D31D57">
      <w:pPr>
        <w:pStyle w:val="Paragraphedeliste"/>
        <w:rPr>
          <w:rFonts w:cs="Tahoma"/>
        </w:rPr>
      </w:pPr>
    </w:p>
    <w:p w14:paraId="1CA5D771" w14:textId="77777777" w:rsidR="001D4979" w:rsidRDefault="001D4979">
      <w:pPr>
        <w:widowControl/>
        <w:autoSpaceDE/>
        <w:autoSpaceDN/>
        <w:adjustRightInd/>
        <w:rPr>
          <w:rFonts w:eastAsiaTheme="majorEastAsia" w:cs="Tahoma"/>
          <w:b/>
          <w:bCs/>
        </w:rPr>
      </w:pPr>
      <w:bookmarkStart w:id="318" w:name="_Toc383095798"/>
      <w:r>
        <w:br w:type="page"/>
      </w:r>
    </w:p>
    <w:p w14:paraId="2146D14F" w14:textId="0F5BE283" w:rsidR="00D31D57" w:rsidRPr="00D31D57" w:rsidRDefault="009C1DFE" w:rsidP="00741C4B">
      <w:pPr>
        <w:pStyle w:val="Titre3"/>
      </w:pPr>
      <w:r>
        <w:t>6.2.14</w:t>
      </w:r>
      <w:r w:rsidR="00D31D57">
        <w:t xml:space="preserve"> </w:t>
      </w:r>
      <w:r w:rsidR="001D4979">
        <w:tab/>
      </w:r>
      <w:r w:rsidR="00D31D57" w:rsidRPr="00701FBF">
        <w:t>Logement au sous-sol</w:t>
      </w:r>
      <w:bookmarkEnd w:id="318"/>
      <w:r w:rsidR="00D31D57" w:rsidRPr="00D31D57">
        <w:t xml:space="preserve"> </w:t>
      </w:r>
    </w:p>
    <w:p w14:paraId="34D89393" w14:textId="77777777" w:rsidR="00D31D57" w:rsidRPr="00701FBF" w:rsidRDefault="00D31D57" w:rsidP="001D4979">
      <w:pPr>
        <w:tabs>
          <w:tab w:val="left" w:pos="2232"/>
          <w:tab w:val="left" w:pos="3063"/>
          <w:tab w:val="left" w:pos="3240"/>
          <w:tab w:val="left" w:pos="3492"/>
          <w:tab w:val="left" w:pos="3657"/>
          <w:tab w:val="left" w:pos="3826"/>
          <w:tab w:val="left" w:pos="4032"/>
          <w:tab w:val="left" w:pos="4392"/>
        </w:tabs>
        <w:ind w:left="1843"/>
        <w:jc w:val="both"/>
        <w:rPr>
          <w:rFonts w:cs="Tahoma"/>
        </w:rPr>
      </w:pPr>
      <w:r w:rsidRPr="00701FBF">
        <w:rPr>
          <w:rFonts w:cs="Tahoma"/>
        </w:rPr>
        <w:t xml:space="preserve">L’aménagement d’un </w:t>
      </w:r>
      <w:hyperlink w:anchor="logement" w:history="1">
        <w:r w:rsidRPr="00713C1C">
          <w:rPr>
            <w:rStyle w:val="Lienhypertexte"/>
            <w:rFonts w:cs="Tahoma"/>
          </w:rPr>
          <w:t>logement</w:t>
        </w:r>
      </w:hyperlink>
      <w:r w:rsidRPr="00701FBF">
        <w:rPr>
          <w:rFonts w:cs="Tahoma"/>
        </w:rPr>
        <w:t xml:space="preserve"> au </w:t>
      </w:r>
      <w:hyperlink w:anchor="soussol" w:history="1">
        <w:r w:rsidRPr="00713C1C">
          <w:rPr>
            <w:rStyle w:val="Lienhypertexte"/>
            <w:rFonts w:cs="Tahoma"/>
          </w:rPr>
          <w:t>sous-sol</w:t>
        </w:r>
      </w:hyperlink>
      <w:r w:rsidRPr="00701FBF">
        <w:rPr>
          <w:rFonts w:cs="Tahoma"/>
        </w:rPr>
        <w:t xml:space="preserve"> d’une </w:t>
      </w:r>
      <w:hyperlink w:anchor="hab" w:history="1">
        <w:r w:rsidRPr="00713C1C">
          <w:rPr>
            <w:rStyle w:val="Lienhypertexte"/>
            <w:rFonts w:cs="Tahoma"/>
          </w:rPr>
          <w:t>habitation</w:t>
        </w:r>
      </w:hyperlink>
      <w:r w:rsidRPr="00701FBF">
        <w:rPr>
          <w:rFonts w:cs="Tahoma"/>
        </w:rPr>
        <w:t xml:space="preserve"> </w:t>
      </w:r>
      <w:r>
        <w:rPr>
          <w:rFonts w:cs="Tahoma"/>
        </w:rPr>
        <w:t xml:space="preserve">unifamiliale isolée est autorisé exclusivement dans les </w:t>
      </w:r>
      <w:hyperlink w:anchor="zone" w:history="1">
        <w:r w:rsidRPr="00713C1C">
          <w:rPr>
            <w:rStyle w:val="Lienhypertexte"/>
            <w:rFonts w:cs="Tahoma"/>
          </w:rPr>
          <w:t>zones</w:t>
        </w:r>
      </w:hyperlink>
      <w:r>
        <w:rPr>
          <w:rFonts w:cs="Tahoma"/>
        </w:rPr>
        <w:t xml:space="preserve"> </w:t>
      </w:r>
      <w:r w:rsidRPr="00600166">
        <w:rPr>
          <w:rFonts w:cs="Tahoma"/>
        </w:rPr>
        <w:t>situées à l’intérieur des limites du périmètre d’urbanisation, et aux conditions suivantes :</w:t>
      </w:r>
    </w:p>
    <w:p w14:paraId="73A23A01" w14:textId="77777777" w:rsidR="00D31D57" w:rsidRPr="001D4979" w:rsidRDefault="00D31D57" w:rsidP="001D4979">
      <w:pPr>
        <w:widowControl/>
        <w:tabs>
          <w:tab w:val="left" w:pos="2232"/>
          <w:tab w:val="left" w:pos="3063"/>
        </w:tabs>
        <w:ind w:left="1843"/>
        <w:jc w:val="both"/>
        <w:rPr>
          <w:rFonts w:cs="Tahoma"/>
          <w:sz w:val="12"/>
          <w:szCs w:val="12"/>
        </w:rPr>
      </w:pPr>
    </w:p>
    <w:p w14:paraId="31981CC5"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Un seul </w:t>
      </w:r>
      <w:hyperlink w:anchor="logement" w:history="1">
        <w:r w:rsidRPr="00EB7B52">
          <w:rPr>
            <w:rStyle w:val="Lienhypertexte"/>
            <w:rFonts w:cs="Tahoma"/>
          </w:rPr>
          <w:t>logement</w:t>
        </w:r>
      </w:hyperlink>
      <w:r w:rsidRPr="00EB7B52">
        <w:rPr>
          <w:rFonts w:cs="Tahoma"/>
        </w:rPr>
        <w:t xml:space="preserve"> au </w:t>
      </w:r>
      <w:hyperlink w:anchor="soussol" w:history="1">
        <w:r w:rsidRPr="00EB7B52">
          <w:rPr>
            <w:rStyle w:val="Lienhypertexte"/>
            <w:rFonts w:cs="Tahoma"/>
          </w:rPr>
          <w:t>sous-sol</w:t>
        </w:r>
      </w:hyperlink>
      <w:r w:rsidRPr="00EB7B52">
        <w:rPr>
          <w:rFonts w:cs="Tahoma"/>
        </w:rPr>
        <w:t xml:space="preserve"> est permis</w:t>
      </w:r>
      <w:r w:rsidR="00EB7B52">
        <w:rPr>
          <w:rFonts w:cs="Tahoma"/>
        </w:rPr>
        <w:t>.</w:t>
      </w:r>
    </w:p>
    <w:p w14:paraId="33947454" w14:textId="77777777" w:rsidR="00EB7B52" w:rsidRPr="001D4979" w:rsidRDefault="00EB7B52" w:rsidP="001D4979">
      <w:pPr>
        <w:pStyle w:val="Paragraphedeliste"/>
        <w:ind w:left="2268" w:hanging="426"/>
        <w:jc w:val="both"/>
        <w:rPr>
          <w:rFonts w:cs="Tahoma"/>
          <w:sz w:val="12"/>
          <w:szCs w:val="12"/>
        </w:rPr>
      </w:pPr>
    </w:p>
    <w:p w14:paraId="613F8E49"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Une </w:t>
      </w:r>
      <w:hyperlink w:anchor="hab" w:history="1">
        <w:r w:rsidRPr="00EB7B52">
          <w:rPr>
            <w:rStyle w:val="Lienhypertexte"/>
            <w:rFonts w:cs="Tahoma"/>
          </w:rPr>
          <w:t>habitation</w:t>
        </w:r>
      </w:hyperlink>
      <w:r w:rsidRPr="00EB7B52">
        <w:rPr>
          <w:rFonts w:cs="Tahoma"/>
        </w:rPr>
        <w:t xml:space="preserve"> unifamiliale isolée ne peut comporter simultanément un </w:t>
      </w:r>
      <w:hyperlink w:anchor="logement" w:history="1">
        <w:r w:rsidRPr="00EB7B52">
          <w:rPr>
            <w:rStyle w:val="Lienhypertexte"/>
            <w:rFonts w:cs="Tahoma"/>
          </w:rPr>
          <w:t>logement</w:t>
        </w:r>
      </w:hyperlink>
      <w:r w:rsidRPr="00EB7B52">
        <w:rPr>
          <w:rFonts w:cs="Tahoma"/>
        </w:rPr>
        <w:t xml:space="preserve"> au </w:t>
      </w:r>
      <w:hyperlink w:anchor="soussol" w:history="1">
        <w:r w:rsidRPr="00EB7B52">
          <w:rPr>
            <w:rStyle w:val="Lienhypertexte"/>
            <w:rFonts w:cs="Tahoma"/>
          </w:rPr>
          <w:t>sous-sol</w:t>
        </w:r>
      </w:hyperlink>
      <w:r w:rsidRPr="00EB7B52">
        <w:rPr>
          <w:rFonts w:cs="Tahoma"/>
        </w:rPr>
        <w:t xml:space="preserve"> et un </w:t>
      </w:r>
      <w:hyperlink w:anchor="logement" w:history="1">
        <w:r w:rsidRPr="00EB7B52">
          <w:rPr>
            <w:rStyle w:val="Lienhypertexte"/>
            <w:rFonts w:cs="Tahoma"/>
          </w:rPr>
          <w:t>logement</w:t>
        </w:r>
      </w:hyperlink>
      <w:r w:rsidR="00EB7B52">
        <w:rPr>
          <w:rFonts w:cs="Tahoma"/>
        </w:rPr>
        <w:t xml:space="preserve"> intergénérationnel.</w:t>
      </w:r>
    </w:p>
    <w:p w14:paraId="5E426334" w14:textId="77777777" w:rsidR="00EB7B52" w:rsidRPr="001D4979" w:rsidRDefault="00EB7B52" w:rsidP="001D4979">
      <w:pPr>
        <w:pStyle w:val="Paragraphedeliste"/>
        <w:ind w:left="2268" w:hanging="426"/>
        <w:rPr>
          <w:rFonts w:cs="Tahoma"/>
          <w:sz w:val="12"/>
          <w:szCs w:val="12"/>
        </w:rPr>
      </w:pPr>
    </w:p>
    <w:p w14:paraId="33E4B62E"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Le </w:t>
      </w:r>
      <w:hyperlink w:anchor="logement" w:history="1">
        <w:r w:rsidRPr="00EB7B52">
          <w:rPr>
            <w:rStyle w:val="Lienhypertexte"/>
            <w:rFonts w:cs="Tahoma"/>
          </w:rPr>
          <w:t>logement</w:t>
        </w:r>
      </w:hyperlink>
      <w:r w:rsidRPr="00EB7B52">
        <w:rPr>
          <w:rFonts w:cs="Tahoma"/>
        </w:rPr>
        <w:t xml:space="preserve"> doit être pourvu d'au moins 2 entrées, dont l'une indépendante, donnant directement à l’extérieur du </w:t>
      </w:r>
      <w:hyperlink w:anchor="bâtiment" w:history="1">
        <w:r w:rsidRPr="00EB7B52">
          <w:rPr>
            <w:rStyle w:val="Lienhypertexte"/>
            <w:rFonts w:cs="Tahoma"/>
          </w:rPr>
          <w:t>bâtiment</w:t>
        </w:r>
      </w:hyperlink>
      <w:r w:rsidRPr="00EB7B52">
        <w:rPr>
          <w:rFonts w:cs="Tahoma"/>
        </w:rPr>
        <w:t xml:space="preserve">. Cette dernière doit être située sur le mur latéral ou arrière du </w:t>
      </w:r>
      <w:hyperlink w:anchor="bâtiment" w:history="1">
        <w:r w:rsidRPr="00EB7B52">
          <w:rPr>
            <w:rStyle w:val="Lienhypertexte"/>
            <w:rFonts w:cs="Tahoma"/>
          </w:rPr>
          <w:t>bâtiment</w:t>
        </w:r>
      </w:hyperlink>
      <w:r w:rsidR="00EB7B52">
        <w:rPr>
          <w:rFonts w:cs="Tahoma"/>
        </w:rPr>
        <w:t>.</w:t>
      </w:r>
    </w:p>
    <w:p w14:paraId="682DD8F4" w14:textId="77777777" w:rsidR="00EB7B52" w:rsidRPr="001D4979" w:rsidRDefault="00EB7B52" w:rsidP="001D4979">
      <w:pPr>
        <w:pStyle w:val="Paragraphedeliste"/>
        <w:ind w:left="2268" w:hanging="426"/>
        <w:rPr>
          <w:rFonts w:cs="Tahoma"/>
          <w:sz w:val="12"/>
          <w:szCs w:val="12"/>
        </w:rPr>
      </w:pPr>
    </w:p>
    <w:p w14:paraId="41E8E51A" w14:textId="77777777" w:rsidR="00D31D57" w:rsidRDefault="00D31D57" w:rsidP="0033471B">
      <w:pPr>
        <w:pStyle w:val="Paragraphedeliste"/>
        <w:numPr>
          <w:ilvl w:val="0"/>
          <w:numId w:val="58"/>
        </w:numPr>
        <w:ind w:left="2268" w:hanging="426"/>
        <w:jc w:val="both"/>
        <w:rPr>
          <w:rFonts w:cs="Tahoma"/>
        </w:rPr>
      </w:pPr>
      <w:r w:rsidRPr="00EB7B52">
        <w:rPr>
          <w:rFonts w:cs="Tahoma"/>
        </w:rPr>
        <w:t>La hauteur du plancher fini au plafond fini de toutes les pièces habitables doit être d'au moins 2,25 mètres; la moitié de cette hauteur minimale doit être au-dessus du niveau moyen du sol adjacent</w:t>
      </w:r>
      <w:r w:rsidR="00EB7B52">
        <w:rPr>
          <w:rFonts w:cs="Tahoma"/>
        </w:rPr>
        <w:t>.</w:t>
      </w:r>
    </w:p>
    <w:p w14:paraId="1EA9F5D5" w14:textId="77777777" w:rsidR="00EB7B52" w:rsidRPr="001D4979" w:rsidRDefault="00EB7B52" w:rsidP="001D4979">
      <w:pPr>
        <w:pStyle w:val="Paragraphedeliste"/>
        <w:ind w:left="2268" w:hanging="426"/>
        <w:rPr>
          <w:rFonts w:cs="Tahoma"/>
          <w:sz w:val="12"/>
          <w:szCs w:val="12"/>
        </w:rPr>
      </w:pPr>
    </w:p>
    <w:p w14:paraId="7948A89E"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Une </w:t>
      </w:r>
      <w:hyperlink w:anchor="casestationnement" w:history="1">
        <w:r w:rsidRPr="00EB7B52">
          <w:rPr>
            <w:rStyle w:val="Lienhypertexte"/>
            <w:rFonts w:cs="Tahoma"/>
          </w:rPr>
          <w:t>case de stationnement</w:t>
        </w:r>
      </w:hyperlink>
      <w:r w:rsidRPr="00EB7B52">
        <w:rPr>
          <w:rFonts w:cs="Tahoma"/>
        </w:rPr>
        <w:t xml:space="preserve"> hors rue doit être prévue pour le </w:t>
      </w:r>
      <w:hyperlink w:anchor="logement" w:history="1">
        <w:r w:rsidRPr="00EB7B52">
          <w:rPr>
            <w:rStyle w:val="Lienhypertexte"/>
            <w:rFonts w:cs="Tahoma"/>
          </w:rPr>
          <w:t>logement</w:t>
        </w:r>
      </w:hyperlink>
      <w:r w:rsidRPr="00EB7B52">
        <w:rPr>
          <w:rFonts w:cs="Tahoma"/>
        </w:rPr>
        <w:t xml:space="preserve"> aménagé</w:t>
      </w:r>
      <w:r w:rsidR="00EB7B52">
        <w:rPr>
          <w:rFonts w:cs="Tahoma"/>
        </w:rPr>
        <w:t>.</w:t>
      </w:r>
    </w:p>
    <w:p w14:paraId="7379B719" w14:textId="77777777" w:rsidR="00EB7B52" w:rsidRPr="001D4979" w:rsidRDefault="00EB7B52" w:rsidP="001D4979">
      <w:pPr>
        <w:pStyle w:val="Paragraphedeliste"/>
        <w:ind w:left="2268" w:hanging="426"/>
        <w:rPr>
          <w:rFonts w:cs="Tahoma"/>
          <w:sz w:val="12"/>
          <w:szCs w:val="12"/>
        </w:rPr>
      </w:pPr>
    </w:p>
    <w:p w14:paraId="1F72241C"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Le </w:t>
      </w:r>
      <w:hyperlink w:anchor="logement" w:history="1">
        <w:r w:rsidRPr="00EB7B52">
          <w:rPr>
            <w:rStyle w:val="Lienhypertexte"/>
            <w:rFonts w:cs="Tahoma"/>
          </w:rPr>
          <w:t>logement</w:t>
        </w:r>
      </w:hyperlink>
      <w:r w:rsidRPr="00EB7B52">
        <w:rPr>
          <w:rFonts w:cs="Tahoma"/>
        </w:rPr>
        <w:t xml:space="preserve"> ne doit pas occuper plus de 75 % de la superficie du </w:t>
      </w:r>
      <w:hyperlink w:anchor="soussol" w:history="1">
        <w:r w:rsidRPr="00EB7B52">
          <w:rPr>
            <w:rStyle w:val="Lienhypertexte"/>
            <w:rFonts w:cs="Tahoma"/>
          </w:rPr>
          <w:t>sous-sol</w:t>
        </w:r>
      </w:hyperlink>
      <w:r w:rsidR="00EB7B52">
        <w:rPr>
          <w:rFonts w:cs="Tahoma"/>
        </w:rPr>
        <w:t>.</w:t>
      </w:r>
    </w:p>
    <w:p w14:paraId="78DFFA8B" w14:textId="77777777" w:rsidR="00EB7B52" w:rsidRPr="001D4979" w:rsidRDefault="00EB7B52" w:rsidP="001D4979">
      <w:pPr>
        <w:pStyle w:val="Paragraphedeliste"/>
        <w:ind w:left="2268" w:hanging="426"/>
        <w:rPr>
          <w:rFonts w:cs="Tahoma"/>
          <w:sz w:val="12"/>
          <w:szCs w:val="12"/>
        </w:rPr>
      </w:pPr>
    </w:p>
    <w:p w14:paraId="439BA56D" w14:textId="77777777" w:rsidR="00D31D57" w:rsidRDefault="00D31D57" w:rsidP="0033471B">
      <w:pPr>
        <w:pStyle w:val="Paragraphedeliste"/>
        <w:numPr>
          <w:ilvl w:val="0"/>
          <w:numId w:val="58"/>
        </w:numPr>
        <w:ind w:left="2268" w:hanging="426"/>
        <w:jc w:val="both"/>
        <w:rPr>
          <w:rFonts w:cs="Tahoma"/>
        </w:rPr>
      </w:pPr>
      <w:r w:rsidRPr="00EB7B52">
        <w:rPr>
          <w:rFonts w:cs="Tahoma"/>
        </w:rPr>
        <w:t xml:space="preserve">La </w:t>
      </w:r>
      <w:hyperlink w:anchor="facedeprincipale" w:history="1">
        <w:r w:rsidRPr="00EB7B52">
          <w:rPr>
            <w:rStyle w:val="Lienhypertexte"/>
            <w:rFonts w:cs="Tahoma"/>
            <w:spacing w:val="-3"/>
            <w:lang w:val="fr-FR"/>
          </w:rPr>
          <w:t>façade principale</w:t>
        </w:r>
      </w:hyperlink>
      <w:r w:rsidRPr="00EB7B52">
        <w:rPr>
          <w:rFonts w:cs="Tahoma"/>
        </w:rPr>
        <w:t xml:space="preserve"> de la </w:t>
      </w:r>
      <w:hyperlink w:anchor="résidence" w:history="1">
        <w:r w:rsidRPr="00EB7B52">
          <w:rPr>
            <w:rStyle w:val="Lienhypertexte"/>
            <w:rFonts w:cs="Tahoma"/>
          </w:rPr>
          <w:t>résidence</w:t>
        </w:r>
      </w:hyperlink>
      <w:r w:rsidRPr="00EB7B52">
        <w:rPr>
          <w:rFonts w:cs="Tahoma"/>
        </w:rPr>
        <w:t xml:space="preserve"> unifamiliale isolée ne doit pas être modifiée à la suite de l’aménagement du </w:t>
      </w:r>
      <w:hyperlink w:anchor="logement" w:history="1">
        <w:r w:rsidRPr="00EB7B52">
          <w:rPr>
            <w:rStyle w:val="Lienhypertexte"/>
            <w:rFonts w:cs="Tahoma"/>
          </w:rPr>
          <w:t>logement</w:t>
        </w:r>
      </w:hyperlink>
      <w:r w:rsidRPr="00EB7B52">
        <w:rPr>
          <w:rFonts w:cs="Tahoma"/>
        </w:rPr>
        <w:t xml:space="preserve"> au </w:t>
      </w:r>
      <w:hyperlink w:anchor="soussol" w:history="1">
        <w:r w:rsidRPr="00EB7B52">
          <w:rPr>
            <w:rStyle w:val="Lienhypertexte"/>
            <w:rFonts w:cs="Tahoma"/>
          </w:rPr>
          <w:t>sous-sol</w:t>
        </w:r>
      </w:hyperlink>
      <w:r w:rsidR="00EB7B52">
        <w:rPr>
          <w:rFonts w:cs="Tahoma"/>
        </w:rPr>
        <w:t>.</w:t>
      </w:r>
    </w:p>
    <w:p w14:paraId="4526150C" w14:textId="77777777" w:rsidR="00EB7B52" w:rsidRPr="001D4979" w:rsidRDefault="00EB7B52" w:rsidP="001D4979">
      <w:pPr>
        <w:pStyle w:val="Paragraphedeliste"/>
        <w:ind w:left="2268" w:hanging="426"/>
        <w:rPr>
          <w:rFonts w:cs="Tahoma"/>
          <w:sz w:val="12"/>
          <w:szCs w:val="12"/>
        </w:rPr>
      </w:pPr>
    </w:p>
    <w:p w14:paraId="61024E04" w14:textId="77777777" w:rsidR="00D31D57" w:rsidRPr="00EB7B52" w:rsidRDefault="00D31D57" w:rsidP="0033471B">
      <w:pPr>
        <w:pStyle w:val="Paragraphedeliste"/>
        <w:numPr>
          <w:ilvl w:val="0"/>
          <w:numId w:val="58"/>
        </w:numPr>
        <w:ind w:left="2268" w:hanging="426"/>
        <w:jc w:val="both"/>
        <w:rPr>
          <w:rFonts w:cs="Tahoma"/>
        </w:rPr>
      </w:pPr>
      <w:r w:rsidRPr="00EB7B52">
        <w:rPr>
          <w:rFonts w:cs="Tahoma"/>
        </w:rPr>
        <w:t xml:space="preserve">Toutes les dispositions contenues dans les </w:t>
      </w:r>
      <w:hyperlink w:anchor="reglurbanisme" w:history="1">
        <w:r w:rsidRPr="00EB7B52">
          <w:rPr>
            <w:rStyle w:val="Lienhypertexte"/>
            <w:rFonts w:cs="Tahoma"/>
          </w:rPr>
          <w:t>règlements d’urbanisme</w:t>
        </w:r>
      </w:hyperlink>
      <w:r w:rsidRPr="00EB7B52">
        <w:rPr>
          <w:rFonts w:cs="Tahoma"/>
        </w:rPr>
        <w:t xml:space="preserve"> doivent être respectées.</w:t>
      </w:r>
    </w:p>
    <w:p w14:paraId="3077D56F" w14:textId="77777777" w:rsidR="00D31D57" w:rsidRDefault="00D31D57" w:rsidP="00D31D57">
      <w:pPr>
        <w:jc w:val="both"/>
        <w:rPr>
          <w:rFonts w:cs="Tahoma"/>
        </w:rPr>
      </w:pPr>
    </w:p>
    <w:p w14:paraId="0043BEF9" w14:textId="320533A0" w:rsidR="00EB7B52" w:rsidRDefault="009C1DFE" w:rsidP="00741C4B">
      <w:pPr>
        <w:pStyle w:val="Titre3"/>
      </w:pPr>
      <w:bookmarkStart w:id="319" w:name="_Toc383095799"/>
      <w:r>
        <w:t>6.2.15</w:t>
      </w:r>
      <w:r w:rsidR="00EB7B52">
        <w:t xml:space="preserve"> </w:t>
      </w:r>
      <w:r w:rsidR="001D4979">
        <w:tab/>
      </w:r>
      <w:r w:rsidR="00EB7B52" w:rsidRPr="00EF02A5">
        <w:t>Location de chambres</w:t>
      </w:r>
      <w:bookmarkEnd w:id="319"/>
    </w:p>
    <w:p w14:paraId="4201FA0C" w14:textId="77777777" w:rsidR="00EB7B52" w:rsidRDefault="00EB7B52" w:rsidP="001D4979">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La location d’un maximum de </w:t>
      </w:r>
      <w:r w:rsidRPr="00600166">
        <w:rPr>
          <w:rFonts w:cs="Tahoma"/>
        </w:rPr>
        <w:t>trois chambres</w:t>
      </w:r>
      <w:r>
        <w:rPr>
          <w:rFonts w:cs="Tahoma"/>
        </w:rPr>
        <w:t xml:space="preserve"> dans une </w:t>
      </w:r>
      <w:hyperlink w:anchor="hab" w:history="1">
        <w:r w:rsidRPr="00304615">
          <w:rPr>
            <w:rStyle w:val="Lienhypertexte"/>
            <w:rFonts w:ascii="Arial" w:hAnsi="Arial" w:cs="Arial"/>
          </w:rPr>
          <w:t>habitation</w:t>
        </w:r>
      </w:hyperlink>
      <w:r>
        <w:rPr>
          <w:rFonts w:cs="Tahoma"/>
        </w:rPr>
        <w:t xml:space="preserve"> unifamiliale isolée, jumelée ou bifamiliale isolée est permise aux conditions suivantes :</w:t>
      </w:r>
    </w:p>
    <w:p w14:paraId="60E282EA" w14:textId="77777777" w:rsidR="00EB7B52" w:rsidRPr="001D4979" w:rsidRDefault="00EB7B52" w:rsidP="00EB7B52">
      <w:pPr>
        <w:tabs>
          <w:tab w:val="left" w:pos="2232"/>
          <w:tab w:val="left" w:pos="3063"/>
          <w:tab w:val="left" w:pos="3240"/>
          <w:tab w:val="left" w:pos="3492"/>
          <w:tab w:val="left" w:pos="3657"/>
          <w:tab w:val="left" w:pos="3826"/>
          <w:tab w:val="left" w:pos="4032"/>
          <w:tab w:val="left" w:pos="4392"/>
        </w:tabs>
        <w:jc w:val="both"/>
        <w:rPr>
          <w:rFonts w:cs="Tahoma"/>
          <w:sz w:val="12"/>
          <w:szCs w:val="12"/>
        </w:rPr>
      </w:pPr>
    </w:p>
    <w:p w14:paraId="6CC52A17" w14:textId="77777777" w:rsidR="00EB7B52" w:rsidRDefault="00EB7B52" w:rsidP="0033471B">
      <w:pPr>
        <w:pStyle w:val="Paragraphedeliste"/>
        <w:numPr>
          <w:ilvl w:val="0"/>
          <w:numId w:val="59"/>
        </w:numPr>
        <w:tabs>
          <w:tab w:val="left" w:pos="3063"/>
          <w:tab w:val="left" w:pos="3240"/>
          <w:tab w:val="left" w:pos="3492"/>
          <w:tab w:val="left" w:pos="3657"/>
          <w:tab w:val="left" w:pos="3826"/>
          <w:tab w:val="left" w:pos="4032"/>
          <w:tab w:val="left" w:pos="4392"/>
        </w:tabs>
        <w:ind w:left="2268" w:hanging="426"/>
        <w:jc w:val="both"/>
        <w:rPr>
          <w:rFonts w:cs="Tahoma"/>
        </w:rPr>
      </w:pPr>
      <w:r>
        <w:rPr>
          <w:rFonts w:cs="Tahoma"/>
        </w:rPr>
        <w:t>Aucune</w:t>
      </w:r>
      <w:r w:rsidRPr="00304615">
        <w:rPr>
          <w:rFonts w:cs="Tahoma"/>
        </w:rPr>
        <w:t xml:space="preserve"> modification à l’architecture extérieure du </w:t>
      </w:r>
      <w:hyperlink w:anchor="bâtiment" w:history="1">
        <w:r w:rsidRPr="00304615">
          <w:rPr>
            <w:rStyle w:val="Lienhypertexte"/>
            <w:rFonts w:cs="Tahoma"/>
          </w:rPr>
          <w:t>bâtiment</w:t>
        </w:r>
      </w:hyperlink>
      <w:r w:rsidRPr="00304615">
        <w:rPr>
          <w:rFonts w:cs="Tahoma"/>
        </w:rPr>
        <w:t xml:space="preserve"> </w:t>
      </w:r>
      <w:r>
        <w:rPr>
          <w:rFonts w:cs="Tahoma"/>
        </w:rPr>
        <w:t>n’est</w:t>
      </w:r>
      <w:r w:rsidRPr="00304615">
        <w:rPr>
          <w:rFonts w:cs="Tahoma"/>
        </w:rPr>
        <w:t xml:space="preserve"> nécessaire et des </w:t>
      </w:r>
      <w:hyperlink w:anchor="casestationnement" w:history="1">
        <w:r w:rsidRPr="00304615">
          <w:rPr>
            <w:rStyle w:val="Lienhypertexte"/>
            <w:rFonts w:cs="Tahoma"/>
          </w:rPr>
          <w:t>cases de stationnement</w:t>
        </w:r>
      </w:hyperlink>
      <w:r w:rsidRPr="00304615">
        <w:rPr>
          <w:rFonts w:cs="Tahoma"/>
        </w:rPr>
        <w:t xml:space="preserve"> hors rue </w:t>
      </w:r>
      <w:r>
        <w:rPr>
          <w:rFonts w:cs="Tahoma"/>
        </w:rPr>
        <w:t xml:space="preserve">doivent être </w:t>
      </w:r>
      <w:r w:rsidRPr="00304615">
        <w:rPr>
          <w:rFonts w:cs="Tahoma"/>
        </w:rPr>
        <w:t>prévues pour chaque chambre ainsi louée.</w:t>
      </w:r>
    </w:p>
    <w:p w14:paraId="62ECA173" w14:textId="77777777" w:rsidR="00EB7B52" w:rsidRPr="001D4979" w:rsidRDefault="00EB7B52" w:rsidP="001D4979">
      <w:pPr>
        <w:pStyle w:val="Paragraphedeliste"/>
        <w:tabs>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2AFAA49A" w14:textId="77777777" w:rsidR="00EB7B52" w:rsidRDefault="00EB7B52" w:rsidP="0033471B">
      <w:pPr>
        <w:pStyle w:val="Paragraphedeliste"/>
        <w:numPr>
          <w:ilvl w:val="0"/>
          <w:numId w:val="59"/>
        </w:numPr>
        <w:tabs>
          <w:tab w:val="left" w:pos="3063"/>
          <w:tab w:val="left" w:pos="3240"/>
          <w:tab w:val="left" w:pos="3492"/>
          <w:tab w:val="left" w:pos="3657"/>
          <w:tab w:val="left" w:pos="3826"/>
          <w:tab w:val="left" w:pos="4032"/>
          <w:tab w:val="left" w:pos="4392"/>
        </w:tabs>
        <w:ind w:left="2268" w:hanging="426"/>
        <w:jc w:val="both"/>
        <w:rPr>
          <w:rFonts w:cs="Tahoma"/>
        </w:rPr>
      </w:pPr>
      <w:r w:rsidRPr="00EB7B52">
        <w:rPr>
          <w:rFonts w:cs="Tahoma"/>
        </w:rPr>
        <w:t>Les chambres ne peuvent comprendre de coin-cuisine</w:t>
      </w:r>
      <w:r>
        <w:rPr>
          <w:rFonts w:cs="Tahoma"/>
        </w:rPr>
        <w:t>.</w:t>
      </w:r>
    </w:p>
    <w:p w14:paraId="6C896A08" w14:textId="77777777" w:rsidR="00EB7B52" w:rsidRPr="001D4979" w:rsidRDefault="00EB7B52" w:rsidP="001D4979">
      <w:pPr>
        <w:pStyle w:val="Paragraphedeliste"/>
        <w:ind w:left="2268" w:hanging="426"/>
        <w:rPr>
          <w:rFonts w:cs="Tahoma"/>
          <w:sz w:val="12"/>
          <w:szCs w:val="12"/>
        </w:rPr>
      </w:pPr>
    </w:p>
    <w:p w14:paraId="6EB596AF" w14:textId="77777777" w:rsidR="00EB7B52" w:rsidRDefault="00EB7B52" w:rsidP="0033471B">
      <w:pPr>
        <w:pStyle w:val="Paragraphedeliste"/>
        <w:numPr>
          <w:ilvl w:val="0"/>
          <w:numId w:val="59"/>
        </w:numPr>
        <w:tabs>
          <w:tab w:val="left" w:pos="3063"/>
          <w:tab w:val="left" w:pos="3240"/>
          <w:tab w:val="left" w:pos="3492"/>
          <w:tab w:val="left" w:pos="3657"/>
          <w:tab w:val="left" w:pos="3826"/>
          <w:tab w:val="left" w:pos="4032"/>
          <w:tab w:val="left" w:pos="4392"/>
        </w:tabs>
        <w:ind w:left="2268" w:hanging="426"/>
        <w:jc w:val="both"/>
        <w:rPr>
          <w:rFonts w:cs="Tahoma"/>
        </w:rPr>
      </w:pPr>
      <w:r w:rsidRPr="00EB7B52">
        <w:rPr>
          <w:rFonts w:cs="Tahoma"/>
        </w:rPr>
        <w:t>Les chambres ne peuvent avoir d’entrée indépendante</w:t>
      </w:r>
      <w:r>
        <w:rPr>
          <w:rFonts w:cs="Tahoma"/>
        </w:rPr>
        <w:t>.</w:t>
      </w:r>
    </w:p>
    <w:p w14:paraId="4762B96D" w14:textId="77777777" w:rsidR="00EB7B52" w:rsidRPr="001D4979" w:rsidRDefault="00EB7B52" w:rsidP="001D4979">
      <w:pPr>
        <w:pStyle w:val="Paragraphedeliste"/>
        <w:ind w:left="2268" w:hanging="426"/>
        <w:rPr>
          <w:rFonts w:cs="Tahoma"/>
          <w:sz w:val="12"/>
          <w:szCs w:val="12"/>
        </w:rPr>
      </w:pPr>
    </w:p>
    <w:p w14:paraId="31705C32" w14:textId="77777777" w:rsidR="00EB7B52" w:rsidRPr="00EB7B52" w:rsidRDefault="00EB7B52" w:rsidP="0033471B">
      <w:pPr>
        <w:pStyle w:val="Paragraphedeliste"/>
        <w:numPr>
          <w:ilvl w:val="0"/>
          <w:numId w:val="59"/>
        </w:numPr>
        <w:tabs>
          <w:tab w:val="left" w:pos="3063"/>
          <w:tab w:val="left" w:pos="3240"/>
          <w:tab w:val="left" w:pos="3492"/>
          <w:tab w:val="left" w:pos="3657"/>
          <w:tab w:val="left" w:pos="3826"/>
          <w:tab w:val="left" w:pos="4032"/>
          <w:tab w:val="left" w:pos="4392"/>
        </w:tabs>
        <w:ind w:left="2268" w:hanging="426"/>
        <w:jc w:val="both"/>
        <w:rPr>
          <w:rFonts w:cs="Tahoma"/>
        </w:rPr>
      </w:pPr>
      <w:r w:rsidRPr="00EB7B52">
        <w:rPr>
          <w:rFonts w:cs="Tahoma"/>
        </w:rPr>
        <w:t>Les chambres doivent être conformes aux dispositions spécifiques contenues au règlement de construction.</w:t>
      </w:r>
    </w:p>
    <w:p w14:paraId="3E8DBC96" w14:textId="77777777" w:rsidR="00EB7B52" w:rsidRDefault="00EB7B52" w:rsidP="00D31D57">
      <w:pPr>
        <w:jc w:val="both"/>
        <w:rPr>
          <w:rFonts w:cs="Tahoma"/>
        </w:rPr>
      </w:pPr>
    </w:p>
    <w:p w14:paraId="5E8898D6" w14:textId="20122339" w:rsidR="00255886" w:rsidRPr="00255886" w:rsidRDefault="009C1DFE" w:rsidP="00741C4B">
      <w:pPr>
        <w:pStyle w:val="Titre3"/>
        <w:rPr>
          <w:highlight w:val="darkGray"/>
        </w:rPr>
      </w:pPr>
      <w:bookmarkStart w:id="320" w:name="_Toc383095800"/>
      <w:r>
        <w:t>6.2.16</w:t>
      </w:r>
      <w:r w:rsidR="00255886" w:rsidRPr="00255886">
        <w:t xml:space="preserve"> </w:t>
      </w:r>
      <w:r w:rsidR="002E1D08">
        <w:tab/>
      </w:r>
      <w:r w:rsidR="00255886" w:rsidRPr="00EF02A5">
        <w:t>Usages complémentaire</w:t>
      </w:r>
      <w:bookmarkEnd w:id="320"/>
      <w:r w:rsidR="002E1D08">
        <w:t>s</w:t>
      </w:r>
    </w:p>
    <w:p w14:paraId="395C3B7C" w14:textId="77777777" w:rsidR="00255886" w:rsidRDefault="00255886" w:rsidP="002E1D08">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 xml:space="preserve">Dans toutes les </w:t>
      </w:r>
      <w:hyperlink w:anchor="zone" w:history="1">
        <w:r w:rsidRPr="00BE066D">
          <w:rPr>
            <w:rStyle w:val="Lienhypertexte"/>
            <w:rFonts w:cs="Tahoma"/>
          </w:rPr>
          <w:t>zones</w:t>
        </w:r>
      </w:hyperlink>
      <w:r>
        <w:rPr>
          <w:rFonts w:cs="Tahoma"/>
        </w:rPr>
        <w:t xml:space="preserve">, à moins d’une disposition contraire, sont permis comme </w:t>
      </w:r>
      <w:hyperlink w:anchor="usagecompl" w:history="1">
        <w:r w:rsidRPr="00D731F2">
          <w:rPr>
            <w:rStyle w:val="Lienhypertexte"/>
            <w:rFonts w:cs="Tahoma"/>
          </w:rPr>
          <w:t>usage complémentaire</w:t>
        </w:r>
      </w:hyperlink>
      <w:r>
        <w:rPr>
          <w:rFonts w:cs="Tahoma"/>
        </w:rPr>
        <w:t xml:space="preserve"> à l’</w:t>
      </w:r>
      <w:hyperlink w:anchor="usage" w:history="1">
        <w:r w:rsidRPr="00BE066D">
          <w:rPr>
            <w:rStyle w:val="Lienhypertexte"/>
            <w:rFonts w:cs="Tahoma"/>
          </w:rPr>
          <w:t>usage</w:t>
        </w:r>
      </w:hyperlink>
      <w:r>
        <w:rPr>
          <w:rFonts w:cs="Tahoma"/>
        </w:rPr>
        <w:t xml:space="preserve"> </w:t>
      </w:r>
      <w:r w:rsidRPr="00EF02A5">
        <w:rPr>
          <w:rFonts w:cs="Tahoma"/>
        </w:rPr>
        <w:t>résidentiel</w:t>
      </w:r>
      <w:r>
        <w:rPr>
          <w:rFonts w:cs="Tahoma"/>
        </w:rPr>
        <w:t xml:space="preserve"> les </w:t>
      </w:r>
      <w:hyperlink w:anchor="usage" w:history="1">
        <w:r w:rsidRPr="00BE066D">
          <w:rPr>
            <w:rStyle w:val="Lienhypertexte"/>
            <w:rFonts w:cs="Tahoma"/>
          </w:rPr>
          <w:t>usages</w:t>
        </w:r>
      </w:hyperlink>
      <w:r>
        <w:rPr>
          <w:rFonts w:cs="Tahoma"/>
        </w:rPr>
        <w:t xml:space="preserve"> des sous-groupes d’</w:t>
      </w:r>
      <w:hyperlink w:anchor="usage" w:history="1">
        <w:r w:rsidRPr="00BE066D">
          <w:rPr>
            <w:rStyle w:val="Lienhypertexte"/>
            <w:rFonts w:cs="Tahoma"/>
          </w:rPr>
          <w:t>usage</w:t>
        </w:r>
      </w:hyperlink>
      <w:r w:rsidR="00EF02A5">
        <w:rPr>
          <w:rFonts w:cs="Tahoma"/>
        </w:rPr>
        <w:t xml:space="preserve"> suivant : </w:t>
      </w:r>
    </w:p>
    <w:p w14:paraId="2262D38C" w14:textId="77777777" w:rsidR="00255886" w:rsidRPr="002E1D08" w:rsidRDefault="00255886" w:rsidP="002E1D08">
      <w:pPr>
        <w:tabs>
          <w:tab w:val="left" w:pos="2232"/>
          <w:tab w:val="left" w:pos="3063"/>
          <w:tab w:val="left" w:pos="3240"/>
          <w:tab w:val="left" w:pos="3492"/>
          <w:tab w:val="left" w:pos="3657"/>
          <w:tab w:val="left" w:pos="3826"/>
          <w:tab w:val="left" w:pos="4032"/>
          <w:tab w:val="left" w:pos="4392"/>
        </w:tabs>
        <w:ind w:left="1843"/>
        <w:jc w:val="both"/>
        <w:rPr>
          <w:rFonts w:cs="Tahoma"/>
          <w:sz w:val="12"/>
          <w:szCs w:val="12"/>
        </w:rPr>
      </w:pPr>
    </w:p>
    <w:p w14:paraId="445A70FC"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7417D8">
        <w:rPr>
          <w:rFonts w:cs="Tahoma"/>
        </w:rPr>
        <w:t>Services professionnels ré</w:t>
      </w:r>
      <w:r>
        <w:rPr>
          <w:rFonts w:cs="Tahoma"/>
        </w:rPr>
        <w:t>gis par le Code des professions.</w:t>
      </w:r>
    </w:p>
    <w:p w14:paraId="5CAD4631" w14:textId="77777777" w:rsidR="00255886" w:rsidRPr="002E1D08" w:rsidRDefault="00255886" w:rsidP="002E1D08">
      <w:pPr>
        <w:pStyle w:val="Paragraphedeliste"/>
        <w:tabs>
          <w:tab w:val="left" w:pos="1134"/>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7E6AAD0C"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Services de conseils scientifiques et techniques (comprends uniquement les places d’affaires telles que les bureaux d’entrepreneurs</w:t>
      </w:r>
      <w:r>
        <w:rPr>
          <w:rFonts w:cs="Tahoma"/>
        </w:rPr>
        <w:t xml:space="preserve"> et les courtiers d’assurances).</w:t>
      </w:r>
    </w:p>
    <w:p w14:paraId="5D7DB119" w14:textId="77777777" w:rsidR="00255886" w:rsidRPr="002E1D08" w:rsidRDefault="00255886" w:rsidP="002E1D08">
      <w:pPr>
        <w:pStyle w:val="Paragraphedeliste"/>
        <w:tabs>
          <w:tab w:val="left" w:pos="1134"/>
        </w:tabs>
        <w:ind w:left="2268" w:hanging="426"/>
        <w:rPr>
          <w:rFonts w:cs="Tahoma"/>
          <w:sz w:val="12"/>
          <w:szCs w:val="12"/>
        </w:rPr>
      </w:pPr>
    </w:p>
    <w:p w14:paraId="3A000325"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 xml:space="preserve">Fabrication d’aliments sur place (boulangeries et confiseries </w:t>
      </w:r>
      <w:hyperlink w:anchor="artisanat" w:history="1">
        <w:r w:rsidRPr="00255886">
          <w:rPr>
            <w:rStyle w:val="Lienhypertexte"/>
            <w:rFonts w:cs="Tahoma"/>
          </w:rPr>
          <w:t>artisanales</w:t>
        </w:r>
      </w:hyperlink>
      <w:r>
        <w:rPr>
          <w:rFonts w:cs="Tahoma"/>
        </w:rPr>
        <w:t>).</w:t>
      </w:r>
    </w:p>
    <w:p w14:paraId="2D856DF8" w14:textId="77777777" w:rsidR="00255886" w:rsidRPr="00255886" w:rsidRDefault="00255886" w:rsidP="002E1D08">
      <w:pPr>
        <w:pStyle w:val="Paragraphedeliste"/>
        <w:tabs>
          <w:tab w:val="left" w:pos="1134"/>
        </w:tabs>
        <w:ind w:left="2268" w:hanging="426"/>
        <w:rPr>
          <w:rFonts w:cs="Tahoma"/>
        </w:rPr>
      </w:pPr>
    </w:p>
    <w:p w14:paraId="72D8A087"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Services de soins personnels (ex. : salon de coi</w:t>
      </w:r>
      <w:r>
        <w:rPr>
          <w:rFonts w:cs="Tahoma"/>
        </w:rPr>
        <w:t>ffure ou d’esthétique).</w:t>
      </w:r>
    </w:p>
    <w:p w14:paraId="7B934849" w14:textId="77777777" w:rsidR="00255886" w:rsidRPr="002E1D08" w:rsidRDefault="00255886" w:rsidP="002E1D08">
      <w:pPr>
        <w:pStyle w:val="Paragraphedeliste"/>
        <w:tabs>
          <w:tab w:val="left" w:pos="1134"/>
        </w:tabs>
        <w:ind w:left="2268" w:hanging="426"/>
        <w:rPr>
          <w:rFonts w:cs="Tahoma"/>
          <w:sz w:val="12"/>
          <w:szCs w:val="12"/>
        </w:rPr>
      </w:pPr>
    </w:p>
    <w:p w14:paraId="5C49126D"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Réparation et entretien de matériel électronique et d'</w:t>
      </w:r>
      <w:r>
        <w:rPr>
          <w:rFonts w:cs="Tahoma"/>
        </w:rPr>
        <w:t>articles personnels et ménagers.</w:t>
      </w:r>
    </w:p>
    <w:p w14:paraId="7A54CDD0" w14:textId="77777777" w:rsidR="00255886" w:rsidRPr="002E1D08" w:rsidRDefault="00255886" w:rsidP="002E1D08">
      <w:pPr>
        <w:pStyle w:val="Paragraphedeliste"/>
        <w:tabs>
          <w:tab w:val="left" w:pos="1134"/>
        </w:tabs>
        <w:ind w:left="2268" w:hanging="426"/>
        <w:rPr>
          <w:rFonts w:cs="Tahoma"/>
          <w:sz w:val="12"/>
          <w:szCs w:val="12"/>
        </w:rPr>
      </w:pPr>
    </w:p>
    <w:p w14:paraId="2268AC2F"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Pr>
          <w:rFonts w:cs="Tahoma"/>
        </w:rPr>
        <w:t>Services photographiques.</w:t>
      </w:r>
    </w:p>
    <w:p w14:paraId="24A25839" w14:textId="77777777" w:rsidR="00255886" w:rsidRPr="002E1D08" w:rsidRDefault="00255886" w:rsidP="002E1D08">
      <w:pPr>
        <w:pStyle w:val="Paragraphedeliste"/>
        <w:tabs>
          <w:tab w:val="left" w:pos="1134"/>
        </w:tabs>
        <w:ind w:left="2268" w:hanging="426"/>
        <w:rPr>
          <w:rFonts w:cs="Tahoma"/>
          <w:sz w:val="12"/>
          <w:szCs w:val="12"/>
        </w:rPr>
      </w:pPr>
    </w:p>
    <w:p w14:paraId="031F51AF"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Pr>
          <w:rFonts w:cs="Tahoma"/>
        </w:rPr>
        <w:t>Garderie (au plus 9 enfants).</w:t>
      </w:r>
    </w:p>
    <w:p w14:paraId="638D6B48" w14:textId="77777777" w:rsidR="00255886" w:rsidRPr="002E1D08" w:rsidRDefault="00255886" w:rsidP="002E1D08">
      <w:pPr>
        <w:pStyle w:val="Paragraphedeliste"/>
        <w:tabs>
          <w:tab w:val="left" w:pos="1134"/>
        </w:tabs>
        <w:ind w:left="2268" w:hanging="426"/>
        <w:rPr>
          <w:rFonts w:cs="Tahoma"/>
          <w:sz w:val="12"/>
          <w:szCs w:val="12"/>
        </w:rPr>
      </w:pPr>
    </w:p>
    <w:p w14:paraId="435998A7" w14:textId="77777777"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Service d’hébergement de courte durée de type « </w:t>
      </w:r>
      <w:hyperlink w:anchor="gîte" w:history="1">
        <w:r w:rsidRPr="00255886">
          <w:rPr>
            <w:rStyle w:val="Lienhypertexte"/>
            <w:rFonts w:cs="Tahoma"/>
          </w:rPr>
          <w:t>gite touristique </w:t>
        </w:r>
      </w:hyperlink>
      <w:r w:rsidRPr="00255886">
        <w:rPr>
          <w:rFonts w:cs="Tahoma"/>
        </w:rPr>
        <w:t xml:space="preserve">» comprenant au plus cinq chambres d'hôtes dans les </w:t>
      </w:r>
      <w:hyperlink w:anchor="zone" w:history="1">
        <w:r w:rsidRPr="00255886">
          <w:rPr>
            <w:rStyle w:val="Lienhypertexte"/>
            <w:rFonts w:cs="Tahoma"/>
          </w:rPr>
          <w:t>zones</w:t>
        </w:r>
      </w:hyperlink>
      <w:r w:rsidRPr="00255886">
        <w:rPr>
          <w:rFonts w:cs="Tahoma"/>
        </w:rPr>
        <w:t xml:space="preserve"> où cet </w:t>
      </w:r>
      <w:hyperlink w:anchor="usage" w:history="1">
        <w:r w:rsidRPr="00255886">
          <w:rPr>
            <w:rStyle w:val="Lienhypertexte"/>
            <w:rFonts w:cs="Tahoma"/>
          </w:rPr>
          <w:t>usage</w:t>
        </w:r>
      </w:hyperlink>
      <w:r w:rsidRPr="00255886">
        <w:rPr>
          <w:rFonts w:cs="Tahoma"/>
        </w:rPr>
        <w:t xml:space="preserve"> est spécifiquement autorisé à la </w:t>
      </w:r>
      <w:hyperlink w:anchor="grille" w:history="1">
        <w:r w:rsidRPr="00255886">
          <w:rPr>
            <w:rStyle w:val="Lienhypertexte"/>
            <w:rFonts w:cs="Tahoma"/>
          </w:rPr>
          <w:t>grille des spécifications</w:t>
        </w:r>
      </w:hyperlink>
      <w:r>
        <w:rPr>
          <w:rFonts w:cs="Tahoma"/>
        </w:rPr>
        <w:t>.</w:t>
      </w:r>
    </w:p>
    <w:p w14:paraId="5F4213EF" w14:textId="77777777" w:rsidR="00255886" w:rsidRPr="002E1D08" w:rsidRDefault="00255886" w:rsidP="002E1D08">
      <w:pPr>
        <w:pStyle w:val="Paragraphedeliste"/>
        <w:tabs>
          <w:tab w:val="left" w:pos="1134"/>
        </w:tabs>
        <w:ind w:left="2268" w:hanging="426"/>
        <w:rPr>
          <w:rFonts w:cs="Tahoma"/>
          <w:sz w:val="12"/>
          <w:szCs w:val="12"/>
        </w:rPr>
      </w:pPr>
    </w:p>
    <w:p w14:paraId="0503ACCB" w14:textId="19A76E0E" w:rsidR="00255886" w:rsidRDefault="00255886"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255886">
        <w:rPr>
          <w:rFonts w:cs="Tahoma"/>
        </w:rPr>
        <w:t>Marchands d’œuvres d’art originales incluant l’atelier de l’</w:t>
      </w:r>
      <w:hyperlink w:anchor="artisanat" w:history="1">
        <w:r w:rsidRPr="00255886">
          <w:rPr>
            <w:rStyle w:val="Lienhypertexte"/>
            <w:rFonts w:cs="Tahoma"/>
          </w:rPr>
          <w:t>artisan</w:t>
        </w:r>
      </w:hyperlink>
      <w:r w:rsidRPr="00255886">
        <w:rPr>
          <w:rFonts w:cs="Tahoma"/>
        </w:rPr>
        <w:t xml:space="preserve"> exerçant un métier d’art (ex. : sculpteur, peintre, céramiste, tisserand, etc.).</w:t>
      </w:r>
    </w:p>
    <w:p w14:paraId="4735DE83" w14:textId="77777777" w:rsidR="006D4E7E" w:rsidRPr="006D4E7E" w:rsidRDefault="006D4E7E" w:rsidP="006D4E7E">
      <w:pPr>
        <w:pStyle w:val="Paragraphedeliste"/>
        <w:tabs>
          <w:tab w:val="left" w:pos="1134"/>
          <w:tab w:val="left" w:pos="3063"/>
          <w:tab w:val="left" w:pos="3240"/>
          <w:tab w:val="left" w:pos="3492"/>
          <w:tab w:val="left" w:pos="3657"/>
          <w:tab w:val="left" w:pos="3826"/>
          <w:tab w:val="left" w:pos="4032"/>
          <w:tab w:val="left" w:pos="4392"/>
        </w:tabs>
        <w:ind w:left="2268"/>
        <w:jc w:val="both"/>
        <w:rPr>
          <w:rFonts w:cs="Tahoma"/>
          <w:sz w:val="12"/>
          <w:szCs w:val="12"/>
        </w:rPr>
      </w:pPr>
    </w:p>
    <w:p w14:paraId="7908899C" w14:textId="165017A2" w:rsidR="00255886" w:rsidRDefault="006D4E7E" w:rsidP="0033471B">
      <w:pPr>
        <w:pStyle w:val="Paragraphedeliste"/>
        <w:numPr>
          <w:ilvl w:val="0"/>
          <w:numId w:val="60"/>
        </w:numPr>
        <w:tabs>
          <w:tab w:val="left" w:pos="1134"/>
          <w:tab w:val="left" w:pos="3063"/>
          <w:tab w:val="left" w:pos="3240"/>
          <w:tab w:val="left" w:pos="3492"/>
          <w:tab w:val="left" w:pos="3657"/>
          <w:tab w:val="left" w:pos="3826"/>
          <w:tab w:val="left" w:pos="4032"/>
          <w:tab w:val="left" w:pos="4392"/>
        </w:tabs>
        <w:ind w:left="2268" w:hanging="426"/>
        <w:jc w:val="both"/>
        <w:rPr>
          <w:rFonts w:cs="Tahoma"/>
        </w:rPr>
      </w:pPr>
      <w:r w:rsidRPr="006D4E7E">
        <w:rPr>
          <w:rFonts w:cs="Tahoma"/>
        </w:rPr>
        <w:t>Dans les zones forestières, les usages complémentaires à l’usage résidentiel sont autorisés à l’intérieur d’un bâtiment principal ou accessoire, uniquement lorsqu’ils sont en lien avec les usages permis dans la zone forestière tels que, de façon non limitative, les services de réparation d’équipements forestiers et agricoles, les services de réparation de petits moteurs, les services d’entretien de machinerie. Ces usages complémentaires doivent occuper une superficie inférieure à celle de l’usage principal.  Aucun entreposage extérieur ne peut être visible de la rue. Aucun commerce de ventes de détail n’est permis.</w:t>
      </w:r>
    </w:p>
    <w:p w14:paraId="579429C5" w14:textId="26B9F883" w:rsidR="002E1D08" w:rsidRDefault="006D4E7E" w:rsidP="006D4E7E">
      <w:pPr>
        <w:pStyle w:val="Modifications"/>
        <w:rPr>
          <w:rFonts w:eastAsiaTheme="majorEastAsia" w:cs="Tahoma"/>
        </w:rPr>
      </w:pPr>
      <w:bookmarkStart w:id="321" w:name="_Toc383095801"/>
      <w:r>
        <w:t>Règlement de modification #539, article 10, 2021-02-01</w:t>
      </w:r>
      <w:r w:rsidR="002E1D08">
        <w:br w:type="page"/>
      </w:r>
    </w:p>
    <w:p w14:paraId="6A134D65" w14:textId="1AE0B4C8" w:rsidR="00255886" w:rsidRDefault="009C1DFE" w:rsidP="00741C4B">
      <w:pPr>
        <w:pStyle w:val="Titre3"/>
      </w:pPr>
      <w:r>
        <w:t>6.2.17</w:t>
      </w:r>
      <w:r w:rsidR="00255886">
        <w:t xml:space="preserve"> </w:t>
      </w:r>
      <w:r w:rsidR="002E1D08">
        <w:tab/>
      </w:r>
      <w:r w:rsidR="00255886" w:rsidRPr="00EF02A5">
        <w:t>Conditions d’exploitation d’un usage complémentaire</w:t>
      </w:r>
      <w:bookmarkEnd w:id="321"/>
    </w:p>
    <w:p w14:paraId="018D0BF0" w14:textId="77777777" w:rsidR="00255886" w:rsidRPr="005A5776" w:rsidRDefault="00255886" w:rsidP="002E1D08">
      <w:pPr>
        <w:tabs>
          <w:tab w:val="left" w:pos="2232"/>
          <w:tab w:val="left" w:pos="3063"/>
          <w:tab w:val="left" w:pos="3240"/>
          <w:tab w:val="left" w:pos="3492"/>
          <w:tab w:val="left" w:pos="3657"/>
          <w:tab w:val="left" w:pos="3826"/>
          <w:tab w:val="left" w:pos="4032"/>
          <w:tab w:val="left" w:pos="4392"/>
        </w:tabs>
        <w:ind w:left="1843"/>
        <w:jc w:val="both"/>
        <w:rPr>
          <w:rFonts w:cs="Tahoma"/>
        </w:rPr>
      </w:pPr>
      <w:r>
        <w:rPr>
          <w:rFonts w:cs="Tahoma"/>
        </w:rPr>
        <w:t>L</w:t>
      </w:r>
      <w:r w:rsidRPr="005A5776">
        <w:rPr>
          <w:rFonts w:cs="Tahoma"/>
        </w:rPr>
        <w:t xml:space="preserve">es </w:t>
      </w:r>
      <w:hyperlink w:anchor="usagecompl" w:history="1">
        <w:r w:rsidRPr="00D731F2">
          <w:rPr>
            <w:rStyle w:val="Lienhypertexte"/>
            <w:rFonts w:cs="Tahoma"/>
          </w:rPr>
          <w:t>usages complémentaires</w:t>
        </w:r>
      </w:hyperlink>
      <w:r>
        <w:rPr>
          <w:rFonts w:cs="Tahoma"/>
        </w:rPr>
        <w:t xml:space="preserve"> à l’</w:t>
      </w:r>
      <w:hyperlink w:anchor="usage" w:history="1">
        <w:r w:rsidRPr="00D731F2">
          <w:rPr>
            <w:rStyle w:val="Lienhypertexte"/>
            <w:rFonts w:cs="Tahoma"/>
          </w:rPr>
          <w:t>usage</w:t>
        </w:r>
      </w:hyperlink>
      <w:r>
        <w:rPr>
          <w:rFonts w:cs="Tahoma"/>
        </w:rPr>
        <w:t xml:space="preserve"> </w:t>
      </w:r>
      <w:r w:rsidRPr="00EF02A5">
        <w:rPr>
          <w:rFonts w:cs="Tahoma"/>
        </w:rPr>
        <w:t>résidentiel</w:t>
      </w:r>
      <w:r>
        <w:rPr>
          <w:rFonts w:cs="Tahoma"/>
        </w:rPr>
        <w:t xml:space="preserve"> ne sont permis qu’</w:t>
      </w:r>
      <w:r w:rsidRPr="005A5776">
        <w:rPr>
          <w:rFonts w:cs="Tahoma"/>
        </w:rPr>
        <w:t>aux conditions suivantes :</w:t>
      </w:r>
    </w:p>
    <w:p w14:paraId="1B0FAD6A" w14:textId="77777777" w:rsidR="00255886" w:rsidRPr="002E1D08" w:rsidRDefault="00255886" w:rsidP="00255886">
      <w:pPr>
        <w:tabs>
          <w:tab w:val="left" w:pos="2232"/>
          <w:tab w:val="left" w:pos="3063"/>
          <w:tab w:val="left" w:pos="3240"/>
          <w:tab w:val="left" w:pos="3492"/>
          <w:tab w:val="left" w:pos="3657"/>
          <w:tab w:val="left" w:pos="3826"/>
          <w:tab w:val="left" w:pos="4032"/>
          <w:tab w:val="left" w:pos="4392"/>
        </w:tabs>
        <w:jc w:val="both"/>
        <w:rPr>
          <w:rFonts w:cs="Tahoma"/>
          <w:sz w:val="12"/>
          <w:szCs w:val="12"/>
        </w:rPr>
      </w:pPr>
    </w:p>
    <w:p w14:paraId="437C69F7"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L</w:t>
      </w:r>
      <w:r w:rsidRPr="00305485">
        <w:rPr>
          <w:rFonts w:cs="Tahoma"/>
        </w:rPr>
        <w:t>’</w:t>
      </w:r>
      <w:hyperlink w:anchor="usagecompl" w:history="1">
        <w:r w:rsidRPr="00D731F2">
          <w:rPr>
            <w:rStyle w:val="Lienhypertexte"/>
            <w:rFonts w:cs="Tahoma"/>
          </w:rPr>
          <w:t>usage complémentaire</w:t>
        </w:r>
      </w:hyperlink>
      <w:r w:rsidRPr="00305485">
        <w:rPr>
          <w:rFonts w:cs="Tahoma"/>
        </w:rPr>
        <w:t xml:space="preserve"> doit être opéré par un des oc</w:t>
      </w:r>
      <w:r>
        <w:rPr>
          <w:rFonts w:cs="Tahoma"/>
        </w:rPr>
        <w:t>cupants de l’unité d’habitation.</w:t>
      </w:r>
    </w:p>
    <w:p w14:paraId="16F9FF63" w14:textId="77777777" w:rsidR="00255886" w:rsidRPr="002E1D08" w:rsidRDefault="00255886" w:rsidP="002E1D08">
      <w:pPr>
        <w:pStyle w:val="Paragraphedeliste"/>
        <w:tabs>
          <w:tab w:val="left" w:pos="851"/>
          <w:tab w:val="left" w:pos="3063"/>
          <w:tab w:val="left" w:pos="3240"/>
          <w:tab w:val="left" w:pos="3492"/>
          <w:tab w:val="left" w:pos="3657"/>
          <w:tab w:val="left" w:pos="3826"/>
          <w:tab w:val="left" w:pos="4032"/>
          <w:tab w:val="left" w:pos="4392"/>
        </w:tabs>
        <w:ind w:left="2268" w:hanging="426"/>
        <w:jc w:val="both"/>
        <w:rPr>
          <w:rFonts w:cs="Tahoma"/>
          <w:sz w:val="12"/>
          <w:szCs w:val="12"/>
        </w:rPr>
      </w:pPr>
    </w:p>
    <w:p w14:paraId="0FC7423F"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I</w:t>
      </w:r>
      <w:r w:rsidRPr="00255886">
        <w:rPr>
          <w:rFonts w:cs="Tahoma"/>
        </w:rPr>
        <w:t xml:space="preserve">l ne peut y avoir qu’un seul </w:t>
      </w:r>
      <w:hyperlink w:anchor="usagecompl" w:history="1">
        <w:r w:rsidRPr="00255886">
          <w:rPr>
            <w:rStyle w:val="Lienhypertexte"/>
            <w:rFonts w:cs="Tahoma"/>
          </w:rPr>
          <w:t>usage complémentaire</w:t>
        </w:r>
      </w:hyperlink>
      <w:r w:rsidRPr="00255886">
        <w:rPr>
          <w:rFonts w:cs="Tahoma"/>
        </w:rPr>
        <w:t xml:space="preserve"> par </w:t>
      </w:r>
      <w:hyperlink w:anchor="logement" w:history="1">
        <w:r w:rsidRPr="00255886">
          <w:rPr>
            <w:rStyle w:val="Lienhypertexte"/>
            <w:rFonts w:cs="Tahoma"/>
          </w:rPr>
          <w:t>logement</w:t>
        </w:r>
      </w:hyperlink>
      <w:r>
        <w:rPr>
          <w:rFonts w:cs="Tahoma"/>
        </w:rPr>
        <w:t>.</w:t>
      </w:r>
    </w:p>
    <w:p w14:paraId="6A453716" w14:textId="77777777" w:rsidR="00255886" w:rsidRPr="002E1D08" w:rsidRDefault="00255886" w:rsidP="002E1D08">
      <w:pPr>
        <w:pStyle w:val="Paragraphedeliste"/>
        <w:tabs>
          <w:tab w:val="left" w:pos="851"/>
        </w:tabs>
        <w:ind w:left="2268" w:hanging="426"/>
        <w:rPr>
          <w:rFonts w:cs="Tahoma"/>
          <w:sz w:val="12"/>
          <w:szCs w:val="12"/>
        </w:rPr>
      </w:pPr>
    </w:p>
    <w:p w14:paraId="7C5F3CC7"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L</w:t>
      </w:r>
      <w:r w:rsidRPr="00255886">
        <w:rPr>
          <w:rFonts w:cs="Tahoma"/>
        </w:rPr>
        <w:t>'</w:t>
      </w:r>
      <w:hyperlink w:anchor="usagecompl" w:history="1">
        <w:r w:rsidRPr="00255886">
          <w:rPr>
            <w:rStyle w:val="Lienhypertexte"/>
            <w:rFonts w:cs="Tahoma"/>
          </w:rPr>
          <w:t>usage complémentaire</w:t>
        </w:r>
      </w:hyperlink>
      <w:r w:rsidRPr="00255886">
        <w:rPr>
          <w:rFonts w:cs="Tahoma"/>
        </w:rPr>
        <w:t xml:space="preserve"> doit être pratiqué à l’intérieur de l’unité d’habitation ou dans un seul </w:t>
      </w:r>
      <w:hyperlink w:anchor="batacc" w:history="1">
        <w:r w:rsidRPr="00255886">
          <w:rPr>
            <w:rStyle w:val="Lienhypertexte"/>
            <w:rFonts w:cs="Tahoma"/>
          </w:rPr>
          <w:t>bâtiment accessoire</w:t>
        </w:r>
      </w:hyperlink>
      <w:r>
        <w:rPr>
          <w:rFonts w:cs="Tahoma"/>
        </w:rPr>
        <w:t>.</w:t>
      </w:r>
    </w:p>
    <w:p w14:paraId="6CAB8CCF" w14:textId="77777777" w:rsidR="00255886" w:rsidRPr="002E1D08" w:rsidRDefault="00255886" w:rsidP="002E1D08">
      <w:pPr>
        <w:pStyle w:val="Paragraphedeliste"/>
        <w:tabs>
          <w:tab w:val="left" w:pos="851"/>
        </w:tabs>
        <w:ind w:left="2268" w:hanging="426"/>
        <w:rPr>
          <w:rFonts w:cs="Tahoma"/>
          <w:sz w:val="12"/>
          <w:szCs w:val="12"/>
        </w:rPr>
      </w:pPr>
    </w:p>
    <w:p w14:paraId="0C45DE68" w14:textId="77777777" w:rsidR="00255886" w:rsidRDefault="0091522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Lorsqu’effectué à l’intérieur de l’unité d’habitation, l</w:t>
      </w:r>
      <w:r w:rsidR="00255886" w:rsidRPr="00255886">
        <w:rPr>
          <w:rFonts w:cs="Tahoma"/>
        </w:rPr>
        <w:t>a superficie de l’</w:t>
      </w:r>
      <w:hyperlink w:anchor="usagecompl" w:history="1">
        <w:r w:rsidR="00255886" w:rsidRPr="00255886">
          <w:rPr>
            <w:rStyle w:val="Lienhypertexte"/>
            <w:rFonts w:cs="Tahoma"/>
          </w:rPr>
          <w:t>usage complémentaire</w:t>
        </w:r>
      </w:hyperlink>
      <w:r w:rsidR="00255886" w:rsidRPr="00255886">
        <w:rPr>
          <w:rFonts w:cs="Tahoma"/>
        </w:rPr>
        <w:t xml:space="preserve"> ne peut être supérieure à 33 % de la superficie totale de plancher (incluant le sous-sol)</w:t>
      </w:r>
      <w:r w:rsidR="00255886">
        <w:rPr>
          <w:rFonts w:cs="Tahoma"/>
        </w:rPr>
        <w:t>.</w:t>
      </w:r>
    </w:p>
    <w:p w14:paraId="6F720356" w14:textId="77777777" w:rsidR="00255886" w:rsidRPr="002E1D08" w:rsidRDefault="00255886" w:rsidP="002E1D08">
      <w:pPr>
        <w:tabs>
          <w:tab w:val="left" w:pos="851"/>
        </w:tabs>
        <w:ind w:left="2268"/>
        <w:rPr>
          <w:rFonts w:cs="Tahoma"/>
          <w:sz w:val="12"/>
          <w:szCs w:val="12"/>
        </w:rPr>
      </w:pPr>
    </w:p>
    <w:p w14:paraId="03F6E5FE"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A</w:t>
      </w:r>
      <w:r w:rsidRPr="00255886">
        <w:rPr>
          <w:rFonts w:cs="Tahoma"/>
        </w:rPr>
        <w:t xml:space="preserve">ucune modification de l'architecture de l'unité d’habitation ou du </w:t>
      </w:r>
      <w:hyperlink w:anchor="batacc" w:history="1">
        <w:r w:rsidRPr="00255886">
          <w:rPr>
            <w:rStyle w:val="Lienhypertexte"/>
            <w:rFonts w:cs="Tahoma"/>
          </w:rPr>
          <w:t>bâtiment accessoire</w:t>
        </w:r>
      </w:hyperlink>
      <w:r>
        <w:rPr>
          <w:rFonts w:cs="Tahoma"/>
        </w:rPr>
        <w:t xml:space="preserve"> n'est visible de l'extérieur.</w:t>
      </w:r>
    </w:p>
    <w:p w14:paraId="31E1FC8B" w14:textId="77777777" w:rsidR="00255886" w:rsidRPr="002E1D08" w:rsidRDefault="00255886" w:rsidP="002E1D08">
      <w:pPr>
        <w:pStyle w:val="Paragraphedeliste"/>
        <w:tabs>
          <w:tab w:val="left" w:pos="851"/>
        </w:tabs>
        <w:ind w:left="2268" w:hanging="426"/>
        <w:rPr>
          <w:rFonts w:cs="Tahoma"/>
          <w:sz w:val="12"/>
          <w:szCs w:val="12"/>
        </w:rPr>
      </w:pPr>
    </w:p>
    <w:p w14:paraId="45A22DF9"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A</w:t>
      </w:r>
      <w:r w:rsidRPr="00255886">
        <w:rPr>
          <w:rFonts w:cs="Tahoma"/>
        </w:rPr>
        <w:t xml:space="preserve">ucune identification extérieure n'est permise à l’exception d’une </w:t>
      </w:r>
      <w:hyperlink w:anchor="enseigne" w:history="1">
        <w:r w:rsidRPr="00255886">
          <w:rPr>
            <w:rStyle w:val="Lienhypertexte"/>
            <w:rFonts w:cs="Tahoma"/>
          </w:rPr>
          <w:t>enseigne</w:t>
        </w:r>
      </w:hyperlink>
      <w:r w:rsidRPr="00255886">
        <w:rPr>
          <w:rFonts w:cs="Tahoma"/>
        </w:rPr>
        <w:t xml:space="preserve"> non lumineuse d’une superficie maximale de </w:t>
      </w:r>
      <w:r w:rsidR="007E7637">
        <w:rPr>
          <w:rFonts w:cs="Tahoma"/>
        </w:rPr>
        <w:t>1</w:t>
      </w:r>
      <w:r w:rsidRPr="00255886">
        <w:rPr>
          <w:rFonts w:cs="Tahoma"/>
        </w:rPr>
        <w:t xml:space="preserve"> m², posée à plat contre le mur extérieur faisant face à la rue; lorsque l’</w:t>
      </w:r>
      <w:hyperlink w:anchor="usagecompl" w:history="1">
        <w:r w:rsidRPr="00255886">
          <w:rPr>
            <w:rStyle w:val="Lienhypertexte"/>
            <w:rFonts w:cs="Tahoma"/>
          </w:rPr>
          <w:t>usage complémentaire</w:t>
        </w:r>
      </w:hyperlink>
      <w:r w:rsidRPr="00255886">
        <w:rPr>
          <w:rFonts w:cs="Tahoma"/>
        </w:rPr>
        <w:t xml:space="preserve"> est localisé à l’extérieur du </w:t>
      </w:r>
      <w:hyperlink w:anchor="périmètre" w:history="1">
        <w:r w:rsidRPr="00255886">
          <w:rPr>
            <w:rStyle w:val="Lienhypertexte"/>
            <w:rFonts w:cs="Tahoma"/>
          </w:rPr>
          <w:t>périmètre d’urbanisation</w:t>
        </w:r>
      </w:hyperlink>
      <w:r w:rsidRPr="00255886">
        <w:rPr>
          <w:rFonts w:cs="Tahoma"/>
        </w:rPr>
        <w:t xml:space="preserve"> ou </w:t>
      </w:r>
      <w:r w:rsidR="002A1F5C">
        <w:rPr>
          <w:rFonts w:cs="Tahoma"/>
        </w:rPr>
        <w:t xml:space="preserve">des </w:t>
      </w:r>
      <w:r w:rsidR="004D445A">
        <w:rPr>
          <w:rFonts w:cs="Tahoma"/>
        </w:rPr>
        <w:t>zones RUR-58, RUR-59, RUR-60, RUR-61 et RUR-62</w:t>
      </w:r>
      <w:r w:rsidRPr="00255886">
        <w:rPr>
          <w:rFonts w:cs="Tahoma"/>
        </w:rPr>
        <w:t>, la superficie maximale de l’</w:t>
      </w:r>
      <w:hyperlink w:anchor="enseigne" w:history="1">
        <w:r w:rsidRPr="00255886">
          <w:rPr>
            <w:rStyle w:val="Lienhypertexte"/>
            <w:rFonts w:cs="Tahoma"/>
          </w:rPr>
          <w:t>enseigne</w:t>
        </w:r>
      </w:hyperlink>
      <w:r>
        <w:rPr>
          <w:rFonts w:cs="Tahoma"/>
        </w:rPr>
        <w:t xml:space="preserve"> est de </w:t>
      </w:r>
      <w:r w:rsidR="007E7637">
        <w:rPr>
          <w:rFonts w:cs="Tahoma"/>
        </w:rPr>
        <w:t>2</w:t>
      </w:r>
      <w:r>
        <w:rPr>
          <w:rFonts w:cs="Tahoma"/>
        </w:rPr>
        <w:t xml:space="preserve"> mètre</w:t>
      </w:r>
      <w:r w:rsidR="00110643">
        <w:rPr>
          <w:rFonts w:cs="Tahoma"/>
        </w:rPr>
        <w:t>s</w:t>
      </w:r>
      <w:r>
        <w:rPr>
          <w:rFonts w:cs="Tahoma"/>
        </w:rPr>
        <w:t xml:space="preserve"> carré</w:t>
      </w:r>
      <w:r w:rsidR="00110643">
        <w:rPr>
          <w:rFonts w:cs="Tahoma"/>
        </w:rPr>
        <w:t>s</w:t>
      </w:r>
      <w:r>
        <w:rPr>
          <w:rFonts w:cs="Tahoma"/>
        </w:rPr>
        <w:t>.</w:t>
      </w:r>
    </w:p>
    <w:p w14:paraId="79CA7C40" w14:textId="77777777" w:rsidR="00255886" w:rsidRPr="002E1D08" w:rsidRDefault="00255886" w:rsidP="002E1D08">
      <w:pPr>
        <w:pStyle w:val="Paragraphedeliste"/>
        <w:tabs>
          <w:tab w:val="left" w:pos="851"/>
        </w:tabs>
        <w:ind w:left="2268" w:hanging="426"/>
        <w:rPr>
          <w:rFonts w:cs="Tahoma"/>
          <w:sz w:val="12"/>
          <w:szCs w:val="12"/>
        </w:rPr>
      </w:pPr>
    </w:p>
    <w:p w14:paraId="680D9870" w14:textId="77777777" w:rsidR="00255886" w:rsidRDefault="002A1F5C"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A</w:t>
      </w:r>
      <w:r w:rsidR="00255886" w:rsidRPr="00255886">
        <w:rPr>
          <w:rFonts w:cs="Tahoma"/>
        </w:rPr>
        <w:t xml:space="preserve">ucun </w:t>
      </w:r>
      <w:hyperlink w:anchor="entreposage" w:history="1">
        <w:r w:rsidR="00255886" w:rsidRPr="00255886">
          <w:rPr>
            <w:rStyle w:val="Lienhypertexte"/>
            <w:rFonts w:cs="Tahoma"/>
          </w:rPr>
          <w:t>entreposage extérieur</w:t>
        </w:r>
      </w:hyperlink>
      <w:r w:rsidR="00255886">
        <w:rPr>
          <w:rFonts w:cs="Tahoma"/>
        </w:rPr>
        <w:t xml:space="preserve"> n’est autorisé.</w:t>
      </w:r>
    </w:p>
    <w:p w14:paraId="6C9DDDD2" w14:textId="77777777" w:rsidR="00255886" w:rsidRPr="002E1D08" w:rsidRDefault="00255886" w:rsidP="002E1D08">
      <w:pPr>
        <w:pStyle w:val="Paragraphedeliste"/>
        <w:tabs>
          <w:tab w:val="left" w:pos="851"/>
        </w:tabs>
        <w:ind w:left="2268" w:hanging="426"/>
        <w:rPr>
          <w:rFonts w:cs="Tahoma"/>
          <w:sz w:val="12"/>
          <w:szCs w:val="12"/>
        </w:rPr>
      </w:pPr>
    </w:p>
    <w:p w14:paraId="7F53B905"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A</w:t>
      </w:r>
      <w:r w:rsidRPr="00255886">
        <w:rPr>
          <w:rFonts w:cs="Tahoma"/>
        </w:rPr>
        <w:t>ucun étalage n'est visible de l'extérieur de l'unité d’</w:t>
      </w:r>
      <w:hyperlink w:anchor="hab" w:history="1">
        <w:r w:rsidRPr="00255886">
          <w:rPr>
            <w:rStyle w:val="Lienhypertexte"/>
            <w:rFonts w:cs="Tahoma"/>
          </w:rPr>
          <w:t>habitation</w:t>
        </w:r>
      </w:hyperlink>
      <w:r w:rsidRPr="00255886">
        <w:rPr>
          <w:rFonts w:cs="Tahoma"/>
        </w:rPr>
        <w:t xml:space="preserve"> ou du </w:t>
      </w:r>
      <w:hyperlink w:anchor="batacc" w:history="1">
        <w:r w:rsidRPr="00255886">
          <w:rPr>
            <w:rStyle w:val="Lienhypertexte"/>
            <w:rFonts w:cs="Tahoma"/>
          </w:rPr>
          <w:t>bâtiment accessoire</w:t>
        </w:r>
      </w:hyperlink>
      <w:r>
        <w:rPr>
          <w:rFonts w:cs="Tahoma"/>
        </w:rPr>
        <w:t>.</w:t>
      </w:r>
    </w:p>
    <w:p w14:paraId="49EDFF35" w14:textId="77777777" w:rsidR="00255886" w:rsidRPr="002E1D08" w:rsidRDefault="00255886" w:rsidP="002E1D08">
      <w:pPr>
        <w:pStyle w:val="Paragraphedeliste"/>
        <w:tabs>
          <w:tab w:val="left" w:pos="851"/>
        </w:tabs>
        <w:ind w:left="2268" w:hanging="426"/>
        <w:rPr>
          <w:rFonts w:cs="Tahoma"/>
          <w:sz w:val="12"/>
          <w:szCs w:val="12"/>
        </w:rPr>
      </w:pPr>
    </w:p>
    <w:p w14:paraId="4A6480F9" w14:textId="77777777" w:rsidR="00255886"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Pr>
          <w:rFonts w:cs="Tahoma"/>
        </w:rPr>
        <w:t>A</w:t>
      </w:r>
      <w:r w:rsidRPr="00255886">
        <w:rPr>
          <w:rFonts w:cs="Tahoma"/>
        </w:rPr>
        <w:t xml:space="preserve">ucune vente au détail ne peut s’effectuer, sauf dans le cas de produits réalisés sur place, tels les produits </w:t>
      </w:r>
      <w:hyperlink w:anchor="artisanat" w:history="1">
        <w:r w:rsidRPr="00255886">
          <w:rPr>
            <w:rStyle w:val="Lienhypertexte"/>
            <w:rFonts w:cs="Tahoma"/>
          </w:rPr>
          <w:t>artisanaux</w:t>
        </w:r>
      </w:hyperlink>
      <w:r>
        <w:rPr>
          <w:rFonts w:cs="Tahoma"/>
        </w:rPr>
        <w:t>.</w:t>
      </w:r>
    </w:p>
    <w:p w14:paraId="0CB4BFCE" w14:textId="77777777" w:rsidR="00255886" w:rsidRPr="002E1D08" w:rsidRDefault="00255886" w:rsidP="002E1D08">
      <w:pPr>
        <w:tabs>
          <w:tab w:val="left" w:pos="851"/>
        </w:tabs>
        <w:ind w:left="2268"/>
        <w:rPr>
          <w:rFonts w:cs="Tahoma"/>
          <w:sz w:val="12"/>
          <w:szCs w:val="12"/>
        </w:rPr>
      </w:pPr>
    </w:p>
    <w:p w14:paraId="0D2EF22B" w14:textId="69166955" w:rsidR="00255886" w:rsidRPr="006D4E7E" w:rsidRDefault="00255886" w:rsidP="0033471B">
      <w:pPr>
        <w:pStyle w:val="Paragraphedeliste"/>
        <w:numPr>
          <w:ilvl w:val="0"/>
          <w:numId w:val="61"/>
        </w:numPr>
        <w:tabs>
          <w:tab w:val="left" w:pos="851"/>
          <w:tab w:val="left" w:pos="3063"/>
          <w:tab w:val="left" w:pos="3240"/>
          <w:tab w:val="left" w:pos="3492"/>
          <w:tab w:val="left" w:pos="3657"/>
          <w:tab w:val="left" w:pos="3826"/>
          <w:tab w:val="left" w:pos="4032"/>
          <w:tab w:val="left" w:pos="4392"/>
        </w:tabs>
        <w:ind w:left="2268" w:hanging="426"/>
        <w:jc w:val="both"/>
        <w:rPr>
          <w:rStyle w:val="Lienhypertexte"/>
          <w:rFonts w:cs="Tahoma"/>
          <w:color w:val="auto"/>
          <w:u w:val="none"/>
        </w:rPr>
      </w:pPr>
      <w:r>
        <w:rPr>
          <w:rFonts w:cs="Tahoma"/>
        </w:rPr>
        <w:t>L</w:t>
      </w:r>
      <w:r w:rsidRPr="00255886">
        <w:rPr>
          <w:rFonts w:cs="Tahoma"/>
        </w:rPr>
        <w:t>’</w:t>
      </w:r>
      <w:hyperlink w:anchor="usagecompl" w:history="1">
        <w:r w:rsidRPr="00255886">
          <w:rPr>
            <w:rStyle w:val="Lienhypertexte"/>
            <w:rFonts w:cs="Tahoma"/>
          </w:rPr>
          <w:t>usage complémentaire</w:t>
        </w:r>
      </w:hyperlink>
      <w:r w:rsidRPr="00255886">
        <w:rPr>
          <w:rFonts w:cs="Tahoma"/>
        </w:rPr>
        <w:t xml:space="preserve"> autorisé dans un </w:t>
      </w:r>
      <w:hyperlink w:anchor="batacc" w:history="1">
        <w:r w:rsidRPr="00255886">
          <w:rPr>
            <w:rStyle w:val="Lienhypertexte"/>
            <w:rFonts w:cs="Tahoma"/>
          </w:rPr>
          <w:t>bâtiment accessoire</w:t>
        </w:r>
      </w:hyperlink>
      <w:r w:rsidRPr="00255886">
        <w:rPr>
          <w:rFonts w:cs="Tahoma"/>
        </w:rPr>
        <w:t xml:space="preserve"> n’est pas considéré comme un </w:t>
      </w:r>
      <w:hyperlink w:anchor="immeubleprotégé" w:history="1">
        <w:r w:rsidRPr="00255886">
          <w:rPr>
            <w:rStyle w:val="Lienhypertexte"/>
            <w:rFonts w:cs="Tahoma"/>
          </w:rPr>
          <w:t>immeuble protégé.</w:t>
        </w:r>
      </w:hyperlink>
    </w:p>
    <w:p w14:paraId="1BD3D472" w14:textId="77777777" w:rsidR="006D4E7E" w:rsidRPr="00255886" w:rsidRDefault="006D4E7E" w:rsidP="006D4E7E">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rPr>
      </w:pPr>
    </w:p>
    <w:p w14:paraId="53834E94" w14:textId="1D5AFE47" w:rsidR="006D4E7E" w:rsidRDefault="006D4E7E" w:rsidP="006D4E7E">
      <w:pPr>
        <w:pStyle w:val="Titre3"/>
      </w:pPr>
      <w:r>
        <w:t xml:space="preserve">6.2.18 </w:t>
      </w:r>
      <w:r>
        <w:tab/>
      </w:r>
      <w:r w:rsidR="00977D83">
        <w:t>Dispositions spécifiques applicables aux poulaillers urbains</w:t>
      </w:r>
    </w:p>
    <w:p w14:paraId="2508F030" w14:textId="77777777" w:rsidR="00977D83" w:rsidRPr="00977D83" w:rsidRDefault="00977D83" w:rsidP="00977D83">
      <w:pPr>
        <w:pStyle w:val="Paragraphedeliste"/>
        <w:numPr>
          <w:ilvl w:val="0"/>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Un poulailler urbain peut être aménagé sur un terrain, sous réserve du respect des dispositions suivantes :</w:t>
      </w:r>
    </w:p>
    <w:p w14:paraId="62F32459"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24C64C0A" w14:textId="76350CBB"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Un poulailler urbain peut être implanté sur un terrain à titre d’usage additionnel à un usage d’habitation unifamiliale isolée uniquement, sur un terrain d’une superficie minimale de 500 mètres carrés ;</w:t>
      </w:r>
    </w:p>
    <w:p w14:paraId="665FF013"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0989FDF2" w14:textId="547E84C3"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Aucun employé ne contribue à l’exercice de l’activité;</w:t>
      </w:r>
    </w:p>
    <w:p w14:paraId="0DDFD5C1"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5F18005D" w14:textId="6CBE2732"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Un nombre maximal de 5 volailles peut être gardé sur place en même temps;</w:t>
      </w:r>
    </w:p>
    <w:p w14:paraId="36D2D2EB"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50F240C2" w14:textId="4B9D495F"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En tout temps la garde d’un coq est interdite;</w:t>
      </w:r>
    </w:p>
    <w:p w14:paraId="78AB45F0"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5DA704DE" w14:textId="1E44D384"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 xml:space="preserve">Il est strictement interdit de faire la vente d’œufs, de viande, de fumier ou de toutes autres substances provenant des poules; </w:t>
      </w:r>
    </w:p>
    <w:p w14:paraId="6B729C13"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26DA8688" w14:textId="2F039BB5"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Aucune enseigne n’est autorisée pour cet usage.</w:t>
      </w:r>
    </w:p>
    <w:p w14:paraId="2867CC2D"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311099BD" w14:textId="05084889" w:rsidR="00977D83" w:rsidRPr="00977D83" w:rsidRDefault="00977D83" w:rsidP="00977D83">
      <w:pPr>
        <w:pStyle w:val="Paragraphedeliste"/>
        <w:numPr>
          <w:ilvl w:val="0"/>
          <w:numId w:val="212"/>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sidRPr="00977D83">
        <w:rPr>
          <w:rFonts w:cs="Tahoma"/>
        </w:rPr>
        <w:t>Un seul bâtiment contenant le poulailler est permis par terrain, sous réserve du respect des dispositions suivantes :</w:t>
      </w:r>
    </w:p>
    <w:p w14:paraId="64E6B4C2"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01B17329" w14:textId="24489B9A"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La hauteur maximale du bâtiment ne devra pas excéder la hauteur maximale des bâtiments accessoires;</w:t>
      </w:r>
    </w:p>
    <w:p w14:paraId="0F9BA8F7"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61ADC0A1" w14:textId="1FC4C0EF"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La superficie maximale au sol est de 5 mètres carrés;</w:t>
      </w:r>
    </w:p>
    <w:p w14:paraId="61C3DA78"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31A122B5" w14:textId="7354DEDB" w:rsidR="00977D83" w:rsidRPr="00977D83" w:rsidRDefault="00977D83" w:rsidP="00977D83">
      <w:pPr>
        <w:pStyle w:val="Paragraphedeliste"/>
        <w:numPr>
          <w:ilvl w:val="1"/>
          <w:numId w:val="212"/>
        </w:numPr>
        <w:tabs>
          <w:tab w:val="left" w:pos="851"/>
          <w:tab w:val="left" w:pos="3063"/>
          <w:tab w:val="left" w:pos="3240"/>
          <w:tab w:val="left" w:pos="3492"/>
          <w:tab w:val="left" w:pos="3657"/>
          <w:tab w:val="left" w:pos="3826"/>
          <w:tab w:val="left" w:pos="4032"/>
          <w:tab w:val="left" w:pos="4392"/>
        </w:tabs>
        <w:jc w:val="both"/>
        <w:rPr>
          <w:rFonts w:cs="Tahoma"/>
        </w:rPr>
      </w:pPr>
      <w:r w:rsidRPr="00977D83">
        <w:rPr>
          <w:rFonts w:cs="Tahoma"/>
        </w:rPr>
        <w:t>Le bâtiment doit respecter une distance minimale de 2 mètres avec les lignes de lot latérales ou arrière, sans empiéter dans la cour avant;</w:t>
      </w:r>
    </w:p>
    <w:p w14:paraId="0DBD4FED"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34B04366" w14:textId="7957B8D0" w:rsidR="006D4E7E" w:rsidRDefault="00977D83" w:rsidP="00977D83">
      <w:pPr>
        <w:pStyle w:val="Paragraphedeliste"/>
        <w:numPr>
          <w:ilvl w:val="0"/>
          <w:numId w:val="212"/>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sidRPr="00977D83">
        <w:rPr>
          <w:rFonts w:cs="Tahoma"/>
        </w:rPr>
        <w:t>Une clôture doit être aménagée autour de l’aire où les animaux sont en liberté ; cette aire d’élevage doit respecter une distance minimale de 2 mètres avec les lignes de lot latérales ou arrières ; aucune aire d’élevage ne doit être aménagée en cour avant.</w:t>
      </w:r>
    </w:p>
    <w:p w14:paraId="3559F2AF" w14:textId="40A902BF" w:rsidR="00977D83" w:rsidRDefault="00977D83" w:rsidP="00977D83">
      <w:pPr>
        <w:pStyle w:val="Modifications"/>
      </w:pPr>
      <w:r>
        <w:t>Règlement de modification #539, article 11, 2021-02-01</w:t>
      </w:r>
    </w:p>
    <w:p w14:paraId="2EDB4150" w14:textId="77777777" w:rsidR="00977D83" w:rsidRPr="00977D83" w:rsidRDefault="00977D83" w:rsidP="00977D83"/>
    <w:p w14:paraId="4A1C746A" w14:textId="65EE529D" w:rsidR="00977D83" w:rsidRDefault="00977D83" w:rsidP="00977D83">
      <w:pPr>
        <w:pStyle w:val="Titre3"/>
      </w:pPr>
      <w:r>
        <w:t xml:space="preserve">6.2.19 </w:t>
      </w:r>
      <w:r>
        <w:tab/>
        <w:t>Dispositions spécifiques applicables aux potagers en façade</w:t>
      </w:r>
    </w:p>
    <w:p w14:paraId="6FD97C70" w14:textId="77777777" w:rsidR="00977D83" w:rsidRPr="00977D83" w:rsidRDefault="00977D83" w:rsidP="00977D83">
      <w:pPr>
        <w:ind w:left="1843"/>
        <w:jc w:val="both"/>
        <w:rPr>
          <w:rFonts w:cs="Tahoma"/>
        </w:rPr>
      </w:pPr>
      <w:r w:rsidRPr="00977D83">
        <w:rPr>
          <w:rFonts w:cs="Tahoma"/>
        </w:rPr>
        <w:t>Les potagers en façade sont autorisés, sous réserve du respect des dispositions suivantes :</w:t>
      </w:r>
    </w:p>
    <w:p w14:paraId="0587D5B8" w14:textId="77777777" w:rsidR="00977D83" w:rsidRPr="00D21EE4" w:rsidRDefault="00977D83" w:rsidP="00977D83">
      <w:pPr>
        <w:ind w:left="2552" w:hanging="284"/>
        <w:jc w:val="both"/>
        <w:rPr>
          <w:rFonts w:ascii="Garamond" w:hAnsi="Garamond"/>
          <w:i/>
          <w:iCs/>
          <w:sz w:val="22"/>
          <w:szCs w:val="22"/>
        </w:rPr>
      </w:pPr>
    </w:p>
    <w:p w14:paraId="471E9F3A" w14:textId="5DCEE7F5" w:rsidR="00977D83" w:rsidRPr="00977D83" w:rsidRDefault="00977D83" w:rsidP="00977D83">
      <w:pPr>
        <w:pStyle w:val="Paragraphedeliste"/>
        <w:numPr>
          <w:ilvl w:val="0"/>
          <w:numId w:val="215"/>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sidRPr="00977D83">
        <w:rPr>
          <w:rFonts w:cs="Tahoma"/>
        </w:rPr>
        <w:t>Toutes activités de promotion ou de vente sont interdites;</w:t>
      </w:r>
    </w:p>
    <w:p w14:paraId="7CCF546D"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38E6CA11" w14:textId="1CDF8D5A" w:rsidR="00977D83" w:rsidRPr="00977D83" w:rsidRDefault="00977D83" w:rsidP="00977D83">
      <w:pPr>
        <w:pStyle w:val="Paragraphedeliste"/>
        <w:numPr>
          <w:ilvl w:val="0"/>
          <w:numId w:val="215"/>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sidRPr="00977D83">
        <w:rPr>
          <w:rFonts w:cs="Tahoma"/>
        </w:rPr>
        <w:t>La hauteur maximale totale des supports est de 1.2 mètre;</w:t>
      </w:r>
    </w:p>
    <w:p w14:paraId="08E2BA62"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7D14EAA9" w14:textId="43F604E2" w:rsidR="00977D83" w:rsidRPr="00977D83" w:rsidRDefault="00977D83" w:rsidP="00977D83">
      <w:pPr>
        <w:pStyle w:val="Paragraphedeliste"/>
        <w:numPr>
          <w:ilvl w:val="0"/>
          <w:numId w:val="215"/>
        </w:numPr>
        <w:tabs>
          <w:tab w:val="left" w:pos="851"/>
          <w:tab w:val="left" w:pos="3063"/>
          <w:tab w:val="left" w:pos="3240"/>
          <w:tab w:val="left" w:pos="3492"/>
          <w:tab w:val="left" w:pos="3657"/>
          <w:tab w:val="left" w:pos="3826"/>
          <w:tab w:val="left" w:pos="4032"/>
          <w:tab w:val="left" w:pos="4392"/>
        </w:tabs>
        <w:ind w:left="2268" w:hanging="426"/>
        <w:jc w:val="both"/>
        <w:rPr>
          <w:rFonts w:cs="Tahoma"/>
        </w:rPr>
      </w:pPr>
      <w:r w:rsidRPr="00977D83">
        <w:rPr>
          <w:rFonts w:cs="Tahoma"/>
        </w:rPr>
        <w:t>La distance minimale entre un potager ou un bac de culture et la ligne avant est de 0.5 mètre;</w:t>
      </w:r>
    </w:p>
    <w:p w14:paraId="267B43EA" w14:textId="77777777" w:rsidR="00977D83" w:rsidRPr="00977D83" w:rsidRDefault="00977D83" w:rsidP="00977D83">
      <w:pPr>
        <w:pStyle w:val="Paragraphedeliste"/>
        <w:tabs>
          <w:tab w:val="left" w:pos="851"/>
          <w:tab w:val="left" w:pos="3063"/>
          <w:tab w:val="left" w:pos="3240"/>
          <w:tab w:val="left" w:pos="3492"/>
          <w:tab w:val="left" w:pos="3657"/>
          <w:tab w:val="left" w:pos="3826"/>
          <w:tab w:val="left" w:pos="4032"/>
          <w:tab w:val="left" w:pos="4392"/>
        </w:tabs>
        <w:ind w:left="2268"/>
        <w:jc w:val="both"/>
        <w:rPr>
          <w:rFonts w:cs="Tahoma"/>
          <w:sz w:val="12"/>
          <w:szCs w:val="12"/>
        </w:rPr>
      </w:pPr>
    </w:p>
    <w:p w14:paraId="7A3F733B" w14:textId="651CDAF3" w:rsidR="00977D83" w:rsidRDefault="00977D83" w:rsidP="00977D83">
      <w:pPr>
        <w:pStyle w:val="Paragraphedeliste"/>
        <w:numPr>
          <w:ilvl w:val="0"/>
          <w:numId w:val="215"/>
        </w:numPr>
        <w:tabs>
          <w:tab w:val="left" w:pos="851"/>
          <w:tab w:val="left" w:pos="3063"/>
          <w:tab w:val="left" w:pos="3240"/>
          <w:tab w:val="left" w:pos="3492"/>
          <w:tab w:val="left" w:pos="3657"/>
          <w:tab w:val="left" w:pos="3826"/>
          <w:tab w:val="left" w:pos="4032"/>
          <w:tab w:val="left" w:pos="4392"/>
        </w:tabs>
        <w:ind w:left="2268" w:hanging="426"/>
        <w:jc w:val="both"/>
      </w:pPr>
      <w:r w:rsidRPr="00977D83">
        <w:rPr>
          <w:rFonts w:cs="Tahoma"/>
        </w:rPr>
        <w:t>Les bacs de cultures sont autorisés avec une hauteur maximale de 1 mètre.</w:t>
      </w:r>
      <w:r w:rsidRPr="00D21EE4">
        <w:t> </w:t>
      </w:r>
    </w:p>
    <w:p w14:paraId="5BBC1927" w14:textId="284E0D85" w:rsidR="00977D83" w:rsidRPr="00977D83" w:rsidRDefault="00977D83" w:rsidP="00977D83">
      <w:pPr>
        <w:pStyle w:val="Modifications"/>
      </w:pPr>
      <w:r>
        <w:t>Règlement de modification #539, article 12, 2021-02-01</w:t>
      </w:r>
    </w:p>
    <w:p w14:paraId="5D0D152A" w14:textId="1BE8D7D9" w:rsidR="00255886" w:rsidRDefault="00255886" w:rsidP="00255886">
      <w:pPr>
        <w:tabs>
          <w:tab w:val="left" w:pos="2232"/>
          <w:tab w:val="left" w:pos="3063"/>
          <w:tab w:val="left" w:pos="3240"/>
          <w:tab w:val="left" w:pos="3492"/>
          <w:tab w:val="left" w:pos="3657"/>
          <w:tab w:val="left" w:pos="3826"/>
          <w:tab w:val="left" w:pos="4032"/>
          <w:tab w:val="left" w:pos="4392"/>
        </w:tabs>
        <w:jc w:val="both"/>
        <w:rPr>
          <w:rFonts w:cs="Tahoma"/>
        </w:rPr>
      </w:pPr>
    </w:p>
    <w:p w14:paraId="4EAD5D0C" w14:textId="55697F6E" w:rsidR="00977D83" w:rsidRDefault="00977D83">
      <w:pPr>
        <w:widowControl/>
        <w:autoSpaceDE/>
        <w:autoSpaceDN/>
        <w:adjustRightInd/>
        <w:rPr>
          <w:rFonts w:cs="Tahoma"/>
        </w:rPr>
      </w:pPr>
      <w:r>
        <w:rPr>
          <w:rFonts w:cs="Tahoma"/>
        </w:rPr>
        <w:br w:type="page"/>
      </w:r>
    </w:p>
    <w:p w14:paraId="59F1D947" w14:textId="67D23529" w:rsidR="005F67BF" w:rsidRDefault="0042604C" w:rsidP="00447A87">
      <w:pPr>
        <w:pStyle w:val="Titre2"/>
      </w:pPr>
      <w:bookmarkStart w:id="322" w:name="_Toc383095802"/>
      <w:r>
        <w:t>S</w:t>
      </w:r>
      <w:r w:rsidRPr="001C4056">
        <w:t xml:space="preserve">ECTION </w:t>
      </w:r>
      <w:r>
        <w:t xml:space="preserve">6.3 : </w:t>
      </w:r>
      <w:r>
        <w:tab/>
        <w:t>BÂTIMENT ACCESSOIRE ET USAGE COMPLÉMENTAIRE AUX USAGES DES GROUPES COMMERCES ET SERVICES</w:t>
      </w:r>
      <w:bookmarkEnd w:id="322"/>
    </w:p>
    <w:p w14:paraId="2E295DA6" w14:textId="77777777" w:rsidR="00255886" w:rsidRDefault="00255886" w:rsidP="000714FF">
      <w:pPr>
        <w:ind w:left="-567"/>
      </w:pPr>
    </w:p>
    <w:p w14:paraId="03FA6F84" w14:textId="0779D409" w:rsidR="00255886" w:rsidRDefault="000714FF" w:rsidP="00741C4B">
      <w:pPr>
        <w:pStyle w:val="Titre3"/>
      </w:pPr>
      <w:bookmarkStart w:id="323" w:name="_Toc383095803"/>
      <w:r>
        <w:t>6.3.1</w:t>
      </w:r>
      <w:r w:rsidR="00255886">
        <w:t xml:space="preserve"> </w:t>
      </w:r>
      <w:r w:rsidR="0042604C">
        <w:tab/>
      </w:r>
      <w:r w:rsidR="00255886">
        <w:t>Champ d’application</w:t>
      </w:r>
      <w:bookmarkEnd w:id="323"/>
      <w:r w:rsidR="00255886" w:rsidRPr="00255886">
        <w:t xml:space="preserve"> </w:t>
      </w:r>
    </w:p>
    <w:p w14:paraId="3994D5FF" w14:textId="77777777" w:rsidR="00255886" w:rsidRDefault="00255886" w:rsidP="0042604C">
      <w:pPr>
        <w:ind w:left="1843"/>
        <w:jc w:val="both"/>
        <w:rPr>
          <w:rFonts w:cs="Tahoma"/>
        </w:rPr>
      </w:pPr>
      <w:r>
        <w:rPr>
          <w:rFonts w:cs="Tahoma"/>
        </w:rPr>
        <w:t xml:space="preserve">La présente section définit les dispositions applicables aux </w:t>
      </w:r>
      <w:hyperlink w:anchor="bâtiment" w:history="1">
        <w:r w:rsidRPr="003234A3">
          <w:rPr>
            <w:rStyle w:val="Lienhypertexte"/>
            <w:rFonts w:cs="Tahoma"/>
          </w:rPr>
          <w:t>bâtiments</w:t>
        </w:r>
      </w:hyperlink>
      <w:r>
        <w:rPr>
          <w:rFonts w:cs="Tahoma"/>
        </w:rPr>
        <w:t xml:space="preserve">, </w:t>
      </w:r>
      <w:hyperlink w:anchor="construction" w:history="1">
        <w:r w:rsidRPr="003234A3">
          <w:rPr>
            <w:rStyle w:val="Lienhypertexte"/>
            <w:rFonts w:cs="Tahoma"/>
          </w:rPr>
          <w:t>constructions</w:t>
        </w:r>
      </w:hyperlink>
      <w:r>
        <w:rPr>
          <w:rFonts w:cs="Tahoma"/>
        </w:rPr>
        <w:t xml:space="preserve"> et </w:t>
      </w:r>
      <w:hyperlink w:anchor="usagecompl" w:history="1">
        <w:r w:rsidRPr="003234A3">
          <w:rPr>
            <w:rStyle w:val="Lienhypertexte"/>
            <w:rFonts w:cs="Tahoma"/>
          </w:rPr>
          <w:t>usages complémentaires</w:t>
        </w:r>
      </w:hyperlink>
      <w:r>
        <w:rPr>
          <w:rFonts w:cs="Tahoma"/>
        </w:rPr>
        <w:t xml:space="preserve"> aux </w:t>
      </w:r>
      <w:hyperlink w:anchor="usage" w:history="1">
        <w:r w:rsidRPr="003234A3">
          <w:rPr>
            <w:rStyle w:val="Lienhypertexte"/>
            <w:rFonts w:cs="Tahoma"/>
          </w:rPr>
          <w:t>usages</w:t>
        </w:r>
      </w:hyperlink>
      <w:r>
        <w:rPr>
          <w:rFonts w:cs="Tahoma"/>
        </w:rPr>
        <w:t xml:space="preserve"> commerciaux et services.</w:t>
      </w:r>
    </w:p>
    <w:p w14:paraId="1DE27693" w14:textId="77777777" w:rsidR="00255886" w:rsidRDefault="00255886" w:rsidP="000714FF">
      <w:pPr>
        <w:ind w:left="-567"/>
        <w:jc w:val="both"/>
        <w:rPr>
          <w:rFonts w:cs="Tahoma"/>
        </w:rPr>
      </w:pPr>
    </w:p>
    <w:p w14:paraId="13EB9E33" w14:textId="34A6D728" w:rsidR="00255886" w:rsidRDefault="000714FF" w:rsidP="00741C4B">
      <w:pPr>
        <w:pStyle w:val="Titre3"/>
      </w:pPr>
      <w:bookmarkStart w:id="324" w:name="_Toc383095804"/>
      <w:r>
        <w:t>6.3.2</w:t>
      </w:r>
      <w:r w:rsidR="00255886">
        <w:t xml:space="preserve"> </w:t>
      </w:r>
      <w:r w:rsidR="0042604C">
        <w:tab/>
      </w:r>
      <w:r w:rsidR="00255886">
        <w:t>Usages mixtes</w:t>
      </w:r>
      <w:bookmarkEnd w:id="324"/>
    </w:p>
    <w:p w14:paraId="5120D83A" w14:textId="77777777" w:rsidR="00255886" w:rsidRDefault="00255886" w:rsidP="0042604C">
      <w:pPr>
        <w:ind w:left="1843"/>
        <w:jc w:val="both"/>
        <w:rPr>
          <w:rFonts w:cs="Tahoma"/>
        </w:rPr>
      </w:pPr>
      <w:r>
        <w:rPr>
          <w:rFonts w:cs="Tahoma"/>
        </w:rPr>
        <w:t xml:space="preserve">Un </w:t>
      </w:r>
      <w:hyperlink w:anchor="bâtiment" w:history="1">
        <w:r w:rsidRPr="003234A3">
          <w:rPr>
            <w:rStyle w:val="Lienhypertexte"/>
            <w:rFonts w:cs="Tahoma"/>
          </w:rPr>
          <w:t>bâtiment</w:t>
        </w:r>
      </w:hyperlink>
      <w:r>
        <w:rPr>
          <w:rFonts w:cs="Tahoma"/>
        </w:rPr>
        <w:t xml:space="preserve"> commercial peut compter un maximum de 8 établissements commerciaux ou de services. Tous les </w:t>
      </w:r>
      <w:hyperlink w:anchor="usage" w:history="1">
        <w:r w:rsidRPr="003234A3">
          <w:rPr>
            <w:rStyle w:val="Lienhypertexte"/>
            <w:rFonts w:cs="Tahoma"/>
          </w:rPr>
          <w:t>usages</w:t>
        </w:r>
      </w:hyperlink>
      <w:r>
        <w:rPr>
          <w:rFonts w:cs="Tahoma"/>
        </w:rPr>
        <w:t xml:space="preserve"> composant le </w:t>
      </w:r>
      <w:hyperlink w:anchor="bâtiment" w:history="1">
        <w:r w:rsidRPr="003234A3">
          <w:rPr>
            <w:rStyle w:val="Lienhypertexte"/>
            <w:rFonts w:cs="Tahoma"/>
          </w:rPr>
          <w:t>bâtiment</w:t>
        </w:r>
      </w:hyperlink>
      <w:r>
        <w:rPr>
          <w:rFonts w:cs="Tahoma"/>
        </w:rPr>
        <w:t xml:space="preserve"> commercial doivent être permis dans la </w:t>
      </w:r>
      <w:hyperlink w:anchor="zone" w:history="1">
        <w:r w:rsidRPr="003234A3">
          <w:rPr>
            <w:rStyle w:val="Lienhypertexte"/>
            <w:rFonts w:cs="Tahoma"/>
          </w:rPr>
          <w:t>zone</w:t>
        </w:r>
      </w:hyperlink>
      <w:r>
        <w:rPr>
          <w:rFonts w:cs="Tahoma"/>
        </w:rPr>
        <w:t xml:space="preserve"> concernée.</w:t>
      </w:r>
    </w:p>
    <w:p w14:paraId="741410C5" w14:textId="77777777" w:rsidR="00255886" w:rsidRDefault="00255886" w:rsidP="000714FF">
      <w:pPr>
        <w:ind w:left="-567"/>
        <w:jc w:val="both"/>
        <w:rPr>
          <w:rFonts w:cs="Tahoma"/>
        </w:rPr>
      </w:pPr>
    </w:p>
    <w:p w14:paraId="40D43E64" w14:textId="20BD37B8" w:rsidR="00255886" w:rsidRDefault="000714FF" w:rsidP="00741C4B">
      <w:pPr>
        <w:pStyle w:val="Titre3"/>
      </w:pPr>
      <w:bookmarkStart w:id="325" w:name="_Toc383095805"/>
      <w:r>
        <w:t>6.3.3</w:t>
      </w:r>
      <w:r w:rsidR="00255886">
        <w:t xml:space="preserve"> </w:t>
      </w:r>
      <w:r w:rsidR="0042604C">
        <w:tab/>
      </w:r>
      <w:r w:rsidR="00255886">
        <w:t>Usages complémentaires</w:t>
      </w:r>
      <w:bookmarkEnd w:id="325"/>
    </w:p>
    <w:p w14:paraId="296A60AA" w14:textId="77777777" w:rsidR="00255886" w:rsidRDefault="00255886" w:rsidP="0042604C">
      <w:pPr>
        <w:tabs>
          <w:tab w:val="left" w:pos="-108"/>
          <w:tab w:val="left" w:pos="2232"/>
          <w:tab w:val="left" w:pos="3152"/>
          <w:tab w:val="left" w:pos="3240"/>
          <w:tab w:val="left" w:pos="3492"/>
          <w:tab w:val="left" w:pos="3672"/>
          <w:tab w:val="left" w:pos="4032"/>
        </w:tabs>
        <w:ind w:left="1843"/>
        <w:jc w:val="both"/>
        <w:rPr>
          <w:rFonts w:cs="Tahoma"/>
        </w:rPr>
      </w:pPr>
      <w:r>
        <w:rPr>
          <w:rFonts w:cs="Tahoma"/>
        </w:rPr>
        <w:t xml:space="preserve">Les </w:t>
      </w:r>
      <w:hyperlink w:anchor="usagecompl" w:history="1">
        <w:r w:rsidRPr="003234A3">
          <w:rPr>
            <w:rStyle w:val="Lienhypertexte"/>
            <w:rFonts w:cs="Tahoma"/>
          </w:rPr>
          <w:t>usages complémentaires</w:t>
        </w:r>
      </w:hyperlink>
      <w:r>
        <w:rPr>
          <w:rFonts w:cs="Tahoma"/>
        </w:rPr>
        <w:t xml:space="preserve"> désignent les activités qui s'associent à un </w:t>
      </w:r>
      <w:hyperlink w:anchor="usage" w:history="1">
        <w:r w:rsidRPr="003234A3">
          <w:rPr>
            <w:rStyle w:val="Lienhypertexte"/>
            <w:rFonts w:cs="Tahoma"/>
          </w:rPr>
          <w:t>usage</w:t>
        </w:r>
      </w:hyperlink>
      <w:r>
        <w:rPr>
          <w:rFonts w:cs="Tahoma"/>
        </w:rPr>
        <w:t xml:space="preserve"> des groupes commerce ou service, exercées à l’intérieur ou à l’extérieur d’un </w:t>
      </w:r>
      <w:hyperlink w:anchor="bâtiment" w:history="1">
        <w:r w:rsidRPr="003234A3">
          <w:rPr>
            <w:rStyle w:val="Lienhypertexte"/>
            <w:rFonts w:cs="Tahoma"/>
          </w:rPr>
          <w:t>bâtiment</w:t>
        </w:r>
      </w:hyperlink>
      <w:r>
        <w:rPr>
          <w:rFonts w:cs="Tahoma"/>
        </w:rPr>
        <w:t xml:space="preserve"> ou d’un établissement.</w:t>
      </w:r>
    </w:p>
    <w:p w14:paraId="710B2788" w14:textId="77777777" w:rsidR="00255886" w:rsidRPr="0042604C" w:rsidRDefault="00255886" w:rsidP="0042604C">
      <w:pPr>
        <w:tabs>
          <w:tab w:val="left" w:pos="-108"/>
          <w:tab w:val="left" w:pos="2232"/>
          <w:tab w:val="left" w:pos="3152"/>
          <w:tab w:val="left" w:pos="3240"/>
          <w:tab w:val="left" w:pos="3492"/>
          <w:tab w:val="left" w:pos="3672"/>
          <w:tab w:val="left" w:pos="4032"/>
        </w:tabs>
        <w:ind w:left="1843"/>
        <w:jc w:val="both"/>
        <w:rPr>
          <w:rFonts w:cs="Tahoma"/>
          <w:sz w:val="12"/>
          <w:szCs w:val="12"/>
        </w:rPr>
      </w:pPr>
    </w:p>
    <w:p w14:paraId="53F87B13" w14:textId="77777777" w:rsidR="00255886" w:rsidRDefault="00255886" w:rsidP="0042604C">
      <w:pPr>
        <w:tabs>
          <w:tab w:val="left" w:pos="-108"/>
          <w:tab w:val="left" w:pos="2232"/>
          <w:tab w:val="left" w:pos="3152"/>
          <w:tab w:val="left" w:pos="3240"/>
          <w:tab w:val="left" w:pos="3492"/>
          <w:tab w:val="left" w:pos="3672"/>
          <w:tab w:val="left" w:pos="4032"/>
        </w:tabs>
        <w:ind w:left="1843"/>
        <w:jc w:val="both"/>
        <w:rPr>
          <w:rFonts w:cs="Tahoma"/>
        </w:rPr>
      </w:pPr>
      <w:r>
        <w:rPr>
          <w:rFonts w:cs="Tahoma"/>
        </w:rPr>
        <w:t xml:space="preserve">Les </w:t>
      </w:r>
      <w:hyperlink w:anchor="usagecompl" w:history="1">
        <w:r w:rsidRPr="003234A3">
          <w:rPr>
            <w:rStyle w:val="Lienhypertexte"/>
            <w:rFonts w:cs="Tahoma"/>
          </w:rPr>
          <w:t>usages complémentaires</w:t>
        </w:r>
      </w:hyperlink>
      <w:r>
        <w:rPr>
          <w:rFonts w:cs="Tahoma"/>
        </w:rPr>
        <w:t xml:space="preserve"> aux </w:t>
      </w:r>
      <w:hyperlink w:anchor="usage" w:history="1">
        <w:r w:rsidRPr="003234A3">
          <w:rPr>
            <w:rStyle w:val="Lienhypertexte"/>
            <w:rFonts w:cs="Tahoma"/>
          </w:rPr>
          <w:t>usages</w:t>
        </w:r>
      </w:hyperlink>
      <w:r>
        <w:rPr>
          <w:rFonts w:cs="Tahoma"/>
        </w:rPr>
        <w:t xml:space="preserve"> des groupes commerce ou service sont autorisés, aux conditions suivantes :</w:t>
      </w:r>
    </w:p>
    <w:p w14:paraId="7E966CAD" w14:textId="77777777" w:rsidR="00255886" w:rsidRPr="0042604C" w:rsidRDefault="00255886" w:rsidP="0042604C">
      <w:pPr>
        <w:tabs>
          <w:tab w:val="left" w:pos="-108"/>
          <w:tab w:val="left" w:pos="2232"/>
          <w:tab w:val="left" w:pos="3152"/>
          <w:tab w:val="left" w:pos="3240"/>
          <w:tab w:val="left" w:pos="3492"/>
          <w:tab w:val="left" w:pos="3672"/>
          <w:tab w:val="left" w:pos="4032"/>
        </w:tabs>
        <w:ind w:left="1843"/>
        <w:jc w:val="both"/>
        <w:rPr>
          <w:rFonts w:cs="Tahoma"/>
          <w:sz w:val="12"/>
          <w:szCs w:val="12"/>
        </w:rPr>
      </w:pPr>
    </w:p>
    <w:p w14:paraId="6BD434D0" w14:textId="77777777" w:rsidR="00255886" w:rsidRDefault="00255886" w:rsidP="0033471B">
      <w:pPr>
        <w:pStyle w:val="Paragraphedeliste"/>
        <w:numPr>
          <w:ilvl w:val="0"/>
          <w:numId w:val="62"/>
        </w:numPr>
        <w:ind w:left="2268" w:hanging="426"/>
        <w:jc w:val="both"/>
        <w:rPr>
          <w:rFonts w:cs="Tahoma"/>
        </w:rPr>
      </w:pPr>
      <w:r w:rsidRPr="00255886">
        <w:rPr>
          <w:rFonts w:cs="Tahoma"/>
        </w:rPr>
        <w:t xml:space="preserve">Un seul </w:t>
      </w:r>
      <w:hyperlink w:anchor="usage" w:history="1">
        <w:r w:rsidRPr="00255886">
          <w:rPr>
            <w:rStyle w:val="Lienhypertexte"/>
            <w:rFonts w:cs="Tahoma"/>
          </w:rPr>
          <w:t>usage</w:t>
        </w:r>
      </w:hyperlink>
      <w:r w:rsidRPr="00255886">
        <w:rPr>
          <w:rFonts w:cs="Tahoma"/>
        </w:rPr>
        <w:t xml:space="preserve"> commercial ou de service peut être joint à un </w:t>
      </w:r>
      <w:hyperlink w:anchor="usage" w:history="1">
        <w:r w:rsidRPr="00255886">
          <w:rPr>
            <w:rStyle w:val="Lienhypertexte"/>
            <w:rFonts w:cs="Tahoma"/>
          </w:rPr>
          <w:t>usage</w:t>
        </w:r>
      </w:hyperlink>
      <w:r>
        <w:rPr>
          <w:rFonts w:cs="Tahoma"/>
        </w:rPr>
        <w:t xml:space="preserve"> résidentiel.</w:t>
      </w:r>
    </w:p>
    <w:p w14:paraId="46FAF517" w14:textId="77777777" w:rsidR="00255886" w:rsidRDefault="00255886" w:rsidP="0042604C">
      <w:pPr>
        <w:pStyle w:val="Paragraphedeliste"/>
        <w:ind w:left="2268" w:hanging="426"/>
        <w:jc w:val="both"/>
        <w:rPr>
          <w:rFonts w:cs="Tahoma"/>
        </w:rPr>
      </w:pPr>
    </w:p>
    <w:p w14:paraId="249951FE" w14:textId="77777777" w:rsidR="00255886" w:rsidRDefault="00255886" w:rsidP="0033471B">
      <w:pPr>
        <w:pStyle w:val="Paragraphedeliste"/>
        <w:numPr>
          <w:ilvl w:val="0"/>
          <w:numId w:val="62"/>
        </w:numPr>
        <w:ind w:left="2268" w:hanging="426"/>
        <w:jc w:val="both"/>
        <w:rPr>
          <w:rFonts w:cs="Tahoma"/>
        </w:rPr>
      </w:pPr>
      <w:r w:rsidRPr="00255886">
        <w:rPr>
          <w:rFonts w:cs="Tahoma"/>
        </w:rPr>
        <w:t>L’</w:t>
      </w:r>
      <w:hyperlink w:anchor="usagecompl" w:history="1">
        <w:r w:rsidRPr="00255886">
          <w:rPr>
            <w:rStyle w:val="Lienhypertexte"/>
            <w:rFonts w:cs="Tahoma"/>
          </w:rPr>
          <w:t>usage complémentaire</w:t>
        </w:r>
      </w:hyperlink>
      <w:r w:rsidRPr="00255886">
        <w:rPr>
          <w:rFonts w:cs="Tahoma"/>
        </w:rPr>
        <w:t xml:space="preserve"> doit être l’un des </w:t>
      </w:r>
      <w:hyperlink w:anchor="usage" w:history="1">
        <w:r w:rsidRPr="00255886">
          <w:rPr>
            <w:rStyle w:val="Lienhypertexte"/>
            <w:rFonts w:cs="Tahoma"/>
          </w:rPr>
          <w:t>usages</w:t>
        </w:r>
      </w:hyperlink>
      <w:r w:rsidRPr="00255886">
        <w:rPr>
          <w:rFonts w:cs="Tahoma"/>
        </w:rPr>
        <w:t xml:space="preserve"> autorisés dans la </w:t>
      </w:r>
      <w:hyperlink w:anchor="zone" w:history="1">
        <w:r w:rsidRPr="00255886">
          <w:rPr>
            <w:rStyle w:val="Lienhypertexte"/>
            <w:rFonts w:cs="Tahoma"/>
          </w:rPr>
          <w:t>zone</w:t>
        </w:r>
      </w:hyperlink>
      <w:r w:rsidRPr="00255886">
        <w:rPr>
          <w:rFonts w:cs="Tahoma"/>
        </w:rPr>
        <w:t xml:space="preserve"> concernée</w:t>
      </w:r>
      <w:r>
        <w:rPr>
          <w:rFonts w:cs="Tahoma"/>
        </w:rPr>
        <w:t>.</w:t>
      </w:r>
    </w:p>
    <w:p w14:paraId="28EB4090" w14:textId="77777777" w:rsidR="00255886" w:rsidRPr="0042604C" w:rsidRDefault="00255886" w:rsidP="0042604C">
      <w:pPr>
        <w:pStyle w:val="Paragraphedeliste"/>
        <w:ind w:left="2268" w:hanging="426"/>
        <w:rPr>
          <w:rFonts w:cs="Tahoma"/>
          <w:sz w:val="12"/>
          <w:szCs w:val="12"/>
        </w:rPr>
      </w:pPr>
    </w:p>
    <w:p w14:paraId="64188C22" w14:textId="77777777" w:rsidR="00255886" w:rsidRDefault="00255886" w:rsidP="0033471B">
      <w:pPr>
        <w:pStyle w:val="Paragraphedeliste"/>
        <w:numPr>
          <w:ilvl w:val="0"/>
          <w:numId w:val="62"/>
        </w:numPr>
        <w:ind w:left="2268" w:hanging="426"/>
        <w:jc w:val="both"/>
        <w:rPr>
          <w:rFonts w:cs="Tahoma"/>
        </w:rPr>
      </w:pPr>
      <w:r w:rsidRPr="00255886">
        <w:rPr>
          <w:rFonts w:cs="Tahoma"/>
        </w:rPr>
        <w:t>L’</w:t>
      </w:r>
      <w:hyperlink w:anchor="usagecompl" w:history="1">
        <w:r w:rsidRPr="00255886">
          <w:rPr>
            <w:rStyle w:val="Lienhypertexte"/>
            <w:rFonts w:cs="Tahoma"/>
          </w:rPr>
          <w:t>usage complémentaire</w:t>
        </w:r>
      </w:hyperlink>
      <w:r w:rsidRPr="00255886">
        <w:rPr>
          <w:rFonts w:cs="Tahoma"/>
        </w:rPr>
        <w:t xml:space="preserve"> doit être associé à l’</w:t>
      </w:r>
      <w:hyperlink w:anchor="usageprinc" w:history="1">
        <w:r w:rsidRPr="00255886">
          <w:rPr>
            <w:rStyle w:val="Lienhypertexte"/>
            <w:rFonts w:cs="Tahoma"/>
            <w:spacing w:val="10"/>
            <w:lang w:val="fr-FR"/>
          </w:rPr>
          <w:t>usage principal</w:t>
        </w:r>
      </w:hyperlink>
      <w:r>
        <w:rPr>
          <w:rFonts w:cs="Tahoma"/>
        </w:rPr>
        <w:t>.</w:t>
      </w:r>
    </w:p>
    <w:p w14:paraId="1CC4DA8E" w14:textId="77777777" w:rsidR="00255886" w:rsidRPr="0042604C" w:rsidRDefault="00255886" w:rsidP="0042604C">
      <w:pPr>
        <w:pStyle w:val="Paragraphedeliste"/>
        <w:ind w:left="2268" w:hanging="426"/>
        <w:rPr>
          <w:rFonts w:cs="Tahoma"/>
          <w:sz w:val="12"/>
          <w:szCs w:val="12"/>
        </w:rPr>
      </w:pPr>
    </w:p>
    <w:p w14:paraId="47014A22" w14:textId="77777777" w:rsidR="00255886" w:rsidRDefault="00255886" w:rsidP="0033471B">
      <w:pPr>
        <w:pStyle w:val="Paragraphedeliste"/>
        <w:numPr>
          <w:ilvl w:val="0"/>
          <w:numId w:val="62"/>
        </w:numPr>
        <w:ind w:left="2268" w:hanging="426"/>
        <w:jc w:val="both"/>
        <w:rPr>
          <w:rFonts w:cs="Tahoma"/>
        </w:rPr>
      </w:pPr>
      <w:r w:rsidRPr="00255886">
        <w:rPr>
          <w:rFonts w:cs="Tahoma"/>
        </w:rPr>
        <w:t xml:space="preserve">Lorsqu’ils sont à l’extérieur d’un </w:t>
      </w:r>
      <w:hyperlink w:anchor="bâtiment" w:history="1">
        <w:r w:rsidRPr="00255886">
          <w:rPr>
            <w:rStyle w:val="Lienhypertexte"/>
            <w:rFonts w:cs="Tahoma"/>
          </w:rPr>
          <w:t>bâtiment</w:t>
        </w:r>
      </w:hyperlink>
      <w:r w:rsidRPr="00255886">
        <w:rPr>
          <w:rFonts w:cs="Tahoma"/>
        </w:rPr>
        <w:t xml:space="preserve">, les </w:t>
      </w:r>
      <w:hyperlink w:anchor="usagecompl" w:history="1">
        <w:r w:rsidRPr="00255886">
          <w:rPr>
            <w:rStyle w:val="Lienhypertexte"/>
            <w:rFonts w:cs="Tahoma"/>
          </w:rPr>
          <w:t>usages complémentaires</w:t>
        </w:r>
      </w:hyperlink>
      <w:r w:rsidRPr="00255886">
        <w:rPr>
          <w:rFonts w:cs="Tahoma"/>
        </w:rPr>
        <w:t xml:space="preserve"> ne peuvent occuper plus de 20 % de la superficie du </w:t>
      </w:r>
      <w:hyperlink w:anchor="terrain" w:history="1">
        <w:r w:rsidRPr="00255886">
          <w:rPr>
            <w:rStyle w:val="Lienhypertexte"/>
            <w:rFonts w:cs="Tahoma"/>
          </w:rPr>
          <w:t>terrain</w:t>
        </w:r>
      </w:hyperlink>
      <w:r>
        <w:rPr>
          <w:rFonts w:cs="Tahoma"/>
        </w:rPr>
        <w:t>.</w:t>
      </w:r>
    </w:p>
    <w:p w14:paraId="1785DE4F" w14:textId="77777777" w:rsidR="00255886" w:rsidRPr="0042604C" w:rsidRDefault="00255886" w:rsidP="0042604C">
      <w:pPr>
        <w:pStyle w:val="Paragraphedeliste"/>
        <w:ind w:left="2268" w:hanging="426"/>
        <w:rPr>
          <w:rFonts w:cs="Tahoma"/>
          <w:sz w:val="12"/>
          <w:szCs w:val="12"/>
        </w:rPr>
      </w:pPr>
    </w:p>
    <w:p w14:paraId="05AE3C04" w14:textId="77777777" w:rsidR="00255886" w:rsidRDefault="00255886" w:rsidP="0033471B">
      <w:pPr>
        <w:pStyle w:val="Paragraphedeliste"/>
        <w:numPr>
          <w:ilvl w:val="0"/>
          <w:numId w:val="62"/>
        </w:numPr>
        <w:ind w:left="2268" w:hanging="426"/>
        <w:jc w:val="both"/>
        <w:rPr>
          <w:rFonts w:cs="Tahoma"/>
        </w:rPr>
      </w:pPr>
      <w:r w:rsidRPr="00255886">
        <w:rPr>
          <w:rFonts w:cs="Tahoma"/>
        </w:rPr>
        <w:t xml:space="preserve">Les </w:t>
      </w:r>
      <w:hyperlink w:anchor="usagecompl" w:history="1">
        <w:r w:rsidRPr="00255886">
          <w:rPr>
            <w:rStyle w:val="Lienhypertexte"/>
            <w:rFonts w:cs="Tahoma"/>
          </w:rPr>
          <w:t>usages complémentaires</w:t>
        </w:r>
      </w:hyperlink>
      <w:r w:rsidRPr="00255886">
        <w:rPr>
          <w:rFonts w:cs="Tahoma"/>
        </w:rPr>
        <w:t xml:space="preserve"> ne causent pas plus de fumée, poussière, odeur, chaleur, gaz, éclat de lumière, vibration ou bruit perceptible de l’extérieur du </w:t>
      </w:r>
      <w:hyperlink w:anchor="bâtiment" w:history="1">
        <w:r w:rsidRPr="00255886">
          <w:rPr>
            <w:rStyle w:val="Lienhypertexte"/>
            <w:rFonts w:cs="Tahoma"/>
          </w:rPr>
          <w:t>bâtiment</w:t>
        </w:r>
      </w:hyperlink>
      <w:r w:rsidRPr="00255886">
        <w:rPr>
          <w:rFonts w:cs="Tahoma"/>
        </w:rPr>
        <w:t xml:space="preserve"> que l’</w:t>
      </w:r>
      <w:hyperlink w:anchor="usageprinc" w:history="1">
        <w:r w:rsidRPr="00255886">
          <w:rPr>
            <w:rStyle w:val="Lienhypertexte"/>
            <w:rFonts w:cs="Tahoma"/>
            <w:spacing w:val="10"/>
            <w:lang w:val="fr-FR"/>
          </w:rPr>
          <w:t>usage principal</w:t>
        </w:r>
      </w:hyperlink>
      <w:r>
        <w:rPr>
          <w:rFonts w:cs="Tahoma"/>
        </w:rPr>
        <w:t>.</w:t>
      </w:r>
    </w:p>
    <w:p w14:paraId="08412B97" w14:textId="77777777" w:rsidR="00255886" w:rsidRPr="0042604C" w:rsidRDefault="00255886" w:rsidP="0042604C">
      <w:pPr>
        <w:pStyle w:val="Paragraphedeliste"/>
        <w:ind w:left="2268" w:hanging="426"/>
        <w:rPr>
          <w:rFonts w:cs="Tahoma"/>
          <w:sz w:val="12"/>
          <w:szCs w:val="12"/>
        </w:rPr>
      </w:pPr>
    </w:p>
    <w:p w14:paraId="4731F3EE" w14:textId="77777777" w:rsidR="00255886" w:rsidRDefault="00255886" w:rsidP="0033471B">
      <w:pPr>
        <w:pStyle w:val="Paragraphedeliste"/>
        <w:numPr>
          <w:ilvl w:val="0"/>
          <w:numId w:val="62"/>
        </w:numPr>
        <w:ind w:left="2268" w:hanging="426"/>
        <w:jc w:val="both"/>
        <w:rPr>
          <w:rFonts w:cs="Tahoma"/>
        </w:rPr>
      </w:pPr>
      <w:r w:rsidRPr="00255886">
        <w:rPr>
          <w:rFonts w:cs="Tahoma"/>
        </w:rPr>
        <w:t xml:space="preserve">Il doit être prévu des </w:t>
      </w:r>
      <w:hyperlink w:anchor="casestationnement" w:history="1">
        <w:r w:rsidRPr="00255886">
          <w:rPr>
            <w:rStyle w:val="Lienhypertexte"/>
            <w:rFonts w:cs="Tahoma"/>
          </w:rPr>
          <w:t>cases de stationnement</w:t>
        </w:r>
      </w:hyperlink>
      <w:r w:rsidRPr="00255886">
        <w:rPr>
          <w:rFonts w:cs="Tahoma"/>
        </w:rPr>
        <w:t xml:space="preserve"> supplémentaires conformes aux normes du présent règlement pour desservir l’</w:t>
      </w:r>
      <w:hyperlink w:anchor="usagecompl" w:history="1">
        <w:r w:rsidRPr="00255886">
          <w:rPr>
            <w:rStyle w:val="Lienhypertexte"/>
            <w:rFonts w:cs="Tahoma"/>
          </w:rPr>
          <w:t>usage complémentaire</w:t>
        </w:r>
      </w:hyperlink>
      <w:r w:rsidRPr="00255886">
        <w:rPr>
          <w:rFonts w:cs="Tahoma"/>
        </w:rPr>
        <w:t>.</w:t>
      </w:r>
    </w:p>
    <w:p w14:paraId="6267D484" w14:textId="77777777" w:rsidR="00255886" w:rsidRPr="00255886" w:rsidRDefault="00255886" w:rsidP="00255886">
      <w:pPr>
        <w:jc w:val="both"/>
        <w:rPr>
          <w:rFonts w:cs="Tahoma"/>
        </w:rPr>
      </w:pPr>
    </w:p>
    <w:p w14:paraId="4450AABD" w14:textId="77777777" w:rsidR="0042604C" w:rsidRDefault="0042604C">
      <w:pPr>
        <w:widowControl/>
        <w:autoSpaceDE/>
        <w:autoSpaceDN/>
        <w:adjustRightInd/>
        <w:rPr>
          <w:rFonts w:eastAsiaTheme="majorEastAsia" w:cs="Tahoma"/>
          <w:b/>
          <w:bCs/>
        </w:rPr>
      </w:pPr>
      <w:bookmarkStart w:id="326" w:name="_Toc383095806"/>
      <w:r>
        <w:br w:type="page"/>
      </w:r>
    </w:p>
    <w:p w14:paraId="65B2E5E1" w14:textId="5AD64C61" w:rsidR="00255886" w:rsidRDefault="000714FF" w:rsidP="00741C4B">
      <w:pPr>
        <w:pStyle w:val="Titre3"/>
      </w:pPr>
      <w:r>
        <w:t>6.3.4</w:t>
      </w:r>
      <w:r w:rsidR="00255886">
        <w:t xml:space="preserve"> </w:t>
      </w:r>
      <w:r w:rsidR="0042604C">
        <w:tab/>
      </w:r>
      <w:r w:rsidR="00255886">
        <w:t>Café-terrasse</w:t>
      </w:r>
      <w:bookmarkEnd w:id="326"/>
    </w:p>
    <w:p w14:paraId="1B29E50C" w14:textId="77777777" w:rsidR="00255886" w:rsidRDefault="00255886" w:rsidP="0042604C">
      <w:pPr>
        <w:tabs>
          <w:tab w:val="left" w:pos="2232"/>
          <w:tab w:val="left" w:pos="3152"/>
          <w:tab w:val="left" w:pos="3240"/>
          <w:tab w:val="left" w:pos="3492"/>
          <w:tab w:val="left" w:pos="3762"/>
          <w:tab w:val="left" w:pos="4032"/>
          <w:tab w:val="left" w:pos="4392"/>
        </w:tabs>
        <w:ind w:left="1985"/>
        <w:jc w:val="both"/>
        <w:rPr>
          <w:rFonts w:cs="Tahoma"/>
        </w:rPr>
      </w:pPr>
      <w:r>
        <w:rPr>
          <w:rFonts w:cs="Tahoma"/>
        </w:rPr>
        <w:t xml:space="preserve">L’aménagement d’un </w:t>
      </w:r>
      <w:hyperlink w:anchor="caféterrasse" w:history="1">
        <w:r w:rsidRPr="00255886">
          <w:rPr>
            <w:rStyle w:val="Lienhypertexte"/>
            <w:rFonts w:cs="Tahoma"/>
          </w:rPr>
          <w:t>café-terrasse</w:t>
        </w:r>
      </w:hyperlink>
      <w:r>
        <w:rPr>
          <w:rFonts w:cs="Tahoma"/>
        </w:rPr>
        <w:t xml:space="preserve"> est permis aux conditions suivantes : </w:t>
      </w:r>
    </w:p>
    <w:p w14:paraId="3144BDF3" w14:textId="77777777" w:rsidR="00255886" w:rsidRPr="00E00DB0" w:rsidRDefault="00255886" w:rsidP="0042604C">
      <w:pPr>
        <w:tabs>
          <w:tab w:val="left" w:pos="2232"/>
          <w:tab w:val="left" w:pos="3152"/>
          <w:tab w:val="left" w:pos="3240"/>
          <w:tab w:val="left" w:pos="3492"/>
          <w:tab w:val="left" w:pos="3762"/>
          <w:tab w:val="left" w:pos="4032"/>
          <w:tab w:val="left" w:pos="4392"/>
        </w:tabs>
        <w:ind w:left="1985"/>
        <w:jc w:val="both"/>
        <w:rPr>
          <w:rFonts w:cs="Tahoma"/>
          <w:sz w:val="12"/>
          <w:szCs w:val="12"/>
        </w:rPr>
      </w:pPr>
    </w:p>
    <w:p w14:paraId="3537DCC8" w14:textId="77777777" w:rsidR="00255886" w:rsidRDefault="00255886" w:rsidP="0033471B">
      <w:pPr>
        <w:pStyle w:val="Paragraphedeliste"/>
        <w:numPr>
          <w:ilvl w:val="0"/>
          <w:numId w:val="63"/>
        </w:numPr>
        <w:ind w:left="2410" w:hanging="426"/>
        <w:jc w:val="both"/>
        <w:rPr>
          <w:rFonts w:cs="Tahoma"/>
        </w:rPr>
      </w:pPr>
      <w:r w:rsidRPr="00255886">
        <w:rPr>
          <w:rFonts w:cs="Tahoma"/>
        </w:rPr>
        <w:t xml:space="preserve">Les </w:t>
      </w:r>
      <w:hyperlink w:anchor="caféterrasse" w:history="1">
        <w:r w:rsidRPr="00255886">
          <w:rPr>
            <w:rStyle w:val="Lienhypertexte"/>
            <w:rFonts w:cs="Tahoma"/>
          </w:rPr>
          <w:t>café</w:t>
        </w:r>
        <w:r>
          <w:rPr>
            <w:rStyle w:val="Lienhypertexte"/>
            <w:rFonts w:cs="Tahoma"/>
          </w:rPr>
          <w:t>s</w:t>
        </w:r>
        <w:r w:rsidRPr="00255886">
          <w:rPr>
            <w:rStyle w:val="Lienhypertexte"/>
            <w:rFonts w:cs="Tahoma"/>
          </w:rPr>
          <w:t>-terrass</w:t>
        </w:r>
        <w:r>
          <w:rPr>
            <w:rStyle w:val="Lienhypertexte"/>
            <w:rFonts w:cs="Tahoma"/>
          </w:rPr>
          <w:t>es</w:t>
        </w:r>
      </w:hyperlink>
      <w:r w:rsidRPr="00255886">
        <w:rPr>
          <w:rFonts w:cs="Tahoma"/>
        </w:rPr>
        <w:t xml:space="preserve"> ne sont autorisés que comme </w:t>
      </w:r>
      <w:hyperlink w:anchor="usagecompl" w:history="1">
        <w:r w:rsidRPr="00255886">
          <w:rPr>
            <w:rStyle w:val="Lienhypertexte"/>
            <w:rFonts w:cs="Tahoma"/>
          </w:rPr>
          <w:t>usage complémentaire</w:t>
        </w:r>
      </w:hyperlink>
      <w:r w:rsidRPr="00255886">
        <w:rPr>
          <w:rFonts w:cs="Tahoma"/>
        </w:rPr>
        <w:t xml:space="preserve"> aux </w:t>
      </w:r>
      <w:hyperlink w:anchor="usage" w:history="1">
        <w:r w:rsidRPr="00255886">
          <w:rPr>
            <w:rStyle w:val="Lienhypertexte"/>
            <w:rFonts w:cs="Tahoma"/>
          </w:rPr>
          <w:t>usages</w:t>
        </w:r>
      </w:hyperlink>
      <w:r w:rsidRPr="00255886">
        <w:rPr>
          <w:rFonts w:cs="Tahoma"/>
        </w:rPr>
        <w:t xml:space="preserve"> des sous-groupes restaurant, </w:t>
      </w:r>
      <w:r>
        <w:rPr>
          <w:rFonts w:cs="Tahoma"/>
        </w:rPr>
        <w:t>hébergement et commerce spécial.</w:t>
      </w:r>
    </w:p>
    <w:p w14:paraId="3B1DC5C4" w14:textId="77777777" w:rsidR="00255886" w:rsidRPr="00E00DB0" w:rsidRDefault="00255886" w:rsidP="0042604C">
      <w:pPr>
        <w:pStyle w:val="Paragraphedeliste"/>
        <w:ind w:left="2410" w:hanging="426"/>
        <w:jc w:val="both"/>
        <w:rPr>
          <w:rFonts w:cs="Tahoma"/>
          <w:sz w:val="12"/>
          <w:szCs w:val="12"/>
        </w:rPr>
      </w:pPr>
    </w:p>
    <w:p w14:paraId="0038B345" w14:textId="77777777" w:rsidR="00255886" w:rsidRDefault="00255886" w:rsidP="0033471B">
      <w:pPr>
        <w:pStyle w:val="Paragraphedeliste"/>
        <w:numPr>
          <w:ilvl w:val="0"/>
          <w:numId w:val="63"/>
        </w:numPr>
        <w:ind w:left="2410" w:hanging="426"/>
        <w:jc w:val="both"/>
        <w:rPr>
          <w:rFonts w:cs="Tahoma"/>
        </w:rPr>
      </w:pPr>
      <w:r w:rsidRPr="00255886">
        <w:rPr>
          <w:rFonts w:cs="Tahoma"/>
        </w:rPr>
        <w:t xml:space="preserve">Les </w:t>
      </w:r>
      <w:hyperlink w:anchor="caféterrasse" w:history="1">
        <w:r w:rsidR="00850E1D" w:rsidRPr="00255886">
          <w:rPr>
            <w:rStyle w:val="Lienhypertexte"/>
            <w:rFonts w:cs="Tahoma"/>
          </w:rPr>
          <w:t>café</w:t>
        </w:r>
        <w:r w:rsidR="00850E1D">
          <w:rPr>
            <w:rStyle w:val="Lienhypertexte"/>
            <w:rFonts w:cs="Tahoma"/>
          </w:rPr>
          <w:t>s</w:t>
        </w:r>
        <w:r w:rsidR="00850E1D" w:rsidRPr="00255886">
          <w:rPr>
            <w:rStyle w:val="Lienhypertexte"/>
            <w:rFonts w:cs="Tahoma"/>
          </w:rPr>
          <w:t>-terrass</w:t>
        </w:r>
        <w:r w:rsidR="00850E1D">
          <w:rPr>
            <w:rStyle w:val="Lienhypertexte"/>
            <w:rFonts w:cs="Tahoma"/>
          </w:rPr>
          <w:t>es</w:t>
        </w:r>
      </w:hyperlink>
      <w:r w:rsidRPr="00255886">
        <w:rPr>
          <w:rFonts w:cs="Tahoma"/>
        </w:rPr>
        <w:t xml:space="preserve"> sont autorisés dans toutes les cours. Elles doivent être implantées</w:t>
      </w:r>
      <w:r>
        <w:rPr>
          <w:rFonts w:cs="Tahoma"/>
        </w:rPr>
        <w:t xml:space="preserve"> selon les distances suivantes :</w:t>
      </w:r>
    </w:p>
    <w:p w14:paraId="1A4200FC" w14:textId="77777777" w:rsidR="00850E1D" w:rsidRPr="00E00DB0" w:rsidRDefault="00850E1D" w:rsidP="0042604C">
      <w:pPr>
        <w:pStyle w:val="Paragraphedeliste"/>
        <w:ind w:left="2410" w:hanging="426"/>
        <w:rPr>
          <w:rFonts w:cs="Tahoma"/>
          <w:sz w:val="12"/>
          <w:szCs w:val="12"/>
        </w:rPr>
      </w:pPr>
    </w:p>
    <w:p w14:paraId="712C8FBF" w14:textId="77777777" w:rsidR="00850E1D" w:rsidRPr="00850E1D" w:rsidRDefault="00850E1D" w:rsidP="0033471B">
      <w:pPr>
        <w:pStyle w:val="Paragraphedeliste"/>
        <w:numPr>
          <w:ilvl w:val="0"/>
          <w:numId w:val="64"/>
        </w:numPr>
        <w:ind w:left="2835" w:hanging="426"/>
        <w:jc w:val="both"/>
        <w:rPr>
          <w:rFonts w:cs="Tahoma"/>
        </w:rPr>
      </w:pPr>
      <w:r w:rsidRPr="00850E1D">
        <w:rPr>
          <w:rFonts w:cs="Tahoma"/>
        </w:rPr>
        <w:t xml:space="preserve">3 mètres d’une </w:t>
      </w:r>
      <w:hyperlink w:anchor="lignearrière" w:history="1">
        <w:r w:rsidRPr="00850E1D">
          <w:rPr>
            <w:rStyle w:val="Lienhypertexte"/>
            <w:rFonts w:cs="Tahoma"/>
          </w:rPr>
          <w:t>ligne arrière</w:t>
        </w:r>
      </w:hyperlink>
      <w:r w:rsidRPr="00850E1D">
        <w:rPr>
          <w:rFonts w:cs="Tahoma"/>
        </w:rPr>
        <w:t xml:space="preserve"> ou </w:t>
      </w:r>
      <w:hyperlink w:anchor="lignelatérale" w:history="1">
        <w:r w:rsidRPr="00850E1D">
          <w:rPr>
            <w:rStyle w:val="Lienhypertexte"/>
            <w:rFonts w:cs="Tahoma"/>
          </w:rPr>
          <w:t>latérale</w:t>
        </w:r>
      </w:hyperlink>
      <w:r>
        <w:rPr>
          <w:rFonts w:cs="Tahoma"/>
        </w:rPr>
        <w:t>.</w:t>
      </w:r>
    </w:p>
    <w:p w14:paraId="5593968A" w14:textId="77777777" w:rsidR="00850E1D" w:rsidRPr="00E00DB0" w:rsidRDefault="00850E1D" w:rsidP="0042604C">
      <w:pPr>
        <w:pStyle w:val="Paragraphedeliste"/>
        <w:tabs>
          <w:tab w:val="left" w:pos="2232"/>
          <w:tab w:val="left" w:pos="3152"/>
          <w:tab w:val="left" w:pos="3240"/>
          <w:tab w:val="left" w:pos="3492"/>
          <w:tab w:val="left" w:pos="3762"/>
          <w:tab w:val="left" w:pos="4032"/>
          <w:tab w:val="left" w:pos="4392"/>
        </w:tabs>
        <w:ind w:left="2835" w:hanging="426"/>
        <w:jc w:val="both"/>
        <w:rPr>
          <w:rFonts w:cs="Tahoma"/>
          <w:sz w:val="12"/>
          <w:szCs w:val="12"/>
        </w:rPr>
      </w:pPr>
    </w:p>
    <w:p w14:paraId="1A031DCD" w14:textId="77777777" w:rsidR="00850E1D" w:rsidRDefault="00850E1D" w:rsidP="0033471B">
      <w:pPr>
        <w:pStyle w:val="Paragraphedeliste"/>
        <w:numPr>
          <w:ilvl w:val="0"/>
          <w:numId w:val="64"/>
        </w:numPr>
        <w:ind w:left="2835" w:hanging="426"/>
        <w:jc w:val="both"/>
        <w:rPr>
          <w:rFonts w:cs="Tahoma"/>
        </w:rPr>
      </w:pPr>
      <w:r w:rsidRPr="00850E1D">
        <w:rPr>
          <w:rFonts w:cs="Tahoma"/>
        </w:rPr>
        <w:t>30 centimètres de l’</w:t>
      </w:r>
      <w:hyperlink w:anchor="emprise" w:history="1">
        <w:r w:rsidRPr="00850E1D">
          <w:rPr>
            <w:rStyle w:val="Lienhypertexte"/>
            <w:rFonts w:cs="Tahoma"/>
          </w:rPr>
          <w:t>emprise</w:t>
        </w:r>
      </w:hyperlink>
      <w:r w:rsidRPr="00850E1D">
        <w:rPr>
          <w:rFonts w:cs="Tahoma"/>
        </w:rPr>
        <w:t xml:space="preserve"> d’une </w:t>
      </w:r>
      <w:hyperlink w:anchor="voiecirculation" w:history="1">
        <w:r w:rsidRPr="00850E1D">
          <w:rPr>
            <w:rStyle w:val="Lienhypertexte"/>
            <w:rFonts w:cs="Tahoma"/>
          </w:rPr>
          <w:t>voie de circulation</w:t>
        </w:r>
      </w:hyperlink>
      <w:r w:rsidRPr="00850E1D">
        <w:rPr>
          <w:rFonts w:cs="Tahoma"/>
        </w:rPr>
        <w:t xml:space="preserve">. Toutefois, dans le cas où la </w:t>
      </w:r>
      <w:hyperlink w:anchor="terrasse" w:history="1">
        <w:r w:rsidRPr="00850E1D">
          <w:rPr>
            <w:rStyle w:val="Lienhypertexte"/>
            <w:rFonts w:cs="Tahoma"/>
          </w:rPr>
          <w:t>terrasse</w:t>
        </w:r>
      </w:hyperlink>
      <w:r w:rsidRPr="00850E1D">
        <w:rPr>
          <w:rFonts w:cs="Tahoma"/>
        </w:rPr>
        <w:t xml:space="preserve"> est construite à plus de 17 centimètres du niveau du sol adjacent, cette distance minimale doit être de 3 mètres.</w:t>
      </w:r>
    </w:p>
    <w:p w14:paraId="049B0A02" w14:textId="77777777" w:rsidR="00850E1D" w:rsidRPr="00E00DB0" w:rsidRDefault="00850E1D" w:rsidP="0042604C">
      <w:pPr>
        <w:ind w:left="2410" w:hanging="426"/>
        <w:jc w:val="both"/>
        <w:rPr>
          <w:rFonts w:cs="Tahoma"/>
          <w:sz w:val="12"/>
          <w:szCs w:val="12"/>
        </w:rPr>
      </w:pPr>
    </w:p>
    <w:p w14:paraId="4ADB9B9C" w14:textId="77777777" w:rsidR="00255886" w:rsidRDefault="00255886" w:rsidP="0033471B">
      <w:pPr>
        <w:pStyle w:val="Paragraphedeliste"/>
        <w:numPr>
          <w:ilvl w:val="0"/>
          <w:numId w:val="63"/>
        </w:numPr>
        <w:ind w:left="2410" w:hanging="426"/>
        <w:jc w:val="both"/>
        <w:rPr>
          <w:rFonts w:cs="Tahoma"/>
        </w:rPr>
      </w:pPr>
      <w:r w:rsidRPr="00850E1D">
        <w:rPr>
          <w:rFonts w:cs="Tahoma"/>
        </w:rPr>
        <w:t xml:space="preserve">Un </w:t>
      </w:r>
      <w:hyperlink w:anchor="caféterrasse" w:history="1">
        <w:r w:rsidR="00850E1D" w:rsidRPr="00850E1D">
          <w:rPr>
            <w:rStyle w:val="Lienhypertexte"/>
            <w:rFonts w:cs="Tahoma"/>
          </w:rPr>
          <w:t>café-terrasse</w:t>
        </w:r>
      </w:hyperlink>
      <w:r w:rsidRPr="00850E1D">
        <w:rPr>
          <w:rFonts w:cs="Tahoma"/>
        </w:rPr>
        <w:t xml:space="preserve"> ne peut avoir une superficie supérieure à </w:t>
      </w:r>
      <w:r w:rsidR="00380B8E">
        <w:rPr>
          <w:rFonts w:cs="Tahoma"/>
        </w:rPr>
        <w:t>50</w:t>
      </w:r>
      <w:r w:rsidRPr="00850E1D">
        <w:rPr>
          <w:rFonts w:cs="Tahoma"/>
        </w:rPr>
        <w:t> % de la superficie de l'</w:t>
      </w:r>
      <w:hyperlink w:anchor="usageprinc" w:history="1">
        <w:r w:rsidRPr="00850E1D">
          <w:rPr>
            <w:rStyle w:val="Lienhypertexte"/>
            <w:rFonts w:cs="Tahoma"/>
            <w:spacing w:val="10"/>
            <w:lang w:val="fr-FR"/>
          </w:rPr>
          <w:t>usage principal</w:t>
        </w:r>
      </w:hyperlink>
      <w:r w:rsidR="00850E1D">
        <w:rPr>
          <w:rFonts w:cs="Tahoma"/>
        </w:rPr>
        <w:t>.</w:t>
      </w:r>
    </w:p>
    <w:p w14:paraId="65ED81F1" w14:textId="77777777" w:rsidR="00850E1D" w:rsidRPr="00E00DB0" w:rsidRDefault="00850E1D" w:rsidP="0042604C">
      <w:pPr>
        <w:pStyle w:val="Paragraphedeliste"/>
        <w:ind w:left="2410" w:hanging="426"/>
        <w:jc w:val="both"/>
        <w:rPr>
          <w:rFonts w:cs="Tahoma"/>
          <w:sz w:val="12"/>
          <w:szCs w:val="12"/>
        </w:rPr>
      </w:pPr>
    </w:p>
    <w:p w14:paraId="639EE552" w14:textId="77777777" w:rsidR="00255886" w:rsidRDefault="00255886" w:rsidP="0033471B">
      <w:pPr>
        <w:pStyle w:val="Paragraphedeliste"/>
        <w:numPr>
          <w:ilvl w:val="0"/>
          <w:numId w:val="63"/>
        </w:numPr>
        <w:ind w:left="2410" w:hanging="426"/>
        <w:jc w:val="both"/>
        <w:rPr>
          <w:rFonts w:cs="Tahoma"/>
        </w:rPr>
      </w:pPr>
      <w:r w:rsidRPr="00850E1D">
        <w:rPr>
          <w:rFonts w:cs="Tahoma"/>
        </w:rPr>
        <w:t xml:space="preserve">Les </w:t>
      </w:r>
      <w:hyperlink w:anchor="caféterrasse" w:history="1">
        <w:r w:rsidR="00850E1D" w:rsidRPr="00850E1D">
          <w:rPr>
            <w:rStyle w:val="Lienhypertexte"/>
            <w:rFonts w:cs="Tahoma"/>
          </w:rPr>
          <w:t>cafés-terrasses</w:t>
        </w:r>
      </w:hyperlink>
      <w:r w:rsidRPr="00850E1D">
        <w:rPr>
          <w:rFonts w:cs="Tahoma"/>
        </w:rPr>
        <w:t xml:space="preserve"> doivent être délimités par des aménagements paysagers, une clôture, une</w:t>
      </w:r>
      <w:r w:rsidR="00850E1D">
        <w:rPr>
          <w:rFonts w:cs="Tahoma"/>
        </w:rPr>
        <w:t xml:space="preserve"> main courante ou une rampe.</w:t>
      </w:r>
    </w:p>
    <w:p w14:paraId="61D074C5" w14:textId="77777777" w:rsidR="00850E1D" w:rsidRPr="00E00DB0" w:rsidRDefault="00850E1D" w:rsidP="0042604C">
      <w:pPr>
        <w:pStyle w:val="Paragraphedeliste"/>
        <w:ind w:left="2410" w:hanging="426"/>
        <w:rPr>
          <w:rFonts w:cs="Tahoma"/>
          <w:sz w:val="12"/>
          <w:szCs w:val="12"/>
        </w:rPr>
      </w:pPr>
    </w:p>
    <w:p w14:paraId="151C9EAF" w14:textId="77777777" w:rsidR="00255886" w:rsidRDefault="00255886" w:rsidP="0033471B">
      <w:pPr>
        <w:pStyle w:val="Paragraphedeliste"/>
        <w:numPr>
          <w:ilvl w:val="0"/>
          <w:numId w:val="63"/>
        </w:numPr>
        <w:ind w:left="2410" w:hanging="426"/>
        <w:jc w:val="both"/>
        <w:rPr>
          <w:rFonts w:cs="Tahoma"/>
        </w:rPr>
      </w:pPr>
      <w:r w:rsidRPr="00850E1D">
        <w:rPr>
          <w:rFonts w:cs="Tahoma"/>
        </w:rPr>
        <w:t xml:space="preserve">Les </w:t>
      </w:r>
      <w:hyperlink w:anchor="caféterrasse" w:history="1">
        <w:r w:rsidR="00850E1D" w:rsidRPr="00850E1D">
          <w:rPr>
            <w:rStyle w:val="Lienhypertexte"/>
            <w:rFonts w:cs="Tahoma"/>
          </w:rPr>
          <w:t>cafés-terrasses</w:t>
        </w:r>
      </w:hyperlink>
      <w:r w:rsidRPr="00850E1D">
        <w:rPr>
          <w:rFonts w:cs="Tahoma"/>
        </w:rPr>
        <w:t xml:space="preserve"> peuvent être en activité entre 9 h et 23 h. Après 23 h, aucun repas ni aucune consommation ne peuvent être servis à</w:t>
      </w:r>
      <w:r w:rsidR="00850E1D">
        <w:rPr>
          <w:rFonts w:cs="Tahoma"/>
        </w:rPr>
        <w:t xml:space="preserve"> l’extérieur de l’établissement.</w:t>
      </w:r>
    </w:p>
    <w:p w14:paraId="06004F62" w14:textId="77777777" w:rsidR="00850E1D" w:rsidRPr="00E00DB0" w:rsidRDefault="00850E1D" w:rsidP="0042604C">
      <w:pPr>
        <w:pStyle w:val="Paragraphedeliste"/>
        <w:ind w:left="2410" w:hanging="426"/>
        <w:rPr>
          <w:rFonts w:cs="Tahoma"/>
          <w:sz w:val="12"/>
          <w:szCs w:val="12"/>
        </w:rPr>
      </w:pPr>
    </w:p>
    <w:p w14:paraId="54F211BB" w14:textId="77777777" w:rsidR="00255886" w:rsidRDefault="00255886" w:rsidP="0033471B">
      <w:pPr>
        <w:pStyle w:val="Paragraphedeliste"/>
        <w:numPr>
          <w:ilvl w:val="0"/>
          <w:numId w:val="63"/>
        </w:numPr>
        <w:ind w:left="2410" w:hanging="426"/>
        <w:jc w:val="both"/>
        <w:rPr>
          <w:rFonts w:cs="Tahoma"/>
        </w:rPr>
      </w:pPr>
      <w:r w:rsidRPr="00850E1D">
        <w:rPr>
          <w:rFonts w:cs="Tahoma"/>
        </w:rPr>
        <w:t xml:space="preserve">L’aménagement d’un </w:t>
      </w:r>
      <w:hyperlink w:anchor="caféterrasse" w:history="1">
        <w:r w:rsidR="00850E1D" w:rsidRPr="00850E1D">
          <w:rPr>
            <w:rStyle w:val="Lienhypertexte"/>
            <w:rFonts w:cs="Tahoma"/>
          </w:rPr>
          <w:t>café-terrasse</w:t>
        </w:r>
      </w:hyperlink>
      <w:r w:rsidRPr="00850E1D">
        <w:rPr>
          <w:rFonts w:cs="Tahoma"/>
        </w:rPr>
        <w:t xml:space="preserve"> ne doit pas avoir pour effet de réduire le nombre de </w:t>
      </w:r>
      <w:hyperlink w:anchor="casestationnement" w:history="1">
        <w:r w:rsidRPr="00850E1D">
          <w:rPr>
            <w:rStyle w:val="Lienhypertexte"/>
            <w:rFonts w:cs="Tahoma"/>
          </w:rPr>
          <w:t>cases de stationnement</w:t>
        </w:r>
      </w:hyperlink>
      <w:r w:rsidRPr="00850E1D">
        <w:rPr>
          <w:rFonts w:cs="Tahoma"/>
        </w:rPr>
        <w:t xml:space="preserve"> nécessaires à l’établissement ou au </w:t>
      </w:r>
      <w:hyperlink w:anchor="bâtiment" w:history="1">
        <w:r w:rsidRPr="00850E1D">
          <w:rPr>
            <w:rStyle w:val="Lienhypertexte"/>
            <w:rFonts w:cs="Tahoma"/>
          </w:rPr>
          <w:t>bâtiment</w:t>
        </w:r>
      </w:hyperlink>
      <w:r w:rsidRPr="00850E1D">
        <w:rPr>
          <w:rFonts w:cs="Tahoma"/>
        </w:rPr>
        <w:t xml:space="preserve">. Le nombre de </w:t>
      </w:r>
      <w:hyperlink w:anchor="casestationnement" w:history="1">
        <w:r w:rsidRPr="00850E1D">
          <w:rPr>
            <w:rStyle w:val="Lienhypertexte"/>
            <w:rFonts w:cs="Tahoma"/>
          </w:rPr>
          <w:t>cases de stationnement</w:t>
        </w:r>
      </w:hyperlink>
      <w:r w:rsidRPr="00850E1D">
        <w:rPr>
          <w:rFonts w:cs="Tahoma"/>
        </w:rPr>
        <w:t xml:space="preserve"> doit être augmenté selon les dispositions du présent règlement.</w:t>
      </w:r>
    </w:p>
    <w:p w14:paraId="659F1670" w14:textId="77777777" w:rsidR="00850E1D" w:rsidRPr="00E00DB0" w:rsidRDefault="00850E1D" w:rsidP="0042604C">
      <w:pPr>
        <w:pStyle w:val="Paragraphedeliste"/>
        <w:ind w:left="2410" w:hanging="426"/>
        <w:rPr>
          <w:rFonts w:cs="Tahoma"/>
          <w:sz w:val="12"/>
          <w:szCs w:val="12"/>
        </w:rPr>
      </w:pPr>
    </w:p>
    <w:p w14:paraId="232CA8EC" w14:textId="77777777" w:rsidR="00255886" w:rsidRDefault="00255886" w:rsidP="0033471B">
      <w:pPr>
        <w:pStyle w:val="Paragraphedeliste"/>
        <w:numPr>
          <w:ilvl w:val="0"/>
          <w:numId w:val="63"/>
        </w:numPr>
        <w:ind w:left="2410" w:hanging="426"/>
        <w:jc w:val="both"/>
        <w:rPr>
          <w:rFonts w:cs="Tahoma"/>
        </w:rPr>
      </w:pPr>
      <w:r w:rsidRPr="00850E1D">
        <w:rPr>
          <w:rFonts w:cs="Tahoma"/>
        </w:rPr>
        <w:t xml:space="preserve">Un </w:t>
      </w:r>
      <w:hyperlink w:anchor="caféterrasse" w:history="1">
        <w:r w:rsidR="00850E1D" w:rsidRPr="00850E1D">
          <w:rPr>
            <w:rStyle w:val="Lienhypertexte"/>
            <w:rFonts w:cs="Tahoma"/>
          </w:rPr>
          <w:t>café-terrasse</w:t>
        </w:r>
      </w:hyperlink>
      <w:r w:rsidRPr="00850E1D">
        <w:rPr>
          <w:rFonts w:cs="Tahoma"/>
        </w:rPr>
        <w:t xml:space="preserve"> doit être localisé à une distance d’au moins 15 mètres d’un </w:t>
      </w:r>
      <w:hyperlink w:anchor="terrain" w:history="1">
        <w:r w:rsidRPr="00850E1D">
          <w:rPr>
            <w:rStyle w:val="Lienhypertexte"/>
            <w:rFonts w:cs="Tahoma"/>
          </w:rPr>
          <w:t>terrain</w:t>
        </w:r>
      </w:hyperlink>
      <w:r w:rsidRPr="00850E1D">
        <w:rPr>
          <w:rFonts w:cs="Tahoma"/>
        </w:rPr>
        <w:t xml:space="preserve"> d’</w:t>
      </w:r>
      <w:hyperlink w:anchor="usage" w:history="1">
        <w:r w:rsidRPr="00850E1D">
          <w:rPr>
            <w:rStyle w:val="Lienhypertexte"/>
            <w:rFonts w:cs="Tahoma"/>
          </w:rPr>
          <w:t>usage</w:t>
        </w:r>
      </w:hyperlink>
      <w:r w:rsidR="00850E1D">
        <w:rPr>
          <w:rFonts w:cs="Tahoma"/>
        </w:rPr>
        <w:t xml:space="preserve"> résidentiel.</w:t>
      </w:r>
    </w:p>
    <w:p w14:paraId="03591E3C" w14:textId="77777777" w:rsidR="00850E1D" w:rsidRPr="00E00DB0" w:rsidRDefault="00850E1D" w:rsidP="0042604C">
      <w:pPr>
        <w:pStyle w:val="Paragraphedeliste"/>
        <w:ind w:left="2410" w:hanging="426"/>
        <w:rPr>
          <w:rFonts w:cs="Tahoma"/>
          <w:sz w:val="12"/>
          <w:szCs w:val="12"/>
        </w:rPr>
      </w:pPr>
    </w:p>
    <w:p w14:paraId="0CE995A1" w14:textId="77777777" w:rsidR="00850E1D" w:rsidRPr="00850E1D" w:rsidRDefault="00255886" w:rsidP="0033471B">
      <w:pPr>
        <w:pStyle w:val="Paragraphedeliste"/>
        <w:numPr>
          <w:ilvl w:val="0"/>
          <w:numId w:val="63"/>
        </w:numPr>
        <w:ind w:left="2410" w:hanging="426"/>
        <w:jc w:val="both"/>
        <w:rPr>
          <w:rFonts w:cs="Tahoma"/>
        </w:rPr>
      </w:pPr>
      <w:r w:rsidRPr="00850E1D">
        <w:rPr>
          <w:rFonts w:cs="Tahoma"/>
        </w:rPr>
        <w:t>Le mobilier doit être entreposé et non visible de la voie publique entre le 1</w:t>
      </w:r>
      <w:r w:rsidRPr="00850E1D">
        <w:rPr>
          <w:rFonts w:cs="Tahoma"/>
          <w:vertAlign w:val="superscript"/>
        </w:rPr>
        <w:t>er</w:t>
      </w:r>
      <w:r w:rsidRPr="00850E1D">
        <w:rPr>
          <w:rFonts w:cs="Tahoma"/>
        </w:rPr>
        <w:t xml:space="preserve"> novembre d’une année et le 1</w:t>
      </w:r>
      <w:r w:rsidRPr="00850E1D">
        <w:rPr>
          <w:rFonts w:cs="Tahoma"/>
          <w:vertAlign w:val="superscript"/>
        </w:rPr>
        <w:t>er</w:t>
      </w:r>
      <w:r w:rsidRPr="00850E1D">
        <w:rPr>
          <w:rFonts w:cs="Tahoma"/>
        </w:rPr>
        <w:t xml:space="preserve"> mai de l’année suivante.</w:t>
      </w:r>
    </w:p>
    <w:p w14:paraId="781DECF2" w14:textId="77777777" w:rsidR="00850E1D" w:rsidRDefault="00850E1D" w:rsidP="00255886">
      <w:pPr>
        <w:jc w:val="both"/>
        <w:rPr>
          <w:rFonts w:cs="Tahoma"/>
        </w:rPr>
      </w:pPr>
    </w:p>
    <w:p w14:paraId="2F17E73E" w14:textId="77777777" w:rsidR="00E00DB0" w:rsidRDefault="00E00DB0">
      <w:pPr>
        <w:widowControl/>
        <w:autoSpaceDE/>
        <w:autoSpaceDN/>
        <w:adjustRightInd/>
        <w:rPr>
          <w:rFonts w:eastAsiaTheme="majorEastAsia" w:cs="Tahoma"/>
          <w:b/>
          <w:bCs/>
        </w:rPr>
      </w:pPr>
      <w:bookmarkStart w:id="327" w:name="_Toc383095807"/>
      <w:r>
        <w:br w:type="page"/>
      </w:r>
    </w:p>
    <w:p w14:paraId="430EFB95" w14:textId="4DC4F780" w:rsidR="00D1773C" w:rsidRDefault="000714FF" w:rsidP="00741C4B">
      <w:pPr>
        <w:pStyle w:val="Titre3"/>
      </w:pPr>
      <w:r>
        <w:t>6.3.5</w:t>
      </w:r>
      <w:r w:rsidR="00D1773C">
        <w:t xml:space="preserve"> </w:t>
      </w:r>
      <w:r w:rsidR="00B14FB1">
        <w:tab/>
      </w:r>
      <w:r w:rsidR="00D1773C">
        <w:t>Étalage extérieur</w:t>
      </w:r>
      <w:bookmarkEnd w:id="327"/>
    </w:p>
    <w:p w14:paraId="30D6569A" w14:textId="77777777" w:rsidR="00D1773C" w:rsidRPr="001C4056" w:rsidRDefault="00B14FB1" w:rsidP="00B14FB1">
      <w:pPr>
        <w:tabs>
          <w:tab w:val="left" w:pos="2232"/>
          <w:tab w:val="left" w:pos="2302"/>
          <w:tab w:val="left" w:pos="3240"/>
          <w:tab w:val="left" w:pos="3492"/>
          <w:tab w:val="left" w:pos="3762"/>
          <w:tab w:val="left" w:pos="4032"/>
          <w:tab w:val="left" w:pos="4392"/>
        </w:tabs>
        <w:ind w:left="1843" w:hanging="992"/>
        <w:jc w:val="both"/>
        <w:rPr>
          <w:rFonts w:cs="Tahoma"/>
        </w:rPr>
      </w:pPr>
      <w:r>
        <w:rPr>
          <w:rFonts w:cs="Tahoma"/>
        </w:rPr>
        <w:tab/>
      </w:r>
      <w:r w:rsidR="00D1773C" w:rsidRPr="001C4056">
        <w:rPr>
          <w:rFonts w:cs="Tahoma"/>
        </w:rPr>
        <w:t xml:space="preserve">Pour les </w:t>
      </w:r>
      <w:hyperlink w:anchor="usage" w:history="1">
        <w:r w:rsidR="00D1773C" w:rsidRPr="00C42539">
          <w:rPr>
            <w:rStyle w:val="Lienhypertexte"/>
            <w:rFonts w:cs="Tahoma"/>
          </w:rPr>
          <w:t>usages</w:t>
        </w:r>
      </w:hyperlink>
      <w:r w:rsidR="00D1773C" w:rsidRPr="001C4056">
        <w:rPr>
          <w:rFonts w:cs="Tahoma"/>
        </w:rPr>
        <w:t xml:space="preserve"> du sous-groupe vente au détail, l'étalage extérieur de produits est autorisé aux conditions </w:t>
      </w:r>
      <w:r w:rsidR="00D1773C">
        <w:rPr>
          <w:rFonts w:cs="Tahoma"/>
        </w:rPr>
        <w:t>suivantes </w:t>
      </w:r>
      <w:r w:rsidR="00D1773C" w:rsidRPr="001C4056">
        <w:rPr>
          <w:rFonts w:cs="Tahoma"/>
        </w:rPr>
        <w:t>:</w:t>
      </w:r>
    </w:p>
    <w:p w14:paraId="29C512C3" w14:textId="77777777" w:rsidR="00D1773C" w:rsidRPr="00B14FB1" w:rsidRDefault="00D1773C" w:rsidP="00B14FB1">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086D7AE4" w14:textId="77777777" w:rsidR="00D1773C" w:rsidRDefault="00D1773C" w:rsidP="0033471B">
      <w:pPr>
        <w:pStyle w:val="Paragraphedeliste"/>
        <w:numPr>
          <w:ilvl w:val="0"/>
          <w:numId w:val="65"/>
        </w:numPr>
        <w:ind w:left="2268" w:hanging="425"/>
        <w:jc w:val="both"/>
        <w:rPr>
          <w:rFonts w:cs="Tahoma"/>
        </w:rPr>
      </w:pPr>
      <w:r w:rsidRPr="00D1773C">
        <w:rPr>
          <w:rFonts w:cs="Tahoma"/>
        </w:rPr>
        <w:t xml:space="preserve">Le produit offert doit être sur le même </w:t>
      </w:r>
      <w:hyperlink w:anchor="terrain" w:history="1">
        <w:r w:rsidRPr="00D1773C">
          <w:rPr>
            <w:rStyle w:val="Lienhypertexte"/>
            <w:rFonts w:cs="Tahoma"/>
          </w:rPr>
          <w:t>terrain</w:t>
        </w:r>
      </w:hyperlink>
      <w:r w:rsidRPr="00D1773C">
        <w:rPr>
          <w:rFonts w:cs="Tahoma"/>
        </w:rPr>
        <w:t xml:space="preserve"> que le </w:t>
      </w:r>
      <w:hyperlink w:anchor="batprinc" w:history="1">
        <w:r w:rsidRPr="00D1773C">
          <w:rPr>
            <w:rStyle w:val="Lienhypertexte"/>
            <w:rFonts w:cs="Tahoma"/>
          </w:rPr>
          <w:t>bâtiment principal</w:t>
        </w:r>
      </w:hyperlink>
      <w:r>
        <w:rPr>
          <w:rFonts w:cs="Tahoma"/>
        </w:rPr>
        <w:t>.</w:t>
      </w:r>
    </w:p>
    <w:p w14:paraId="6B102B35" w14:textId="77777777" w:rsidR="00D1773C" w:rsidRPr="00B14FB1" w:rsidRDefault="00D1773C" w:rsidP="00B14FB1">
      <w:pPr>
        <w:pStyle w:val="Paragraphedeliste"/>
        <w:ind w:left="2268" w:hanging="425"/>
        <w:jc w:val="both"/>
        <w:rPr>
          <w:rFonts w:cs="Tahoma"/>
          <w:sz w:val="12"/>
          <w:szCs w:val="12"/>
        </w:rPr>
      </w:pPr>
    </w:p>
    <w:p w14:paraId="66567ACD" w14:textId="77777777" w:rsidR="00D1773C" w:rsidRDefault="00D1773C" w:rsidP="0033471B">
      <w:pPr>
        <w:pStyle w:val="Paragraphedeliste"/>
        <w:numPr>
          <w:ilvl w:val="0"/>
          <w:numId w:val="65"/>
        </w:numPr>
        <w:ind w:left="2268" w:hanging="425"/>
        <w:jc w:val="both"/>
        <w:rPr>
          <w:rFonts w:cs="Tahoma"/>
        </w:rPr>
      </w:pPr>
      <w:r w:rsidRPr="00D1773C">
        <w:rPr>
          <w:rFonts w:cs="Tahoma"/>
        </w:rPr>
        <w:t>L’</w:t>
      </w:r>
      <w:hyperlink w:anchor="usage" w:history="1">
        <w:r w:rsidRPr="00D218C2">
          <w:rPr>
            <w:rStyle w:val="Lienhypertexte"/>
            <w:rFonts w:cs="Tahoma"/>
          </w:rPr>
          <w:t>usage</w:t>
        </w:r>
      </w:hyperlink>
      <w:r w:rsidRPr="00D1773C">
        <w:rPr>
          <w:rFonts w:cs="Tahoma"/>
        </w:rPr>
        <w:t xml:space="preserve"> commercial n’est pas </w:t>
      </w:r>
      <w:r>
        <w:rPr>
          <w:rFonts w:cs="Tahoma"/>
        </w:rPr>
        <w:t xml:space="preserve">mixte avec un </w:t>
      </w:r>
      <w:hyperlink w:anchor="usage" w:history="1">
        <w:r w:rsidRPr="00D218C2">
          <w:rPr>
            <w:rStyle w:val="Lienhypertexte"/>
            <w:rFonts w:cs="Tahoma"/>
          </w:rPr>
          <w:t>usage</w:t>
        </w:r>
      </w:hyperlink>
      <w:r>
        <w:rPr>
          <w:rFonts w:cs="Tahoma"/>
        </w:rPr>
        <w:t xml:space="preserve"> résidentiel.</w:t>
      </w:r>
    </w:p>
    <w:p w14:paraId="1EB1EFB4" w14:textId="77777777" w:rsidR="00D1773C" w:rsidRPr="00B14FB1" w:rsidRDefault="00D1773C" w:rsidP="00B14FB1">
      <w:pPr>
        <w:pStyle w:val="Paragraphedeliste"/>
        <w:ind w:left="2268" w:hanging="425"/>
        <w:rPr>
          <w:rFonts w:cs="Tahoma"/>
          <w:sz w:val="12"/>
          <w:szCs w:val="12"/>
        </w:rPr>
      </w:pPr>
    </w:p>
    <w:p w14:paraId="2B458F14" w14:textId="77777777" w:rsidR="00D1773C" w:rsidRDefault="00D1773C" w:rsidP="0033471B">
      <w:pPr>
        <w:pStyle w:val="Paragraphedeliste"/>
        <w:numPr>
          <w:ilvl w:val="0"/>
          <w:numId w:val="65"/>
        </w:numPr>
        <w:ind w:left="2268" w:hanging="425"/>
        <w:jc w:val="both"/>
        <w:rPr>
          <w:rFonts w:cs="Tahoma"/>
        </w:rPr>
      </w:pPr>
      <w:r w:rsidRPr="00D1773C">
        <w:rPr>
          <w:rFonts w:cs="Tahoma"/>
        </w:rPr>
        <w:t xml:space="preserve">Le produit offert peut être exposé dans les </w:t>
      </w:r>
      <w:hyperlink w:anchor="couravant" w:history="1">
        <w:r w:rsidRPr="00D1773C">
          <w:rPr>
            <w:rStyle w:val="Lienhypertexte"/>
            <w:rFonts w:cs="Tahoma"/>
          </w:rPr>
          <w:t>cours avant</w:t>
        </w:r>
      </w:hyperlink>
      <w:r w:rsidRPr="00D1773C">
        <w:rPr>
          <w:rFonts w:cs="Tahoma"/>
        </w:rPr>
        <w:t xml:space="preserve">, </w:t>
      </w:r>
      <w:hyperlink w:anchor="courlatérale" w:history="1">
        <w:r w:rsidRPr="00D1773C">
          <w:rPr>
            <w:rStyle w:val="Lienhypertexte"/>
            <w:rFonts w:cs="Tahoma"/>
          </w:rPr>
          <w:t>latérales</w:t>
        </w:r>
      </w:hyperlink>
      <w:r w:rsidRPr="00D1773C">
        <w:rPr>
          <w:rFonts w:cs="Tahoma"/>
        </w:rPr>
        <w:t xml:space="preserve"> et </w:t>
      </w:r>
      <w:hyperlink w:anchor="courarrière" w:history="1">
        <w:r w:rsidRPr="00D1773C">
          <w:rPr>
            <w:rStyle w:val="Lienhypertexte"/>
            <w:rFonts w:cs="Tahoma"/>
          </w:rPr>
          <w:t>arrière</w:t>
        </w:r>
      </w:hyperlink>
      <w:r w:rsidRPr="00D1773C">
        <w:rPr>
          <w:rFonts w:cs="Tahoma"/>
        </w:rPr>
        <w:t xml:space="preserve">, mais doit respecter les, </w:t>
      </w:r>
      <w:hyperlink w:anchor="margearrière" w:history="1">
        <w:r w:rsidR="00380B8E" w:rsidRPr="00380B8E">
          <w:rPr>
            <w:rStyle w:val="Lienhypertexte"/>
            <w:rFonts w:cs="Tahoma"/>
          </w:rPr>
          <w:t xml:space="preserve">marges </w:t>
        </w:r>
        <w:r w:rsidRPr="00380B8E">
          <w:rPr>
            <w:rStyle w:val="Lienhypertexte"/>
            <w:rFonts w:cs="Tahoma"/>
          </w:rPr>
          <w:t>arrière</w:t>
        </w:r>
      </w:hyperlink>
      <w:r w:rsidRPr="00D1773C">
        <w:rPr>
          <w:rFonts w:cs="Tahoma"/>
        </w:rPr>
        <w:t xml:space="preserve"> et </w:t>
      </w:r>
      <w:hyperlink w:anchor="margelatérale" w:history="1">
        <w:r w:rsidRPr="00D1773C">
          <w:rPr>
            <w:rStyle w:val="Lienhypertexte"/>
            <w:rFonts w:cs="Tahoma"/>
          </w:rPr>
          <w:t>latérales</w:t>
        </w:r>
      </w:hyperlink>
      <w:r w:rsidRPr="00D1773C">
        <w:rPr>
          <w:rFonts w:cs="Tahoma"/>
        </w:rPr>
        <w:t xml:space="preserve"> prescrites à la </w:t>
      </w:r>
      <w:hyperlink w:anchor="grille" w:history="1">
        <w:r w:rsidRPr="00D1773C">
          <w:rPr>
            <w:rStyle w:val="Lienhypertexte"/>
            <w:rFonts w:cs="Tahoma"/>
          </w:rPr>
          <w:t>grille des spécifications</w:t>
        </w:r>
      </w:hyperlink>
      <w:r>
        <w:rPr>
          <w:rFonts w:cs="Tahoma"/>
        </w:rPr>
        <w:t>.</w:t>
      </w:r>
      <w:r w:rsidR="00380B8E">
        <w:rPr>
          <w:rFonts w:cs="Tahoma"/>
        </w:rPr>
        <w:t xml:space="preserve"> L’étalage extérieur ne peut s’approcher à moins de 2 mètres de la </w:t>
      </w:r>
      <w:hyperlink w:anchor="ligneavant" w:history="1">
        <w:r w:rsidR="00380B8E" w:rsidRPr="00380B8E">
          <w:rPr>
            <w:rStyle w:val="Lienhypertexte"/>
            <w:rFonts w:cs="Tahoma"/>
          </w:rPr>
          <w:t>ligne avant</w:t>
        </w:r>
      </w:hyperlink>
      <w:r w:rsidR="00380B8E">
        <w:rPr>
          <w:rFonts w:cs="Tahoma"/>
        </w:rPr>
        <w:t>.</w:t>
      </w:r>
    </w:p>
    <w:p w14:paraId="268EBF12" w14:textId="77777777" w:rsidR="00D1773C" w:rsidRPr="00B14FB1" w:rsidRDefault="00D1773C" w:rsidP="00B14FB1">
      <w:pPr>
        <w:pStyle w:val="Paragraphedeliste"/>
        <w:ind w:left="2268" w:hanging="425"/>
        <w:rPr>
          <w:rFonts w:cs="Tahoma"/>
          <w:sz w:val="12"/>
          <w:szCs w:val="12"/>
        </w:rPr>
      </w:pPr>
    </w:p>
    <w:p w14:paraId="4D44CFFC" w14:textId="77777777" w:rsidR="00D1773C" w:rsidRPr="00D1773C" w:rsidRDefault="00D1773C" w:rsidP="0033471B">
      <w:pPr>
        <w:pStyle w:val="Paragraphedeliste"/>
        <w:numPr>
          <w:ilvl w:val="0"/>
          <w:numId w:val="65"/>
        </w:numPr>
        <w:ind w:left="2268" w:hanging="425"/>
        <w:jc w:val="both"/>
        <w:rPr>
          <w:rFonts w:cs="Tahoma"/>
        </w:rPr>
      </w:pPr>
      <w:r w:rsidRPr="00D1773C">
        <w:rPr>
          <w:rFonts w:cs="Tahoma"/>
        </w:rPr>
        <w:t xml:space="preserve">L'étalage du produit est autorisé à l'extérieur du </w:t>
      </w:r>
      <w:hyperlink w:anchor="batprinc" w:history="1">
        <w:r w:rsidRPr="00D1773C">
          <w:rPr>
            <w:rStyle w:val="Lienhypertexte"/>
            <w:rFonts w:cs="Tahoma"/>
          </w:rPr>
          <w:t>bâtiment principal</w:t>
        </w:r>
      </w:hyperlink>
      <w:r w:rsidRPr="00D1773C">
        <w:rPr>
          <w:rFonts w:cs="Tahoma"/>
        </w:rPr>
        <w:t xml:space="preserve"> seulement pendant les heures d'ouverture du commerce sauf pour la vente de produit de jardin et de </w:t>
      </w:r>
      <w:hyperlink w:anchor="véhiculeroutier" w:history="1">
        <w:r w:rsidRPr="00D1773C">
          <w:rPr>
            <w:rStyle w:val="Lienhypertexte"/>
            <w:rFonts w:cs="Tahoma"/>
          </w:rPr>
          <w:t>véhicules routiers</w:t>
        </w:r>
      </w:hyperlink>
      <w:r w:rsidRPr="00D1773C">
        <w:rPr>
          <w:rFonts w:cs="Tahoma"/>
        </w:rPr>
        <w:t>.</w:t>
      </w:r>
    </w:p>
    <w:p w14:paraId="63EBC419" w14:textId="77777777" w:rsidR="00D1773C" w:rsidRDefault="00D1773C" w:rsidP="00B14FB1">
      <w:pPr>
        <w:ind w:left="2268" w:hanging="425"/>
        <w:jc w:val="both"/>
        <w:rPr>
          <w:rFonts w:cs="Tahoma"/>
        </w:rPr>
      </w:pPr>
    </w:p>
    <w:p w14:paraId="66CECCD8" w14:textId="0DA5F359" w:rsidR="0049441C" w:rsidRDefault="000714FF" w:rsidP="00741C4B">
      <w:pPr>
        <w:pStyle w:val="Titre3"/>
      </w:pPr>
      <w:bookmarkStart w:id="328" w:name="_Toc383095808"/>
      <w:r>
        <w:t>6.3.6</w:t>
      </w:r>
      <w:r w:rsidR="0049441C">
        <w:t xml:space="preserve"> </w:t>
      </w:r>
      <w:r w:rsidR="00B14FB1">
        <w:tab/>
      </w:r>
      <w:r w:rsidR="0049441C" w:rsidRPr="0023722B">
        <w:t>Normes d’implantation des bâtiments accessoires</w:t>
      </w:r>
      <w:bookmarkEnd w:id="328"/>
    </w:p>
    <w:p w14:paraId="26956B8A" w14:textId="77777777" w:rsidR="0049441C" w:rsidRDefault="00B14FB1" w:rsidP="00B14FB1">
      <w:pPr>
        <w:tabs>
          <w:tab w:val="left" w:pos="2232"/>
          <w:tab w:val="left" w:pos="2302"/>
          <w:tab w:val="left" w:pos="3240"/>
          <w:tab w:val="left" w:pos="3492"/>
          <w:tab w:val="left" w:pos="3762"/>
          <w:tab w:val="left" w:pos="4032"/>
          <w:tab w:val="left" w:pos="4392"/>
        </w:tabs>
        <w:ind w:left="1843" w:hanging="992"/>
        <w:jc w:val="both"/>
        <w:rPr>
          <w:rFonts w:cs="Tahoma"/>
        </w:rPr>
      </w:pPr>
      <w:r>
        <w:rPr>
          <w:rFonts w:cs="Tahoma"/>
        </w:rPr>
        <w:tab/>
      </w:r>
      <w:r w:rsidR="0049441C">
        <w:rPr>
          <w:rFonts w:cs="Tahoma"/>
        </w:rPr>
        <w:t xml:space="preserve">Les </w:t>
      </w:r>
      <w:hyperlink w:anchor="batacc" w:history="1">
        <w:r w:rsidR="0049441C" w:rsidRPr="006C19E0">
          <w:rPr>
            <w:rStyle w:val="Lienhypertexte"/>
            <w:rFonts w:cs="Tahoma"/>
          </w:rPr>
          <w:t>bâtiments accessoires</w:t>
        </w:r>
      </w:hyperlink>
      <w:r w:rsidR="0049441C">
        <w:rPr>
          <w:rFonts w:cs="Tahoma"/>
        </w:rPr>
        <w:t xml:space="preserve"> aux </w:t>
      </w:r>
      <w:hyperlink w:anchor="usage" w:history="1">
        <w:r w:rsidR="0049441C" w:rsidRPr="006C19E0">
          <w:rPr>
            <w:rStyle w:val="Lienhypertexte"/>
            <w:rFonts w:cs="Tahoma"/>
          </w:rPr>
          <w:t>usages</w:t>
        </w:r>
      </w:hyperlink>
      <w:r w:rsidR="0049441C">
        <w:rPr>
          <w:rFonts w:cs="Tahoma"/>
        </w:rPr>
        <w:t xml:space="preserve"> des groupes commerce et service doivent être implantés en respectant les dispositions suivantes : </w:t>
      </w:r>
    </w:p>
    <w:p w14:paraId="4D4B4448" w14:textId="77777777" w:rsidR="0049441C" w:rsidRPr="00B14FB1" w:rsidRDefault="0049441C" w:rsidP="00B14FB1">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5B874C01" w14:textId="77777777" w:rsidR="0049441C" w:rsidRDefault="0049441C" w:rsidP="0033471B">
      <w:pPr>
        <w:pStyle w:val="Paragraphedeliste"/>
        <w:numPr>
          <w:ilvl w:val="0"/>
          <w:numId w:val="66"/>
        </w:numPr>
        <w:ind w:left="2268" w:hanging="425"/>
        <w:jc w:val="both"/>
        <w:rPr>
          <w:rFonts w:cs="Tahoma"/>
        </w:rPr>
      </w:pPr>
      <w:r w:rsidRPr="0049441C">
        <w:rPr>
          <w:rFonts w:cs="Tahoma"/>
        </w:rPr>
        <w:t xml:space="preserve">Les </w:t>
      </w:r>
      <w:hyperlink w:anchor="batacc" w:history="1">
        <w:r w:rsidRPr="0049441C">
          <w:rPr>
            <w:rStyle w:val="Lienhypertexte"/>
            <w:rFonts w:cs="Tahoma"/>
          </w:rPr>
          <w:t>bâtiments accessoires</w:t>
        </w:r>
      </w:hyperlink>
      <w:r w:rsidRPr="0049441C">
        <w:rPr>
          <w:rFonts w:cs="Tahoma"/>
        </w:rPr>
        <w:t xml:space="preserve"> ne sont permis que dans les </w:t>
      </w:r>
      <w:hyperlink w:anchor="courarrière" w:history="1">
        <w:r w:rsidRPr="0049441C">
          <w:rPr>
            <w:rStyle w:val="Lienhypertexte"/>
            <w:rFonts w:cs="Tahoma"/>
          </w:rPr>
          <w:t>cours arrière</w:t>
        </w:r>
      </w:hyperlink>
      <w:r w:rsidRPr="0049441C">
        <w:rPr>
          <w:rFonts w:cs="Tahoma"/>
        </w:rPr>
        <w:t xml:space="preserve"> et </w:t>
      </w:r>
      <w:hyperlink w:anchor="courlatérale" w:history="1">
        <w:r w:rsidRPr="0049441C">
          <w:rPr>
            <w:rStyle w:val="Lienhypertexte"/>
            <w:rFonts w:cs="Tahoma"/>
          </w:rPr>
          <w:t>latérale</w:t>
        </w:r>
      </w:hyperlink>
      <w:r>
        <w:rPr>
          <w:rFonts w:cs="Tahoma"/>
        </w:rPr>
        <w:t>.</w:t>
      </w:r>
    </w:p>
    <w:p w14:paraId="707BB800" w14:textId="77777777" w:rsidR="0049441C" w:rsidRPr="00B14FB1" w:rsidRDefault="0049441C" w:rsidP="00B14FB1">
      <w:pPr>
        <w:pStyle w:val="Paragraphedeliste"/>
        <w:ind w:left="2268" w:hanging="425"/>
        <w:jc w:val="both"/>
        <w:rPr>
          <w:rFonts w:cs="Tahoma"/>
          <w:sz w:val="12"/>
          <w:szCs w:val="12"/>
        </w:rPr>
      </w:pPr>
    </w:p>
    <w:p w14:paraId="554EB895" w14:textId="77777777" w:rsidR="0049441C" w:rsidRDefault="0049441C" w:rsidP="0033471B">
      <w:pPr>
        <w:pStyle w:val="Paragraphedeliste"/>
        <w:numPr>
          <w:ilvl w:val="0"/>
          <w:numId w:val="66"/>
        </w:numPr>
        <w:ind w:left="2268" w:hanging="425"/>
        <w:jc w:val="both"/>
        <w:rPr>
          <w:rFonts w:cs="Tahoma"/>
        </w:rPr>
      </w:pPr>
      <w:r w:rsidRPr="0049441C">
        <w:rPr>
          <w:rFonts w:cs="Tahoma"/>
        </w:rPr>
        <w:t xml:space="preserve">Ils doivent respecter les distances minimales suivantes : </w:t>
      </w:r>
    </w:p>
    <w:p w14:paraId="480C0B36" w14:textId="77777777" w:rsidR="0049441C" w:rsidRPr="00B14FB1" w:rsidRDefault="0049441C" w:rsidP="00B14FB1">
      <w:pPr>
        <w:pStyle w:val="Paragraphedeliste"/>
        <w:ind w:left="2268" w:hanging="425"/>
        <w:rPr>
          <w:rFonts w:cs="Tahoma"/>
          <w:sz w:val="12"/>
          <w:szCs w:val="12"/>
        </w:rPr>
      </w:pPr>
    </w:p>
    <w:p w14:paraId="111703B7" w14:textId="77777777" w:rsidR="0049441C" w:rsidRDefault="0049441C" w:rsidP="0033471B">
      <w:pPr>
        <w:pStyle w:val="Paragraphedeliste"/>
        <w:numPr>
          <w:ilvl w:val="0"/>
          <w:numId w:val="67"/>
        </w:numPr>
        <w:ind w:left="2694" w:hanging="425"/>
        <w:rPr>
          <w:rFonts w:cs="Tahoma"/>
        </w:rPr>
      </w:pPr>
      <w:r w:rsidRPr="0049441C">
        <w:rPr>
          <w:rFonts w:cs="Tahoma"/>
        </w:rPr>
        <w:t xml:space="preserve">À 2,5 mètres du </w:t>
      </w:r>
      <w:hyperlink w:anchor="batprinc" w:history="1">
        <w:r w:rsidRPr="0049441C">
          <w:rPr>
            <w:rStyle w:val="Lienhypertexte"/>
            <w:rFonts w:cs="Tahoma"/>
          </w:rPr>
          <w:t>bâtiment principal</w:t>
        </w:r>
      </w:hyperlink>
      <w:r>
        <w:rPr>
          <w:rFonts w:cs="Tahoma"/>
        </w:rPr>
        <w:t>.</w:t>
      </w:r>
    </w:p>
    <w:p w14:paraId="3AF648F1" w14:textId="77777777" w:rsidR="0049441C" w:rsidRPr="00B14FB1" w:rsidRDefault="0049441C" w:rsidP="00B14FB1">
      <w:pPr>
        <w:pStyle w:val="Paragraphedeliste"/>
        <w:ind w:left="2694" w:hanging="425"/>
        <w:rPr>
          <w:rFonts w:cs="Tahoma"/>
          <w:sz w:val="12"/>
          <w:szCs w:val="12"/>
        </w:rPr>
      </w:pPr>
    </w:p>
    <w:p w14:paraId="155907A4" w14:textId="77777777" w:rsidR="0049441C" w:rsidRDefault="0049441C" w:rsidP="0033471B">
      <w:pPr>
        <w:pStyle w:val="Paragraphedeliste"/>
        <w:numPr>
          <w:ilvl w:val="0"/>
          <w:numId w:val="67"/>
        </w:numPr>
        <w:ind w:left="2694" w:hanging="425"/>
        <w:jc w:val="both"/>
        <w:rPr>
          <w:rFonts w:cs="Tahoma"/>
        </w:rPr>
      </w:pPr>
      <w:r w:rsidRPr="0049441C">
        <w:rPr>
          <w:rFonts w:cs="Tahoma"/>
        </w:rPr>
        <w:t xml:space="preserve">À 1 mètre de toute limite de propriété pour un </w:t>
      </w:r>
      <w:hyperlink w:anchor="bâtiment" w:history="1">
        <w:r w:rsidRPr="0049441C">
          <w:rPr>
            <w:rStyle w:val="Lienhypertexte"/>
            <w:rFonts w:cs="Tahoma"/>
          </w:rPr>
          <w:t>bâtiment</w:t>
        </w:r>
      </w:hyperlink>
      <w:r w:rsidRPr="0049441C">
        <w:rPr>
          <w:rFonts w:cs="Tahoma"/>
        </w:rPr>
        <w:t xml:space="preserve"> sans fenêtre donnant sur cette ligne ou 1,5 mètre pour un </w:t>
      </w:r>
      <w:hyperlink w:anchor="bâtiment" w:history="1">
        <w:r w:rsidRPr="0049441C">
          <w:rPr>
            <w:rStyle w:val="Lienhypertexte"/>
            <w:rFonts w:cs="Tahoma"/>
          </w:rPr>
          <w:t>bâtiment</w:t>
        </w:r>
      </w:hyperlink>
      <w:r>
        <w:rPr>
          <w:rFonts w:cs="Tahoma"/>
        </w:rPr>
        <w:t xml:space="preserve"> avec fenêtre.</w:t>
      </w:r>
    </w:p>
    <w:p w14:paraId="1386DA00" w14:textId="77777777" w:rsidR="0049441C" w:rsidRPr="00B14FB1" w:rsidRDefault="0049441C" w:rsidP="00B14FB1">
      <w:pPr>
        <w:pStyle w:val="Paragraphedeliste"/>
        <w:ind w:left="2694" w:hanging="425"/>
        <w:rPr>
          <w:rFonts w:cs="Tahoma"/>
          <w:sz w:val="12"/>
          <w:szCs w:val="12"/>
        </w:rPr>
      </w:pPr>
    </w:p>
    <w:p w14:paraId="3765E70D" w14:textId="77777777" w:rsidR="0049441C" w:rsidRDefault="0049441C" w:rsidP="0033471B">
      <w:pPr>
        <w:pStyle w:val="Paragraphedeliste"/>
        <w:numPr>
          <w:ilvl w:val="0"/>
          <w:numId w:val="67"/>
        </w:numPr>
        <w:ind w:left="2694" w:hanging="425"/>
        <w:rPr>
          <w:rFonts w:cs="Tahoma"/>
        </w:rPr>
      </w:pPr>
      <w:r w:rsidRPr="0049441C">
        <w:rPr>
          <w:rFonts w:cs="Tahoma"/>
        </w:rPr>
        <w:t xml:space="preserve">À 1 mètre de tout autre </w:t>
      </w:r>
      <w:hyperlink w:anchor="batacc" w:history="1">
        <w:r w:rsidRPr="0049441C">
          <w:rPr>
            <w:rStyle w:val="Lienhypertexte"/>
            <w:rFonts w:cs="Tahoma"/>
          </w:rPr>
          <w:t>bâtiment accessoire</w:t>
        </w:r>
      </w:hyperlink>
      <w:r>
        <w:rPr>
          <w:rFonts w:cs="Tahoma"/>
        </w:rPr>
        <w:t>.</w:t>
      </w:r>
    </w:p>
    <w:p w14:paraId="5B5DA846" w14:textId="77777777" w:rsidR="0049441C" w:rsidRPr="00B14FB1" w:rsidRDefault="0049441C" w:rsidP="00B14FB1">
      <w:pPr>
        <w:pStyle w:val="Paragraphedeliste"/>
        <w:ind w:left="2694" w:hanging="425"/>
        <w:rPr>
          <w:rFonts w:cs="Tahoma"/>
          <w:sz w:val="12"/>
          <w:szCs w:val="12"/>
        </w:rPr>
      </w:pPr>
    </w:p>
    <w:p w14:paraId="330D7B5E" w14:textId="77777777" w:rsidR="0049441C" w:rsidRPr="0049441C" w:rsidRDefault="0049441C" w:rsidP="0033471B">
      <w:pPr>
        <w:pStyle w:val="Paragraphedeliste"/>
        <w:numPr>
          <w:ilvl w:val="0"/>
          <w:numId w:val="67"/>
        </w:numPr>
        <w:ind w:left="2694" w:hanging="425"/>
        <w:rPr>
          <w:rFonts w:cs="Tahoma"/>
        </w:rPr>
      </w:pPr>
      <w:r w:rsidRPr="0049441C">
        <w:rPr>
          <w:rFonts w:cs="Tahoma"/>
        </w:rPr>
        <w:t xml:space="preserve">À 3 mètres de la ligne d’un </w:t>
      </w:r>
      <w:hyperlink w:anchor="terrain" w:history="1">
        <w:r w:rsidRPr="0049441C">
          <w:rPr>
            <w:rStyle w:val="Lienhypertexte"/>
            <w:rFonts w:cs="Tahoma"/>
          </w:rPr>
          <w:t>terrain</w:t>
        </w:r>
      </w:hyperlink>
      <w:r w:rsidRPr="0049441C">
        <w:rPr>
          <w:rFonts w:cs="Tahoma"/>
        </w:rPr>
        <w:t xml:space="preserve"> d’</w:t>
      </w:r>
      <w:hyperlink w:anchor="usage" w:history="1">
        <w:r w:rsidRPr="0049441C">
          <w:rPr>
            <w:rStyle w:val="Lienhypertexte"/>
            <w:rFonts w:cs="Tahoma"/>
          </w:rPr>
          <w:t>usage</w:t>
        </w:r>
      </w:hyperlink>
      <w:r w:rsidRPr="0049441C">
        <w:rPr>
          <w:rFonts w:cs="Tahoma"/>
        </w:rPr>
        <w:t xml:space="preserve"> résidentiel.</w:t>
      </w:r>
    </w:p>
    <w:p w14:paraId="27429B3E" w14:textId="77777777" w:rsidR="0049441C" w:rsidRDefault="0049441C" w:rsidP="00B14FB1">
      <w:pPr>
        <w:ind w:left="1843" w:hanging="992"/>
        <w:jc w:val="both"/>
        <w:rPr>
          <w:rFonts w:cs="Tahoma"/>
        </w:rPr>
      </w:pPr>
    </w:p>
    <w:p w14:paraId="414A680C" w14:textId="1A72D97D" w:rsidR="0049441C" w:rsidRDefault="000714FF" w:rsidP="00741C4B">
      <w:pPr>
        <w:pStyle w:val="Titre3"/>
      </w:pPr>
      <w:bookmarkStart w:id="329" w:name="_Toc383095809"/>
      <w:r>
        <w:t>6.3.7</w:t>
      </w:r>
      <w:r w:rsidR="0049441C">
        <w:t xml:space="preserve"> </w:t>
      </w:r>
      <w:r w:rsidR="00B14FB1">
        <w:tab/>
      </w:r>
      <w:r w:rsidR="0049441C" w:rsidRPr="0023722B">
        <w:t>Hauteur des bâtiments accessoires</w:t>
      </w:r>
      <w:bookmarkEnd w:id="329"/>
    </w:p>
    <w:p w14:paraId="5E867BFC" w14:textId="77777777" w:rsidR="0049441C" w:rsidRDefault="0049441C" w:rsidP="00B14FB1">
      <w:pPr>
        <w:ind w:left="1843"/>
        <w:jc w:val="both"/>
        <w:rPr>
          <w:rFonts w:cs="Tahoma"/>
        </w:rPr>
      </w:pPr>
      <w:r>
        <w:rPr>
          <w:rFonts w:cs="Tahoma"/>
        </w:rPr>
        <w:t xml:space="preserve">La hauteur maximale d’un </w:t>
      </w:r>
      <w:hyperlink w:anchor="batacc" w:history="1">
        <w:r w:rsidRPr="006C19E0">
          <w:rPr>
            <w:rStyle w:val="Lienhypertexte"/>
            <w:rFonts w:cs="Tahoma"/>
          </w:rPr>
          <w:t>bâtiment accessoire</w:t>
        </w:r>
      </w:hyperlink>
      <w:r>
        <w:rPr>
          <w:rFonts w:cs="Tahoma"/>
        </w:rPr>
        <w:t xml:space="preserve"> est de 7,5 mètres, sans excéder la </w:t>
      </w:r>
      <w:hyperlink w:anchor="hauteurbat" w:history="1">
        <w:r w:rsidRPr="009D5152">
          <w:rPr>
            <w:rStyle w:val="Lienhypertexte"/>
            <w:rFonts w:cs="Tahoma"/>
          </w:rPr>
          <w:t>hauteur du bâtiment principal</w:t>
        </w:r>
      </w:hyperlink>
      <w:r>
        <w:rPr>
          <w:rFonts w:cs="Tahoma"/>
        </w:rPr>
        <w:t>.</w:t>
      </w:r>
    </w:p>
    <w:p w14:paraId="684F5467" w14:textId="77777777" w:rsidR="0049441C" w:rsidRDefault="0049441C" w:rsidP="00B14FB1">
      <w:pPr>
        <w:ind w:left="1843" w:hanging="992"/>
        <w:jc w:val="both"/>
        <w:rPr>
          <w:rFonts w:cs="Tahoma"/>
        </w:rPr>
      </w:pPr>
    </w:p>
    <w:p w14:paraId="4665D5CC" w14:textId="77777777" w:rsidR="00B14FB1" w:rsidRDefault="00B14FB1">
      <w:pPr>
        <w:widowControl/>
        <w:autoSpaceDE/>
        <w:autoSpaceDN/>
        <w:adjustRightInd/>
        <w:rPr>
          <w:rFonts w:eastAsiaTheme="majorEastAsia" w:cs="Tahoma"/>
          <w:b/>
          <w:bCs/>
        </w:rPr>
      </w:pPr>
      <w:bookmarkStart w:id="330" w:name="_Toc383095810"/>
      <w:r>
        <w:br w:type="page"/>
      </w:r>
    </w:p>
    <w:p w14:paraId="4BC7DFE8" w14:textId="0940CEF7" w:rsidR="0049441C" w:rsidRDefault="000714FF" w:rsidP="00741C4B">
      <w:pPr>
        <w:pStyle w:val="Titre3"/>
      </w:pPr>
      <w:r>
        <w:t>6.3.8</w:t>
      </w:r>
      <w:r w:rsidR="0049441C">
        <w:t xml:space="preserve"> </w:t>
      </w:r>
      <w:r w:rsidR="00B14FB1">
        <w:tab/>
      </w:r>
      <w:r w:rsidR="0049441C" w:rsidRPr="0023722B">
        <w:t>Nombre et superficie des bâtiments</w:t>
      </w:r>
      <w:r w:rsidR="0049441C">
        <w:t xml:space="preserve"> accessoires</w:t>
      </w:r>
      <w:bookmarkEnd w:id="330"/>
    </w:p>
    <w:p w14:paraId="4DE5973B" w14:textId="77777777" w:rsidR="0049441C" w:rsidRDefault="00B14FB1" w:rsidP="00B14FB1">
      <w:pPr>
        <w:tabs>
          <w:tab w:val="left" w:pos="2232"/>
          <w:tab w:val="left" w:pos="2302"/>
          <w:tab w:val="left" w:pos="3240"/>
          <w:tab w:val="left" w:pos="3492"/>
          <w:tab w:val="left" w:pos="3762"/>
          <w:tab w:val="left" w:pos="4032"/>
          <w:tab w:val="left" w:pos="4392"/>
        </w:tabs>
        <w:ind w:left="1985" w:hanging="1134"/>
        <w:jc w:val="both"/>
        <w:rPr>
          <w:rFonts w:cs="Tahoma"/>
        </w:rPr>
      </w:pPr>
      <w:r>
        <w:rPr>
          <w:rFonts w:cs="Tahoma"/>
        </w:rPr>
        <w:tab/>
      </w:r>
      <w:r w:rsidR="0049441C">
        <w:rPr>
          <w:rFonts w:cs="Tahoma"/>
        </w:rPr>
        <w:t xml:space="preserve">Un maximum de 2 </w:t>
      </w:r>
      <w:hyperlink w:anchor="batacc" w:history="1">
        <w:r w:rsidR="0049441C" w:rsidRPr="006C19E0">
          <w:rPr>
            <w:rStyle w:val="Lienhypertexte"/>
            <w:rFonts w:cs="Tahoma"/>
          </w:rPr>
          <w:t>bâtiments accessoires</w:t>
        </w:r>
      </w:hyperlink>
      <w:r w:rsidR="0049441C">
        <w:rPr>
          <w:rFonts w:cs="Tahoma"/>
        </w:rPr>
        <w:t xml:space="preserve"> est autorisé. Toutefois, il est permis d’ajouter une gloriette ou une </w:t>
      </w:r>
      <w:hyperlink w:anchor="pergola" w:history="1">
        <w:r w:rsidR="0049441C" w:rsidRPr="006C19E0">
          <w:rPr>
            <w:rStyle w:val="Lienhypertexte"/>
            <w:rFonts w:cs="Tahoma"/>
          </w:rPr>
          <w:t>pergola</w:t>
        </w:r>
      </w:hyperlink>
      <w:r w:rsidR="0049441C">
        <w:rPr>
          <w:rFonts w:cs="Tahoma"/>
        </w:rPr>
        <w:t xml:space="preserve"> en plus des 2 </w:t>
      </w:r>
      <w:hyperlink w:anchor="batacc" w:history="1">
        <w:r w:rsidR="0049441C" w:rsidRPr="006C19E0">
          <w:rPr>
            <w:rStyle w:val="Lienhypertexte"/>
            <w:rFonts w:cs="Tahoma"/>
          </w:rPr>
          <w:t>bâtiments accessoires</w:t>
        </w:r>
      </w:hyperlink>
      <w:r w:rsidR="0049441C">
        <w:rPr>
          <w:rFonts w:cs="Tahoma"/>
        </w:rPr>
        <w:t xml:space="preserve"> permis ci-dessus.</w:t>
      </w:r>
    </w:p>
    <w:p w14:paraId="7BE78500" w14:textId="77777777" w:rsidR="0049441C" w:rsidRPr="00B14FB1" w:rsidRDefault="0049441C" w:rsidP="00B14FB1">
      <w:pPr>
        <w:tabs>
          <w:tab w:val="left" w:pos="2232"/>
          <w:tab w:val="left" w:pos="2302"/>
          <w:tab w:val="left" w:pos="3240"/>
          <w:tab w:val="left" w:pos="3492"/>
          <w:tab w:val="left" w:pos="3762"/>
          <w:tab w:val="left" w:pos="4032"/>
          <w:tab w:val="left" w:pos="4392"/>
        </w:tabs>
        <w:ind w:left="1985" w:hanging="1134"/>
        <w:jc w:val="both"/>
        <w:rPr>
          <w:rFonts w:cs="Tahoma"/>
          <w:sz w:val="12"/>
          <w:szCs w:val="12"/>
        </w:rPr>
      </w:pPr>
    </w:p>
    <w:p w14:paraId="7BE657A5" w14:textId="77777777" w:rsidR="0049441C" w:rsidRDefault="00B14FB1" w:rsidP="00B14FB1">
      <w:pPr>
        <w:tabs>
          <w:tab w:val="left" w:pos="2232"/>
          <w:tab w:val="left" w:pos="2302"/>
          <w:tab w:val="left" w:pos="3240"/>
          <w:tab w:val="left" w:pos="3492"/>
          <w:tab w:val="left" w:pos="3762"/>
          <w:tab w:val="left" w:pos="4032"/>
          <w:tab w:val="left" w:pos="4392"/>
        </w:tabs>
        <w:ind w:left="1985" w:hanging="1134"/>
        <w:jc w:val="both"/>
        <w:rPr>
          <w:rFonts w:cs="Tahoma"/>
        </w:rPr>
      </w:pPr>
      <w:r>
        <w:rPr>
          <w:rFonts w:cs="Tahoma"/>
        </w:rPr>
        <w:tab/>
      </w:r>
      <w:r w:rsidR="0049441C">
        <w:rPr>
          <w:rFonts w:cs="Tahoma"/>
        </w:rPr>
        <w:t xml:space="preserve">La </w:t>
      </w:r>
      <w:hyperlink w:anchor="supplancher" w:history="1">
        <w:r w:rsidR="0049441C" w:rsidRPr="0098158C">
          <w:rPr>
            <w:rStyle w:val="Lienhypertexte"/>
            <w:rFonts w:cs="Tahoma"/>
          </w:rPr>
          <w:t>superficie de plancher</w:t>
        </w:r>
      </w:hyperlink>
      <w:r w:rsidR="0049441C">
        <w:rPr>
          <w:rFonts w:cs="Tahoma"/>
        </w:rPr>
        <w:t xml:space="preserve"> totale des </w:t>
      </w:r>
      <w:hyperlink w:anchor="batacc" w:history="1">
        <w:r w:rsidR="0049441C" w:rsidRPr="006C19E0">
          <w:rPr>
            <w:rStyle w:val="Lienhypertexte"/>
            <w:rFonts w:cs="Tahoma"/>
          </w:rPr>
          <w:t>bâtiments accessoires</w:t>
        </w:r>
      </w:hyperlink>
      <w:r w:rsidR="0049441C">
        <w:rPr>
          <w:rFonts w:cs="Tahoma"/>
        </w:rPr>
        <w:t xml:space="preserve">, en excluant la gloriette ou la </w:t>
      </w:r>
      <w:hyperlink w:anchor="pergola" w:history="1">
        <w:r w:rsidR="0049441C" w:rsidRPr="006C19E0">
          <w:rPr>
            <w:rStyle w:val="Lienhypertexte"/>
            <w:rFonts w:cs="Tahoma"/>
          </w:rPr>
          <w:t>pergola</w:t>
        </w:r>
      </w:hyperlink>
      <w:r w:rsidR="0049441C">
        <w:rPr>
          <w:rFonts w:cs="Tahoma"/>
        </w:rPr>
        <w:t xml:space="preserve">, ne peut excéder la </w:t>
      </w:r>
      <w:hyperlink w:anchor="supplancher" w:history="1">
        <w:r w:rsidR="0049441C" w:rsidRPr="000C49DB">
          <w:rPr>
            <w:rStyle w:val="Lienhypertexte"/>
            <w:rFonts w:cs="Tahoma"/>
          </w:rPr>
          <w:t>superficie de plancher</w:t>
        </w:r>
      </w:hyperlink>
      <w:r w:rsidR="0049441C">
        <w:rPr>
          <w:rFonts w:cs="Tahoma"/>
        </w:rPr>
        <w:t xml:space="preserve"> du </w:t>
      </w:r>
      <w:hyperlink w:anchor="batprinc" w:history="1">
        <w:r w:rsidR="0049441C" w:rsidRPr="006C19E0">
          <w:rPr>
            <w:rStyle w:val="Lienhypertexte"/>
            <w:rFonts w:cs="Tahoma"/>
          </w:rPr>
          <w:t>bâtiment principal</w:t>
        </w:r>
      </w:hyperlink>
      <w:r w:rsidR="0049441C">
        <w:rPr>
          <w:rFonts w:cs="Tahoma"/>
        </w:rPr>
        <w:t>, ni excéder 2</w:t>
      </w:r>
      <w:r w:rsidR="00953626">
        <w:rPr>
          <w:rFonts w:cs="Tahoma"/>
        </w:rPr>
        <w:t>0</w:t>
      </w:r>
      <w:r w:rsidR="0049441C">
        <w:rPr>
          <w:rFonts w:cs="Tahoma"/>
        </w:rPr>
        <w:t xml:space="preserve"> % de la superficie du </w:t>
      </w:r>
      <w:hyperlink w:anchor="terrain" w:history="1">
        <w:r w:rsidR="0049441C" w:rsidRPr="006C19E0">
          <w:rPr>
            <w:rStyle w:val="Lienhypertexte"/>
            <w:rFonts w:cs="Tahoma"/>
          </w:rPr>
          <w:t>terrain</w:t>
        </w:r>
      </w:hyperlink>
      <w:r w:rsidR="0049441C">
        <w:rPr>
          <w:rFonts w:cs="Tahoma"/>
        </w:rPr>
        <w:t>.</w:t>
      </w:r>
    </w:p>
    <w:p w14:paraId="4EBD3E84" w14:textId="77777777" w:rsidR="0049441C" w:rsidRDefault="0049441C" w:rsidP="00B14FB1">
      <w:pPr>
        <w:tabs>
          <w:tab w:val="left" w:pos="2232"/>
          <w:tab w:val="left" w:pos="2302"/>
          <w:tab w:val="left" w:pos="3240"/>
          <w:tab w:val="left" w:pos="3492"/>
          <w:tab w:val="left" w:pos="3762"/>
          <w:tab w:val="left" w:pos="4032"/>
          <w:tab w:val="left" w:pos="4392"/>
        </w:tabs>
        <w:ind w:left="1985" w:hanging="1134"/>
        <w:jc w:val="both"/>
        <w:rPr>
          <w:rFonts w:cs="Tahoma"/>
        </w:rPr>
      </w:pPr>
    </w:p>
    <w:p w14:paraId="4D14253E" w14:textId="39F37949" w:rsidR="0049441C" w:rsidRDefault="000714FF" w:rsidP="00741C4B">
      <w:pPr>
        <w:pStyle w:val="Titre3"/>
      </w:pPr>
      <w:bookmarkStart w:id="331" w:name="_Toc383095811"/>
      <w:r>
        <w:t>6.3.9</w:t>
      </w:r>
      <w:r w:rsidR="0049441C">
        <w:t xml:space="preserve"> </w:t>
      </w:r>
      <w:r w:rsidR="00B14FB1">
        <w:tab/>
      </w:r>
      <w:r w:rsidR="0049441C">
        <w:t>Gloriette et pergola</w:t>
      </w:r>
      <w:bookmarkEnd w:id="331"/>
    </w:p>
    <w:p w14:paraId="18E5ACD1" w14:textId="77777777" w:rsidR="0049441C" w:rsidRDefault="00B14FB1" w:rsidP="00B14FB1">
      <w:pPr>
        <w:widowControl/>
        <w:tabs>
          <w:tab w:val="left" w:pos="2190"/>
          <w:tab w:val="left" w:pos="3010"/>
          <w:tab w:val="left" w:pos="3211"/>
        </w:tabs>
        <w:ind w:left="1985" w:hanging="1134"/>
        <w:jc w:val="both"/>
        <w:rPr>
          <w:rFonts w:cs="Tahoma"/>
        </w:rPr>
      </w:pPr>
      <w:r>
        <w:rPr>
          <w:rFonts w:cs="Tahoma"/>
        </w:rPr>
        <w:tab/>
      </w:r>
      <w:r w:rsidR="0049441C">
        <w:rPr>
          <w:rFonts w:cs="Tahoma"/>
        </w:rPr>
        <w:t xml:space="preserve">La gloriette et la </w:t>
      </w:r>
      <w:hyperlink w:anchor="pergola" w:history="1">
        <w:r w:rsidR="0049441C" w:rsidRPr="006C19E0">
          <w:rPr>
            <w:rStyle w:val="Lienhypertexte"/>
            <w:rFonts w:cs="Tahoma"/>
          </w:rPr>
          <w:t>pergola</w:t>
        </w:r>
      </w:hyperlink>
      <w:r w:rsidR="0049441C">
        <w:rPr>
          <w:rFonts w:cs="Tahoma"/>
        </w:rPr>
        <w:t xml:space="preserve"> sont autorisées dans toutes les cours. Les normes applicables à la gloriette et la </w:t>
      </w:r>
      <w:hyperlink w:anchor="pergola" w:history="1">
        <w:r w:rsidR="0049441C" w:rsidRPr="006C19E0">
          <w:rPr>
            <w:rStyle w:val="Lienhypertexte"/>
            <w:rFonts w:cs="Tahoma"/>
          </w:rPr>
          <w:t>pergola</w:t>
        </w:r>
      </w:hyperlink>
      <w:r w:rsidR="0049441C">
        <w:rPr>
          <w:rFonts w:cs="Tahoma"/>
        </w:rPr>
        <w:t xml:space="preserve"> sont les suivantes : </w:t>
      </w:r>
    </w:p>
    <w:p w14:paraId="3E2399FA" w14:textId="77777777" w:rsidR="00281832" w:rsidRPr="00B14FB1" w:rsidRDefault="00281832" w:rsidP="00B14FB1">
      <w:pPr>
        <w:widowControl/>
        <w:tabs>
          <w:tab w:val="left" w:pos="2190"/>
          <w:tab w:val="left" w:pos="3010"/>
          <w:tab w:val="left" w:pos="3211"/>
        </w:tabs>
        <w:ind w:left="1985" w:hanging="1134"/>
        <w:jc w:val="both"/>
        <w:rPr>
          <w:rFonts w:cs="Tahoma"/>
          <w:sz w:val="12"/>
          <w:szCs w:val="12"/>
        </w:rPr>
      </w:pPr>
    </w:p>
    <w:p w14:paraId="76D6F3AB" w14:textId="77777777" w:rsidR="0049441C" w:rsidRDefault="0049441C" w:rsidP="0033471B">
      <w:pPr>
        <w:pStyle w:val="Paragraphedeliste"/>
        <w:widowControl/>
        <w:numPr>
          <w:ilvl w:val="0"/>
          <w:numId w:val="68"/>
        </w:numPr>
        <w:tabs>
          <w:tab w:val="left" w:pos="2190"/>
          <w:tab w:val="left" w:pos="3010"/>
          <w:tab w:val="left" w:pos="3211"/>
        </w:tabs>
        <w:ind w:left="2410" w:hanging="425"/>
        <w:jc w:val="both"/>
        <w:rPr>
          <w:rFonts w:cs="Tahoma"/>
        </w:rPr>
      </w:pPr>
      <w:r w:rsidRPr="0049441C">
        <w:rPr>
          <w:rFonts w:cs="Tahoma"/>
        </w:rPr>
        <w:t>Les dimensions maximums sont :</w:t>
      </w:r>
    </w:p>
    <w:p w14:paraId="2F4EDDE2" w14:textId="77777777" w:rsidR="0049441C" w:rsidRPr="00B14FB1" w:rsidRDefault="0049441C" w:rsidP="00B14FB1">
      <w:pPr>
        <w:pStyle w:val="Paragraphedeliste"/>
        <w:widowControl/>
        <w:tabs>
          <w:tab w:val="left" w:pos="2190"/>
          <w:tab w:val="left" w:pos="3010"/>
          <w:tab w:val="left" w:pos="3211"/>
        </w:tabs>
        <w:ind w:left="2410" w:hanging="425"/>
        <w:jc w:val="both"/>
        <w:rPr>
          <w:rFonts w:cs="Tahoma"/>
          <w:sz w:val="12"/>
          <w:szCs w:val="12"/>
        </w:rPr>
      </w:pPr>
    </w:p>
    <w:p w14:paraId="7FA2FD31" w14:textId="77777777" w:rsidR="0049441C" w:rsidRPr="0049441C" w:rsidRDefault="0049441C" w:rsidP="0033471B">
      <w:pPr>
        <w:pStyle w:val="Paragraphedeliste"/>
        <w:widowControl/>
        <w:numPr>
          <w:ilvl w:val="0"/>
          <w:numId w:val="69"/>
        </w:numPr>
        <w:ind w:left="2835" w:hanging="425"/>
        <w:jc w:val="both"/>
        <w:rPr>
          <w:rFonts w:cs="Tahoma"/>
        </w:rPr>
      </w:pPr>
      <w:r w:rsidRPr="0049441C">
        <w:rPr>
          <w:rFonts w:cs="Tahoma"/>
        </w:rPr>
        <w:t>Superficie maximum individuelle : 75 mètres carrés</w:t>
      </w:r>
      <w:r>
        <w:rPr>
          <w:rFonts w:cs="Tahoma"/>
        </w:rPr>
        <w:t>.</w:t>
      </w:r>
    </w:p>
    <w:p w14:paraId="2AD835B1" w14:textId="77777777" w:rsidR="0049441C" w:rsidRPr="00B14FB1" w:rsidRDefault="0049441C" w:rsidP="00B14FB1">
      <w:pPr>
        <w:pStyle w:val="Paragraphedeliste"/>
        <w:widowControl/>
        <w:ind w:left="2835" w:hanging="425"/>
        <w:jc w:val="both"/>
        <w:rPr>
          <w:rFonts w:cs="Tahoma"/>
          <w:sz w:val="12"/>
          <w:szCs w:val="12"/>
        </w:rPr>
      </w:pPr>
    </w:p>
    <w:p w14:paraId="43908890" w14:textId="77777777" w:rsidR="0049441C" w:rsidRDefault="0049441C" w:rsidP="0033471B">
      <w:pPr>
        <w:pStyle w:val="Paragraphedeliste"/>
        <w:widowControl/>
        <w:numPr>
          <w:ilvl w:val="0"/>
          <w:numId w:val="69"/>
        </w:numPr>
        <w:ind w:left="2835" w:hanging="425"/>
        <w:jc w:val="both"/>
        <w:rPr>
          <w:rFonts w:cs="Tahoma"/>
        </w:rPr>
      </w:pPr>
      <w:r w:rsidRPr="0049441C">
        <w:rPr>
          <w:rFonts w:cs="Tahoma"/>
        </w:rPr>
        <w:t xml:space="preserve">Superficie maximum pour les deux </w:t>
      </w:r>
      <w:hyperlink w:anchor="construction" w:history="1">
        <w:r w:rsidRPr="0049441C">
          <w:rPr>
            <w:rStyle w:val="Lienhypertexte"/>
            <w:rFonts w:cs="Tahoma"/>
          </w:rPr>
          <w:t>constructions</w:t>
        </w:r>
      </w:hyperlink>
      <w:r w:rsidRPr="0049441C">
        <w:rPr>
          <w:rFonts w:cs="Tahoma"/>
        </w:rPr>
        <w:t xml:space="preserve"> : 150 mètres carrés, sans excéder 50 % de la superficie du </w:t>
      </w:r>
      <w:hyperlink w:anchor="batprinc" w:history="1">
        <w:r w:rsidRPr="0049441C">
          <w:rPr>
            <w:rStyle w:val="Lienhypertexte"/>
            <w:rFonts w:cs="Tahoma"/>
          </w:rPr>
          <w:t>bâtiment principal</w:t>
        </w:r>
      </w:hyperlink>
      <w:r>
        <w:rPr>
          <w:rFonts w:cs="Tahoma"/>
        </w:rPr>
        <w:t>.</w:t>
      </w:r>
    </w:p>
    <w:p w14:paraId="1AD3DE2C" w14:textId="77777777" w:rsidR="0049441C" w:rsidRPr="00B14FB1" w:rsidRDefault="0049441C" w:rsidP="00B14FB1">
      <w:pPr>
        <w:pStyle w:val="Paragraphedeliste"/>
        <w:ind w:left="2835" w:hanging="425"/>
        <w:rPr>
          <w:rFonts w:cs="Tahoma"/>
          <w:sz w:val="12"/>
          <w:szCs w:val="12"/>
        </w:rPr>
      </w:pPr>
    </w:p>
    <w:p w14:paraId="4CFEFA00" w14:textId="77777777" w:rsidR="0049441C" w:rsidRDefault="0049441C" w:rsidP="0033471B">
      <w:pPr>
        <w:pStyle w:val="Paragraphedeliste"/>
        <w:widowControl/>
        <w:numPr>
          <w:ilvl w:val="0"/>
          <w:numId w:val="69"/>
        </w:numPr>
        <w:ind w:left="2835" w:hanging="425"/>
        <w:jc w:val="both"/>
        <w:rPr>
          <w:rFonts w:cs="Tahoma"/>
        </w:rPr>
      </w:pPr>
      <w:r w:rsidRPr="0049441C">
        <w:rPr>
          <w:rFonts w:cs="Tahoma"/>
        </w:rPr>
        <w:t>Largeur, profondeur ou diamètre maximum : 8,6 mètres</w:t>
      </w:r>
      <w:r>
        <w:rPr>
          <w:rFonts w:cs="Tahoma"/>
        </w:rPr>
        <w:t>.</w:t>
      </w:r>
    </w:p>
    <w:p w14:paraId="6CC9BECB" w14:textId="77777777" w:rsidR="0049441C" w:rsidRPr="00B14FB1" w:rsidRDefault="0049441C" w:rsidP="00B14FB1">
      <w:pPr>
        <w:pStyle w:val="Paragraphedeliste"/>
        <w:ind w:left="2835" w:hanging="425"/>
        <w:rPr>
          <w:rFonts w:cs="Tahoma"/>
          <w:sz w:val="12"/>
          <w:szCs w:val="12"/>
        </w:rPr>
      </w:pPr>
    </w:p>
    <w:p w14:paraId="12A96810" w14:textId="77777777" w:rsidR="0049441C" w:rsidRPr="0049441C" w:rsidRDefault="0049441C" w:rsidP="0033471B">
      <w:pPr>
        <w:pStyle w:val="Paragraphedeliste"/>
        <w:widowControl/>
        <w:numPr>
          <w:ilvl w:val="0"/>
          <w:numId w:val="69"/>
        </w:numPr>
        <w:ind w:left="2835" w:hanging="425"/>
        <w:jc w:val="both"/>
        <w:rPr>
          <w:rFonts w:cs="Tahoma"/>
        </w:rPr>
      </w:pPr>
      <w:r w:rsidRPr="0049441C">
        <w:rPr>
          <w:rFonts w:cs="Tahoma"/>
        </w:rPr>
        <w:t>Hauteur maximum 5,5 mètres.</w:t>
      </w:r>
    </w:p>
    <w:p w14:paraId="0809DA19" w14:textId="77777777" w:rsidR="0049441C" w:rsidRPr="00B14FB1" w:rsidRDefault="0049441C" w:rsidP="00B14FB1">
      <w:pPr>
        <w:widowControl/>
        <w:tabs>
          <w:tab w:val="left" w:pos="2190"/>
          <w:tab w:val="left" w:pos="3010"/>
          <w:tab w:val="left" w:pos="3211"/>
        </w:tabs>
        <w:ind w:left="2410" w:hanging="425"/>
        <w:jc w:val="both"/>
        <w:rPr>
          <w:rFonts w:cs="Tahoma"/>
          <w:sz w:val="12"/>
          <w:szCs w:val="12"/>
        </w:rPr>
      </w:pPr>
    </w:p>
    <w:p w14:paraId="7D00B1F7" w14:textId="77777777" w:rsidR="0049441C" w:rsidRDefault="0049441C" w:rsidP="0033471B">
      <w:pPr>
        <w:pStyle w:val="Paragraphedeliste"/>
        <w:widowControl/>
        <w:numPr>
          <w:ilvl w:val="0"/>
          <w:numId w:val="68"/>
        </w:numPr>
        <w:tabs>
          <w:tab w:val="left" w:pos="2190"/>
          <w:tab w:val="left" w:pos="3010"/>
          <w:tab w:val="left" w:pos="3211"/>
        </w:tabs>
        <w:ind w:left="2410" w:hanging="425"/>
        <w:jc w:val="both"/>
        <w:rPr>
          <w:rFonts w:cs="Tahoma"/>
        </w:rPr>
      </w:pPr>
      <w:r w:rsidRPr="0049441C">
        <w:rPr>
          <w:rFonts w:cs="Tahoma"/>
        </w:rPr>
        <w:t xml:space="preserve">L’implantation d’une gloriette ou d’une </w:t>
      </w:r>
      <w:hyperlink w:anchor="pergola" w:history="1">
        <w:r w:rsidRPr="0049441C">
          <w:rPr>
            <w:rStyle w:val="Lienhypertexte"/>
            <w:rFonts w:cs="Tahoma"/>
          </w:rPr>
          <w:t>pergola</w:t>
        </w:r>
      </w:hyperlink>
      <w:r w:rsidRPr="0049441C">
        <w:rPr>
          <w:rFonts w:cs="Tahoma"/>
        </w:rPr>
        <w:t xml:space="preserve"> doit respecter les normes minimales suivantes : </w:t>
      </w:r>
    </w:p>
    <w:p w14:paraId="1EB85C79" w14:textId="77777777" w:rsidR="0049441C" w:rsidRPr="00B14FB1" w:rsidRDefault="0049441C" w:rsidP="00B14FB1">
      <w:pPr>
        <w:pStyle w:val="Paragraphedeliste"/>
        <w:widowControl/>
        <w:tabs>
          <w:tab w:val="left" w:pos="2190"/>
          <w:tab w:val="left" w:pos="3010"/>
          <w:tab w:val="left" w:pos="3211"/>
        </w:tabs>
        <w:ind w:left="2410" w:hanging="425"/>
        <w:jc w:val="both"/>
        <w:rPr>
          <w:rFonts w:cs="Tahoma"/>
          <w:sz w:val="12"/>
          <w:szCs w:val="12"/>
        </w:rPr>
      </w:pPr>
    </w:p>
    <w:p w14:paraId="21C05EA8" w14:textId="77777777" w:rsidR="0049441C" w:rsidRDefault="0049441C" w:rsidP="0033471B">
      <w:pPr>
        <w:pStyle w:val="Paragraphedeliste"/>
        <w:widowControl/>
        <w:numPr>
          <w:ilvl w:val="0"/>
          <w:numId w:val="70"/>
        </w:numPr>
        <w:ind w:left="2835" w:hanging="425"/>
        <w:jc w:val="both"/>
        <w:rPr>
          <w:rFonts w:cs="Tahoma"/>
        </w:rPr>
      </w:pPr>
      <w:r w:rsidRPr="0049441C">
        <w:rPr>
          <w:rFonts w:cs="Tahoma"/>
        </w:rPr>
        <w:t xml:space="preserve">Être implantée à une distance minimale de 1 mètre d'un autre </w:t>
      </w:r>
      <w:hyperlink w:anchor="batacc" w:history="1">
        <w:r w:rsidRPr="0049441C">
          <w:rPr>
            <w:rStyle w:val="Lienhypertexte"/>
            <w:rFonts w:cs="Tahoma"/>
          </w:rPr>
          <w:t>bâtiment accessoire</w:t>
        </w:r>
      </w:hyperlink>
      <w:r w:rsidRPr="0049441C">
        <w:rPr>
          <w:rFonts w:cs="Tahoma"/>
        </w:rPr>
        <w:t xml:space="preserve"> et à au moins 3 mètres du </w:t>
      </w:r>
      <w:hyperlink w:anchor="batprinc" w:history="1">
        <w:r w:rsidRPr="0049441C">
          <w:rPr>
            <w:rStyle w:val="Lienhypertexte"/>
            <w:rFonts w:cs="Tahoma"/>
          </w:rPr>
          <w:t>bâtiment principal</w:t>
        </w:r>
      </w:hyperlink>
      <w:r w:rsidRPr="0049441C">
        <w:rPr>
          <w:rFonts w:cs="Tahoma"/>
        </w:rPr>
        <w:t xml:space="preserve">; toutefois, la </w:t>
      </w:r>
      <w:hyperlink w:anchor="pergola" w:history="1">
        <w:r w:rsidRPr="0049441C">
          <w:rPr>
            <w:rStyle w:val="Lienhypertexte"/>
            <w:rFonts w:cs="Tahoma"/>
          </w:rPr>
          <w:t>pergola</w:t>
        </w:r>
      </w:hyperlink>
      <w:r w:rsidRPr="0049441C">
        <w:rPr>
          <w:rFonts w:cs="Tahoma"/>
        </w:rPr>
        <w:t xml:space="preserve"> peut être attachée au </w:t>
      </w:r>
      <w:hyperlink w:anchor="batprinc" w:history="1">
        <w:r w:rsidRPr="0049441C">
          <w:rPr>
            <w:rStyle w:val="Lienhypertexte"/>
            <w:rFonts w:cs="Tahoma"/>
          </w:rPr>
          <w:t>bâtiment principal</w:t>
        </w:r>
      </w:hyperlink>
      <w:r>
        <w:rPr>
          <w:rFonts w:cs="Tahoma"/>
        </w:rPr>
        <w:t>.</w:t>
      </w:r>
    </w:p>
    <w:p w14:paraId="6BFC1E8E" w14:textId="77777777" w:rsidR="0049441C" w:rsidRPr="00B14FB1" w:rsidRDefault="0049441C" w:rsidP="00B14FB1">
      <w:pPr>
        <w:pStyle w:val="Paragraphedeliste"/>
        <w:widowControl/>
        <w:ind w:left="2835" w:hanging="425"/>
        <w:jc w:val="both"/>
        <w:rPr>
          <w:rFonts w:cs="Tahoma"/>
          <w:sz w:val="12"/>
          <w:szCs w:val="12"/>
        </w:rPr>
      </w:pPr>
    </w:p>
    <w:p w14:paraId="422D3163" w14:textId="77777777" w:rsidR="0049441C" w:rsidRDefault="0049441C" w:rsidP="0033471B">
      <w:pPr>
        <w:pStyle w:val="Paragraphedeliste"/>
        <w:widowControl/>
        <w:numPr>
          <w:ilvl w:val="0"/>
          <w:numId w:val="70"/>
        </w:numPr>
        <w:tabs>
          <w:tab w:val="left" w:pos="2190"/>
          <w:tab w:val="left" w:pos="3152"/>
          <w:tab w:val="left" w:pos="3211"/>
        </w:tabs>
        <w:ind w:left="2835" w:hanging="425"/>
        <w:jc w:val="both"/>
        <w:rPr>
          <w:rFonts w:cs="Tahoma"/>
        </w:rPr>
      </w:pPr>
      <w:r w:rsidRPr="0049441C">
        <w:rPr>
          <w:rFonts w:cs="Tahoma"/>
        </w:rPr>
        <w:t xml:space="preserve">Être érigée à une distance minimale de 3 mètres des </w:t>
      </w:r>
      <w:hyperlink w:anchor="lignearrière" w:history="1">
        <w:r w:rsidRPr="0049441C">
          <w:rPr>
            <w:rStyle w:val="Lienhypertexte"/>
            <w:rFonts w:cs="Tahoma"/>
          </w:rPr>
          <w:t>lignes arrière</w:t>
        </w:r>
      </w:hyperlink>
      <w:r w:rsidRPr="0049441C">
        <w:rPr>
          <w:rFonts w:cs="Tahoma"/>
        </w:rPr>
        <w:t xml:space="preserve"> et </w:t>
      </w:r>
      <w:hyperlink w:anchor="lignelatérale" w:history="1">
        <w:r w:rsidRPr="0049441C">
          <w:rPr>
            <w:rStyle w:val="Lienhypertexte"/>
            <w:rFonts w:cs="Tahoma"/>
          </w:rPr>
          <w:t>latérales</w:t>
        </w:r>
      </w:hyperlink>
      <w:r w:rsidRPr="0049441C">
        <w:rPr>
          <w:rFonts w:cs="Tahoma"/>
        </w:rPr>
        <w:t xml:space="preserve"> du </w:t>
      </w:r>
      <w:hyperlink w:anchor="terrain" w:history="1">
        <w:r w:rsidRPr="0049441C">
          <w:rPr>
            <w:rStyle w:val="Lienhypertexte"/>
            <w:rFonts w:cs="Tahoma"/>
          </w:rPr>
          <w:t>terrain</w:t>
        </w:r>
      </w:hyperlink>
      <w:r w:rsidRPr="0049441C">
        <w:rPr>
          <w:rFonts w:cs="Tahoma"/>
        </w:rPr>
        <w:t xml:space="preserve">; cependant, si le </w:t>
      </w:r>
      <w:hyperlink w:anchor="terrain" w:history="1">
        <w:r w:rsidRPr="0049441C">
          <w:rPr>
            <w:rStyle w:val="Lienhypertexte"/>
            <w:rFonts w:cs="Tahoma"/>
          </w:rPr>
          <w:t>terrain</w:t>
        </w:r>
      </w:hyperlink>
      <w:r w:rsidRPr="0049441C">
        <w:rPr>
          <w:rFonts w:cs="Tahoma"/>
        </w:rPr>
        <w:t xml:space="preserve"> voisin est occupé par un </w:t>
      </w:r>
      <w:hyperlink w:anchor="usage" w:history="1">
        <w:r w:rsidRPr="0049441C">
          <w:rPr>
            <w:rStyle w:val="Lienhypertexte"/>
            <w:rFonts w:cs="Tahoma"/>
          </w:rPr>
          <w:t>usage</w:t>
        </w:r>
      </w:hyperlink>
      <w:r w:rsidRPr="0049441C">
        <w:rPr>
          <w:rFonts w:cs="Tahoma"/>
        </w:rPr>
        <w:t xml:space="preserve"> résidentiel, cette distance doit être d’au moins 6 mètres</w:t>
      </w:r>
      <w:r>
        <w:rPr>
          <w:rFonts w:cs="Tahoma"/>
        </w:rPr>
        <w:t>.</w:t>
      </w:r>
    </w:p>
    <w:p w14:paraId="5ACC69EC" w14:textId="77777777" w:rsidR="0049441C" w:rsidRPr="00B14FB1" w:rsidRDefault="0049441C" w:rsidP="00B14FB1">
      <w:pPr>
        <w:pStyle w:val="Paragraphedeliste"/>
        <w:ind w:left="2835" w:hanging="425"/>
        <w:rPr>
          <w:rFonts w:cs="Tahoma"/>
          <w:sz w:val="12"/>
          <w:szCs w:val="12"/>
        </w:rPr>
      </w:pPr>
    </w:p>
    <w:p w14:paraId="6F085D18" w14:textId="77777777" w:rsidR="0049441C" w:rsidRPr="0049441C" w:rsidRDefault="0049441C" w:rsidP="0033471B">
      <w:pPr>
        <w:pStyle w:val="Paragraphedeliste"/>
        <w:widowControl/>
        <w:numPr>
          <w:ilvl w:val="0"/>
          <w:numId w:val="70"/>
        </w:numPr>
        <w:tabs>
          <w:tab w:val="left" w:pos="709"/>
          <w:tab w:val="left" w:pos="2190"/>
          <w:tab w:val="left" w:pos="3152"/>
          <w:tab w:val="left" w:pos="3211"/>
        </w:tabs>
        <w:ind w:left="2835" w:hanging="425"/>
        <w:jc w:val="both"/>
        <w:rPr>
          <w:rFonts w:cs="Tahoma"/>
        </w:rPr>
      </w:pPr>
      <w:r w:rsidRPr="0049441C">
        <w:rPr>
          <w:rFonts w:cs="Tahoma"/>
        </w:rPr>
        <w:t xml:space="preserve">Les gloriettes et les </w:t>
      </w:r>
      <w:hyperlink w:anchor="pergola" w:history="1">
        <w:r w:rsidRPr="0049441C">
          <w:rPr>
            <w:rStyle w:val="Lienhypertexte"/>
            <w:rFonts w:cs="Tahoma"/>
          </w:rPr>
          <w:t>pergolas</w:t>
        </w:r>
      </w:hyperlink>
      <w:r w:rsidRPr="0049441C">
        <w:rPr>
          <w:rFonts w:cs="Tahoma"/>
        </w:rPr>
        <w:t xml:space="preserve"> doivent respecter la </w:t>
      </w:r>
      <w:hyperlink w:anchor="margeavant" w:history="1">
        <w:r w:rsidRPr="0049441C">
          <w:rPr>
            <w:rStyle w:val="Lienhypertexte"/>
            <w:rFonts w:cs="Tahoma"/>
          </w:rPr>
          <w:t>marge avant</w:t>
        </w:r>
      </w:hyperlink>
      <w:r w:rsidRPr="0049441C">
        <w:rPr>
          <w:rFonts w:cs="Tahoma"/>
        </w:rPr>
        <w:t xml:space="preserve"> applicable à la </w:t>
      </w:r>
      <w:hyperlink w:anchor="zone" w:history="1">
        <w:r w:rsidRPr="0049441C">
          <w:rPr>
            <w:rStyle w:val="Lienhypertexte"/>
            <w:rFonts w:cs="Tahoma"/>
          </w:rPr>
          <w:t>zone</w:t>
        </w:r>
      </w:hyperlink>
      <w:r w:rsidRPr="0049441C">
        <w:rPr>
          <w:rFonts w:cs="Tahoma"/>
        </w:rPr>
        <w:t xml:space="preserve"> concernée.</w:t>
      </w:r>
    </w:p>
    <w:p w14:paraId="2EE8642C" w14:textId="77777777" w:rsidR="0049441C" w:rsidRPr="00B14FB1" w:rsidRDefault="0049441C" w:rsidP="00B14FB1">
      <w:pPr>
        <w:pStyle w:val="Paragraphedeliste"/>
        <w:widowControl/>
        <w:tabs>
          <w:tab w:val="left" w:pos="2190"/>
          <w:tab w:val="left" w:pos="3010"/>
          <w:tab w:val="left" w:pos="3211"/>
        </w:tabs>
        <w:ind w:left="2410" w:hanging="425"/>
        <w:jc w:val="both"/>
        <w:rPr>
          <w:rFonts w:cs="Tahoma"/>
          <w:sz w:val="12"/>
          <w:szCs w:val="12"/>
        </w:rPr>
      </w:pPr>
    </w:p>
    <w:p w14:paraId="2457A89A" w14:textId="77777777" w:rsidR="0049441C" w:rsidRPr="0049441C" w:rsidRDefault="0049441C" w:rsidP="0033471B">
      <w:pPr>
        <w:pStyle w:val="Paragraphedeliste"/>
        <w:widowControl/>
        <w:numPr>
          <w:ilvl w:val="0"/>
          <w:numId w:val="68"/>
        </w:numPr>
        <w:tabs>
          <w:tab w:val="left" w:pos="2190"/>
          <w:tab w:val="left" w:pos="3010"/>
          <w:tab w:val="left" w:pos="3211"/>
        </w:tabs>
        <w:ind w:left="2410" w:hanging="425"/>
        <w:jc w:val="both"/>
        <w:rPr>
          <w:rFonts w:cs="Tahoma"/>
        </w:rPr>
      </w:pPr>
      <w:r w:rsidRPr="0049441C">
        <w:rPr>
          <w:rFonts w:cs="Tahoma"/>
        </w:rPr>
        <w:t xml:space="preserve">Si plus de 2 murs de la gloriette sont fermés, avec ou sans fenêtre ou porte, par des matériaux autres que la moustiquaire, du verre ou de la matière plastique transparente, elle est considérée comme une </w:t>
      </w:r>
      <w:hyperlink w:anchor="remise" w:history="1">
        <w:r w:rsidRPr="0049441C">
          <w:rPr>
            <w:rStyle w:val="Lienhypertexte"/>
            <w:rFonts w:cs="Tahoma"/>
          </w:rPr>
          <w:t>remise</w:t>
        </w:r>
      </w:hyperlink>
      <w:r w:rsidRPr="0049441C">
        <w:rPr>
          <w:rFonts w:cs="Tahoma"/>
        </w:rPr>
        <w:t>.</w:t>
      </w:r>
    </w:p>
    <w:p w14:paraId="51EBF3C3" w14:textId="77777777" w:rsidR="0049441C" w:rsidRDefault="0049441C" w:rsidP="0049441C">
      <w:pPr>
        <w:tabs>
          <w:tab w:val="left" w:pos="2232"/>
          <w:tab w:val="left" w:pos="2302"/>
          <w:tab w:val="left" w:pos="3240"/>
          <w:tab w:val="left" w:pos="3492"/>
          <w:tab w:val="left" w:pos="3762"/>
          <w:tab w:val="left" w:pos="4032"/>
          <w:tab w:val="left" w:pos="4392"/>
        </w:tabs>
        <w:jc w:val="both"/>
        <w:rPr>
          <w:rFonts w:cs="Tahoma"/>
        </w:rPr>
      </w:pPr>
    </w:p>
    <w:p w14:paraId="63F3552E" w14:textId="77777777" w:rsidR="0049441C" w:rsidRDefault="0049441C" w:rsidP="0049441C">
      <w:pPr>
        <w:tabs>
          <w:tab w:val="left" w:pos="2232"/>
          <w:tab w:val="left" w:pos="2302"/>
          <w:tab w:val="left" w:pos="3240"/>
          <w:tab w:val="left" w:pos="3492"/>
          <w:tab w:val="left" w:pos="3762"/>
          <w:tab w:val="left" w:pos="4032"/>
          <w:tab w:val="left" w:pos="4392"/>
        </w:tabs>
        <w:jc w:val="both"/>
        <w:rPr>
          <w:rFonts w:cs="Tahoma"/>
        </w:rPr>
      </w:pPr>
    </w:p>
    <w:p w14:paraId="0917C1A5" w14:textId="77777777" w:rsidR="0049441C" w:rsidRPr="00850E1D" w:rsidRDefault="0049441C" w:rsidP="00255886">
      <w:pPr>
        <w:jc w:val="both"/>
        <w:rPr>
          <w:rFonts w:cs="Tahoma"/>
        </w:rPr>
      </w:pPr>
    </w:p>
    <w:p w14:paraId="6F6C9B0C" w14:textId="77777777" w:rsidR="00B17024" w:rsidRDefault="00B17024" w:rsidP="00524D5A">
      <w:pPr>
        <w:widowControl/>
        <w:autoSpaceDE/>
        <w:autoSpaceDN/>
        <w:adjustRightInd/>
      </w:pPr>
    </w:p>
    <w:p w14:paraId="34851FD5" w14:textId="65B964AB" w:rsidR="00DC0322" w:rsidRDefault="00A4121F" w:rsidP="00447A87">
      <w:pPr>
        <w:pStyle w:val="Titre2"/>
      </w:pPr>
      <w:bookmarkStart w:id="332" w:name="_Toc383095812"/>
      <w:r>
        <w:t>S</w:t>
      </w:r>
      <w:r w:rsidRPr="001C4056">
        <w:t xml:space="preserve">ECTION </w:t>
      </w:r>
      <w:r>
        <w:t xml:space="preserve">6.4 : </w:t>
      </w:r>
      <w:r>
        <w:tab/>
        <w:t>BÂTIMENT ACCESSOIRE ET USAGE COMPLÉMENTAIRE AUX USAGES DU GROUPE INSTITUTIONNEL ET PUBLIC</w:t>
      </w:r>
      <w:bookmarkEnd w:id="332"/>
      <w:r>
        <w:t xml:space="preserve"> (COMMUNAUTAIRE)</w:t>
      </w:r>
    </w:p>
    <w:p w14:paraId="72230D9C" w14:textId="77777777" w:rsidR="00906790" w:rsidRDefault="00906790" w:rsidP="000D1DA8">
      <w:pPr>
        <w:ind w:left="-567"/>
      </w:pPr>
    </w:p>
    <w:p w14:paraId="45CE14B4" w14:textId="7E98D4F9" w:rsidR="00906790" w:rsidRDefault="000D1DA8" w:rsidP="00741C4B">
      <w:pPr>
        <w:pStyle w:val="Titre3"/>
      </w:pPr>
      <w:bookmarkStart w:id="333" w:name="_Toc383095813"/>
      <w:r>
        <w:t>6.4.1</w:t>
      </w:r>
      <w:r w:rsidR="00906790">
        <w:t xml:space="preserve"> Champ d’application</w:t>
      </w:r>
      <w:bookmarkEnd w:id="333"/>
    </w:p>
    <w:p w14:paraId="0DFD2120" w14:textId="77777777" w:rsidR="00906790" w:rsidRDefault="00906790" w:rsidP="00601053">
      <w:pPr>
        <w:ind w:left="1843"/>
        <w:jc w:val="both"/>
        <w:rPr>
          <w:rFonts w:cs="Tahoma"/>
        </w:rPr>
      </w:pPr>
      <w:r>
        <w:rPr>
          <w:rFonts w:cs="Tahoma"/>
        </w:rPr>
        <w:t xml:space="preserve">La présente section définit les dispositions applicables aux </w:t>
      </w:r>
      <w:hyperlink w:anchor="bâtiment" w:history="1">
        <w:r w:rsidRPr="005064EE">
          <w:rPr>
            <w:rStyle w:val="Lienhypertexte"/>
            <w:rFonts w:cs="Tahoma"/>
          </w:rPr>
          <w:t>bâtiments</w:t>
        </w:r>
      </w:hyperlink>
      <w:r>
        <w:rPr>
          <w:rFonts w:cs="Tahoma"/>
        </w:rPr>
        <w:t xml:space="preserve">, </w:t>
      </w:r>
      <w:hyperlink w:anchor="construction" w:history="1">
        <w:r w:rsidRPr="005064EE">
          <w:rPr>
            <w:rStyle w:val="Lienhypertexte"/>
            <w:rFonts w:cs="Tahoma"/>
          </w:rPr>
          <w:t>constructions</w:t>
        </w:r>
      </w:hyperlink>
      <w:r>
        <w:rPr>
          <w:rFonts w:cs="Tahoma"/>
        </w:rPr>
        <w:t xml:space="preserve"> et </w:t>
      </w:r>
      <w:hyperlink w:anchor="usagecompl" w:history="1">
        <w:r w:rsidRPr="005064EE">
          <w:rPr>
            <w:rStyle w:val="Lienhypertexte"/>
            <w:rFonts w:cs="Tahoma"/>
          </w:rPr>
          <w:t>usages complémentaires</w:t>
        </w:r>
      </w:hyperlink>
      <w:r>
        <w:rPr>
          <w:rFonts w:cs="Tahoma"/>
        </w:rPr>
        <w:t xml:space="preserve"> aux </w:t>
      </w:r>
      <w:hyperlink w:anchor="usage" w:history="1">
        <w:r w:rsidRPr="005064EE">
          <w:rPr>
            <w:rStyle w:val="Lienhypertexte"/>
            <w:rFonts w:cs="Tahoma"/>
          </w:rPr>
          <w:t>usages</w:t>
        </w:r>
      </w:hyperlink>
      <w:r>
        <w:rPr>
          <w:rFonts w:cs="Tahoma"/>
        </w:rPr>
        <w:t xml:space="preserve"> du groupe institutionnel et public.</w:t>
      </w:r>
    </w:p>
    <w:p w14:paraId="42EC7309" w14:textId="77777777" w:rsidR="00906790" w:rsidRDefault="00906790" w:rsidP="00601053">
      <w:pPr>
        <w:ind w:left="1843" w:hanging="992"/>
        <w:jc w:val="both"/>
        <w:rPr>
          <w:rFonts w:cs="Tahoma"/>
        </w:rPr>
      </w:pPr>
    </w:p>
    <w:p w14:paraId="0405F2C5" w14:textId="56B4ABEA" w:rsidR="00906790" w:rsidRDefault="000D1DA8" w:rsidP="00741C4B">
      <w:pPr>
        <w:pStyle w:val="Titre3"/>
      </w:pPr>
      <w:bookmarkStart w:id="334" w:name="_Toc383095814"/>
      <w:r>
        <w:t>6.4.2</w:t>
      </w:r>
      <w:r w:rsidR="00906790">
        <w:t xml:space="preserve"> </w:t>
      </w:r>
      <w:r w:rsidR="00601053">
        <w:tab/>
      </w:r>
      <w:r w:rsidR="00906790">
        <w:t>Usages mixtes</w:t>
      </w:r>
      <w:bookmarkEnd w:id="334"/>
    </w:p>
    <w:p w14:paraId="733F2284" w14:textId="77777777" w:rsidR="00906790" w:rsidRDefault="00906790" w:rsidP="00601053">
      <w:pPr>
        <w:ind w:left="1843"/>
        <w:jc w:val="both"/>
        <w:rPr>
          <w:rFonts w:cs="Tahoma"/>
        </w:rPr>
      </w:pPr>
      <w:r>
        <w:rPr>
          <w:rFonts w:cs="Tahoma"/>
        </w:rPr>
        <w:t xml:space="preserve">Un </w:t>
      </w:r>
      <w:hyperlink w:anchor="bâtiment" w:history="1">
        <w:r w:rsidRPr="00CC3D6A">
          <w:rPr>
            <w:rStyle w:val="Lienhypertexte"/>
            <w:rFonts w:cs="Tahoma"/>
          </w:rPr>
          <w:t>bâtiment</w:t>
        </w:r>
      </w:hyperlink>
      <w:r>
        <w:rPr>
          <w:rFonts w:cs="Tahoma"/>
        </w:rPr>
        <w:t xml:space="preserve"> occupé par des </w:t>
      </w:r>
      <w:hyperlink w:anchor="usage" w:history="1">
        <w:r w:rsidRPr="00CC3D6A">
          <w:rPr>
            <w:rStyle w:val="Lienhypertexte"/>
            <w:rFonts w:cs="Tahoma"/>
          </w:rPr>
          <w:t>usages</w:t>
        </w:r>
      </w:hyperlink>
      <w:r>
        <w:rPr>
          <w:rFonts w:cs="Tahoma"/>
        </w:rPr>
        <w:t xml:space="preserve"> du groupe institutionnel et public peut compter plusieurs établissements. Tous les </w:t>
      </w:r>
      <w:hyperlink w:anchor="usage" w:history="1">
        <w:r w:rsidRPr="00CC3D6A">
          <w:rPr>
            <w:rStyle w:val="Lienhypertexte"/>
            <w:rFonts w:cs="Tahoma"/>
          </w:rPr>
          <w:t>usages</w:t>
        </w:r>
      </w:hyperlink>
      <w:r>
        <w:rPr>
          <w:rFonts w:cs="Tahoma"/>
        </w:rPr>
        <w:t xml:space="preserve"> composant le </w:t>
      </w:r>
      <w:hyperlink w:anchor="bâtiment" w:history="1">
        <w:r w:rsidRPr="00CC3D6A">
          <w:rPr>
            <w:rStyle w:val="Lienhypertexte"/>
            <w:rFonts w:cs="Tahoma"/>
          </w:rPr>
          <w:t>bâtiment</w:t>
        </w:r>
      </w:hyperlink>
      <w:r>
        <w:rPr>
          <w:rFonts w:cs="Tahoma"/>
        </w:rPr>
        <w:t xml:space="preserve"> doivent être permis dans la </w:t>
      </w:r>
      <w:hyperlink w:anchor="zone" w:history="1">
        <w:r w:rsidRPr="00CC3D6A">
          <w:rPr>
            <w:rStyle w:val="Lienhypertexte"/>
            <w:rFonts w:cs="Tahoma"/>
          </w:rPr>
          <w:t>zone</w:t>
        </w:r>
      </w:hyperlink>
      <w:r>
        <w:rPr>
          <w:rFonts w:cs="Tahoma"/>
        </w:rPr>
        <w:t xml:space="preserve"> concernée.</w:t>
      </w:r>
    </w:p>
    <w:p w14:paraId="581C0F92" w14:textId="77777777" w:rsidR="00906790" w:rsidRDefault="00906790" w:rsidP="00601053">
      <w:pPr>
        <w:ind w:left="1843" w:hanging="992"/>
        <w:jc w:val="both"/>
        <w:rPr>
          <w:rFonts w:cs="Tahoma"/>
        </w:rPr>
      </w:pPr>
    </w:p>
    <w:p w14:paraId="478E4A5A" w14:textId="64AC70E7" w:rsidR="00906790" w:rsidRDefault="000D1DA8" w:rsidP="00741C4B">
      <w:pPr>
        <w:pStyle w:val="Titre3"/>
      </w:pPr>
      <w:bookmarkStart w:id="335" w:name="_Toc383095815"/>
      <w:r>
        <w:t>6.4.3</w:t>
      </w:r>
      <w:r w:rsidR="00906790">
        <w:t xml:space="preserve"> </w:t>
      </w:r>
      <w:r w:rsidR="00601053">
        <w:tab/>
      </w:r>
      <w:r w:rsidR="00906790">
        <w:t>Usages complémentaires</w:t>
      </w:r>
      <w:bookmarkEnd w:id="335"/>
    </w:p>
    <w:p w14:paraId="38C73144" w14:textId="77777777" w:rsidR="00906790" w:rsidRDefault="00601053" w:rsidP="00601053">
      <w:pPr>
        <w:tabs>
          <w:tab w:val="left" w:pos="-108"/>
        </w:tabs>
        <w:ind w:left="1843" w:hanging="992"/>
        <w:jc w:val="both"/>
        <w:rPr>
          <w:rFonts w:cs="Tahoma"/>
        </w:rPr>
      </w:pPr>
      <w:r>
        <w:rPr>
          <w:rFonts w:cs="Tahoma"/>
        </w:rPr>
        <w:tab/>
      </w:r>
      <w:r w:rsidR="00906790">
        <w:rPr>
          <w:rFonts w:cs="Tahoma"/>
        </w:rPr>
        <w:t xml:space="preserve">Les </w:t>
      </w:r>
      <w:hyperlink w:anchor="usagecompl" w:history="1">
        <w:r w:rsidR="00906790" w:rsidRPr="00CC3D6A">
          <w:rPr>
            <w:rStyle w:val="Lienhypertexte"/>
            <w:rFonts w:cs="Tahoma"/>
          </w:rPr>
          <w:t>usages complémentaires</w:t>
        </w:r>
      </w:hyperlink>
      <w:r w:rsidR="00906790">
        <w:rPr>
          <w:rFonts w:cs="Tahoma"/>
        </w:rPr>
        <w:t xml:space="preserve"> désignent les activités qui s'associent à un </w:t>
      </w:r>
      <w:hyperlink w:anchor="usage" w:history="1">
        <w:r w:rsidR="00906790" w:rsidRPr="00CC3D6A">
          <w:rPr>
            <w:rStyle w:val="Lienhypertexte"/>
            <w:rFonts w:cs="Tahoma"/>
          </w:rPr>
          <w:t>usage</w:t>
        </w:r>
      </w:hyperlink>
      <w:r w:rsidR="00906790">
        <w:rPr>
          <w:rFonts w:cs="Tahoma"/>
        </w:rPr>
        <w:t xml:space="preserve"> du groupe institutionnel et public, exercées à l’intérieur ou à l’extérieur d’un </w:t>
      </w:r>
      <w:hyperlink w:anchor="bâtiment" w:history="1">
        <w:r w:rsidR="00906790" w:rsidRPr="00CC3D6A">
          <w:rPr>
            <w:rStyle w:val="Lienhypertexte"/>
            <w:rFonts w:cs="Tahoma"/>
          </w:rPr>
          <w:t>bâtiment</w:t>
        </w:r>
      </w:hyperlink>
      <w:r w:rsidR="00906790">
        <w:rPr>
          <w:rFonts w:cs="Tahoma"/>
        </w:rPr>
        <w:t xml:space="preserve"> ou d’un établissement.</w:t>
      </w:r>
    </w:p>
    <w:p w14:paraId="4CB9DDFC" w14:textId="77777777" w:rsidR="00906790" w:rsidRPr="00601053" w:rsidRDefault="00906790" w:rsidP="00601053">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1185F60D" w14:textId="77777777" w:rsidR="00906790" w:rsidRDefault="00601053" w:rsidP="00601053">
      <w:pPr>
        <w:tabs>
          <w:tab w:val="left" w:pos="-108"/>
          <w:tab w:val="left" w:pos="2232"/>
          <w:tab w:val="left" w:pos="3152"/>
          <w:tab w:val="left" w:pos="3240"/>
          <w:tab w:val="left" w:pos="3492"/>
          <w:tab w:val="left" w:pos="3672"/>
          <w:tab w:val="left" w:pos="4032"/>
        </w:tabs>
        <w:ind w:left="1843" w:hanging="992"/>
        <w:jc w:val="both"/>
        <w:rPr>
          <w:rFonts w:cs="Tahoma"/>
        </w:rPr>
      </w:pPr>
      <w:r>
        <w:rPr>
          <w:rFonts w:cs="Tahoma"/>
        </w:rPr>
        <w:tab/>
      </w:r>
      <w:r w:rsidR="00906790">
        <w:rPr>
          <w:rFonts w:cs="Tahoma"/>
        </w:rPr>
        <w:t xml:space="preserve">Les </w:t>
      </w:r>
      <w:hyperlink w:anchor="usagecompl" w:history="1">
        <w:r w:rsidR="00906790" w:rsidRPr="00CC3D6A">
          <w:rPr>
            <w:rStyle w:val="Lienhypertexte"/>
            <w:rFonts w:cs="Tahoma"/>
          </w:rPr>
          <w:t>usages complémentaires</w:t>
        </w:r>
      </w:hyperlink>
      <w:r w:rsidR="00906790">
        <w:rPr>
          <w:rFonts w:cs="Tahoma"/>
        </w:rPr>
        <w:t xml:space="preserve"> aux </w:t>
      </w:r>
      <w:hyperlink w:anchor="usage" w:history="1">
        <w:r w:rsidR="00906790" w:rsidRPr="00CC3D6A">
          <w:rPr>
            <w:rStyle w:val="Lienhypertexte"/>
            <w:rFonts w:cs="Tahoma"/>
          </w:rPr>
          <w:t>usages</w:t>
        </w:r>
      </w:hyperlink>
      <w:r w:rsidR="00906790">
        <w:rPr>
          <w:rFonts w:cs="Tahoma"/>
        </w:rPr>
        <w:t xml:space="preserve"> du groupe institutionnel et public sont autorisés, aux conditions suivantes :</w:t>
      </w:r>
    </w:p>
    <w:p w14:paraId="5B3CFA9B" w14:textId="77777777" w:rsidR="00906790" w:rsidRPr="00601053" w:rsidRDefault="00906790" w:rsidP="00601053">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4D66FAC1" w14:textId="77777777" w:rsidR="00906790" w:rsidRDefault="00906790" w:rsidP="0033471B">
      <w:pPr>
        <w:pStyle w:val="Paragraphedeliste"/>
        <w:numPr>
          <w:ilvl w:val="0"/>
          <w:numId w:val="71"/>
        </w:numPr>
        <w:tabs>
          <w:tab w:val="left" w:pos="-108"/>
        </w:tabs>
        <w:ind w:left="2268" w:hanging="425"/>
        <w:jc w:val="both"/>
        <w:rPr>
          <w:rFonts w:cs="Tahoma"/>
        </w:rPr>
      </w:pPr>
      <w:r w:rsidRPr="00906790">
        <w:rPr>
          <w:rFonts w:cs="Tahoma"/>
        </w:rPr>
        <w:t>L’</w:t>
      </w:r>
      <w:hyperlink w:anchor="usagecompl" w:history="1">
        <w:r w:rsidRPr="00906790">
          <w:rPr>
            <w:rStyle w:val="Lienhypertexte"/>
            <w:rFonts w:cs="Tahoma"/>
          </w:rPr>
          <w:t>usage complémentaire</w:t>
        </w:r>
      </w:hyperlink>
      <w:r w:rsidRPr="00906790">
        <w:rPr>
          <w:rFonts w:cs="Tahoma"/>
        </w:rPr>
        <w:t xml:space="preserve"> doit être l’un des </w:t>
      </w:r>
      <w:hyperlink w:anchor="usage" w:history="1">
        <w:r w:rsidRPr="00906790">
          <w:rPr>
            <w:rStyle w:val="Lienhypertexte"/>
            <w:rFonts w:cs="Tahoma"/>
          </w:rPr>
          <w:t>usages</w:t>
        </w:r>
      </w:hyperlink>
      <w:r w:rsidRPr="00906790">
        <w:rPr>
          <w:rFonts w:cs="Tahoma"/>
        </w:rPr>
        <w:t xml:space="preserve"> autorisés dans la </w:t>
      </w:r>
      <w:hyperlink w:anchor="zone" w:history="1">
        <w:r w:rsidRPr="00906790">
          <w:rPr>
            <w:rStyle w:val="Lienhypertexte"/>
            <w:rFonts w:cs="Tahoma"/>
          </w:rPr>
          <w:t>zone</w:t>
        </w:r>
      </w:hyperlink>
      <w:r>
        <w:rPr>
          <w:rFonts w:cs="Tahoma"/>
        </w:rPr>
        <w:t xml:space="preserve"> concernée.</w:t>
      </w:r>
    </w:p>
    <w:p w14:paraId="02AE8DEA" w14:textId="77777777" w:rsidR="00906790" w:rsidRPr="00601053" w:rsidRDefault="00906790" w:rsidP="00601053">
      <w:pPr>
        <w:pStyle w:val="Paragraphedeliste"/>
        <w:tabs>
          <w:tab w:val="left" w:pos="-108"/>
        </w:tabs>
        <w:ind w:left="2268" w:hanging="425"/>
        <w:jc w:val="both"/>
        <w:rPr>
          <w:rFonts w:cs="Tahoma"/>
          <w:sz w:val="12"/>
          <w:szCs w:val="12"/>
        </w:rPr>
      </w:pPr>
    </w:p>
    <w:p w14:paraId="7D870EA4" w14:textId="77777777" w:rsidR="00906790" w:rsidRDefault="00906790" w:rsidP="0033471B">
      <w:pPr>
        <w:pStyle w:val="Paragraphedeliste"/>
        <w:numPr>
          <w:ilvl w:val="0"/>
          <w:numId w:val="71"/>
        </w:numPr>
        <w:tabs>
          <w:tab w:val="left" w:pos="-108"/>
        </w:tabs>
        <w:ind w:left="2268" w:hanging="425"/>
        <w:jc w:val="both"/>
        <w:rPr>
          <w:rFonts w:cs="Tahoma"/>
        </w:rPr>
      </w:pPr>
      <w:r w:rsidRPr="00906790">
        <w:rPr>
          <w:rFonts w:cs="Tahoma"/>
        </w:rPr>
        <w:t>L’</w:t>
      </w:r>
      <w:hyperlink w:anchor="usagecompl" w:history="1">
        <w:r w:rsidRPr="00906790">
          <w:rPr>
            <w:rStyle w:val="Lienhypertexte"/>
            <w:rFonts w:cs="Tahoma"/>
          </w:rPr>
          <w:t>usage complémentaire</w:t>
        </w:r>
      </w:hyperlink>
      <w:r w:rsidRPr="00906790">
        <w:rPr>
          <w:rFonts w:cs="Tahoma"/>
        </w:rPr>
        <w:t xml:space="preserve"> doit être associé à l’</w:t>
      </w:r>
      <w:hyperlink w:anchor="usageprinc" w:history="1">
        <w:r w:rsidRPr="00906790">
          <w:rPr>
            <w:rStyle w:val="Lienhypertexte"/>
            <w:rFonts w:cs="Tahoma"/>
            <w:spacing w:val="10"/>
            <w:lang w:val="fr-FR"/>
          </w:rPr>
          <w:t>usage principal</w:t>
        </w:r>
      </w:hyperlink>
      <w:r>
        <w:rPr>
          <w:rFonts w:cs="Tahoma"/>
        </w:rPr>
        <w:t>.</w:t>
      </w:r>
    </w:p>
    <w:p w14:paraId="4149921B" w14:textId="77777777" w:rsidR="00906790" w:rsidRPr="00906790" w:rsidRDefault="00906790" w:rsidP="00601053">
      <w:pPr>
        <w:pStyle w:val="Paragraphedeliste"/>
        <w:ind w:left="2268" w:hanging="425"/>
        <w:rPr>
          <w:rFonts w:cs="Tahoma"/>
        </w:rPr>
      </w:pPr>
    </w:p>
    <w:p w14:paraId="3E76EF33" w14:textId="77777777" w:rsidR="00906790" w:rsidRDefault="00906790" w:rsidP="0033471B">
      <w:pPr>
        <w:pStyle w:val="Paragraphedeliste"/>
        <w:numPr>
          <w:ilvl w:val="0"/>
          <w:numId w:val="71"/>
        </w:numPr>
        <w:tabs>
          <w:tab w:val="left" w:pos="-108"/>
        </w:tabs>
        <w:ind w:left="2268" w:hanging="425"/>
        <w:jc w:val="both"/>
        <w:rPr>
          <w:rFonts w:cs="Tahoma"/>
        </w:rPr>
      </w:pPr>
      <w:r w:rsidRPr="00906790">
        <w:rPr>
          <w:rFonts w:cs="Tahoma"/>
        </w:rPr>
        <w:t xml:space="preserve">Lorsqu’ils sont à l’extérieur d’un </w:t>
      </w:r>
      <w:hyperlink w:anchor="bâtiment" w:history="1">
        <w:r w:rsidRPr="00906790">
          <w:rPr>
            <w:rStyle w:val="Lienhypertexte"/>
            <w:rFonts w:cs="Tahoma"/>
          </w:rPr>
          <w:t>bâtiment</w:t>
        </w:r>
      </w:hyperlink>
      <w:r w:rsidRPr="00906790">
        <w:rPr>
          <w:rFonts w:cs="Tahoma"/>
        </w:rPr>
        <w:t xml:space="preserve">, les </w:t>
      </w:r>
      <w:hyperlink w:anchor="usagecompl" w:history="1">
        <w:r w:rsidRPr="00906790">
          <w:rPr>
            <w:rStyle w:val="Lienhypertexte"/>
            <w:rFonts w:cs="Tahoma"/>
          </w:rPr>
          <w:t>usages complémentaires</w:t>
        </w:r>
      </w:hyperlink>
      <w:r w:rsidRPr="00906790">
        <w:rPr>
          <w:rFonts w:cs="Tahoma"/>
        </w:rPr>
        <w:t xml:space="preserve"> ne peuvent occuper plus de 20 % de la superficie du </w:t>
      </w:r>
      <w:hyperlink w:anchor="terrain" w:history="1">
        <w:r w:rsidRPr="00906790">
          <w:rPr>
            <w:rStyle w:val="Lienhypertexte"/>
            <w:rFonts w:cs="Tahoma"/>
          </w:rPr>
          <w:t>terrain</w:t>
        </w:r>
      </w:hyperlink>
      <w:r>
        <w:rPr>
          <w:rFonts w:cs="Tahoma"/>
        </w:rPr>
        <w:t>.</w:t>
      </w:r>
    </w:p>
    <w:p w14:paraId="73C345C0" w14:textId="77777777" w:rsidR="00906790" w:rsidRPr="00601053" w:rsidRDefault="00906790" w:rsidP="00601053">
      <w:pPr>
        <w:pStyle w:val="Paragraphedeliste"/>
        <w:ind w:left="2268" w:hanging="425"/>
        <w:rPr>
          <w:rFonts w:cs="Tahoma"/>
          <w:sz w:val="12"/>
          <w:szCs w:val="12"/>
        </w:rPr>
      </w:pPr>
    </w:p>
    <w:p w14:paraId="2557C8DE" w14:textId="77777777" w:rsidR="00906790" w:rsidRDefault="00906790" w:rsidP="0033471B">
      <w:pPr>
        <w:pStyle w:val="Paragraphedeliste"/>
        <w:numPr>
          <w:ilvl w:val="0"/>
          <w:numId w:val="71"/>
        </w:numPr>
        <w:tabs>
          <w:tab w:val="left" w:pos="-108"/>
        </w:tabs>
        <w:ind w:left="2268" w:hanging="425"/>
        <w:jc w:val="both"/>
        <w:rPr>
          <w:rFonts w:cs="Tahoma"/>
        </w:rPr>
      </w:pPr>
      <w:r w:rsidRPr="00906790">
        <w:rPr>
          <w:rFonts w:cs="Tahoma"/>
        </w:rPr>
        <w:t xml:space="preserve">Les </w:t>
      </w:r>
      <w:hyperlink w:anchor="usagecompl" w:history="1">
        <w:r w:rsidRPr="00906790">
          <w:rPr>
            <w:rStyle w:val="Lienhypertexte"/>
            <w:rFonts w:cs="Tahoma"/>
          </w:rPr>
          <w:t>usages complémentaires</w:t>
        </w:r>
      </w:hyperlink>
      <w:r w:rsidRPr="00906790">
        <w:rPr>
          <w:rFonts w:cs="Tahoma"/>
        </w:rPr>
        <w:t xml:space="preserve"> ne causent pas plus de fumée, poussière, odeur, chaleur, gaz, éclat de lumière, vibration ou bruit perceptible de l’extérieur du </w:t>
      </w:r>
      <w:hyperlink w:anchor="bâtiment" w:history="1">
        <w:r w:rsidRPr="00906790">
          <w:rPr>
            <w:rStyle w:val="Lienhypertexte"/>
            <w:rFonts w:cs="Tahoma"/>
          </w:rPr>
          <w:t>bâtiment</w:t>
        </w:r>
      </w:hyperlink>
      <w:r w:rsidRPr="00906790">
        <w:rPr>
          <w:rFonts w:cs="Tahoma"/>
        </w:rPr>
        <w:t xml:space="preserve"> que l’</w:t>
      </w:r>
      <w:hyperlink w:anchor="usageprinc" w:history="1">
        <w:r w:rsidRPr="00906790">
          <w:rPr>
            <w:rStyle w:val="Lienhypertexte"/>
            <w:rFonts w:cs="Tahoma"/>
            <w:spacing w:val="10"/>
            <w:lang w:val="fr-FR"/>
          </w:rPr>
          <w:t>usage principal</w:t>
        </w:r>
      </w:hyperlink>
      <w:r>
        <w:rPr>
          <w:rFonts w:cs="Tahoma"/>
        </w:rPr>
        <w:t>.</w:t>
      </w:r>
    </w:p>
    <w:p w14:paraId="33C1B8B4" w14:textId="77777777" w:rsidR="00906790" w:rsidRPr="00601053" w:rsidRDefault="00906790" w:rsidP="00601053">
      <w:pPr>
        <w:pStyle w:val="Paragraphedeliste"/>
        <w:ind w:left="2268" w:hanging="425"/>
        <w:rPr>
          <w:rFonts w:cs="Tahoma"/>
          <w:sz w:val="12"/>
          <w:szCs w:val="12"/>
        </w:rPr>
      </w:pPr>
    </w:p>
    <w:p w14:paraId="29D792E1" w14:textId="77777777" w:rsidR="00906790" w:rsidRPr="00906790" w:rsidRDefault="00906790" w:rsidP="0033471B">
      <w:pPr>
        <w:pStyle w:val="Paragraphedeliste"/>
        <w:numPr>
          <w:ilvl w:val="0"/>
          <w:numId w:val="71"/>
        </w:numPr>
        <w:tabs>
          <w:tab w:val="left" w:pos="-108"/>
        </w:tabs>
        <w:ind w:left="2268" w:hanging="425"/>
        <w:jc w:val="both"/>
        <w:rPr>
          <w:rFonts w:cs="Tahoma"/>
        </w:rPr>
      </w:pPr>
      <w:r w:rsidRPr="00906790">
        <w:rPr>
          <w:rFonts w:cs="Tahoma"/>
        </w:rPr>
        <w:t xml:space="preserve">Il doit être prévu des </w:t>
      </w:r>
      <w:hyperlink w:anchor="casestationnement" w:history="1">
        <w:r w:rsidRPr="00906790">
          <w:rPr>
            <w:rStyle w:val="Lienhypertexte"/>
            <w:rFonts w:cs="Tahoma"/>
          </w:rPr>
          <w:t>cases de stationnement</w:t>
        </w:r>
      </w:hyperlink>
      <w:r w:rsidRPr="00906790">
        <w:rPr>
          <w:rFonts w:cs="Tahoma"/>
        </w:rPr>
        <w:t xml:space="preserve"> supplémentaires conformes aux normes du présent règlement pour desservir l’</w:t>
      </w:r>
      <w:hyperlink w:anchor="usagecompl" w:history="1">
        <w:r w:rsidRPr="00906790">
          <w:rPr>
            <w:rStyle w:val="Lienhypertexte"/>
            <w:rFonts w:cs="Tahoma"/>
          </w:rPr>
          <w:t>usage complémentaire</w:t>
        </w:r>
      </w:hyperlink>
      <w:r w:rsidRPr="00906790">
        <w:rPr>
          <w:rFonts w:cs="Tahoma"/>
        </w:rPr>
        <w:t>.</w:t>
      </w:r>
    </w:p>
    <w:p w14:paraId="4E2A9223" w14:textId="77777777" w:rsidR="00906790" w:rsidRDefault="00906790" w:rsidP="00601053">
      <w:pPr>
        <w:ind w:left="1843" w:hanging="992"/>
        <w:jc w:val="both"/>
      </w:pPr>
    </w:p>
    <w:p w14:paraId="52351EBB" w14:textId="77777777" w:rsidR="00601053" w:rsidRDefault="00601053">
      <w:pPr>
        <w:widowControl/>
        <w:autoSpaceDE/>
        <w:autoSpaceDN/>
        <w:adjustRightInd/>
        <w:rPr>
          <w:rFonts w:eastAsiaTheme="majorEastAsia" w:cs="Tahoma"/>
          <w:b/>
          <w:bCs/>
        </w:rPr>
      </w:pPr>
      <w:bookmarkStart w:id="336" w:name="_Toc383095816"/>
      <w:r>
        <w:br w:type="page"/>
      </w:r>
    </w:p>
    <w:p w14:paraId="5AE8D9DA" w14:textId="3AFD3613" w:rsidR="00906790" w:rsidRDefault="000D1DA8" w:rsidP="00741C4B">
      <w:pPr>
        <w:pStyle w:val="Titre3"/>
      </w:pPr>
      <w:r>
        <w:t>6.4.4</w:t>
      </w:r>
      <w:r w:rsidR="00906790">
        <w:t xml:space="preserve"> </w:t>
      </w:r>
      <w:r w:rsidR="00601053">
        <w:tab/>
      </w:r>
      <w:r w:rsidR="00906790">
        <w:t>Normes d’implantation des bâtiments accessoires</w:t>
      </w:r>
      <w:bookmarkEnd w:id="336"/>
    </w:p>
    <w:p w14:paraId="31FA6BF2" w14:textId="77777777" w:rsidR="00906790" w:rsidRDefault="00601053" w:rsidP="00601053">
      <w:pPr>
        <w:tabs>
          <w:tab w:val="left" w:pos="2232"/>
          <w:tab w:val="left" w:pos="2302"/>
          <w:tab w:val="left" w:pos="3240"/>
          <w:tab w:val="left" w:pos="3492"/>
          <w:tab w:val="left" w:pos="3762"/>
          <w:tab w:val="left" w:pos="4032"/>
          <w:tab w:val="left" w:pos="4392"/>
        </w:tabs>
        <w:ind w:left="1843" w:hanging="992"/>
        <w:jc w:val="both"/>
        <w:rPr>
          <w:rFonts w:cs="Tahoma"/>
        </w:rPr>
      </w:pPr>
      <w:r>
        <w:rPr>
          <w:rFonts w:cs="Tahoma"/>
        </w:rPr>
        <w:tab/>
      </w:r>
      <w:r w:rsidR="00906790">
        <w:rPr>
          <w:rFonts w:cs="Tahoma"/>
        </w:rPr>
        <w:t xml:space="preserve">Les </w:t>
      </w:r>
      <w:hyperlink w:anchor="batacc" w:history="1">
        <w:r w:rsidR="00906790" w:rsidRPr="00CC3D6A">
          <w:rPr>
            <w:rStyle w:val="Lienhypertexte"/>
            <w:rFonts w:cs="Tahoma"/>
          </w:rPr>
          <w:t>bâtiments accessoires</w:t>
        </w:r>
      </w:hyperlink>
      <w:r w:rsidR="00906790">
        <w:rPr>
          <w:rFonts w:cs="Tahoma"/>
        </w:rPr>
        <w:t xml:space="preserve"> aux </w:t>
      </w:r>
      <w:hyperlink w:anchor="usage" w:history="1">
        <w:r w:rsidR="00906790" w:rsidRPr="00CC3D6A">
          <w:rPr>
            <w:rStyle w:val="Lienhypertexte"/>
            <w:rFonts w:cs="Tahoma"/>
          </w:rPr>
          <w:t>usages</w:t>
        </w:r>
      </w:hyperlink>
      <w:r w:rsidR="00906790">
        <w:rPr>
          <w:rFonts w:cs="Tahoma"/>
        </w:rPr>
        <w:t xml:space="preserve"> du groupe institutionnel et public doivent être implantés en respectant les dispositions suivantes : </w:t>
      </w:r>
    </w:p>
    <w:p w14:paraId="6F0BDE08" w14:textId="77777777" w:rsidR="00906790" w:rsidRPr="00601053" w:rsidRDefault="00906790" w:rsidP="00601053">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3551BECF" w14:textId="77777777" w:rsidR="00906790" w:rsidRDefault="00906790" w:rsidP="0033471B">
      <w:pPr>
        <w:pStyle w:val="Paragraphedeliste"/>
        <w:numPr>
          <w:ilvl w:val="0"/>
          <w:numId w:val="72"/>
        </w:numPr>
        <w:tabs>
          <w:tab w:val="left" w:pos="-108"/>
        </w:tabs>
        <w:ind w:left="2268" w:hanging="425"/>
        <w:jc w:val="both"/>
        <w:rPr>
          <w:rFonts w:cs="Tahoma"/>
        </w:rPr>
      </w:pPr>
      <w:r>
        <w:rPr>
          <w:rFonts w:cs="Tahoma"/>
        </w:rPr>
        <w:t>L</w:t>
      </w:r>
      <w:r w:rsidRPr="00906790">
        <w:rPr>
          <w:rFonts w:cs="Tahoma"/>
        </w:rPr>
        <w:t xml:space="preserve">es </w:t>
      </w:r>
      <w:hyperlink w:anchor="batacc" w:history="1">
        <w:r w:rsidRPr="00906790">
          <w:rPr>
            <w:rStyle w:val="Lienhypertexte"/>
            <w:rFonts w:cs="Tahoma"/>
          </w:rPr>
          <w:t>bâtiments accessoires</w:t>
        </w:r>
      </w:hyperlink>
      <w:r w:rsidRPr="00906790">
        <w:rPr>
          <w:rFonts w:cs="Tahoma"/>
        </w:rPr>
        <w:t xml:space="preserve"> ne sont permis que dans les </w:t>
      </w:r>
      <w:hyperlink w:anchor="courarrière" w:history="1">
        <w:r w:rsidRPr="00906790">
          <w:rPr>
            <w:rStyle w:val="Lienhypertexte"/>
            <w:rFonts w:cs="Tahoma"/>
          </w:rPr>
          <w:t>cours arrière</w:t>
        </w:r>
      </w:hyperlink>
      <w:r w:rsidR="00601053">
        <w:rPr>
          <w:rStyle w:val="Lienhypertexte"/>
          <w:rFonts w:cs="Tahoma"/>
        </w:rPr>
        <w:t>s</w:t>
      </w:r>
      <w:r w:rsidRPr="00906790">
        <w:rPr>
          <w:rFonts w:cs="Tahoma"/>
        </w:rPr>
        <w:t xml:space="preserve"> et </w:t>
      </w:r>
      <w:hyperlink w:anchor="courlatérale" w:history="1">
        <w:r w:rsidRPr="00906790">
          <w:rPr>
            <w:rStyle w:val="Lienhypertexte"/>
            <w:rFonts w:cs="Tahoma"/>
          </w:rPr>
          <w:t>latérale</w:t>
        </w:r>
      </w:hyperlink>
      <w:r w:rsidR="00601053">
        <w:rPr>
          <w:rStyle w:val="Lienhypertexte"/>
          <w:rFonts w:cs="Tahoma"/>
        </w:rPr>
        <w:t>s</w:t>
      </w:r>
      <w:r>
        <w:rPr>
          <w:rFonts w:cs="Tahoma"/>
        </w:rPr>
        <w:t>.</w:t>
      </w:r>
    </w:p>
    <w:p w14:paraId="1C11E63D" w14:textId="77777777" w:rsidR="00906790" w:rsidRPr="00601053" w:rsidRDefault="00906790" w:rsidP="00601053">
      <w:pPr>
        <w:pStyle w:val="Paragraphedeliste"/>
        <w:tabs>
          <w:tab w:val="left" w:pos="-108"/>
        </w:tabs>
        <w:ind w:left="2268" w:hanging="425"/>
        <w:jc w:val="both"/>
        <w:rPr>
          <w:rFonts w:cs="Tahoma"/>
          <w:sz w:val="12"/>
          <w:szCs w:val="12"/>
        </w:rPr>
      </w:pPr>
    </w:p>
    <w:p w14:paraId="75BA803C" w14:textId="77777777" w:rsidR="00906790" w:rsidRDefault="00906790" w:rsidP="0033471B">
      <w:pPr>
        <w:pStyle w:val="Paragraphedeliste"/>
        <w:numPr>
          <w:ilvl w:val="0"/>
          <w:numId w:val="72"/>
        </w:numPr>
        <w:tabs>
          <w:tab w:val="left" w:pos="-108"/>
        </w:tabs>
        <w:ind w:left="2268" w:hanging="425"/>
        <w:jc w:val="both"/>
        <w:rPr>
          <w:rFonts w:cs="Tahoma"/>
        </w:rPr>
      </w:pPr>
      <w:r w:rsidRPr="00906790">
        <w:rPr>
          <w:rFonts w:cs="Tahoma"/>
        </w:rPr>
        <w:t xml:space="preserve">Ils doivent respecter les distances minimales suivantes : </w:t>
      </w:r>
    </w:p>
    <w:p w14:paraId="0ED661FB" w14:textId="77777777" w:rsidR="00906790" w:rsidRPr="00601053" w:rsidRDefault="00906790" w:rsidP="00601053">
      <w:pPr>
        <w:pStyle w:val="Paragraphedeliste"/>
        <w:ind w:left="2268" w:hanging="425"/>
        <w:rPr>
          <w:rFonts w:cs="Tahoma"/>
          <w:sz w:val="12"/>
          <w:szCs w:val="12"/>
        </w:rPr>
      </w:pPr>
    </w:p>
    <w:p w14:paraId="5179881D" w14:textId="77777777" w:rsidR="00906790" w:rsidRDefault="00906790" w:rsidP="0033471B">
      <w:pPr>
        <w:pStyle w:val="Paragraphedeliste"/>
        <w:numPr>
          <w:ilvl w:val="0"/>
          <w:numId w:val="73"/>
        </w:numPr>
        <w:ind w:left="2694" w:hanging="425"/>
        <w:rPr>
          <w:rFonts w:cs="Tahoma"/>
        </w:rPr>
      </w:pPr>
      <w:r w:rsidRPr="002E24C1">
        <w:rPr>
          <w:rFonts w:cs="Tahoma"/>
        </w:rPr>
        <w:t xml:space="preserve">3 mètres du </w:t>
      </w:r>
      <w:hyperlink w:anchor="batprinc" w:history="1">
        <w:r w:rsidRPr="002E24C1">
          <w:rPr>
            <w:rStyle w:val="Lienhypertexte"/>
            <w:rFonts w:cs="Tahoma"/>
          </w:rPr>
          <w:t>bâtiment principal</w:t>
        </w:r>
      </w:hyperlink>
      <w:r w:rsidR="002E24C1">
        <w:rPr>
          <w:rFonts w:cs="Tahoma"/>
        </w:rPr>
        <w:t>.</w:t>
      </w:r>
    </w:p>
    <w:p w14:paraId="3E67A7A3" w14:textId="77777777" w:rsidR="002E24C1" w:rsidRPr="00601053" w:rsidRDefault="002E24C1" w:rsidP="00601053">
      <w:pPr>
        <w:pStyle w:val="Paragraphedeliste"/>
        <w:ind w:left="2694" w:hanging="425"/>
        <w:rPr>
          <w:rFonts w:cs="Tahoma"/>
          <w:sz w:val="12"/>
          <w:szCs w:val="12"/>
        </w:rPr>
      </w:pPr>
    </w:p>
    <w:p w14:paraId="2996EFA8" w14:textId="77777777" w:rsidR="00906790" w:rsidRDefault="00906790" w:rsidP="0033471B">
      <w:pPr>
        <w:pStyle w:val="Paragraphedeliste"/>
        <w:numPr>
          <w:ilvl w:val="0"/>
          <w:numId w:val="73"/>
        </w:numPr>
        <w:ind w:left="2694" w:hanging="425"/>
        <w:rPr>
          <w:rFonts w:cs="Tahoma"/>
        </w:rPr>
      </w:pPr>
      <w:r w:rsidRPr="002E24C1">
        <w:rPr>
          <w:rFonts w:cs="Tahoma"/>
        </w:rPr>
        <w:t xml:space="preserve">1 mètre de toute limite de propriété pour un </w:t>
      </w:r>
      <w:hyperlink w:anchor="bâtiment" w:history="1">
        <w:r w:rsidRPr="002E24C1">
          <w:rPr>
            <w:rStyle w:val="Lienhypertexte"/>
            <w:rFonts w:cs="Tahoma"/>
          </w:rPr>
          <w:t>bâtiment</w:t>
        </w:r>
      </w:hyperlink>
      <w:r w:rsidRPr="002E24C1">
        <w:rPr>
          <w:rFonts w:cs="Tahoma"/>
        </w:rPr>
        <w:t xml:space="preserve"> sans fenêtres donnant sur cette ligne ou 1,5 mètre pour un </w:t>
      </w:r>
      <w:hyperlink w:anchor="bâtiment" w:history="1">
        <w:r w:rsidRPr="002E24C1">
          <w:rPr>
            <w:rStyle w:val="Lienhypertexte"/>
            <w:rFonts w:cs="Tahoma"/>
          </w:rPr>
          <w:t>bâtiment</w:t>
        </w:r>
      </w:hyperlink>
      <w:r w:rsidR="002E24C1">
        <w:rPr>
          <w:rFonts w:cs="Tahoma"/>
        </w:rPr>
        <w:t xml:space="preserve"> avec fenêtre.</w:t>
      </w:r>
    </w:p>
    <w:p w14:paraId="1E74D8E6" w14:textId="77777777" w:rsidR="002E24C1" w:rsidRPr="00601053" w:rsidRDefault="002E24C1" w:rsidP="00601053">
      <w:pPr>
        <w:pStyle w:val="Paragraphedeliste"/>
        <w:ind w:left="2694" w:hanging="425"/>
        <w:rPr>
          <w:rFonts w:cs="Tahoma"/>
          <w:sz w:val="12"/>
          <w:szCs w:val="12"/>
        </w:rPr>
      </w:pPr>
    </w:p>
    <w:p w14:paraId="03B1B35E" w14:textId="77777777" w:rsidR="00906790" w:rsidRDefault="00906790" w:rsidP="0033471B">
      <w:pPr>
        <w:pStyle w:val="Paragraphedeliste"/>
        <w:numPr>
          <w:ilvl w:val="0"/>
          <w:numId w:val="73"/>
        </w:numPr>
        <w:ind w:left="2694" w:hanging="425"/>
        <w:rPr>
          <w:rFonts w:cs="Tahoma"/>
        </w:rPr>
      </w:pPr>
      <w:r w:rsidRPr="002E24C1">
        <w:rPr>
          <w:rFonts w:cs="Tahoma"/>
        </w:rPr>
        <w:t xml:space="preserve">1 mètre de tout autre </w:t>
      </w:r>
      <w:hyperlink w:anchor="batacc" w:history="1">
        <w:r w:rsidRPr="002E24C1">
          <w:rPr>
            <w:rStyle w:val="Lienhypertexte"/>
            <w:rFonts w:cs="Tahoma"/>
          </w:rPr>
          <w:t>bâtiment accessoire</w:t>
        </w:r>
      </w:hyperlink>
      <w:r w:rsidR="002E24C1">
        <w:rPr>
          <w:rFonts w:cs="Tahoma"/>
        </w:rPr>
        <w:t>.</w:t>
      </w:r>
    </w:p>
    <w:p w14:paraId="533ADF62" w14:textId="77777777" w:rsidR="002E24C1" w:rsidRPr="00601053" w:rsidRDefault="002E24C1" w:rsidP="00601053">
      <w:pPr>
        <w:pStyle w:val="Paragraphedeliste"/>
        <w:ind w:left="2694" w:hanging="425"/>
        <w:rPr>
          <w:rFonts w:cs="Tahoma"/>
          <w:sz w:val="12"/>
          <w:szCs w:val="12"/>
        </w:rPr>
      </w:pPr>
    </w:p>
    <w:p w14:paraId="1498A253" w14:textId="77777777" w:rsidR="00906790" w:rsidRPr="002E24C1" w:rsidRDefault="00906790" w:rsidP="0033471B">
      <w:pPr>
        <w:pStyle w:val="Paragraphedeliste"/>
        <w:numPr>
          <w:ilvl w:val="0"/>
          <w:numId w:val="73"/>
        </w:numPr>
        <w:ind w:left="2694" w:hanging="425"/>
        <w:rPr>
          <w:rFonts w:cs="Tahoma"/>
        </w:rPr>
      </w:pPr>
      <w:r w:rsidRPr="002E24C1">
        <w:rPr>
          <w:rFonts w:cs="Tahoma"/>
        </w:rPr>
        <w:t xml:space="preserve">3 mètres de la ligne d’un </w:t>
      </w:r>
      <w:hyperlink w:anchor="terrain" w:history="1">
        <w:r w:rsidRPr="002E24C1">
          <w:rPr>
            <w:rStyle w:val="Lienhypertexte"/>
            <w:rFonts w:cs="Tahoma"/>
          </w:rPr>
          <w:t>terrain</w:t>
        </w:r>
      </w:hyperlink>
      <w:r w:rsidRPr="002E24C1">
        <w:rPr>
          <w:rFonts w:cs="Tahoma"/>
        </w:rPr>
        <w:t xml:space="preserve"> d’</w:t>
      </w:r>
      <w:hyperlink w:anchor="usage" w:history="1">
        <w:r w:rsidRPr="002E24C1">
          <w:rPr>
            <w:rStyle w:val="Lienhypertexte"/>
            <w:rFonts w:cs="Tahoma"/>
          </w:rPr>
          <w:t>usage</w:t>
        </w:r>
      </w:hyperlink>
      <w:r w:rsidRPr="002E24C1">
        <w:rPr>
          <w:rFonts w:cs="Tahoma"/>
        </w:rPr>
        <w:t xml:space="preserve"> résidentiel.</w:t>
      </w:r>
    </w:p>
    <w:p w14:paraId="3E97F6F6" w14:textId="77777777" w:rsidR="00906790" w:rsidRDefault="00906790" w:rsidP="00601053">
      <w:pPr>
        <w:ind w:left="1843" w:hanging="992"/>
        <w:jc w:val="both"/>
      </w:pPr>
    </w:p>
    <w:p w14:paraId="66EA06AB" w14:textId="7EE62933" w:rsidR="002E24C1" w:rsidRDefault="000D1DA8" w:rsidP="00741C4B">
      <w:pPr>
        <w:pStyle w:val="Titre3"/>
      </w:pPr>
      <w:bookmarkStart w:id="337" w:name="_Toc383095817"/>
      <w:r>
        <w:t>6.4.5</w:t>
      </w:r>
      <w:r w:rsidR="00601053">
        <w:tab/>
      </w:r>
      <w:r w:rsidR="002E24C1">
        <w:t>Hauteur des bâtiments accessoires</w:t>
      </w:r>
      <w:bookmarkEnd w:id="337"/>
    </w:p>
    <w:p w14:paraId="3B0EBD04" w14:textId="77777777" w:rsidR="002E24C1" w:rsidRDefault="002E24C1" w:rsidP="00601053">
      <w:pPr>
        <w:ind w:left="1843"/>
        <w:jc w:val="both"/>
        <w:rPr>
          <w:rFonts w:cs="Tahoma"/>
        </w:rPr>
      </w:pPr>
      <w:r>
        <w:rPr>
          <w:rFonts w:cs="Tahoma"/>
        </w:rPr>
        <w:t xml:space="preserve">La </w:t>
      </w:r>
      <w:hyperlink w:anchor="hauteurbat" w:history="1">
        <w:r w:rsidRPr="00CC3D6A">
          <w:rPr>
            <w:rStyle w:val="Lienhypertexte"/>
            <w:rFonts w:cs="Tahoma"/>
          </w:rPr>
          <w:t>hauteur</w:t>
        </w:r>
      </w:hyperlink>
      <w:r>
        <w:rPr>
          <w:rFonts w:cs="Tahoma"/>
        </w:rPr>
        <w:t xml:space="preserve"> maximale d’un </w:t>
      </w:r>
      <w:hyperlink w:anchor="batacc" w:history="1">
        <w:r w:rsidRPr="00CC3D6A">
          <w:rPr>
            <w:rStyle w:val="Lienhypertexte"/>
            <w:rFonts w:cs="Tahoma"/>
          </w:rPr>
          <w:t>bâtiment accessoire</w:t>
        </w:r>
      </w:hyperlink>
      <w:r>
        <w:rPr>
          <w:rFonts w:cs="Tahoma"/>
        </w:rPr>
        <w:t xml:space="preserve"> est de 10 mètres, sans excéder la </w:t>
      </w:r>
      <w:hyperlink w:anchor="hauteurbat" w:history="1">
        <w:r w:rsidRPr="00CC3D6A">
          <w:rPr>
            <w:rStyle w:val="Lienhypertexte"/>
            <w:rFonts w:cs="Tahoma"/>
          </w:rPr>
          <w:t>hauteur du bâtiment</w:t>
        </w:r>
      </w:hyperlink>
      <w:r>
        <w:rPr>
          <w:rFonts w:cs="Tahoma"/>
        </w:rPr>
        <w:t xml:space="preserve"> </w:t>
      </w:r>
      <w:hyperlink w:anchor="batprinc" w:history="1">
        <w:r w:rsidRPr="00CC3D6A">
          <w:rPr>
            <w:rStyle w:val="Lienhypertexte"/>
            <w:rFonts w:cs="Tahoma"/>
          </w:rPr>
          <w:t>principal</w:t>
        </w:r>
      </w:hyperlink>
      <w:r>
        <w:rPr>
          <w:rFonts w:cs="Tahoma"/>
        </w:rPr>
        <w:t>.</w:t>
      </w:r>
    </w:p>
    <w:p w14:paraId="3F7615B3" w14:textId="77777777" w:rsidR="002E24C1" w:rsidRDefault="002E24C1" w:rsidP="00601053">
      <w:pPr>
        <w:ind w:left="1843" w:hanging="992"/>
        <w:jc w:val="both"/>
        <w:rPr>
          <w:rFonts w:cs="Tahoma"/>
        </w:rPr>
      </w:pPr>
    </w:p>
    <w:p w14:paraId="302B464D" w14:textId="2936FB7F" w:rsidR="002E24C1" w:rsidRDefault="000D1DA8" w:rsidP="00741C4B">
      <w:pPr>
        <w:pStyle w:val="Titre3"/>
      </w:pPr>
      <w:bookmarkStart w:id="338" w:name="_Toc383095818"/>
      <w:r>
        <w:t>6.4.6</w:t>
      </w:r>
      <w:r w:rsidR="002E24C1">
        <w:t xml:space="preserve"> </w:t>
      </w:r>
      <w:r w:rsidR="00601053">
        <w:tab/>
      </w:r>
      <w:r w:rsidR="002E24C1">
        <w:t>Nombre et superficie des bâtiments accessoires</w:t>
      </w:r>
      <w:bookmarkEnd w:id="338"/>
    </w:p>
    <w:p w14:paraId="0734BC63" w14:textId="77777777" w:rsidR="002E24C1" w:rsidRDefault="00601053" w:rsidP="00601053">
      <w:pPr>
        <w:tabs>
          <w:tab w:val="left" w:pos="2232"/>
          <w:tab w:val="left" w:pos="2302"/>
          <w:tab w:val="left" w:pos="3240"/>
          <w:tab w:val="left" w:pos="3492"/>
          <w:tab w:val="left" w:pos="3762"/>
          <w:tab w:val="left" w:pos="4032"/>
          <w:tab w:val="left" w:pos="4392"/>
        </w:tabs>
        <w:ind w:left="1843" w:hanging="992"/>
        <w:jc w:val="both"/>
        <w:rPr>
          <w:rFonts w:cs="Tahoma"/>
        </w:rPr>
      </w:pPr>
      <w:r>
        <w:rPr>
          <w:rFonts w:cs="Tahoma"/>
        </w:rPr>
        <w:tab/>
      </w:r>
      <w:r w:rsidR="002E24C1">
        <w:rPr>
          <w:rFonts w:cs="Tahoma"/>
        </w:rPr>
        <w:t xml:space="preserve">Un maximum de 2 </w:t>
      </w:r>
      <w:hyperlink w:anchor="batacc" w:history="1">
        <w:r w:rsidR="002E24C1" w:rsidRPr="00CC3D6A">
          <w:rPr>
            <w:rStyle w:val="Lienhypertexte"/>
            <w:rFonts w:cs="Tahoma"/>
          </w:rPr>
          <w:t>bâtiments accessoires</w:t>
        </w:r>
      </w:hyperlink>
      <w:r w:rsidR="002E24C1">
        <w:rPr>
          <w:rFonts w:cs="Tahoma"/>
        </w:rPr>
        <w:t xml:space="preserve"> est autorisé. Toutefois, il est permis d’ajouter une gloriette ou une </w:t>
      </w:r>
      <w:hyperlink w:anchor="pergola" w:history="1">
        <w:r w:rsidR="002E24C1" w:rsidRPr="00CC3D6A">
          <w:rPr>
            <w:rStyle w:val="Lienhypertexte"/>
            <w:rFonts w:cs="Tahoma"/>
          </w:rPr>
          <w:t>pergola</w:t>
        </w:r>
      </w:hyperlink>
      <w:r w:rsidR="002E24C1">
        <w:rPr>
          <w:rFonts w:cs="Tahoma"/>
        </w:rPr>
        <w:t xml:space="preserve"> en plus des 2 </w:t>
      </w:r>
      <w:hyperlink w:anchor="batacc" w:history="1">
        <w:r w:rsidR="002E24C1" w:rsidRPr="00CC3D6A">
          <w:rPr>
            <w:rStyle w:val="Lienhypertexte"/>
            <w:rFonts w:cs="Tahoma"/>
          </w:rPr>
          <w:t>bâtiments</w:t>
        </w:r>
        <w:r w:rsidR="002E24C1">
          <w:rPr>
            <w:rStyle w:val="Lienhypertexte"/>
            <w:rFonts w:cs="Tahoma"/>
          </w:rPr>
          <w:t xml:space="preserve"> </w:t>
        </w:r>
        <w:r w:rsidR="002E24C1" w:rsidRPr="00CC3D6A">
          <w:rPr>
            <w:rStyle w:val="Lienhypertexte"/>
            <w:rFonts w:cs="Tahoma"/>
          </w:rPr>
          <w:t>accessoires</w:t>
        </w:r>
      </w:hyperlink>
      <w:r w:rsidR="002E24C1">
        <w:rPr>
          <w:rFonts w:cs="Tahoma"/>
        </w:rPr>
        <w:t xml:space="preserve"> permis ci-dessus.</w:t>
      </w:r>
    </w:p>
    <w:p w14:paraId="0D2BCF3A" w14:textId="77777777" w:rsidR="002E24C1" w:rsidRPr="00601053" w:rsidRDefault="002E24C1" w:rsidP="00601053">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64B98C74" w14:textId="77777777" w:rsidR="002E24C1" w:rsidRDefault="00601053" w:rsidP="00601053">
      <w:pPr>
        <w:tabs>
          <w:tab w:val="left" w:pos="2232"/>
          <w:tab w:val="left" w:pos="2302"/>
          <w:tab w:val="left" w:pos="3240"/>
          <w:tab w:val="left" w:pos="3492"/>
          <w:tab w:val="left" w:pos="3762"/>
          <w:tab w:val="left" w:pos="4032"/>
          <w:tab w:val="left" w:pos="4392"/>
        </w:tabs>
        <w:ind w:left="1843" w:hanging="992"/>
        <w:jc w:val="both"/>
        <w:rPr>
          <w:rFonts w:cs="Tahoma"/>
        </w:rPr>
      </w:pPr>
      <w:r>
        <w:rPr>
          <w:rFonts w:cs="Tahoma"/>
        </w:rPr>
        <w:tab/>
      </w:r>
      <w:r w:rsidR="002E24C1">
        <w:rPr>
          <w:rFonts w:cs="Tahoma"/>
        </w:rPr>
        <w:t xml:space="preserve">La </w:t>
      </w:r>
      <w:hyperlink w:anchor="supplancher" w:history="1">
        <w:r w:rsidR="002E24C1" w:rsidRPr="000C49DB">
          <w:rPr>
            <w:rStyle w:val="Lienhypertexte"/>
            <w:rFonts w:cs="Tahoma"/>
          </w:rPr>
          <w:t>superficie de plancher</w:t>
        </w:r>
      </w:hyperlink>
      <w:r w:rsidR="002E24C1">
        <w:rPr>
          <w:rFonts w:cs="Tahoma"/>
        </w:rPr>
        <w:t xml:space="preserve"> totale des </w:t>
      </w:r>
      <w:hyperlink w:anchor="batacc" w:history="1">
        <w:r w:rsidR="002E24C1" w:rsidRPr="00CC3D6A">
          <w:rPr>
            <w:rStyle w:val="Lienhypertexte"/>
            <w:rFonts w:cs="Tahoma"/>
          </w:rPr>
          <w:t>bâtiments accessoires</w:t>
        </w:r>
      </w:hyperlink>
      <w:r w:rsidR="002E24C1">
        <w:rPr>
          <w:rFonts w:cs="Tahoma"/>
        </w:rPr>
        <w:t xml:space="preserve">, en excluant la gloriette ou la </w:t>
      </w:r>
      <w:hyperlink w:anchor="pergola" w:history="1">
        <w:r w:rsidR="002E24C1" w:rsidRPr="00CC3D6A">
          <w:rPr>
            <w:rStyle w:val="Lienhypertexte"/>
            <w:rFonts w:cs="Tahoma"/>
          </w:rPr>
          <w:t>pergola</w:t>
        </w:r>
      </w:hyperlink>
      <w:r w:rsidR="002E24C1">
        <w:rPr>
          <w:rFonts w:cs="Tahoma"/>
        </w:rPr>
        <w:t xml:space="preserve">, ne peut excéder la </w:t>
      </w:r>
      <w:hyperlink w:anchor="supplancher" w:history="1">
        <w:r w:rsidR="002E24C1" w:rsidRPr="000C49DB">
          <w:rPr>
            <w:rStyle w:val="Lienhypertexte"/>
            <w:rFonts w:cs="Tahoma"/>
          </w:rPr>
          <w:t>superficie de plancher</w:t>
        </w:r>
      </w:hyperlink>
      <w:r w:rsidR="002E24C1">
        <w:rPr>
          <w:rFonts w:cs="Tahoma"/>
        </w:rPr>
        <w:t xml:space="preserve"> du </w:t>
      </w:r>
      <w:hyperlink w:anchor="batprinc" w:history="1">
        <w:r w:rsidR="002E24C1" w:rsidRPr="00CC3D6A">
          <w:rPr>
            <w:rStyle w:val="Lienhypertexte"/>
            <w:rFonts w:cs="Tahoma"/>
          </w:rPr>
          <w:t>bâtiment principal</w:t>
        </w:r>
      </w:hyperlink>
      <w:r w:rsidR="002E24C1">
        <w:rPr>
          <w:rFonts w:cs="Tahoma"/>
        </w:rPr>
        <w:t xml:space="preserve">, ni excéder 25 % de la superficie du </w:t>
      </w:r>
      <w:hyperlink w:anchor="terrain" w:history="1">
        <w:r w:rsidR="002E24C1" w:rsidRPr="00CC3D6A">
          <w:rPr>
            <w:rStyle w:val="Lienhypertexte"/>
            <w:rFonts w:cs="Tahoma"/>
          </w:rPr>
          <w:t>terrain</w:t>
        </w:r>
      </w:hyperlink>
      <w:r w:rsidR="002E24C1">
        <w:rPr>
          <w:rFonts w:cs="Tahoma"/>
        </w:rPr>
        <w:t>.</w:t>
      </w:r>
    </w:p>
    <w:p w14:paraId="3D4E3AAC" w14:textId="77777777" w:rsidR="002E24C1" w:rsidRDefault="002E24C1" w:rsidP="00601053">
      <w:pPr>
        <w:ind w:left="1843" w:hanging="992"/>
        <w:jc w:val="both"/>
      </w:pPr>
    </w:p>
    <w:p w14:paraId="7D2DADF9" w14:textId="5CDCEC6E" w:rsidR="002E24C1" w:rsidRDefault="000D1DA8" w:rsidP="00741C4B">
      <w:pPr>
        <w:pStyle w:val="Titre3"/>
      </w:pPr>
      <w:bookmarkStart w:id="339" w:name="_Toc383095819"/>
      <w:r>
        <w:t>6.4.7</w:t>
      </w:r>
      <w:r w:rsidR="002E24C1">
        <w:t xml:space="preserve"> </w:t>
      </w:r>
      <w:r w:rsidR="00601053">
        <w:tab/>
      </w:r>
      <w:r w:rsidR="002E24C1">
        <w:t>Gloriette et pergola</w:t>
      </w:r>
      <w:bookmarkEnd w:id="339"/>
    </w:p>
    <w:p w14:paraId="5C783353" w14:textId="77777777" w:rsidR="002E24C1" w:rsidRDefault="00601053" w:rsidP="00601053">
      <w:pPr>
        <w:widowControl/>
        <w:tabs>
          <w:tab w:val="left" w:pos="2190"/>
          <w:tab w:val="left" w:pos="3010"/>
          <w:tab w:val="left" w:pos="3211"/>
        </w:tabs>
        <w:ind w:left="1843" w:hanging="992"/>
        <w:jc w:val="both"/>
        <w:rPr>
          <w:rFonts w:cs="Tahoma"/>
        </w:rPr>
      </w:pPr>
      <w:r>
        <w:rPr>
          <w:rFonts w:cs="Tahoma"/>
        </w:rPr>
        <w:tab/>
      </w:r>
      <w:r w:rsidR="002E24C1">
        <w:rPr>
          <w:rFonts w:cs="Tahoma"/>
        </w:rPr>
        <w:t xml:space="preserve">La gloriette et la </w:t>
      </w:r>
      <w:hyperlink w:anchor="pergola" w:history="1">
        <w:r w:rsidR="002E24C1" w:rsidRPr="00CC3D6A">
          <w:rPr>
            <w:rStyle w:val="Lienhypertexte"/>
            <w:rFonts w:cs="Tahoma"/>
          </w:rPr>
          <w:t>pergola</w:t>
        </w:r>
      </w:hyperlink>
      <w:r w:rsidR="002E24C1">
        <w:rPr>
          <w:rFonts w:cs="Tahoma"/>
        </w:rPr>
        <w:t xml:space="preserve"> sont autorisées dans toutes les cours. Les normes applicables à la gloriette et la </w:t>
      </w:r>
      <w:hyperlink w:anchor="pergola" w:history="1">
        <w:r w:rsidR="002E24C1" w:rsidRPr="006A682E">
          <w:rPr>
            <w:rStyle w:val="Lienhypertexte"/>
            <w:rFonts w:cs="Tahoma"/>
          </w:rPr>
          <w:t>pergola</w:t>
        </w:r>
      </w:hyperlink>
      <w:r w:rsidR="002E24C1">
        <w:rPr>
          <w:rFonts w:cs="Tahoma"/>
        </w:rPr>
        <w:t xml:space="preserve"> sont les suivantes : </w:t>
      </w:r>
    </w:p>
    <w:p w14:paraId="0A55D963" w14:textId="77777777" w:rsidR="002E24C1" w:rsidRPr="00601053" w:rsidRDefault="002E24C1" w:rsidP="00601053">
      <w:pPr>
        <w:widowControl/>
        <w:tabs>
          <w:tab w:val="left" w:pos="2190"/>
          <w:tab w:val="left" w:pos="3010"/>
          <w:tab w:val="left" w:pos="3211"/>
        </w:tabs>
        <w:ind w:left="1843" w:hanging="992"/>
        <w:jc w:val="both"/>
        <w:rPr>
          <w:rFonts w:cs="Tahoma"/>
          <w:sz w:val="12"/>
          <w:szCs w:val="12"/>
        </w:rPr>
      </w:pPr>
    </w:p>
    <w:p w14:paraId="1A816377" w14:textId="77777777" w:rsidR="002E24C1" w:rsidRDefault="002E24C1" w:rsidP="0033471B">
      <w:pPr>
        <w:pStyle w:val="Paragraphedeliste"/>
        <w:widowControl/>
        <w:numPr>
          <w:ilvl w:val="0"/>
          <w:numId w:val="74"/>
        </w:numPr>
        <w:ind w:left="2268" w:hanging="425"/>
        <w:jc w:val="both"/>
        <w:rPr>
          <w:rFonts w:cs="Tahoma"/>
        </w:rPr>
      </w:pPr>
      <w:r w:rsidRPr="002A5813">
        <w:rPr>
          <w:rFonts w:cs="Tahoma"/>
        </w:rPr>
        <w:t>Les dimensions maximums sont :</w:t>
      </w:r>
    </w:p>
    <w:p w14:paraId="70D17E0E" w14:textId="77777777" w:rsidR="002E24C1" w:rsidRPr="00601053" w:rsidRDefault="002E24C1" w:rsidP="00601053">
      <w:pPr>
        <w:pStyle w:val="Paragraphedeliste"/>
        <w:widowControl/>
        <w:ind w:left="2268" w:hanging="425"/>
        <w:jc w:val="both"/>
        <w:rPr>
          <w:rFonts w:cs="Tahoma"/>
          <w:sz w:val="12"/>
          <w:szCs w:val="12"/>
        </w:rPr>
      </w:pPr>
    </w:p>
    <w:p w14:paraId="2FDDD746" w14:textId="77777777" w:rsidR="002E24C1" w:rsidRPr="002E24C1" w:rsidRDefault="002E24C1" w:rsidP="0033471B">
      <w:pPr>
        <w:pStyle w:val="Paragraphedeliste"/>
        <w:widowControl/>
        <w:numPr>
          <w:ilvl w:val="0"/>
          <w:numId w:val="75"/>
        </w:numPr>
        <w:ind w:left="2694" w:hanging="425"/>
        <w:jc w:val="both"/>
        <w:rPr>
          <w:rFonts w:cs="Tahoma"/>
        </w:rPr>
      </w:pPr>
      <w:r w:rsidRPr="002E24C1">
        <w:rPr>
          <w:rFonts w:cs="Tahoma"/>
        </w:rPr>
        <w:t>Superficie maximum individuelle : 75 mètres carrés</w:t>
      </w:r>
      <w:r>
        <w:rPr>
          <w:rFonts w:cs="Tahoma"/>
        </w:rPr>
        <w:t>.</w:t>
      </w:r>
    </w:p>
    <w:p w14:paraId="6C985964" w14:textId="77777777" w:rsidR="002E24C1" w:rsidRPr="00601053" w:rsidRDefault="002E24C1" w:rsidP="00601053">
      <w:pPr>
        <w:pStyle w:val="Paragraphedeliste"/>
        <w:widowControl/>
        <w:ind w:left="2694" w:hanging="425"/>
        <w:jc w:val="both"/>
        <w:rPr>
          <w:rFonts w:cs="Tahoma"/>
          <w:sz w:val="12"/>
          <w:szCs w:val="12"/>
        </w:rPr>
      </w:pPr>
    </w:p>
    <w:p w14:paraId="2BAA3DAD" w14:textId="77777777" w:rsidR="002E24C1" w:rsidRDefault="002E24C1" w:rsidP="0033471B">
      <w:pPr>
        <w:pStyle w:val="Paragraphedeliste"/>
        <w:widowControl/>
        <w:numPr>
          <w:ilvl w:val="0"/>
          <w:numId w:val="75"/>
        </w:numPr>
        <w:ind w:left="2694" w:hanging="425"/>
        <w:jc w:val="both"/>
        <w:rPr>
          <w:rFonts w:cs="Tahoma"/>
        </w:rPr>
      </w:pPr>
      <w:r w:rsidRPr="002E24C1">
        <w:rPr>
          <w:rFonts w:cs="Tahoma"/>
        </w:rPr>
        <w:t xml:space="preserve">Superficie maximum pour les deux </w:t>
      </w:r>
      <w:hyperlink w:anchor="construction" w:history="1">
        <w:r w:rsidRPr="002E24C1">
          <w:rPr>
            <w:rStyle w:val="Lienhypertexte"/>
            <w:rFonts w:cs="Tahoma"/>
          </w:rPr>
          <w:t>constructions</w:t>
        </w:r>
      </w:hyperlink>
      <w:r w:rsidRPr="002E24C1">
        <w:rPr>
          <w:rFonts w:cs="Tahoma"/>
        </w:rPr>
        <w:t xml:space="preserve"> : 150 mètres carrés sans excéder 50 % de la superficie du </w:t>
      </w:r>
      <w:hyperlink w:anchor="batprinc" w:history="1">
        <w:r w:rsidRPr="002E24C1">
          <w:rPr>
            <w:rStyle w:val="Lienhypertexte"/>
            <w:rFonts w:cs="Tahoma"/>
          </w:rPr>
          <w:t>bâtiment principal</w:t>
        </w:r>
      </w:hyperlink>
      <w:r>
        <w:rPr>
          <w:rFonts w:cs="Tahoma"/>
        </w:rPr>
        <w:t>.</w:t>
      </w:r>
    </w:p>
    <w:p w14:paraId="3D0CE280" w14:textId="77777777" w:rsidR="002E24C1" w:rsidRPr="00601053" w:rsidRDefault="002E24C1" w:rsidP="00601053">
      <w:pPr>
        <w:pStyle w:val="Paragraphedeliste"/>
        <w:ind w:left="2694" w:hanging="425"/>
        <w:rPr>
          <w:rFonts w:cs="Tahoma"/>
          <w:sz w:val="12"/>
          <w:szCs w:val="12"/>
        </w:rPr>
      </w:pPr>
    </w:p>
    <w:p w14:paraId="325A1B5F" w14:textId="77777777" w:rsidR="002E24C1" w:rsidRPr="002E24C1" w:rsidRDefault="002E24C1" w:rsidP="0033471B">
      <w:pPr>
        <w:pStyle w:val="Paragraphedeliste"/>
        <w:widowControl/>
        <w:numPr>
          <w:ilvl w:val="0"/>
          <w:numId w:val="75"/>
        </w:numPr>
        <w:ind w:left="2694" w:hanging="425"/>
        <w:jc w:val="both"/>
        <w:rPr>
          <w:rFonts w:cs="Tahoma"/>
        </w:rPr>
      </w:pPr>
      <w:r w:rsidRPr="002E24C1">
        <w:rPr>
          <w:rFonts w:cs="Tahoma"/>
        </w:rPr>
        <w:t>Largeur, profondeur ou diamètre maximum : 8,6 m</w:t>
      </w:r>
      <w:r>
        <w:rPr>
          <w:rFonts w:cs="Tahoma"/>
        </w:rPr>
        <w:t>ètres.</w:t>
      </w:r>
    </w:p>
    <w:p w14:paraId="45D8E14E" w14:textId="77777777" w:rsidR="002E24C1" w:rsidRPr="002E24C1" w:rsidRDefault="002E24C1" w:rsidP="00601053">
      <w:pPr>
        <w:pStyle w:val="Paragraphedeliste"/>
        <w:widowControl/>
        <w:ind w:left="2694" w:hanging="425"/>
        <w:jc w:val="both"/>
        <w:rPr>
          <w:rFonts w:cs="Tahoma"/>
        </w:rPr>
      </w:pPr>
    </w:p>
    <w:p w14:paraId="2C48465A" w14:textId="77777777" w:rsidR="002E24C1" w:rsidRPr="002E24C1" w:rsidRDefault="00155F1A" w:rsidP="0033471B">
      <w:pPr>
        <w:pStyle w:val="Paragraphedeliste"/>
        <w:widowControl/>
        <w:numPr>
          <w:ilvl w:val="0"/>
          <w:numId w:val="75"/>
        </w:numPr>
        <w:ind w:left="2694" w:hanging="425"/>
        <w:jc w:val="both"/>
        <w:rPr>
          <w:rFonts w:cs="Tahoma"/>
        </w:rPr>
      </w:pPr>
      <w:hyperlink w:anchor="hauteurbat" w:history="1">
        <w:r w:rsidR="002E24C1" w:rsidRPr="002E24C1">
          <w:rPr>
            <w:rStyle w:val="Lienhypertexte"/>
            <w:rFonts w:cs="Tahoma"/>
          </w:rPr>
          <w:t>Hauteur</w:t>
        </w:r>
      </w:hyperlink>
      <w:r w:rsidR="002E24C1" w:rsidRPr="002E24C1">
        <w:rPr>
          <w:rFonts w:cs="Tahoma"/>
        </w:rPr>
        <w:t xml:space="preserve"> maximum 5,5 mètres.</w:t>
      </w:r>
    </w:p>
    <w:p w14:paraId="6BBFBC71" w14:textId="77777777" w:rsidR="002E24C1" w:rsidRDefault="002E24C1" w:rsidP="00601053">
      <w:pPr>
        <w:pStyle w:val="Paragraphedeliste"/>
        <w:widowControl/>
        <w:ind w:left="2268" w:hanging="425"/>
        <w:jc w:val="both"/>
        <w:rPr>
          <w:rFonts w:cs="Tahoma"/>
        </w:rPr>
      </w:pPr>
    </w:p>
    <w:p w14:paraId="35AD1B69" w14:textId="77777777" w:rsidR="002E24C1" w:rsidRDefault="002E24C1" w:rsidP="0033471B">
      <w:pPr>
        <w:pStyle w:val="Paragraphedeliste"/>
        <w:widowControl/>
        <w:numPr>
          <w:ilvl w:val="0"/>
          <w:numId w:val="74"/>
        </w:numPr>
        <w:ind w:left="2268" w:hanging="425"/>
        <w:jc w:val="both"/>
        <w:rPr>
          <w:rFonts w:cs="Tahoma"/>
        </w:rPr>
      </w:pPr>
      <w:r w:rsidRPr="002E24C1">
        <w:rPr>
          <w:rFonts w:cs="Tahoma"/>
        </w:rPr>
        <w:t xml:space="preserve">L’implantation d’une gloriette ou d’une </w:t>
      </w:r>
      <w:hyperlink w:anchor="pergola" w:history="1">
        <w:r w:rsidRPr="002E24C1">
          <w:rPr>
            <w:rStyle w:val="Lienhypertexte"/>
            <w:rFonts w:cs="Tahoma"/>
          </w:rPr>
          <w:t>pergola</w:t>
        </w:r>
      </w:hyperlink>
      <w:r w:rsidRPr="002E24C1">
        <w:rPr>
          <w:rFonts w:cs="Tahoma"/>
        </w:rPr>
        <w:t xml:space="preserve"> doit respecter les normes minimales suivantes : </w:t>
      </w:r>
    </w:p>
    <w:p w14:paraId="4D015566" w14:textId="77777777" w:rsidR="000D1DA8" w:rsidRPr="00601053" w:rsidRDefault="000D1DA8" w:rsidP="00601053">
      <w:pPr>
        <w:widowControl/>
        <w:ind w:left="2268" w:hanging="425"/>
        <w:jc w:val="both"/>
        <w:rPr>
          <w:rFonts w:cs="Tahoma"/>
          <w:sz w:val="12"/>
          <w:szCs w:val="12"/>
        </w:rPr>
      </w:pPr>
    </w:p>
    <w:p w14:paraId="4736041E" w14:textId="77777777" w:rsidR="002E24C1" w:rsidRDefault="002E24C1" w:rsidP="0033471B">
      <w:pPr>
        <w:pStyle w:val="Paragraphedeliste"/>
        <w:widowControl/>
        <w:numPr>
          <w:ilvl w:val="0"/>
          <w:numId w:val="76"/>
        </w:numPr>
        <w:ind w:left="2694" w:hanging="425"/>
        <w:jc w:val="both"/>
        <w:rPr>
          <w:rFonts w:cs="Tahoma"/>
        </w:rPr>
      </w:pPr>
      <w:r w:rsidRPr="002E24C1">
        <w:rPr>
          <w:rFonts w:cs="Tahoma"/>
        </w:rPr>
        <w:t xml:space="preserve">Être implantée à une distance minimale de 1 mètre d'un autre </w:t>
      </w:r>
      <w:hyperlink w:anchor="batacc" w:history="1">
        <w:r w:rsidRPr="002E24C1">
          <w:rPr>
            <w:rStyle w:val="Lienhypertexte"/>
            <w:rFonts w:cs="Tahoma"/>
          </w:rPr>
          <w:t>bâtiment accessoire</w:t>
        </w:r>
      </w:hyperlink>
      <w:r w:rsidRPr="002E24C1">
        <w:rPr>
          <w:rFonts w:cs="Tahoma"/>
        </w:rPr>
        <w:t xml:space="preserve"> et à au moins 3 mètres du </w:t>
      </w:r>
      <w:hyperlink w:anchor="batprinc" w:history="1">
        <w:r w:rsidRPr="002E24C1">
          <w:rPr>
            <w:rStyle w:val="Lienhypertexte"/>
            <w:rFonts w:cs="Tahoma"/>
          </w:rPr>
          <w:t>bâtiment principal</w:t>
        </w:r>
      </w:hyperlink>
      <w:r w:rsidRPr="002E24C1">
        <w:rPr>
          <w:rFonts w:cs="Tahoma"/>
        </w:rPr>
        <w:t xml:space="preserve">; toutefois, la </w:t>
      </w:r>
      <w:hyperlink w:anchor="pergola" w:history="1">
        <w:r w:rsidRPr="002E24C1">
          <w:rPr>
            <w:rStyle w:val="Lienhypertexte"/>
            <w:rFonts w:cs="Tahoma"/>
          </w:rPr>
          <w:t>pergola</w:t>
        </w:r>
      </w:hyperlink>
      <w:r w:rsidRPr="002E24C1">
        <w:rPr>
          <w:rFonts w:cs="Tahoma"/>
        </w:rPr>
        <w:t xml:space="preserve"> peut être attachée au </w:t>
      </w:r>
      <w:hyperlink w:anchor="batprinc" w:history="1">
        <w:r w:rsidRPr="002E24C1">
          <w:rPr>
            <w:rStyle w:val="Lienhypertexte"/>
            <w:rFonts w:cs="Tahoma"/>
          </w:rPr>
          <w:t>bâtiment principal</w:t>
        </w:r>
      </w:hyperlink>
      <w:r>
        <w:rPr>
          <w:rFonts w:cs="Tahoma"/>
        </w:rPr>
        <w:t>.</w:t>
      </w:r>
    </w:p>
    <w:p w14:paraId="7E48D979" w14:textId="77777777" w:rsidR="002E24C1" w:rsidRPr="00601053" w:rsidRDefault="002E24C1" w:rsidP="00601053">
      <w:pPr>
        <w:pStyle w:val="Paragraphedeliste"/>
        <w:widowControl/>
        <w:ind w:left="2694" w:hanging="425"/>
        <w:jc w:val="both"/>
        <w:rPr>
          <w:rFonts w:cs="Tahoma"/>
          <w:sz w:val="12"/>
          <w:szCs w:val="12"/>
        </w:rPr>
      </w:pPr>
    </w:p>
    <w:p w14:paraId="4BCBEA59" w14:textId="77777777" w:rsidR="002E24C1" w:rsidRDefault="002E24C1" w:rsidP="0033471B">
      <w:pPr>
        <w:pStyle w:val="Paragraphedeliste"/>
        <w:widowControl/>
        <w:numPr>
          <w:ilvl w:val="0"/>
          <w:numId w:val="76"/>
        </w:numPr>
        <w:ind w:left="2694" w:hanging="425"/>
        <w:jc w:val="both"/>
        <w:rPr>
          <w:rFonts w:cs="Tahoma"/>
        </w:rPr>
      </w:pPr>
      <w:r w:rsidRPr="002E24C1">
        <w:rPr>
          <w:rFonts w:cs="Tahoma"/>
        </w:rPr>
        <w:t xml:space="preserve">Être érigée à une distance minimale de 3 mètres des </w:t>
      </w:r>
      <w:hyperlink w:anchor="lignearrière" w:history="1">
        <w:r w:rsidRPr="002E24C1">
          <w:rPr>
            <w:rStyle w:val="Lienhypertexte"/>
            <w:rFonts w:cs="Tahoma"/>
          </w:rPr>
          <w:t>lignes arrière</w:t>
        </w:r>
      </w:hyperlink>
      <w:r w:rsidR="00601053">
        <w:rPr>
          <w:rStyle w:val="Lienhypertexte"/>
          <w:rFonts w:cs="Tahoma"/>
        </w:rPr>
        <w:t>s</w:t>
      </w:r>
      <w:r w:rsidRPr="002E24C1">
        <w:rPr>
          <w:rFonts w:cs="Tahoma"/>
        </w:rPr>
        <w:t xml:space="preserve"> et </w:t>
      </w:r>
      <w:hyperlink w:anchor="lignelatérale" w:history="1">
        <w:r w:rsidRPr="002E24C1">
          <w:rPr>
            <w:rStyle w:val="Lienhypertexte"/>
            <w:rFonts w:cs="Tahoma"/>
          </w:rPr>
          <w:t>latérale</w:t>
        </w:r>
      </w:hyperlink>
      <w:r w:rsidR="00601053">
        <w:rPr>
          <w:rStyle w:val="Lienhypertexte"/>
          <w:rFonts w:cs="Tahoma"/>
        </w:rPr>
        <w:t>s</w:t>
      </w:r>
      <w:r w:rsidRPr="002E24C1">
        <w:rPr>
          <w:rFonts w:cs="Tahoma"/>
        </w:rPr>
        <w:t xml:space="preserve"> du </w:t>
      </w:r>
      <w:hyperlink w:anchor="terrain" w:history="1">
        <w:r w:rsidRPr="002E24C1">
          <w:rPr>
            <w:rStyle w:val="Lienhypertexte"/>
            <w:rFonts w:cs="Tahoma"/>
          </w:rPr>
          <w:t>terrain</w:t>
        </w:r>
      </w:hyperlink>
      <w:r w:rsidRPr="002E24C1">
        <w:rPr>
          <w:rFonts w:cs="Tahoma"/>
        </w:rPr>
        <w:t xml:space="preserve">; cependant, si le </w:t>
      </w:r>
      <w:hyperlink w:anchor="terrain" w:history="1">
        <w:r w:rsidRPr="002E24C1">
          <w:rPr>
            <w:rStyle w:val="Lienhypertexte"/>
            <w:rFonts w:cs="Tahoma"/>
          </w:rPr>
          <w:t>terrain</w:t>
        </w:r>
      </w:hyperlink>
      <w:r w:rsidRPr="002E24C1">
        <w:rPr>
          <w:rFonts w:cs="Tahoma"/>
        </w:rPr>
        <w:t xml:space="preserve"> voisin est occupé par un </w:t>
      </w:r>
      <w:hyperlink w:anchor="usage" w:history="1">
        <w:r w:rsidRPr="002E24C1">
          <w:rPr>
            <w:rStyle w:val="Lienhypertexte"/>
            <w:rFonts w:cs="Tahoma"/>
          </w:rPr>
          <w:t>usage</w:t>
        </w:r>
      </w:hyperlink>
      <w:r w:rsidRPr="002E24C1">
        <w:rPr>
          <w:rFonts w:cs="Tahoma"/>
        </w:rPr>
        <w:t xml:space="preserve"> résidentiel, cette distance doit être d’au moins 6 mètres</w:t>
      </w:r>
      <w:r>
        <w:rPr>
          <w:rFonts w:cs="Tahoma"/>
        </w:rPr>
        <w:t>.</w:t>
      </w:r>
    </w:p>
    <w:p w14:paraId="68EA27AE" w14:textId="77777777" w:rsidR="002E24C1" w:rsidRPr="00601053" w:rsidRDefault="002E24C1" w:rsidP="00601053">
      <w:pPr>
        <w:pStyle w:val="Paragraphedeliste"/>
        <w:ind w:left="2694" w:hanging="425"/>
        <w:rPr>
          <w:rFonts w:cs="Tahoma"/>
          <w:sz w:val="12"/>
          <w:szCs w:val="12"/>
        </w:rPr>
      </w:pPr>
    </w:p>
    <w:p w14:paraId="7A0125C2" w14:textId="77777777" w:rsidR="002E24C1" w:rsidRDefault="002E24C1" w:rsidP="0033471B">
      <w:pPr>
        <w:pStyle w:val="Paragraphedeliste"/>
        <w:widowControl/>
        <w:numPr>
          <w:ilvl w:val="0"/>
          <w:numId w:val="76"/>
        </w:numPr>
        <w:ind w:left="2694" w:hanging="425"/>
        <w:jc w:val="both"/>
        <w:rPr>
          <w:rFonts w:cs="Tahoma"/>
        </w:rPr>
      </w:pPr>
      <w:r w:rsidRPr="002E24C1">
        <w:rPr>
          <w:rFonts w:cs="Tahoma"/>
        </w:rPr>
        <w:t xml:space="preserve">Les gloriettes et les </w:t>
      </w:r>
      <w:hyperlink w:anchor="pergola" w:history="1">
        <w:r w:rsidRPr="002E24C1">
          <w:rPr>
            <w:rStyle w:val="Lienhypertexte"/>
            <w:rFonts w:cs="Tahoma"/>
          </w:rPr>
          <w:t>pergolas</w:t>
        </w:r>
      </w:hyperlink>
      <w:r w:rsidRPr="002E24C1">
        <w:rPr>
          <w:rFonts w:cs="Tahoma"/>
        </w:rPr>
        <w:t xml:space="preserve"> doivent respecter la </w:t>
      </w:r>
      <w:hyperlink w:anchor="margeavant" w:history="1">
        <w:r w:rsidRPr="002E24C1">
          <w:rPr>
            <w:rStyle w:val="Lienhypertexte"/>
            <w:rFonts w:cs="Tahoma"/>
          </w:rPr>
          <w:t>marge avant</w:t>
        </w:r>
      </w:hyperlink>
      <w:r w:rsidRPr="002E24C1">
        <w:rPr>
          <w:rFonts w:cs="Tahoma"/>
        </w:rPr>
        <w:t xml:space="preserve"> applicable à la </w:t>
      </w:r>
      <w:hyperlink w:anchor="zone" w:history="1">
        <w:r w:rsidRPr="002E24C1">
          <w:rPr>
            <w:rStyle w:val="Lienhypertexte"/>
            <w:rFonts w:cs="Tahoma"/>
          </w:rPr>
          <w:t>zone</w:t>
        </w:r>
      </w:hyperlink>
      <w:r w:rsidRPr="002E24C1">
        <w:rPr>
          <w:rFonts w:cs="Tahoma"/>
        </w:rPr>
        <w:t xml:space="preserve"> concernée</w:t>
      </w:r>
      <w:r>
        <w:rPr>
          <w:rFonts w:cs="Tahoma"/>
        </w:rPr>
        <w:t>.</w:t>
      </w:r>
    </w:p>
    <w:p w14:paraId="191284BB" w14:textId="77777777" w:rsidR="002E24C1" w:rsidRPr="00601053" w:rsidRDefault="002E24C1" w:rsidP="00601053">
      <w:pPr>
        <w:widowControl/>
        <w:ind w:left="2694" w:hanging="425"/>
        <w:jc w:val="both"/>
        <w:rPr>
          <w:rFonts w:cs="Tahoma"/>
          <w:sz w:val="12"/>
          <w:szCs w:val="12"/>
        </w:rPr>
      </w:pPr>
    </w:p>
    <w:p w14:paraId="767ABA25" w14:textId="77777777" w:rsidR="002E24C1" w:rsidRPr="002E24C1" w:rsidRDefault="002E24C1" w:rsidP="0033471B">
      <w:pPr>
        <w:pStyle w:val="Paragraphedeliste"/>
        <w:widowControl/>
        <w:numPr>
          <w:ilvl w:val="0"/>
          <w:numId w:val="74"/>
        </w:numPr>
        <w:ind w:left="2268" w:hanging="425"/>
        <w:jc w:val="both"/>
        <w:rPr>
          <w:rFonts w:cs="Tahoma"/>
        </w:rPr>
      </w:pPr>
      <w:r w:rsidRPr="002E24C1">
        <w:rPr>
          <w:rFonts w:cs="Tahoma"/>
        </w:rPr>
        <w:t xml:space="preserve">Si plus de 2 murs de la gloriette sont fermés, avec ou sans fenêtre ou porte, par des matériaux autres que la moustiquaire, du verre ou de la matière plastique transparente, elle est considérée comme une </w:t>
      </w:r>
      <w:hyperlink w:anchor="remise" w:history="1">
        <w:r w:rsidRPr="002E24C1">
          <w:rPr>
            <w:rStyle w:val="Lienhypertexte"/>
            <w:rFonts w:cs="Tahoma"/>
          </w:rPr>
          <w:t>remise</w:t>
        </w:r>
      </w:hyperlink>
      <w:r w:rsidRPr="002E24C1">
        <w:rPr>
          <w:rFonts w:cs="Tahoma"/>
        </w:rPr>
        <w:t>.</w:t>
      </w:r>
    </w:p>
    <w:p w14:paraId="5D4410D4" w14:textId="77777777" w:rsidR="002E24C1" w:rsidRPr="00906790" w:rsidRDefault="002E24C1" w:rsidP="00601053">
      <w:pPr>
        <w:ind w:left="2268" w:hanging="425"/>
        <w:jc w:val="both"/>
      </w:pPr>
    </w:p>
    <w:p w14:paraId="17468ABB" w14:textId="77777777" w:rsidR="00B17024" w:rsidRDefault="00B17024" w:rsidP="00E64B9A">
      <w:pPr>
        <w:widowControl/>
        <w:autoSpaceDE/>
        <w:autoSpaceDN/>
        <w:adjustRightInd/>
        <w:rPr>
          <w:rFonts w:cs="Tahoma"/>
          <w:b/>
          <w:bCs/>
          <w:smallCaps/>
        </w:rPr>
      </w:pPr>
    </w:p>
    <w:p w14:paraId="0844E920" w14:textId="77777777" w:rsidR="00E64B9A" w:rsidRDefault="00B17024" w:rsidP="00E64B9A">
      <w:pPr>
        <w:widowControl/>
        <w:autoSpaceDE/>
        <w:autoSpaceDN/>
        <w:adjustRightInd/>
        <w:rPr>
          <w:rFonts w:cs="Tahoma"/>
          <w:b/>
          <w:bCs/>
          <w:smallCaps/>
        </w:rPr>
      </w:pPr>
      <w:r>
        <w:rPr>
          <w:rFonts w:cs="Tahoma"/>
          <w:b/>
          <w:bCs/>
          <w:smallCaps/>
        </w:rPr>
        <w:br w:type="page"/>
      </w:r>
    </w:p>
    <w:p w14:paraId="56B02526" w14:textId="3C5ECD6F" w:rsidR="00E64B9A" w:rsidRDefault="006F672E" w:rsidP="00447A87">
      <w:pPr>
        <w:pStyle w:val="Titre2"/>
      </w:pPr>
      <w:bookmarkStart w:id="340" w:name="_Toc383095820"/>
      <w:r>
        <w:t>S</w:t>
      </w:r>
      <w:r w:rsidRPr="001C4056">
        <w:t xml:space="preserve">ECTION </w:t>
      </w:r>
      <w:r>
        <w:t xml:space="preserve">6.5 : </w:t>
      </w:r>
      <w:r>
        <w:tab/>
        <w:t>BÂTIMENT ACCESSOIRE ET USAGE COMPLÉMENTAIRE AUX USAGES DU GROUPE RÉCRÉATION ET LOISIRS</w:t>
      </w:r>
      <w:bookmarkEnd w:id="340"/>
    </w:p>
    <w:p w14:paraId="3E8E094F" w14:textId="77777777" w:rsidR="002E24C1" w:rsidRDefault="002E24C1" w:rsidP="000D1DA8">
      <w:pPr>
        <w:ind w:left="-567"/>
      </w:pPr>
    </w:p>
    <w:p w14:paraId="6A07E1C1" w14:textId="768B440D" w:rsidR="002E24C1" w:rsidRPr="006F672E" w:rsidRDefault="000D1DA8" w:rsidP="00741C4B">
      <w:pPr>
        <w:pStyle w:val="Titre3"/>
        <w:rPr>
          <w:rStyle w:val="Titre2Car"/>
        </w:rPr>
      </w:pPr>
      <w:bookmarkStart w:id="341" w:name="_Toc383095821"/>
      <w:r>
        <w:t>6.5.1</w:t>
      </w:r>
      <w:r w:rsidR="002E24C1">
        <w:t xml:space="preserve"> </w:t>
      </w:r>
      <w:r w:rsidR="006F672E">
        <w:tab/>
      </w:r>
      <w:r w:rsidR="002E24C1" w:rsidRPr="006F672E">
        <w:t>Champ d’application</w:t>
      </w:r>
      <w:bookmarkEnd w:id="341"/>
    </w:p>
    <w:p w14:paraId="4B6CA2F2" w14:textId="77777777" w:rsidR="002E24C1" w:rsidRDefault="002E24C1" w:rsidP="006F672E">
      <w:pPr>
        <w:spacing w:before="240"/>
        <w:ind w:left="1843"/>
        <w:jc w:val="both"/>
        <w:rPr>
          <w:rFonts w:cs="Tahoma"/>
        </w:rPr>
      </w:pPr>
      <w:r>
        <w:rPr>
          <w:rFonts w:cs="Tahoma"/>
        </w:rPr>
        <w:t xml:space="preserve">La présente section définit les dispositions applicables aux </w:t>
      </w:r>
      <w:hyperlink w:anchor="bâtiment" w:history="1">
        <w:r w:rsidRPr="00550937">
          <w:rPr>
            <w:rStyle w:val="Lienhypertexte"/>
            <w:rFonts w:cs="Tahoma"/>
          </w:rPr>
          <w:t>bâtiments</w:t>
        </w:r>
      </w:hyperlink>
      <w:r>
        <w:rPr>
          <w:rFonts w:cs="Tahoma"/>
        </w:rPr>
        <w:t xml:space="preserve">, </w:t>
      </w:r>
      <w:hyperlink w:anchor="construction" w:history="1">
        <w:r w:rsidRPr="00550937">
          <w:rPr>
            <w:rStyle w:val="Lienhypertexte"/>
            <w:rFonts w:cs="Tahoma"/>
          </w:rPr>
          <w:t>constructions</w:t>
        </w:r>
      </w:hyperlink>
      <w:r>
        <w:rPr>
          <w:rFonts w:cs="Tahoma"/>
        </w:rPr>
        <w:t xml:space="preserve"> et </w:t>
      </w:r>
      <w:hyperlink w:anchor="usagecompl" w:history="1">
        <w:r w:rsidRPr="00550937">
          <w:rPr>
            <w:rStyle w:val="Lienhypertexte"/>
            <w:rFonts w:cs="Tahoma"/>
          </w:rPr>
          <w:t>usages complémentaires</w:t>
        </w:r>
      </w:hyperlink>
      <w:r>
        <w:rPr>
          <w:rFonts w:cs="Tahoma"/>
        </w:rPr>
        <w:t xml:space="preserve"> aux </w:t>
      </w:r>
      <w:hyperlink w:anchor="usage" w:history="1">
        <w:r w:rsidRPr="00550937">
          <w:rPr>
            <w:rStyle w:val="Lienhypertexte"/>
            <w:rFonts w:cs="Tahoma"/>
          </w:rPr>
          <w:t>usages</w:t>
        </w:r>
      </w:hyperlink>
      <w:r>
        <w:rPr>
          <w:rFonts w:cs="Tahoma"/>
        </w:rPr>
        <w:t xml:space="preserve"> du groupe récréation et loisirs.</w:t>
      </w:r>
    </w:p>
    <w:p w14:paraId="21B40518" w14:textId="77777777" w:rsidR="002E24C1" w:rsidRDefault="002E24C1" w:rsidP="006F672E">
      <w:pPr>
        <w:ind w:left="1843" w:hanging="992"/>
        <w:jc w:val="both"/>
        <w:rPr>
          <w:rFonts w:cs="Tahoma"/>
        </w:rPr>
      </w:pPr>
    </w:p>
    <w:p w14:paraId="123421C5" w14:textId="2BE50862" w:rsidR="002E24C1" w:rsidRPr="0039360D" w:rsidRDefault="000D1DA8" w:rsidP="00741C4B">
      <w:pPr>
        <w:pStyle w:val="Titre3"/>
      </w:pPr>
      <w:bookmarkStart w:id="342" w:name="_Toc383095822"/>
      <w:r>
        <w:t>6.5.2</w:t>
      </w:r>
      <w:r w:rsidR="002E24C1">
        <w:t xml:space="preserve"> </w:t>
      </w:r>
      <w:r w:rsidR="006F672E">
        <w:tab/>
      </w:r>
      <w:r w:rsidR="002E24C1">
        <w:t>Usages mixtes</w:t>
      </w:r>
      <w:bookmarkEnd w:id="342"/>
    </w:p>
    <w:p w14:paraId="750030F2" w14:textId="77777777" w:rsidR="002E24C1" w:rsidRDefault="002E24C1" w:rsidP="006F672E">
      <w:pPr>
        <w:ind w:left="1843"/>
        <w:jc w:val="both"/>
        <w:rPr>
          <w:rFonts w:cs="Tahoma"/>
        </w:rPr>
      </w:pPr>
      <w:r>
        <w:rPr>
          <w:rFonts w:cs="Tahoma"/>
        </w:rPr>
        <w:t xml:space="preserve">Un </w:t>
      </w:r>
      <w:hyperlink w:anchor="bâtiment" w:history="1">
        <w:r w:rsidRPr="00550937">
          <w:rPr>
            <w:rStyle w:val="Lienhypertexte"/>
            <w:rFonts w:cs="Tahoma"/>
          </w:rPr>
          <w:t>bâtiment</w:t>
        </w:r>
      </w:hyperlink>
      <w:r>
        <w:rPr>
          <w:rFonts w:cs="Tahoma"/>
        </w:rPr>
        <w:t xml:space="preserve"> occupé par des </w:t>
      </w:r>
      <w:hyperlink w:anchor="usage" w:history="1">
        <w:r w:rsidRPr="00550937">
          <w:rPr>
            <w:rStyle w:val="Lienhypertexte"/>
            <w:rFonts w:cs="Tahoma"/>
          </w:rPr>
          <w:t>usages</w:t>
        </w:r>
      </w:hyperlink>
      <w:r>
        <w:rPr>
          <w:rFonts w:cs="Tahoma"/>
        </w:rPr>
        <w:t xml:space="preserve"> du groupe récréation et loisirs peut compter plusieurs établissements, faisant partie des groupes d’</w:t>
      </w:r>
      <w:hyperlink w:anchor="usage" w:history="1">
        <w:r w:rsidRPr="00550937">
          <w:rPr>
            <w:rStyle w:val="Lienhypertexte"/>
            <w:rFonts w:cs="Tahoma"/>
          </w:rPr>
          <w:t>usages</w:t>
        </w:r>
      </w:hyperlink>
      <w:r>
        <w:rPr>
          <w:rFonts w:cs="Tahoma"/>
        </w:rPr>
        <w:t xml:space="preserve"> commercial, service, institutionnel et récréation et loisirs. Tous les </w:t>
      </w:r>
      <w:hyperlink w:anchor="usage" w:history="1">
        <w:r w:rsidRPr="00550937">
          <w:rPr>
            <w:rStyle w:val="Lienhypertexte"/>
            <w:rFonts w:cs="Tahoma"/>
          </w:rPr>
          <w:t>usages</w:t>
        </w:r>
      </w:hyperlink>
      <w:r>
        <w:rPr>
          <w:rFonts w:cs="Tahoma"/>
        </w:rPr>
        <w:t xml:space="preserve"> composant le </w:t>
      </w:r>
      <w:hyperlink w:anchor="bâtiment" w:history="1">
        <w:r w:rsidRPr="00550937">
          <w:rPr>
            <w:rStyle w:val="Lienhypertexte"/>
            <w:rFonts w:cs="Tahoma"/>
          </w:rPr>
          <w:t>bâtiment</w:t>
        </w:r>
      </w:hyperlink>
      <w:r>
        <w:rPr>
          <w:rFonts w:cs="Tahoma"/>
        </w:rPr>
        <w:t xml:space="preserve"> doivent être permis dans la </w:t>
      </w:r>
      <w:hyperlink w:anchor="zone" w:history="1">
        <w:r w:rsidRPr="00550937">
          <w:rPr>
            <w:rStyle w:val="Lienhypertexte"/>
            <w:rFonts w:cs="Tahoma"/>
          </w:rPr>
          <w:t>zone</w:t>
        </w:r>
      </w:hyperlink>
      <w:r>
        <w:rPr>
          <w:rFonts w:cs="Tahoma"/>
        </w:rPr>
        <w:t xml:space="preserve"> concernée.</w:t>
      </w:r>
    </w:p>
    <w:p w14:paraId="23629E77" w14:textId="77777777" w:rsidR="002E24C1" w:rsidRDefault="002E24C1" w:rsidP="006F672E">
      <w:pPr>
        <w:ind w:left="1843" w:hanging="992"/>
        <w:jc w:val="both"/>
        <w:rPr>
          <w:rFonts w:cs="Tahoma"/>
        </w:rPr>
      </w:pPr>
    </w:p>
    <w:p w14:paraId="1965FA19" w14:textId="6B1A8A59" w:rsidR="002E24C1" w:rsidRDefault="000D1DA8" w:rsidP="00741C4B">
      <w:pPr>
        <w:pStyle w:val="Titre3"/>
      </w:pPr>
      <w:bookmarkStart w:id="343" w:name="_Toc383095823"/>
      <w:r>
        <w:t>6.5.3</w:t>
      </w:r>
      <w:r w:rsidR="002E24C1">
        <w:t xml:space="preserve"> </w:t>
      </w:r>
      <w:r w:rsidR="006F672E">
        <w:tab/>
      </w:r>
      <w:r w:rsidR="002E24C1">
        <w:t>Usages complémentaires</w:t>
      </w:r>
      <w:bookmarkEnd w:id="343"/>
    </w:p>
    <w:p w14:paraId="783853C4" w14:textId="77777777" w:rsidR="002E24C1" w:rsidRDefault="002E24C1" w:rsidP="006F672E">
      <w:pPr>
        <w:ind w:left="1843"/>
        <w:jc w:val="both"/>
        <w:rPr>
          <w:rFonts w:cs="Tahoma"/>
        </w:rPr>
      </w:pPr>
      <w:r>
        <w:rPr>
          <w:rFonts w:cs="Tahoma"/>
        </w:rPr>
        <w:t xml:space="preserve">Les </w:t>
      </w:r>
      <w:hyperlink w:anchor="usagecompl" w:history="1">
        <w:r w:rsidRPr="00550937">
          <w:rPr>
            <w:rStyle w:val="Lienhypertexte"/>
            <w:rFonts w:cs="Tahoma"/>
          </w:rPr>
          <w:t>usages complémentaires</w:t>
        </w:r>
      </w:hyperlink>
      <w:r>
        <w:rPr>
          <w:rFonts w:cs="Tahoma"/>
        </w:rPr>
        <w:t xml:space="preserve"> désignent les activités qui s'associent à un </w:t>
      </w:r>
      <w:hyperlink w:anchor="usage" w:history="1">
        <w:r w:rsidRPr="00550937">
          <w:rPr>
            <w:rStyle w:val="Lienhypertexte"/>
            <w:rFonts w:cs="Tahoma"/>
          </w:rPr>
          <w:t>usage</w:t>
        </w:r>
      </w:hyperlink>
      <w:r>
        <w:rPr>
          <w:rFonts w:cs="Tahoma"/>
        </w:rPr>
        <w:t xml:space="preserve"> du groupe récréation et loisirs, exercées à l’intérieur ou à l’extérieur d’un </w:t>
      </w:r>
      <w:hyperlink w:anchor="bâtiment" w:history="1">
        <w:r w:rsidRPr="00550937">
          <w:rPr>
            <w:rStyle w:val="Lienhypertexte"/>
            <w:rFonts w:cs="Tahoma"/>
          </w:rPr>
          <w:t>bâtiment</w:t>
        </w:r>
      </w:hyperlink>
      <w:r>
        <w:rPr>
          <w:rFonts w:cs="Tahoma"/>
        </w:rPr>
        <w:t xml:space="preserve"> ou d’un établissement.</w:t>
      </w:r>
    </w:p>
    <w:p w14:paraId="23F2795F" w14:textId="77777777" w:rsidR="002E24C1" w:rsidRPr="006F672E" w:rsidRDefault="002E24C1" w:rsidP="006F672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2826EC08" w14:textId="77777777" w:rsidR="002E24C1" w:rsidRDefault="002E24C1" w:rsidP="006F672E">
      <w:pPr>
        <w:ind w:left="1843"/>
        <w:jc w:val="both"/>
        <w:rPr>
          <w:rFonts w:cs="Tahoma"/>
        </w:rPr>
      </w:pPr>
      <w:r>
        <w:rPr>
          <w:rFonts w:cs="Tahoma"/>
        </w:rPr>
        <w:t xml:space="preserve">Les </w:t>
      </w:r>
      <w:hyperlink w:anchor="usagecompl" w:history="1">
        <w:r w:rsidRPr="00550937">
          <w:rPr>
            <w:rStyle w:val="Lienhypertexte"/>
            <w:rFonts w:cs="Tahoma"/>
          </w:rPr>
          <w:t>usages complémentaires</w:t>
        </w:r>
      </w:hyperlink>
      <w:r>
        <w:rPr>
          <w:rFonts w:cs="Tahoma"/>
        </w:rPr>
        <w:t xml:space="preserve"> aux </w:t>
      </w:r>
      <w:hyperlink w:anchor="usage" w:history="1">
        <w:r w:rsidRPr="00550937">
          <w:rPr>
            <w:rStyle w:val="Lienhypertexte"/>
            <w:rFonts w:cs="Tahoma"/>
          </w:rPr>
          <w:t>usages</w:t>
        </w:r>
      </w:hyperlink>
      <w:r>
        <w:rPr>
          <w:rFonts w:cs="Tahoma"/>
        </w:rPr>
        <w:t xml:space="preserve"> du groupe récréation et loisirs sont autorisés, aux conditions suivantes :</w:t>
      </w:r>
    </w:p>
    <w:p w14:paraId="7839C36C" w14:textId="77777777" w:rsidR="002E24C1" w:rsidRPr="006F672E" w:rsidRDefault="002E24C1" w:rsidP="006F672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5B0B023D" w14:textId="77777777" w:rsidR="002E24C1" w:rsidRDefault="002E24C1" w:rsidP="0033471B">
      <w:pPr>
        <w:pStyle w:val="Paragraphedeliste"/>
        <w:numPr>
          <w:ilvl w:val="0"/>
          <w:numId w:val="77"/>
        </w:numPr>
        <w:ind w:left="2268" w:hanging="425"/>
        <w:jc w:val="both"/>
        <w:rPr>
          <w:rFonts w:cs="Tahoma"/>
        </w:rPr>
      </w:pPr>
      <w:r w:rsidRPr="002E24C1">
        <w:rPr>
          <w:rFonts w:cs="Tahoma"/>
        </w:rPr>
        <w:t>L’</w:t>
      </w:r>
      <w:hyperlink w:anchor="usagecompl" w:history="1">
        <w:r w:rsidRPr="002E24C1">
          <w:rPr>
            <w:rStyle w:val="Lienhypertexte"/>
            <w:rFonts w:cs="Tahoma"/>
          </w:rPr>
          <w:t>usage complémentaire</w:t>
        </w:r>
      </w:hyperlink>
      <w:r w:rsidRPr="002E24C1">
        <w:rPr>
          <w:rFonts w:cs="Tahoma"/>
        </w:rPr>
        <w:t xml:space="preserve"> doit être l’un des </w:t>
      </w:r>
      <w:hyperlink w:anchor="usage" w:history="1">
        <w:r w:rsidRPr="002E24C1">
          <w:rPr>
            <w:rStyle w:val="Lienhypertexte"/>
            <w:rFonts w:cs="Tahoma"/>
          </w:rPr>
          <w:t>usages</w:t>
        </w:r>
      </w:hyperlink>
      <w:r w:rsidRPr="002E24C1">
        <w:rPr>
          <w:rFonts w:cs="Tahoma"/>
        </w:rPr>
        <w:t xml:space="preserve"> autorisés dans la </w:t>
      </w:r>
      <w:hyperlink w:anchor="zone" w:history="1">
        <w:r w:rsidRPr="002E24C1">
          <w:rPr>
            <w:rStyle w:val="Lienhypertexte"/>
            <w:rFonts w:cs="Tahoma"/>
          </w:rPr>
          <w:t>zone</w:t>
        </w:r>
      </w:hyperlink>
      <w:r>
        <w:rPr>
          <w:rFonts w:cs="Tahoma"/>
        </w:rPr>
        <w:t xml:space="preserve"> concernée.</w:t>
      </w:r>
    </w:p>
    <w:p w14:paraId="5061CFAD" w14:textId="77777777" w:rsidR="002E24C1" w:rsidRPr="006F672E" w:rsidRDefault="002E24C1" w:rsidP="006F672E">
      <w:pPr>
        <w:pStyle w:val="Paragraphedeliste"/>
        <w:ind w:left="2268" w:hanging="425"/>
        <w:jc w:val="both"/>
        <w:rPr>
          <w:rFonts w:cs="Tahoma"/>
          <w:sz w:val="12"/>
          <w:szCs w:val="12"/>
        </w:rPr>
      </w:pPr>
    </w:p>
    <w:p w14:paraId="536900CE" w14:textId="77777777" w:rsidR="002E24C1" w:rsidRDefault="002E24C1" w:rsidP="0033471B">
      <w:pPr>
        <w:pStyle w:val="Paragraphedeliste"/>
        <w:numPr>
          <w:ilvl w:val="0"/>
          <w:numId w:val="77"/>
        </w:numPr>
        <w:ind w:left="2268" w:hanging="425"/>
        <w:jc w:val="both"/>
        <w:rPr>
          <w:rFonts w:cs="Tahoma"/>
        </w:rPr>
      </w:pPr>
      <w:r w:rsidRPr="002E24C1">
        <w:rPr>
          <w:rFonts w:cs="Tahoma"/>
        </w:rPr>
        <w:t>L’</w:t>
      </w:r>
      <w:hyperlink w:anchor="usagecompl" w:history="1">
        <w:r w:rsidRPr="002E24C1">
          <w:rPr>
            <w:rStyle w:val="Lienhypertexte"/>
            <w:rFonts w:cs="Tahoma"/>
          </w:rPr>
          <w:t>usage complémentaire</w:t>
        </w:r>
      </w:hyperlink>
      <w:r w:rsidRPr="002E24C1">
        <w:rPr>
          <w:rFonts w:cs="Tahoma"/>
        </w:rPr>
        <w:t xml:space="preserve"> doit être associé à l’</w:t>
      </w:r>
      <w:hyperlink w:anchor="usageprinc" w:history="1">
        <w:r w:rsidRPr="002E24C1">
          <w:rPr>
            <w:rStyle w:val="Lienhypertexte"/>
            <w:rFonts w:cs="Tahoma"/>
            <w:spacing w:val="10"/>
            <w:lang w:val="fr-FR"/>
          </w:rPr>
          <w:t>usage principal</w:t>
        </w:r>
      </w:hyperlink>
      <w:r>
        <w:rPr>
          <w:rFonts w:cs="Tahoma"/>
        </w:rPr>
        <w:t>.</w:t>
      </w:r>
    </w:p>
    <w:p w14:paraId="7E50BA52" w14:textId="77777777" w:rsidR="002E24C1" w:rsidRPr="006F672E" w:rsidRDefault="002E24C1" w:rsidP="006F672E">
      <w:pPr>
        <w:pStyle w:val="Paragraphedeliste"/>
        <w:ind w:left="2268" w:hanging="425"/>
        <w:rPr>
          <w:rFonts w:cs="Tahoma"/>
          <w:sz w:val="12"/>
          <w:szCs w:val="12"/>
        </w:rPr>
      </w:pPr>
    </w:p>
    <w:p w14:paraId="7A08D3AC" w14:textId="77777777" w:rsidR="002E24C1" w:rsidRDefault="002E24C1" w:rsidP="0033471B">
      <w:pPr>
        <w:pStyle w:val="Paragraphedeliste"/>
        <w:numPr>
          <w:ilvl w:val="0"/>
          <w:numId w:val="77"/>
        </w:numPr>
        <w:ind w:left="2268" w:hanging="425"/>
        <w:jc w:val="both"/>
        <w:rPr>
          <w:rFonts w:cs="Tahoma"/>
        </w:rPr>
      </w:pPr>
      <w:r w:rsidRPr="002E24C1">
        <w:rPr>
          <w:rFonts w:cs="Tahoma"/>
        </w:rPr>
        <w:t xml:space="preserve">Lorsqu’ils sont à l’extérieur d’un </w:t>
      </w:r>
      <w:hyperlink w:anchor="bâtiment" w:history="1">
        <w:r w:rsidRPr="002E24C1">
          <w:rPr>
            <w:rStyle w:val="Lienhypertexte"/>
            <w:rFonts w:cs="Tahoma"/>
          </w:rPr>
          <w:t>bâtiment</w:t>
        </w:r>
      </w:hyperlink>
      <w:r w:rsidRPr="002E24C1">
        <w:rPr>
          <w:rFonts w:cs="Tahoma"/>
        </w:rPr>
        <w:t xml:space="preserve">, les </w:t>
      </w:r>
      <w:hyperlink w:anchor="usagecompl" w:history="1">
        <w:r w:rsidRPr="002E24C1">
          <w:rPr>
            <w:rStyle w:val="Lienhypertexte"/>
            <w:rFonts w:cs="Tahoma"/>
          </w:rPr>
          <w:t>usages complémentaires</w:t>
        </w:r>
      </w:hyperlink>
      <w:r w:rsidRPr="002E24C1">
        <w:rPr>
          <w:rFonts w:cs="Tahoma"/>
        </w:rPr>
        <w:t xml:space="preserve"> ne peuvent occuper plus de 40 % de la superficie du </w:t>
      </w:r>
      <w:hyperlink w:anchor="terrain" w:history="1">
        <w:r w:rsidRPr="002E24C1">
          <w:rPr>
            <w:rStyle w:val="Lienhypertexte"/>
            <w:rFonts w:cs="Tahoma"/>
          </w:rPr>
          <w:t>terrain</w:t>
        </w:r>
      </w:hyperlink>
      <w:r>
        <w:rPr>
          <w:rFonts w:cs="Tahoma"/>
        </w:rPr>
        <w:t>.</w:t>
      </w:r>
    </w:p>
    <w:p w14:paraId="3FAD5F4D" w14:textId="77777777" w:rsidR="002E24C1" w:rsidRPr="006F672E" w:rsidRDefault="002E24C1" w:rsidP="006F672E">
      <w:pPr>
        <w:pStyle w:val="Paragraphedeliste"/>
        <w:ind w:left="2268" w:hanging="425"/>
        <w:rPr>
          <w:rFonts w:cs="Tahoma"/>
          <w:sz w:val="12"/>
          <w:szCs w:val="12"/>
        </w:rPr>
      </w:pPr>
    </w:p>
    <w:p w14:paraId="792DE383" w14:textId="77777777" w:rsidR="002E24C1" w:rsidRDefault="002E24C1" w:rsidP="0033471B">
      <w:pPr>
        <w:pStyle w:val="Paragraphedeliste"/>
        <w:numPr>
          <w:ilvl w:val="0"/>
          <w:numId w:val="77"/>
        </w:numPr>
        <w:ind w:left="2268" w:hanging="425"/>
        <w:jc w:val="both"/>
        <w:rPr>
          <w:rFonts w:cs="Tahoma"/>
        </w:rPr>
      </w:pPr>
      <w:r w:rsidRPr="002E24C1">
        <w:rPr>
          <w:rFonts w:cs="Tahoma"/>
        </w:rPr>
        <w:t xml:space="preserve">Les </w:t>
      </w:r>
      <w:hyperlink w:anchor="usagecompl" w:history="1">
        <w:r w:rsidRPr="002E24C1">
          <w:rPr>
            <w:rStyle w:val="Lienhypertexte"/>
            <w:rFonts w:cs="Tahoma"/>
          </w:rPr>
          <w:t>usages complémentaires</w:t>
        </w:r>
      </w:hyperlink>
      <w:r w:rsidRPr="002E24C1">
        <w:rPr>
          <w:rFonts w:cs="Tahoma"/>
        </w:rPr>
        <w:t xml:space="preserve"> ne causent pas plus de fumée, poussière, odeur, chaleur, gaz, éclat de lumière, vibration ou bruit perceptible de l’extérieur des limites de propriété que l’</w:t>
      </w:r>
      <w:hyperlink w:anchor="usageprinc" w:history="1">
        <w:r w:rsidRPr="002E24C1">
          <w:rPr>
            <w:rStyle w:val="Lienhypertexte"/>
            <w:rFonts w:cs="Tahoma"/>
            <w:spacing w:val="10"/>
            <w:lang w:val="fr-FR"/>
          </w:rPr>
          <w:t>usage principal</w:t>
        </w:r>
      </w:hyperlink>
      <w:r>
        <w:rPr>
          <w:rFonts w:cs="Tahoma"/>
        </w:rPr>
        <w:t>.</w:t>
      </w:r>
    </w:p>
    <w:p w14:paraId="707E10EC" w14:textId="77777777" w:rsidR="002E24C1" w:rsidRPr="006F672E" w:rsidRDefault="002E24C1" w:rsidP="006F672E">
      <w:pPr>
        <w:pStyle w:val="Paragraphedeliste"/>
        <w:ind w:left="2268" w:hanging="425"/>
        <w:rPr>
          <w:rFonts w:cs="Tahoma"/>
          <w:sz w:val="12"/>
          <w:szCs w:val="12"/>
        </w:rPr>
      </w:pPr>
    </w:p>
    <w:p w14:paraId="2F5C2326" w14:textId="77777777" w:rsidR="002E24C1" w:rsidRPr="002E24C1" w:rsidRDefault="002E24C1" w:rsidP="0033471B">
      <w:pPr>
        <w:pStyle w:val="Paragraphedeliste"/>
        <w:numPr>
          <w:ilvl w:val="0"/>
          <w:numId w:val="77"/>
        </w:numPr>
        <w:ind w:left="2268" w:hanging="425"/>
        <w:jc w:val="both"/>
        <w:rPr>
          <w:rFonts w:cs="Tahoma"/>
        </w:rPr>
      </w:pPr>
      <w:r w:rsidRPr="002E24C1">
        <w:rPr>
          <w:rFonts w:cs="Tahoma"/>
        </w:rPr>
        <w:t xml:space="preserve">Il doit être prévu des </w:t>
      </w:r>
      <w:hyperlink w:anchor="casestationnement" w:history="1">
        <w:r w:rsidRPr="002E24C1">
          <w:rPr>
            <w:rStyle w:val="Lienhypertexte"/>
            <w:rFonts w:cs="Tahoma"/>
          </w:rPr>
          <w:t>cases de stationnement</w:t>
        </w:r>
      </w:hyperlink>
      <w:r w:rsidRPr="002E24C1">
        <w:rPr>
          <w:rFonts w:cs="Tahoma"/>
        </w:rPr>
        <w:t xml:space="preserve"> supplémentaires conformes aux normes du présent règlement pour desservir l’</w:t>
      </w:r>
      <w:hyperlink w:anchor="usagecompl" w:history="1">
        <w:r w:rsidRPr="002E24C1">
          <w:rPr>
            <w:rStyle w:val="Lienhypertexte"/>
            <w:rFonts w:cs="Tahoma"/>
          </w:rPr>
          <w:t>usage complémentaire</w:t>
        </w:r>
      </w:hyperlink>
      <w:r w:rsidRPr="002E24C1">
        <w:rPr>
          <w:rFonts w:cs="Tahoma"/>
        </w:rPr>
        <w:t>.</w:t>
      </w:r>
    </w:p>
    <w:p w14:paraId="7CBD348E" w14:textId="77777777" w:rsidR="002E24C1" w:rsidRDefault="002E24C1" w:rsidP="006F672E">
      <w:pPr>
        <w:ind w:left="1843" w:hanging="992"/>
        <w:jc w:val="both"/>
      </w:pPr>
    </w:p>
    <w:p w14:paraId="01961DEE" w14:textId="77777777" w:rsidR="006F672E" w:rsidRDefault="006F672E">
      <w:pPr>
        <w:widowControl/>
        <w:autoSpaceDE/>
        <w:autoSpaceDN/>
        <w:adjustRightInd/>
        <w:rPr>
          <w:rFonts w:eastAsiaTheme="majorEastAsia" w:cs="Tahoma"/>
          <w:b/>
          <w:bCs/>
        </w:rPr>
      </w:pPr>
      <w:bookmarkStart w:id="344" w:name="_Toc383095824"/>
      <w:r>
        <w:br w:type="page"/>
      </w:r>
    </w:p>
    <w:p w14:paraId="7706EE20" w14:textId="42E054CA" w:rsidR="002E24C1" w:rsidRDefault="000D1DA8" w:rsidP="00741C4B">
      <w:pPr>
        <w:pStyle w:val="Titre3"/>
      </w:pPr>
      <w:r>
        <w:t>6.5.4</w:t>
      </w:r>
      <w:r w:rsidR="002E24C1">
        <w:t xml:space="preserve"> </w:t>
      </w:r>
      <w:r w:rsidR="006F672E">
        <w:tab/>
      </w:r>
      <w:r w:rsidR="002E24C1">
        <w:t>Normes d’implantation des bâtiments accessoires</w:t>
      </w:r>
      <w:bookmarkEnd w:id="344"/>
    </w:p>
    <w:p w14:paraId="5FEA4A72" w14:textId="77777777" w:rsidR="002E24C1" w:rsidRDefault="002E24C1" w:rsidP="006F672E">
      <w:pPr>
        <w:ind w:left="1843"/>
        <w:jc w:val="both"/>
        <w:rPr>
          <w:rFonts w:cs="Tahoma"/>
        </w:rPr>
      </w:pPr>
      <w:r>
        <w:rPr>
          <w:rFonts w:cs="Tahoma"/>
        </w:rPr>
        <w:t xml:space="preserve">Les </w:t>
      </w:r>
      <w:hyperlink w:anchor="batacc" w:history="1">
        <w:r w:rsidRPr="00550937">
          <w:rPr>
            <w:rStyle w:val="Lienhypertexte"/>
            <w:rFonts w:cs="Tahoma"/>
          </w:rPr>
          <w:t>bâtiments accessoires</w:t>
        </w:r>
      </w:hyperlink>
      <w:r>
        <w:rPr>
          <w:rFonts w:cs="Tahoma"/>
        </w:rPr>
        <w:t xml:space="preserve"> aux </w:t>
      </w:r>
      <w:hyperlink w:anchor="usage" w:history="1">
        <w:r w:rsidRPr="00550937">
          <w:rPr>
            <w:rStyle w:val="Lienhypertexte"/>
            <w:rFonts w:cs="Tahoma"/>
          </w:rPr>
          <w:t>usages</w:t>
        </w:r>
      </w:hyperlink>
      <w:r>
        <w:rPr>
          <w:rFonts w:cs="Tahoma"/>
        </w:rPr>
        <w:t xml:space="preserve"> du groupe récréation et loisirs doivent être implantés en respectant les dispositions suivantes : </w:t>
      </w:r>
    </w:p>
    <w:p w14:paraId="3A36D05B" w14:textId="77777777" w:rsidR="002E24C1" w:rsidRPr="006F672E" w:rsidRDefault="002E24C1" w:rsidP="006F672E">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63E3FDD6" w14:textId="77777777" w:rsidR="002E24C1" w:rsidRDefault="002E24C1" w:rsidP="0033471B">
      <w:pPr>
        <w:pStyle w:val="Paragraphedeliste"/>
        <w:numPr>
          <w:ilvl w:val="0"/>
          <w:numId w:val="78"/>
        </w:numPr>
        <w:ind w:left="2268" w:hanging="425"/>
        <w:jc w:val="both"/>
        <w:rPr>
          <w:rFonts w:cs="Tahoma"/>
        </w:rPr>
      </w:pPr>
      <w:r w:rsidRPr="002E24C1">
        <w:rPr>
          <w:rFonts w:cs="Tahoma"/>
        </w:rPr>
        <w:t xml:space="preserve">Pour les </w:t>
      </w:r>
      <w:hyperlink w:anchor="usage" w:history="1">
        <w:r w:rsidRPr="002E24C1">
          <w:rPr>
            <w:rStyle w:val="Lienhypertexte"/>
            <w:rFonts w:cs="Tahoma"/>
          </w:rPr>
          <w:t>usages</w:t>
        </w:r>
      </w:hyperlink>
      <w:r w:rsidRPr="002E24C1">
        <w:rPr>
          <w:rFonts w:cs="Tahoma"/>
        </w:rPr>
        <w:t xml:space="preserve"> des sous-groupes plein air extensif et plein air intensif, l’implantation d’un </w:t>
      </w:r>
      <w:hyperlink w:anchor="batacc" w:history="1">
        <w:r w:rsidRPr="002E24C1">
          <w:rPr>
            <w:rStyle w:val="Lienhypertexte"/>
            <w:rFonts w:cs="Tahoma"/>
          </w:rPr>
          <w:t>bâtiment accessoire</w:t>
        </w:r>
      </w:hyperlink>
      <w:r w:rsidRPr="002E24C1">
        <w:rPr>
          <w:rFonts w:cs="Tahoma"/>
        </w:rPr>
        <w:t xml:space="preserve"> est permise, malgré qu’il n’y ait pas de </w:t>
      </w:r>
      <w:hyperlink w:anchor="batprinc" w:history="1">
        <w:r w:rsidRPr="002E24C1">
          <w:rPr>
            <w:rStyle w:val="Lienhypertexte"/>
            <w:rFonts w:cs="Tahoma"/>
          </w:rPr>
          <w:t>bâtiment principal</w:t>
        </w:r>
      </w:hyperlink>
      <w:r w:rsidRPr="002E24C1">
        <w:rPr>
          <w:rFonts w:cs="Tahoma"/>
        </w:rPr>
        <w:t xml:space="preserve">. Dans ce cas, l’implantation du </w:t>
      </w:r>
      <w:hyperlink w:anchor="batacc" w:history="1">
        <w:r w:rsidRPr="002E24C1">
          <w:rPr>
            <w:rStyle w:val="Lienhypertexte"/>
            <w:rFonts w:cs="Tahoma"/>
          </w:rPr>
          <w:t>bâtiment accessoire</w:t>
        </w:r>
      </w:hyperlink>
      <w:r w:rsidRPr="002E24C1">
        <w:rPr>
          <w:rFonts w:cs="Tahoma"/>
        </w:rPr>
        <w:t xml:space="preserve"> devra respecter les </w:t>
      </w:r>
      <w:hyperlink w:anchor="margeavant" w:history="1">
        <w:r w:rsidRPr="002E24C1">
          <w:rPr>
            <w:rStyle w:val="Lienhypertexte"/>
            <w:rFonts w:cs="Tahoma"/>
          </w:rPr>
          <w:t>marges avant</w:t>
        </w:r>
      </w:hyperlink>
      <w:r w:rsidRPr="002E24C1">
        <w:rPr>
          <w:rFonts w:cs="Tahoma"/>
        </w:rPr>
        <w:t xml:space="preserve">, </w:t>
      </w:r>
      <w:hyperlink w:anchor="margearrière" w:history="1">
        <w:r w:rsidRPr="002E24C1">
          <w:rPr>
            <w:rStyle w:val="Lienhypertexte"/>
            <w:rFonts w:cs="Tahoma"/>
          </w:rPr>
          <w:t>arrière</w:t>
        </w:r>
      </w:hyperlink>
      <w:r w:rsidRPr="002E24C1">
        <w:rPr>
          <w:rFonts w:cs="Tahoma"/>
        </w:rPr>
        <w:t xml:space="preserve"> et </w:t>
      </w:r>
      <w:hyperlink w:anchor="margelatérale" w:history="1">
        <w:r w:rsidRPr="002E24C1">
          <w:rPr>
            <w:rStyle w:val="Lienhypertexte"/>
            <w:rFonts w:cs="Tahoma"/>
          </w:rPr>
          <w:t>latérale</w:t>
        </w:r>
      </w:hyperlink>
      <w:r w:rsidRPr="002E24C1">
        <w:rPr>
          <w:rFonts w:cs="Tahoma"/>
        </w:rPr>
        <w:t xml:space="preserve"> applicables à la </w:t>
      </w:r>
      <w:hyperlink w:anchor="grille" w:history="1">
        <w:r w:rsidRPr="002E24C1">
          <w:rPr>
            <w:rStyle w:val="Lienhypertexte"/>
            <w:rFonts w:cs="Tahoma"/>
          </w:rPr>
          <w:t>grille des spécifications</w:t>
        </w:r>
      </w:hyperlink>
      <w:r w:rsidRPr="002E24C1">
        <w:rPr>
          <w:rFonts w:cs="Tahoma"/>
        </w:rPr>
        <w:t xml:space="preserve"> pour la </w:t>
      </w:r>
      <w:hyperlink w:anchor="zone" w:history="1">
        <w:r w:rsidRPr="002E24C1">
          <w:rPr>
            <w:rStyle w:val="Lienhypertexte"/>
            <w:rFonts w:cs="Tahoma"/>
          </w:rPr>
          <w:t>zone</w:t>
        </w:r>
      </w:hyperlink>
      <w:r>
        <w:rPr>
          <w:rFonts w:cs="Tahoma"/>
        </w:rPr>
        <w:t xml:space="preserve"> concernée.</w:t>
      </w:r>
    </w:p>
    <w:p w14:paraId="3C8DDF39" w14:textId="77777777" w:rsidR="002E24C1" w:rsidRPr="006F672E" w:rsidRDefault="002E24C1" w:rsidP="006F672E">
      <w:pPr>
        <w:pStyle w:val="Paragraphedeliste"/>
        <w:ind w:left="2268" w:hanging="425"/>
        <w:jc w:val="both"/>
        <w:rPr>
          <w:rFonts w:cs="Tahoma"/>
          <w:sz w:val="12"/>
          <w:szCs w:val="12"/>
        </w:rPr>
      </w:pPr>
    </w:p>
    <w:p w14:paraId="29B95770" w14:textId="77777777" w:rsidR="002E24C1" w:rsidRDefault="002E24C1" w:rsidP="0033471B">
      <w:pPr>
        <w:pStyle w:val="Paragraphedeliste"/>
        <w:numPr>
          <w:ilvl w:val="0"/>
          <w:numId w:val="78"/>
        </w:numPr>
        <w:ind w:left="2268" w:hanging="425"/>
        <w:jc w:val="both"/>
        <w:rPr>
          <w:rFonts w:cs="Tahoma"/>
        </w:rPr>
      </w:pPr>
      <w:r w:rsidRPr="002E24C1">
        <w:rPr>
          <w:rFonts w:cs="Tahoma"/>
        </w:rPr>
        <w:t xml:space="preserve">Lorsqu’il y a un </w:t>
      </w:r>
      <w:hyperlink w:anchor="batprinc" w:history="1">
        <w:r w:rsidRPr="002E24C1">
          <w:rPr>
            <w:rStyle w:val="Lienhypertexte"/>
            <w:rFonts w:cs="Tahoma"/>
          </w:rPr>
          <w:t>bâtiment principal</w:t>
        </w:r>
      </w:hyperlink>
      <w:r w:rsidRPr="002E24C1">
        <w:rPr>
          <w:rFonts w:cs="Tahoma"/>
        </w:rPr>
        <w:t xml:space="preserve"> sur le </w:t>
      </w:r>
      <w:hyperlink w:anchor="terrain" w:history="1">
        <w:r w:rsidRPr="002E24C1">
          <w:rPr>
            <w:rStyle w:val="Lienhypertexte"/>
            <w:rFonts w:cs="Tahoma"/>
          </w:rPr>
          <w:t>terrain</w:t>
        </w:r>
      </w:hyperlink>
      <w:r w:rsidRPr="002E24C1">
        <w:rPr>
          <w:rFonts w:cs="Tahoma"/>
        </w:rPr>
        <w:t xml:space="preserve">, les </w:t>
      </w:r>
      <w:hyperlink w:anchor="batacc" w:history="1">
        <w:r w:rsidRPr="002E24C1">
          <w:rPr>
            <w:rStyle w:val="Lienhypertexte"/>
            <w:rFonts w:cs="Tahoma"/>
          </w:rPr>
          <w:t>bâtiments accessoires</w:t>
        </w:r>
      </w:hyperlink>
      <w:r w:rsidRPr="002E24C1">
        <w:rPr>
          <w:rFonts w:cs="Tahoma"/>
        </w:rPr>
        <w:t xml:space="preserve"> ne sont permis que dans les </w:t>
      </w:r>
      <w:hyperlink w:anchor="courarrière" w:history="1">
        <w:r w:rsidRPr="002E24C1">
          <w:rPr>
            <w:rStyle w:val="Lienhypertexte"/>
            <w:rFonts w:cs="Tahoma"/>
          </w:rPr>
          <w:t>cours arrière</w:t>
        </w:r>
      </w:hyperlink>
      <w:r w:rsidRPr="002E24C1">
        <w:rPr>
          <w:rFonts w:cs="Tahoma"/>
        </w:rPr>
        <w:t xml:space="preserve"> et </w:t>
      </w:r>
      <w:hyperlink w:anchor="courlatérale" w:history="1">
        <w:r w:rsidRPr="002E24C1">
          <w:rPr>
            <w:rStyle w:val="Lienhypertexte"/>
            <w:rFonts w:cs="Tahoma"/>
          </w:rPr>
          <w:t>latérale</w:t>
        </w:r>
      </w:hyperlink>
      <w:r>
        <w:rPr>
          <w:rFonts w:cs="Tahoma"/>
        </w:rPr>
        <w:t>.</w:t>
      </w:r>
    </w:p>
    <w:p w14:paraId="465C3356" w14:textId="77777777" w:rsidR="002E24C1" w:rsidRPr="006F672E" w:rsidRDefault="002E24C1" w:rsidP="006F672E">
      <w:pPr>
        <w:pStyle w:val="Paragraphedeliste"/>
        <w:ind w:left="2268" w:hanging="425"/>
        <w:rPr>
          <w:rFonts w:cs="Tahoma"/>
          <w:sz w:val="12"/>
          <w:szCs w:val="12"/>
        </w:rPr>
      </w:pPr>
    </w:p>
    <w:p w14:paraId="5A2A474D" w14:textId="77777777" w:rsidR="002E24C1" w:rsidRDefault="002E24C1" w:rsidP="0033471B">
      <w:pPr>
        <w:pStyle w:val="Paragraphedeliste"/>
        <w:numPr>
          <w:ilvl w:val="0"/>
          <w:numId w:val="78"/>
        </w:numPr>
        <w:ind w:left="2268" w:hanging="425"/>
        <w:jc w:val="both"/>
        <w:rPr>
          <w:rFonts w:cs="Tahoma"/>
        </w:rPr>
      </w:pPr>
      <w:r w:rsidRPr="002E24C1">
        <w:rPr>
          <w:rFonts w:cs="Tahoma"/>
        </w:rPr>
        <w:t xml:space="preserve">Lorsqu’il y a un </w:t>
      </w:r>
      <w:hyperlink w:anchor="batprinc" w:history="1">
        <w:r w:rsidRPr="002E24C1">
          <w:rPr>
            <w:rStyle w:val="Lienhypertexte"/>
            <w:rFonts w:cs="Tahoma"/>
          </w:rPr>
          <w:t>bâtiment principal</w:t>
        </w:r>
      </w:hyperlink>
      <w:r w:rsidRPr="002E24C1">
        <w:rPr>
          <w:rFonts w:cs="Tahoma"/>
        </w:rPr>
        <w:t xml:space="preserve"> sur le </w:t>
      </w:r>
      <w:hyperlink w:anchor="terrain" w:history="1">
        <w:r w:rsidRPr="002E24C1">
          <w:rPr>
            <w:rStyle w:val="Lienhypertexte"/>
            <w:rFonts w:cs="Tahoma"/>
          </w:rPr>
          <w:t>terrain</w:t>
        </w:r>
      </w:hyperlink>
      <w:r w:rsidRPr="002E24C1">
        <w:rPr>
          <w:rFonts w:cs="Tahoma"/>
        </w:rPr>
        <w:t xml:space="preserve">, les </w:t>
      </w:r>
      <w:hyperlink w:anchor="batacc" w:history="1">
        <w:r w:rsidRPr="002E24C1">
          <w:rPr>
            <w:rStyle w:val="Lienhypertexte"/>
            <w:rFonts w:cs="Tahoma"/>
          </w:rPr>
          <w:t>bâtiments accessoires</w:t>
        </w:r>
      </w:hyperlink>
      <w:r w:rsidRPr="002E24C1">
        <w:rPr>
          <w:rFonts w:cs="Tahoma"/>
        </w:rPr>
        <w:t xml:space="preserve"> doivent respecter les distances minimales suivantes : </w:t>
      </w:r>
    </w:p>
    <w:p w14:paraId="22FE45BE" w14:textId="77777777" w:rsidR="002E24C1" w:rsidRPr="006F672E" w:rsidRDefault="002E24C1" w:rsidP="006F672E">
      <w:pPr>
        <w:pStyle w:val="Paragraphedeliste"/>
        <w:ind w:left="2268" w:hanging="425"/>
        <w:rPr>
          <w:rFonts w:cs="Tahoma"/>
          <w:sz w:val="12"/>
          <w:szCs w:val="12"/>
        </w:rPr>
      </w:pPr>
    </w:p>
    <w:p w14:paraId="0FC64BAA" w14:textId="77777777" w:rsidR="002E24C1" w:rsidRPr="002E24C1" w:rsidRDefault="002E24C1" w:rsidP="0033471B">
      <w:pPr>
        <w:pStyle w:val="Paragraphedeliste"/>
        <w:numPr>
          <w:ilvl w:val="0"/>
          <w:numId w:val="79"/>
        </w:numPr>
        <w:ind w:left="2268" w:hanging="425"/>
        <w:jc w:val="both"/>
        <w:rPr>
          <w:rFonts w:cs="Tahoma"/>
        </w:rPr>
      </w:pPr>
      <w:r w:rsidRPr="002E24C1">
        <w:rPr>
          <w:rFonts w:cs="Tahoma"/>
        </w:rPr>
        <w:t xml:space="preserve">3 mètres du </w:t>
      </w:r>
      <w:hyperlink w:anchor="batprinc" w:history="1">
        <w:r w:rsidRPr="002E24C1">
          <w:rPr>
            <w:rStyle w:val="Lienhypertexte"/>
            <w:rFonts w:cs="Tahoma"/>
          </w:rPr>
          <w:t>bâtiment principal</w:t>
        </w:r>
      </w:hyperlink>
      <w:r>
        <w:rPr>
          <w:rFonts w:cs="Tahoma"/>
        </w:rPr>
        <w:t>.</w:t>
      </w:r>
    </w:p>
    <w:p w14:paraId="455170BB" w14:textId="77777777" w:rsidR="002E24C1" w:rsidRPr="006F672E" w:rsidRDefault="002E24C1" w:rsidP="006F672E">
      <w:pPr>
        <w:pStyle w:val="Paragraphedeliste"/>
        <w:ind w:left="2268" w:hanging="425"/>
        <w:jc w:val="both"/>
        <w:rPr>
          <w:rFonts w:cs="Tahoma"/>
          <w:sz w:val="12"/>
          <w:szCs w:val="12"/>
        </w:rPr>
      </w:pPr>
    </w:p>
    <w:p w14:paraId="605E83B5" w14:textId="77777777" w:rsidR="002E24C1" w:rsidRPr="002E24C1" w:rsidRDefault="002E24C1" w:rsidP="0033471B">
      <w:pPr>
        <w:pStyle w:val="Paragraphedeliste"/>
        <w:numPr>
          <w:ilvl w:val="0"/>
          <w:numId w:val="79"/>
        </w:numPr>
        <w:ind w:left="2268" w:hanging="425"/>
        <w:jc w:val="both"/>
        <w:rPr>
          <w:rFonts w:cs="Tahoma"/>
        </w:rPr>
      </w:pPr>
      <w:r w:rsidRPr="002E24C1">
        <w:rPr>
          <w:rFonts w:cs="Tahoma"/>
        </w:rPr>
        <w:t xml:space="preserve">1 mètre  de toute limite de propriété pour un </w:t>
      </w:r>
      <w:hyperlink w:anchor="bâtiment" w:history="1">
        <w:r w:rsidRPr="002E24C1">
          <w:rPr>
            <w:rStyle w:val="Lienhypertexte"/>
            <w:rFonts w:cs="Tahoma"/>
          </w:rPr>
          <w:t>bâtiment</w:t>
        </w:r>
      </w:hyperlink>
      <w:r w:rsidRPr="002E24C1">
        <w:rPr>
          <w:rFonts w:cs="Tahoma"/>
        </w:rPr>
        <w:t xml:space="preserve"> sans fenêtres donnant sur cette ligne ou 1,5 mètre pour un </w:t>
      </w:r>
      <w:hyperlink w:anchor="bâtiment" w:history="1">
        <w:r w:rsidRPr="002E24C1">
          <w:rPr>
            <w:rStyle w:val="Lienhypertexte"/>
            <w:rFonts w:cs="Tahoma"/>
          </w:rPr>
          <w:t>bâtiment</w:t>
        </w:r>
      </w:hyperlink>
      <w:r>
        <w:rPr>
          <w:rFonts w:cs="Tahoma"/>
        </w:rPr>
        <w:t xml:space="preserve"> avec fenêtre.</w:t>
      </w:r>
    </w:p>
    <w:p w14:paraId="24EFA56D" w14:textId="77777777" w:rsidR="002E24C1" w:rsidRPr="006F672E" w:rsidRDefault="002E24C1" w:rsidP="006F672E">
      <w:pPr>
        <w:pStyle w:val="Paragraphedeliste"/>
        <w:ind w:left="2268" w:hanging="425"/>
        <w:jc w:val="both"/>
        <w:rPr>
          <w:rFonts w:cs="Tahoma"/>
          <w:sz w:val="12"/>
          <w:szCs w:val="12"/>
        </w:rPr>
      </w:pPr>
    </w:p>
    <w:p w14:paraId="18AA04F1" w14:textId="77777777" w:rsidR="002E24C1" w:rsidRPr="002E24C1" w:rsidRDefault="002E24C1" w:rsidP="0033471B">
      <w:pPr>
        <w:pStyle w:val="Paragraphedeliste"/>
        <w:numPr>
          <w:ilvl w:val="0"/>
          <w:numId w:val="79"/>
        </w:numPr>
        <w:ind w:left="2268" w:hanging="425"/>
        <w:jc w:val="both"/>
        <w:rPr>
          <w:rFonts w:cs="Tahoma"/>
        </w:rPr>
      </w:pPr>
      <w:r w:rsidRPr="002E24C1">
        <w:rPr>
          <w:rFonts w:cs="Tahoma"/>
        </w:rPr>
        <w:t xml:space="preserve">1 mètre de tout autre </w:t>
      </w:r>
      <w:hyperlink w:anchor="batacc" w:history="1">
        <w:r w:rsidRPr="002E24C1">
          <w:rPr>
            <w:rStyle w:val="Lienhypertexte"/>
            <w:rFonts w:cs="Tahoma"/>
          </w:rPr>
          <w:t>bâtiment accessoire</w:t>
        </w:r>
      </w:hyperlink>
      <w:r>
        <w:rPr>
          <w:rFonts w:cs="Tahoma"/>
        </w:rPr>
        <w:t>.</w:t>
      </w:r>
    </w:p>
    <w:p w14:paraId="4D8C49D2" w14:textId="77777777" w:rsidR="002E24C1" w:rsidRPr="006F672E" w:rsidRDefault="002E24C1" w:rsidP="006F672E">
      <w:pPr>
        <w:pStyle w:val="Paragraphedeliste"/>
        <w:ind w:left="2268" w:hanging="425"/>
        <w:jc w:val="both"/>
        <w:rPr>
          <w:rFonts w:cs="Tahoma"/>
          <w:sz w:val="12"/>
          <w:szCs w:val="12"/>
        </w:rPr>
      </w:pPr>
    </w:p>
    <w:p w14:paraId="19F8E6F1" w14:textId="77777777" w:rsidR="002E24C1" w:rsidRDefault="002E24C1" w:rsidP="0033471B">
      <w:pPr>
        <w:pStyle w:val="Paragraphedeliste"/>
        <w:numPr>
          <w:ilvl w:val="0"/>
          <w:numId w:val="79"/>
        </w:numPr>
        <w:ind w:left="2268" w:hanging="425"/>
        <w:jc w:val="both"/>
        <w:rPr>
          <w:rFonts w:cs="Tahoma"/>
        </w:rPr>
      </w:pPr>
      <w:r w:rsidRPr="002E24C1">
        <w:rPr>
          <w:rFonts w:cs="Tahoma"/>
        </w:rPr>
        <w:t xml:space="preserve">3 mètres de la ligne d’un </w:t>
      </w:r>
      <w:hyperlink w:anchor="terrain" w:history="1">
        <w:r w:rsidRPr="002E24C1">
          <w:rPr>
            <w:rStyle w:val="Lienhypertexte"/>
            <w:rFonts w:cs="Tahoma"/>
          </w:rPr>
          <w:t>terrain</w:t>
        </w:r>
      </w:hyperlink>
      <w:r w:rsidRPr="002E24C1">
        <w:rPr>
          <w:rFonts w:cs="Tahoma"/>
        </w:rPr>
        <w:t xml:space="preserve"> d’</w:t>
      </w:r>
      <w:hyperlink w:anchor="usage" w:history="1">
        <w:r w:rsidRPr="002E24C1">
          <w:rPr>
            <w:rStyle w:val="Lienhypertexte"/>
            <w:rFonts w:cs="Tahoma"/>
          </w:rPr>
          <w:t>usage</w:t>
        </w:r>
      </w:hyperlink>
      <w:r w:rsidRPr="002E24C1">
        <w:rPr>
          <w:rFonts w:cs="Tahoma"/>
        </w:rPr>
        <w:t xml:space="preserve"> résidentiel.</w:t>
      </w:r>
    </w:p>
    <w:p w14:paraId="7CC0635E" w14:textId="77777777" w:rsidR="002E24C1" w:rsidRPr="002E24C1" w:rsidRDefault="002E24C1" w:rsidP="006F672E">
      <w:pPr>
        <w:pStyle w:val="Paragraphedeliste"/>
        <w:ind w:left="1843" w:hanging="992"/>
        <w:rPr>
          <w:rFonts w:cs="Tahoma"/>
        </w:rPr>
      </w:pPr>
    </w:p>
    <w:p w14:paraId="7BB119B6" w14:textId="2CB329BD" w:rsidR="002E24C1" w:rsidRDefault="000D1DA8" w:rsidP="00741C4B">
      <w:pPr>
        <w:pStyle w:val="Titre3"/>
      </w:pPr>
      <w:bookmarkStart w:id="345" w:name="_Toc383095825"/>
      <w:r>
        <w:t>6.5.5</w:t>
      </w:r>
      <w:r w:rsidR="002E24C1">
        <w:t xml:space="preserve"> </w:t>
      </w:r>
      <w:r w:rsidR="006F672E">
        <w:tab/>
      </w:r>
      <w:r w:rsidR="002E24C1">
        <w:t>Hauteur des bâtiments accessoires</w:t>
      </w:r>
      <w:bookmarkEnd w:id="345"/>
    </w:p>
    <w:p w14:paraId="54345207" w14:textId="77777777" w:rsidR="002E24C1" w:rsidRDefault="002E24C1" w:rsidP="006F672E">
      <w:pPr>
        <w:ind w:left="1843"/>
        <w:jc w:val="both"/>
        <w:rPr>
          <w:rFonts w:cs="Tahoma"/>
        </w:rPr>
      </w:pPr>
      <w:r>
        <w:rPr>
          <w:rFonts w:cs="Tahoma"/>
        </w:rPr>
        <w:t xml:space="preserve">La </w:t>
      </w:r>
      <w:hyperlink w:anchor="hauteurbat" w:history="1">
        <w:r w:rsidRPr="00C10AC4">
          <w:rPr>
            <w:rStyle w:val="Lienhypertexte"/>
            <w:rFonts w:cs="Tahoma"/>
          </w:rPr>
          <w:t>hauteur</w:t>
        </w:r>
      </w:hyperlink>
      <w:r>
        <w:rPr>
          <w:rFonts w:cs="Tahoma"/>
        </w:rPr>
        <w:t xml:space="preserve"> maximale d’un </w:t>
      </w:r>
      <w:hyperlink w:anchor="batacc" w:history="1">
        <w:r w:rsidRPr="00C10AC4">
          <w:rPr>
            <w:rStyle w:val="Lienhypertexte"/>
            <w:rFonts w:cs="Tahoma"/>
          </w:rPr>
          <w:t>bâtiment accessoire</w:t>
        </w:r>
      </w:hyperlink>
      <w:r>
        <w:rPr>
          <w:rFonts w:cs="Tahoma"/>
        </w:rPr>
        <w:t xml:space="preserve"> est de 7,5 mètres, sans excéder la </w:t>
      </w:r>
      <w:hyperlink w:anchor="hauteurbat" w:history="1">
        <w:r w:rsidRPr="00C10AC4">
          <w:rPr>
            <w:rStyle w:val="Lienhypertexte"/>
            <w:rFonts w:cs="Tahoma"/>
          </w:rPr>
          <w:t>hauteur</w:t>
        </w:r>
      </w:hyperlink>
      <w:r>
        <w:rPr>
          <w:rFonts w:cs="Tahoma"/>
        </w:rPr>
        <w:t xml:space="preserve"> du </w:t>
      </w:r>
      <w:hyperlink w:anchor="batprinc" w:history="1">
        <w:r w:rsidRPr="00C10AC4">
          <w:rPr>
            <w:rStyle w:val="Lienhypertexte"/>
            <w:rFonts w:cs="Tahoma"/>
          </w:rPr>
          <w:t>bâtiment</w:t>
        </w:r>
        <w:r>
          <w:rPr>
            <w:rStyle w:val="Lienhypertexte"/>
            <w:rFonts w:cs="Tahoma"/>
          </w:rPr>
          <w:t xml:space="preserve"> </w:t>
        </w:r>
        <w:r w:rsidRPr="00C10AC4">
          <w:rPr>
            <w:rStyle w:val="Lienhypertexte"/>
            <w:rFonts w:cs="Tahoma"/>
          </w:rPr>
          <w:t>principal</w:t>
        </w:r>
      </w:hyperlink>
      <w:r>
        <w:rPr>
          <w:rFonts w:cs="Tahoma"/>
        </w:rPr>
        <w:t>, le cas échéant.</w:t>
      </w:r>
    </w:p>
    <w:p w14:paraId="763BBA92" w14:textId="77777777" w:rsidR="002E24C1" w:rsidRDefault="002E24C1" w:rsidP="006F672E">
      <w:pPr>
        <w:ind w:left="1843" w:hanging="992"/>
        <w:jc w:val="both"/>
        <w:rPr>
          <w:rFonts w:cs="Tahoma"/>
        </w:rPr>
      </w:pPr>
    </w:p>
    <w:p w14:paraId="6C715FAF" w14:textId="49DEBD6E" w:rsidR="002E24C1" w:rsidRDefault="000D1DA8" w:rsidP="00741C4B">
      <w:pPr>
        <w:pStyle w:val="Titre3"/>
      </w:pPr>
      <w:bookmarkStart w:id="346" w:name="_Toc383095826"/>
      <w:r>
        <w:t>6.5.6</w:t>
      </w:r>
      <w:r w:rsidR="002E24C1">
        <w:t xml:space="preserve"> </w:t>
      </w:r>
      <w:r w:rsidR="006F672E">
        <w:tab/>
      </w:r>
      <w:r w:rsidR="002E24C1">
        <w:t>Nombre et superficie des bâtiments accessoires</w:t>
      </w:r>
      <w:bookmarkEnd w:id="346"/>
    </w:p>
    <w:p w14:paraId="5470A519" w14:textId="77777777" w:rsidR="002E24C1" w:rsidRDefault="002E24C1" w:rsidP="006F672E">
      <w:pPr>
        <w:ind w:left="1843"/>
        <w:jc w:val="both"/>
        <w:rPr>
          <w:rFonts w:cs="Tahoma"/>
        </w:rPr>
      </w:pPr>
      <w:r>
        <w:rPr>
          <w:rFonts w:cs="Tahoma"/>
        </w:rPr>
        <w:t xml:space="preserve">Un maximum de 3 </w:t>
      </w:r>
      <w:hyperlink w:anchor="batacc" w:history="1">
        <w:r w:rsidRPr="00C10AC4">
          <w:rPr>
            <w:rStyle w:val="Lienhypertexte"/>
            <w:rFonts w:cs="Tahoma"/>
          </w:rPr>
          <w:t>bâtiments accessoires</w:t>
        </w:r>
      </w:hyperlink>
      <w:r>
        <w:rPr>
          <w:rFonts w:cs="Tahoma"/>
        </w:rPr>
        <w:t xml:space="preserve"> est autorisé. Toutefois, il est permis d’ajouter une gloriette ou une </w:t>
      </w:r>
      <w:hyperlink w:anchor="pergola" w:history="1">
        <w:r w:rsidRPr="00C10AC4">
          <w:rPr>
            <w:rStyle w:val="Lienhypertexte"/>
            <w:rFonts w:cs="Tahoma"/>
          </w:rPr>
          <w:t>pergola</w:t>
        </w:r>
      </w:hyperlink>
      <w:r>
        <w:rPr>
          <w:rFonts w:cs="Tahoma"/>
        </w:rPr>
        <w:t xml:space="preserve"> en plus des 3 </w:t>
      </w:r>
      <w:hyperlink w:anchor="batacc" w:history="1">
        <w:r w:rsidRPr="00C10AC4">
          <w:rPr>
            <w:rStyle w:val="Lienhypertexte"/>
            <w:rFonts w:cs="Tahoma"/>
          </w:rPr>
          <w:t>bâtiments accessoires</w:t>
        </w:r>
      </w:hyperlink>
      <w:r>
        <w:rPr>
          <w:rFonts w:cs="Tahoma"/>
        </w:rPr>
        <w:t xml:space="preserve"> permis ci-dessus.</w:t>
      </w:r>
    </w:p>
    <w:p w14:paraId="007A98E9" w14:textId="77777777" w:rsidR="002E24C1" w:rsidRPr="006F672E" w:rsidRDefault="002E24C1" w:rsidP="006F672E">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7A48DA8A" w14:textId="77777777" w:rsidR="002E24C1" w:rsidRDefault="002E24C1" w:rsidP="006F672E">
      <w:pPr>
        <w:ind w:left="1843"/>
        <w:jc w:val="both"/>
        <w:rPr>
          <w:rFonts w:cs="Tahoma"/>
        </w:rPr>
      </w:pPr>
      <w:r>
        <w:rPr>
          <w:rFonts w:cs="Tahoma"/>
        </w:rPr>
        <w:t xml:space="preserve">La </w:t>
      </w:r>
      <w:hyperlink w:anchor="supplancher" w:history="1">
        <w:r w:rsidRPr="000C49DB">
          <w:rPr>
            <w:rStyle w:val="Lienhypertexte"/>
            <w:rFonts w:cs="Tahoma"/>
          </w:rPr>
          <w:t>superficie de plancher</w:t>
        </w:r>
      </w:hyperlink>
      <w:r>
        <w:rPr>
          <w:rFonts w:cs="Tahoma"/>
        </w:rPr>
        <w:t xml:space="preserve"> totale des </w:t>
      </w:r>
      <w:hyperlink w:anchor="batacc" w:history="1">
        <w:r w:rsidRPr="00C10AC4">
          <w:rPr>
            <w:rStyle w:val="Lienhypertexte"/>
            <w:rFonts w:cs="Tahoma"/>
          </w:rPr>
          <w:t>bâtiments accessoires</w:t>
        </w:r>
      </w:hyperlink>
      <w:r>
        <w:rPr>
          <w:rFonts w:cs="Tahoma"/>
        </w:rPr>
        <w:t xml:space="preserve">, en excluant la gloriette ou la </w:t>
      </w:r>
      <w:hyperlink w:anchor="pergola" w:history="1">
        <w:r w:rsidRPr="00C10AC4">
          <w:rPr>
            <w:rStyle w:val="Lienhypertexte"/>
            <w:rFonts w:cs="Tahoma"/>
          </w:rPr>
          <w:t>pergola</w:t>
        </w:r>
      </w:hyperlink>
      <w:r>
        <w:rPr>
          <w:rFonts w:cs="Tahoma"/>
        </w:rPr>
        <w:t xml:space="preserve">, ne peut excéder la </w:t>
      </w:r>
      <w:hyperlink w:anchor="supplancher" w:history="1">
        <w:r w:rsidRPr="000C49DB">
          <w:rPr>
            <w:rStyle w:val="Lienhypertexte"/>
            <w:rFonts w:cs="Tahoma"/>
          </w:rPr>
          <w:t>superficie de plancher</w:t>
        </w:r>
      </w:hyperlink>
      <w:r>
        <w:rPr>
          <w:rFonts w:cs="Tahoma"/>
        </w:rPr>
        <w:t xml:space="preserve"> du </w:t>
      </w:r>
      <w:hyperlink w:anchor="batprinc" w:history="1">
        <w:r w:rsidRPr="00C10AC4">
          <w:rPr>
            <w:rStyle w:val="Lienhypertexte"/>
            <w:rFonts w:cs="Tahoma"/>
          </w:rPr>
          <w:t>bâtiment principal</w:t>
        </w:r>
      </w:hyperlink>
      <w:r>
        <w:t xml:space="preserve">, </w:t>
      </w:r>
      <w:r w:rsidRPr="00004E5D">
        <w:rPr>
          <w:rFonts w:cs="Tahoma"/>
        </w:rPr>
        <w:t>le cas échéant</w:t>
      </w:r>
      <w:r>
        <w:rPr>
          <w:rFonts w:cs="Tahoma"/>
        </w:rPr>
        <w:t xml:space="preserve">, ni excéder 40 % de la superficie du </w:t>
      </w:r>
      <w:hyperlink w:anchor="terrain" w:history="1">
        <w:r w:rsidRPr="00C10AC4">
          <w:rPr>
            <w:rStyle w:val="Lienhypertexte"/>
            <w:rFonts w:cs="Tahoma"/>
          </w:rPr>
          <w:t>terrain</w:t>
        </w:r>
      </w:hyperlink>
      <w:r>
        <w:rPr>
          <w:rFonts w:cs="Tahoma"/>
        </w:rPr>
        <w:t>.</w:t>
      </w:r>
    </w:p>
    <w:p w14:paraId="57F4CD4E" w14:textId="77777777" w:rsidR="002E24C1" w:rsidRDefault="002E24C1" w:rsidP="006F672E">
      <w:pPr>
        <w:ind w:left="1843" w:hanging="992"/>
        <w:jc w:val="both"/>
        <w:rPr>
          <w:rFonts w:cs="Tahoma"/>
        </w:rPr>
      </w:pPr>
    </w:p>
    <w:p w14:paraId="65750160" w14:textId="77777777" w:rsidR="006F672E" w:rsidRDefault="006F672E">
      <w:pPr>
        <w:widowControl/>
        <w:autoSpaceDE/>
        <w:autoSpaceDN/>
        <w:adjustRightInd/>
        <w:rPr>
          <w:rFonts w:eastAsiaTheme="majorEastAsia" w:cs="Tahoma"/>
          <w:b/>
          <w:bCs/>
        </w:rPr>
      </w:pPr>
      <w:bookmarkStart w:id="347" w:name="_Toc383095827"/>
      <w:r>
        <w:br w:type="page"/>
      </w:r>
    </w:p>
    <w:p w14:paraId="54C2AA1F" w14:textId="257211EC" w:rsidR="002E24C1" w:rsidRDefault="000D1DA8" w:rsidP="00741C4B">
      <w:pPr>
        <w:pStyle w:val="Titre3"/>
      </w:pPr>
      <w:r>
        <w:t>6.5.7</w:t>
      </w:r>
      <w:r w:rsidR="002E24C1" w:rsidRPr="002E24C1">
        <w:t xml:space="preserve"> </w:t>
      </w:r>
      <w:r w:rsidR="006F672E">
        <w:tab/>
      </w:r>
      <w:r w:rsidR="002E24C1">
        <w:t>Gloriette et pergola</w:t>
      </w:r>
      <w:bookmarkEnd w:id="347"/>
    </w:p>
    <w:p w14:paraId="4B0556D4" w14:textId="77777777" w:rsidR="002E24C1" w:rsidRDefault="002E24C1" w:rsidP="006F672E">
      <w:pPr>
        <w:ind w:left="1843"/>
        <w:jc w:val="both"/>
        <w:rPr>
          <w:rFonts w:cs="Tahoma"/>
        </w:rPr>
      </w:pPr>
      <w:r>
        <w:rPr>
          <w:rFonts w:cs="Tahoma"/>
        </w:rPr>
        <w:t xml:space="preserve">La gloriette et la </w:t>
      </w:r>
      <w:hyperlink w:anchor="pergola" w:history="1">
        <w:r w:rsidRPr="00C10AC4">
          <w:rPr>
            <w:rStyle w:val="Lienhypertexte"/>
            <w:rFonts w:cs="Tahoma"/>
          </w:rPr>
          <w:t>pergola</w:t>
        </w:r>
      </w:hyperlink>
      <w:r>
        <w:rPr>
          <w:rFonts w:cs="Tahoma"/>
        </w:rPr>
        <w:t xml:space="preserve"> sont autorisées dans toutes les cours. Les normes applicables à la gloriette et la </w:t>
      </w:r>
      <w:hyperlink w:anchor="pergola" w:history="1">
        <w:r w:rsidRPr="00C10AC4">
          <w:rPr>
            <w:rStyle w:val="Lienhypertexte"/>
            <w:rFonts w:cs="Tahoma"/>
          </w:rPr>
          <w:t>pergola</w:t>
        </w:r>
      </w:hyperlink>
      <w:r>
        <w:rPr>
          <w:rFonts w:cs="Tahoma"/>
        </w:rPr>
        <w:t xml:space="preserve"> sont les suivantes : </w:t>
      </w:r>
    </w:p>
    <w:p w14:paraId="26E0EE9D" w14:textId="77777777" w:rsidR="002E24C1" w:rsidRPr="006F672E" w:rsidRDefault="002E24C1" w:rsidP="006F672E">
      <w:pPr>
        <w:widowControl/>
        <w:tabs>
          <w:tab w:val="left" w:pos="2190"/>
          <w:tab w:val="left" w:pos="3010"/>
          <w:tab w:val="left" w:pos="3211"/>
        </w:tabs>
        <w:ind w:left="1843" w:hanging="992"/>
        <w:jc w:val="both"/>
        <w:rPr>
          <w:rFonts w:cs="Tahoma"/>
          <w:sz w:val="12"/>
          <w:szCs w:val="12"/>
        </w:rPr>
      </w:pPr>
    </w:p>
    <w:p w14:paraId="1E2ED095" w14:textId="77777777" w:rsidR="002E24C1" w:rsidRDefault="002E24C1" w:rsidP="0033471B">
      <w:pPr>
        <w:pStyle w:val="Paragraphedeliste"/>
        <w:widowControl/>
        <w:numPr>
          <w:ilvl w:val="0"/>
          <w:numId w:val="80"/>
        </w:numPr>
        <w:ind w:left="2268" w:hanging="425"/>
        <w:jc w:val="both"/>
        <w:rPr>
          <w:rFonts w:cs="Tahoma"/>
        </w:rPr>
      </w:pPr>
      <w:r w:rsidRPr="00D832F7">
        <w:rPr>
          <w:rFonts w:cs="Tahoma"/>
        </w:rPr>
        <w:t>Les dimensions maximums sont :</w:t>
      </w:r>
    </w:p>
    <w:p w14:paraId="0504ABEA" w14:textId="77777777" w:rsidR="00D832F7" w:rsidRPr="006F672E" w:rsidRDefault="00D832F7" w:rsidP="006F672E">
      <w:pPr>
        <w:pStyle w:val="Paragraphedeliste"/>
        <w:widowControl/>
        <w:ind w:left="2268" w:hanging="425"/>
        <w:jc w:val="both"/>
        <w:rPr>
          <w:rFonts w:cs="Tahoma"/>
          <w:sz w:val="12"/>
          <w:szCs w:val="12"/>
        </w:rPr>
      </w:pPr>
    </w:p>
    <w:p w14:paraId="1F43E3EF" w14:textId="77777777" w:rsidR="00D832F7" w:rsidRPr="00D832F7" w:rsidRDefault="00D832F7" w:rsidP="0033471B">
      <w:pPr>
        <w:pStyle w:val="Paragraphedeliste"/>
        <w:widowControl/>
        <w:numPr>
          <w:ilvl w:val="0"/>
          <w:numId w:val="81"/>
        </w:numPr>
        <w:ind w:left="2694" w:hanging="425"/>
        <w:jc w:val="both"/>
        <w:rPr>
          <w:rFonts w:cs="Tahoma"/>
        </w:rPr>
      </w:pPr>
      <w:r w:rsidRPr="00D832F7">
        <w:rPr>
          <w:rFonts w:cs="Tahoma"/>
        </w:rPr>
        <w:t xml:space="preserve">Superficie maximum </w:t>
      </w:r>
      <w:r>
        <w:rPr>
          <w:rFonts w:cs="Tahoma"/>
        </w:rPr>
        <w:t>individuelle : 75 mètres carrés.</w:t>
      </w:r>
    </w:p>
    <w:p w14:paraId="0A8C1CF2" w14:textId="77777777" w:rsidR="00D832F7" w:rsidRPr="006F672E" w:rsidRDefault="00D832F7" w:rsidP="006F672E">
      <w:pPr>
        <w:pStyle w:val="Paragraphedeliste"/>
        <w:widowControl/>
        <w:ind w:left="2694" w:hanging="425"/>
        <w:jc w:val="both"/>
        <w:rPr>
          <w:rFonts w:cs="Tahoma"/>
          <w:sz w:val="12"/>
          <w:szCs w:val="12"/>
        </w:rPr>
      </w:pPr>
    </w:p>
    <w:p w14:paraId="3C3F3094" w14:textId="77777777" w:rsidR="00D832F7" w:rsidRPr="00D832F7" w:rsidRDefault="00D832F7" w:rsidP="0033471B">
      <w:pPr>
        <w:pStyle w:val="Paragraphedeliste"/>
        <w:widowControl/>
        <w:numPr>
          <w:ilvl w:val="0"/>
          <w:numId w:val="81"/>
        </w:numPr>
        <w:ind w:left="2694" w:hanging="425"/>
        <w:jc w:val="both"/>
        <w:rPr>
          <w:rFonts w:cs="Tahoma"/>
        </w:rPr>
      </w:pPr>
      <w:r w:rsidRPr="00D832F7">
        <w:rPr>
          <w:rFonts w:cs="Tahoma"/>
        </w:rPr>
        <w:t xml:space="preserve">Superficie maximum pour les deux </w:t>
      </w:r>
      <w:hyperlink w:anchor="construction" w:history="1">
        <w:r w:rsidRPr="00D832F7">
          <w:rPr>
            <w:rStyle w:val="Lienhypertexte"/>
            <w:rFonts w:cs="Tahoma"/>
          </w:rPr>
          <w:t>constructions</w:t>
        </w:r>
      </w:hyperlink>
      <w:r w:rsidRPr="00D832F7">
        <w:rPr>
          <w:rFonts w:cs="Tahoma"/>
        </w:rPr>
        <w:t xml:space="preserve"> : 150 mètres carrés, sans excéder 50 % de la superficie du </w:t>
      </w:r>
      <w:hyperlink w:anchor="batprinc" w:history="1">
        <w:r w:rsidRPr="00D832F7">
          <w:rPr>
            <w:rStyle w:val="Lienhypertexte"/>
            <w:rFonts w:cs="Tahoma"/>
          </w:rPr>
          <w:t>bâtiment principal</w:t>
        </w:r>
      </w:hyperlink>
      <w:r>
        <w:rPr>
          <w:rFonts w:cs="Tahoma"/>
        </w:rPr>
        <w:t>.</w:t>
      </w:r>
    </w:p>
    <w:p w14:paraId="5F376E3D" w14:textId="77777777" w:rsidR="00D832F7" w:rsidRPr="006F672E" w:rsidRDefault="00D832F7" w:rsidP="006F672E">
      <w:pPr>
        <w:pStyle w:val="Paragraphedeliste"/>
        <w:widowControl/>
        <w:ind w:left="2694" w:hanging="425"/>
        <w:jc w:val="both"/>
        <w:rPr>
          <w:rFonts w:cs="Tahoma"/>
          <w:sz w:val="12"/>
          <w:szCs w:val="12"/>
        </w:rPr>
      </w:pPr>
    </w:p>
    <w:p w14:paraId="6C8CF725" w14:textId="77777777" w:rsidR="00D832F7" w:rsidRPr="00D832F7" w:rsidRDefault="00D832F7" w:rsidP="0033471B">
      <w:pPr>
        <w:pStyle w:val="Paragraphedeliste"/>
        <w:widowControl/>
        <w:numPr>
          <w:ilvl w:val="0"/>
          <w:numId w:val="81"/>
        </w:numPr>
        <w:ind w:left="2694" w:hanging="425"/>
        <w:jc w:val="both"/>
        <w:rPr>
          <w:rFonts w:cs="Tahoma"/>
        </w:rPr>
      </w:pPr>
      <w:r w:rsidRPr="00D832F7">
        <w:rPr>
          <w:rFonts w:cs="Tahoma"/>
        </w:rPr>
        <w:t>Largeur, profondeur o</w:t>
      </w:r>
      <w:r>
        <w:rPr>
          <w:rFonts w:cs="Tahoma"/>
        </w:rPr>
        <w:t>u diamètre maximum : 8,6 mètres.</w:t>
      </w:r>
    </w:p>
    <w:p w14:paraId="76F2303D" w14:textId="77777777" w:rsidR="00D832F7" w:rsidRPr="006F672E" w:rsidRDefault="00D832F7" w:rsidP="006F672E">
      <w:pPr>
        <w:pStyle w:val="Paragraphedeliste"/>
        <w:widowControl/>
        <w:ind w:left="2694" w:hanging="425"/>
        <w:jc w:val="both"/>
        <w:rPr>
          <w:rFonts w:cs="Tahoma"/>
          <w:sz w:val="12"/>
          <w:szCs w:val="12"/>
        </w:rPr>
      </w:pPr>
    </w:p>
    <w:p w14:paraId="44318048" w14:textId="77777777" w:rsidR="00D832F7" w:rsidRPr="00D832F7" w:rsidRDefault="00D832F7" w:rsidP="0033471B">
      <w:pPr>
        <w:pStyle w:val="Paragraphedeliste"/>
        <w:widowControl/>
        <w:numPr>
          <w:ilvl w:val="0"/>
          <w:numId w:val="81"/>
        </w:numPr>
        <w:ind w:left="2694" w:hanging="425"/>
        <w:jc w:val="both"/>
        <w:rPr>
          <w:rFonts w:cs="Tahoma"/>
        </w:rPr>
      </w:pPr>
      <w:r w:rsidRPr="00D832F7">
        <w:rPr>
          <w:rFonts w:cs="Tahoma"/>
        </w:rPr>
        <w:t>Hauteur maximum 5,5 mètres.</w:t>
      </w:r>
    </w:p>
    <w:p w14:paraId="3A132831" w14:textId="77777777" w:rsidR="00D832F7" w:rsidRPr="006F672E" w:rsidRDefault="00D832F7" w:rsidP="006F672E">
      <w:pPr>
        <w:widowControl/>
        <w:ind w:left="2268" w:hanging="425"/>
        <w:jc w:val="both"/>
        <w:rPr>
          <w:rFonts w:cs="Tahoma"/>
          <w:sz w:val="12"/>
          <w:szCs w:val="12"/>
        </w:rPr>
      </w:pPr>
    </w:p>
    <w:p w14:paraId="0BF9B812" w14:textId="77777777" w:rsidR="002E24C1" w:rsidRDefault="002E24C1" w:rsidP="0033471B">
      <w:pPr>
        <w:pStyle w:val="Paragraphedeliste"/>
        <w:widowControl/>
        <w:numPr>
          <w:ilvl w:val="0"/>
          <w:numId w:val="80"/>
        </w:numPr>
        <w:ind w:left="2268" w:hanging="425"/>
        <w:jc w:val="both"/>
        <w:rPr>
          <w:rFonts w:cs="Tahoma"/>
        </w:rPr>
      </w:pPr>
      <w:r w:rsidRPr="00D832F7">
        <w:rPr>
          <w:rFonts w:cs="Tahoma"/>
        </w:rPr>
        <w:t xml:space="preserve">L’implantation d’une gloriette ou d’une </w:t>
      </w:r>
      <w:hyperlink w:anchor="pergola" w:history="1">
        <w:r w:rsidRPr="00D832F7">
          <w:rPr>
            <w:rStyle w:val="Lienhypertexte"/>
            <w:rFonts w:cs="Tahoma"/>
          </w:rPr>
          <w:t>pergola</w:t>
        </w:r>
      </w:hyperlink>
      <w:r w:rsidRPr="00D832F7">
        <w:rPr>
          <w:rFonts w:cs="Tahoma"/>
        </w:rPr>
        <w:t xml:space="preserve"> doit respecter les normes minimales suivantes : </w:t>
      </w:r>
    </w:p>
    <w:p w14:paraId="06173CF8" w14:textId="77777777" w:rsidR="00D832F7" w:rsidRPr="006F672E" w:rsidRDefault="00D832F7" w:rsidP="006F672E">
      <w:pPr>
        <w:pStyle w:val="Paragraphedeliste"/>
        <w:widowControl/>
        <w:ind w:left="2268" w:hanging="425"/>
        <w:jc w:val="both"/>
        <w:rPr>
          <w:rFonts w:cs="Tahoma"/>
          <w:sz w:val="12"/>
          <w:szCs w:val="12"/>
        </w:rPr>
      </w:pPr>
    </w:p>
    <w:p w14:paraId="448AB2F0" w14:textId="77777777" w:rsidR="00D832F7" w:rsidRPr="00D832F7" w:rsidRDefault="00D832F7" w:rsidP="0033471B">
      <w:pPr>
        <w:pStyle w:val="Paragraphedeliste"/>
        <w:widowControl/>
        <w:numPr>
          <w:ilvl w:val="0"/>
          <w:numId w:val="82"/>
        </w:numPr>
        <w:ind w:left="2694" w:hanging="425"/>
        <w:jc w:val="both"/>
        <w:rPr>
          <w:rFonts w:cs="Tahoma"/>
        </w:rPr>
      </w:pPr>
      <w:r w:rsidRPr="00D832F7">
        <w:rPr>
          <w:rFonts w:cs="Tahoma"/>
        </w:rPr>
        <w:t xml:space="preserve">Être implantée à une distance minimale de 1 mètre d'un autre </w:t>
      </w:r>
      <w:hyperlink w:anchor="batacc" w:history="1">
        <w:r w:rsidRPr="00D832F7">
          <w:rPr>
            <w:rStyle w:val="Lienhypertexte"/>
            <w:rFonts w:cs="Tahoma"/>
          </w:rPr>
          <w:t>bâtiment accessoire</w:t>
        </w:r>
      </w:hyperlink>
      <w:r w:rsidRPr="00D832F7">
        <w:rPr>
          <w:rFonts w:cs="Tahoma"/>
        </w:rPr>
        <w:t xml:space="preserve"> et à au moins 3 mètres du </w:t>
      </w:r>
      <w:hyperlink w:anchor="batprinc" w:history="1">
        <w:r w:rsidRPr="00D832F7">
          <w:rPr>
            <w:rStyle w:val="Lienhypertexte"/>
            <w:rFonts w:cs="Tahoma"/>
          </w:rPr>
          <w:t>bâtiment principal</w:t>
        </w:r>
      </w:hyperlink>
      <w:r w:rsidRPr="00D832F7">
        <w:rPr>
          <w:rFonts w:cs="Tahoma"/>
        </w:rPr>
        <w:t xml:space="preserve">; toutefois, la </w:t>
      </w:r>
      <w:hyperlink w:anchor="pergola" w:history="1">
        <w:r w:rsidRPr="00D832F7">
          <w:rPr>
            <w:rStyle w:val="Lienhypertexte"/>
            <w:rFonts w:cs="Tahoma"/>
          </w:rPr>
          <w:t>pergola</w:t>
        </w:r>
      </w:hyperlink>
      <w:r w:rsidRPr="00D832F7">
        <w:rPr>
          <w:rFonts w:cs="Tahoma"/>
        </w:rPr>
        <w:t xml:space="preserve"> peut être attachée au </w:t>
      </w:r>
      <w:hyperlink w:anchor="batprinc" w:history="1">
        <w:r w:rsidRPr="00D832F7">
          <w:rPr>
            <w:rStyle w:val="Lienhypertexte"/>
            <w:rFonts w:cs="Tahoma"/>
          </w:rPr>
          <w:t>bâtiment principal</w:t>
        </w:r>
      </w:hyperlink>
      <w:r>
        <w:rPr>
          <w:rFonts w:cs="Tahoma"/>
        </w:rPr>
        <w:t>.</w:t>
      </w:r>
    </w:p>
    <w:p w14:paraId="17FF678C" w14:textId="77777777" w:rsidR="00D832F7" w:rsidRPr="006F672E" w:rsidRDefault="00D832F7" w:rsidP="006F672E">
      <w:pPr>
        <w:pStyle w:val="Paragraphedeliste"/>
        <w:widowControl/>
        <w:tabs>
          <w:tab w:val="left" w:pos="2190"/>
          <w:tab w:val="left" w:pos="2750"/>
          <w:tab w:val="left" w:pos="3152"/>
          <w:tab w:val="left" w:pos="3211"/>
        </w:tabs>
        <w:ind w:left="2694" w:hanging="425"/>
        <w:jc w:val="both"/>
        <w:rPr>
          <w:rFonts w:cs="Tahoma"/>
          <w:sz w:val="12"/>
          <w:szCs w:val="12"/>
        </w:rPr>
      </w:pPr>
    </w:p>
    <w:p w14:paraId="3C342ED7" w14:textId="77777777" w:rsidR="00D832F7" w:rsidRPr="00D832F7" w:rsidRDefault="00D832F7" w:rsidP="0033471B">
      <w:pPr>
        <w:pStyle w:val="Paragraphedeliste"/>
        <w:widowControl/>
        <w:numPr>
          <w:ilvl w:val="0"/>
          <w:numId w:val="82"/>
        </w:numPr>
        <w:ind w:left="2694" w:hanging="425"/>
        <w:jc w:val="both"/>
        <w:rPr>
          <w:rFonts w:cs="Tahoma"/>
        </w:rPr>
      </w:pPr>
      <w:r w:rsidRPr="00D832F7">
        <w:rPr>
          <w:rFonts w:cs="Tahoma"/>
        </w:rPr>
        <w:t xml:space="preserve">Être érigée à une distance minimale de 3 mètres des </w:t>
      </w:r>
      <w:hyperlink w:anchor="lignearrière" w:history="1">
        <w:r w:rsidRPr="00D832F7">
          <w:rPr>
            <w:rStyle w:val="Lienhypertexte"/>
            <w:rFonts w:cs="Tahoma"/>
          </w:rPr>
          <w:t>lignes arrière</w:t>
        </w:r>
      </w:hyperlink>
      <w:r w:rsidRPr="00D832F7">
        <w:rPr>
          <w:rFonts w:cs="Tahoma"/>
        </w:rPr>
        <w:t xml:space="preserve"> et </w:t>
      </w:r>
      <w:hyperlink w:anchor="lignelatérale" w:history="1">
        <w:r w:rsidRPr="00D832F7">
          <w:rPr>
            <w:rStyle w:val="Lienhypertexte"/>
            <w:rFonts w:cs="Tahoma"/>
          </w:rPr>
          <w:t>latérales</w:t>
        </w:r>
      </w:hyperlink>
      <w:r w:rsidRPr="00D832F7">
        <w:rPr>
          <w:rFonts w:cs="Tahoma"/>
        </w:rPr>
        <w:t xml:space="preserve"> du </w:t>
      </w:r>
      <w:hyperlink w:anchor="terrain" w:history="1">
        <w:r w:rsidRPr="00D832F7">
          <w:rPr>
            <w:rStyle w:val="Lienhypertexte"/>
            <w:rFonts w:cs="Tahoma"/>
          </w:rPr>
          <w:t>terrain</w:t>
        </w:r>
      </w:hyperlink>
      <w:r w:rsidRPr="00D832F7">
        <w:rPr>
          <w:rFonts w:cs="Tahoma"/>
        </w:rPr>
        <w:t xml:space="preserve">; cependant, si le </w:t>
      </w:r>
      <w:hyperlink w:anchor="terrain" w:history="1">
        <w:r w:rsidRPr="00D832F7">
          <w:rPr>
            <w:rStyle w:val="Lienhypertexte"/>
            <w:rFonts w:cs="Tahoma"/>
          </w:rPr>
          <w:t>terrain</w:t>
        </w:r>
      </w:hyperlink>
      <w:r w:rsidRPr="00D832F7">
        <w:rPr>
          <w:rFonts w:cs="Tahoma"/>
        </w:rPr>
        <w:t xml:space="preserve"> voisin est occupé par un </w:t>
      </w:r>
      <w:hyperlink w:anchor="usage" w:history="1">
        <w:r w:rsidRPr="00D832F7">
          <w:rPr>
            <w:rStyle w:val="Lienhypertexte"/>
            <w:rFonts w:cs="Tahoma"/>
          </w:rPr>
          <w:t>usage</w:t>
        </w:r>
      </w:hyperlink>
      <w:r w:rsidRPr="00D832F7">
        <w:rPr>
          <w:rFonts w:cs="Tahoma"/>
        </w:rPr>
        <w:t xml:space="preserve"> résidentiel, cette distance doit être d’au moins 6 mètres</w:t>
      </w:r>
      <w:r>
        <w:rPr>
          <w:rFonts w:cs="Tahoma"/>
        </w:rPr>
        <w:t>.</w:t>
      </w:r>
    </w:p>
    <w:p w14:paraId="38F5C4CC" w14:textId="77777777" w:rsidR="00D832F7" w:rsidRPr="006F672E" w:rsidRDefault="00D832F7" w:rsidP="006F672E">
      <w:pPr>
        <w:widowControl/>
        <w:tabs>
          <w:tab w:val="left" w:pos="2190"/>
          <w:tab w:val="left" w:pos="2750"/>
          <w:tab w:val="left" w:pos="3152"/>
          <w:tab w:val="left" w:pos="3211"/>
        </w:tabs>
        <w:jc w:val="both"/>
        <w:rPr>
          <w:rFonts w:cs="Tahoma"/>
          <w:sz w:val="16"/>
          <w:szCs w:val="16"/>
        </w:rPr>
      </w:pPr>
    </w:p>
    <w:p w14:paraId="478BA604" w14:textId="77777777" w:rsidR="00D832F7" w:rsidRPr="00D832F7" w:rsidRDefault="00D832F7" w:rsidP="0033471B">
      <w:pPr>
        <w:pStyle w:val="Paragraphedeliste"/>
        <w:widowControl/>
        <w:numPr>
          <w:ilvl w:val="0"/>
          <w:numId w:val="82"/>
        </w:numPr>
        <w:ind w:left="2694" w:hanging="425"/>
        <w:jc w:val="both"/>
        <w:rPr>
          <w:rFonts w:cs="Tahoma"/>
        </w:rPr>
      </w:pPr>
      <w:r w:rsidRPr="00D832F7">
        <w:rPr>
          <w:rFonts w:cs="Tahoma"/>
        </w:rPr>
        <w:t xml:space="preserve">Les gloriettes et les </w:t>
      </w:r>
      <w:hyperlink w:anchor="pergola" w:history="1">
        <w:r w:rsidRPr="00D832F7">
          <w:rPr>
            <w:rStyle w:val="Lienhypertexte"/>
            <w:rFonts w:cs="Tahoma"/>
          </w:rPr>
          <w:t>pergolas</w:t>
        </w:r>
      </w:hyperlink>
      <w:r w:rsidRPr="00D832F7">
        <w:rPr>
          <w:rFonts w:cs="Tahoma"/>
        </w:rPr>
        <w:t xml:space="preserve"> doivent respecter la </w:t>
      </w:r>
      <w:hyperlink w:anchor="margeavant" w:history="1">
        <w:r w:rsidRPr="00D832F7">
          <w:rPr>
            <w:rStyle w:val="Lienhypertexte"/>
            <w:rFonts w:cs="Tahoma"/>
          </w:rPr>
          <w:t>marge avant</w:t>
        </w:r>
      </w:hyperlink>
      <w:r w:rsidRPr="00D832F7">
        <w:rPr>
          <w:rFonts w:cs="Tahoma"/>
        </w:rPr>
        <w:t xml:space="preserve"> applicable à la </w:t>
      </w:r>
      <w:hyperlink w:anchor="zone" w:history="1">
        <w:r w:rsidRPr="00D832F7">
          <w:rPr>
            <w:rStyle w:val="Lienhypertexte"/>
            <w:rFonts w:cs="Tahoma"/>
          </w:rPr>
          <w:t>zone</w:t>
        </w:r>
      </w:hyperlink>
      <w:r w:rsidRPr="00D832F7">
        <w:rPr>
          <w:rFonts w:cs="Tahoma"/>
        </w:rPr>
        <w:t xml:space="preserve"> concernée.</w:t>
      </w:r>
    </w:p>
    <w:p w14:paraId="536CD479" w14:textId="77777777" w:rsidR="00D832F7" w:rsidRPr="006F672E" w:rsidRDefault="00D832F7" w:rsidP="006F672E">
      <w:pPr>
        <w:widowControl/>
        <w:ind w:left="2268" w:hanging="425"/>
        <w:jc w:val="both"/>
        <w:rPr>
          <w:rFonts w:cs="Tahoma"/>
          <w:sz w:val="12"/>
          <w:szCs w:val="12"/>
        </w:rPr>
      </w:pPr>
    </w:p>
    <w:p w14:paraId="11200AD0" w14:textId="77777777" w:rsidR="002E24C1" w:rsidRPr="00D832F7" w:rsidRDefault="002E24C1" w:rsidP="0033471B">
      <w:pPr>
        <w:pStyle w:val="Paragraphedeliste"/>
        <w:widowControl/>
        <w:numPr>
          <w:ilvl w:val="0"/>
          <w:numId w:val="80"/>
        </w:numPr>
        <w:ind w:left="2268" w:hanging="425"/>
        <w:jc w:val="both"/>
        <w:rPr>
          <w:rFonts w:cs="Tahoma"/>
        </w:rPr>
      </w:pPr>
      <w:r w:rsidRPr="00D832F7">
        <w:rPr>
          <w:rFonts w:cs="Tahoma"/>
        </w:rPr>
        <w:t xml:space="preserve">Si plus de 2 murs de la gloriette sont fermés, avec ou sans fenêtre ou porte, par des matériaux autres que la moustiquaire, du verre ou de la matière plastique transparente, elle est considérée comme une </w:t>
      </w:r>
      <w:hyperlink w:anchor="remise" w:history="1">
        <w:r w:rsidRPr="00D832F7">
          <w:rPr>
            <w:rStyle w:val="Lienhypertexte"/>
            <w:rFonts w:cs="Tahoma"/>
          </w:rPr>
          <w:t>remise</w:t>
        </w:r>
      </w:hyperlink>
      <w:r w:rsidRPr="00D832F7">
        <w:rPr>
          <w:rFonts w:cs="Tahoma"/>
        </w:rPr>
        <w:t>.</w:t>
      </w:r>
    </w:p>
    <w:p w14:paraId="154B93C6" w14:textId="77777777" w:rsidR="00F6021C" w:rsidRDefault="00F6021C">
      <w:pPr>
        <w:widowControl/>
        <w:autoSpaceDE/>
        <w:autoSpaceDN/>
        <w:adjustRightInd/>
        <w:rPr>
          <w:rFonts w:cs="Tahoma"/>
        </w:rPr>
      </w:pPr>
      <w:r>
        <w:rPr>
          <w:rFonts w:cs="Tahoma"/>
        </w:rPr>
        <w:br w:type="page"/>
      </w:r>
    </w:p>
    <w:p w14:paraId="0F70CDFA" w14:textId="3D1E0BDD" w:rsidR="00F070EE" w:rsidRDefault="00426C65" w:rsidP="00447A87">
      <w:pPr>
        <w:pStyle w:val="Titre2"/>
      </w:pPr>
      <w:bookmarkStart w:id="348" w:name="_Toc383095828"/>
      <w:r>
        <w:t>S</w:t>
      </w:r>
      <w:r w:rsidRPr="001C4056">
        <w:t xml:space="preserve">ECTION </w:t>
      </w:r>
      <w:r>
        <w:t xml:space="preserve">6.6 : </w:t>
      </w:r>
      <w:r>
        <w:tab/>
        <w:t>BÂTIMENT ACCESSOIRE ET USAGE COMPLÉMENTAIRE AUX USAGES DES GROUPES INDUSTRIEL ET PARA INDUSTRIEL</w:t>
      </w:r>
      <w:bookmarkEnd w:id="348"/>
    </w:p>
    <w:p w14:paraId="759AA863" w14:textId="77777777" w:rsidR="00F6021C" w:rsidRDefault="00F6021C" w:rsidP="00A73338">
      <w:pPr>
        <w:ind w:left="-567"/>
      </w:pPr>
    </w:p>
    <w:p w14:paraId="493AE37D" w14:textId="419EE857" w:rsidR="00F6021C" w:rsidRDefault="000D1DA8" w:rsidP="00741C4B">
      <w:pPr>
        <w:pStyle w:val="Titre3"/>
      </w:pPr>
      <w:bookmarkStart w:id="349" w:name="_Toc383095829"/>
      <w:r>
        <w:t>6.6.1</w:t>
      </w:r>
      <w:r w:rsidR="00F6021C">
        <w:t xml:space="preserve"> </w:t>
      </w:r>
      <w:r w:rsidR="00426C65">
        <w:tab/>
      </w:r>
      <w:r w:rsidR="00F6021C">
        <w:t>Champ d’application</w:t>
      </w:r>
      <w:bookmarkEnd w:id="349"/>
    </w:p>
    <w:p w14:paraId="73360042" w14:textId="77777777" w:rsidR="00F6021C" w:rsidRDefault="00F6021C" w:rsidP="00426C65">
      <w:pPr>
        <w:ind w:left="1843"/>
        <w:jc w:val="both"/>
        <w:rPr>
          <w:rFonts w:cs="Tahoma"/>
        </w:rPr>
      </w:pPr>
      <w:r>
        <w:rPr>
          <w:rFonts w:cs="Tahoma"/>
        </w:rPr>
        <w:t xml:space="preserve">La présente section définit les dispositions applicables aux </w:t>
      </w:r>
      <w:hyperlink w:anchor="bâtiment" w:history="1">
        <w:r w:rsidRPr="00B1534C">
          <w:rPr>
            <w:rStyle w:val="Lienhypertexte"/>
            <w:rFonts w:cs="Tahoma"/>
          </w:rPr>
          <w:t>bâtiments</w:t>
        </w:r>
      </w:hyperlink>
      <w:r>
        <w:rPr>
          <w:rFonts w:cs="Tahoma"/>
        </w:rPr>
        <w:t xml:space="preserve">, </w:t>
      </w:r>
      <w:hyperlink w:anchor="construction" w:history="1">
        <w:r w:rsidRPr="00B1534C">
          <w:rPr>
            <w:rStyle w:val="Lienhypertexte"/>
            <w:rFonts w:cs="Tahoma"/>
          </w:rPr>
          <w:t>constructions</w:t>
        </w:r>
      </w:hyperlink>
      <w:r>
        <w:rPr>
          <w:rFonts w:cs="Tahoma"/>
        </w:rPr>
        <w:t xml:space="preserve"> et </w:t>
      </w:r>
      <w:hyperlink w:anchor="usagecompl" w:history="1">
        <w:r w:rsidRPr="00B1534C">
          <w:rPr>
            <w:rStyle w:val="Lienhypertexte"/>
            <w:rFonts w:cs="Tahoma"/>
          </w:rPr>
          <w:t>usages complémentaires</w:t>
        </w:r>
      </w:hyperlink>
      <w:r>
        <w:rPr>
          <w:rFonts w:cs="Tahoma"/>
        </w:rPr>
        <w:t xml:space="preserve"> aux </w:t>
      </w:r>
      <w:hyperlink w:anchor="usage" w:history="1">
        <w:r w:rsidRPr="00B1534C">
          <w:rPr>
            <w:rStyle w:val="Lienhypertexte"/>
            <w:rFonts w:cs="Tahoma"/>
          </w:rPr>
          <w:t>usages</w:t>
        </w:r>
      </w:hyperlink>
      <w:r>
        <w:rPr>
          <w:rFonts w:cs="Tahoma"/>
        </w:rPr>
        <w:t xml:space="preserve"> des groupes industriel et para industriel.</w:t>
      </w:r>
    </w:p>
    <w:p w14:paraId="79B4D99C" w14:textId="77777777" w:rsidR="00F6021C" w:rsidRDefault="00F6021C" w:rsidP="00426C65">
      <w:pPr>
        <w:ind w:left="1843" w:hanging="992"/>
        <w:jc w:val="both"/>
        <w:rPr>
          <w:rFonts w:cs="Tahoma"/>
        </w:rPr>
      </w:pPr>
    </w:p>
    <w:p w14:paraId="2A0D3CC5" w14:textId="36D5FD45" w:rsidR="00F6021C" w:rsidRDefault="000D1DA8" w:rsidP="00741C4B">
      <w:pPr>
        <w:pStyle w:val="Titre3"/>
      </w:pPr>
      <w:bookmarkStart w:id="350" w:name="_Toc383095830"/>
      <w:r>
        <w:t>6.6.2</w:t>
      </w:r>
      <w:r w:rsidR="00F6021C">
        <w:t xml:space="preserve"> </w:t>
      </w:r>
      <w:r w:rsidR="00426C65">
        <w:tab/>
      </w:r>
      <w:r w:rsidR="00F6021C">
        <w:t>Usages mixtes</w:t>
      </w:r>
      <w:bookmarkEnd w:id="350"/>
    </w:p>
    <w:p w14:paraId="58E11839" w14:textId="77777777" w:rsidR="00F6021C" w:rsidRDefault="00F6021C" w:rsidP="00426C65">
      <w:pPr>
        <w:ind w:left="1843"/>
        <w:jc w:val="both"/>
        <w:rPr>
          <w:rFonts w:cs="Tahoma"/>
        </w:rPr>
      </w:pPr>
      <w:r>
        <w:rPr>
          <w:rFonts w:cs="Tahoma"/>
        </w:rPr>
        <w:t xml:space="preserve">Un </w:t>
      </w:r>
      <w:hyperlink w:anchor="bâtiment" w:history="1">
        <w:r w:rsidRPr="00B1534C">
          <w:rPr>
            <w:rStyle w:val="Lienhypertexte"/>
            <w:rFonts w:cs="Tahoma"/>
          </w:rPr>
          <w:t>bâtiment</w:t>
        </w:r>
      </w:hyperlink>
      <w:r>
        <w:rPr>
          <w:rFonts w:cs="Tahoma"/>
        </w:rPr>
        <w:t xml:space="preserve"> occupé par des </w:t>
      </w:r>
      <w:hyperlink w:anchor="usage" w:history="1">
        <w:r w:rsidRPr="00B1534C">
          <w:rPr>
            <w:rStyle w:val="Lienhypertexte"/>
            <w:rFonts w:cs="Tahoma"/>
          </w:rPr>
          <w:t>usages</w:t>
        </w:r>
      </w:hyperlink>
      <w:r>
        <w:rPr>
          <w:rFonts w:cs="Tahoma"/>
        </w:rPr>
        <w:t xml:space="preserve"> du groupe industriel peut compter plusieurs établissements, faisant partie des groupes d’</w:t>
      </w:r>
      <w:hyperlink w:anchor="usage" w:history="1">
        <w:r w:rsidRPr="00B1534C">
          <w:rPr>
            <w:rStyle w:val="Lienhypertexte"/>
            <w:rFonts w:cs="Tahoma"/>
          </w:rPr>
          <w:t>usage</w:t>
        </w:r>
      </w:hyperlink>
      <w:r>
        <w:rPr>
          <w:rFonts w:cs="Tahoma"/>
        </w:rPr>
        <w:t xml:space="preserve"> industriel et para industriel. Tous les </w:t>
      </w:r>
      <w:hyperlink w:anchor="usage" w:history="1">
        <w:r w:rsidRPr="00B1534C">
          <w:rPr>
            <w:rStyle w:val="Lienhypertexte"/>
            <w:rFonts w:cs="Tahoma"/>
          </w:rPr>
          <w:t>usages</w:t>
        </w:r>
      </w:hyperlink>
      <w:r>
        <w:rPr>
          <w:rFonts w:cs="Tahoma"/>
        </w:rPr>
        <w:t xml:space="preserve"> composant le </w:t>
      </w:r>
      <w:hyperlink w:anchor="bâtiment" w:history="1">
        <w:r w:rsidRPr="00B1534C">
          <w:rPr>
            <w:rStyle w:val="Lienhypertexte"/>
            <w:rFonts w:cs="Tahoma"/>
          </w:rPr>
          <w:t>bâtiment</w:t>
        </w:r>
      </w:hyperlink>
      <w:r>
        <w:rPr>
          <w:rFonts w:cs="Tahoma"/>
        </w:rPr>
        <w:t xml:space="preserve"> doivent être permis dans la </w:t>
      </w:r>
      <w:hyperlink w:anchor="zone" w:history="1">
        <w:r w:rsidRPr="00B1534C">
          <w:rPr>
            <w:rStyle w:val="Lienhypertexte"/>
            <w:rFonts w:cs="Tahoma"/>
          </w:rPr>
          <w:t>zone</w:t>
        </w:r>
      </w:hyperlink>
      <w:r>
        <w:rPr>
          <w:rFonts w:cs="Tahoma"/>
        </w:rPr>
        <w:t xml:space="preserve"> concernée.</w:t>
      </w:r>
    </w:p>
    <w:p w14:paraId="4E6B278F" w14:textId="77777777" w:rsidR="00F6021C" w:rsidRDefault="00F6021C" w:rsidP="00426C65">
      <w:pPr>
        <w:ind w:left="1843" w:hanging="992"/>
        <w:jc w:val="both"/>
        <w:rPr>
          <w:rFonts w:cs="Tahoma"/>
        </w:rPr>
      </w:pPr>
    </w:p>
    <w:p w14:paraId="7FD98584" w14:textId="003D0137" w:rsidR="00F6021C" w:rsidRDefault="000D1DA8" w:rsidP="00741C4B">
      <w:pPr>
        <w:pStyle w:val="Titre3"/>
      </w:pPr>
      <w:bookmarkStart w:id="351" w:name="_Toc383095831"/>
      <w:r>
        <w:t>6.6.3</w:t>
      </w:r>
      <w:r w:rsidR="00F6021C">
        <w:t xml:space="preserve"> </w:t>
      </w:r>
      <w:r w:rsidR="00426C65">
        <w:tab/>
      </w:r>
      <w:r w:rsidR="00F6021C">
        <w:t>Usages complémentaires</w:t>
      </w:r>
      <w:bookmarkEnd w:id="351"/>
    </w:p>
    <w:p w14:paraId="56E420B9" w14:textId="77777777" w:rsidR="00F6021C" w:rsidRDefault="00F6021C" w:rsidP="00426C65">
      <w:pPr>
        <w:ind w:left="1843"/>
        <w:jc w:val="both"/>
        <w:rPr>
          <w:rFonts w:cs="Tahoma"/>
        </w:rPr>
      </w:pPr>
      <w:r>
        <w:rPr>
          <w:rFonts w:cs="Tahoma"/>
        </w:rPr>
        <w:t xml:space="preserve">Les </w:t>
      </w:r>
      <w:hyperlink w:anchor="usagecompl" w:history="1">
        <w:r w:rsidRPr="00B1534C">
          <w:rPr>
            <w:rStyle w:val="Lienhypertexte"/>
            <w:rFonts w:cs="Tahoma"/>
          </w:rPr>
          <w:t>usages complémentaires</w:t>
        </w:r>
      </w:hyperlink>
      <w:r>
        <w:rPr>
          <w:rFonts w:cs="Tahoma"/>
        </w:rPr>
        <w:t xml:space="preserve"> désignent les activités qui s'associent à un </w:t>
      </w:r>
      <w:hyperlink w:anchor="usage" w:history="1">
        <w:r w:rsidRPr="00B1534C">
          <w:rPr>
            <w:rStyle w:val="Lienhypertexte"/>
            <w:rFonts w:cs="Tahoma"/>
          </w:rPr>
          <w:t>usage</w:t>
        </w:r>
      </w:hyperlink>
      <w:r>
        <w:rPr>
          <w:rFonts w:cs="Tahoma"/>
        </w:rPr>
        <w:t xml:space="preserve"> des groupes industriel et para industriel, exercées à l’intérieur ou à l’extérieur d’un </w:t>
      </w:r>
      <w:hyperlink w:anchor="bâtiment" w:history="1">
        <w:r w:rsidRPr="00B1534C">
          <w:rPr>
            <w:rStyle w:val="Lienhypertexte"/>
            <w:rFonts w:cs="Tahoma"/>
          </w:rPr>
          <w:t>bâtiment</w:t>
        </w:r>
      </w:hyperlink>
      <w:r>
        <w:rPr>
          <w:rFonts w:cs="Tahoma"/>
        </w:rPr>
        <w:t xml:space="preserve"> ou d’un établissement.</w:t>
      </w:r>
    </w:p>
    <w:p w14:paraId="08C83825" w14:textId="77777777" w:rsidR="00F6021C" w:rsidRPr="00426C65" w:rsidRDefault="00F6021C" w:rsidP="00426C65">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041E9C3E" w14:textId="77777777" w:rsidR="00F6021C" w:rsidRDefault="00F6021C" w:rsidP="00426C65">
      <w:pPr>
        <w:ind w:left="1843"/>
        <w:jc w:val="both"/>
        <w:rPr>
          <w:rFonts w:cs="Tahoma"/>
        </w:rPr>
      </w:pPr>
      <w:r>
        <w:rPr>
          <w:rFonts w:cs="Tahoma"/>
        </w:rPr>
        <w:t xml:space="preserve">Les </w:t>
      </w:r>
      <w:hyperlink w:anchor="usagecompl" w:history="1">
        <w:r w:rsidRPr="00B1534C">
          <w:rPr>
            <w:rStyle w:val="Lienhypertexte"/>
            <w:rFonts w:cs="Tahoma"/>
          </w:rPr>
          <w:t>usages complémentaires</w:t>
        </w:r>
      </w:hyperlink>
      <w:r>
        <w:rPr>
          <w:rFonts w:cs="Tahoma"/>
        </w:rPr>
        <w:t xml:space="preserve"> aux </w:t>
      </w:r>
      <w:hyperlink w:anchor="usage" w:history="1">
        <w:r w:rsidRPr="00B1534C">
          <w:rPr>
            <w:rStyle w:val="Lienhypertexte"/>
            <w:rFonts w:cs="Tahoma"/>
          </w:rPr>
          <w:t>usages</w:t>
        </w:r>
      </w:hyperlink>
      <w:r>
        <w:rPr>
          <w:rFonts w:cs="Tahoma"/>
        </w:rPr>
        <w:t xml:space="preserve"> des groupes industriel et para industriel sont autorisés, aux conditions suivantes :</w:t>
      </w:r>
    </w:p>
    <w:p w14:paraId="255C9DDD" w14:textId="77777777" w:rsidR="00F6021C" w:rsidRPr="00426C65" w:rsidRDefault="00F6021C" w:rsidP="00426C65">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6D20E89F" w14:textId="77777777" w:rsidR="00F6021C" w:rsidRDefault="00F6021C" w:rsidP="0033471B">
      <w:pPr>
        <w:pStyle w:val="Paragraphedeliste"/>
        <w:numPr>
          <w:ilvl w:val="0"/>
          <w:numId w:val="83"/>
        </w:numPr>
        <w:ind w:left="2268" w:hanging="425"/>
        <w:jc w:val="both"/>
        <w:rPr>
          <w:rFonts w:cs="Tahoma"/>
        </w:rPr>
      </w:pPr>
      <w:r w:rsidRPr="00F6021C">
        <w:rPr>
          <w:rFonts w:cs="Tahoma"/>
        </w:rPr>
        <w:t>L’</w:t>
      </w:r>
      <w:hyperlink w:anchor="usagecompl" w:history="1">
        <w:r w:rsidRPr="00F6021C">
          <w:rPr>
            <w:rStyle w:val="Lienhypertexte"/>
            <w:rFonts w:cs="Tahoma"/>
          </w:rPr>
          <w:t>usage complémentaire</w:t>
        </w:r>
      </w:hyperlink>
      <w:r w:rsidRPr="00F6021C">
        <w:rPr>
          <w:rFonts w:cs="Tahoma"/>
        </w:rPr>
        <w:t xml:space="preserve"> doit être l’un des </w:t>
      </w:r>
      <w:hyperlink w:anchor="usage" w:history="1">
        <w:r w:rsidRPr="00F6021C">
          <w:rPr>
            <w:rStyle w:val="Lienhypertexte"/>
            <w:rFonts w:cs="Tahoma"/>
          </w:rPr>
          <w:t>usages</w:t>
        </w:r>
      </w:hyperlink>
      <w:r w:rsidRPr="00F6021C">
        <w:rPr>
          <w:rFonts w:cs="Tahoma"/>
        </w:rPr>
        <w:t xml:space="preserve"> autorisés dans la </w:t>
      </w:r>
      <w:hyperlink w:anchor="zone" w:history="1">
        <w:r w:rsidRPr="00F6021C">
          <w:rPr>
            <w:rStyle w:val="Lienhypertexte"/>
            <w:rFonts w:cs="Tahoma"/>
          </w:rPr>
          <w:t>zone</w:t>
        </w:r>
      </w:hyperlink>
      <w:r>
        <w:rPr>
          <w:rFonts w:cs="Tahoma"/>
        </w:rPr>
        <w:t xml:space="preserve"> concernée.</w:t>
      </w:r>
    </w:p>
    <w:p w14:paraId="22890497" w14:textId="77777777" w:rsidR="00F6021C" w:rsidRPr="00426C65" w:rsidRDefault="00F6021C" w:rsidP="00426C65">
      <w:pPr>
        <w:pStyle w:val="Paragraphedeliste"/>
        <w:ind w:left="2268" w:hanging="425"/>
        <w:jc w:val="both"/>
        <w:rPr>
          <w:rFonts w:cs="Tahoma"/>
          <w:sz w:val="12"/>
          <w:szCs w:val="12"/>
        </w:rPr>
      </w:pPr>
    </w:p>
    <w:p w14:paraId="7D81CCD3" w14:textId="77777777" w:rsidR="00F6021C" w:rsidRDefault="00F6021C" w:rsidP="0033471B">
      <w:pPr>
        <w:pStyle w:val="Paragraphedeliste"/>
        <w:numPr>
          <w:ilvl w:val="0"/>
          <w:numId w:val="83"/>
        </w:numPr>
        <w:ind w:left="2268" w:hanging="425"/>
        <w:jc w:val="both"/>
        <w:rPr>
          <w:rFonts w:cs="Tahoma"/>
        </w:rPr>
      </w:pPr>
      <w:r w:rsidRPr="00F6021C">
        <w:rPr>
          <w:rFonts w:cs="Tahoma"/>
        </w:rPr>
        <w:t>L’</w:t>
      </w:r>
      <w:hyperlink w:anchor="usagecompl" w:history="1">
        <w:r w:rsidRPr="00F6021C">
          <w:rPr>
            <w:rStyle w:val="Lienhypertexte"/>
            <w:rFonts w:cs="Tahoma"/>
          </w:rPr>
          <w:t>usage complémentaire</w:t>
        </w:r>
      </w:hyperlink>
      <w:r w:rsidRPr="00F6021C">
        <w:rPr>
          <w:rFonts w:cs="Tahoma"/>
        </w:rPr>
        <w:t xml:space="preserve"> doit être associé à l’</w:t>
      </w:r>
      <w:hyperlink w:anchor="usageprinc" w:history="1">
        <w:r w:rsidRPr="00F6021C">
          <w:rPr>
            <w:rStyle w:val="Lienhypertexte"/>
            <w:rFonts w:cs="Tahoma"/>
            <w:spacing w:val="10"/>
            <w:lang w:val="fr-FR"/>
          </w:rPr>
          <w:t>usage principal</w:t>
        </w:r>
      </w:hyperlink>
      <w:r>
        <w:rPr>
          <w:rFonts w:cs="Tahoma"/>
        </w:rPr>
        <w:t>.</w:t>
      </w:r>
    </w:p>
    <w:p w14:paraId="779BAECA" w14:textId="77777777" w:rsidR="00F6021C" w:rsidRPr="00426C65" w:rsidRDefault="00F6021C" w:rsidP="00426C65">
      <w:pPr>
        <w:pStyle w:val="Paragraphedeliste"/>
        <w:ind w:left="2268" w:hanging="425"/>
        <w:rPr>
          <w:rFonts w:cs="Tahoma"/>
          <w:sz w:val="12"/>
          <w:szCs w:val="12"/>
        </w:rPr>
      </w:pPr>
    </w:p>
    <w:p w14:paraId="2A8D6A34" w14:textId="77777777" w:rsidR="00F6021C" w:rsidRDefault="00F6021C" w:rsidP="0033471B">
      <w:pPr>
        <w:pStyle w:val="Paragraphedeliste"/>
        <w:numPr>
          <w:ilvl w:val="0"/>
          <w:numId w:val="83"/>
        </w:numPr>
        <w:ind w:left="2268" w:hanging="425"/>
        <w:jc w:val="both"/>
        <w:rPr>
          <w:rFonts w:cs="Tahoma"/>
        </w:rPr>
      </w:pPr>
      <w:r w:rsidRPr="00F6021C">
        <w:rPr>
          <w:rFonts w:cs="Tahoma"/>
        </w:rPr>
        <w:t xml:space="preserve">Lorsqu’ils sont à l’extérieur d’un </w:t>
      </w:r>
      <w:hyperlink w:anchor="bâtiment" w:history="1">
        <w:r w:rsidRPr="00F6021C">
          <w:rPr>
            <w:rStyle w:val="Lienhypertexte"/>
            <w:rFonts w:cs="Tahoma"/>
          </w:rPr>
          <w:t>bâtiment</w:t>
        </w:r>
      </w:hyperlink>
      <w:r w:rsidRPr="00F6021C">
        <w:rPr>
          <w:rFonts w:cs="Tahoma"/>
        </w:rPr>
        <w:t xml:space="preserve">, les </w:t>
      </w:r>
      <w:hyperlink w:anchor="usagecompl" w:history="1">
        <w:r w:rsidRPr="00F6021C">
          <w:rPr>
            <w:rStyle w:val="Lienhypertexte"/>
            <w:rFonts w:cs="Tahoma"/>
          </w:rPr>
          <w:t>usages complémentaires</w:t>
        </w:r>
      </w:hyperlink>
      <w:r w:rsidRPr="00F6021C">
        <w:rPr>
          <w:rFonts w:cs="Tahoma"/>
        </w:rPr>
        <w:t xml:space="preserve"> ne peuvent occuper plus de 30 % de la superficie du </w:t>
      </w:r>
      <w:hyperlink w:anchor="terrain" w:history="1">
        <w:r w:rsidRPr="00F6021C">
          <w:rPr>
            <w:rStyle w:val="Lienhypertexte"/>
            <w:rFonts w:cs="Tahoma"/>
          </w:rPr>
          <w:t>terrain</w:t>
        </w:r>
      </w:hyperlink>
      <w:r>
        <w:rPr>
          <w:rFonts w:cs="Tahoma"/>
        </w:rPr>
        <w:t>.</w:t>
      </w:r>
    </w:p>
    <w:p w14:paraId="0E30193F" w14:textId="77777777" w:rsidR="00F6021C" w:rsidRPr="00426C65" w:rsidRDefault="00F6021C" w:rsidP="00426C65">
      <w:pPr>
        <w:pStyle w:val="Paragraphedeliste"/>
        <w:ind w:left="2268" w:hanging="425"/>
        <w:rPr>
          <w:rFonts w:cs="Tahoma"/>
          <w:sz w:val="12"/>
          <w:szCs w:val="12"/>
        </w:rPr>
      </w:pPr>
    </w:p>
    <w:p w14:paraId="66453CE2" w14:textId="77777777" w:rsidR="00F6021C" w:rsidRDefault="00F6021C" w:rsidP="0033471B">
      <w:pPr>
        <w:pStyle w:val="Paragraphedeliste"/>
        <w:numPr>
          <w:ilvl w:val="0"/>
          <w:numId w:val="83"/>
        </w:numPr>
        <w:ind w:left="2268" w:hanging="425"/>
        <w:jc w:val="both"/>
        <w:rPr>
          <w:rFonts w:cs="Tahoma"/>
        </w:rPr>
      </w:pPr>
      <w:r w:rsidRPr="00F6021C">
        <w:rPr>
          <w:rFonts w:cs="Tahoma"/>
        </w:rPr>
        <w:t xml:space="preserve">Les </w:t>
      </w:r>
      <w:hyperlink w:anchor="usagecompl" w:history="1">
        <w:r w:rsidRPr="00F6021C">
          <w:rPr>
            <w:rStyle w:val="Lienhypertexte"/>
            <w:rFonts w:cs="Tahoma"/>
          </w:rPr>
          <w:t>usages complémentaires</w:t>
        </w:r>
      </w:hyperlink>
      <w:r w:rsidRPr="00F6021C">
        <w:rPr>
          <w:rFonts w:cs="Tahoma"/>
        </w:rPr>
        <w:t xml:space="preserve"> ne causent pas plus de fumée, poussière, odeur, chaleur, gaz, éclat de lumière, vibration ou bruit perceptible de l’extérieur des limites de la propriété que l’</w:t>
      </w:r>
      <w:hyperlink w:anchor="usageprinc" w:history="1">
        <w:r w:rsidRPr="00F6021C">
          <w:rPr>
            <w:rStyle w:val="Lienhypertexte"/>
            <w:rFonts w:cs="Tahoma"/>
            <w:spacing w:val="10"/>
            <w:lang w:val="fr-FR"/>
          </w:rPr>
          <w:t>usage principal</w:t>
        </w:r>
      </w:hyperlink>
      <w:r>
        <w:rPr>
          <w:rFonts w:cs="Tahoma"/>
        </w:rPr>
        <w:t>.</w:t>
      </w:r>
    </w:p>
    <w:p w14:paraId="093D9062" w14:textId="77777777" w:rsidR="00F6021C" w:rsidRPr="00426C65" w:rsidRDefault="00F6021C" w:rsidP="00426C65">
      <w:pPr>
        <w:pStyle w:val="Paragraphedeliste"/>
        <w:ind w:left="2268" w:hanging="425"/>
        <w:rPr>
          <w:rFonts w:cs="Tahoma"/>
          <w:sz w:val="12"/>
          <w:szCs w:val="12"/>
        </w:rPr>
      </w:pPr>
    </w:p>
    <w:p w14:paraId="19D8B0C2" w14:textId="77777777" w:rsidR="00F6021C" w:rsidRDefault="00F6021C" w:rsidP="0033471B">
      <w:pPr>
        <w:pStyle w:val="Paragraphedeliste"/>
        <w:numPr>
          <w:ilvl w:val="0"/>
          <w:numId w:val="83"/>
        </w:numPr>
        <w:ind w:left="2268" w:hanging="425"/>
        <w:jc w:val="both"/>
        <w:rPr>
          <w:rFonts w:cs="Tahoma"/>
        </w:rPr>
      </w:pPr>
      <w:r w:rsidRPr="00F6021C">
        <w:rPr>
          <w:rFonts w:cs="Tahoma"/>
        </w:rPr>
        <w:t xml:space="preserve">Il doit être prévu des </w:t>
      </w:r>
      <w:hyperlink w:anchor="casestationnement" w:history="1">
        <w:r w:rsidRPr="00F6021C">
          <w:rPr>
            <w:rStyle w:val="Lienhypertexte"/>
            <w:rFonts w:cs="Tahoma"/>
          </w:rPr>
          <w:t>cases de stationnement</w:t>
        </w:r>
      </w:hyperlink>
      <w:r w:rsidRPr="00F6021C">
        <w:rPr>
          <w:rFonts w:cs="Tahoma"/>
        </w:rPr>
        <w:t xml:space="preserve"> supplémentaires conformes aux normes du présent règlement pour desservir l’</w:t>
      </w:r>
      <w:hyperlink w:anchor="usagecompl" w:history="1">
        <w:r w:rsidRPr="00F6021C">
          <w:rPr>
            <w:rStyle w:val="Lienhypertexte"/>
            <w:rFonts w:cs="Tahoma"/>
          </w:rPr>
          <w:t>usage complémentaire</w:t>
        </w:r>
      </w:hyperlink>
      <w:r w:rsidRPr="00F6021C">
        <w:rPr>
          <w:rFonts w:cs="Tahoma"/>
        </w:rPr>
        <w:t>.</w:t>
      </w:r>
    </w:p>
    <w:p w14:paraId="2901BBF3" w14:textId="77777777" w:rsidR="008C135F" w:rsidRPr="00426C65" w:rsidRDefault="008C135F" w:rsidP="00426C65">
      <w:pPr>
        <w:pStyle w:val="Paragraphedeliste"/>
        <w:ind w:left="2268" w:hanging="425"/>
        <w:rPr>
          <w:rFonts w:cs="Tahoma"/>
          <w:sz w:val="12"/>
          <w:szCs w:val="12"/>
        </w:rPr>
      </w:pPr>
    </w:p>
    <w:p w14:paraId="429418F7" w14:textId="77777777" w:rsidR="008C135F" w:rsidRDefault="008C135F" w:rsidP="0033471B">
      <w:pPr>
        <w:pStyle w:val="Paragraphedeliste"/>
        <w:numPr>
          <w:ilvl w:val="0"/>
          <w:numId w:val="83"/>
        </w:numPr>
        <w:ind w:left="2268" w:hanging="425"/>
        <w:jc w:val="both"/>
        <w:rPr>
          <w:rFonts w:cs="Tahoma"/>
        </w:rPr>
      </w:pPr>
      <w:r>
        <w:rPr>
          <w:rFonts w:cs="Tahoma"/>
        </w:rPr>
        <w:t xml:space="preserve">Nonobstant le premier paragraphe, la vente au détail de produits soit fabriqué sur place, soit utilisé dans la fabrication est permis comme </w:t>
      </w:r>
      <w:hyperlink w:anchor="usagecompl" w:history="1">
        <w:r w:rsidRPr="008C135F">
          <w:rPr>
            <w:rStyle w:val="Lienhypertexte"/>
            <w:rFonts w:cs="Tahoma"/>
          </w:rPr>
          <w:t>usage complémentaire</w:t>
        </w:r>
      </w:hyperlink>
      <w:r>
        <w:rPr>
          <w:rFonts w:cs="Tahoma"/>
        </w:rPr>
        <w:t>.</w:t>
      </w:r>
    </w:p>
    <w:p w14:paraId="468EA4B4" w14:textId="77777777" w:rsidR="00F6021C" w:rsidRPr="00F6021C" w:rsidRDefault="00F6021C" w:rsidP="00426C65">
      <w:pPr>
        <w:ind w:left="1843" w:hanging="992"/>
        <w:jc w:val="both"/>
        <w:rPr>
          <w:rFonts w:cs="Tahoma"/>
        </w:rPr>
      </w:pPr>
    </w:p>
    <w:p w14:paraId="69517996" w14:textId="77777777" w:rsidR="00426C65" w:rsidRDefault="00426C65">
      <w:pPr>
        <w:widowControl/>
        <w:autoSpaceDE/>
        <w:autoSpaceDN/>
        <w:adjustRightInd/>
        <w:rPr>
          <w:rFonts w:eastAsiaTheme="majorEastAsia" w:cs="Tahoma"/>
          <w:b/>
          <w:bCs/>
        </w:rPr>
      </w:pPr>
      <w:bookmarkStart w:id="352" w:name="_Toc383095832"/>
      <w:r>
        <w:br w:type="page"/>
      </w:r>
    </w:p>
    <w:p w14:paraId="75B2546B" w14:textId="6133457D" w:rsidR="00F6021C" w:rsidRDefault="000D1DA8" w:rsidP="00741C4B">
      <w:pPr>
        <w:pStyle w:val="Titre3"/>
      </w:pPr>
      <w:r>
        <w:t>6.6.4</w:t>
      </w:r>
      <w:r w:rsidR="00F6021C">
        <w:t xml:space="preserve"> </w:t>
      </w:r>
      <w:r w:rsidR="00426C65">
        <w:tab/>
      </w:r>
      <w:r w:rsidR="00F6021C">
        <w:t>Normes d’implantation des bâtiments accessoires</w:t>
      </w:r>
      <w:bookmarkEnd w:id="352"/>
    </w:p>
    <w:p w14:paraId="555D8069" w14:textId="77777777" w:rsidR="00F6021C" w:rsidRDefault="00F6021C" w:rsidP="00426C65">
      <w:pPr>
        <w:ind w:left="1843"/>
        <w:jc w:val="both"/>
        <w:rPr>
          <w:rFonts w:cs="Tahoma"/>
        </w:rPr>
      </w:pPr>
      <w:r>
        <w:rPr>
          <w:rFonts w:cs="Tahoma"/>
        </w:rPr>
        <w:t xml:space="preserve">Les </w:t>
      </w:r>
      <w:hyperlink w:anchor="batacc" w:history="1">
        <w:r w:rsidRPr="00B1534C">
          <w:rPr>
            <w:rStyle w:val="Lienhypertexte"/>
            <w:rFonts w:cs="Tahoma"/>
          </w:rPr>
          <w:t>bâtiments accessoires</w:t>
        </w:r>
      </w:hyperlink>
      <w:r>
        <w:rPr>
          <w:rFonts w:cs="Tahoma"/>
        </w:rPr>
        <w:t xml:space="preserve"> aux </w:t>
      </w:r>
      <w:hyperlink w:anchor="usage" w:history="1">
        <w:r w:rsidRPr="00B1534C">
          <w:rPr>
            <w:rStyle w:val="Lienhypertexte"/>
            <w:rFonts w:cs="Tahoma"/>
          </w:rPr>
          <w:t>usages</w:t>
        </w:r>
      </w:hyperlink>
      <w:r>
        <w:rPr>
          <w:rFonts w:cs="Tahoma"/>
        </w:rPr>
        <w:t xml:space="preserve"> des groupes industriel et para industriel doivent être implantés en respectant les dispositions suivantes : </w:t>
      </w:r>
    </w:p>
    <w:p w14:paraId="7F141994" w14:textId="77777777" w:rsidR="00F6021C" w:rsidRPr="00426C65" w:rsidRDefault="00F6021C" w:rsidP="00426C65">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41263003" w14:textId="77777777" w:rsidR="00F6021C" w:rsidRDefault="00F6021C" w:rsidP="0033471B">
      <w:pPr>
        <w:pStyle w:val="Paragraphedeliste"/>
        <w:numPr>
          <w:ilvl w:val="0"/>
          <w:numId w:val="84"/>
        </w:numPr>
        <w:ind w:left="2268" w:hanging="425"/>
        <w:jc w:val="both"/>
        <w:rPr>
          <w:rFonts w:cs="Tahoma"/>
        </w:rPr>
      </w:pPr>
      <w:r w:rsidRPr="00F6021C">
        <w:rPr>
          <w:rFonts w:cs="Tahoma"/>
        </w:rPr>
        <w:t xml:space="preserve">Les </w:t>
      </w:r>
      <w:hyperlink w:anchor="batacc" w:history="1">
        <w:r w:rsidRPr="00F6021C">
          <w:rPr>
            <w:rStyle w:val="Lienhypertexte"/>
            <w:rFonts w:cs="Tahoma"/>
          </w:rPr>
          <w:t>bâtiments accessoires</w:t>
        </w:r>
      </w:hyperlink>
      <w:r w:rsidRPr="00F6021C">
        <w:rPr>
          <w:rFonts w:cs="Tahoma"/>
        </w:rPr>
        <w:t xml:space="preserve"> ne sont permis que dans les </w:t>
      </w:r>
      <w:hyperlink w:anchor="courarrière" w:history="1">
        <w:r w:rsidRPr="00F6021C">
          <w:rPr>
            <w:rStyle w:val="Lienhypertexte"/>
            <w:rFonts w:cs="Tahoma"/>
          </w:rPr>
          <w:t>cours arrière</w:t>
        </w:r>
      </w:hyperlink>
      <w:r w:rsidRPr="00F6021C">
        <w:rPr>
          <w:rFonts w:cs="Tahoma"/>
        </w:rPr>
        <w:t xml:space="preserve"> et </w:t>
      </w:r>
      <w:hyperlink w:anchor="courlatérale" w:history="1">
        <w:r w:rsidRPr="00F6021C">
          <w:rPr>
            <w:rStyle w:val="Lienhypertexte"/>
            <w:rFonts w:cs="Tahoma"/>
          </w:rPr>
          <w:t>latérales</w:t>
        </w:r>
      </w:hyperlink>
      <w:r>
        <w:rPr>
          <w:rFonts w:cs="Tahoma"/>
        </w:rPr>
        <w:t>.</w:t>
      </w:r>
    </w:p>
    <w:p w14:paraId="710CB6A2" w14:textId="77777777" w:rsidR="00F6021C" w:rsidRPr="00426C65" w:rsidRDefault="00F6021C" w:rsidP="00426C65">
      <w:pPr>
        <w:pStyle w:val="Paragraphedeliste"/>
        <w:ind w:left="2268" w:hanging="425"/>
        <w:jc w:val="both"/>
        <w:rPr>
          <w:rFonts w:cs="Tahoma"/>
          <w:sz w:val="12"/>
          <w:szCs w:val="12"/>
        </w:rPr>
      </w:pPr>
    </w:p>
    <w:p w14:paraId="0FC75300" w14:textId="77777777" w:rsidR="00F6021C" w:rsidRDefault="00F6021C" w:rsidP="0033471B">
      <w:pPr>
        <w:pStyle w:val="Paragraphedeliste"/>
        <w:numPr>
          <w:ilvl w:val="0"/>
          <w:numId w:val="84"/>
        </w:numPr>
        <w:ind w:left="2268" w:hanging="425"/>
        <w:jc w:val="both"/>
        <w:rPr>
          <w:rFonts w:cs="Tahoma"/>
        </w:rPr>
      </w:pPr>
      <w:r w:rsidRPr="00F6021C">
        <w:rPr>
          <w:rFonts w:cs="Tahoma"/>
        </w:rPr>
        <w:t xml:space="preserve">Ils doivent respecter les distances minimales suivantes : </w:t>
      </w:r>
    </w:p>
    <w:p w14:paraId="6CC7DB13" w14:textId="77777777" w:rsidR="00F6021C" w:rsidRPr="00426C65" w:rsidRDefault="00F6021C" w:rsidP="00426C65">
      <w:pPr>
        <w:pStyle w:val="Paragraphedeliste"/>
        <w:ind w:left="2268" w:hanging="425"/>
        <w:rPr>
          <w:rFonts w:cs="Tahoma"/>
          <w:sz w:val="12"/>
          <w:szCs w:val="12"/>
        </w:rPr>
      </w:pPr>
    </w:p>
    <w:p w14:paraId="4A2C4AF5" w14:textId="77777777" w:rsidR="00F6021C" w:rsidRPr="00F6021C" w:rsidRDefault="00F6021C" w:rsidP="0033471B">
      <w:pPr>
        <w:pStyle w:val="Paragraphedeliste"/>
        <w:numPr>
          <w:ilvl w:val="0"/>
          <w:numId w:val="85"/>
        </w:numPr>
        <w:ind w:left="2694" w:hanging="425"/>
        <w:jc w:val="both"/>
        <w:rPr>
          <w:rFonts w:cs="Tahoma"/>
        </w:rPr>
      </w:pPr>
      <w:r w:rsidRPr="00F6021C">
        <w:rPr>
          <w:rFonts w:cs="Tahoma"/>
        </w:rPr>
        <w:t xml:space="preserve">2,5 mètres du </w:t>
      </w:r>
      <w:hyperlink w:anchor="batprinc" w:history="1">
        <w:r w:rsidRPr="00F6021C">
          <w:rPr>
            <w:rStyle w:val="Lienhypertexte"/>
            <w:rFonts w:cs="Tahoma"/>
          </w:rPr>
          <w:t>bâtiment principal</w:t>
        </w:r>
      </w:hyperlink>
      <w:r>
        <w:rPr>
          <w:rFonts w:cs="Tahoma"/>
        </w:rPr>
        <w:t>.</w:t>
      </w:r>
    </w:p>
    <w:p w14:paraId="204477F1" w14:textId="77777777" w:rsidR="00F6021C" w:rsidRPr="00F6021C" w:rsidRDefault="00F6021C" w:rsidP="00426C65">
      <w:pPr>
        <w:pStyle w:val="Paragraphedeliste"/>
        <w:ind w:left="2694" w:hanging="425"/>
        <w:jc w:val="both"/>
        <w:rPr>
          <w:rFonts w:cs="Tahoma"/>
        </w:rPr>
      </w:pPr>
    </w:p>
    <w:p w14:paraId="7DBA1158" w14:textId="77777777" w:rsidR="00F6021C" w:rsidRPr="00F6021C" w:rsidRDefault="00F6021C" w:rsidP="0033471B">
      <w:pPr>
        <w:pStyle w:val="Paragraphedeliste"/>
        <w:numPr>
          <w:ilvl w:val="0"/>
          <w:numId w:val="85"/>
        </w:numPr>
        <w:ind w:left="2694" w:hanging="425"/>
        <w:jc w:val="both"/>
        <w:rPr>
          <w:rFonts w:cs="Tahoma"/>
        </w:rPr>
      </w:pPr>
      <w:r w:rsidRPr="00F6021C">
        <w:rPr>
          <w:rFonts w:cs="Tahoma"/>
        </w:rPr>
        <w:t xml:space="preserve">2 mètres d’une </w:t>
      </w:r>
      <w:hyperlink w:anchor="lignearrière" w:history="1">
        <w:r w:rsidRPr="00F6021C">
          <w:rPr>
            <w:rStyle w:val="Lienhypertexte"/>
            <w:rFonts w:cs="Tahoma"/>
          </w:rPr>
          <w:t>ligne arrière</w:t>
        </w:r>
      </w:hyperlink>
      <w:r w:rsidRPr="00F6021C">
        <w:rPr>
          <w:rFonts w:cs="Tahoma"/>
        </w:rPr>
        <w:t xml:space="preserve"> ou </w:t>
      </w:r>
      <w:hyperlink w:anchor="lignelatérale" w:history="1">
        <w:r w:rsidRPr="00F6021C">
          <w:rPr>
            <w:rStyle w:val="Lienhypertexte"/>
            <w:rFonts w:cs="Tahoma"/>
          </w:rPr>
          <w:t>latérale</w:t>
        </w:r>
      </w:hyperlink>
      <w:r w:rsidRPr="00F6021C">
        <w:rPr>
          <w:rFonts w:cs="Tahoma"/>
        </w:rPr>
        <w:t xml:space="preserve"> et 10 mètres de la </w:t>
      </w:r>
      <w:hyperlink w:anchor="ligneavant" w:history="1">
        <w:r w:rsidRPr="00F6021C">
          <w:rPr>
            <w:rStyle w:val="Lienhypertexte"/>
            <w:rFonts w:cs="Tahoma"/>
          </w:rPr>
          <w:t>ligne avant</w:t>
        </w:r>
      </w:hyperlink>
      <w:r>
        <w:rPr>
          <w:rFonts w:cs="Tahoma"/>
        </w:rPr>
        <w:t>.</w:t>
      </w:r>
    </w:p>
    <w:p w14:paraId="66385108" w14:textId="77777777" w:rsidR="00F6021C" w:rsidRPr="00426C65" w:rsidRDefault="00F6021C" w:rsidP="00426C65">
      <w:pPr>
        <w:pStyle w:val="Paragraphedeliste"/>
        <w:ind w:left="2694" w:hanging="425"/>
        <w:jc w:val="both"/>
        <w:rPr>
          <w:rFonts w:cs="Tahoma"/>
          <w:sz w:val="12"/>
          <w:szCs w:val="12"/>
        </w:rPr>
      </w:pPr>
    </w:p>
    <w:p w14:paraId="198987AF" w14:textId="77777777" w:rsidR="00F6021C" w:rsidRPr="00F6021C" w:rsidRDefault="00F6021C" w:rsidP="0033471B">
      <w:pPr>
        <w:pStyle w:val="Paragraphedeliste"/>
        <w:numPr>
          <w:ilvl w:val="0"/>
          <w:numId w:val="85"/>
        </w:numPr>
        <w:ind w:left="2694" w:hanging="425"/>
        <w:jc w:val="both"/>
        <w:rPr>
          <w:rFonts w:cs="Tahoma"/>
        </w:rPr>
      </w:pPr>
      <w:r w:rsidRPr="00F6021C">
        <w:rPr>
          <w:rFonts w:cs="Tahoma"/>
        </w:rPr>
        <w:t xml:space="preserve">2 mètres de tout autre </w:t>
      </w:r>
      <w:hyperlink w:anchor="batacc" w:history="1">
        <w:r w:rsidRPr="00F6021C">
          <w:rPr>
            <w:rStyle w:val="Lienhypertexte"/>
            <w:rFonts w:cs="Tahoma"/>
          </w:rPr>
          <w:t>bâtiment accessoire</w:t>
        </w:r>
      </w:hyperlink>
      <w:r>
        <w:rPr>
          <w:rFonts w:cs="Tahoma"/>
        </w:rPr>
        <w:t>.</w:t>
      </w:r>
    </w:p>
    <w:p w14:paraId="4C270E01" w14:textId="77777777" w:rsidR="00F6021C" w:rsidRPr="00426C65" w:rsidRDefault="00F6021C" w:rsidP="00426C65">
      <w:pPr>
        <w:pStyle w:val="Paragraphedeliste"/>
        <w:ind w:left="2694" w:hanging="425"/>
        <w:jc w:val="both"/>
        <w:rPr>
          <w:rFonts w:cs="Tahoma"/>
          <w:sz w:val="12"/>
          <w:szCs w:val="12"/>
        </w:rPr>
      </w:pPr>
    </w:p>
    <w:p w14:paraId="11511681" w14:textId="77777777" w:rsidR="00F6021C" w:rsidRPr="00F6021C" w:rsidRDefault="00F6021C" w:rsidP="0033471B">
      <w:pPr>
        <w:pStyle w:val="Paragraphedeliste"/>
        <w:numPr>
          <w:ilvl w:val="0"/>
          <w:numId w:val="85"/>
        </w:numPr>
        <w:ind w:left="2694" w:hanging="425"/>
        <w:jc w:val="both"/>
        <w:rPr>
          <w:rFonts w:cs="Tahoma"/>
        </w:rPr>
      </w:pPr>
      <w:r w:rsidRPr="00F6021C">
        <w:rPr>
          <w:rFonts w:cs="Tahoma"/>
        </w:rPr>
        <w:t xml:space="preserve">10 mètres de la ligne d’un </w:t>
      </w:r>
      <w:hyperlink w:anchor="terrain" w:history="1">
        <w:r w:rsidRPr="00F6021C">
          <w:rPr>
            <w:rStyle w:val="Lienhypertexte"/>
            <w:rFonts w:cs="Tahoma"/>
          </w:rPr>
          <w:t>terrain</w:t>
        </w:r>
      </w:hyperlink>
      <w:r w:rsidRPr="00F6021C">
        <w:rPr>
          <w:rFonts w:cs="Tahoma"/>
        </w:rPr>
        <w:t xml:space="preserve"> d’</w:t>
      </w:r>
      <w:hyperlink w:anchor="usage" w:history="1">
        <w:r w:rsidRPr="00F6021C">
          <w:rPr>
            <w:rStyle w:val="Lienhypertexte"/>
            <w:rFonts w:cs="Tahoma"/>
          </w:rPr>
          <w:t>usage</w:t>
        </w:r>
      </w:hyperlink>
      <w:r w:rsidRPr="00F6021C">
        <w:rPr>
          <w:rFonts w:cs="Tahoma"/>
        </w:rPr>
        <w:t xml:space="preserve"> résidentiel.</w:t>
      </w:r>
    </w:p>
    <w:p w14:paraId="6ED91A0B" w14:textId="77777777" w:rsidR="00F6021C" w:rsidRDefault="00F6021C" w:rsidP="00426C65">
      <w:pPr>
        <w:ind w:left="1843" w:hanging="992"/>
        <w:rPr>
          <w:rFonts w:cs="Tahoma"/>
        </w:rPr>
      </w:pPr>
    </w:p>
    <w:p w14:paraId="19C90744" w14:textId="5573FB88" w:rsidR="00F6021C" w:rsidRDefault="000D1DA8" w:rsidP="00741C4B">
      <w:pPr>
        <w:pStyle w:val="Titre3"/>
      </w:pPr>
      <w:bookmarkStart w:id="353" w:name="_Toc383095833"/>
      <w:r>
        <w:t>6.6.5</w:t>
      </w:r>
      <w:r w:rsidR="00F6021C">
        <w:t xml:space="preserve"> </w:t>
      </w:r>
      <w:r w:rsidR="00426C65">
        <w:tab/>
      </w:r>
      <w:r w:rsidR="00F6021C">
        <w:t>Hauteur des bâtiments accessoires</w:t>
      </w:r>
      <w:bookmarkEnd w:id="353"/>
    </w:p>
    <w:p w14:paraId="50288B80" w14:textId="77777777" w:rsidR="00F6021C" w:rsidRDefault="00F6021C" w:rsidP="00426C65">
      <w:pPr>
        <w:ind w:left="1843"/>
        <w:rPr>
          <w:rFonts w:cs="Tahoma"/>
        </w:rPr>
      </w:pPr>
      <w:r>
        <w:rPr>
          <w:rFonts w:cs="Tahoma"/>
        </w:rPr>
        <w:t xml:space="preserve">La </w:t>
      </w:r>
      <w:hyperlink w:anchor="hauteurbat" w:history="1">
        <w:r w:rsidRPr="00593538">
          <w:rPr>
            <w:rStyle w:val="Lienhypertexte"/>
            <w:rFonts w:cs="Tahoma"/>
          </w:rPr>
          <w:t>hauteur</w:t>
        </w:r>
      </w:hyperlink>
      <w:r>
        <w:rPr>
          <w:rFonts w:cs="Tahoma"/>
        </w:rPr>
        <w:t xml:space="preserve"> maximale d’un </w:t>
      </w:r>
      <w:hyperlink w:anchor="batacc" w:history="1">
        <w:r w:rsidRPr="00593538">
          <w:rPr>
            <w:rStyle w:val="Lienhypertexte"/>
            <w:rFonts w:cs="Tahoma"/>
          </w:rPr>
          <w:t>bâtiment accessoire</w:t>
        </w:r>
      </w:hyperlink>
      <w:r>
        <w:rPr>
          <w:rFonts w:cs="Tahoma"/>
        </w:rPr>
        <w:t xml:space="preserve"> est de 8 mètres, sans excéder la </w:t>
      </w:r>
      <w:hyperlink w:anchor="hauteurbat" w:history="1">
        <w:r w:rsidRPr="00593538">
          <w:rPr>
            <w:rStyle w:val="Lienhypertexte"/>
            <w:rFonts w:cs="Tahoma"/>
          </w:rPr>
          <w:t>hauteur</w:t>
        </w:r>
      </w:hyperlink>
      <w:r>
        <w:rPr>
          <w:rFonts w:cs="Tahoma"/>
        </w:rPr>
        <w:t xml:space="preserve"> du </w:t>
      </w:r>
      <w:hyperlink w:anchor="batprinc" w:history="1">
        <w:r w:rsidRPr="00593538">
          <w:rPr>
            <w:rStyle w:val="Lienhypertexte"/>
            <w:rFonts w:cs="Tahoma"/>
          </w:rPr>
          <w:t>bâtiment principal</w:t>
        </w:r>
      </w:hyperlink>
      <w:r>
        <w:rPr>
          <w:rFonts w:cs="Tahoma"/>
        </w:rPr>
        <w:t>.</w:t>
      </w:r>
    </w:p>
    <w:p w14:paraId="3E7C987F" w14:textId="77777777" w:rsidR="00F6021C" w:rsidRDefault="00F6021C" w:rsidP="00426C65">
      <w:pPr>
        <w:ind w:left="1843" w:hanging="992"/>
        <w:rPr>
          <w:rFonts w:cs="Tahoma"/>
        </w:rPr>
      </w:pPr>
    </w:p>
    <w:p w14:paraId="4CF328A9" w14:textId="69ACEAFD" w:rsidR="00F6021C" w:rsidRDefault="000D1DA8" w:rsidP="00741C4B">
      <w:pPr>
        <w:pStyle w:val="Titre3"/>
      </w:pPr>
      <w:bookmarkStart w:id="354" w:name="_Toc383095834"/>
      <w:r>
        <w:t>6.6.6</w:t>
      </w:r>
      <w:r w:rsidR="00DD7026">
        <w:t xml:space="preserve"> </w:t>
      </w:r>
      <w:r w:rsidR="00426C65">
        <w:tab/>
      </w:r>
      <w:r w:rsidR="00DD7026">
        <w:t>Nombre et superficie des bâtiments accessoires</w:t>
      </w:r>
      <w:bookmarkEnd w:id="354"/>
    </w:p>
    <w:p w14:paraId="276BC425" w14:textId="77777777" w:rsidR="00DD7026" w:rsidRDefault="00DD7026" w:rsidP="00426C65">
      <w:pPr>
        <w:ind w:left="1843"/>
        <w:jc w:val="both"/>
        <w:rPr>
          <w:rFonts w:cs="Tahoma"/>
        </w:rPr>
      </w:pPr>
      <w:r>
        <w:rPr>
          <w:rFonts w:cs="Tahoma"/>
        </w:rPr>
        <w:t xml:space="preserve">Un maximum de 2 </w:t>
      </w:r>
      <w:hyperlink w:anchor="batacc" w:history="1">
        <w:r w:rsidRPr="00593538">
          <w:rPr>
            <w:rStyle w:val="Lienhypertexte"/>
            <w:rFonts w:cs="Tahoma"/>
          </w:rPr>
          <w:t>bâtiments accessoires</w:t>
        </w:r>
      </w:hyperlink>
      <w:r>
        <w:rPr>
          <w:rFonts w:cs="Tahoma"/>
        </w:rPr>
        <w:t xml:space="preserve"> est autorisé.  </w:t>
      </w:r>
    </w:p>
    <w:p w14:paraId="6C5096BB" w14:textId="77777777" w:rsidR="00DD7026" w:rsidRPr="00426C65" w:rsidRDefault="00DD7026" w:rsidP="00426C65">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6AB37539" w14:textId="77777777" w:rsidR="00DD7026" w:rsidRDefault="00DD7026" w:rsidP="00426C65">
      <w:pPr>
        <w:ind w:left="1843"/>
        <w:jc w:val="both"/>
        <w:rPr>
          <w:rFonts w:cs="Tahoma"/>
        </w:rPr>
      </w:pPr>
      <w:r>
        <w:rPr>
          <w:rFonts w:cs="Tahoma"/>
        </w:rPr>
        <w:t xml:space="preserve">La </w:t>
      </w:r>
      <w:hyperlink w:anchor="supplancher" w:history="1">
        <w:r w:rsidRPr="000C49DB">
          <w:rPr>
            <w:rStyle w:val="Lienhypertexte"/>
            <w:rFonts w:cs="Tahoma"/>
          </w:rPr>
          <w:t>superficie de plancher</w:t>
        </w:r>
      </w:hyperlink>
      <w:r>
        <w:rPr>
          <w:rFonts w:cs="Tahoma"/>
        </w:rPr>
        <w:t xml:space="preserve"> totale des </w:t>
      </w:r>
      <w:hyperlink w:anchor="batacc" w:history="1">
        <w:r w:rsidRPr="00593538">
          <w:rPr>
            <w:rStyle w:val="Lienhypertexte"/>
            <w:rFonts w:cs="Tahoma"/>
          </w:rPr>
          <w:t>bâtiments accessoires</w:t>
        </w:r>
      </w:hyperlink>
      <w:r>
        <w:rPr>
          <w:rFonts w:cs="Tahoma"/>
        </w:rPr>
        <w:t xml:space="preserve"> ne peut excéder la </w:t>
      </w:r>
      <w:hyperlink w:anchor="supplancher" w:history="1">
        <w:r w:rsidRPr="000C49DB">
          <w:rPr>
            <w:rStyle w:val="Lienhypertexte"/>
            <w:rFonts w:cs="Tahoma"/>
          </w:rPr>
          <w:t>superficie de plancher</w:t>
        </w:r>
      </w:hyperlink>
      <w:r>
        <w:rPr>
          <w:rFonts w:cs="Tahoma"/>
        </w:rPr>
        <w:t xml:space="preserve"> du </w:t>
      </w:r>
      <w:hyperlink w:anchor="batprinc" w:history="1">
        <w:r w:rsidRPr="00593538">
          <w:rPr>
            <w:rStyle w:val="Lienhypertexte"/>
            <w:rFonts w:cs="Tahoma"/>
          </w:rPr>
          <w:t>bâtiment principal</w:t>
        </w:r>
      </w:hyperlink>
      <w:r>
        <w:rPr>
          <w:rFonts w:cs="Tahoma"/>
        </w:rPr>
        <w:t xml:space="preserve">, ni excéder 25 % de la superficie du </w:t>
      </w:r>
      <w:hyperlink w:anchor="terrain" w:history="1">
        <w:r w:rsidRPr="00593538">
          <w:rPr>
            <w:rStyle w:val="Lienhypertexte"/>
            <w:rFonts w:cs="Tahoma"/>
          </w:rPr>
          <w:t>terrain</w:t>
        </w:r>
      </w:hyperlink>
      <w:r>
        <w:rPr>
          <w:rFonts w:cs="Tahoma"/>
        </w:rPr>
        <w:t>.</w:t>
      </w:r>
    </w:p>
    <w:p w14:paraId="01A4FE20" w14:textId="77777777" w:rsidR="00F6021C" w:rsidRDefault="00F6021C" w:rsidP="00F6021C">
      <w:pPr>
        <w:rPr>
          <w:rFonts w:cs="Tahoma"/>
        </w:rPr>
      </w:pPr>
    </w:p>
    <w:p w14:paraId="31B5D31D" w14:textId="77777777" w:rsidR="00F6021C" w:rsidRPr="00F6021C" w:rsidRDefault="00F6021C" w:rsidP="00F6021C">
      <w:pPr>
        <w:rPr>
          <w:rFonts w:cs="Tahoma"/>
        </w:rPr>
      </w:pPr>
    </w:p>
    <w:p w14:paraId="2770CFF0" w14:textId="77777777" w:rsidR="00DC6DFD" w:rsidRDefault="00DC6DFD" w:rsidP="00DC6DFD">
      <w:pPr>
        <w:widowControl/>
        <w:autoSpaceDE/>
        <w:autoSpaceDN/>
        <w:adjustRightInd/>
        <w:rPr>
          <w:rFonts w:cs="Tahoma"/>
          <w:b/>
          <w:bCs/>
          <w:smallCaps/>
        </w:rPr>
      </w:pPr>
    </w:p>
    <w:p w14:paraId="2DE5E558" w14:textId="77777777" w:rsidR="00DC6DFD" w:rsidRDefault="00B17024" w:rsidP="00447A87">
      <w:pPr>
        <w:pStyle w:val="Titre2"/>
      </w:pPr>
      <w:r>
        <w:br w:type="page"/>
      </w:r>
      <w:bookmarkStart w:id="355" w:name="_Toc383095835"/>
      <w:r w:rsidR="006302EC">
        <w:t>S</w:t>
      </w:r>
      <w:r w:rsidR="006302EC" w:rsidRPr="001C4056">
        <w:t xml:space="preserve">ECTION </w:t>
      </w:r>
      <w:r w:rsidR="006302EC">
        <w:t xml:space="preserve">6.7 : </w:t>
      </w:r>
      <w:r w:rsidR="006302EC">
        <w:tab/>
        <w:t>BÂTIMENT ACCESSOIRE ET USAGE COMPLÉMENTAIRE AUX USAGES DU GROUPE TRANSPORT ET COMMUNICATION</w:t>
      </w:r>
      <w:bookmarkEnd w:id="355"/>
    </w:p>
    <w:p w14:paraId="679C372C" w14:textId="77777777" w:rsidR="00DD7026" w:rsidRDefault="00DD7026" w:rsidP="00A73338">
      <w:pPr>
        <w:ind w:left="-567"/>
      </w:pPr>
    </w:p>
    <w:p w14:paraId="6EFD7F24" w14:textId="6EC9B0E9" w:rsidR="00DD7026" w:rsidRDefault="00A73338" w:rsidP="00741C4B">
      <w:pPr>
        <w:pStyle w:val="Titre3"/>
      </w:pPr>
      <w:bookmarkStart w:id="356" w:name="_Toc383095836"/>
      <w:r>
        <w:t>6.7.1</w:t>
      </w:r>
      <w:r w:rsidR="00DD7026">
        <w:t xml:space="preserve"> </w:t>
      </w:r>
      <w:r w:rsidR="006302EC">
        <w:tab/>
      </w:r>
      <w:r w:rsidR="00DD7026">
        <w:t>Champ d’application</w:t>
      </w:r>
      <w:bookmarkEnd w:id="356"/>
    </w:p>
    <w:p w14:paraId="0E037CAB" w14:textId="77777777" w:rsidR="00DD7026" w:rsidRDefault="00DD7026" w:rsidP="006302EC">
      <w:pPr>
        <w:ind w:left="1843"/>
        <w:jc w:val="both"/>
        <w:rPr>
          <w:rFonts w:cs="Tahoma"/>
        </w:rPr>
      </w:pPr>
      <w:r>
        <w:rPr>
          <w:rFonts w:cs="Tahoma"/>
        </w:rPr>
        <w:t xml:space="preserve">La présente section définit les dispositions applicables aux </w:t>
      </w:r>
      <w:hyperlink w:anchor="bâtiment" w:history="1">
        <w:r w:rsidRPr="009A4E72">
          <w:rPr>
            <w:rStyle w:val="Lienhypertexte"/>
            <w:rFonts w:cs="Tahoma"/>
          </w:rPr>
          <w:t>bâtiments</w:t>
        </w:r>
      </w:hyperlink>
      <w:r>
        <w:rPr>
          <w:rFonts w:cs="Tahoma"/>
        </w:rPr>
        <w:t xml:space="preserve">, </w:t>
      </w:r>
      <w:hyperlink w:anchor="construction" w:history="1">
        <w:r w:rsidRPr="009A4E72">
          <w:rPr>
            <w:rStyle w:val="Lienhypertexte"/>
            <w:rFonts w:cs="Tahoma"/>
          </w:rPr>
          <w:t>constructions</w:t>
        </w:r>
      </w:hyperlink>
      <w:r>
        <w:rPr>
          <w:rFonts w:cs="Tahoma"/>
        </w:rPr>
        <w:t xml:space="preserve"> et </w:t>
      </w:r>
      <w:hyperlink w:anchor="usagecompl" w:history="1">
        <w:r w:rsidRPr="00E90DD3">
          <w:rPr>
            <w:rStyle w:val="Lienhypertexte"/>
            <w:rFonts w:cs="Tahoma"/>
          </w:rPr>
          <w:t>usages complémentaires</w:t>
        </w:r>
      </w:hyperlink>
      <w:r>
        <w:rPr>
          <w:rFonts w:cs="Tahoma"/>
        </w:rPr>
        <w:t xml:space="preserve"> aux </w:t>
      </w:r>
      <w:hyperlink w:anchor="usage" w:history="1">
        <w:r w:rsidRPr="00E90DD3">
          <w:rPr>
            <w:rStyle w:val="Lienhypertexte"/>
            <w:rFonts w:cs="Tahoma"/>
          </w:rPr>
          <w:t>usages</w:t>
        </w:r>
      </w:hyperlink>
      <w:r>
        <w:rPr>
          <w:rFonts w:cs="Tahoma"/>
        </w:rPr>
        <w:t xml:space="preserve"> du groupe transport et communication.</w:t>
      </w:r>
    </w:p>
    <w:p w14:paraId="36D277E0" w14:textId="77777777" w:rsidR="00DD7026" w:rsidRDefault="00DD7026" w:rsidP="006302EC">
      <w:pPr>
        <w:ind w:left="1843" w:hanging="992"/>
        <w:jc w:val="both"/>
        <w:rPr>
          <w:rFonts w:cs="Tahoma"/>
        </w:rPr>
      </w:pPr>
    </w:p>
    <w:p w14:paraId="434D985A" w14:textId="0E130A50" w:rsidR="00DD7026" w:rsidRDefault="00A73338" w:rsidP="00741C4B">
      <w:pPr>
        <w:pStyle w:val="Titre3"/>
      </w:pPr>
      <w:bookmarkStart w:id="357" w:name="_Toc383095837"/>
      <w:r>
        <w:t>6.7.2</w:t>
      </w:r>
      <w:r w:rsidR="00DD7026">
        <w:t xml:space="preserve"> Usages mixtes</w:t>
      </w:r>
      <w:bookmarkEnd w:id="357"/>
    </w:p>
    <w:p w14:paraId="12DA9595" w14:textId="77777777" w:rsidR="00DD7026" w:rsidRDefault="00DD7026" w:rsidP="006302EC">
      <w:pPr>
        <w:ind w:left="1843"/>
        <w:jc w:val="both"/>
        <w:rPr>
          <w:rFonts w:cs="Tahoma"/>
        </w:rPr>
      </w:pPr>
      <w:r>
        <w:rPr>
          <w:rFonts w:cs="Tahoma"/>
        </w:rPr>
        <w:t xml:space="preserve">Un </w:t>
      </w:r>
      <w:hyperlink w:anchor="bâtiment" w:history="1">
        <w:r w:rsidRPr="00E90DD3">
          <w:rPr>
            <w:rStyle w:val="Lienhypertexte"/>
            <w:rFonts w:cs="Tahoma"/>
          </w:rPr>
          <w:t>bâtiment</w:t>
        </w:r>
      </w:hyperlink>
      <w:r>
        <w:rPr>
          <w:rFonts w:cs="Tahoma"/>
        </w:rPr>
        <w:t xml:space="preserve"> occupé par des </w:t>
      </w:r>
      <w:hyperlink w:anchor="usage" w:history="1">
        <w:r w:rsidRPr="00E90DD3">
          <w:rPr>
            <w:rStyle w:val="Lienhypertexte"/>
            <w:rFonts w:cs="Tahoma"/>
          </w:rPr>
          <w:t>usages</w:t>
        </w:r>
      </w:hyperlink>
      <w:r>
        <w:rPr>
          <w:rFonts w:cs="Tahoma"/>
        </w:rPr>
        <w:t xml:space="preserve"> du groupe transport et communication ne peut être combiné à un </w:t>
      </w:r>
      <w:hyperlink w:anchor="usage" w:history="1">
        <w:r w:rsidRPr="00E90DD3">
          <w:rPr>
            <w:rStyle w:val="Lienhypertexte"/>
            <w:rFonts w:cs="Tahoma"/>
          </w:rPr>
          <w:t>usage</w:t>
        </w:r>
      </w:hyperlink>
      <w:r>
        <w:rPr>
          <w:rFonts w:cs="Tahoma"/>
        </w:rPr>
        <w:t xml:space="preserve"> d’un autre groupe d’</w:t>
      </w:r>
      <w:hyperlink w:anchor="usage" w:history="1">
        <w:r w:rsidRPr="00E90DD3">
          <w:rPr>
            <w:rStyle w:val="Lienhypertexte"/>
            <w:rFonts w:cs="Tahoma"/>
          </w:rPr>
          <w:t>usages</w:t>
        </w:r>
      </w:hyperlink>
      <w:r>
        <w:rPr>
          <w:rFonts w:cs="Tahoma"/>
        </w:rPr>
        <w:t xml:space="preserve">. Toutefois, il peut y avoir plusieurs </w:t>
      </w:r>
      <w:hyperlink w:anchor="usage" w:history="1">
        <w:r w:rsidRPr="00E90DD3">
          <w:rPr>
            <w:rStyle w:val="Lienhypertexte"/>
            <w:rFonts w:cs="Tahoma"/>
          </w:rPr>
          <w:t>usages</w:t>
        </w:r>
      </w:hyperlink>
      <w:r>
        <w:rPr>
          <w:rFonts w:cs="Tahoma"/>
        </w:rPr>
        <w:t xml:space="preserve"> de ce groupe dans un même </w:t>
      </w:r>
      <w:hyperlink w:anchor="bâtiment" w:history="1">
        <w:r w:rsidRPr="00E90DD3">
          <w:rPr>
            <w:rStyle w:val="Lienhypertexte"/>
            <w:rFonts w:cs="Tahoma"/>
          </w:rPr>
          <w:t>bâtiment</w:t>
        </w:r>
      </w:hyperlink>
      <w:r>
        <w:rPr>
          <w:rFonts w:cs="Tahoma"/>
        </w:rPr>
        <w:t xml:space="preserve">, pourvu que chacun de ces </w:t>
      </w:r>
      <w:hyperlink w:anchor="usage" w:history="1">
        <w:r w:rsidRPr="00E90DD3">
          <w:rPr>
            <w:rStyle w:val="Lienhypertexte"/>
            <w:rFonts w:cs="Tahoma"/>
          </w:rPr>
          <w:t>usages</w:t>
        </w:r>
      </w:hyperlink>
      <w:r>
        <w:rPr>
          <w:rFonts w:cs="Tahoma"/>
        </w:rPr>
        <w:t xml:space="preserve"> soit autorisé dans la </w:t>
      </w:r>
      <w:hyperlink w:anchor="zone" w:history="1">
        <w:r w:rsidRPr="00E90DD3">
          <w:rPr>
            <w:rStyle w:val="Lienhypertexte"/>
            <w:rFonts w:cs="Tahoma"/>
          </w:rPr>
          <w:t>zone</w:t>
        </w:r>
      </w:hyperlink>
      <w:r>
        <w:rPr>
          <w:rFonts w:cs="Tahoma"/>
        </w:rPr>
        <w:t xml:space="preserve"> concernée.</w:t>
      </w:r>
    </w:p>
    <w:p w14:paraId="66A92348" w14:textId="77777777" w:rsidR="00DD7026" w:rsidRDefault="00DD7026" w:rsidP="006302EC">
      <w:pPr>
        <w:ind w:left="1843" w:hanging="992"/>
        <w:jc w:val="both"/>
        <w:rPr>
          <w:rFonts w:cs="Tahoma"/>
        </w:rPr>
      </w:pPr>
    </w:p>
    <w:p w14:paraId="01BB7D2B" w14:textId="245B3033" w:rsidR="00DD7026" w:rsidRDefault="00A73338" w:rsidP="00741C4B">
      <w:pPr>
        <w:pStyle w:val="Titre3"/>
      </w:pPr>
      <w:bookmarkStart w:id="358" w:name="_Toc383095838"/>
      <w:r>
        <w:t>6.7.3</w:t>
      </w:r>
      <w:r w:rsidR="00DD7026">
        <w:t xml:space="preserve"> </w:t>
      </w:r>
      <w:r w:rsidR="006302EC">
        <w:tab/>
      </w:r>
      <w:r w:rsidR="00DD7026">
        <w:t>Usages complémentaires</w:t>
      </w:r>
      <w:bookmarkEnd w:id="358"/>
    </w:p>
    <w:p w14:paraId="10BD7F57" w14:textId="77777777" w:rsidR="00DD7026" w:rsidRDefault="00DD7026" w:rsidP="006302EC">
      <w:pPr>
        <w:ind w:left="1843"/>
        <w:jc w:val="both"/>
        <w:rPr>
          <w:rFonts w:cs="Tahoma"/>
        </w:rPr>
      </w:pPr>
      <w:r>
        <w:rPr>
          <w:rFonts w:cs="Tahoma"/>
        </w:rPr>
        <w:t xml:space="preserve">Les </w:t>
      </w:r>
      <w:hyperlink w:anchor="usagecompl" w:history="1">
        <w:r w:rsidRPr="00E90DD3">
          <w:rPr>
            <w:rStyle w:val="Lienhypertexte"/>
            <w:rFonts w:cs="Tahoma"/>
          </w:rPr>
          <w:t>usages complémentaires</w:t>
        </w:r>
      </w:hyperlink>
      <w:r>
        <w:rPr>
          <w:rFonts w:cs="Tahoma"/>
        </w:rPr>
        <w:t xml:space="preserve"> désignent les activités qui s'associent à un </w:t>
      </w:r>
      <w:hyperlink w:anchor="usage" w:history="1">
        <w:r w:rsidRPr="00E90DD3">
          <w:rPr>
            <w:rStyle w:val="Lienhypertexte"/>
            <w:rFonts w:cs="Tahoma"/>
          </w:rPr>
          <w:t>usage</w:t>
        </w:r>
      </w:hyperlink>
      <w:r>
        <w:rPr>
          <w:rFonts w:cs="Tahoma"/>
        </w:rPr>
        <w:t xml:space="preserve"> du groupe transport et communication, exercés à l’intérieur ou à l’extérieur d’un </w:t>
      </w:r>
      <w:hyperlink w:anchor="bâtiment" w:history="1">
        <w:r w:rsidRPr="00E90DD3">
          <w:rPr>
            <w:rStyle w:val="Lienhypertexte"/>
            <w:rFonts w:cs="Tahoma"/>
          </w:rPr>
          <w:t>bâtiment</w:t>
        </w:r>
      </w:hyperlink>
      <w:r>
        <w:rPr>
          <w:rFonts w:cs="Tahoma"/>
        </w:rPr>
        <w:t xml:space="preserve"> ou d’un établissement.</w:t>
      </w:r>
    </w:p>
    <w:p w14:paraId="50CAE03C" w14:textId="77777777" w:rsidR="00DD7026" w:rsidRPr="006302EC" w:rsidRDefault="00DD7026" w:rsidP="006302EC">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12092E0C" w14:textId="77777777" w:rsidR="00DD7026" w:rsidRDefault="00DD7026" w:rsidP="006302EC">
      <w:pPr>
        <w:ind w:left="1843"/>
        <w:jc w:val="both"/>
        <w:rPr>
          <w:rFonts w:cs="Tahoma"/>
        </w:rPr>
      </w:pPr>
      <w:r>
        <w:rPr>
          <w:rFonts w:cs="Tahoma"/>
        </w:rPr>
        <w:t xml:space="preserve">Les </w:t>
      </w:r>
      <w:hyperlink w:anchor="usagecompl" w:history="1">
        <w:r w:rsidRPr="00E90DD3">
          <w:rPr>
            <w:rStyle w:val="Lienhypertexte"/>
            <w:rFonts w:cs="Tahoma"/>
          </w:rPr>
          <w:t>usages complémentaires</w:t>
        </w:r>
      </w:hyperlink>
      <w:r>
        <w:rPr>
          <w:rFonts w:cs="Tahoma"/>
        </w:rPr>
        <w:t xml:space="preserve"> aux </w:t>
      </w:r>
      <w:hyperlink w:anchor="usage" w:history="1">
        <w:r w:rsidRPr="00E90DD3">
          <w:rPr>
            <w:rStyle w:val="Lienhypertexte"/>
            <w:rFonts w:cs="Tahoma"/>
          </w:rPr>
          <w:t>usages</w:t>
        </w:r>
      </w:hyperlink>
      <w:r>
        <w:rPr>
          <w:rFonts w:cs="Tahoma"/>
        </w:rPr>
        <w:t xml:space="preserve"> du groupe transport et communication sont autorisés, aux conditions suivantes :</w:t>
      </w:r>
    </w:p>
    <w:p w14:paraId="05384A72" w14:textId="77777777" w:rsidR="00DD7026" w:rsidRDefault="00DD7026" w:rsidP="006302EC">
      <w:pPr>
        <w:tabs>
          <w:tab w:val="left" w:pos="-108"/>
          <w:tab w:val="left" w:pos="2232"/>
          <w:tab w:val="left" w:pos="3152"/>
          <w:tab w:val="left" w:pos="3240"/>
          <w:tab w:val="left" w:pos="3492"/>
          <w:tab w:val="left" w:pos="3672"/>
          <w:tab w:val="left" w:pos="4032"/>
        </w:tabs>
        <w:ind w:left="1843" w:hanging="992"/>
        <w:jc w:val="both"/>
        <w:rPr>
          <w:rFonts w:cs="Tahoma"/>
        </w:rPr>
      </w:pPr>
    </w:p>
    <w:p w14:paraId="5B8CA0D9" w14:textId="77777777" w:rsidR="00DD7026" w:rsidRDefault="00DD7026" w:rsidP="0033471B">
      <w:pPr>
        <w:pStyle w:val="Paragraphedeliste"/>
        <w:numPr>
          <w:ilvl w:val="0"/>
          <w:numId w:val="86"/>
        </w:numPr>
        <w:ind w:left="2268" w:hanging="425"/>
        <w:jc w:val="both"/>
        <w:rPr>
          <w:rFonts w:cs="Tahoma"/>
        </w:rPr>
      </w:pPr>
      <w:r w:rsidRPr="00DD7026">
        <w:rPr>
          <w:rFonts w:cs="Tahoma"/>
        </w:rPr>
        <w:t>L’</w:t>
      </w:r>
      <w:hyperlink w:anchor="usagecompl" w:history="1">
        <w:r w:rsidRPr="00DD7026">
          <w:rPr>
            <w:rStyle w:val="Lienhypertexte"/>
            <w:rFonts w:cs="Tahoma"/>
          </w:rPr>
          <w:t>usage complémentaire</w:t>
        </w:r>
      </w:hyperlink>
      <w:r w:rsidRPr="00DD7026">
        <w:rPr>
          <w:rFonts w:cs="Tahoma"/>
        </w:rPr>
        <w:t xml:space="preserve"> doit être l’un des </w:t>
      </w:r>
      <w:hyperlink w:anchor="usage" w:history="1">
        <w:r w:rsidRPr="00DD7026">
          <w:rPr>
            <w:rStyle w:val="Lienhypertexte"/>
            <w:rFonts w:cs="Tahoma"/>
          </w:rPr>
          <w:t>usages</w:t>
        </w:r>
      </w:hyperlink>
      <w:r w:rsidRPr="00DD7026">
        <w:rPr>
          <w:rFonts w:cs="Tahoma"/>
        </w:rPr>
        <w:t xml:space="preserve"> autorisés dans la </w:t>
      </w:r>
      <w:hyperlink w:anchor="zone" w:history="1">
        <w:r w:rsidRPr="00DD7026">
          <w:rPr>
            <w:rStyle w:val="Lienhypertexte"/>
            <w:rFonts w:cs="Tahoma"/>
          </w:rPr>
          <w:t>zone</w:t>
        </w:r>
      </w:hyperlink>
      <w:r>
        <w:rPr>
          <w:rFonts w:cs="Tahoma"/>
        </w:rPr>
        <w:t xml:space="preserve"> concernée.</w:t>
      </w:r>
    </w:p>
    <w:p w14:paraId="3D038FD5" w14:textId="77777777" w:rsidR="00DD7026" w:rsidRPr="006302EC" w:rsidRDefault="00DD7026" w:rsidP="006302EC">
      <w:pPr>
        <w:pStyle w:val="Paragraphedeliste"/>
        <w:ind w:left="2268" w:hanging="425"/>
        <w:jc w:val="both"/>
        <w:rPr>
          <w:rFonts w:cs="Tahoma"/>
          <w:sz w:val="12"/>
          <w:szCs w:val="12"/>
        </w:rPr>
      </w:pPr>
    </w:p>
    <w:p w14:paraId="4CB1A08A" w14:textId="77777777" w:rsidR="00DD7026" w:rsidRDefault="00DD7026" w:rsidP="0033471B">
      <w:pPr>
        <w:pStyle w:val="Paragraphedeliste"/>
        <w:numPr>
          <w:ilvl w:val="0"/>
          <w:numId w:val="86"/>
        </w:numPr>
        <w:ind w:left="2268" w:hanging="425"/>
        <w:jc w:val="both"/>
        <w:rPr>
          <w:rFonts w:cs="Tahoma"/>
        </w:rPr>
      </w:pPr>
      <w:r w:rsidRPr="00DD7026">
        <w:rPr>
          <w:rFonts w:cs="Tahoma"/>
        </w:rPr>
        <w:t>L’</w:t>
      </w:r>
      <w:hyperlink w:anchor="usagecompl" w:history="1">
        <w:r w:rsidRPr="00DD7026">
          <w:rPr>
            <w:rStyle w:val="Lienhypertexte"/>
            <w:rFonts w:cs="Tahoma"/>
          </w:rPr>
          <w:t>usage complémentaire</w:t>
        </w:r>
      </w:hyperlink>
      <w:r w:rsidRPr="00DD7026">
        <w:rPr>
          <w:rFonts w:cs="Tahoma"/>
        </w:rPr>
        <w:t xml:space="preserve"> doit être associé à l’</w:t>
      </w:r>
      <w:hyperlink w:anchor="usageprinc" w:history="1">
        <w:r w:rsidRPr="00DD7026">
          <w:rPr>
            <w:rStyle w:val="Lienhypertexte"/>
            <w:rFonts w:cs="Tahoma"/>
            <w:spacing w:val="10"/>
            <w:lang w:val="fr-FR"/>
          </w:rPr>
          <w:t>usage principal</w:t>
        </w:r>
      </w:hyperlink>
      <w:r>
        <w:rPr>
          <w:rFonts w:cs="Tahoma"/>
        </w:rPr>
        <w:t>.</w:t>
      </w:r>
    </w:p>
    <w:p w14:paraId="5568B6E2" w14:textId="77777777" w:rsidR="00DD7026" w:rsidRPr="006302EC" w:rsidRDefault="00DD7026" w:rsidP="006302EC">
      <w:pPr>
        <w:pStyle w:val="Paragraphedeliste"/>
        <w:ind w:left="2268" w:hanging="425"/>
        <w:rPr>
          <w:rFonts w:cs="Tahoma"/>
          <w:sz w:val="12"/>
          <w:szCs w:val="12"/>
        </w:rPr>
      </w:pPr>
    </w:p>
    <w:p w14:paraId="2D3CD365" w14:textId="77777777" w:rsidR="00DD7026" w:rsidRDefault="00DD7026" w:rsidP="0033471B">
      <w:pPr>
        <w:pStyle w:val="Paragraphedeliste"/>
        <w:numPr>
          <w:ilvl w:val="0"/>
          <w:numId w:val="86"/>
        </w:numPr>
        <w:ind w:left="2268" w:hanging="425"/>
        <w:jc w:val="both"/>
        <w:rPr>
          <w:rFonts w:cs="Tahoma"/>
        </w:rPr>
      </w:pPr>
      <w:r w:rsidRPr="00DD7026">
        <w:rPr>
          <w:rFonts w:cs="Tahoma"/>
        </w:rPr>
        <w:t xml:space="preserve">Lorsqu’ils sont à l’extérieur d’un </w:t>
      </w:r>
      <w:hyperlink w:anchor="bâtiment" w:history="1">
        <w:r w:rsidRPr="00DD7026">
          <w:rPr>
            <w:rStyle w:val="Lienhypertexte"/>
            <w:rFonts w:cs="Tahoma"/>
          </w:rPr>
          <w:t>bâtiment</w:t>
        </w:r>
      </w:hyperlink>
      <w:r w:rsidRPr="00DD7026">
        <w:rPr>
          <w:rFonts w:cs="Tahoma"/>
        </w:rPr>
        <w:t xml:space="preserve">, les </w:t>
      </w:r>
      <w:hyperlink w:anchor="usagecompl" w:history="1">
        <w:r w:rsidRPr="00DD7026">
          <w:rPr>
            <w:rStyle w:val="Lienhypertexte"/>
            <w:rFonts w:cs="Tahoma"/>
          </w:rPr>
          <w:t>usages complémentaires</w:t>
        </w:r>
      </w:hyperlink>
      <w:r w:rsidRPr="00DD7026">
        <w:rPr>
          <w:rFonts w:cs="Tahoma"/>
        </w:rPr>
        <w:t xml:space="preserve"> ne peuvent occuper plus de 30 % de la superficie du</w:t>
      </w:r>
      <w:hyperlink w:anchor="terrain" w:history="1">
        <w:r w:rsidRPr="00DD7026">
          <w:rPr>
            <w:rStyle w:val="Lienhypertexte"/>
            <w:rFonts w:cs="Tahoma"/>
          </w:rPr>
          <w:t xml:space="preserve"> terrain</w:t>
        </w:r>
      </w:hyperlink>
      <w:r>
        <w:rPr>
          <w:rFonts w:cs="Tahoma"/>
        </w:rPr>
        <w:t>.</w:t>
      </w:r>
    </w:p>
    <w:p w14:paraId="1186949F" w14:textId="77777777" w:rsidR="00DD7026" w:rsidRPr="006302EC" w:rsidRDefault="00DD7026" w:rsidP="006302EC">
      <w:pPr>
        <w:pStyle w:val="Paragraphedeliste"/>
        <w:ind w:left="2268" w:hanging="425"/>
        <w:rPr>
          <w:rFonts w:cs="Tahoma"/>
          <w:sz w:val="12"/>
          <w:szCs w:val="12"/>
        </w:rPr>
      </w:pPr>
    </w:p>
    <w:p w14:paraId="730063D0" w14:textId="77777777" w:rsidR="00DD7026" w:rsidRDefault="00DD7026" w:rsidP="0033471B">
      <w:pPr>
        <w:pStyle w:val="Paragraphedeliste"/>
        <w:numPr>
          <w:ilvl w:val="0"/>
          <w:numId w:val="86"/>
        </w:numPr>
        <w:ind w:left="2268" w:hanging="425"/>
        <w:jc w:val="both"/>
        <w:rPr>
          <w:rFonts w:cs="Tahoma"/>
        </w:rPr>
      </w:pPr>
      <w:r w:rsidRPr="00DD7026">
        <w:rPr>
          <w:rFonts w:cs="Tahoma"/>
        </w:rPr>
        <w:t xml:space="preserve">Les </w:t>
      </w:r>
      <w:hyperlink w:anchor="usagecompl" w:history="1">
        <w:r w:rsidRPr="00DD7026">
          <w:rPr>
            <w:rStyle w:val="Lienhypertexte"/>
            <w:rFonts w:cs="Tahoma"/>
          </w:rPr>
          <w:t>usages complémentaires</w:t>
        </w:r>
      </w:hyperlink>
      <w:r w:rsidRPr="00DD7026">
        <w:rPr>
          <w:rFonts w:cs="Tahoma"/>
        </w:rPr>
        <w:t xml:space="preserve"> ne causent pas plus de fumée, poussière, odeur, chaleur, gaz, éclat de lumière, vibration ou bruit perceptible de l’extérieur des limites de la propriété que l’</w:t>
      </w:r>
      <w:hyperlink w:anchor="usageprinc" w:history="1">
        <w:r w:rsidRPr="00DD7026">
          <w:rPr>
            <w:rStyle w:val="Lienhypertexte"/>
            <w:rFonts w:cs="Tahoma"/>
            <w:spacing w:val="10"/>
            <w:lang w:val="fr-FR"/>
          </w:rPr>
          <w:t>usage principal</w:t>
        </w:r>
      </w:hyperlink>
      <w:r w:rsidRPr="00DD7026">
        <w:rPr>
          <w:rFonts w:cs="Tahoma"/>
        </w:rPr>
        <w:t>.</w:t>
      </w:r>
    </w:p>
    <w:p w14:paraId="71020A69" w14:textId="77777777" w:rsidR="00DD7026" w:rsidRPr="006302EC" w:rsidRDefault="00DD7026" w:rsidP="006302EC">
      <w:pPr>
        <w:pStyle w:val="Paragraphedeliste"/>
        <w:ind w:left="2268" w:hanging="425"/>
        <w:rPr>
          <w:rFonts w:cs="Tahoma"/>
          <w:sz w:val="12"/>
          <w:szCs w:val="12"/>
        </w:rPr>
      </w:pPr>
    </w:p>
    <w:p w14:paraId="7656550E" w14:textId="77777777" w:rsidR="00DD7026" w:rsidRPr="00DD7026" w:rsidRDefault="00DD7026" w:rsidP="0033471B">
      <w:pPr>
        <w:pStyle w:val="Paragraphedeliste"/>
        <w:numPr>
          <w:ilvl w:val="0"/>
          <w:numId w:val="86"/>
        </w:numPr>
        <w:ind w:left="2268" w:hanging="425"/>
        <w:jc w:val="both"/>
        <w:rPr>
          <w:rFonts w:cs="Tahoma"/>
        </w:rPr>
      </w:pPr>
      <w:r w:rsidRPr="00DD7026">
        <w:rPr>
          <w:rFonts w:cs="Tahoma"/>
        </w:rPr>
        <w:t xml:space="preserve">Il doit être prévu des </w:t>
      </w:r>
      <w:hyperlink w:anchor="casestationnement" w:history="1">
        <w:r w:rsidRPr="00DD7026">
          <w:rPr>
            <w:rStyle w:val="Lienhypertexte"/>
            <w:rFonts w:cs="Tahoma"/>
          </w:rPr>
          <w:t>cases de stationnement</w:t>
        </w:r>
      </w:hyperlink>
      <w:r w:rsidRPr="00DD7026">
        <w:rPr>
          <w:rFonts w:cs="Tahoma"/>
        </w:rPr>
        <w:t xml:space="preserve"> supplémentaires conformes aux normes du présent règlement pour desservir l’</w:t>
      </w:r>
      <w:hyperlink w:anchor="usagecompl" w:history="1">
        <w:r w:rsidRPr="00DD7026">
          <w:rPr>
            <w:rStyle w:val="Lienhypertexte"/>
            <w:rFonts w:cs="Tahoma"/>
          </w:rPr>
          <w:t>usage complémentaire</w:t>
        </w:r>
      </w:hyperlink>
      <w:r w:rsidRPr="00DD7026">
        <w:rPr>
          <w:rFonts w:cs="Tahoma"/>
        </w:rPr>
        <w:t>.</w:t>
      </w:r>
    </w:p>
    <w:p w14:paraId="6909DE1D" w14:textId="77777777" w:rsidR="00DD7026" w:rsidRDefault="00DD7026" w:rsidP="006302EC">
      <w:pPr>
        <w:ind w:left="1843" w:hanging="992"/>
        <w:jc w:val="both"/>
      </w:pPr>
    </w:p>
    <w:p w14:paraId="3A9AEB42" w14:textId="77777777" w:rsidR="006302EC" w:rsidRDefault="006302EC">
      <w:pPr>
        <w:widowControl/>
        <w:autoSpaceDE/>
        <w:autoSpaceDN/>
        <w:adjustRightInd/>
        <w:rPr>
          <w:rFonts w:eastAsiaTheme="majorEastAsia" w:cs="Tahoma"/>
          <w:b/>
          <w:bCs/>
        </w:rPr>
      </w:pPr>
      <w:bookmarkStart w:id="359" w:name="_Toc383095839"/>
      <w:r>
        <w:br w:type="page"/>
      </w:r>
    </w:p>
    <w:p w14:paraId="64400BF4" w14:textId="2CA6FC41" w:rsidR="00DD7026" w:rsidRDefault="00A73338" w:rsidP="00741C4B">
      <w:pPr>
        <w:pStyle w:val="Titre3"/>
      </w:pPr>
      <w:r>
        <w:t>6.7.4</w:t>
      </w:r>
      <w:r w:rsidR="00DD7026">
        <w:t xml:space="preserve"> </w:t>
      </w:r>
      <w:r w:rsidR="006302EC">
        <w:tab/>
      </w:r>
      <w:r w:rsidR="00DD7026">
        <w:t>Normes d’implantation des bâtiments accessoires</w:t>
      </w:r>
      <w:bookmarkEnd w:id="359"/>
    </w:p>
    <w:p w14:paraId="08178CB3" w14:textId="77777777" w:rsidR="00DD7026" w:rsidRDefault="00DD7026" w:rsidP="006302EC">
      <w:pPr>
        <w:ind w:left="1843"/>
        <w:jc w:val="both"/>
        <w:rPr>
          <w:rFonts w:cs="Tahoma"/>
        </w:rPr>
      </w:pPr>
      <w:r>
        <w:rPr>
          <w:rFonts w:cs="Tahoma"/>
        </w:rPr>
        <w:t xml:space="preserve">Les </w:t>
      </w:r>
      <w:hyperlink w:anchor="batacc" w:history="1">
        <w:r w:rsidRPr="00E90DD3">
          <w:rPr>
            <w:rStyle w:val="Lienhypertexte"/>
            <w:rFonts w:cs="Tahoma"/>
          </w:rPr>
          <w:t>bâtiments accessoires</w:t>
        </w:r>
      </w:hyperlink>
      <w:r>
        <w:rPr>
          <w:rFonts w:cs="Tahoma"/>
        </w:rPr>
        <w:t xml:space="preserve"> aux </w:t>
      </w:r>
      <w:hyperlink w:anchor="usage" w:history="1">
        <w:r w:rsidRPr="00E90DD3">
          <w:rPr>
            <w:rStyle w:val="Lienhypertexte"/>
            <w:rFonts w:cs="Tahoma"/>
          </w:rPr>
          <w:t>usages</w:t>
        </w:r>
      </w:hyperlink>
      <w:r>
        <w:rPr>
          <w:rFonts w:cs="Tahoma"/>
        </w:rPr>
        <w:t xml:space="preserve"> du groupe transport et communication doivent être implantés en respectant les dispositions suivantes : </w:t>
      </w:r>
    </w:p>
    <w:p w14:paraId="0A7D6893" w14:textId="77777777" w:rsidR="00DD7026" w:rsidRPr="006302EC" w:rsidRDefault="00DD7026" w:rsidP="006302EC">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08219610" w14:textId="77777777" w:rsidR="00DD7026" w:rsidRDefault="00DD7026" w:rsidP="0033471B">
      <w:pPr>
        <w:pStyle w:val="Paragraphedeliste"/>
        <w:numPr>
          <w:ilvl w:val="0"/>
          <w:numId w:val="87"/>
        </w:numPr>
        <w:ind w:left="2268" w:hanging="425"/>
        <w:jc w:val="both"/>
        <w:rPr>
          <w:rFonts w:cs="Tahoma"/>
        </w:rPr>
      </w:pPr>
      <w:r w:rsidRPr="00DD7026">
        <w:rPr>
          <w:rFonts w:cs="Tahoma"/>
        </w:rPr>
        <w:t xml:space="preserve">L’implantation d’un </w:t>
      </w:r>
      <w:hyperlink w:anchor="batacc" w:history="1">
        <w:r w:rsidRPr="00DD7026">
          <w:rPr>
            <w:rStyle w:val="Lienhypertexte"/>
            <w:rFonts w:cs="Tahoma"/>
          </w:rPr>
          <w:t>bâtiment accessoire</w:t>
        </w:r>
      </w:hyperlink>
      <w:r w:rsidRPr="00DD7026">
        <w:rPr>
          <w:rFonts w:cs="Tahoma"/>
        </w:rPr>
        <w:t xml:space="preserve"> est permise, malgré qu’il n’y ait pas de </w:t>
      </w:r>
      <w:hyperlink w:anchor="batprinc" w:history="1">
        <w:r w:rsidRPr="00DD7026">
          <w:rPr>
            <w:rStyle w:val="Lienhypertexte"/>
            <w:rFonts w:cs="Tahoma"/>
          </w:rPr>
          <w:t>bâtiment principal</w:t>
        </w:r>
      </w:hyperlink>
      <w:r w:rsidRPr="00DD7026">
        <w:rPr>
          <w:rFonts w:cs="Tahoma"/>
        </w:rPr>
        <w:t xml:space="preserve">. Dans ce cas, l’implantation du </w:t>
      </w:r>
      <w:hyperlink w:anchor="batacc" w:history="1">
        <w:r w:rsidRPr="00DD7026">
          <w:rPr>
            <w:rStyle w:val="Lienhypertexte"/>
            <w:rFonts w:cs="Tahoma"/>
          </w:rPr>
          <w:t>bâtiment accessoire</w:t>
        </w:r>
      </w:hyperlink>
      <w:r w:rsidRPr="00DD7026">
        <w:rPr>
          <w:rFonts w:cs="Tahoma"/>
        </w:rPr>
        <w:t xml:space="preserve"> devra respecter les </w:t>
      </w:r>
      <w:hyperlink w:anchor="margeavant" w:history="1">
        <w:r w:rsidRPr="00DD7026">
          <w:rPr>
            <w:rStyle w:val="Lienhypertexte"/>
            <w:rFonts w:cs="Tahoma"/>
          </w:rPr>
          <w:t>marges avant</w:t>
        </w:r>
      </w:hyperlink>
      <w:r w:rsidRPr="00DD7026">
        <w:rPr>
          <w:rFonts w:cs="Tahoma"/>
        </w:rPr>
        <w:t xml:space="preserve">, </w:t>
      </w:r>
      <w:hyperlink w:anchor="margearrière" w:history="1">
        <w:r w:rsidRPr="00DD7026">
          <w:rPr>
            <w:rStyle w:val="Lienhypertexte"/>
            <w:rFonts w:cs="Tahoma"/>
          </w:rPr>
          <w:t>arrière</w:t>
        </w:r>
      </w:hyperlink>
      <w:r w:rsidRPr="00DD7026">
        <w:rPr>
          <w:rFonts w:cs="Tahoma"/>
        </w:rPr>
        <w:t xml:space="preserve"> et </w:t>
      </w:r>
      <w:hyperlink w:anchor="margelatérale" w:history="1">
        <w:r w:rsidRPr="00DD7026">
          <w:rPr>
            <w:rStyle w:val="Lienhypertexte"/>
            <w:rFonts w:cs="Tahoma"/>
          </w:rPr>
          <w:t>latérales</w:t>
        </w:r>
      </w:hyperlink>
      <w:r w:rsidRPr="00DD7026">
        <w:rPr>
          <w:rFonts w:cs="Tahoma"/>
        </w:rPr>
        <w:t xml:space="preserve"> applicables à la </w:t>
      </w:r>
      <w:hyperlink w:anchor="grille" w:history="1">
        <w:r w:rsidRPr="00DD7026">
          <w:rPr>
            <w:rStyle w:val="Lienhypertexte"/>
            <w:rFonts w:cs="Tahoma"/>
          </w:rPr>
          <w:t>grille des spécifications</w:t>
        </w:r>
      </w:hyperlink>
      <w:r w:rsidRPr="00DD7026">
        <w:rPr>
          <w:rFonts w:cs="Tahoma"/>
        </w:rPr>
        <w:t xml:space="preserve"> pour la </w:t>
      </w:r>
      <w:hyperlink w:anchor="zone" w:history="1">
        <w:r w:rsidRPr="00DD7026">
          <w:rPr>
            <w:rStyle w:val="Lienhypertexte"/>
            <w:rFonts w:cs="Tahoma"/>
          </w:rPr>
          <w:t>zone</w:t>
        </w:r>
      </w:hyperlink>
      <w:r>
        <w:rPr>
          <w:rFonts w:cs="Tahoma"/>
        </w:rPr>
        <w:t xml:space="preserve"> concernée.</w:t>
      </w:r>
    </w:p>
    <w:p w14:paraId="0B86A24E" w14:textId="77777777" w:rsidR="00DD7026" w:rsidRPr="006302EC" w:rsidRDefault="00DD7026" w:rsidP="006302EC">
      <w:pPr>
        <w:pStyle w:val="Paragraphedeliste"/>
        <w:ind w:left="2268" w:hanging="425"/>
        <w:jc w:val="both"/>
        <w:rPr>
          <w:rFonts w:cs="Tahoma"/>
          <w:sz w:val="12"/>
          <w:szCs w:val="12"/>
        </w:rPr>
      </w:pPr>
    </w:p>
    <w:p w14:paraId="470D508B" w14:textId="77777777" w:rsidR="00DD7026" w:rsidRDefault="00DD7026" w:rsidP="0033471B">
      <w:pPr>
        <w:pStyle w:val="Paragraphedeliste"/>
        <w:numPr>
          <w:ilvl w:val="0"/>
          <w:numId w:val="87"/>
        </w:numPr>
        <w:ind w:left="2268" w:hanging="425"/>
        <w:jc w:val="both"/>
        <w:rPr>
          <w:rFonts w:cs="Tahoma"/>
        </w:rPr>
      </w:pPr>
      <w:r w:rsidRPr="00DD7026">
        <w:rPr>
          <w:rFonts w:cs="Tahoma"/>
        </w:rPr>
        <w:t xml:space="preserve">Lorsqu’il y a un </w:t>
      </w:r>
      <w:hyperlink w:anchor="batprinc" w:history="1">
        <w:r w:rsidRPr="00DD7026">
          <w:rPr>
            <w:rStyle w:val="Lienhypertexte"/>
            <w:rFonts w:cs="Tahoma"/>
          </w:rPr>
          <w:t>bâtiment principal</w:t>
        </w:r>
      </w:hyperlink>
      <w:r w:rsidRPr="00DD7026">
        <w:rPr>
          <w:rFonts w:cs="Tahoma"/>
        </w:rPr>
        <w:t xml:space="preserve"> sur le </w:t>
      </w:r>
      <w:hyperlink w:anchor="terrain" w:history="1">
        <w:r w:rsidRPr="00DD7026">
          <w:rPr>
            <w:rStyle w:val="Lienhypertexte"/>
            <w:rFonts w:cs="Tahoma"/>
          </w:rPr>
          <w:t>terrain</w:t>
        </w:r>
      </w:hyperlink>
      <w:r w:rsidRPr="00DD7026">
        <w:rPr>
          <w:rFonts w:cs="Tahoma"/>
        </w:rPr>
        <w:t xml:space="preserve">, les </w:t>
      </w:r>
      <w:hyperlink w:anchor="batacc" w:history="1">
        <w:r w:rsidRPr="00DD7026">
          <w:rPr>
            <w:rStyle w:val="Lienhypertexte"/>
            <w:rFonts w:cs="Tahoma"/>
          </w:rPr>
          <w:t>bâtiments accessoires</w:t>
        </w:r>
      </w:hyperlink>
      <w:r w:rsidRPr="00DD7026">
        <w:rPr>
          <w:rFonts w:cs="Tahoma"/>
        </w:rPr>
        <w:t xml:space="preserve"> ne sont permis que dans les </w:t>
      </w:r>
      <w:hyperlink w:anchor="courarrière" w:history="1">
        <w:r w:rsidRPr="00DD7026">
          <w:rPr>
            <w:rStyle w:val="Lienhypertexte"/>
            <w:rFonts w:cs="Tahoma"/>
          </w:rPr>
          <w:t>cours arrière</w:t>
        </w:r>
      </w:hyperlink>
      <w:r w:rsidRPr="00DD7026">
        <w:rPr>
          <w:rFonts w:cs="Tahoma"/>
        </w:rPr>
        <w:t xml:space="preserve"> et </w:t>
      </w:r>
      <w:hyperlink w:anchor="courlatérale" w:history="1">
        <w:r w:rsidRPr="00DD7026">
          <w:rPr>
            <w:rStyle w:val="Lienhypertexte"/>
            <w:rFonts w:cs="Tahoma"/>
          </w:rPr>
          <w:t>latérales</w:t>
        </w:r>
      </w:hyperlink>
      <w:r>
        <w:rPr>
          <w:rFonts w:cs="Tahoma"/>
        </w:rPr>
        <w:t>.</w:t>
      </w:r>
    </w:p>
    <w:p w14:paraId="64D7C5E7" w14:textId="77777777" w:rsidR="00DD7026" w:rsidRPr="006302EC" w:rsidRDefault="00DD7026" w:rsidP="006302EC">
      <w:pPr>
        <w:pStyle w:val="Paragraphedeliste"/>
        <w:ind w:left="2268" w:hanging="425"/>
        <w:rPr>
          <w:rFonts w:cs="Tahoma"/>
          <w:sz w:val="12"/>
          <w:szCs w:val="12"/>
        </w:rPr>
      </w:pPr>
    </w:p>
    <w:p w14:paraId="44D00DDA" w14:textId="77777777" w:rsidR="00DD7026" w:rsidRDefault="00DD7026" w:rsidP="0033471B">
      <w:pPr>
        <w:pStyle w:val="Paragraphedeliste"/>
        <w:numPr>
          <w:ilvl w:val="0"/>
          <w:numId w:val="87"/>
        </w:numPr>
        <w:ind w:left="2268" w:hanging="425"/>
        <w:jc w:val="both"/>
        <w:rPr>
          <w:rFonts w:cs="Tahoma"/>
        </w:rPr>
      </w:pPr>
      <w:r w:rsidRPr="00DD7026">
        <w:rPr>
          <w:rFonts w:cs="Tahoma"/>
        </w:rPr>
        <w:t xml:space="preserve">Lorsqu’il y a un </w:t>
      </w:r>
      <w:hyperlink w:anchor="batprinc" w:history="1">
        <w:r w:rsidRPr="00DD7026">
          <w:rPr>
            <w:rStyle w:val="Lienhypertexte"/>
            <w:rFonts w:cs="Tahoma"/>
          </w:rPr>
          <w:t>bâtiment principal</w:t>
        </w:r>
      </w:hyperlink>
      <w:r w:rsidRPr="00DD7026">
        <w:rPr>
          <w:rFonts w:cs="Tahoma"/>
        </w:rPr>
        <w:t xml:space="preserve"> sur le </w:t>
      </w:r>
      <w:hyperlink w:anchor="terrain" w:history="1">
        <w:r w:rsidRPr="00DD7026">
          <w:rPr>
            <w:rStyle w:val="Lienhypertexte"/>
            <w:rFonts w:cs="Tahoma"/>
          </w:rPr>
          <w:t>terrain</w:t>
        </w:r>
      </w:hyperlink>
      <w:r w:rsidRPr="00DD7026">
        <w:rPr>
          <w:rFonts w:cs="Tahoma"/>
        </w:rPr>
        <w:t xml:space="preserve">, les </w:t>
      </w:r>
      <w:hyperlink w:anchor="batacc" w:history="1">
        <w:r w:rsidRPr="00DD7026">
          <w:rPr>
            <w:rStyle w:val="Lienhypertexte"/>
            <w:rFonts w:cs="Tahoma"/>
          </w:rPr>
          <w:t>bâtiments accessoires</w:t>
        </w:r>
      </w:hyperlink>
      <w:r w:rsidRPr="00DD7026">
        <w:rPr>
          <w:rFonts w:cs="Tahoma"/>
        </w:rPr>
        <w:t xml:space="preserve"> doivent respecter les distances minimales suivantes : </w:t>
      </w:r>
    </w:p>
    <w:p w14:paraId="7CB0435A" w14:textId="77777777" w:rsidR="00DD7026" w:rsidRPr="006302EC" w:rsidRDefault="00DD7026" w:rsidP="006302EC">
      <w:pPr>
        <w:pStyle w:val="Paragraphedeliste"/>
        <w:ind w:left="2268" w:hanging="425"/>
        <w:rPr>
          <w:rFonts w:cs="Tahoma"/>
          <w:sz w:val="12"/>
          <w:szCs w:val="12"/>
        </w:rPr>
      </w:pPr>
    </w:p>
    <w:p w14:paraId="1114C7C3" w14:textId="77777777" w:rsidR="00DD7026" w:rsidRDefault="00DD7026" w:rsidP="0033471B">
      <w:pPr>
        <w:pStyle w:val="Paragraphedeliste"/>
        <w:numPr>
          <w:ilvl w:val="0"/>
          <w:numId w:val="88"/>
        </w:numPr>
        <w:ind w:left="2694" w:hanging="425"/>
        <w:rPr>
          <w:rFonts w:cs="Tahoma"/>
        </w:rPr>
      </w:pPr>
      <w:r w:rsidRPr="00DD7026">
        <w:rPr>
          <w:rFonts w:cs="Tahoma"/>
        </w:rPr>
        <w:t xml:space="preserve">3 mètres du </w:t>
      </w:r>
      <w:hyperlink w:anchor="batprinc" w:history="1">
        <w:r w:rsidRPr="00DD7026">
          <w:rPr>
            <w:rStyle w:val="Lienhypertexte"/>
            <w:rFonts w:cs="Tahoma"/>
          </w:rPr>
          <w:t>bâtiment principal</w:t>
        </w:r>
      </w:hyperlink>
      <w:r>
        <w:rPr>
          <w:rFonts w:cs="Tahoma"/>
        </w:rPr>
        <w:t>.</w:t>
      </w:r>
    </w:p>
    <w:p w14:paraId="65404540" w14:textId="77777777" w:rsidR="00DD7026" w:rsidRPr="006302EC" w:rsidRDefault="00DD7026" w:rsidP="006302EC">
      <w:pPr>
        <w:pStyle w:val="Paragraphedeliste"/>
        <w:ind w:left="2694" w:hanging="425"/>
        <w:rPr>
          <w:rFonts w:cs="Tahoma"/>
          <w:sz w:val="12"/>
          <w:szCs w:val="12"/>
        </w:rPr>
      </w:pPr>
    </w:p>
    <w:p w14:paraId="6DAD980A" w14:textId="77777777" w:rsidR="00DD7026" w:rsidRDefault="00DD7026" w:rsidP="0033471B">
      <w:pPr>
        <w:pStyle w:val="Paragraphedeliste"/>
        <w:numPr>
          <w:ilvl w:val="0"/>
          <w:numId w:val="88"/>
        </w:numPr>
        <w:ind w:left="2694" w:hanging="425"/>
        <w:rPr>
          <w:rFonts w:cs="Tahoma"/>
        </w:rPr>
      </w:pPr>
      <w:r w:rsidRPr="00DD7026">
        <w:rPr>
          <w:rFonts w:cs="Tahoma"/>
        </w:rPr>
        <w:t xml:space="preserve">1 mètre de toute limite de propriété pour un </w:t>
      </w:r>
      <w:hyperlink w:anchor="bâtiment" w:history="1">
        <w:r w:rsidRPr="00DD7026">
          <w:rPr>
            <w:rStyle w:val="Lienhypertexte"/>
            <w:rFonts w:cs="Tahoma"/>
          </w:rPr>
          <w:t>bâtiment</w:t>
        </w:r>
      </w:hyperlink>
      <w:r w:rsidRPr="00DD7026">
        <w:rPr>
          <w:rFonts w:cs="Tahoma"/>
        </w:rPr>
        <w:t xml:space="preserve"> sans fenêtres donnant sur cette ligne ou 1,5 mètre pour un </w:t>
      </w:r>
      <w:hyperlink w:anchor="bâtiment" w:history="1">
        <w:r w:rsidRPr="00DD7026">
          <w:rPr>
            <w:rStyle w:val="Lienhypertexte"/>
            <w:rFonts w:cs="Tahoma"/>
          </w:rPr>
          <w:t>bâtiment</w:t>
        </w:r>
      </w:hyperlink>
      <w:r>
        <w:rPr>
          <w:rFonts w:cs="Tahoma"/>
        </w:rPr>
        <w:t xml:space="preserve"> avec fenêtre.</w:t>
      </w:r>
    </w:p>
    <w:p w14:paraId="37AEB823" w14:textId="77777777" w:rsidR="00DD7026" w:rsidRPr="006302EC" w:rsidRDefault="00DD7026" w:rsidP="006302EC">
      <w:pPr>
        <w:pStyle w:val="Paragraphedeliste"/>
        <w:ind w:left="2694" w:hanging="425"/>
        <w:rPr>
          <w:rFonts w:cs="Tahoma"/>
          <w:sz w:val="12"/>
          <w:szCs w:val="12"/>
        </w:rPr>
      </w:pPr>
    </w:p>
    <w:p w14:paraId="44DADDF9" w14:textId="77777777" w:rsidR="00DD7026" w:rsidRDefault="00DD7026" w:rsidP="0033471B">
      <w:pPr>
        <w:pStyle w:val="Paragraphedeliste"/>
        <w:numPr>
          <w:ilvl w:val="0"/>
          <w:numId w:val="88"/>
        </w:numPr>
        <w:ind w:left="2694" w:hanging="425"/>
        <w:rPr>
          <w:rFonts w:cs="Tahoma"/>
        </w:rPr>
      </w:pPr>
      <w:r w:rsidRPr="00DD7026">
        <w:rPr>
          <w:rFonts w:cs="Tahoma"/>
        </w:rPr>
        <w:t xml:space="preserve">1 mètre de tout autre </w:t>
      </w:r>
      <w:hyperlink w:anchor="batacc" w:history="1">
        <w:r w:rsidRPr="00DD7026">
          <w:rPr>
            <w:rStyle w:val="Lienhypertexte"/>
            <w:rFonts w:cs="Tahoma"/>
          </w:rPr>
          <w:t>bâtiment accessoire</w:t>
        </w:r>
      </w:hyperlink>
      <w:r>
        <w:rPr>
          <w:rFonts w:cs="Tahoma"/>
        </w:rPr>
        <w:t>.</w:t>
      </w:r>
    </w:p>
    <w:p w14:paraId="1B826955" w14:textId="77777777" w:rsidR="00DD7026" w:rsidRPr="006302EC" w:rsidRDefault="00DD7026" w:rsidP="006302EC">
      <w:pPr>
        <w:pStyle w:val="Paragraphedeliste"/>
        <w:ind w:left="2694" w:hanging="425"/>
        <w:rPr>
          <w:rFonts w:cs="Tahoma"/>
          <w:sz w:val="12"/>
          <w:szCs w:val="12"/>
        </w:rPr>
      </w:pPr>
    </w:p>
    <w:p w14:paraId="750FAD7B" w14:textId="77777777" w:rsidR="00DD7026" w:rsidRPr="00DD7026" w:rsidRDefault="00DD7026" w:rsidP="0033471B">
      <w:pPr>
        <w:pStyle w:val="Paragraphedeliste"/>
        <w:numPr>
          <w:ilvl w:val="0"/>
          <w:numId w:val="88"/>
        </w:numPr>
        <w:ind w:left="2694" w:hanging="425"/>
        <w:rPr>
          <w:rFonts w:cs="Tahoma"/>
        </w:rPr>
      </w:pPr>
      <w:r w:rsidRPr="00DD7026">
        <w:rPr>
          <w:rFonts w:cs="Tahoma"/>
        </w:rPr>
        <w:t xml:space="preserve">10 mètres de la ligne d’un </w:t>
      </w:r>
      <w:hyperlink w:anchor="terrain" w:history="1">
        <w:r w:rsidRPr="00DD7026">
          <w:rPr>
            <w:rStyle w:val="Lienhypertexte"/>
            <w:rFonts w:cs="Tahoma"/>
          </w:rPr>
          <w:t>terrain</w:t>
        </w:r>
      </w:hyperlink>
      <w:r w:rsidRPr="00DD7026">
        <w:rPr>
          <w:rFonts w:cs="Tahoma"/>
        </w:rPr>
        <w:t xml:space="preserve"> d’</w:t>
      </w:r>
      <w:hyperlink w:anchor="usage" w:history="1">
        <w:r w:rsidRPr="00DD7026">
          <w:rPr>
            <w:rStyle w:val="Lienhypertexte"/>
            <w:rFonts w:cs="Tahoma"/>
          </w:rPr>
          <w:t>usage</w:t>
        </w:r>
      </w:hyperlink>
      <w:r w:rsidRPr="00DD7026">
        <w:rPr>
          <w:rFonts w:cs="Tahoma"/>
        </w:rPr>
        <w:t xml:space="preserve"> résidentiel.</w:t>
      </w:r>
    </w:p>
    <w:p w14:paraId="757F2C16" w14:textId="77777777" w:rsidR="00DD7026" w:rsidRDefault="00DD7026" w:rsidP="006302EC">
      <w:pPr>
        <w:ind w:left="1843" w:hanging="992"/>
        <w:jc w:val="both"/>
      </w:pPr>
    </w:p>
    <w:p w14:paraId="2ACB311E" w14:textId="77777777" w:rsidR="00DD7026" w:rsidRDefault="00DD7026" w:rsidP="006302EC">
      <w:pPr>
        <w:ind w:left="1843" w:hanging="992"/>
        <w:jc w:val="both"/>
      </w:pPr>
    </w:p>
    <w:p w14:paraId="50281FBE" w14:textId="6402FFDA" w:rsidR="00DD7026" w:rsidRDefault="00A73338" w:rsidP="00741C4B">
      <w:pPr>
        <w:pStyle w:val="Titre3"/>
      </w:pPr>
      <w:bookmarkStart w:id="360" w:name="_Toc383095840"/>
      <w:r>
        <w:t>6.7.5</w:t>
      </w:r>
      <w:r w:rsidR="00DD7026">
        <w:t xml:space="preserve"> </w:t>
      </w:r>
      <w:r w:rsidR="006302EC">
        <w:tab/>
      </w:r>
      <w:r w:rsidR="00DD7026">
        <w:t>Hauteur des bâtiments accessoires</w:t>
      </w:r>
      <w:bookmarkEnd w:id="360"/>
    </w:p>
    <w:p w14:paraId="2E569FAE" w14:textId="77777777" w:rsidR="00DD7026" w:rsidRDefault="00DD7026" w:rsidP="006302EC">
      <w:pPr>
        <w:ind w:left="1843"/>
        <w:jc w:val="both"/>
        <w:rPr>
          <w:rFonts w:cs="Tahoma"/>
        </w:rPr>
      </w:pPr>
      <w:r>
        <w:rPr>
          <w:rFonts w:cs="Tahoma"/>
        </w:rPr>
        <w:t xml:space="preserve">La hauteur maximale d’un </w:t>
      </w:r>
      <w:hyperlink w:anchor="batacc" w:history="1">
        <w:r w:rsidRPr="00111862">
          <w:rPr>
            <w:rStyle w:val="Lienhypertexte"/>
            <w:rFonts w:cs="Tahoma"/>
          </w:rPr>
          <w:t>bâtiment accessoire</w:t>
        </w:r>
      </w:hyperlink>
      <w:r>
        <w:rPr>
          <w:rFonts w:cs="Tahoma"/>
        </w:rPr>
        <w:t xml:space="preserve"> est de 7,5 mètres, sans excéder la </w:t>
      </w:r>
      <w:hyperlink w:anchor="hauteurbat" w:history="1">
        <w:r w:rsidRPr="009D5152">
          <w:rPr>
            <w:rStyle w:val="Lienhypertexte"/>
            <w:rFonts w:cs="Tahoma"/>
          </w:rPr>
          <w:t>hauteur</w:t>
        </w:r>
      </w:hyperlink>
      <w:r>
        <w:rPr>
          <w:rFonts w:cs="Tahoma"/>
        </w:rPr>
        <w:t xml:space="preserve"> du </w:t>
      </w:r>
      <w:hyperlink w:anchor="batprinc" w:history="1">
        <w:r w:rsidRPr="00111862">
          <w:rPr>
            <w:rStyle w:val="Lienhypertexte"/>
            <w:rFonts w:cs="Tahoma"/>
          </w:rPr>
          <w:t>bâtiment principal</w:t>
        </w:r>
      </w:hyperlink>
      <w:r>
        <w:rPr>
          <w:rFonts w:cs="Tahoma"/>
        </w:rPr>
        <w:t>.</w:t>
      </w:r>
    </w:p>
    <w:p w14:paraId="4C38A004" w14:textId="77777777" w:rsidR="00DD7026" w:rsidRDefault="00DD7026" w:rsidP="006302EC">
      <w:pPr>
        <w:ind w:left="1843" w:hanging="992"/>
        <w:jc w:val="both"/>
        <w:rPr>
          <w:rFonts w:cs="Tahoma"/>
        </w:rPr>
      </w:pPr>
    </w:p>
    <w:p w14:paraId="335F9012" w14:textId="3C00FF40" w:rsidR="00DD7026" w:rsidRDefault="00A73338" w:rsidP="00741C4B">
      <w:pPr>
        <w:pStyle w:val="Titre3"/>
      </w:pPr>
      <w:bookmarkStart w:id="361" w:name="_Toc383095841"/>
      <w:r>
        <w:t>6.7.6</w:t>
      </w:r>
      <w:r w:rsidR="00DD7026">
        <w:t xml:space="preserve"> </w:t>
      </w:r>
      <w:r w:rsidR="006302EC">
        <w:tab/>
      </w:r>
      <w:r w:rsidR="00DD7026">
        <w:t>Nombre et superficie des bâtiments accessoires</w:t>
      </w:r>
      <w:bookmarkEnd w:id="361"/>
    </w:p>
    <w:p w14:paraId="7426DB7A" w14:textId="77777777" w:rsidR="00DD7026" w:rsidRDefault="00DD7026" w:rsidP="006302EC">
      <w:pPr>
        <w:ind w:left="1843"/>
        <w:jc w:val="both"/>
        <w:rPr>
          <w:rFonts w:cs="Tahoma"/>
        </w:rPr>
      </w:pPr>
      <w:r>
        <w:rPr>
          <w:rFonts w:cs="Tahoma"/>
        </w:rPr>
        <w:t xml:space="preserve">Un maximum de 2 </w:t>
      </w:r>
      <w:hyperlink w:anchor="batacc" w:history="1">
        <w:r w:rsidRPr="00111862">
          <w:rPr>
            <w:rStyle w:val="Lienhypertexte"/>
            <w:rFonts w:cs="Tahoma"/>
          </w:rPr>
          <w:t>bâtiments accessoires</w:t>
        </w:r>
      </w:hyperlink>
      <w:r>
        <w:rPr>
          <w:rFonts w:cs="Tahoma"/>
        </w:rPr>
        <w:t xml:space="preserve"> est autorisé.  </w:t>
      </w:r>
    </w:p>
    <w:p w14:paraId="11BEC877" w14:textId="77777777" w:rsidR="00DD7026" w:rsidRPr="006302EC" w:rsidRDefault="00DD7026" w:rsidP="006302EC">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5F1D3B7F" w14:textId="77777777" w:rsidR="00DD7026" w:rsidRDefault="00DD7026" w:rsidP="006302EC">
      <w:pPr>
        <w:ind w:left="1843"/>
        <w:jc w:val="both"/>
        <w:rPr>
          <w:rFonts w:cs="Tahoma"/>
        </w:rPr>
      </w:pPr>
      <w:r>
        <w:rPr>
          <w:rFonts w:cs="Tahoma"/>
        </w:rPr>
        <w:t xml:space="preserve">La </w:t>
      </w:r>
      <w:hyperlink w:anchor="supplancher" w:history="1">
        <w:r w:rsidRPr="000C49DB">
          <w:rPr>
            <w:rStyle w:val="Lienhypertexte"/>
            <w:rFonts w:cs="Tahoma"/>
          </w:rPr>
          <w:t>superficie de plancher</w:t>
        </w:r>
      </w:hyperlink>
      <w:r>
        <w:rPr>
          <w:rFonts w:cs="Tahoma"/>
        </w:rPr>
        <w:t xml:space="preserve"> totale des </w:t>
      </w:r>
      <w:hyperlink w:anchor="batacc" w:history="1">
        <w:r w:rsidRPr="00111862">
          <w:rPr>
            <w:rStyle w:val="Lienhypertexte"/>
            <w:rFonts w:cs="Tahoma"/>
          </w:rPr>
          <w:t>bâtiments accessoires</w:t>
        </w:r>
      </w:hyperlink>
      <w:r>
        <w:rPr>
          <w:rFonts w:cs="Tahoma"/>
        </w:rPr>
        <w:t xml:space="preserve"> ne peut excéder la </w:t>
      </w:r>
      <w:hyperlink w:anchor="supplancher" w:history="1">
        <w:r w:rsidRPr="000C49DB">
          <w:rPr>
            <w:rStyle w:val="Lienhypertexte"/>
            <w:rFonts w:cs="Tahoma"/>
          </w:rPr>
          <w:t>superficie de plancher</w:t>
        </w:r>
      </w:hyperlink>
      <w:r>
        <w:rPr>
          <w:rFonts w:cs="Tahoma"/>
        </w:rPr>
        <w:t xml:space="preserve"> du </w:t>
      </w:r>
      <w:hyperlink w:anchor="batprinc" w:history="1">
        <w:r w:rsidRPr="00111862">
          <w:rPr>
            <w:rStyle w:val="Lienhypertexte"/>
            <w:rFonts w:cs="Tahoma"/>
          </w:rPr>
          <w:t>bâtiment principal</w:t>
        </w:r>
      </w:hyperlink>
      <w:r>
        <w:rPr>
          <w:rFonts w:cs="Tahoma"/>
        </w:rPr>
        <w:t xml:space="preserve">, ni excéder 25 % de la superficie du </w:t>
      </w:r>
      <w:hyperlink w:anchor="terrain" w:history="1">
        <w:r w:rsidRPr="00111862">
          <w:rPr>
            <w:rStyle w:val="Lienhypertexte"/>
            <w:rFonts w:cs="Tahoma"/>
          </w:rPr>
          <w:t>terrain</w:t>
        </w:r>
      </w:hyperlink>
      <w:r>
        <w:rPr>
          <w:rFonts w:cs="Tahoma"/>
        </w:rPr>
        <w:t>.</w:t>
      </w:r>
    </w:p>
    <w:p w14:paraId="7F804ECD" w14:textId="77777777" w:rsidR="007B1A3C" w:rsidRDefault="007B1A3C" w:rsidP="006302EC">
      <w:pPr>
        <w:widowControl/>
        <w:autoSpaceDE/>
        <w:autoSpaceDN/>
        <w:adjustRightInd/>
        <w:ind w:left="1843" w:hanging="992"/>
        <w:rPr>
          <w:rFonts w:cs="Tahoma"/>
        </w:rPr>
      </w:pPr>
      <w:r>
        <w:rPr>
          <w:rFonts w:cs="Tahoma"/>
        </w:rPr>
        <w:br w:type="page"/>
      </w:r>
    </w:p>
    <w:p w14:paraId="785BFC3D" w14:textId="24C60B2A" w:rsidR="00C11A8B" w:rsidRDefault="00211CBE" w:rsidP="00447A87">
      <w:pPr>
        <w:pStyle w:val="Titre2"/>
      </w:pPr>
      <w:bookmarkStart w:id="362" w:name="_Toc383095842"/>
      <w:r>
        <w:t>S</w:t>
      </w:r>
      <w:r w:rsidRPr="001C4056">
        <w:t xml:space="preserve">ECTION </w:t>
      </w:r>
      <w:r>
        <w:t xml:space="preserve">6.8 : </w:t>
      </w:r>
      <w:r>
        <w:tab/>
        <w:t>BÂTIMENT ACCESSOIRE ET USAGE COMPLÉMENTAIRE AUX USAGES DU GROUPE AGRICULTURE</w:t>
      </w:r>
      <w:bookmarkEnd w:id="362"/>
    </w:p>
    <w:p w14:paraId="7BE8B468" w14:textId="77777777" w:rsidR="007B1A3C" w:rsidRDefault="007B1A3C" w:rsidP="00A73338">
      <w:pPr>
        <w:ind w:left="-567"/>
      </w:pPr>
    </w:p>
    <w:p w14:paraId="295DEA8D" w14:textId="28A0E099" w:rsidR="007B1A3C" w:rsidRDefault="00A73338" w:rsidP="00741C4B">
      <w:pPr>
        <w:pStyle w:val="Titre3"/>
      </w:pPr>
      <w:bookmarkStart w:id="363" w:name="_Toc383095843"/>
      <w:r>
        <w:t>6.8.1</w:t>
      </w:r>
      <w:r w:rsidR="007B1A3C">
        <w:t xml:space="preserve"> </w:t>
      </w:r>
      <w:r w:rsidR="00211CBE">
        <w:tab/>
      </w:r>
      <w:r w:rsidR="007B1A3C">
        <w:t>Champ d’application</w:t>
      </w:r>
      <w:bookmarkEnd w:id="363"/>
    </w:p>
    <w:p w14:paraId="12FBE4F0" w14:textId="77777777" w:rsidR="007B1A3C" w:rsidRDefault="007B1A3C" w:rsidP="00211CBE">
      <w:pPr>
        <w:ind w:left="1843"/>
        <w:jc w:val="both"/>
        <w:rPr>
          <w:rFonts w:cs="Tahoma"/>
        </w:rPr>
      </w:pPr>
      <w:r>
        <w:rPr>
          <w:rFonts w:cs="Tahoma"/>
        </w:rPr>
        <w:t xml:space="preserve">La présente section définit les dispositions applicables aux </w:t>
      </w:r>
      <w:hyperlink w:anchor="bâtiment" w:history="1">
        <w:r w:rsidRPr="00111862">
          <w:rPr>
            <w:rStyle w:val="Lienhypertexte"/>
            <w:rFonts w:cs="Tahoma"/>
          </w:rPr>
          <w:t>bâtiments</w:t>
        </w:r>
      </w:hyperlink>
      <w:r>
        <w:rPr>
          <w:rFonts w:cs="Tahoma"/>
        </w:rPr>
        <w:t xml:space="preserve">, </w:t>
      </w:r>
      <w:hyperlink w:anchor="construction" w:history="1">
        <w:r w:rsidRPr="00111862">
          <w:rPr>
            <w:rStyle w:val="Lienhypertexte"/>
            <w:rFonts w:cs="Tahoma"/>
          </w:rPr>
          <w:t>constructions</w:t>
        </w:r>
      </w:hyperlink>
      <w:r>
        <w:rPr>
          <w:rFonts w:cs="Tahoma"/>
        </w:rPr>
        <w:t xml:space="preserve"> et </w:t>
      </w:r>
      <w:hyperlink w:anchor="usagecompl" w:history="1">
        <w:r w:rsidRPr="00111862">
          <w:rPr>
            <w:rStyle w:val="Lienhypertexte"/>
            <w:rFonts w:cs="Tahoma"/>
          </w:rPr>
          <w:t>usages complémentaires</w:t>
        </w:r>
      </w:hyperlink>
      <w:r>
        <w:rPr>
          <w:rFonts w:cs="Tahoma"/>
        </w:rPr>
        <w:t xml:space="preserve"> aux </w:t>
      </w:r>
      <w:hyperlink w:anchor="usage" w:history="1">
        <w:r w:rsidRPr="00111862">
          <w:rPr>
            <w:rStyle w:val="Lienhypertexte"/>
            <w:rFonts w:cs="Tahoma"/>
          </w:rPr>
          <w:t>usages</w:t>
        </w:r>
      </w:hyperlink>
      <w:r>
        <w:rPr>
          <w:rFonts w:cs="Tahoma"/>
        </w:rPr>
        <w:t xml:space="preserve"> du groupe </w:t>
      </w:r>
      <w:hyperlink w:anchor="agriculture" w:history="1">
        <w:r w:rsidRPr="001A4C3D">
          <w:rPr>
            <w:rStyle w:val="Lienhypertexte"/>
            <w:rFonts w:cs="Tahoma"/>
          </w:rPr>
          <w:t>agriculture</w:t>
        </w:r>
      </w:hyperlink>
      <w:r>
        <w:rPr>
          <w:rFonts w:cs="Tahoma"/>
        </w:rPr>
        <w:t>.</w:t>
      </w:r>
    </w:p>
    <w:p w14:paraId="648A8A20" w14:textId="77777777" w:rsidR="007B1A3C" w:rsidRDefault="007B1A3C" w:rsidP="00211CBE">
      <w:pPr>
        <w:ind w:left="1843" w:hanging="992"/>
        <w:jc w:val="both"/>
        <w:rPr>
          <w:rFonts w:cs="Tahoma"/>
        </w:rPr>
      </w:pPr>
    </w:p>
    <w:p w14:paraId="31E1DDA5" w14:textId="6B805A14" w:rsidR="007B1A3C" w:rsidRDefault="00A73338" w:rsidP="00741C4B">
      <w:pPr>
        <w:pStyle w:val="Titre3"/>
      </w:pPr>
      <w:bookmarkStart w:id="364" w:name="_Toc383095844"/>
      <w:r>
        <w:t>6.8.2</w:t>
      </w:r>
      <w:r w:rsidR="007B1A3C">
        <w:t xml:space="preserve"> </w:t>
      </w:r>
      <w:r w:rsidR="00211CBE">
        <w:tab/>
      </w:r>
      <w:r w:rsidR="007B1A3C">
        <w:t>Usages complémentaires aux usages du groupe Agriculture</w:t>
      </w:r>
      <w:bookmarkEnd w:id="364"/>
    </w:p>
    <w:p w14:paraId="4100CB9F" w14:textId="77777777" w:rsidR="007B1A3C" w:rsidRPr="00C750BB" w:rsidRDefault="007B1A3C" w:rsidP="00211CBE">
      <w:pPr>
        <w:ind w:left="1843"/>
        <w:jc w:val="both"/>
        <w:rPr>
          <w:rFonts w:cs="Tahoma"/>
        </w:rPr>
      </w:pPr>
      <w:r w:rsidRPr="00C750BB">
        <w:rPr>
          <w:rFonts w:cs="Tahoma"/>
        </w:rPr>
        <w:t xml:space="preserve">Les </w:t>
      </w:r>
      <w:hyperlink w:anchor="usagecompl" w:history="1">
        <w:r w:rsidRPr="00C750BB">
          <w:rPr>
            <w:rStyle w:val="Lienhypertexte"/>
            <w:rFonts w:cs="Tahoma"/>
          </w:rPr>
          <w:t>usages complémentaires</w:t>
        </w:r>
      </w:hyperlink>
      <w:r w:rsidRPr="00C750BB">
        <w:rPr>
          <w:rFonts w:cs="Tahoma"/>
        </w:rPr>
        <w:t xml:space="preserve"> aux </w:t>
      </w:r>
      <w:hyperlink w:anchor="usage" w:history="1">
        <w:r w:rsidRPr="00C750BB">
          <w:rPr>
            <w:rStyle w:val="Lienhypertexte"/>
            <w:rFonts w:cs="Tahoma"/>
          </w:rPr>
          <w:t>usages</w:t>
        </w:r>
      </w:hyperlink>
      <w:r w:rsidRPr="00C750BB">
        <w:rPr>
          <w:rFonts w:cs="Tahoma"/>
        </w:rPr>
        <w:t xml:space="preserve"> du groupe </w:t>
      </w:r>
      <w:hyperlink w:anchor="agriculture" w:history="1">
        <w:r w:rsidRPr="00C750BB">
          <w:rPr>
            <w:rStyle w:val="Lienhypertexte"/>
            <w:rFonts w:cs="Tahoma"/>
          </w:rPr>
          <w:t>agriculture</w:t>
        </w:r>
      </w:hyperlink>
      <w:r w:rsidRPr="00C750BB">
        <w:rPr>
          <w:rFonts w:cs="Tahoma"/>
        </w:rPr>
        <w:t xml:space="preserve"> sont : </w:t>
      </w:r>
    </w:p>
    <w:p w14:paraId="569073F1" w14:textId="77777777" w:rsidR="007B1A3C" w:rsidRPr="00211CBE" w:rsidRDefault="007B1A3C"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7EBCD4F1" w14:textId="77777777" w:rsidR="007B1A3C" w:rsidRDefault="007B1A3C" w:rsidP="0033471B">
      <w:pPr>
        <w:pStyle w:val="Paragraphedeliste"/>
        <w:numPr>
          <w:ilvl w:val="0"/>
          <w:numId w:val="89"/>
        </w:numPr>
        <w:ind w:left="2268" w:hanging="425"/>
        <w:jc w:val="both"/>
        <w:rPr>
          <w:rFonts w:cs="Tahoma"/>
        </w:rPr>
      </w:pPr>
      <w:r w:rsidRPr="007B1A3C">
        <w:rPr>
          <w:rFonts w:cs="Tahoma"/>
        </w:rPr>
        <w:t xml:space="preserve">Les </w:t>
      </w:r>
      <w:hyperlink w:anchor="kiosque" w:history="1">
        <w:r w:rsidRPr="007B1A3C">
          <w:rPr>
            <w:rStyle w:val="Lienhypertexte"/>
            <w:rFonts w:cs="Tahoma"/>
          </w:rPr>
          <w:t>kiosques de vente de produits de la ferme</w:t>
        </w:r>
      </w:hyperlink>
      <w:r>
        <w:rPr>
          <w:rFonts w:cs="Tahoma"/>
        </w:rPr>
        <w:t>.</w:t>
      </w:r>
    </w:p>
    <w:p w14:paraId="2D420D13" w14:textId="77777777" w:rsidR="007B1A3C" w:rsidRDefault="007B1A3C" w:rsidP="00211CBE">
      <w:pPr>
        <w:pStyle w:val="Paragraphedeliste"/>
        <w:ind w:left="2268" w:hanging="425"/>
        <w:jc w:val="both"/>
        <w:rPr>
          <w:rFonts w:cs="Tahoma"/>
        </w:rPr>
      </w:pPr>
    </w:p>
    <w:p w14:paraId="59FC5E8D" w14:textId="77777777" w:rsidR="007B1A3C" w:rsidRDefault="007B1A3C" w:rsidP="0033471B">
      <w:pPr>
        <w:pStyle w:val="Paragraphedeliste"/>
        <w:numPr>
          <w:ilvl w:val="0"/>
          <w:numId w:val="89"/>
        </w:numPr>
        <w:ind w:left="2268" w:hanging="425"/>
        <w:jc w:val="both"/>
        <w:rPr>
          <w:rFonts w:cs="Tahoma"/>
        </w:rPr>
      </w:pPr>
      <w:r w:rsidRPr="007B1A3C">
        <w:rPr>
          <w:rFonts w:cs="Tahoma"/>
        </w:rPr>
        <w:t xml:space="preserve">Les entreprises de </w:t>
      </w:r>
      <w:hyperlink w:anchor="premièretransformation" w:history="1">
        <w:r w:rsidRPr="007B1A3C">
          <w:rPr>
            <w:rStyle w:val="Lienhypertexte"/>
            <w:rFonts w:cs="Tahoma"/>
          </w:rPr>
          <w:t>première transformation agroalimentaire</w:t>
        </w:r>
      </w:hyperlink>
      <w:r w:rsidRPr="007B1A3C">
        <w:rPr>
          <w:rFonts w:cs="Tahoma"/>
        </w:rPr>
        <w:t xml:space="preserve"> de produits agricoles</w:t>
      </w:r>
      <w:r>
        <w:rPr>
          <w:rFonts w:cs="Tahoma"/>
        </w:rPr>
        <w:t>.</w:t>
      </w:r>
    </w:p>
    <w:p w14:paraId="41C44075" w14:textId="77777777" w:rsidR="007B1A3C" w:rsidRPr="00211CBE" w:rsidRDefault="007B1A3C" w:rsidP="00211CBE">
      <w:pPr>
        <w:pStyle w:val="Paragraphedeliste"/>
        <w:ind w:left="2268" w:hanging="425"/>
        <w:rPr>
          <w:rFonts w:cs="Tahoma"/>
          <w:sz w:val="12"/>
          <w:szCs w:val="12"/>
        </w:rPr>
      </w:pPr>
    </w:p>
    <w:p w14:paraId="20E99E4D" w14:textId="77777777" w:rsidR="007B1A3C" w:rsidRDefault="007B1A3C" w:rsidP="0033471B">
      <w:pPr>
        <w:pStyle w:val="Paragraphedeliste"/>
        <w:numPr>
          <w:ilvl w:val="0"/>
          <w:numId w:val="89"/>
        </w:numPr>
        <w:ind w:left="2268" w:hanging="425"/>
        <w:jc w:val="both"/>
        <w:rPr>
          <w:rFonts w:cs="Tahoma"/>
        </w:rPr>
      </w:pPr>
      <w:r w:rsidRPr="007B1A3C">
        <w:rPr>
          <w:rFonts w:cs="Tahoma"/>
        </w:rPr>
        <w:t>Le conditionnement ou l’</w:t>
      </w:r>
      <w:hyperlink w:anchor="entreposage" w:history="1">
        <w:r w:rsidRPr="007B1A3C">
          <w:rPr>
            <w:rStyle w:val="Lienhypertexte"/>
            <w:rFonts w:cs="Tahoma"/>
          </w:rPr>
          <w:t>entreposage</w:t>
        </w:r>
      </w:hyperlink>
      <w:r w:rsidRPr="007B1A3C">
        <w:rPr>
          <w:rFonts w:cs="Tahoma"/>
        </w:rPr>
        <w:t xml:space="preserve"> de produits agricoles</w:t>
      </w:r>
      <w:r>
        <w:rPr>
          <w:rFonts w:cs="Tahoma"/>
        </w:rPr>
        <w:t>.</w:t>
      </w:r>
    </w:p>
    <w:p w14:paraId="3D6AA2A0" w14:textId="77777777" w:rsidR="007B1A3C" w:rsidRPr="00211CBE" w:rsidRDefault="007B1A3C" w:rsidP="00211CBE">
      <w:pPr>
        <w:pStyle w:val="Paragraphedeliste"/>
        <w:ind w:left="2268" w:hanging="425"/>
        <w:rPr>
          <w:rFonts w:cs="Tahoma"/>
          <w:sz w:val="12"/>
          <w:szCs w:val="12"/>
        </w:rPr>
      </w:pPr>
    </w:p>
    <w:p w14:paraId="3EEDA5DF" w14:textId="77777777" w:rsidR="007B1A3C" w:rsidRDefault="007B1A3C" w:rsidP="0033471B">
      <w:pPr>
        <w:pStyle w:val="Paragraphedeliste"/>
        <w:numPr>
          <w:ilvl w:val="0"/>
          <w:numId w:val="89"/>
        </w:numPr>
        <w:ind w:left="2268" w:hanging="425"/>
        <w:jc w:val="both"/>
        <w:rPr>
          <w:rFonts w:cs="Tahoma"/>
        </w:rPr>
      </w:pPr>
      <w:r w:rsidRPr="007B1A3C">
        <w:rPr>
          <w:rFonts w:cs="Tahoma"/>
        </w:rPr>
        <w:t xml:space="preserve">Les </w:t>
      </w:r>
      <w:hyperlink w:anchor="gîte" w:history="1">
        <w:r w:rsidRPr="007B1A3C">
          <w:rPr>
            <w:rStyle w:val="Lienhypertexte"/>
            <w:rFonts w:cs="Tahoma"/>
          </w:rPr>
          <w:t>gîtes touristiques</w:t>
        </w:r>
      </w:hyperlink>
      <w:r w:rsidRPr="007B1A3C">
        <w:rPr>
          <w:rFonts w:cs="Tahoma"/>
        </w:rPr>
        <w:t xml:space="preserve"> et les </w:t>
      </w:r>
      <w:hyperlink w:anchor="tablechampêtre" w:history="1">
        <w:r w:rsidRPr="007B1A3C">
          <w:rPr>
            <w:rStyle w:val="Lienhypertexte"/>
            <w:rFonts w:cs="Tahoma"/>
          </w:rPr>
          <w:t>tables champêtres</w:t>
        </w:r>
      </w:hyperlink>
      <w:r>
        <w:rPr>
          <w:rFonts w:cs="Tahoma"/>
        </w:rPr>
        <w:t>.</w:t>
      </w:r>
    </w:p>
    <w:p w14:paraId="3E013C5F" w14:textId="77777777" w:rsidR="007B1A3C" w:rsidRPr="00211CBE" w:rsidRDefault="007B1A3C" w:rsidP="00211CBE">
      <w:pPr>
        <w:pStyle w:val="Paragraphedeliste"/>
        <w:ind w:left="2268" w:hanging="425"/>
        <w:rPr>
          <w:rFonts w:cs="Tahoma"/>
          <w:sz w:val="12"/>
          <w:szCs w:val="12"/>
        </w:rPr>
      </w:pPr>
    </w:p>
    <w:p w14:paraId="5075D29D" w14:textId="77777777" w:rsidR="007B1A3C" w:rsidRDefault="007B1A3C" w:rsidP="0033471B">
      <w:pPr>
        <w:pStyle w:val="Paragraphedeliste"/>
        <w:numPr>
          <w:ilvl w:val="0"/>
          <w:numId w:val="89"/>
        </w:numPr>
        <w:ind w:left="2268" w:hanging="425"/>
        <w:jc w:val="both"/>
        <w:rPr>
          <w:rFonts w:cs="Tahoma"/>
        </w:rPr>
      </w:pPr>
      <w:r w:rsidRPr="007B1A3C">
        <w:rPr>
          <w:rFonts w:cs="Tahoma"/>
        </w:rPr>
        <w:t xml:space="preserve">Le débitage du bois à des fins </w:t>
      </w:r>
      <w:hyperlink w:anchor="artisanat" w:history="1">
        <w:r w:rsidRPr="007B1A3C">
          <w:rPr>
            <w:rStyle w:val="Lienhypertexte"/>
            <w:rFonts w:cs="Tahoma"/>
          </w:rPr>
          <w:t>artisanales</w:t>
        </w:r>
      </w:hyperlink>
      <w:r>
        <w:rPr>
          <w:rFonts w:cs="Tahoma"/>
        </w:rPr>
        <w:t>.</w:t>
      </w:r>
    </w:p>
    <w:p w14:paraId="531DC386" w14:textId="77777777" w:rsidR="007B1A3C" w:rsidRPr="00211CBE" w:rsidRDefault="007B1A3C" w:rsidP="00211CBE">
      <w:pPr>
        <w:pStyle w:val="Paragraphedeliste"/>
        <w:ind w:left="2268" w:hanging="425"/>
        <w:rPr>
          <w:rFonts w:cs="Tahoma"/>
          <w:sz w:val="12"/>
          <w:szCs w:val="12"/>
        </w:rPr>
      </w:pPr>
    </w:p>
    <w:p w14:paraId="37E2DA80" w14:textId="77777777" w:rsidR="007B1A3C" w:rsidRDefault="007B1A3C" w:rsidP="0033471B">
      <w:pPr>
        <w:pStyle w:val="Paragraphedeliste"/>
        <w:numPr>
          <w:ilvl w:val="0"/>
          <w:numId w:val="89"/>
        </w:numPr>
        <w:ind w:left="2268" w:hanging="425"/>
        <w:jc w:val="both"/>
        <w:rPr>
          <w:rFonts w:cs="Tahoma"/>
        </w:rPr>
      </w:pPr>
      <w:r w:rsidRPr="007B1A3C">
        <w:rPr>
          <w:rFonts w:cs="Tahoma"/>
        </w:rPr>
        <w:t xml:space="preserve">Les ébénisteries </w:t>
      </w:r>
      <w:hyperlink w:anchor="artisanat" w:history="1">
        <w:r w:rsidRPr="007B1A3C">
          <w:rPr>
            <w:rStyle w:val="Lienhypertexte"/>
            <w:rFonts w:cs="Tahoma"/>
          </w:rPr>
          <w:t>artisanales</w:t>
        </w:r>
      </w:hyperlink>
      <w:r>
        <w:rPr>
          <w:rFonts w:cs="Tahoma"/>
        </w:rPr>
        <w:t>.</w:t>
      </w:r>
    </w:p>
    <w:p w14:paraId="14E52CC8" w14:textId="77777777" w:rsidR="007B1A3C" w:rsidRPr="00211CBE" w:rsidRDefault="007B1A3C" w:rsidP="00211CBE">
      <w:pPr>
        <w:pStyle w:val="Paragraphedeliste"/>
        <w:ind w:left="2268" w:hanging="425"/>
        <w:rPr>
          <w:rFonts w:cs="Tahoma"/>
          <w:sz w:val="12"/>
          <w:szCs w:val="12"/>
        </w:rPr>
      </w:pPr>
    </w:p>
    <w:p w14:paraId="36F3A4B0" w14:textId="77777777" w:rsidR="007B1A3C" w:rsidRPr="007B1A3C" w:rsidRDefault="007B1A3C" w:rsidP="0033471B">
      <w:pPr>
        <w:pStyle w:val="Paragraphedeliste"/>
        <w:numPr>
          <w:ilvl w:val="0"/>
          <w:numId w:val="89"/>
        </w:numPr>
        <w:ind w:left="2268" w:hanging="425"/>
        <w:jc w:val="both"/>
        <w:rPr>
          <w:rFonts w:cs="Tahoma"/>
        </w:rPr>
      </w:pPr>
      <w:r w:rsidRPr="007B1A3C">
        <w:rPr>
          <w:rFonts w:cs="Tahoma"/>
        </w:rPr>
        <w:t xml:space="preserve">Les </w:t>
      </w:r>
      <w:hyperlink w:anchor="résidence" w:history="1">
        <w:r w:rsidRPr="007B1A3C">
          <w:rPr>
            <w:rStyle w:val="Lienhypertexte"/>
            <w:rFonts w:cs="Tahoma"/>
          </w:rPr>
          <w:t>résidences</w:t>
        </w:r>
      </w:hyperlink>
      <w:r w:rsidRPr="007B1A3C">
        <w:rPr>
          <w:rFonts w:cs="Tahoma"/>
        </w:rPr>
        <w:t xml:space="preserve"> unifamiliales isolées.</w:t>
      </w:r>
    </w:p>
    <w:p w14:paraId="3C01B7F9" w14:textId="77777777" w:rsidR="007B1A3C" w:rsidRPr="00211CBE" w:rsidRDefault="007B1A3C" w:rsidP="00211CBE">
      <w:pPr>
        <w:tabs>
          <w:tab w:val="left" w:pos="-108"/>
          <w:tab w:val="left" w:pos="2232"/>
          <w:tab w:val="left" w:pos="3152"/>
          <w:tab w:val="left" w:pos="3240"/>
          <w:tab w:val="left" w:pos="3492"/>
          <w:tab w:val="left" w:pos="3672"/>
          <w:tab w:val="left" w:pos="4032"/>
        </w:tabs>
        <w:ind w:left="2268" w:hanging="425"/>
        <w:jc w:val="both"/>
        <w:rPr>
          <w:rFonts w:cs="Tahoma"/>
          <w:sz w:val="12"/>
          <w:szCs w:val="12"/>
        </w:rPr>
      </w:pPr>
    </w:p>
    <w:p w14:paraId="28FBA29A" w14:textId="77777777" w:rsidR="007B1A3C" w:rsidRPr="00C750BB" w:rsidRDefault="007B1A3C" w:rsidP="00211CBE">
      <w:pPr>
        <w:ind w:left="1843"/>
        <w:jc w:val="both"/>
        <w:rPr>
          <w:rFonts w:cs="Tahoma"/>
        </w:rPr>
      </w:pPr>
      <w:r w:rsidRPr="00C750BB">
        <w:rPr>
          <w:rFonts w:cs="Tahoma"/>
        </w:rPr>
        <w:t xml:space="preserve">Les </w:t>
      </w:r>
      <w:hyperlink w:anchor="usagecompl" w:history="1">
        <w:r w:rsidRPr="00C750BB">
          <w:rPr>
            <w:rStyle w:val="Lienhypertexte"/>
            <w:rFonts w:cs="Tahoma"/>
          </w:rPr>
          <w:t>usages complémentaires</w:t>
        </w:r>
      </w:hyperlink>
      <w:r w:rsidRPr="00C750BB">
        <w:rPr>
          <w:rFonts w:cs="Tahoma"/>
        </w:rPr>
        <w:t xml:space="preserve"> ci-dessus doivent respecter les dispositions spécifiques de la présente section.</w:t>
      </w:r>
    </w:p>
    <w:p w14:paraId="5899AAF0" w14:textId="77777777" w:rsidR="007B1A3C" w:rsidRPr="00211CBE" w:rsidRDefault="007B1A3C" w:rsidP="00211CBE">
      <w:pPr>
        <w:tabs>
          <w:tab w:val="left" w:pos="-108"/>
          <w:tab w:val="left" w:pos="2232"/>
          <w:tab w:val="left" w:pos="3152"/>
          <w:tab w:val="left" w:pos="3240"/>
          <w:tab w:val="left" w:pos="3492"/>
          <w:tab w:val="left" w:pos="3672"/>
          <w:tab w:val="left" w:pos="4032"/>
        </w:tabs>
        <w:ind w:left="1843" w:hanging="425"/>
        <w:jc w:val="both"/>
        <w:rPr>
          <w:rFonts w:cs="Tahoma"/>
          <w:sz w:val="12"/>
          <w:szCs w:val="12"/>
        </w:rPr>
      </w:pPr>
    </w:p>
    <w:p w14:paraId="1A3F8D7C" w14:textId="77777777" w:rsidR="007B1A3C" w:rsidRPr="00C750BB" w:rsidRDefault="007B1A3C" w:rsidP="00211CBE">
      <w:pPr>
        <w:ind w:left="1843"/>
        <w:jc w:val="both"/>
        <w:rPr>
          <w:rFonts w:cs="Tahoma"/>
        </w:rPr>
      </w:pPr>
      <w:r w:rsidRPr="00C750BB">
        <w:rPr>
          <w:rFonts w:cs="Tahoma"/>
        </w:rPr>
        <w:t xml:space="preserve">Les </w:t>
      </w:r>
      <w:hyperlink w:anchor="résidence" w:history="1">
        <w:r w:rsidRPr="00C750BB">
          <w:rPr>
            <w:rStyle w:val="Lienhypertexte"/>
            <w:rFonts w:cs="Tahoma"/>
          </w:rPr>
          <w:t>résidences</w:t>
        </w:r>
      </w:hyperlink>
      <w:r w:rsidRPr="00C750BB">
        <w:rPr>
          <w:rFonts w:cs="Tahoma"/>
        </w:rPr>
        <w:t xml:space="preserve"> unifamiliales isolées et leurs </w:t>
      </w:r>
      <w:hyperlink w:anchor="batacc" w:history="1">
        <w:r w:rsidRPr="00C750BB">
          <w:rPr>
            <w:rStyle w:val="Lienhypertexte"/>
            <w:rFonts w:cs="Tahoma"/>
          </w:rPr>
          <w:t>bâtiments accessoires</w:t>
        </w:r>
      </w:hyperlink>
      <w:r w:rsidRPr="00C750BB">
        <w:rPr>
          <w:rFonts w:cs="Tahoma"/>
        </w:rPr>
        <w:t xml:space="preserve"> doivent respecter les dispositions de</w:t>
      </w:r>
      <w:r w:rsidR="003343E2">
        <w:rPr>
          <w:rFonts w:cs="Tahoma"/>
        </w:rPr>
        <w:t>s</w:t>
      </w:r>
      <w:r w:rsidRPr="00C750BB">
        <w:rPr>
          <w:rFonts w:cs="Tahoma"/>
        </w:rPr>
        <w:t xml:space="preserve"> chapitre</w:t>
      </w:r>
      <w:r w:rsidR="003343E2">
        <w:rPr>
          <w:rFonts w:cs="Tahoma"/>
        </w:rPr>
        <w:t>s</w:t>
      </w:r>
      <w:r w:rsidRPr="00C750BB">
        <w:rPr>
          <w:rFonts w:cs="Tahoma"/>
        </w:rPr>
        <w:t xml:space="preserve"> </w:t>
      </w:r>
      <w:r w:rsidR="003343E2">
        <w:rPr>
          <w:rFonts w:cs="Tahoma"/>
        </w:rPr>
        <w:t xml:space="preserve">5 et 6 </w:t>
      </w:r>
      <w:r w:rsidRPr="00C750BB">
        <w:rPr>
          <w:rFonts w:cs="Tahoma"/>
        </w:rPr>
        <w:t>du présent règlement.</w:t>
      </w:r>
    </w:p>
    <w:p w14:paraId="13238ECA" w14:textId="77777777" w:rsidR="007B1A3C" w:rsidRDefault="007B1A3C" w:rsidP="00211CBE">
      <w:pPr>
        <w:ind w:left="1843" w:hanging="992"/>
        <w:jc w:val="both"/>
      </w:pPr>
    </w:p>
    <w:p w14:paraId="56298C76" w14:textId="77777777" w:rsidR="00211CBE" w:rsidRDefault="00211CBE">
      <w:pPr>
        <w:widowControl/>
        <w:autoSpaceDE/>
        <w:autoSpaceDN/>
        <w:adjustRightInd/>
        <w:rPr>
          <w:rFonts w:eastAsiaTheme="majorEastAsia" w:cs="Tahoma"/>
          <w:b/>
          <w:bCs/>
        </w:rPr>
      </w:pPr>
      <w:bookmarkStart w:id="365" w:name="_Toc383095845"/>
      <w:r>
        <w:br w:type="page"/>
      </w:r>
    </w:p>
    <w:p w14:paraId="12FE63BC" w14:textId="34E165DE" w:rsidR="007B1A3C" w:rsidRDefault="00A73338" w:rsidP="00741C4B">
      <w:pPr>
        <w:pStyle w:val="Titre3"/>
      </w:pPr>
      <w:r>
        <w:t>6.8.3</w:t>
      </w:r>
      <w:r w:rsidR="007B1A3C">
        <w:t xml:space="preserve"> </w:t>
      </w:r>
      <w:r w:rsidR="00211CBE">
        <w:tab/>
      </w:r>
      <w:r w:rsidR="007B1A3C">
        <w:t>Kiosques de vente de produits agricoles</w:t>
      </w:r>
      <w:bookmarkEnd w:id="365"/>
    </w:p>
    <w:p w14:paraId="4444E71B" w14:textId="77777777" w:rsidR="007B1A3C" w:rsidRDefault="007B1A3C" w:rsidP="00211CBE">
      <w:pPr>
        <w:ind w:left="1843"/>
        <w:jc w:val="both"/>
        <w:rPr>
          <w:rFonts w:cs="Tahoma"/>
        </w:rPr>
      </w:pPr>
      <w:r>
        <w:rPr>
          <w:rFonts w:cs="Tahoma"/>
        </w:rPr>
        <w:t xml:space="preserve">Les </w:t>
      </w:r>
      <w:hyperlink w:anchor="kiosque" w:history="1">
        <w:r w:rsidRPr="00111862">
          <w:rPr>
            <w:rStyle w:val="Lienhypertexte"/>
            <w:rFonts w:cs="Tahoma"/>
          </w:rPr>
          <w:t>kiosques de vente de produits de la ferme</w:t>
        </w:r>
      </w:hyperlink>
      <w:r>
        <w:rPr>
          <w:rFonts w:cs="Tahoma"/>
        </w:rPr>
        <w:t xml:space="preserve"> sont permis aux conditions suivantes : </w:t>
      </w:r>
    </w:p>
    <w:p w14:paraId="2262DF69" w14:textId="77777777" w:rsidR="007B1A3C" w:rsidRPr="00987E91" w:rsidRDefault="007B1A3C" w:rsidP="00211CBE">
      <w:pPr>
        <w:tabs>
          <w:tab w:val="left" w:pos="-108"/>
          <w:tab w:val="left" w:pos="2232"/>
          <w:tab w:val="left" w:pos="3152"/>
          <w:tab w:val="left" w:pos="3240"/>
          <w:tab w:val="left" w:pos="3492"/>
          <w:tab w:val="left" w:pos="3672"/>
          <w:tab w:val="left" w:pos="4032"/>
        </w:tabs>
        <w:ind w:left="1843" w:hanging="992"/>
        <w:jc w:val="both"/>
        <w:rPr>
          <w:rFonts w:cs="Tahoma"/>
          <w:sz w:val="16"/>
          <w:szCs w:val="16"/>
        </w:rPr>
      </w:pPr>
    </w:p>
    <w:p w14:paraId="46218880" w14:textId="77777777" w:rsidR="007B1A3C" w:rsidRDefault="007B1A3C" w:rsidP="0033471B">
      <w:pPr>
        <w:pStyle w:val="Paragraphedeliste"/>
        <w:numPr>
          <w:ilvl w:val="0"/>
          <w:numId w:val="90"/>
        </w:numPr>
        <w:ind w:left="2268" w:hanging="425"/>
        <w:jc w:val="both"/>
        <w:rPr>
          <w:rFonts w:cs="Tahoma"/>
        </w:rPr>
      </w:pPr>
      <w:r w:rsidRPr="007B1A3C">
        <w:rPr>
          <w:rFonts w:cs="Tahoma"/>
        </w:rPr>
        <w:t xml:space="preserve">Le </w:t>
      </w:r>
      <w:hyperlink w:anchor="kiosque" w:history="1">
        <w:r w:rsidRPr="007B1A3C">
          <w:rPr>
            <w:rStyle w:val="Lienhypertexte"/>
            <w:rFonts w:cs="Tahoma"/>
          </w:rPr>
          <w:t>kiosque de vente de produits de la ferme</w:t>
        </w:r>
      </w:hyperlink>
      <w:r w:rsidRPr="007B1A3C">
        <w:rPr>
          <w:rFonts w:cs="Tahoma"/>
        </w:rPr>
        <w:t xml:space="preserve"> est situé sur le </w:t>
      </w:r>
      <w:hyperlink w:anchor="terrain" w:history="1">
        <w:r w:rsidRPr="007B1A3C">
          <w:rPr>
            <w:rStyle w:val="Lienhypertexte"/>
            <w:rFonts w:cs="Tahoma"/>
          </w:rPr>
          <w:t>terrain</w:t>
        </w:r>
      </w:hyperlink>
      <w:r w:rsidRPr="007B1A3C">
        <w:rPr>
          <w:rFonts w:cs="Tahoma"/>
        </w:rPr>
        <w:t xml:space="preserve"> de l’exploitation agricole et au moins 60 % des produits qui y sont vendus pr</w:t>
      </w:r>
      <w:r>
        <w:rPr>
          <w:rFonts w:cs="Tahoma"/>
        </w:rPr>
        <w:t>oviennent de cette exploitation.</w:t>
      </w:r>
    </w:p>
    <w:p w14:paraId="0F7E69AC" w14:textId="77777777" w:rsidR="007B1A3C" w:rsidRPr="00211CBE" w:rsidRDefault="007B1A3C" w:rsidP="00211CBE">
      <w:pPr>
        <w:pStyle w:val="Paragraphedeliste"/>
        <w:ind w:left="2268" w:hanging="425"/>
        <w:jc w:val="both"/>
        <w:rPr>
          <w:rFonts w:cs="Tahoma"/>
          <w:sz w:val="12"/>
          <w:szCs w:val="12"/>
        </w:rPr>
      </w:pPr>
    </w:p>
    <w:p w14:paraId="7FA8B6C9" w14:textId="77777777" w:rsidR="007B1A3C" w:rsidRDefault="007B1A3C" w:rsidP="0033471B">
      <w:pPr>
        <w:pStyle w:val="Paragraphedeliste"/>
        <w:numPr>
          <w:ilvl w:val="0"/>
          <w:numId w:val="90"/>
        </w:numPr>
        <w:ind w:left="2268" w:hanging="425"/>
        <w:jc w:val="both"/>
        <w:rPr>
          <w:rFonts w:cs="Tahoma"/>
        </w:rPr>
      </w:pPr>
      <w:r w:rsidRPr="007B1A3C">
        <w:rPr>
          <w:rFonts w:cs="Tahoma"/>
        </w:rPr>
        <w:t xml:space="preserve">Le </w:t>
      </w:r>
      <w:hyperlink w:anchor="kiosque" w:history="1">
        <w:r w:rsidRPr="007B1A3C">
          <w:rPr>
            <w:rStyle w:val="Lienhypertexte"/>
            <w:rFonts w:cs="Tahoma"/>
          </w:rPr>
          <w:t>kiosque de vente de produits de la ferme</w:t>
        </w:r>
      </w:hyperlink>
      <w:r w:rsidRPr="007B1A3C">
        <w:rPr>
          <w:rFonts w:cs="Tahoma"/>
        </w:rPr>
        <w:t xml:space="preserve"> est exploité par l’occupant de cette terre agricole</w:t>
      </w:r>
      <w:r>
        <w:rPr>
          <w:rFonts w:cs="Tahoma"/>
        </w:rPr>
        <w:t>.</w:t>
      </w:r>
    </w:p>
    <w:p w14:paraId="06792BEB" w14:textId="77777777" w:rsidR="007B1A3C" w:rsidRPr="00211CBE" w:rsidRDefault="007B1A3C" w:rsidP="00211CBE">
      <w:pPr>
        <w:pStyle w:val="Paragraphedeliste"/>
        <w:ind w:left="2268" w:hanging="425"/>
        <w:rPr>
          <w:rFonts w:cs="Tahoma"/>
          <w:sz w:val="12"/>
          <w:szCs w:val="12"/>
        </w:rPr>
      </w:pPr>
    </w:p>
    <w:p w14:paraId="71968340" w14:textId="77777777" w:rsidR="007B1A3C" w:rsidRDefault="007B1A3C" w:rsidP="0033471B">
      <w:pPr>
        <w:pStyle w:val="Paragraphedeliste"/>
        <w:numPr>
          <w:ilvl w:val="0"/>
          <w:numId w:val="90"/>
        </w:numPr>
        <w:ind w:left="2268" w:hanging="425"/>
        <w:jc w:val="both"/>
        <w:rPr>
          <w:rFonts w:cs="Tahoma"/>
        </w:rPr>
      </w:pPr>
      <w:r w:rsidRPr="007B1A3C">
        <w:rPr>
          <w:rFonts w:cs="Tahoma"/>
        </w:rPr>
        <w:t xml:space="preserve">Un seul </w:t>
      </w:r>
      <w:hyperlink w:anchor="kiosque" w:history="1">
        <w:r w:rsidRPr="007B1A3C">
          <w:rPr>
            <w:rStyle w:val="Lienhypertexte"/>
            <w:rFonts w:cs="Tahoma"/>
          </w:rPr>
          <w:t>kiosque de vente de produits de la ferme</w:t>
        </w:r>
      </w:hyperlink>
      <w:r w:rsidRPr="007B1A3C">
        <w:rPr>
          <w:rFonts w:cs="Tahoma"/>
        </w:rPr>
        <w:t xml:space="preserve"> est permis par exploitation. La superficie maximale du kiosque est de 38 mètres carrés. Il doit être implanté à une distance minimale de 3 mètres d’une limite de propriété et de l’</w:t>
      </w:r>
      <w:hyperlink w:anchor="emprise" w:history="1">
        <w:r w:rsidRPr="007B1A3C">
          <w:rPr>
            <w:rStyle w:val="Lienhypertexte"/>
            <w:rFonts w:cs="Tahoma"/>
          </w:rPr>
          <w:t>emprise</w:t>
        </w:r>
      </w:hyperlink>
      <w:r w:rsidRPr="007B1A3C">
        <w:rPr>
          <w:rFonts w:cs="Tahoma"/>
        </w:rPr>
        <w:t xml:space="preserve"> d’une </w:t>
      </w:r>
      <w:hyperlink w:anchor="voiecirculation" w:history="1">
        <w:r w:rsidRPr="007B1A3C">
          <w:rPr>
            <w:rStyle w:val="Lienhypertexte"/>
            <w:rFonts w:cs="Tahoma"/>
          </w:rPr>
          <w:t>voie de circulation</w:t>
        </w:r>
      </w:hyperlink>
      <w:r>
        <w:rPr>
          <w:rFonts w:cs="Tahoma"/>
        </w:rPr>
        <w:t>.</w:t>
      </w:r>
    </w:p>
    <w:p w14:paraId="363626E3" w14:textId="77777777" w:rsidR="007B1A3C" w:rsidRPr="00211CBE" w:rsidRDefault="007B1A3C" w:rsidP="00211CBE">
      <w:pPr>
        <w:pStyle w:val="Paragraphedeliste"/>
        <w:ind w:left="2268" w:hanging="425"/>
        <w:rPr>
          <w:rFonts w:cs="Tahoma"/>
          <w:sz w:val="12"/>
          <w:szCs w:val="12"/>
        </w:rPr>
      </w:pPr>
    </w:p>
    <w:p w14:paraId="567E9706" w14:textId="77777777" w:rsidR="007B1A3C" w:rsidRPr="007B1A3C" w:rsidRDefault="007B1A3C" w:rsidP="0033471B">
      <w:pPr>
        <w:pStyle w:val="Paragraphedeliste"/>
        <w:numPr>
          <w:ilvl w:val="0"/>
          <w:numId w:val="90"/>
        </w:numPr>
        <w:ind w:left="2268" w:hanging="425"/>
        <w:jc w:val="both"/>
        <w:rPr>
          <w:rFonts w:cs="Tahoma"/>
        </w:rPr>
      </w:pPr>
      <w:r w:rsidRPr="007B1A3C">
        <w:rPr>
          <w:rFonts w:cs="Tahoma"/>
        </w:rPr>
        <w:t xml:space="preserve">Au moins 3 </w:t>
      </w:r>
      <w:hyperlink w:anchor="casestationnement" w:history="1">
        <w:r w:rsidRPr="007B1A3C">
          <w:rPr>
            <w:rStyle w:val="Lienhypertexte"/>
            <w:rFonts w:cs="Tahoma"/>
          </w:rPr>
          <w:t>cases de stationnement</w:t>
        </w:r>
      </w:hyperlink>
      <w:r w:rsidRPr="007B1A3C">
        <w:rPr>
          <w:rFonts w:cs="Tahoma"/>
        </w:rPr>
        <w:t xml:space="preserve"> hors rue doivent être prévues. L’aménagement de ces </w:t>
      </w:r>
      <w:hyperlink w:anchor="casestationnement" w:history="1">
        <w:r w:rsidRPr="007B1A3C">
          <w:rPr>
            <w:rStyle w:val="Lienhypertexte"/>
            <w:rFonts w:cs="Tahoma"/>
          </w:rPr>
          <w:t>cases de stationnement</w:t>
        </w:r>
      </w:hyperlink>
      <w:r w:rsidRPr="007B1A3C">
        <w:rPr>
          <w:rFonts w:cs="Tahoma"/>
        </w:rPr>
        <w:t xml:space="preserve"> doit permettre aux véhicules d’y accéder et d’en sortir en marche avant.</w:t>
      </w:r>
    </w:p>
    <w:p w14:paraId="5174A2BC" w14:textId="77777777" w:rsidR="007B1A3C" w:rsidRDefault="007B1A3C" w:rsidP="00211CBE">
      <w:pPr>
        <w:ind w:left="1843" w:hanging="992"/>
        <w:jc w:val="both"/>
      </w:pPr>
    </w:p>
    <w:p w14:paraId="0293F32C" w14:textId="2D9EB03E" w:rsidR="007B1A3C" w:rsidRDefault="00A73338" w:rsidP="00741C4B">
      <w:pPr>
        <w:pStyle w:val="Titre3"/>
      </w:pPr>
      <w:bookmarkStart w:id="366" w:name="_Toc383095846"/>
      <w:r>
        <w:t>6.8.4</w:t>
      </w:r>
      <w:r w:rsidR="007B1A3C">
        <w:t xml:space="preserve"> </w:t>
      </w:r>
      <w:r w:rsidR="00211CBE">
        <w:tab/>
      </w:r>
      <w:r w:rsidR="007B1A3C">
        <w:t>Entreprise de transformation, de conditionnement ou d’entreposage</w:t>
      </w:r>
      <w:bookmarkEnd w:id="366"/>
    </w:p>
    <w:p w14:paraId="00E48F8B" w14:textId="77777777" w:rsidR="007B1A3C" w:rsidRDefault="007B1A3C" w:rsidP="00211CBE">
      <w:pPr>
        <w:ind w:left="1843"/>
        <w:jc w:val="both"/>
        <w:rPr>
          <w:rFonts w:cs="Tahoma"/>
        </w:rPr>
      </w:pPr>
      <w:r>
        <w:rPr>
          <w:rFonts w:cs="Tahoma"/>
        </w:rPr>
        <w:t xml:space="preserve">Les entreprises de </w:t>
      </w:r>
      <w:hyperlink w:anchor="premièretransformation" w:history="1">
        <w:r w:rsidRPr="00546C07">
          <w:rPr>
            <w:rStyle w:val="Lienhypertexte"/>
            <w:rFonts w:cs="Tahoma"/>
          </w:rPr>
          <w:t>première transformation agroalimentaire</w:t>
        </w:r>
      </w:hyperlink>
      <w:r>
        <w:rPr>
          <w:rFonts w:cs="Tahoma"/>
        </w:rPr>
        <w:t>, de conditionnement ou d’</w:t>
      </w:r>
      <w:hyperlink w:anchor="entreposage" w:history="1">
        <w:r w:rsidRPr="00111862">
          <w:rPr>
            <w:rStyle w:val="Lienhypertexte"/>
            <w:rFonts w:cs="Tahoma"/>
          </w:rPr>
          <w:t>entreposage</w:t>
        </w:r>
      </w:hyperlink>
      <w:r>
        <w:rPr>
          <w:rFonts w:cs="Tahoma"/>
        </w:rPr>
        <w:t xml:space="preserve"> de produits agricoles sont autorisées aux conditions suivantes :</w:t>
      </w:r>
    </w:p>
    <w:p w14:paraId="5B636F95" w14:textId="77777777" w:rsidR="007B1A3C" w:rsidRPr="00211CBE" w:rsidRDefault="007B1A3C" w:rsidP="00211CBE">
      <w:pPr>
        <w:ind w:left="1843" w:hanging="992"/>
        <w:jc w:val="both"/>
        <w:rPr>
          <w:rFonts w:cs="Tahoma"/>
          <w:sz w:val="12"/>
          <w:szCs w:val="12"/>
        </w:rPr>
      </w:pPr>
    </w:p>
    <w:p w14:paraId="10BC9EC9" w14:textId="77777777" w:rsidR="007B1A3C" w:rsidRDefault="007B1A3C" w:rsidP="0033471B">
      <w:pPr>
        <w:pStyle w:val="Paragraphedeliste"/>
        <w:numPr>
          <w:ilvl w:val="0"/>
          <w:numId w:val="91"/>
        </w:numPr>
        <w:ind w:left="2268" w:hanging="425"/>
        <w:jc w:val="both"/>
        <w:rPr>
          <w:rFonts w:cs="Tahoma"/>
        </w:rPr>
      </w:pPr>
      <w:r w:rsidRPr="007B1A3C">
        <w:rPr>
          <w:rFonts w:cs="Tahoma"/>
        </w:rPr>
        <w:t xml:space="preserve">L’entreprise est située sur le </w:t>
      </w:r>
      <w:hyperlink w:anchor="terrain" w:history="1">
        <w:r w:rsidRPr="007B1A3C">
          <w:rPr>
            <w:rStyle w:val="Lienhypertexte"/>
            <w:rFonts w:cs="Tahoma"/>
          </w:rPr>
          <w:t>terrain</w:t>
        </w:r>
      </w:hyperlink>
      <w:r w:rsidRPr="007B1A3C">
        <w:rPr>
          <w:rFonts w:cs="Tahoma"/>
        </w:rPr>
        <w:t xml:space="preserve"> de l’exploitation agricole et au moins 60 % des produits qui y transformés ou entreposés pr</w:t>
      </w:r>
      <w:r>
        <w:rPr>
          <w:rFonts w:cs="Tahoma"/>
        </w:rPr>
        <w:t>oviennent de cette exploitation.</w:t>
      </w:r>
    </w:p>
    <w:p w14:paraId="2F244ED3" w14:textId="77777777" w:rsidR="007B1A3C" w:rsidRPr="00211CBE" w:rsidRDefault="007B1A3C" w:rsidP="00211CBE">
      <w:pPr>
        <w:pStyle w:val="Paragraphedeliste"/>
        <w:ind w:left="2268" w:hanging="425"/>
        <w:jc w:val="both"/>
        <w:rPr>
          <w:rFonts w:cs="Tahoma"/>
          <w:sz w:val="12"/>
          <w:szCs w:val="12"/>
        </w:rPr>
      </w:pPr>
    </w:p>
    <w:p w14:paraId="1EF0CB46" w14:textId="77777777" w:rsidR="007B1A3C" w:rsidRDefault="007B1A3C" w:rsidP="0033471B">
      <w:pPr>
        <w:pStyle w:val="Paragraphedeliste"/>
        <w:numPr>
          <w:ilvl w:val="0"/>
          <w:numId w:val="91"/>
        </w:numPr>
        <w:ind w:left="2268" w:hanging="425"/>
        <w:jc w:val="both"/>
        <w:rPr>
          <w:rFonts w:cs="Tahoma"/>
        </w:rPr>
      </w:pPr>
      <w:r w:rsidRPr="007B1A3C">
        <w:rPr>
          <w:rFonts w:cs="Tahoma"/>
        </w:rPr>
        <w:t>L’entreprise est exploitée par l’occupant de cette terre agricole</w:t>
      </w:r>
      <w:r>
        <w:rPr>
          <w:rFonts w:cs="Tahoma"/>
        </w:rPr>
        <w:t>.</w:t>
      </w:r>
    </w:p>
    <w:p w14:paraId="16B2EF02" w14:textId="77777777" w:rsidR="007B1A3C" w:rsidRPr="00211CBE" w:rsidRDefault="007B1A3C" w:rsidP="00211CBE">
      <w:pPr>
        <w:pStyle w:val="Paragraphedeliste"/>
        <w:ind w:left="2268" w:hanging="425"/>
        <w:rPr>
          <w:rFonts w:cs="Tahoma"/>
          <w:sz w:val="12"/>
          <w:szCs w:val="12"/>
        </w:rPr>
      </w:pPr>
    </w:p>
    <w:p w14:paraId="6987EA81" w14:textId="77777777" w:rsidR="007B1A3C" w:rsidRPr="007B1A3C" w:rsidRDefault="007B1A3C" w:rsidP="0033471B">
      <w:pPr>
        <w:pStyle w:val="Paragraphedeliste"/>
        <w:numPr>
          <w:ilvl w:val="0"/>
          <w:numId w:val="91"/>
        </w:numPr>
        <w:ind w:left="2268" w:hanging="425"/>
        <w:jc w:val="both"/>
        <w:rPr>
          <w:rFonts w:cs="Tahoma"/>
        </w:rPr>
      </w:pPr>
      <w:r w:rsidRPr="007B1A3C">
        <w:rPr>
          <w:rFonts w:cs="Tahoma"/>
        </w:rPr>
        <w:t xml:space="preserve">Les </w:t>
      </w:r>
      <w:hyperlink w:anchor="bâtiment" w:history="1">
        <w:r w:rsidRPr="007B1A3C">
          <w:rPr>
            <w:rStyle w:val="Lienhypertexte"/>
            <w:rFonts w:cs="Tahoma"/>
          </w:rPr>
          <w:t>bâtiments</w:t>
        </w:r>
      </w:hyperlink>
      <w:r w:rsidRPr="007B1A3C">
        <w:rPr>
          <w:rFonts w:cs="Tahoma"/>
        </w:rPr>
        <w:t xml:space="preserve"> nécessaires à l’entreprise sont considérés comme des </w:t>
      </w:r>
      <w:hyperlink w:anchor="batacc" w:history="1">
        <w:r w:rsidRPr="007B1A3C">
          <w:rPr>
            <w:rStyle w:val="Lienhypertexte"/>
            <w:rFonts w:cs="Tahoma"/>
          </w:rPr>
          <w:t>bâtiments accessoires</w:t>
        </w:r>
      </w:hyperlink>
      <w:r w:rsidRPr="007B1A3C">
        <w:rPr>
          <w:rFonts w:cs="Tahoma"/>
        </w:rPr>
        <w:t xml:space="preserve"> et doivent respecter les dispositions de la présente section concernant les </w:t>
      </w:r>
      <w:hyperlink w:anchor="batacc" w:history="1">
        <w:r w:rsidRPr="007B1A3C">
          <w:rPr>
            <w:rStyle w:val="Lienhypertexte"/>
            <w:rFonts w:cs="Tahoma"/>
          </w:rPr>
          <w:t>bâtiments accessoires</w:t>
        </w:r>
      </w:hyperlink>
      <w:r w:rsidRPr="007B1A3C">
        <w:rPr>
          <w:rFonts w:cs="Tahoma"/>
        </w:rPr>
        <w:t>.</w:t>
      </w:r>
    </w:p>
    <w:p w14:paraId="1E3C3B58" w14:textId="77777777" w:rsidR="007B1A3C" w:rsidRDefault="007B1A3C" w:rsidP="00211CBE">
      <w:pPr>
        <w:ind w:left="1843" w:hanging="992"/>
        <w:jc w:val="both"/>
      </w:pPr>
    </w:p>
    <w:p w14:paraId="07BD68B4" w14:textId="77777777" w:rsidR="00211CBE" w:rsidRDefault="00211CBE">
      <w:pPr>
        <w:widowControl/>
        <w:autoSpaceDE/>
        <w:autoSpaceDN/>
        <w:adjustRightInd/>
        <w:rPr>
          <w:rFonts w:eastAsiaTheme="majorEastAsia" w:cs="Tahoma"/>
          <w:b/>
          <w:bCs/>
        </w:rPr>
      </w:pPr>
      <w:bookmarkStart w:id="367" w:name="_Toc383095847"/>
      <w:r>
        <w:br w:type="page"/>
      </w:r>
    </w:p>
    <w:p w14:paraId="08666AAE" w14:textId="7220AEDF" w:rsidR="000E6E8E" w:rsidRDefault="00A73338" w:rsidP="00741C4B">
      <w:pPr>
        <w:pStyle w:val="Titre3"/>
      </w:pPr>
      <w:r>
        <w:t>6.8.5</w:t>
      </w:r>
      <w:r w:rsidR="000E6E8E">
        <w:t xml:space="preserve"> </w:t>
      </w:r>
      <w:r w:rsidR="00211CBE">
        <w:tab/>
      </w:r>
      <w:r w:rsidR="000E6E8E">
        <w:t>Gîte du passant et table champêtre</w:t>
      </w:r>
      <w:bookmarkEnd w:id="367"/>
    </w:p>
    <w:p w14:paraId="5C174BE8" w14:textId="77777777" w:rsidR="000E6E8E" w:rsidRDefault="000E6E8E" w:rsidP="00211CBE">
      <w:pPr>
        <w:ind w:left="1843"/>
        <w:jc w:val="both"/>
        <w:rPr>
          <w:rFonts w:cs="Tahoma"/>
        </w:rPr>
      </w:pPr>
      <w:r>
        <w:rPr>
          <w:rFonts w:cs="Tahoma"/>
        </w:rPr>
        <w:t xml:space="preserve">Les </w:t>
      </w:r>
      <w:hyperlink w:anchor="gîte" w:history="1">
        <w:r w:rsidRPr="00E25025">
          <w:rPr>
            <w:rStyle w:val="Lienhypertexte"/>
            <w:rFonts w:cs="Tahoma"/>
          </w:rPr>
          <w:t>gîtes touristiques</w:t>
        </w:r>
      </w:hyperlink>
      <w:r>
        <w:rPr>
          <w:rFonts w:cs="Tahoma"/>
        </w:rPr>
        <w:t xml:space="preserve"> et les </w:t>
      </w:r>
      <w:hyperlink w:anchor="tablechampêtre" w:history="1">
        <w:r w:rsidRPr="00E25025">
          <w:rPr>
            <w:rStyle w:val="Lienhypertexte"/>
            <w:rFonts w:cs="Tahoma"/>
          </w:rPr>
          <w:t>tables champêtres</w:t>
        </w:r>
      </w:hyperlink>
      <w:r>
        <w:rPr>
          <w:rFonts w:cs="Tahoma"/>
        </w:rPr>
        <w:t xml:space="preserve"> sont permis, aux conditions suivantes : </w:t>
      </w:r>
    </w:p>
    <w:p w14:paraId="04C7F40D"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05EA585D" w14:textId="77777777" w:rsidR="000E6E8E" w:rsidRDefault="000E6E8E" w:rsidP="0033471B">
      <w:pPr>
        <w:pStyle w:val="Paragraphedeliste"/>
        <w:numPr>
          <w:ilvl w:val="0"/>
          <w:numId w:val="92"/>
        </w:numPr>
        <w:ind w:left="2268" w:hanging="425"/>
        <w:jc w:val="both"/>
        <w:rPr>
          <w:rFonts w:cs="Tahoma"/>
        </w:rPr>
      </w:pPr>
      <w:r w:rsidRPr="00220C7B">
        <w:rPr>
          <w:rFonts w:cs="Tahoma"/>
        </w:rPr>
        <w:t xml:space="preserve">La </w:t>
      </w:r>
      <w:hyperlink w:anchor="tablechampêtre" w:history="1">
        <w:r w:rsidRPr="00220C7B">
          <w:rPr>
            <w:rStyle w:val="Lienhypertexte"/>
            <w:rFonts w:cs="Tahoma"/>
          </w:rPr>
          <w:t>table champêtre</w:t>
        </w:r>
      </w:hyperlink>
      <w:r w:rsidRPr="00220C7B">
        <w:rPr>
          <w:rFonts w:cs="Tahoma"/>
        </w:rPr>
        <w:t xml:space="preserve"> est gérée par un exploitant agricole, </w:t>
      </w:r>
      <w:r>
        <w:rPr>
          <w:rFonts w:cs="Tahoma"/>
        </w:rPr>
        <w:t>sur les lieux de cette dernière.</w:t>
      </w:r>
    </w:p>
    <w:p w14:paraId="0A4C9FC3" w14:textId="77777777" w:rsidR="000E6E8E" w:rsidRPr="00211CBE" w:rsidRDefault="000E6E8E" w:rsidP="00211CBE">
      <w:pPr>
        <w:pStyle w:val="Paragraphedeliste"/>
        <w:ind w:left="2268" w:hanging="425"/>
        <w:jc w:val="both"/>
        <w:rPr>
          <w:rFonts w:cs="Tahoma"/>
          <w:sz w:val="12"/>
          <w:szCs w:val="12"/>
        </w:rPr>
      </w:pPr>
    </w:p>
    <w:p w14:paraId="3899A341" w14:textId="77777777" w:rsidR="000E6E8E" w:rsidRDefault="000E6E8E" w:rsidP="0033471B">
      <w:pPr>
        <w:pStyle w:val="Paragraphedeliste"/>
        <w:numPr>
          <w:ilvl w:val="0"/>
          <w:numId w:val="92"/>
        </w:numPr>
        <w:ind w:left="2268" w:hanging="425"/>
        <w:jc w:val="both"/>
        <w:rPr>
          <w:rFonts w:cs="Tahoma"/>
        </w:rPr>
      </w:pPr>
      <w:r w:rsidRPr="000E6E8E">
        <w:rPr>
          <w:rFonts w:cs="Tahoma"/>
        </w:rPr>
        <w:t>Les repas servis sont composés majoritairement d’aliments produits par l’</w:t>
      </w:r>
      <w:r>
        <w:rPr>
          <w:rFonts w:cs="Tahoma"/>
        </w:rPr>
        <w:t>exploitation agricole concernée.</w:t>
      </w:r>
    </w:p>
    <w:p w14:paraId="7918BCEA" w14:textId="77777777" w:rsidR="000E6E8E" w:rsidRPr="00211CBE" w:rsidRDefault="000E6E8E" w:rsidP="00211CBE">
      <w:pPr>
        <w:pStyle w:val="Paragraphedeliste"/>
        <w:ind w:left="2268" w:hanging="425"/>
        <w:rPr>
          <w:rFonts w:cs="Tahoma"/>
          <w:sz w:val="12"/>
          <w:szCs w:val="12"/>
        </w:rPr>
      </w:pPr>
    </w:p>
    <w:p w14:paraId="45146813" w14:textId="77777777" w:rsidR="000E6E8E" w:rsidRDefault="000E6E8E" w:rsidP="0033471B">
      <w:pPr>
        <w:pStyle w:val="Paragraphedeliste"/>
        <w:numPr>
          <w:ilvl w:val="0"/>
          <w:numId w:val="92"/>
        </w:numPr>
        <w:ind w:left="2268" w:hanging="425"/>
        <w:jc w:val="both"/>
        <w:rPr>
          <w:rFonts w:cs="Tahoma"/>
        </w:rPr>
      </w:pPr>
      <w:r w:rsidRPr="000E6E8E">
        <w:rPr>
          <w:rFonts w:cs="Tahoma"/>
        </w:rPr>
        <w:t xml:space="preserve">Une </w:t>
      </w:r>
      <w:hyperlink w:anchor="airestationnement" w:history="1">
        <w:r w:rsidRPr="000E6E8E">
          <w:rPr>
            <w:rStyle w:val="Lienhypertexte"/>
            <w:rFonts w:cs="Tahoma"/>
          </w:rPr>
          <w:t>aire de stationnement</w:t>
        </w:r>
      </w:hyperlink>
      <w:r w:rsidRPr="000E6E8E">
        <w:rPr>
          <w:rFonts w:cs="Tahoma"/>
        </w:rPr>
        <w:t xml:space="preserve"> conforme au prése</w:t>
      </w:r>
      <w:r>
        <w:rPr>
          <w:rFonts w:cs="Tahoma"/>
        </w:rPr>
        <w:t>nt règlement doit être aménagée.</w:t>
      </w:r>
    </w:p>
    <w:p w14:paraId="3AE97F8A" w14:textId="77777777" w:rsidR="000E6E8E" w:rsidRPr="00211CBE" w:rsidRDefault="000E6E8E" w:rsidP="00211CBE">
      <w:pPr>
        <w:pStyle w:val="Paragraphedeliste"/>
        <w:ind w:left="2268" w:hanging="425"/>
        <w:rPr>
          <w:rFonts w:cs="Tahoma"/>
          <w:sz w:val="12"/>
          <w:szCs w:val="12"/>
        </w:rPr>
      </w:pPr>
    </w:p>
    <w:p w14:paraId="2ACE946C" w14:textId="77777777" w:rsidR="000E6E8E" w:rsidRDefault="000E6E8E" w:rsidP="0033471B">
      <w:pPr>
        <w:pStyle w:val="Paragraphedeliste"/>
        <w:numPr>
          <w:ilvl w:val="0"/>
          <w:numId w:val="92"/>
        </w:numPr>
        <w:ind w:left="2268" w:hanging="425"/>
        <w:jc w:val="both"/>
        <w:rPr>
          <w:rFonts w:cs="Tahoma"/>
        </w:rPr>
      </w:pPr>
      <w:r w:rsidRPr="000E6E8E">
        <w:rPr>
          <w:rFonts w:cs="Tahoma"/>
        </w:rPr>
        <w:t>La superficie maximale de la salle à manger est de 30 mètres carrés.</w:t>
      </w:r>
    </w:p>
    <w:p w14:paraId="5220AB0E" w14:textId="77777777" w:rsidR="000E6E8E" w:rsidRPr="00211CBE" w:rsidRDefault="000E6E8E" w:rsidP="00211CBE">
      <w:pPr>
        <w:pStyle w:val="Paragraphedeliste"/>
        <w:ind w:left="2268" w:hanging="425"/>
        <w:rPr>
          <w:rFonts w:cs="Tahoma"/>
          <w:sz w:val="12"/>
          <w:szCs w:val="12"/>
        </w:rPr>
      </w:pPr>
    </w:p>
    <w:p w14:paraId="4A4F1E4A" w14:textId="77777777" w:rsidR="000E6E8E" w:rsidRPr="000E6E8E" w:rsidRDefault="000E6E8E" w:rsidP="0033471B">
      <w:pPr>
        <w:pStyle w:val="Paragraphedeliste"/>
        <w:numPr>
          <w:ilvl w:val="0"/>
          <w:numId w:val="92"/>
        </w:numPr>
        <w:ind w:left="2268" w:hanging="425"/>
        <w:jc w:val="both"/>
        <w:rPr>
          <w:rFonts w:cs="Tahoma"/>
        </w:rPr>
      </w:pPr>
      <w:r w:rsidRPr="000E6E8E">
        <w:rPr>
          <w:rFonts w:cs="Tahoma"/>
        </w:rPr>
        <w:t>Le nombre de chambres mis en location ne peut excéder 5.</w:t>
      </w:r>
    </w:p>
    <w:p w14:paraId="5849CD6E" w14:textId="77777777" w:rsidR="00A73338" w:rsidRDefault="00A73338" w:rsidP="00A4121F">
      <w:pPr>
        <w:ind w:left="1843" w:hanging="992"/>
        <w:jc w:val="both"/>
      </w:pPr>
    </w:p>
    <w:p w14:paraId="225AD8EB" w14:textId="6FF85210" w:rsidR="000E6E8E" w:rsidRDefault="00A73338" w:rsidP="00741C4B">
      <w:pPr>
        <w:pStyle w:val="Titre3"/>
      </w:pPr>
      <w:bookmarkStart w:id="368" w:name="_Toc383095848"/>
      <w:r>
        <w:t>6.8.6</w:t>
      </w:r>
      <w:r w:rsidR="000E6E8E">
        <w:t xml:space="preserve"> </w:t>
      </w:r>
      <w:r w:rsidR="00211CBE">
        <w:tab/>
      </w:r>
      <w:r w:rsidR="000E6E8E">
        <w:t>Débitage du bois à des fins artisanales</w:t>
      </w:r>
      <w:bookmarkEnd w:id="368"/>
    </w:p>
    <w:p w14:paraId="12406EB0" w14:textId="77777777" w:rsidR="000E6E8E" w:rsidRDefault="000E6E8E" w:rsidP="00211CBE">
      <w:pPr>
        <w:ind w:left="1843"/>
        <w:jc w:val="both"/>
        <w:rPr>
          <w:rFonts w:cs="Tahoma"/>
        </w:rPr>
      </w:pPr>
      <w:r>
        <w:rPr>
          <w:rFonts w:cs="Tahoma"/>
        </w:rPr>
        <w:t xml:space="preserve">Le débitage du bois à des fins artisanales est autorisé dans les </w:t>
      </w:r>
      <w:hyperlink w:anchor="zone" w:history="1">
        <w:r w:rsidRPr="00BE066D">
          <w:rPr>
            <w:rStyle w:val="Lienhypertexte"/>
            <w:rFonts w:cs="Tahoma"/>
          </w:rPr>
          <w:t>zones</w:t>
        </w:r>
      </w:hyperlink>
      <w:r>
        <w:rPr>
          <w:rFonts w:cs="Tahoma"/>
        </w:rPr>
        <w:t xml:space="preserve"> Ad, Af</w:t>
      </w:r>
      <w:r w:rsidR="00257211">
        <w:rPr>
          <w:rFonts w:cs="Tahoma"/>
        </w:rPr>
        <w:t>1, Af2</w:t>
      </w:r>
      <w:r>
        <w:rPr>
          <w:rFonts w:cs="Tahoma"/>
        </w:rPr>
        <w:t xml:space="preserve"> et F aux conditions suivantes :</w:t>
      </w:r>
    </w:p>
    <w:p w14:paraId="4CE31C12"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3FB8B8FA" w14:textId="77777777" w:rsidR="000E6E8E" w:rsidRDefault="000E6E8E" w:rsidP="0033471B">
      <w:pPr>
        <w:pStyle w:val="Paragraphedeliste"/>
        <w:numPr>
          <w:ilvl w:val="0"/>
          <w:numId w:val="93"/>
        </w:numPr>
        <w:ind w:left="2268" w:hanging="425"/>
        <w:jc w:val="both"/>
        <w:rPr>
          <w:rFonts w:cs="Tahoma"/>
        </w:rPr>
      </w:pPr>
      <w:r w:rsidRPr="000E6E8E">
        <w:rPr>
          <w:rFonts w:cs="Tahoma"/>
        </w:rPr>
        <w:t xml:space="preserve">Le débitage est exercé par l’occupant de la </w:t>
      </w:r>
      <w:hyperlink w:anchor="résidence" w:history="1">
        <w:r w:rsidRPr="000E6E8E">
          <w:rPr>
            <w:rStyle w:val="Lienhypertexte"/>
            <w:rFonts w:cs="Tahoma"/>
          </w:rPr>
          <w:t>résidence</w:t>
        </w:r>
      </w:hyperlink>
      <w:r w:rsidRPr="000E6E8E">
        <w:rPr>
          <w:rFonts w:cs="Tahoma"/>
        </w:rPr>
        <w:t xml:space="preserve"> ou le propriétaire du </w:t>
      </w:r>
      <w:hyperlink w:anchor="terrain" w:history="1">
        <w:r w:rsidRPr="000E6E8E">
          <w:rPr>
            <w:rStyle w:val="Lienhypertexte"/>
            <w:rFonts w:cs="Tahoma"/>
          </w:rPr>
          <w:t>terrain</w:t>
        </w:r>
      </w:hyperlink>
      <w:r w:rsidRPr="000E6E8E">
        <w:rPr>
          <w:rFonts w:cs="Tahoma"/>
        </w:rPr>
        <w:t xml:space="preserve"> dans le cas d’un </w:t>
      </w:r>
      <w:hyperlink w:anchor="terrain" w:history="1">
        <w:r w:rsidRPr="000E6E8E">
          <w:rPr>
            <w:rStyle w:val="Lienhypertexte"/>
            <w:rFonts w:cs="Tahoma"/>
          </w:rPr>
          <w:t>terrain</w:t>
        </w:r>
      </w:hyperlink>
      <w:r>
        <w:rPr>
          <w:rFonts w:cs="Tahoma"/>
        </w:rPr>
        <w:t xml:space="preserve"> vacant.</w:t>
      </w:r>
    </w:p>
    <w:p w14:paraId="2C9D31E1" w14:textId="77777777" w:rsidR="000E6E8E" w:rsidRPr="00211CBE" w:rsidRDefault="000E6E8E" w:rsidP="00211CBE">
      <w:pPr>
        <w:pStyle w:val="Paragraphedeliste"/>
        <w:ind w:left="2268" w:hanging="425"/>
        <w:jc w:val="both"/>
        <w:rPr>
          <w:rFonts w:cs="Tahoma"/>
          <w:sz w:val="12"/>
          <w:szCs w:val="12"/>
        </w:rPr>
      </w:pPr>
    </w:p>
    <w:p w14:paraId="258F3D29" w14:textId="77777777" w:rsidR="000E6E8E" w:rsidRDefault="000E6E8E" w:rsidP="0033471B">
      <w:pPr>
        <w:pStyle w:val="Paragraphedeliste"/>
        <w:numPr>
          <w:ilvl w:val="0"/>
          <w:numId w:val="93"/>
        </w:numPr>
        <w:ind w:left="2268" w:hanging="425"/>
        <w:jc w:val="both"/>
        <w:rPr>
          <w:rFonts w:cs="Tahoma"/>
        </w:rPr>
      </w:pPr>
      <w:r w:rsidRPr="000E6E8E">
        <w:rPr>
          <w:rFonts w:cs="Tahoma"/>
        </w:rPr>
        <w:t>Le débitage, incluant le lieu d’</w:t>
      </w:r>
      <w:hyperlink w:anchor="entreposage" w:history="1">
        <w:r w:rsidRPr="000E6E8E">
          <w:rPr>
            <w:rStyle w:val="Lienhypertexte"/>
            <w:rFonts w:cs="Tahoma"/>
          </w:rPr>
          <w:t>entreposage</w:t>
        </w:r>
      </w:hyperlink>
      <w:r w:rsidRPr="000E6E8E">
        <w:rPr>
          <w:rFonts w:cs="Tahoma"/>
        </w:rPr>
        <w:t xml:space="preserve"> des pièces de bois à débiter et débitées est exercé à une distance minimale de 300 mètres d’un </w:t>
      </w:r>
      <w:hyperlink w:anchor="terrain" w:history="1">
        <w:r w:rsidRPr="000E6E8E">
          <w:rPr>
            <w:rStyle w:val="Lienhypertexte"/>
            <w:rFonts w:cs="Tahoma"/>
          </w:rPr>
          <w:t>terrain</w:t>
        </w:r>
      </w:hyperlink>
      <w:r w:rsidRPr="000E6E8E">
        <w:rPr>
          <w:rFonts w:cs="Tahoma"/>
        </w:rPr>
        <w:t xml:space="preserve"> supportant une </w:t>
      </w:r>
      <w:hyperlink w:anchor="résidence" w:history="1">
        <w:r w:rsidRPr="000E6E8E">
          <w:rPr>
            <w:rStyle w:val="Lienhypertexte"/>
            <w:rFonts w:cs="Tahoma"/>
          </w:rPr>
          <w:t>résidence</w:t>
        </w:r>
      </w:hyperlink>
      <w:r w:rsidRPr="000E6E8E">
        <w:rPr>
          <w:rFonts w:cs="Tahoma"/>
        </w:rPr>
        <w:t xml:space="preserve"> autre que cel</w:t>
      </w:r>
      <w:r>
        <w:rPr>
          <w:rFonts w:cs="Tahoma"/>
        </w:rPr>
        <w:t>le du responsable de l’activité.</w:t>
      </w:r>
    </w:p>
    <w:p w14:paraId="032A1F1F" w14:textId="77777777" w:rsidR="000E6E8E" w:rsidRPr="00211CBE" w:rsidRDefault="000E6E8E" w:rsidP="00211CBE">
      <w:pPr>
        <w:pStyle w:val="Paragraphedeliste"/>
        <w:ind w:left="2268" w:hanging="425"/>
        <w:rPr>
          <w:rFonts w:cs="Tahoma"/>
          <w:sz w:val="12"/>
          <w:szCs w:val="12"/>
        </w:rPr>
      </w:pPr>
    </w:p>
    <w:p w14:paraId="01F897D8" w14:textId="77777777" w:rsidR="000E6E8E" w:rsidRDefault="000E6E8E" w:rsidP="0033471B">
      <w:pPr>
        <w:pStyle w:val="Paragraphedeliste"/>
        <w:numPr>
          <w:ilvl w:val="0"/>
          <w:numId w:val="93"/>
        </w:numPr>
        <w:ind w:left="2268" w:hanging="425"/>
        <w:jc w:val="both"/>
        <w:rPr>
          <w:rFonts w:cs="Tahoma"/>
        </w:rPr>
      </w:pPr>
      <w:r w:rsidRPr="000E6E8E">
        <w:rPr>
          <w:rFonts w:cs="Tahoma"/>
        </w:rPr>
        <w:t>Les opérations de débit</w:t>
      </w:r>
      <w:r w:rsidR="00211CBE">
        <w:rPr>
          <w:rFonts w:cs="Tahoma"/>
        </w:rPr>
        <w:t>age doivent se dérouler entre 7h</w:t>
      </w:r>
      <w:r w:rsidRPr="000E6E8E">
        <w:rPr>
          <w:rFonts w:cs="Tahoma"/>
        </w:rPr>
        <w:t>30 et 21</w:t>
      </w:r>
      <w:r>
        <w:rPr>
          <w:rFonts w:cs="Tahoma"/>
        </w:rPr>
        <w:t>h.</w:t>
      </w:r>
    </w:p>
    <w:p w14:paraId="38E5FA0F" w14:textId="77777777" w:rsidR="000E6E8E" w:rsidRPr="00211CBE" w:rsidRDefault="000E6E8E" w:rsidP="00211CBE">
      <w:pPr>
        <w:pStyle w:val="Paragraphedeliste"/>
        <w:ind w:left="2268" w:hanging="425"/>
        <w:rPr>
          <w:rFonts w:cs="Tahoma"/>
          <w:sz w:val="12"/>
          <w:szCs w:val="12"/>
        </w:rPr>
      </w:pPr>
    </w:p>
    <w:p w14:paraId="69B6F1F3" w14:textId="77777777" w:rsidR="000E6E8E" w:rsidRDefault="000E6E8E" w:rsidP="0033471B">
      <w:pPr>
        <w:pStyle w:val="Paragraphedeliste"/>
        <w:numPr>
          <w:ilvl w:val="0"/>
          <w:numId w:val="93"/>
        </w:numPr>
        <w:ind w:left="2268" w:hanging="425"/>
        <w:jc w:val="both"/>
        <w:rPr>
          <w:rFonts w:cs="Tahoma"/>
        </w:rPr>
      </w:pPr>
      <w:r w:rsidRPr="000E6E8E">
        <w:rPr>
          <w:rFonts w:cs="Tahoma"/>
        </w:rPr>
        <w:t>L’ensemble des opérations et l’</w:t>
      </w:r>
      <w:hyperlink w:anchor="entreposage" w:history="1">
        <w:r w:rsidRPr="000E6E8E">
          <w:rPr>
            <w:rStyle w:val="Lienhypertexte"/>
            <w:rFonts w:cs="Tahoma"/>
          </w:rPr>
          <w:t>entreposage</w:t>
        </w:r>
      </w:hyperlink>
      <w:r w:rsidRPr="000E6E8E">
        <w:rPr>
          <w:rFonts w:cs="Tahoma"/>
        </w:rPr>
        <w:t xml:space="preserve"> de tout le bois doivent se faire en </w:t>
      </w:r>
      <w:hyperlink w:anchor="courarrière" w:history="1">
        <w:r w:rsidRPr="000E6E8E">
          <w:rPr>
            <w:rStyle w:val="Lienhypertexte"/>
            <w:rFonts w:cs="Tahoma"/>
          </w:rPr>
          <w:t>cours arrière</w:t>
        </w:r>
      </w:hyperlink>
      <w:r w:rsidRPr="000E6E8E">
        <w:rPr>
          <w:rFonts w:cs="Tahoma"/>
        </w:rPr>
        <w:t xml:space="preserve"> dans le cas où il y a un </w:t>
      </w:r>
      <w:hyperlink w:anchor="batprinc" w:history="1">
        <w:r w:rsidRPr="000E6E8E">
          <w:rPr>
            <w:rStyle w:val="Lienhypertexte"/>
            <w:rFonts w:cs="Tahoma"/>
          </w:rPr>
          <w:t>bâtiment principal</w:t>
        </w:r>
      </w:hyperlink>
      <w:r w:rsidRPr="000E6E8E">
        <w:rPr>
          <w:rFonts w:cs="Tahoma"/>
        </w:rPr>
        <w:t xml:space="preserve"> sur le </w:t>
      </w:r>
      <w:hyperlink w:anchor="terrain" w:history="1">
        <w:r w:rsidRPr="000E6E8E">
          <w:rPr>
            <w:rStyle w:val="Lienhypertexte"/>
            <w:rFonts w:cs="Tahoma"/>
          </w:rPr>
          <w:t>terrain</w:t>
        </w:r>
      </w:hyperlink>
      <w:r w:rsidRPr="000E6E8E">
        <w:rPr>
          <w:rFonts w:cs="Tahoma"/>
        </w:rPr>
        <w:t>, ou à au moins 20 mètres de l’</w:t>
      </w:r>
      <w:hyperlink w:anchor="emprise" w:history="1">
        <w:r w:rsidRPr="000E6E8E">
          <w:rPr>
            <w:rStyle w:val="Lienhypertexte"/>
            <w:rFonts w:cs="Tahoma"/>
          </w:rPr>
          <w:t>emprise</w:t>
        </w:r>
      </w:hyperlink>
      <w:r w:rsidRPr="000E6E8E">
        <w:rPr>
          <w:rFonts w:cs="Tahoma"/>
        </w:rPr>
        <w:t xml:space="preserve"> d’une </w:t>
      </w:r>
      <w:hyperlink w:anchor="voiecirculation" w:history="1">
        <w:r w:rsidRPr="000E6E8E">
          <w:rPr>
            <w:rStyle w:val="Lienhypertexte"/>
            <w:rFonts w:cs="Tahoma"/>
          </w:rPr>
          <w:t>voie de circulation</w:t>
        </w:r>
      </w:hyperlink>
      <w:r w:rsidRPr="000E6E8E">
        <w:rPr>
          <w:rFonts w:cs="Tahoma"/>
        </w:rPr>
        <w:t xml:space="preserve"> dans le cas d’un </w:t>
      </w:r>
      <w:hyperlink w:anchor="terrain" w:history="1">
        <w:r w:rsidRPr="000E6E8E">
          <w:rPr>
            <w:rStyle w:val="Lienhypertexte"/>
            <w:rFonts w:cs="Tahoma"/>
          </w:rPr>
          <w:t>terrain</w:t>
        </w:r>
      </w:hyperlink>
      <w:r w:rsidRPr="000E6E8E">
        <w:rPr>
          <w:rFonts w:cs="Tahoma"/>
        </w:rPr>
        <w:t xml:space="preserve"> vacant</w:t>
      </w:r>
      <w:r>
        <w:rPr>
          <w:rFonts w:cs="Tahoma"/>
        </w:rPr>
        <w:t>.</w:t>
      </w:r>
    </w:p>
    <w:p w14:paraId="2A6CEE0A" w14:textId="77777777" w:rsidR="000E6E8E" w:rsidRPr="00211CBE" w:rsidRDefault="000E6E8E" w:rsidP="00211CBE">
      <w:pPr>
        <w:pStyle w:val="Paragraphedeliste"/>
        <w:ind w:left="2268" w:hanging="425"/>
        <w:rPr>
          <w:rFonts w:cs="Tahoma"/>
          <w:sz w:val="12"/>
          <w:szCs w:val="12"/>
        </w:rPr>
      </w:pPr>
    </w:p>
    <w:p w14:paraId="2FF4CBA7" w14:textId="77777777" w:rsidR="000E6E8E" w:rsidRPr="000E6E8E" w:rsidRDefault="000E6E8E" w:rsidP="0033471B">
      <w:pPr>
        <w:pStyle w:val="Paragraphedeliste"/>
        <w:numPr>
          <w:ilvl w:val="0"/>
          <w:numId w:val="93"/>
        </w:numPr>
        <w:ind w:left="2268" w:hanging="425"/>
        <w:jc w:val="both"/>
        <w:rPr>
          <w:rFonts w:cs="Tahoma"/>
        </w:rPr>
      </w:pPr>
      <w:r w:rsidRPr="000E6E8E">
        <w:rPr>
          <w:rFonts w:cs="Tahoma"/>
        </w:rPr>
        <w:t>Aucune autre activité de transformation du bois n’est autorisée.</w:t>
      </w:r>
    </w:p>
    <w:p w14:paraId="5D358D39" w14:textId="77777777" w:rsidR="000E6E8E" w:rsidRDefault="000E6E8E" w:rsidP="00211CBE">
      <w:pPr>
        <w:ind w:left="1843" w:hanging="992"/>
        <w:jc w:val="both"/>
      </w:pPr>
    </w:p>
    <w:p w14:paraId="6A77AF74" w14:textId="77777777" w:rsidR="00211CBE" w:rsidRDefault="00211CBE">
      <w:pPr>
        <w:widowControl/>
        <w:autoSpaceDE/>
        <w:autoSpaceDN/>
        <w:adjustRightInd/>
        <w:rPr>
          <w:rFonts w:eastAsiaTheme="majorEastAsia" w:cs="Tahoma"/>
          <w:b/>
          <w:bCs/>
        </w:rPr>
      </w:pPr>
      <w:bookmarkStart w:id="369" w:name="_Toc383095849"/>
      <w:r>
        <w:br w:type="page"/>
      </w:r>
    </w:p>
    <w:p w14:paraId="0C92D6A0" w14:textId="6B5DCBA4" w:rsidR="000E6E8E" w:rsidRDefault="00A73338" w:rsidP="00741C4B">
      <w:pPr>
        <w:pStyle w:val="Titre3"/>
      </w:pPr>
      <w:r>
        <w:t>6.8.7</w:t>
      </w:r>
      <w:r w:rsidR="000E6E8E">
        <w:t xml:space="preserve"> </w:t>
      </w:r>
      <w:r w:rsidR="00211CBE">
        <w:tab/>
      </w:r>
      <w:r w:rsidR="000E6E8E">
        <w:t>Atelier de fabrication et de réparation</w:t>
      </w:r>
      <w:bookmarkEnd w:id="369"/>
    </w:p>
    <w:p w14:paraId="784077A9" w14:textId="77777777" w:rsidR="000E6E8E" w:rsidRDefault="000E6E8E" w:rsidP="00211CBE">
      <w:pPr>
        <w:ind w:left="1843"/>
        <w:jc w:val="both"/>
        <w:rPr>
          <w:rFonts w:cs="Tahoma"/>
        </w:rPr>
      </w:pPr>
      <w:r>
        <w:rPr>
          <w:rFonts w:cs="Tahoma"/>
        </w:rPr>
        <w:t xml:space="preserve">Il est permis d’aménager un atelier de fabrication et de réparation à l’intérieur d’un </w:t>
      </w:r>
      <w:hyperlink w:anchor="batacc" w:history="1">
        <w:r w:rsidRPr="0037408E">
          <w:rPr>
            <w:rStyle w:val="Lienhypertexte"/>
            <w:rFonts w:cs="Tahoma"/>
          </w:rPr>
          <w:t>bâtiment accessoire</w:t>
        </w:r>
      </w:hyperlink>
      <w:r>
        <w:rPr>
          <w:rFonts w:cs="Tahoma"/>
        </w:rPr>
        <w:t xml:space="preserve">, aux conditions suivantes : </w:t>
      </w:r>
    </w:p>
    <w:p w14:paraId="5C3B8FCB"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74085342" w14:textId="77777777" w:rsidR="000E6E8E" w:rsidRDefault="000E6E8E" w:rsidP="0033471B">
      <w:pPr>
        <w:pStyle w:val="Paragraphedeliste"/>
        <w:numPr>
          <w:ilvl w:val="0"/>
          <w:numId w:val="94"/>
        </w:numPr>
        <w:ind w:left="2268" w:hanging="425"/>
        <w:jc w:val="both"/>
        <w:rPr>
          <w:rFonts w:cs="Tahoma"/>
        </w:rPr>
      </w:pPr>
      <w:r w:rsidRPr="000E6E8E">
        <w:rPr>
          <w:rFonts w:cs="Tahoma"/>
        </w:rPr>
        <w:t>L’atelier n’est utilisé que par l’exploitant agricole, et uniquement pour la réparation et l’entretien de ses propres équipements agricoles</w:t>
      </w:r>
      <w:r>
        <w:rPr>
          <w:rFonts w:cs="Tahoma"/>
        </w:rPr>
        <w:t>.</w:t>
      </w:r>
    </w:p>
    <w:p w14:paraId="7E6EF61F" w14:textId="77777777" w:rsidR="000E6E8E" w:rsidRPr="00211CBE" w:rsidRDefault="000E6E8E" w:rsidP="00211CBE">
      <w:pPr>
        <w:pStyle w:val="Paragraphedeliste"/>
        <w:ind w:left="2268" w:hanging="425"/>
        <w:jc w:val="both"/>
        <w:rPr>
          <w:rFonts w:cs="Tahoma"/>
          <w:sz w:val="12"/>
          <w:szCs w:val="12"/>
        </w:rPr>
      </w:pPr>
    </w:p>
    <w:p w14:paraId="01E4F9E1" w14:textId="77777777" w:rsidR="000E6E8E" w:rsidRDefault="000E6E8E" w:rsidP="0033471B">
      <w:pPr>
        <w:pStyle w:val="Paragraphedeliste"/>
        <w:numPr>
          <w:ilvl w:val="0"/>
          <w:numId w:val="94"/>
        </w:numPr>
        <w:ind w:left="2268" w:hanging="425"/>
        <w:jc w:val="both"/>
        <w:rPr>
          <w:rFonts w:cs="Tahoma"/>
        </w:rPr>
      </w:pPr>
      <w:r w:rsidRPr="000E6E8E">
        <w:rPr>
          <w:rFonts w:cs="Tahoma"/>
        </w:rPr>
        <w:t xml:space="preserve">L’atelier ne cause en aucun temps de fumée, poussière, odeur, chaleur, gaz, éclat de lumière, vibration ou bruit perceptible de l’extérieur du </w:t>
      </w:r>
      <w:hyperlink w:anchor="terrain" w:history="1">
        <w:r w:rsidRPr="000E6E8E">
          <w:rPr>
            <w:rStyle w:val="Lienhypertexte"/>
            <w:rFonts w:cs="Tahoma"/>
          </w:rPr>
          <w:t>terrain</w:t>
        </w:r>
      </w:hyperlink>
      <w:r w:rsidRPr="000E6E8E">
        <w:rPr>
          <w:rFonts w:cs="Tahoma"/>
        </w:rPr>
        <w:t>.</w:t>
      </w:r>
    </w:p>
    <w:p w14:paraId="4852CE88" w14:textId="77777777" w:rsidR="000E6E8E" w:rsidRDefault="000E6E8E" w:rsidP="00211CBE">
      <w:pPr>
        <w:ind w:left="1843" w:hanging="992"/>
        <w:rPr>
          <w:rFonts w:cs="Tahoma"/>
        </w:rPr>
      </w:pPr>
    </w:p>
    <w:p w14:paraId="2BCA0E2D" w14:textId="50298E88" w:rsidR="000E6E8E" w:rsidRPr="000E6E8E" w:rsidRDefault="00A73338" w:rsidP="00741C4B">
      <w:pPr>
        <w:pStyle w:val="Titre3"/>
      </w:pPr>
      <w:bookmarkStart w:id="370" w:name="_Toc383095850"/>
      <w:r>
        <w:t>6.8.8</w:t>
      </w:r>
      <w:r w:rsidR="000E6E8E">
        <w:t xml:space="preserve"> </w:t>
      </w:r>
      <w:r w:rsidR="00211CBE">
        <w:tab/>
      </w:r>
      <w:r w:rsidR="000E6E8E">
        <w:t>Bâtiment accessoire autorisé</w:t>
      </w:r>
      <w:bookmarkEnd w:id="370"/>
    </w:p>
    <w:p w14:paraId="018EABDE" w14:textId="77777777" w:rsidR="000E6E8E" w:rsidRDefault="000E6E8E" w:rsidP="00211CBE">
      <w:pPr>
        <w:ind w:left="1843"/>
        <w:jc w:val="both"/>
        <w:rPr>
          <w:rFonts w:cs="Tahoma"/>
        </w:rPr>
      </w:pPr>
      <w:r>
        <w:rPr>
          <w:rFonts w:cs="Tahoma"/>
        </w:rPr>
        <w:t xml:space="preserve">Pour que soit autorisé un </w:t>
      </w:r>
      <w:hyperlink w:anchor="batacc" w:history="1">
        <w:r w:rsidRPr="0037408E">
          <w:rPr>
            <w:rStyle w:val="Lienhypertexte"/>
            <w:rFonts w:cs="Tahoma"/>
          </w:rPr>
          <w:t>bâtiment accessoire</w:t>
        </w:r>
      </w:hyperlink>
      <w:r>
        <w:rPr>
          <w:rFonts w:cs="Tahoma"/>
        </w:rPr>
        <w:t xml:space="preserve">, il doit y avoir un </w:t>
      </w:r>
      <w:hyperlink w:anchor="batprinc" w:history="1">
        <w:r w:rsidRPr="0037408E">
          <w:rPr>
            <w:rStyle w:val="Lienhypertexte"/>
            <w:rFonts w:cs="Tahoma"/>
          </w:rPr>
          <w:t>bâtiment principal</w:t>
        </w:r>
      </w:hyperlink>
      <w:r>
        <w:rPr>
          <w:rFonts w:cs="Tahoma"/>
        </w:rPr>
        <w:t xml:space="preserve"> agricole sur le </w:t>
      </w:r>
      <w:hyperlink w:anchor="terrain" w:history="1">
        <w:r w:rsidRPr="0037408E">
          <w:rPr>
            <w:rStyle w:val="Lienhypertexte"/>
            <w:rFonts w:cs="Tahoma"/>
          </w:rPr>
          <w:t>terrain</w:t>
        </w:r>
      </w:hyperlink>
      <w:r>
        <w:rPr>
          <w:rFonts w:cs="Tahoma"/>
        </w:rPr>
        <w:t xml:space="preserve">. Toutefois, il est permis de construire un </w:t>
      </w:r>
      <w:hyperlink w:anchor="batacc" w:history="1">
        <w:r w:rsidRPr="0037408E">
          <w:rPr>
            <w:rStyle w:val="Lienhypertexte"/>
            <w:rFonts w:cs="Tahoma"/>
          </w:rPr>
          <w:t>bâtiment accessoire</w:t>
        </w:r>
      </w:hyperlink>
      <w:r>
        <w:rPr>
          <w:rFonts w:cs="Tahoma"/>
        </w:rPr>
        <w:t xml:space="preserve">, autre qu’une </w:t>
      </w:r>
      <w:hyperlink w:anchor="résidence" w:history="1">
        <w:r w:rsidRPr="000B7F25">
          <w:rPr>
            <w:rStyle w:val="Lienhypertexte"/>
            <w:rFonts w:cs="Tahoma"/>
          </w:rPr>
          <w:t>résidence</w:t>
        </w:r>
      </w:hyperlink>
      <w:r>
        <w:rPr>
          <w:rFonts w:cs="Tahoma"/>
        </w:rPr>
        <w:t xml:space="preserve">, sur une terre en culture d’une superficie minimale de 10 hectares, malgré qu’il n’y ait pas d’autre </w:t>
      </w:r>
      <w:hyperlink w:anchor="bâtiment" w:history="1">
        <w:r w:rsidRPr="0037408E">
          <w:rPr>
            <w:rStyle w:val="Lienhypertexte"/>
            <w:rFonts w:cs="Tahoma"/>
          </w:rPr>
          <w:t>bâtiment</w:t>
        </w:r>
      </w:hyperlink>
      <w:r>
        <w:rPr>
          <w:rFonts w:cs="Tahoma"/>
        </w:rPr>
        <w:t>.</w:t>
      </w:r>
    </w:p>
    <w:p w14:paraId="59641D1E" w14:textId="77777777" w:rsidR="000E6E8E" w:rsidRDefault="000E6E8E" w:rsidP="00211CBE">
      <w:pPr>
        <w:ind w:left="1843" w:hanging="992"/>
        <w:jc w:val="both"/>
        <w:rPr>
          <w:rFonts w:cs="Tahoma"/>
        </w:rPr>
      </w:pPr>
    </w:p>
    <w:p w14:paraId="70BDEDF3" w14:textId="03E54394" w:rsidR="000E6E8E" w:rsidRPr="000E6E8E" w:rsidRDefault="00A73338" w:rsidP="00741C4B">
      <w:pPr>
        <w:pStyle w:val="Titre3"/>
      </w:pPr>
      <w:bookmarkStart w:id="371" w:name="_Toc383095851"/>
      <w:r>
        <w:t>6.8.9</w:t>
      </w:r>
      <w:r w:rsidR="000E6E8E">
        <w:t xml:space="preserve"> </w:t>
      </w:r>
      <w:r w:rsidR="00211CBE">
        <w:tab/>
      </w:r>
      <w:r w:rsidR="000E6E8E">
        <w:t>Espace habitable</w:t>
      </w:r>
      <w:bookmarkEnd w:id="371"/>
    </w:p>
    <w:p w14:paraId="415E77B7" w14:textId="77777777" w:rsidR="000E6E8E" w:rsidRDefault="000E6E8E" w:rsidP="00211CBE">
      <w:pPr>
        <w:ind w:left="1843"/>
        <w:jc w:val="both"/>
        <w:rPr>
          <w:rFonts w:cs="Tahoma"/>
        </w:rPr>
      </w:pPr>
      <w:r>
        <w:rPr>
          <w:rFonts w:cs="Tahoma"/>
        </w:rPr>
        <w:t xml:space="preserve">Aucun espace habitable par l’humain n’est permis dans un </w:t>
      </w:r>
      <w:hyperlink w:anchor="bâtiment" w:history="1">
        <w:r w:rsidRPr="0037408E">
          <w:rPr>
            <w:rStyle w:val="Lienhypertexte"/>
            <w:rFonts w:cs="Tahoma"/>
          </w:rPr>
          <w:t>bâtiment</w:t>
        </w:r>
      </w:hyperlink>
      <w:r>
        <w:rPr>
          <w:rFonts w:cs="Tahoma"/>
        </w:rPr>
        <w:t xml:space="preserve"> agricole.</w:t>
      </w:r>
    </w:p>
    <w:p w14:paraId="60238BCF" w14:textId="77777777" w:rsidR="000E6E8E" w:rsidRDefault="000E6E8E" w:rsidP="00211CBE">
      <w:pPr>
        <w:ind w:left="1843" w:hanging="992"/>
        <w:jc w:val="both"/>
        <w:rPr>
          <w:rFonts w:cs="Tahoma"/>
        </w:rPr>
      </w:pPr>
    </w:p>
    <w:p w14:paraId="4EB7665B" w14:textId="103D8A17" w:rsidR="000E6E8E" w:rsidRDefault="00A73338" w:rsidP="00741C4B">
      <w:pPr>
        <w:pStyle w:val="Titre3"/>
      </w:pPr>
      <w:bookmarkStart w:id="372" w:name="_Toc383095852"/>
      <w:r>
        <w:t>6.8.10</w:t>
      </w:r>
      <w:r w:rsidR="000E6E8E">
        <w:t xml:space="preserve"> </w:t>
      </w:r>
      <w:r w:rsidR="00211CBE">
        <w:tab/>
      </w:r>
      <w:r w:rsidR="000E6E8E">
        <w:t>Normes d’implantation des bâtiments accessoires</w:t>
      </w:r>
      <w:bookmarkEnd w:id="372"/>
    </w:p>
    <w:p w14:paraId="6CDE88F2" w14:textId="77777777" w:rsidR="000E6E8E" w:rsidRDefault="000E6E8E" w:rsidP="00211CBE">
      <w:pPr>
        <w:ind w:left="1843"/>
        <w:jc w:val="both"/>
        <w:rPr>
          <w:rFonts w:cs="Tahoma"/>
        </w:rPr>
      </w:pPr>
      <w:r>
        <w:rPr>
          <w:rFonts w:cs="Tahoma"/>
        </w:rPr>
        <w:t xml:space="preserve">Les </w:t>
      </w:r>
      <w:hyperlink w:anchor="batacc" w:history="1">
        <w:r w:rsidRPr="0037408E">
          <w:rPr>
            <w:rStyle w:val="Lienhypertexte"/>
            <w:rFonts w:cs="Tahoma"/>
          </w:rPr>
          <w:t>bâtiments accessoires</w:t>
        </w:r>
      </w:hyperlink>
      <w:r>
        <w:rPr>
          <w:rFonts w:cs="Tahoma"/>
        </w:rPr>
        <w:t xml:space="preserve"> à un </w:t>
      </w:r>
      <w:hyperlink w:anchor="usage" w:history="1">
        <w:r w:rsidRPr="0037408E">
          <w:rPr>
            <w:rStyle w:val="Lienhypertexte"/>
            <w:rFonts w:cs="Tahoma"/>
          </w:rPr>
          <w:t>usage</w:t>
        </w:r>
      </w:hyperlink>
      <w:r>
        <w:rPr>
          <w:rFonts w:cs="Tahoma"/>
        </w:rPr>
        <w:t xml:space="preserve"> agricole, autre qu’une </w:t>
      </w:r>
      <w:hyperlink w:anchor="résidence" w:history="1">
        <w:r w:rsidRPr="000B7F25">
          <w:rPr>
            <w:rStyle w:val="Lienhypertexte"/>
            <w:rFonts w:cs="Tahoma"/>
          </w:rPr>
          <w:t>résidence</w:t>
        </w:r>
      </w:hyperlink>
      <w:r>
        <w:rPr>
          <w:rFonts w:cs="Tahoma"/>
        </w:rPr>
        <w:t xml:space="preserve">, sont autorisés aux conditions suivantes : </w:t>
      </w:r>
    </w:p>
    <w:p w14:paraId="3038AE97"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098EA84E" w14:textId="77777777" w:rsidR="000E6E8E" w:rsidRDefault="000E6E8E" w:rsidP="0033471B">
      <w:pPr>
        <w:pStyle w:val="Paragraphedeliste"/>
        <w:numPr>
          <w:ilvl w:val="0"/>
          <w:numId w:val="95"/>
        </w:numPr>
        <w:ind w:left="2268" w:hanging="425"/>
        <w:jc w:val="both"/>
        <w:rPr>
          <w:rFonts w:cs="Tahoma"/>
        </w:rPr>
      </w:pPr>
      <w:r>
        <w:rPr>
          <w:rFonts w:cs="Tahoma"/>
        </w:rPr>
        <w:t>A</w:t>
      </w:r>
      <w:r w:rsidRPr="000E6E8E">
        <w:rPr>
          <w:rFonts w:cs="Tahoma"/>
        </w:rPr>
        <w:t xml:space="preserve">ucun </w:t>
      </w:r>
      <w:hyperlink w:anchor="batacc" w:history="1">
        <w:r w:rsidRPr="000E6E8E">
          <w:rPr>
            <w:rStyle w:val="Lienhypertexte"/>
            <w:rFonts w:cs="Tahoma"/>
          </w:rPr>
          <w:t>bâtiment accessoire</w:t>
        </w:r>
      </w:hyperlink>
      <w:r w:rsidRPr="000E6E8E">
        <w:rPr>
          <w:rFonts w:cs="Tahoma"/>
        </w:rPr>
        <w:t xml:space="preserve"> ne peut être situé à moins de 10 mètres d’une </w:t>
      </w:r>
      <w:hyperlink w:anchor="résidence" w:history="1">
        <w:r w:rsidRPr="000E6E8E">
          <w:rPr>
            <w:rStyle w:val="Lienhypertexte"/>
            <w:rFonts w:cs="Tahoma"/>
          </w:rPr>
          <w:t>résidence</w:t>
        </w:r>
      </w:hyperlink>
      <w:r>
        <w:rPr>
          <w:rFonts w:cs="Tahoma"/>
        </w:rPr>
        <w:t>.</w:t>
      </w:r>
    </w:p>
    <w:p w14:paraId="40DB7CD2" w14:textId="77777777" w:rsidR="000E6E8E" w:rsidRPr="00211CBE" w:rsidRDefault="000E6E8E" w:rsidP="00211CBE">
      <w:pPr>
        <w:pStyle w:val="Paragraphedeliste"/>
        <w:ind w:left="2268" w:hanging="425"/>
        <w:jc w:val="both"/>
        <w:rPr>
          <w:rFonts w:cs="Tahoma"/>
          <w:sz w:val="12"/>
          <w:szCs w:val="12"/>
        </w:rPr>
      </w:pPr>
    </w:p>
    <w:p w14:paraId="3F505EE1" w14:textId="77777777" w:rsidR="000E6E8E" w:rsidRDefault="000E6E8E" w:rsidP="0033471B">
      <w:pPr>
        <w:pStyle w:val="Paragraphedeliste"/>
        <w:numPr>
          <w:ilvl w:val="0"/>
          <w:numId w:val="95"/>
        </w:numPr>
        <w:ind w:left="2268" w:hanging="425"/>
        <w:jc w:val="both"/>
        <w:rPr>
          <w:rFonts w:cs="Tahoma"/>
        </w:rPr>
      </w:pPr>
      <w:r w:rsidRPr="000E6E8E">
        <w:rPr>
          <w:rFonts w:cs="Tahoma"/>
        </w:rPr>
        <w:t xml:space="preserve">Le </w:t>
      </w:r>
      <w:hyperlink w:anchor="batacc" w:history="1">
        <w:r w:rsidRPr="000E6E8E">
          <w:rPr>
            <w:rStyle w:val="Lienhypertexte"/>
            <w:rFonts w:cs="Tahoma"/>
          </w:rPr>
          <w:t>bâtiment accessoire</w:t>
        </w:r>
      </w:hyperlink>
      <w:r w:rsidRPr="000E6E8E">
        <w:rPr>
          <w:rFonts w:cs="Tahoma"/>
        </w:rPr>
        <w:t xml:space="preserve"> doit être implanté à une distance minimale de 12 mètres de l’</w:t>
      </w:r>
      <w:hyperlink w:anchor="emprise" w:history="1">
        <w:r w:rsidRPr="000E6E8E">
          <w:rPr>
            <w:rStyle w:val="Lienhypertexte"/>
            <w:rFonts w:cs="Tahoma"/>
          </w:rPr>
          <w:t>emprise</w:t>
        </w:r>
      </w:hyperlink>
      <w:r w:rsidRPr="000E6E8E">
        <w:rPr>
          <w:rFonts w:cs="Tahoma"/>
        </w:rPr>
        <w:t xml:space="preserve"> d’une </w:t>
      </w:r>
      <w:hyperlink w:anchor="voiecirculation" w:history="1">
        <w:r w:rsidRPr="000E6E8E">
          <w:rPr>
            <w:rStyle w:val="Lienhypertexte"/>
            <w:rFonts w:cs="Tahoma"/>
          </w:rPr>
          <w:t>voie de circulation</w:t>
        </w:r>
      </w:hyperlink>
      <w:r w:rsidRPr="000E6E8E">
        <w:rPr>
          <w:rFonts w:cs="Tahoma"/>
        </w:rPr>
        <w:t xml:space="preserve">, à au moins 5 mètres d’une limite de propriété et à au moins 3 mètres d’un autre </w:t>
      </w:r>
      <w:hyperlink w:anchor="batacc" w:history="1">
        <w:r w:rsidRPr="000E6E8E">
          <w:rPr>
            <w:rStyle w:val="Lienhypertexte"/>
            <w:rFonts w:cs="Tahoma"/>
          </w:rPr>
          <w:t>bâtiment accessoire</w:t>
        </w:r>
      </w:hyperlink>
      <w:r w:rsidRPr="000E6E8E">
        <w:rPr>
          <w:rFonts w:cs="Tahoma"/>
        </w:rPr>
        <w:t xml:space="preserve"> à moins qu’il y soit attaché</w:t>
      </w:r>
      <w:r>
        <w:rPr>
          <w:rFonts w:cs="Tahoma"/>
        </w:rPr>
        <w:t>.</w:t>
      </w:r>
    </w:p>
    <w:p w14:paraId="0954A85F" w14:textId="77777777" w:rsidR="000E6E8E" w:rsidRPr="00211CBE" w:rsidRDefault="000E6E8E" w:rsidP="00211CBE">
      <w:pPr>
        <w:pStyle w:val="Paragraphedeliste"/>
        <w:ind w:left="2268" w:hanging="425"/>
        <w:rPr>
          <w:rFonts w:cs="Tahoma"/>
          <w:sz w:val="12"/>
          <w:szCs w:val="12"/>
        </w:rPr>
      </w:pPr>
    </w:p>
    <w:p w14:paraId="0FCBF4B2" w14:textId="77777777" w:rsidR="000E6E8E" w:rsidRPr="000E6E8E" w:rsidRDefault="000E6E8E" w:rsidP="0033471B">
      <w:pPr>
        <w:pStyle w:val="Paragraphedeliste"/>
        <w:numPr>
          <w:ilvl w:val="0"/>
          <w:numId w:val="95"/>
        </w:numPr>
        <w:ind w:left="2268" w:hanging="425"/>
        <w:jc w:val="both"/>
        <w:rPr>
          <w:rFonts w:cs="Tahoma"/>
        </w:rPr>
      </w:pPr>
      <w:r w:rsidRPr="000E6E8E">
        <w:rPr>
          <w:rFonts w:cs="Tahoma"/>
        </w:rPr>
        <w:t xml:space="preserve">Il n’y a aucune hauteur maximale pour les </w:t>
      </w:r>
      <w:hyperlink w:anchor="batacc" w:history="1">
        <w:r w:rsidRPr="000E6E8E">
          <w:rPr>
            <w:rStyle w:val="Lienhypertexte"/>
            <w:rFonts w:cs="Tahoma"/>
          </w:rPr>
          <w:t>bâtiments accessoires</w:t>
        </w:r>
      </w:hyperlink>
      <w:r w:rsidRPr="000E6E8E">
        <w:rPr>
          <w:rFonts w:cs="Tahoma"/>
        </w:rPr>
        <w:t xml:space="preserve"> à </w:t>
      </w:r>
      <w:hyperlink w:anchor="usage" w:history="1">
        <w:r w:rsidRPr="000E6E8E">
          <w:rPr>
            <w:rStyle w:val="Lienhypertexte"/>
            <w:rFonts w:cs="Tahoma"/>
          </w:rPr>
          <w:t>usage</w:t>
        </w:r>
      </w:hyperlink>
      <w:r w:rsidRPr="000E6E8E">
        <w:rPr>
          <w:rFonts w:cs="Tahoma"/>
        </w:rPr>
        <w:t xml:space="preserve"> agricole.</w:t>
      </w:r>
    </w:p>
    <w:p w14:paraId="1E76FC46" w14:textId="77777777" w:rsidR="000E6E8E" w:rsidRDefault="000E6E8E" w:rsidP="00211CBE">
      <w:pPr>
        <w:ind w:left="1843" w:hanging="992"/>
        <w:jc w:val="both"/>
      </w:pPr>
    </w:p>
    <w:p w14:paraId="55B8D854" w14:textId="77777777" w:rsidR="00211CBE" w:rsidRDefault="00211CBE">
      <w:pPr>
        <w:widowControl/>
        <w:autoSpaceDE/>
        <w:autoSpaceDN/>
        <w:adjustRightInd/>
        <w:rPr>
          <w:rFonts w:eastAsiaTheme="majorEastAsia" w:cs="Tahoma"/>
          <w:b/>
          <w:bCs/>
        </w:rPr>
      </w:pPr>
      <w:bookmarkStart w:id="373" w:name="_Toc383095853"/>
      <w:r>
        <w:br w:type="page"/>
      </w:r>
    </w:p>
    <w:p w14:paraId="2F4FF29F" w14:textId="43EA9A3D" w:rsidR="000E6E8E" w:rsidRDefault="00A73338" w:rsidP="00741C4B">
      <w:pPr>
        <w:pStyle w:val="Titre3"/>
      </w:pPr>
      <w:r>
        <w:t>6.8.11</w:t>
      </w:r>
      <w:r w:rsidR="000E6E8E">
        <w:t xml:space="preserve"> </w:t>
      </w:r>
      <w:r w:rsidR="00211CBE">
        <w:tab/>
      </w:r>
      <w:r w:rsidR="000E6E8E">
        <w:t>Appentis</w:t>
      </w:r>
      <w:bookmarkEnd w:id="373"/>
    </w:p>
    <w:p w14:paraId="291B8B04" w14:textId="77777777" w:rsidR="000E6E8E" w:rsidRDefault="000E6E8E" w:rsidP="00211CBE">
      <w:pPr>
        <w:ind w:left="1843"/>
        <w:jc w:val="both"/>
        <w:rPr>
          <w:rFonts w:cs="Tahoma"/>
        </w:rPr>
      </w:pPr>
      <w:r>
        <w:rPr>
          <w:rFonts w:cs="Tahoma"/>
        </w:rPr>
        <w:t xml:space="preserve">Un appentis à un </w:t>
      </w:r>
      <w:hyperlink w:anchor="batprinc" w:history="1">
        <w:r w:rsidRPr="0037408E">
          <w:rPr>
            <w:rStyle w:val="Lienhypertexte"/>
            <w:rFonts w:cs="Tahoma"/>
          </w:rPr>
          <w:t>bâtiment principal</w:t>
        </w:r>
      </w:hyperlink>
      <w:r>
        <w:rPr>
          <w:rFonts w:cs="Tahoma"/>
        </w:rPr>
        <w:t xml:space="preserve"> ou </w:t>
      </w:r>
      <w:hyperlink w:anchor="batacc" w:history="1">
        <w:r w:rsidRPr="0037408E">
          <w:rPr>
            <w:rStyle w:val="Lienhypertexte"/>
            <w:rFonts w:cs="Tahoma"/>
          </w:rPr>
          <w:t>accessoire</w:t>
        </w:r>
      </w:hyperlink>
      <w:r>
        <w:rPr>
          <w:rFonts w:cs="Tahoma"/>
        </w:rPr>
        <w:t xml:space="preserve"> agricole est permis aux conditions suivantes : </w:t>
      </w:r>
    </w:p>
    <w:p w14:paraId="20B0D659"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3B1BC928" w14:textId="77777777" w:rsidR="000E6E8E" w:rsidRDefault="000E6E8E" w:rsidP="0033471B">
      <w:pPr>
        <w:pStyle w:val="Paragraphedeliste"/>
        <w:numPr>
          <w:ilvl w:val="0"/>
          <w:numId w:val="96"/>
        </w:numPr>
        <w:ind w:left="2268" w:hanging="425"/>
        <w:jc w:val="both"/>
        <w:rPr>
          <w:rFonts w:cs="Tahoma"/>
        </w:rPr>
      </w:pPr>
      <w:r w:rsidRPr="000E6E8E">
        <w:rPr>
          <w:rFonts w:cs="Tahoma"/>
        </w:rPr>
        <w:t>L’appentis ne peut</w:t>
      </w:r>
      <w:r>
        <w:rPr>
          <w:rFonts w:cs="Tahoma"/>
        </w:rPr>
        <w:t xml:space="preserve"> servir qu’à des fins agricoles.</w:t>
      </w:r>
    </w:p>
    <w:p w14:paraId="3400DF8B" w14:textId="77777777" w:rsidR="000E6E8E" w:rsidRPr="00211CBE" w:rsidRDefault="000E6E8E" w:rsidP="00211CBE">
      <w:pPr>
        <w:pStyle w:val="Paragraphedeliste"/>
        <w:ind w:left="2268" w:hanging="425"/>
        <w:jc w:val="both"/>
        <w:rPr>
          <w:rFonts w:cs="Tahoma"/>
          <w:sz w:val="12"/>
          <w:szCs w:val="12"/>
        </w:rPr>
      </w:pPr>
    </w:p>
    <w:p w14:paraId="208CB36F" w14:textId="77777777" w:rsidR="000E6E8E" w:rsidRDefault="000E6E8E" w:rsidP="0033471B">
      <w:pPr>
        <w:pStyle w:val="Paragraphedeliste"/>
        <w:numPr>
          <w:ilvl w:val="0"/>
          <w:numId w:val="96"/>
        </w:numPr>
        <w:tabs>
          <w:tab w:val="left" w:pos="-108"/>
          <w:tab w:val="left" w:pos="1560"/>
          <w:tab w:val="left" w:pos="3152"/>
          <w:tab w:val="left" w:pos="3240"/>
          <w:tab w:val="left" w:pos="3492"/>
          <w:tab w:val="left" w:pos="3672"/>
          <w:tab w:val="left" w:pos="4032"/>
        </w:tabs>
        <w:ind w:left="2268" w:hanging="425"/>
        <w:jc w:val="both"/>
        <w:rPr>
          <w:rFonts w:cs="Tahoma"/>
        </w:rPr>
      </w:pPr>
      <w:r w:rsidRPr="000E6E8E">
        <w:rPr>
          <w:rFonts w:cs="Tahoma"/>
        </w:rPr>
        <w:t xml:space="preserve">L’appentis est érigé sur la face arrière ou latérale du </w:t>
      </w:r>
      <w:hyperlink w:anchor="bâtiment" w:history="1">
        <w:r w:rsidRPr="000E6E8E">
          <w:rPr>
            <w:rStyle w:val="Lienhypertexte"/>
            <w:rFonts w:cs="Tahoma"/>
          </w:rPr>
          <w:t>bâtiment</w:t>
        </w:r>
      </w:hyperlink>
      <w:r>
        <w:rPr>
          <w:rFonts w:cs="Tahoma"/>
        </w:rPr>
        <w:t>.</w:t>
      </w:r>
    </w:p>
    <w:p w14:paraId="50CC7E4B" w14:textId="77777777" w:rsidR="000E6E8E" w:rsidRPr="00211CBE" w:rsidRDefault="000E6E8E" w:rsidP="00211CBE">
      <w:pPr>
        <w:pStyle w:val="Paragraphedeliste"/>
        <w:ind w:left="2268" w:hanging="425"/>
        <w:rPr>
          <w:rFonts w:cs="Tahoma"/>
          <w:sz w:val="12"/>
          <w:szCs w:val="12"/>
        </w:rPr>
      </w:pPr>
    </w:p>
    <w:p w14:paraId="5015DC56" w14:textId="77777777" w:rsidR="000E6E8E" w:rsidRDefault="000E6E8E" w:rsidP="0033471B">
      <w:pPr>
        <w:pStyle w:val="Paragraphedeliste"/>
        <w:numPr>
          <w:ilvl w:val="0"/>
          <w:numId w:val="96"/>
        </w:numPr>
        <w:tabs>
          <w:tab w:val="left" w:pos="-108"/>
          <w:tab w:val="left" w:pos="426"/>
          <w:tab w:val="left" w:pos="3152"/>
          <w:tab w:val="left" w:pos="3240"/>
          <w:tab w:val="left" w:pos="3492"/>
          <w:tab w:val="left" w:pos="3672"/>
          <w:tab w:val="left" w:pos="4032"/>
        </w:tabs>
        <w:ind w:left="2268" w:hanging="425"/>
        <w:jc w:val="both"/>
        <w:rPr>
          <w:rFonts w:cs="Tahoma"/>
        </w:rPr>
      </w:pPr>
      <w:r w:rsidRPr="000E6E8E">
        <w:rPr>
          <w:rFonts w:cs="Tahoma"/>
        </w:rPr>
        <w:t xml:space="preserve">Les normes d’implantation prescrites à l’article </w:t>
      </w:r>
      <w:r w:rsidR="00C171E0">
        <w:rPr>
          <w:rFonts w:cs="Tahoma"/>
        </w:rPr>
        <w:t>6.8.10</w:t>
      </w:r>
      <w:r w:rsidRPr="000E6E8E">
        <w:rPr>
          <w:rFonts w:cs="Tahoma"/>
        </w:rPr>
        <w:t xml:space="preserve"> du présent règlement</w:t>
      </w:r>
      <w:r>
        <w:rPr>
          <w:rFonts w:cs="Tahoma"/>
        </w:rPr>
        <w:t xml:space="preserve"> s’appliquent à l’appentis.</w:t>
      </w:r>
    </w:p>
    <w:p w14:paraId="71B2A7F4" w14:textId="77777777" w:rsidR="000E6E8E" w:rsidRPr="00211CBE" w:rsidRDefault="000E6E8E" w:rsidP="00211CBE">
      <w:pPr>
        <w:pStyle w:val="Paragraphedeliste"/>
        <w:ind w:left="2268" w:hanging="425"/>
        <w:rPr>
          <w:rFonts w:cs="Tahoma"/>
          <w:sz w:val="12"/>
          <w:szCs w:val="12"/>
        </w:rPr>
      </w:pPr>
    </w:p>
    <w:p w14:paraId="6DE23E3D" w14:textId="77777777" w:rsidR="000E6E8E" w:rsidRPr="000E6E8E" w:rsidRDefault="000E6E8E" w:rsidP="0033471B">
      <w:pPr>
        <w:pStyle w:val="Paragraphedeliste"/>
        <w:numPr>
          <w:ilvl w:val="0"/>
          <w:numId w:val="96"/>
        </w:numPr>
        <w:tabs>
          <w:tab w:val="left" w:pos="-108"/>
          <w:tab w:val="left" w:pos="1134"/>
          <w:tab w:val="left" w:pos="3152"/>
          <w:tab w:val="left" w:pos="3240"/>
          <w:tab w:val="left" w:pos="3492"/>
          <w:tab w:val="left" w:pos="3672"/>
          <w:tab w:val="left" w:pos="4032"/>
        </w:tabs>
        <w:ind w:left="2268" w:hanging="425"/>
        <w:jc w:val="both"/>
        <w:rPr>
          <w:rFonts w:cs="Tahoma"/>
        </w:rPr>
      </w:pPr>
      <w:r w:rsidRPr="000E6E8E">
        <w:rPr>
          <w:rFonts w:cs="Tahoma"/>
        </w:rPr>
        <w:t xml:space="preserve">La superficie maximum d’un appentis est de 50 % de la superficie du </w:t>
      </w:r>
      <w:hyperlink w:anchor="bâtiment" w:history="1">
        <w:r w:rsidRPr="000E6E8E">
          <w:rPr>
            <w:rStyle w:val="Lienhypertexte"/>
            <w:rFonts w:cs="Tahoma"/>
          </w:rPr>
          <w:t>bâtiment</w:t>
        </w:r>
      </w:hyperlink>
      <w:r w:rsidRPr="000E6E8E">
        <w:rPr>
          <w:rFonts w:cs="Tahoma"/>
        </w:rPr>
        <w:t xml:space="preserve"> sur lequel il est adossé. La partie la plus haute de son toit doit être située sous le comble du toit du </w:t>
      </w:r>
      <w:hyperlink w:anchor="batprinc" w:history="1">
        <w:r w:rsidRPr="000E6E8E">
          <w:rPr>
            <w:rStyle w:val="Lienhypertexte"/>
            <w:rFonts w:cs="Tahoma"/>
          </w:rPr>
          <w:t>bâtiment principal.</w:t>
        </w:r>
      </w:hyperlink>
    </w:p>
    <w:p w14:paraId="1B7A9B14" w14:textId="77777777" w:rsidR="000E6E8E" w:rsidRDefault="000E6E8E" w:rsidP="00211CBE">
      <w:pPr>
        <w:ind w:left="1843" w:hanging="992"/>
        <w:jc w:val="both"/>
      </w:pPr>
    </w:p>
    <w:p w14:paraId="499C1DEA" w14:textId="0D6CAFA1" w:rsidR="000E6E8E" w:rsidRDefault="00A73338" w:rsidP="00741C4B">
      <w:pPr>
        <w:pStyle w:val="Titre3"/>
      </w:pPr>
      <w:bookmarkStart w:id="374" w:name="_Toc383095854"/>
      <w:r>
        <w:t>6.8.12</w:t>
      </w:r>
      <w:r w:rsidR="000E6E8E">
        <w:t xml:space="preserve"> </w:t>
      </w:r>
      <w:r w:rsidR="00211CBE">
        <w:tab/>
      </w:r>
      <w:r w:rsidR="000E6E8E">
        <w:t>Abri à bois de chauffage</w:t>
      </w:r>
      <w:bookmarkEnd w:id="374"/>
    </w:p>
    <w:p w14:paraId="05347713" w14:textId="77777777" w:rsidR="000E6E8E" w:rsidRDefault="000E6E8E" w:rsidP="00211CBE">
      <w:pPr>
        <w:ind w:left="1843"/>
        <w:jc w:val="both"/>
        <w:rPr>
          <w:rFonts w:cs="Tahoma"/>
        </w:rPr>
      </w:pPr>
      <w:r>
        <w:rPr>
          <w:rFonts w:cs="Tahoma"/>
        </w:rPr>
        <w:t xml:space="preserve">Un </w:t>
      </w:r>
      <w:hyperlink w:anchor="Abriboischauffage" w:history="1">
        <w:r w:rsidRPr="00926274">
          <w:rPr>
            <w:rStyle w:val="Lienhypertexte"/>
            <w:rFonts w:cs="Tahoma"/>
          </w:rPr>
          <w:t>abri à bois de chauffage</w:t>
        </w:r>
      </w:hyperlink>
      <w:r>
        <w:rPr>
          <w:rFonts w:cs="Tahoma"/>
        </w:rPr>
        <w:t xml:space="preserve"> est permis comme </w:t>
      </w:r>
      <w:hyperlink w:anchor="batacc" w:history="1">
        <w:r w:rsidRPr="004329D9">
          <w:rPr>
            <w:rStyle w:val="Lienhypertexte"/>
            <w:rFonts w:cs="Tahoma"/>
          </w:rPr>
          <w:t>bâtiment accessoire</w:t>
        </w:r>
      </w:hyperlink>
      <w:r>
        <w:rPr>
          <w:rFonts w:cs="Tahoma"/>
        </w:rPr>
        <w:t xml:space="preserve"> à un </w:t>
      </w:r>
      <w:hyperlink w:anchor="usage" w:history="1">
        <w:r w:rsidRPr="008350B8">
          <w:rPr>
            <w:rStyle w:val="Lienhypertexte"/>
            <w:rFonts w:cs="Tahoma"/>
          </w:rPr>
          <w:t>usage</w:t>
        </w:r>
      </w:hyperlink>
      <w:r>
        <w:rPr>
          <w:rFonts w:cs="Tahoma"/>
        </w:rPr>
        <w:t xml:space="preserve"> agricole, aux conditions suivantes :</w:t>
      </w:r>
    </w:p>
    <w:p w14:paraId="48C8B7F1" w14:textId="77777777" w:rsidR="000E6E8E" w:rsidRPr="00211CB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5745808D" w14:textId="77777777" w:rsidR="000E6E8E" w:rsidRDefault="000E6E8E" w:rsidP="0033471B">
      <w:pPr>
        <w:pStyle w:val="Paragraphedeliste"/>
        <w:numPr>
          <w:ilvl w:val="0"/>
          <w:numId w:val="97"/>
        </w:numPr>
        <w:tabs>
          <w:tab w:val="left" w:pos="-108"/>
          <w:tab w:val="left" w:pos="993"/>
          <w:tab w:val="left" w:pos="3152"/>
          <w:tab w:val="left" w:pos="3240"/>
          <w:tab w:val="left" w:pos="3492"/>
          <w:tab w:val="left" w:pos="3672"/>
          <w:tab w:val="left" w:pos="4032"/>
        </w:tabs>
        <w:ind w:left="2268" w:hanging="425"/>
        <w:jc w:val="both"/>
        <w:rPr>
          <w:rFonts w:cs="Tahoma"/>
        </w:rPr>
      </w:pPr>
      <w:r w:rsidRPr="000E6E8E">
        <w:rPr>
          <w:rFonts w:cs="Tahoma"/>
        </w:rPr>
        <w:t xml:space="preserve">Un </w:t>
      </w:r>
      <w:hyperlink w:anchor="Abriboischauffage" w:history="1">
        <w:r w:rsidRPr="000E6E8E">
          <w:rPr>
            <w:rStyle w:val="Lienhypertexte"/>
            <w:rFonts w:cs="Tahoma"/>
          </w:rPr>
          <w:t>abri à bois de chauffage</w:t>
        </w:r>
      </w:hyperlink>
      <w:r w:rsidRPr="000E6E8E">
        <w:rPr>
          <w:rFonts w:cs="Tahoma"/>
        </w:rPr>
        <w:t xml:space="preserve"> ne peut servir qu’à des fins agricoles</w:t>
      </w:r>
      <w:r>
        <w:rPr>
          <w:rFonts w:cs="Tahoma"/>
        </w:rPr>
        <w:t>.</w:t>
      </w:r>
    </w:p>
    <w:p w14:paraId="20617F8F" w14:textId="77777777" w:rsidR="000E6E8E" w:rsidRPr="00211CBE" w:rsidRDefault="000E6E8E" w:rsidP="00211CBE">
      <w:pPr>
        <w:pStyle w:val="Paragraphedeliste"/>
        <w:tabs>
          <w:tab w:val="left" w:pos="-108"/>
          <w:tab w:val="left" w:pos="2232"/>
          <w:tab w:val="left" w:pos="3152"/>
          <w:tab w:val="left" w:pos="3240"/>
          <w:tab w:val="left" w:pos="3492"/>
          <w:tab w:val="left" w:pos="3672"/>
          <w:tab w:val="left" w:pos="4032"/>
        </w:tabs>
        <w:ind w:left="2268" w:hanging="425"/>
        <w:jc w:val="both"/>
        <w:rPr>
          <w:rFonts w:cs="Tahoma"/>
          <w:sz w:val="12"/>
          <w:szCs w:val="12"/>
        </w:rPr>
      </w:pPr>
    </w:p>
    <w:p w14:paraId="57675EB9" w14:textId="77777777" w:rsidR="000E6E8E" w:rsidRDefault="000E6E8E" w:rsidP="0033471B">
      <w:pPr>
        <w:pStyle w:val="Paragraphedeliste"/>
        <w:numPr>
          <w:ilvl w:val="0"/>
          <w:numId w:val="97"/>
        </w:numPr>
        <w:tabs>
          <w:tab w:val="left" w:pos="-108"/>
          <w:tab w:val="left" w:pos="851"/>
          <w:tab w:val="left" w:pos="3152"/>
          <w:tab w:val="left" w:pos="3240"/>
          <w:tab w:val="left" w:pos="3492"/>
          <w:tab w:val="left" w:pos="3672"/>
          <w:tab w:val="left" w:pos="4032"/>
        </w:tabs>
        <w:ind w:left="2268" w:hanging="425"/>
        <w:jc w:val="both"/>
        <w:rPr>
          <w:rFonts w:cs="Tahoma"/>
        </w:rPr>
      </w:pPr>
      <w:r w:rsidRPr="000E6E8E">
        <w:rPr>
          <w:rFonts w:cs="Tahoma"/>
        </w:rPr>
        <w:t xml:space="preserve">Un </w:t>
      </w:r>
      <w:hyperlink w:anchor="Abriboischauffage" w:history="1">
        <w:r w:rsidRPr="000E6E8E">
          <w:rPr>
            <w:rStyle w:val="Lienhypertexte"/>
            <w:rFonts w:cs="Tahoma"/>
          </w:rPr>
          <w:t>abri à bois de chauffage</w:t>
        </w:r>
      </w:hyperlink>
      <w:r w:rsidRPr="000E6E8E">
        <w:rPr>
          <w:rFonts w:cs="Tahoma"/>
        </w:rPr>
        <w:t xml:space="preserve"> est permis sur un </w:t>
      </w:r>
      <w:hyperlink w:anchor="lot" w:history="1">
        <w:r w:rsidRPr="000E6E8E">
          <w:rPr>
            <w:rStyle w:val="Lienhypertexte"/>
            <w:rFonts w:cs="Tahoma"/>
          </w:rPr>
          <w:t>lot</w:t>
        </w:r>
      </w:hyperlink>
      <w:r w:rsidRPr="000E6E8E">
        <w:rPr>
          <w:rFonts w:cs="Tahoma"/>
        </w:rPr>
        <w:t xml:space="preserve"> agricole vacant, à condition que la superficie de ce </w:t>
      </w:r>
      <w:hyperlink w:anchor="lot" w:history="1">
        <w:r w:rsidRPr="000E6E8E">
          <w:rPr>
            <w:rStyle w:val="Lienhypertexte"/>
            <w:rFonts w:cs="Tahoma"/>
          </w:rPr>
          <w:t>lot</w:t>
        </w:r>
      </w:hyperlink>
      <w:r w:rsidRPr="000E6E8E">
        <w:rPr>
          <w:rFonts w:cs="Tahoma"/>
        </w:rPr>
        <w:t xml:space="preserve"> soit d’au moins 10 hectares et que l’</w:t>
      </w:r>
      <w:hyperlink w:anchor="Abriboischauffage" w:history="1">
        <w:r w:rsidRPr="000E6E8E">
          <w:rPr>
            <w:rStyle w:val="Lienhypertexte"/>
            <w:rFonts w:cs="Tahoma"/>
          </w:rPr>
          <w:t>abri à bois de chauffage</w:t>
        </w:r>
      </w:hyperlink>
      <w:r w:rsidRPr="000E6E8E">
        <w:rPr>
          <w:rFonts w:cs="Tahoma"/>
        </w:rPr>
        <w:t xml:space="preserve"> soit situé à l’extérieur des </w:t>
      </w:r>
      <w:hyperlink w:anchor="marge" w:history="1">
        <w:r w:rsidRPr="000E6E8E">
          <w:rPr>
            <w:rStyle w:val="Lienhypertexte"/>
            <w:rFonts w:cs="Tahoma"/>
          </w:rPr>
          <w:t>marges</w:t>
        </w:r>
      </w:hyperlink>
      <w:r w:rsidRPr="000E6E8E">
        <w:rPr>
          <w:rFonts w:cs="Tahoma"/>
        </w:rPr>
        <w:t>.</w:t>
      </w:r>
    </w:p>
    <w:p w14:paraId="33A9CDE1" w14:textId="77777777" w:rsidR="000E6E8E" w:rsidRPr="00211CBE" w:rsidRDefault="000E6E8E" w:rsidP="00211CBE">
      <w:pPr>
        <w:pStyle w:val="Paragraphedeliste"/>
        <w:ind w:left="2268" w:hanging="425"/>
        <w:rPr>
          <w:rFonts w:cs="Tahoma"/>
          <w:sz w:val="12"/>
          <w:szCs w:val="12"/>
        </w:rPr>
      </w:pPr>
    </w:p>
    <w:p w14:paraId="144BEF15" w14:textId="77777777" w:rsidR="000E6E8E" w:rsidRDefault="000E6E8E" w:rsidP="0033471B">
      <w:pPr>
        <w:pStyle w:val="Paragraphedeliste"/>
        <w:numPr>
          <w:ilvl w:val="0"/>
          <w:numId w:val="97"/>
        </w:numPr>
        <w:tabs>
          <w:tab w:val="left" w:pos="-108"/>
          <w:tab w:val="left" w:pos="851"/>
          <w:tab w:val="left" w:pos="3152"/>
          <w:tab w:val="left" w:pos="3240"/>
          <w:tab w:val="left" w:pos="3492"/>
          <w:tab w:val="left" w:pos="3672"/>
          <w:tab w:val="left" w:pos="4032"/>
        </w:tabs>
        <w:ind w:left="2268" w:hanging="425"/>
        <w:jc w:val="both"/>
        <w:rPr>
          <w:rFonts w:cs="Tahoma"/>
        </w:rPr>
      </w:pPr>
      <w:r w:rsidRPr="000E6E8E">
        <w:rPr>
          <w:rFonts w:cs="Tahoma"/>
        </w:rPr>
        <w:t xml:space="preserve">Il n’y a aucune norme de superficie ou de hauteur s’appliquant à un </w:t>
      </w:r>
      <w:hyperlink w:anchor="Abriboischauffage" w:history="1">
        <w:r w:rsidRPr="000E6E8E">
          <w:rPr>
            <w:rStyle w:val="Lienhypertexte"/>
            <w:rFonts w:cs="Tahoma"/>
          </w:rPr>
          <w:t>abri à bois de chauffage</w:t>
        </w:r>
      </w:hyperlink>
      <w:r w:rsidRPr="000E6E8E">
        <w:rPr>
          <w:rFonts w:cs="Tahoma"/>
        </w:rPr>
        <w:t xml:space="preserve">. Toutefois, le </w:t>
      </w:r>
      <w:hyperlink w:anchor="bâtiment" w:history="1">
        <w:r w:rsidRPr="000E6E8E">
          <w:rPr>
            <w:rStyle w:val="Lienhypertexte"/>
            <w:rFonts w:cs="Tahoma"/>
          </w:rPr>
          <w:t>bâtiment</w:t>
        </w:r>
      </w:hyperlink>
      <w:r w:rsidRPr="000E6E8E">
        <w:rPr>
          <w:rFonts w:cs="Tahoma"/>
        </w:rPr>
        <w:t xml:space="preserve"> ne peut compter plus d’un </w:t>
      </w:r>
      <w:hyperlink w:anchor="étage" w:history="1">
        <w:r w:rsidRPr="000E6E8E">
          <w:rPr>
            <w:rStyle w:val="Lienhypertexte"/>
            <w:rFonts w:cs="Tahoma"/>
          </w:rPr>
          <w:t>étage</w:t>
        </w:r>
      </w:hyperlink>
      <w:r w:rsidRPr="000E6E8E">
        <w:rPr>
          <w:rFonts w:cs="Tahoma"/>
        </w:rPr>
        <w:t>.</w:t>
      </w:r>
    </w:p>
    <w:p w14:paraId="401FB0E6" w14:textId="77777777" w:rsidR="000E6E8E" w:rsidRPr="00211CBE" w:rsidRDefault="000E6E8E" w:rsidP="00211CBE">
      <w:pPr>
        <w:pStyle w:val="Paragraphedeliste"/>
        <w:ind w:left="2268" w:hanging="425"/>
        <w:rPr>
          <w:rFonts w:cs="Tahoma"/>
          <w:sz w:val="12"/>
          <w:szCs w:val="12"/>
        </w:rPr>
      </w:pPr>
    </w:p>
    <w:p w14:paraId="1AD25135" w14:textId="77777777" w:rsidR="000E6E8E" w:rsidRDefault="000E6E8E" w:rsidP="0033471B">
      <w:pPr>
        <w:pStyle w:val="Paragraphedeliste"/>
        <w:numPr>
          <w:ilvl w:val="0"/>
          <w:numId w:val="97"/>
        </w:numPr>
        <w:tabs>
          <w:tab w:val="left" w:pos="-108"/>
          <w:tab w:val="left" w:pos="993"/>
          <w:tab w:val="left" w:pos="3152"/>
          <w:tab w:val="left" w:pos="3240"/>
          <w:tab w:val="left" w:pos="3492"/>
          <w:tab w:val="left" w:pos="3672"/>
          <w:tab w:val="left" w:pos="4032"/>
        </w:tabs>
        <w:ind w:left="2268" w:hanging="425"/>
        <w:jc w:val="both"/>
        <w:rPr>
          <w:rFonts w:cs="Tahoma"/>
        </w:rPr>
      </w:pPr>
      <w:r w:rsidRPr="000E6E8E">
        <w:rPr>
          <w:rFonts w:cs="Tahoma"/>
        </w:rPr>
        <w:t xml:space="preserve">L’implantation d’un </w:t>
      </w:r>
      <w:hyperlink w:anchor="Abriboischauffage" w:history="1">
        <w:r w:rsidRPr="000E6E8E">
          <w:rPr>
            <w:rStyle w:val="Lienhypertexte"/>
            <w:rFonts w:cs="Tahoma"/>
          </w:rPr>
          <w:t>abri à bois de chauffage</w:t>
        </w:r>
      </w:hyperlink>
      <w:r w:rsidRPr="000E6E8E">
        <w:rPr>
          <w:rFonts w:cs="Tahoma"/>
        </w:rPr>
        <w:t xml:space="preserve"> situé sur un </w:t>
      </w:r>
      <w:hyperlink w:anchor="terrain" w:history="1">
        <w:r w:rsidRPr="000E6E8E">
          <w:rPr>
            <w:rStyle w:val="Lienhypertexte"/>
            <w:rFonts w:cs="Tahoma"/>
          </w:rPr>
          <w:t>terrain</w:t>
        </w:r>
      </w:hyperlink>
      <w:r w:rsidRPr="000E6E8E">
        <w:rPr>
          <w:rFonts w:cs="Tahoma"/>
        </w:rPr>
        <w:t xml:space="preserve"> où existe un </w:t>
      </w:r>
      <w:hyperlink w:anchor="batprinc" w:history="1">
        <w:r w:rsidRPr="000E6E8E">
          <w:rPr>
            <w:rStyle w:val="Lienhypertexte"/>
            <w:rFonts w:cs="Tahoma"/>
          </w:rPr>
          <w:t>bâtiment principal</w:t>
        </w:r>
      </w:hyperlink>
      <w:r w:rsidRPr="000E6E8E">
        <w:rPr>
          <w:rFonts w:cs="Tahoma"/>
        </w:rPr>
        <w:t xml:space="preserve"> doit respecter les normes de l’article</w:t>
      </w:r>
      <w:r w:rsidR="00C171E0">
        <w:rPr>
          <w:rFonts w:cs="Tahoma"/>
        </w:rPr>
        <w:t xml:space="preserve"> 6.8.10</w:t>
      </w:r>
      <w:r w:rsidRPr="000E6E8E">
        <w:rPr>
          <w:rFonts w:cs="Tahoma"/>
        </w:rPr>
        <w:t xml:space="preserve"> du présent règlement.</w:t>
      </w:r>
    </w:p>
    <w:p w14:paraId="11821614" w14:textId="77777777" w:rsidR="000E6E8E" w:rsidRPr="00211CBE" w:rsidRDefault="000E6E8E" w:rsidP="00211CBE">
      <w:pPr>
        <w:pStyle w:val="Paragraphedeliste"/>
        <w:ind w:left="2268" w:hanging="425"/>
        <w:rPr>
          <w:rFonts w:cs="Tahoma"/>
          <w:sz w:val="12"/>
          <w:szCs w:val="12"/>
        </w:rPr>
      </w:pPr>
    </w:p>
    <w:p w14:paraId="4695BD1B" w14:textId="77777777" w:rsidR="000E6E8E" w:rsidRDefault="000E6E8E" w:rsidP="0033471B">
      <w:pPr>
        <w:pStyle w:val="Paragraphedeliste"/>
        <w:numPr>
          <w:ilvl w:val="0"/>
          <w:numId w:val="97"/>
        </w:numPr>
        <w:tabs>
          <w:tab w:val="left" w:pos="-108"/>
          <w:tab w:val="left" w:pos="3152"/>
          <w:tab w:val="left" w:pos="3240"/>
          <w:tab w:val="left" w:pos="3492"/>
          <w:tab w:val="left" w:pos="3672"/>
          <w:tab w:val="left" w:pos="4032"/>
        </w:tabs>
        <w:ind w:left="2268" w:hanging="425"/>
        <w:jc w:val="both"/>
        <w:rPr>
          <w:rFonts w:cs="Tahoma"/>
        </w:rPr>
      </w:pPr>
      <w:r w:rsidRPr="000E6E8E">
        <w:rPr>
          <w:rFonts w:cs="Tahoma"/>
        </w:rPr>
        <w:t>L’</w:t>
      </w:r>
      <w:hyperlink w:anchor="Abriboischauffage" w:history="1">
        <w:r w:rsidRPr="000E6E8E">
          <w:rPr>
            <w:rStyle w:val="Lienhypertexte"/>
            <w:rFonts w:cs="Tahoma"/>
          </w:rPr>
          <w:t>abri à bois de chauffage</w:t>
        </w:r>
      </w:hyperlink>
      <w:r w:rsidRPr="000E6E8E">
        <w:rPr>
          <w:rFonts w:cs="Tahoma"/>
        </w:rPr>
        <w:t xml:space="preserve"> peut être isolé ou être attenant à un </w:t>
      </w:r>
      <w:hyperlink w:anchor="batacc" w:history="1">
        <w:r w:rsidRPr="000E6E8E">
          <w:rPr>
            <w:rStyle w:val="Lienhypertexte"/>
            <w:rFonts w:cs="Tahoma"/>
          </w:rPr>
          <w:t>bâtiment accessoire</w:t>
        </w:r>
      </w:hyperlink>
      <w:r w:rsidRPr="000E6E8E">
        <w:rPr>
          <w:rFonts w:cs="Tahoma"/>
        </w:rPr>
        <w:t xml:space="preserve"> ou au </w:t>
      </w:r>
      <w:hyperlink w:anchor="batprinc" w:history="1">
        <w:r w:rsidRPr="000E6E8E">
          <w:rPr>
            <w:rStyle w:val="Lienhypertexte"/>
            <w:rFonts w:cs="Tahoma"/>
          </w:rPr>
          <w:t>bâtiment principal</w:t>
        </w:r>
      </w:hyperlink>
      <w:r w:rsidRPr="000E6E8E">
        <w:rPr>
          <w:rFonts w:cs="Tahoma"/>
        </w:rPr>
        <w:t xml:space="preserve">.  Dans ce dernier cas, il doit être implanté dans la </w:t>
      </w:r>
      <w:hyperlink w:anchor="courarrière" w:history="1">
        <w:r w:rsidRPr="000E6E8E">
          <w:rPr>
            <w:rStyle w:val="Lienhypertexte"/>
            <w:rFonts w:cs="Tahoma"/>
          </w:rPr>
          <w:t>cour arrière</w:t>
        </w:r>
      </w:hyperlink>
      <w:r w:rsidRPr="000E6E8E">
        <w:rPr>
          <w:rFonts w:cs="Tahoma"/>
        </w:rPr>
        <w:t xml:space="preserve"> ou la </w:t>
      </w:r>
      <w:hyperlink w:anchor="courlatérale" w:history="1">
        <w:r w:rsidRPr="000E6E8E">
          <w:rPr>
            <w:rStyle w:val="Lienhypertexte"/>
            <w:rFonts w:cs="Tahoma"/>
          </w:rPr>
          <w:t>cour latérale</w:t>
        </w:r>
      </w:hyperlink>
      <w:r w:rsidRPr="000E6E8E">
        <w:rPr>
          <w:rFonts w:cs="Tahoma"/>
        </w:rPr>
        <w:t xml:space="preserve">, à moins d’être situé sous une galerie, un perron ou autrement dissimulé par un élément architectural du </w:t>
      </w:r>
      <w:hyperlink w:anchor="batprinc" w:history="1">
        <w:r w:rsidRPr="000E6E8E">
          <w:rPr>
            <w:rStyle w:val="Lienhypertexte"/>
            <w:rFonts w:cs="Tahoma"/>
          </w:rPr>
          <w:t>bâtiment principal</w:t>
        </w:r>
      </w:hyperlink>
      <w:r w:rsidRPr="000E6E8E">
        <w:rPr>
          <w:rFonts w:cs="Tahoma"/>
        </w:rPr>
        <w:t>.</w:t>
      </w:r>
    </w:p>
    <w:p w14:paraId="7984855A" w14:textId="77777777" w:rsidR="000E6E8E" w:rsidRPr="00211CBE" w:rsidRDefault="000E6E8E" w:rsidP="00211CBE">
      <w:pPr>
        <w:pStyle w:val="Paragraphedeliste"/>
        <w:ind w:left="2268" w:hanging="425"/>
        <w:rPr>
          <w:rFonts w:cs="Tahoma"/>
          <w:sz w:val="12"/>
          <w:szCs w:val="12"/>
        </w:rPr>
      </w:pPr>
    </w:p>
    <w:p w14:paraId="6BFCD803" w14:textId="77777777" w:rsidR="000E6E8E" w:rsidRPr="000E6E8E" w:rsidRDefault="000E6E8E" w:rsidP="0033471B">
      <w:pPr>
        <w:pStyle w:val="Paragraphedeliste"/>
        <w:numPr>
          <w:ilvl w:val="0"/>
          <w:numId w:val="97"/>
        </w:numPr>
        <w:tabs>
          <w:tab w:val="left" w:pos="-108"/>
          <w:tab w:val="left" w:pos="709"/>
          <w:tab w:val="left" w:pos="3152"/>
          <w:tab w:val="left" w:pos="3240"/>
          <w:tab w:val="left" w:pos="3492"/>
          <w:tab w:val="left" w:pos="3672"/>
          <w:tab w:val="left" w:pos="4032"/>
        </w:tabs>
        <w:ind w:left="2268" w:hanging="425"/>
        <w:jc w:val="both"/>
        <w:rPr>
          <w:rFonts w:cs="Tahoma"/>
        </w:rPr>
      </w:pPr>
      <w:r w:rsidRPr="000E6E8E">
        <w:rPr>
          <w:rFonts w:cs="Tahoma"/>
        </w:rPr>
        <w:t xml:space="preserve">Un </w:t>
      </w:r>
      <w:hyperlink w:anchor="Abriboischauffage" w:history="1">
        <w:r w:rsidRPr="000E6E8E">
          <w:rPr>
            <w:rStyle w:val="Lienhypertexte"/>
            <w:rFonts w:cs="Tahoma"/>
          </w:rPr>
          <w:t>abri à bois de chauffage</w:t>
        </w:r>
      </w:hyperlink>
      <w:r w:rsidRPr="000E6E8E">
        <w:rPr>
          <w:rFonts w:cs="Tahoma"/>
        </w:rPr>
        <w:t xml:space="preserve"> ne peut être fermé de façon permanente par une porte ou autrement à l’exclusion d’un revêtement en treillis.  Toutefois, entre le 15 octobre d’une année et le 1</w:t>
      </w:r>
      <w:r w:rsidRPr="000E6E8E">
        <w:rPr>
          <w:rFonts w:cs="Tahoma"/>
          <w:vertAlign w:val="superscript"/>
        </w:rPr>
        <w:t>er</w:t>
      </w:r>
      <w:r w:rsidRPr="000E6E8E">
        <w:rPr>
          <w:rFonts w:cs="Tahoma"/>
        </w:rPr>
        <w:t xml:space="preserve"> mai de l’année suivante, un </w:t>
      </w:r>
      <w:hyperlink w:anchor="Abriboischauffage" w:history="1">
        <w:r w:rsidRPr="000E6E8E">
          <w:rPr>
            <w:rStyle w:val="Lienhypertexte"/>
            <w:rFonts w:cs="Tahoma"/>
          </w:rPr>
          <w:t>abri à bois de chauffage</w:t>
        </w:r>
      </w:hyperlink>
      <w:r w:rsidRPr="000E6E8E">
        <w:rPr>
          <w:rFonts w:cs="Tahoma"/>
        </w:rPr>
        <w:t xml:space="preserve"> peut être fermé sur tous les côtés.</w:t>
      </w:r>
    </w:p>
    <w:p w14:paraId="5DF7D0EA" w14:textId="77777777" w:rsidR="000E6E8E" w:rsidRDefault="000E6E8E" w:rsidP="00211CBE">
      <w:pPr>
        <w:ind w:left="1843" w:hanging="992"/>
        <w:jc w:val="both"/>
      </w:pPr>
    </w:p>
    <w:p w14:paraId="07169B85" w14:textId="77777777" w:rsidR="001F3EEE" w:rsidRDefault="001F3EEE">
      <w:pPr>
        <w:widowControl/>
        <w:autoSpaceDE/>
        <w:autoSpaceDN/>
        <w:adjustRightInd/>
        <w:rPr>
          <w:rFonts w:eastAsiaTheme="majorEastAsia" w:cs="Tahoma"/>
          <w:b/>
          <w:bCs/>
        </w:rPr>
      </w:pPr>
      <w:bookmarkStart w:id="375" w:name="_Toc383095855"/>
      <w:r>
        <w:br w:type="page"/>
      </w:r>
    </w:p>
    <w:p w14:paraId="0958F01F" w14:textId="76C231A9" w:rsidR="000E6E8E" w:rsidRDefault="00A73338" w:rsidP="00741C4B">
      <w:pPr>
        <w:pStyle w:val="Titre3"/>
      </w:pPr>
      <w:r>
        <w:t>6.8.13</w:t>
      </w:r>
      <w:r w:rsidR="000E6E8E">
        <w:t xml:space="preserve"> </w:t>
      </w:r>
      <w:r w:rsidR="00211CBE">
        <w:tab/>
      </w:r>
      <w:r w:rsidR="000E6E8E">
        <w:t>Abri sommaire</w:t>
      </w:r>
      <w:bookmarkEnd w:id="375"/>
    </w:p>
    <w:p w14:paraId="34008E95" w14:textId="77777777" w:rsidR="000E6E8E" w:rsidRDefault="000E6E8E" w:rsidP="00211CBE">
      <w:pPr>
        <w:ind w:left="1843"/>
        <w:jc w:val="both"/>
        <w:rPr>
          <w:rFonts w:cs="Tahoma"/>
        </w:rPr>
      </w:pPr>
      <w:r>
        <w:rPr>
          <w:rFonts w:cs="Tahoma"/>
        </w:rPr>
        <w:t xml:space="preserve">La </w:t>
      </w:r>
      <w:hyperlink w:anchor="construction" w:history="1">
        <w:r w:rsidRPr="000F1246">
          <w:rPr>
            <w:rStyle w:val="Lienhypertexte"/>
            <w:rFonts w:cs="Tahoma"/>
          </w:rPr>
          <w:t>construction</w:t>
        </w:r>
      </w:hyperlink>
      <w:r>
        <w:rPr>
          <w:rFonts w:cs="Tahoma"/>
        </w:rPr>
        <w:t xml:space="preserve"> d’un </w:t>
      </w:r>
      <w:hyperlink w:anchor="abrisommaire" w:history="1">
        <w:r w:rsidRPr="001A4C3D">
          <w:rPr>
            <w:rStyle w:val="Lienhypertexte"/>
            <w:rFonts w:cs="Tahoma"/>
          </w:rPr>
          <w:t>abri sommaire</w:t>
        </w:r>
      </w:hyperlink>
      <w:r>
        <w:rPr>
          <w:rFonts w:cs="Tahoma"/>
        </w:rPr>
        <w:t xml:space="preserve"> destiné à abriter des personnes est permise aux conditions suivantes : </w:t>
      </w:r>
    </w:p>
    <w:p w14:paraId="146AC23F" w14:textId="77777777" w:rsidR="000E6E8E" w:rsidRPr="001F3EEE" w:rsidRDefault="000E6E8E" w:rsidP="00211CBE">
      <w:pPr>
        <w:widowControl/>
        <w:tabs>
          <w:tab w:val="left" w:pos="2190"/>
          <w:tab w:val="left" w:pos="3010"/>
          <w:tab w:val="left" w:pos="3211"/>
        </w:tabs>
        <w:ind w:left="1843" w:hanging="992"/>
        <w:jc w:val="both"/>
        <w:rPr>
          <w:rFonts w:cs="Tahoma"/>
          <w:sz w:val="12"/>
          <w:szCs w:val="12"/>
        </w:rPr>
      </w:pPr>
    </w:p>
    <w:p w14:paraId="5EAAB5BD" w14:textId="77777777" w:rsidR="000E6E8E" w:rsidRDefault="000E6E8E" w:rsidP="0033471B">
      <w:pPr>
        <w:pStyle w:val="Paragraphedeliste"/>
        <w:widowControl/>
        <w:numPr>
          <w:ilvl w:val="0"/>
          <w:numId w:val="98"/>
        </w:numPr>
        <w:ind w:left="2268" w:hanging="425"/>
        <w:jc w:val="both"/>
        <w:rPr>
          <w:rFonts w:cs="Tahoma"/>
        </w:rPr>
      </w:pPr>
      <w:r w:rsidRPr="000E6E8E">
        <w:rPr>
          <w:rFonts w:cs="Tahoma"/>
        </w:rPr>
        <w:t xml:space="preserve">Le </w:t>
      </w:r>
      <w:hyperlink w:anchor="terrain" w:history="1">
        <w:r w:rsidRPr="000E6E8E">
          <w:rPr>
            <w:rStyle w:val="Lienhypertexte"/>
            <w:rFonts w:cs="Tahoma"/>
          </w:rPr>
          <w:t>terrain</w:t>
        </w:r>
      </w:hyperlink>
      <w:r w:rsidRPr="000E6E8E">
        <w:rPr>
          <w:rFonts w:cs="Tahoma"/>
        </w:rPr>
        <w:t xml:space="preserve"> a une superficie </w:t>
      </w:r>
      <w:hyperlink w:anchor="boisé" w:history="1">
        <w:r w:rsidRPr="000E6E8E">
          <w:rPr>
            <w:rStyle w:val="Lienhypertexte"/>
            <w:rFonts w:cs="Tahoma"/>
          </w:rPr>
          <w:t>boisée</w:t>
        </w:r>
      </w:hyperlink>
      <w:r>
        <w:rPr>
          <w:rFonts w:cs="Tahoma"/>
        </w:rPr>
        <w:t xml:space="preserve"> d’au moins 10 hectares.</w:t>
      </w:r>
    </w:p>
    <w:p w14:paraId="560AFF1B" w14:textId="77777777" w:rsidR="000E6E8E" w:rsidRPr="001F3EEE" w:rsidRDefault="000E6E8E" w:rsidP="001F3EEE">
      <w:pPr>
        <w:pStyle w:val="Paragraphedeliste"/>
        <w:widowControl/>
        <w:ind w:left="2268" w:hanging="425"/>
        <w:jc w:val="both"/>
        <w:rPr>
          <w:rFonts w:cs="Tahoma"/>
          <w:sz w:val="12"/>
          <w:szCs w:val="12"/>
        </w:rPr>
      </w:pPr>
    </w:p>
    <w:p w14:paraId="7EE99AC7" w14:textId="77777777" w:rsidR="000E6E8E" w:rsidRDefault="000E6E8E" w:rsidP="0033471B">
      <w:pPr>
        <w:pStyle w:val="Paragraphedeliste"/>
        <w:widowControl/>
        <w:numPr>
          <w:ilvl w:val="0"/>
          <w:numId w:val="98"/>
        </w:numPr>
        <w:ind w:left="2268" w:hanging="425"/>
        <w:jc w:val="both"/>
        <w:rPr>
          <w:rFonts w:cs="Tahoma"/>
        </w:rPr>
      </w:pPr>
      <w:r w:rsidRPr="000E6E8E">
        <w:rPr>
          <w:rFonts w:cs="Tahoma"/>
        </w:rPr>
        <w:t>L’</w:t>
      </w:r>
      <w:hyperlink w:anchor="abrisommaire" w:history="1">
        <w:r w:rsidRPr="000E6E8E">
          <w:rPr>
            <w:rStyle w:val="Lienhypertexte"/>
            <w:rFonts w:cs="Tahoma"/>
          </w:rPr>
          <w:t>abri sommaire</w:t>
        </w:r>
      </w:hyperlink>
      <w:r w:rsidRPr="000E6E8E">
        <w:rPr>
          <w:rFonts w:cs="Tahoma"/>
        </w:rPr>
        <w:t xml:space="preserve"> à une superficie maximale de 20 mètres carrés, incluant l</w:t>
      </w:r>
      <w:r>
        <w:rPr>
          <w:rFonts w:cs="Tahoma"/>
        </w:rPr>
        <w:t>es galeries, perrons ou patios.</w:t>
      </w:r>
    </w:p>
    <w:p w14:paraId="62E3BAAE" w14:textId="77777777" w:rsidR="000E6E8E" w:rsidRPr="001F3EEE" w:rsidRDefault="000E6E8E" w:rsidP="001F3EEE">
      <w:pPr>
        <w:pStyle w:val="Paragraphedeliste"/>
        <w:ind w:left="2268" w:hanging="425"/>
        <w:rPr>
          <w:rFonts w:cs="Tahoma"/>
          <w:sz w:val="12"/>
          <w:szCs w:val="12"/>
        </w:rPr>
      </w:pPr>
    </w:p>
    <w:p w14:paraId="557D7EC0" w14:textId="77777777" w:rsidR="000E6E8E" w:rsidRDefault="000E6E8E" w:rsidP="0033471B">
      <w:pPr>
        <w:pStyle w:val="Paragraphedeliste"/>
        <w:widowControl/>
        <w:numPr>
          <w:ilvl w:val="0"/>
          <w:numId w:val="98"/>
        </w:numPr>
        <w:ind w:left="2268" w:hanging="425"/>
        <w:jc w:val="both"/>
        <w:rPr>
          <w:rFonts w:cs="Tahoma"/>
        </w:rPr>
      </w:pPr>
      <w:r>
        <w:rPr>
          <w:rFonts w:cs="Tahoma"/>
        </w:rPr>
        <w:t>L’abri n’a qu’un seul plancher.</w:t>
      </w:r>
    </w:p>
    <w:p w14:paraId="4A7467E9" w14:textId="77777777" w:rsidR="000E6E8E" w:rsidRPr="001F3EEE" w:rsidRDefault="000E6E8E" w:rsidP="001F3EEE">
      <w:pPr>
        <w:pStyle w:val="Paragraphedeliste"/>
        <w:ind w:left="2268" w:hanging="425"/>
        <w:rPr>
          <w:rFonts w:cs="Tahoma"/>
          <w:sz w:val="12"/>
          <w:szCs w:val="12"/>
        </w:rPr>
      </w:pPr>
    </w:p>
    <w:p w14:paraId="6EC33F84" w14:textId="77777777" w:rsidR="000E6E8E" w:rsidRDefault="000E6E8E" w:rsidP="0033471B">
      <w:pPr>
        <w:pStyle w:val="Paragraphedeliste"/>
        <w:widowControl/>
        <w:numPr>
          <w:ilvl w:val="0"/>
          <w:numId w:val="98"/>
        </w:numPr>
        <w:ind w:left="2268" w:hanging="425"/>
        <w:jc w:val="both"/>
        <w:rPr>
          <w:rFonts w:cs="Tahoma"/>
        </w:rPr>
      </w:pPr>
      <w:r w:rsidRPr="000E6E8E">
        <w:rPr>
          <w:rFonts w:cs="Tahoma"/>
        </w:rPr>
        <w:t xml:space="preserve">Le </w:t>
      </w:r>
      <w:hyperlink w:anchor="bâtiment" w:history="1">
        <w:r w:rsidRPr="000E6E8E">
          <w:rPr>
            <w:rStyle w:val="Lienhypertexte"/>
            <w:rFonts w:cs="Tahoma"/>
          </w:rPr>
          <w:t>bâtiment</w:t>
        </w:r>
      </w:hyperlink>
      <w:r w:rsidRPr="000E6E8E">
        <w:rPr>
          <w:rFonts w:cs="Tahoma"/>
        </w:rPr>
        <w:t xml:space="preserve"> n’est pas d</w:t>
      </w:r>
      <w:r>
        <w:rPr>
          <w:rFonts w:cs="Tahoma"/>
        </w:rPr>
        <w:t>esservi en eau d’aucune manière.</w:t>
      </w:r>
    </w:p>
    <w:p w14:paraId="53689E0B" w14:textId="77777777" w:rsidR="000E6E8E" w:rsidRPr="001F3EEE" w:rsidRDefault="000E6E8E" w:rsidP="001F3EEE">
      <w:pPr>
        <w:pStyle w:val="Paragraphedeliste"/>
        <w:ind w:left="2268" w:hanging="425"/>
        <w:rPr>
          <w:rFonts w:cs="Tahoma"/>
          <w:sz w:val="12"/>
          <w:szCs w:val="12"/>
        </w:rPr>
      </w:pPr>
    </w:p>
    <w:p w14:paraId="6F83E5D5" w14:textId="77777777" w:rsidR="000E6E8E" w:rsidRPr="000E6E8E" w:rsidRDefault="000E6E8E" w:rsidP="0033471B">
      <w:pPr>
        <w:pStyle w:val="Paragraphedeliste"/>
        <w:widowControl/>
        <w:numPr>
          <w:ilvl w:val="0"/>
          <w:numId w:val="98"/>
        </w:numPr>
        <w:ind w:left="2268" w:hanging="425"/>
        <w:jc w:val="both"/>
        <w:rPr>
          <w:rFonts w:cs="Tahoma"/>
        </w:rPr>
      </w:pPr>
      <w:r w:rsidRPr="000E6E8E">
        <w:rPr>
          <w:rFonts w:cs="Tahoma"/>
        </w:rPr>
        <w:t xml:space="preserve">La </w:t>
      </w:r>
      <w:hyperlink w:anchor="construction" w:history="1">
        <w:r w:rsidRPr="000E6E8E">
          <w:rPr>
            <w:rStyle w:val="Lienhypertexte"/>
            <w:rFonts w:cs="Tahoma"/>
          </w:rPr>
          <w:t>construction</w:t>
        </w:r>
      </w:hyperlink>
      <w:r w:rsidRPr="000E6E8E">
        <w:rPr>
          <w:rFonts w:cs="Tahoma"/>
        </w:rPr>
        <w:t xml:space="preserve"> d’un </w:t>
      </w:r>
      <w:hyperlink w:anchor="batacc" w:history="1">
        <w:r w:rsidRPr="000E6E8E">
          <w:rPr>
            <w:rStyle w:val="Lienhypertexte"/>
            <w:rFonts w:cs="Tahoma"/>
          </w:rPr>
          <w:t>bâtiment accessoire</w:t>
        </w:r>
      </w:hyperlink>
      <w:r w:rsidRPr="000E6E8E">
        <w:rPr>
          <w:rFonts w:cs="Tahoma"/>
        </w:rPr>
        <w:t xml:space="preserve"> est permise aux conditions édictées à la présente section.</w:t>
      </w:r>
    </w:p>
    <w:p w14:paraId="3215146A" w14:textId="77777777" w:rsidR="000E6E8E" w:rsidRDefault="000E6E8E" w:rsidP="00211CBE">
      <w:pPr>
        <w:ind w:left="1843" w:hanging="992"/>
        <w:jc w:val="both"/>
      </w:pPr>
    </w:p>
    <w:p w14:paraId="6DBD000B" w14:textId="77777777" w:rsidR="001F3EEE" w:rsidRDefault="001F3EEE">
      <w:pPr>
        <w:widowControl/>
        <w:autoSpaceDE/>
        <w:autoSpaceDN/>
        <w:adjustRightInd/>
        <w:rPr>
          <w:rFonts w:eastAsiaTheme="majorEastAsia" w:cs="Tahoma"/>
          <w:b/>
          <w:bCs/>
        </w:rPr>
      </w:pPr>
      <w:bookmarkStart w:id="376" w:name="_Toc383095856"/>
      <w:r>
        <w:br w:type="page"/>
      </w:r>
    </w:p>
    <w:p w14:paraId="06B7A886" w14:textId="460BB017" w:rsidR="000E6E8E" w:rsidRDefault="00A73338" w:rsidP="00741C4B">
      <w:pPr>
        <w:pStyle w:val="Titre3"/>
      </w:pPr>
      <w:r>
        <w:t>6.8.14</w:t>
      </w:r>
      <w:r w:rsidR="000E6E8E">
        <w:t xml:space="preserve"> </w:t>
      </w:r>
      <w:r w:rsidR="00211CBE">
        <w:tab/>
      </w:r>
      <w:r w:rsidR="000E6E8E">
        <w:t>Cabane à sucre avec ou sans restauration</w:t>
      </w:r>
      <w:bookmarkEnd w:id="376"/>
    </w:p>
    <w:p w14:paraId="4EC8E057" w14:textId="77777777" w:rsidR="000E6E8E" w:rsidRDefault="000E6E8E" w:rsidP="00211CBE">
      <w:pPr>
        <w:ind w:left="1843"/>
        <w:jc w:val="both"/>
        <w:rPr>
          <w:rFonts w:cs="Tahoma"/>
        </w:rPr>
      </w:pPr>
      <w:r>
        <w:rPr>
          <w:rFonts w:cs="Tahoma"/>
        </w:rPr>
        <w:t xml:space="preserve">Les </w:t>
      </w:r>
      <w:hyperlink w:anchor="cabanesucre" w:history="1">
        <w:r w:rsidRPr="00C1158F">
          <w:rPr>
            <w:rStyle w:val="Lienhypertexte"/>
            <w:rFonts w:cs="Tahoma"/>
          </w:rPr>
          <w:t>cabanes à sucre</w:t>
        </w:r>
      </w:hyperlink>
      <w:r>
        <w:rPr>
          <w:rFonts w:cs="Tahoma"/>
        </w:rPr>
        <w:t xml:space="preserve"> sans restauration sont permises comme </w:t>
      </w:r>
      <w:hyperlink w:anchor="batprinc" w:history="1">
        <w:r w:rsidRPr="008350B8">
          <w:rPr>
            <w:rStyle w:val="Lienhypertexte"/>
            <w:rFonts w:cs="Tahoma"/>
          </w:rPr>
          <w:t>bâtiment principal</w:t>
        </w:r>
      </w:hyperlink>
      <w:r>
        <w:rPr>
          <w:rFonts w:cs="Tahoma"/>
        </w:rPr>
        <w:t xml:space="preserve"> ou comme </w:t>
      </w:r>
      <w:hyperlink w:anchor="batacc" w:history="1">
        <w:r w:rsidRPr="008350B8">
          <w:rPr>
            <w:rStyle w:val="Lienhypertexte"/>
            <w:rFonts w:cs="Tahoma"/>
          </w:rPr>
          <w:t>bâtiment accessoire</w:t>
        </w:r>
      </w:hyperlink>
      <w:r>
        <w:rPr>
          <w:rFonts w:cs="Tahoma"/>
        </w:rPr>
        <w:t xml:space="preserve"> à un </w:t>
      </w:r>
      <w:hyperlink w:anchor="usage" w:history="1">
        <w:r w:rsidRPr="008350B8">
          <w:rPr>
            <w:rStyle w:val="Lienhypertexte"/>
            <w:rFonts w:cs="Tahoma"/>
          </w:rPr>
          <w:t>usage</w:t>
        </w:r>
      </w:hyperlink>
      <w:r>
        <w:rPr>
          <w:rFonts w:cs="Tahoma"/>
        </w:rPr>
        <w:t xml:space="preserve"> agricole. Pour que soit permise une </w:t>
      </w:r>
      <w:hyperlink w:anchor="cabanesucre" w:history="1">
        <w:r w:rsidRPr="00C1158F">
          <w:rPr>
            <w:rStyle w:val="Lienhypertexte"/>
            <w:rFonts w:cs="Tahoma"/>
          </w:rPr>
          <w:t>cabane à sucre</w:t>
        </w:r>
      </w:hyperlink>
      <w:r>
        <w:rPr>
          <w:rFonts w:cs="Tahoma"/>
        </w:rPr>
        <w:t xml:space="preserve"> sans restauration il doit y avoir au moins 50 entailles dans un rayon de 200 mètres de la </w:t>
      </w:r>
      <w:hyperlink w:anchor="cabanesucre" w:history="1">
        <w:r w:rsidRPr="00E624F2">
          <w:rPr>
            <w:rStyle w:val="Lienhypertexte"/>
            <w:rFonts w:cs="Tahoma"/>
          </w:rPr>
          <w:t>cabane à sucre</w:t>
        </w:r>
      </w:hyperlink>
      <w:r>
        <w:rPr>
          <w:rFonts w:cs="Tahoma"/>
        </w:rPr>
        <w:t xml:space="preserve">. L’implantation doit respecter les </w:t>
      </w:r>
      <w:hyperlink w:anchor="margeavant" w:history="1">
        <w:r w:rsidRPr="008350B8">
          <w:rPr>
            <w:rStyle w:val="Lienhypertexte"/>
            <w:rFonts w:cs="Tahoma"/>
          </w:rPr>
          <w:t>marges avant</w:t>
        </w:r>
      </w:hyperlink>
      <w:r>
        <w:rPr>
          <w:rFonts w:cs="Tahoma"/>
        </w:rPr>
        <w:t xml:space="preserve">, </w:t>
      </w:r>
      <w:hyperlink w:anchor="margearrière" w:history="1">
        <w:r w:rsidRPr="008350B8">
          <w:rPr>
            <w:rStyle w:val="Lienhypertexte"/>
            <w:rFonts w:cs="Tahoma"/>
          </w:rPr>
          <w:t>arrière</w:t>
        </w:r>
      </w:hyperlink>
      <w:r>
        <w:rPr>
          <w:rFonts w:cs="Tahoma"/>
        </w:rPr>
        <w:t xml:space="preserve"> et </w:t>
      </w:r>
      <w:hyperlink w:anchor="margelatérale" w:history="1">
        <w:r w:rsidRPr="008350B8">
          <w:rPr>
            <w:rStyle w:val="Lienhypertexte"/>
            <w:rFonts w:cs="Tahoma"/>
          </w:rPr>
          <w:t>latérales</w:t>
        </w:r>
      </w:hyperlink>
      <w:r>
        <w:rPr>
          <w:rFonts w:cs="Tahoma"/>
        </w:rPr>
        <w:t xml:space="preserve"> prescrites pour la </w:t>
      </w:r>
      <w:hyperlink w:anchor="zone" w:history="1">
        <w:r w:rsidRPr="008350B8">
          <w:rPr>
            <w:rStyle w:val="Lienhypertexte"/>
            <w:rFonts w:cs="Tahoma"/>
          </w:rPr>
          <w:t>zone</w:t>
        </w:r>
      </w:hyperlink>
      <w:r>
        <w:rPr>
          <w:rFonts w:cs="Tahoma"/>
        </w:rPr>
        <w:t xml:space="preserve"> concernée. L’aménagement d’une partie du </w:t>
      </w:r>
      <w:hyperlink w:anchor="bâtiment" w:history="1">
        <w:r w:rsidRPr="008350B8">
          <w:rPr>
            <w:rStyle w:val="Lienhypertexte"/>
            <w:rFonts w:cs="Tahoma"/>
          </w:rPr>
          <w:t>bâtiment</w:t>
        </w:r>
      </w:hyperlink>
      <w:r>
        <w:rPr>
          <w:rFonts w:cs="Tahoma"/>
        </w:rPr>
        <w:t xml:space="preserve"> à des fins résidentielles est interdit.</w:t>
      </w:r>
    </w:p>
    <w:p w14:paraId="0B534446" w14:textId="77777777" w:rsidR="000E6E8E" w:rsidRPr="001F3EEE" w:rsidRDefault="000E6E8E" w:rsidP="00211CB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146EDCAB" w14:textId="77777777" w:rsidR="000E6E8E" w:rsidRDefault="000E6E8E" w:rsidP="00211CBE">
      <w:pPr>
        <w:ind w:left="1843"/>
        <w:jc w:val="both"/>
        <w:rPr>
          <w:rFonts w:cs="Tahoma"/>
        </w:rPr>
      </w:pPr>
      <w:r>
        <w:rPr>
          <w:rFonts w:cs="Tahoma"/>
        </w:rPr>
        <w:t xml:space="preserve">Les </w:t>
      </w:r>
      <w:hyperlink w:anchor="cabanesucre" w:history="1">
        <w:r w:rsidRPr="00C1158F">
          <w:rPr>
            <w:rStyle w:val="Lienhypertexte"/>
            <w:rFonts w:cs="Tahoma"/>
          </w:rPr>
          <w:t>cabanes à sucre</w:t>
        </w:r>
      </w:hyperlink>
      <w:r>
        <w:rPr>
          <w:rFonts w:cs="Tahoma"/>
        </w:rPr>
        <w:t xml:space="preserve"> avec restauration sont permises comme </w:t>
      </w:r>
      <w:hyperlink w:anchor="batprinc" w:history="1">
        <w:r w:rsidRPr="008350B8">
          <w:rPr>
            <w:rStyle w:val="Lienhypertexte"/>
            <w:rFonts w:cs="Tahoma"/>
          </w:rPr>
          <w:t>bâtiment principal</w:t>
        </w:r>
      </w:hyperlink>
      <w:r>
        <w:rPr>
          <w:rFonts w:cs="Tahoma"/>
        </w:rPr>
        <w:t xml:space="preserve"> ou comme </w:t>
      </w:r>
      <w:hyperlink w:anchor="batacc" w:history="1">
        <w:r w:rsidRPr="008350B8">
          <w:rPr>
            <w:rStyle w:val="Lienhypertexte"/>
            <w:rFonts w:cs="Tahoma"/>
          </w:rPr>
          <w:t>bâtiment accessoire</w:t>
        </w:r>
      </w:hyperlink>
      <w:r>
        <w:rPr>
          <w:rFonts w:cs="Tahoma"/>
        </w:rPr>
        <w:t xml:space="preserve"> à un </w:t>
      </w:r>
      <w:hyperlink w:anchor="usage" w:history="1">
        <w:r w:rsidRPr="008350B8">
          <w:rPr>
            <w:rStyle w:val="Lienhypertexte"/>
            <w:rFonts w:cs="Tahoma"/>
          </w:rPr>
          <w:t>usage</w:t>
        </w:r>
      </w:hyperlink>
      <w:r>
        <w:rPr>
          <w:rFonts w:cs="Tahoma"/>
        </w:rPr>
        <w:t xml:space="preserve"> agricole, aux conditions suivantes :</w:t>
      </w:r>
    </w:p>
    <w:p w14:paraId="7C14382D" w14:textId="77777777" w:rsidR="000E6E8E" w:rsidRPr="001F3EEE" w:rsidRDefault="000E6E8E" w:rsidP="00211CBE">
      <w:pPr>
        <w:ind w:left="1843" w:hanging="992"/>
        <w:jc w:val="both"/>
        <w:rPr>
          <w:rFonts w:cs="Tahoma"/>
          <w:sz w:val="12"/>
          <w:szCs w:val="12"/>
        </w:rPr>
      </w:pPr>
    </w:p>
    <w:p w14:paraId="2EBC0F0F" w14:textId="77777777" w:rsidR="000E6E8E" w:rsidRDefault="000E6E8E" w:rsidP="0033471B">
      <w:pPr>
        <w:pStyle w:val="Paragraphedeliste"/>
        <w:numPr>
          <w:ilvl w:val="0"/>
          <w:numId w:val="99"/>
        </w:numPr>
        <w:ind w:left="2268" w:hanging="425"/>
        <w:jc w:val="both"/>
        <w:rPr>
          <w:rFonts w:cs="Tahoma"/>
        </w:rPr>
      </w:pPr>
      <w:r w:rsidRPr="000E6E8E">
        <w:rPr>
          <w:rFonts w:cs="Tahoma"/>
        </w:rPr>
        <w:t xml:space="preserve">La </w:t>
      </w:r>
      <w:hyperlink w:anchor="cabanesucre" w:history="1">
        <w:r w:rsidRPr="000E6E8E">
          <w:rPr>
            <w:rStyle w:val="Lienhypertexte"/>
            <w:rFonts w:cs="Tahoma"/>
          </w:rPr>
          <w:t>cabane à sucre</w:t>
        </w:r>
      </w:hyperlink>
      <w:r w:rsidRPr="000E6E8E">
        <w:rPr>
          <w:rFonts w:cs="Tahoma"/>
        </w:rPr>
        <w:t xml:space="preserve"> n’est permise que si elle dessert une </w:t>
      </w:r>
      <w:hyperlink w:anchor="érablière" w:history="1">
        <w:r w:rsidRPr="000E6E8E">
          <w:rPr>
            <w:rStyle w:val="Lienhypertexte"/>
            <w:rFonts w:cs="Tahoma"/>
          </w:rPr>
          <w:t>érablière</w:t>
        </w:r>
      </w:hyperlink>
      <w:r w:rsidRPr="000E6E8E">
        <w:rPr>
          <w:rFonts w:cs="Tahoma"/>
        </w:rPr>
        <w:t xml:space="preserve"> de plus de 800 entailles. Elle doit être implantée à moins de 500 mètres de cette </w:t>
      </w:r>
      <w:hyperlink w:anchor="érablière" w:history="1">
        <w:r w:rsidRPr="000E6E8E">
          <w:rPr>
            <w:rStyle w:val="Lienhypertexte"/>
            <w:rFonts w:cs="Tahoma"/>
          </w:rPr>
          <w:t>érablière</w:t>
        </w:r>
      </w:hyperlink>
      <w:r>
        <w:rPr>
          <w:rFonts w:cs="Tahoma"/>
        </w:rPr>
        <w:t>.</w:t>
      </w:r>
    </w:p>
    <w:p w14:paraId="7F9A7DE6" w14:textId="77777777" w:rsidR="000E6E8E" w:rsidRPr="001F3EEE" w:rsidRDefault="000E6E8E" w:rsidP="001F3EEE">
      <w:pPr>
        <w:pStyle w:val="Paragraphedeliste"/>
        <w:ind w:left="2268" w:hanging="425"/>
        <w:jc w:val="both"/>
        <w:rPr>
          <w:rFonts w:cs="Tahoma"/>
          <w:sz w:val="12"/>
          <w:szCs w:val="12"/>
        </w:rPr>
      </w:pPr>
    </w:p>
    <w:p w14:paraId="64DCDD62" w14:textId="77777777" w:rsidR="000E6E8E" w:rsidRDefault="000E6E8E" w:rsidP="0033471B">
      <w:pPr>
        <w:pStyle w:val="Paragraphedeliste"/>
        <w:numPr>
          <w:ilvl w:val="0"/>
          <w:numId w:val="99"/>
        </w:numPr>
        <w:ind w:left="2268" w:hanging="425"/>
        <w:jc w:val="both"/>
        <w:rPr>
          <w:rFonts w:cs="Tahoma"/>
        </w:rPr>
      </w:pPr>
      <w:r w:rsidRPr="000E6E8E">
        <w:rPr>
          <w:rFonts w:cs="Tahoma"/>
        </w:rPr>
        <w:t xml:space="preserve">L’implantation doit respecter les </w:t>
      </w:r>
      <w:hyperlink w:anchor="margeavant" w:history="1">
        <w:r w:rsidRPr="000E6E8E">
          <w:rPr>
            <w:rStyle w:val="Lienhypertexte"/>
            <w:rFonts w:cs="Tahoma"/>
          </w:rPr>
          <w:t>marges avant</w:t>
        </w:r>
      </w:hyperlink>
      <w:r w:rsidRPr="000E6E8E">
        <w:rPr>
          <w:rFonts w:cs="Tahoma"/>
        </w:rPr>
        <w:t xml:space="preserve">, </w:t>
      </w:r>
      <w:hyperlink w:anchor="margearrière" w:history="1">
        <w:r w:rsidRPr="000E6E8E">
          <w:rPr>
            <w:rStyle w:val="Lienhypertexte"/>
            <w:rFonts w:cs="Tahoma"/>
          </w:rPr>
          <w:t>arrière</w:t>
        </w:r>
      </w:hyperlink>
      <w:r w:rsidRPr="000E6E8E">
        <w:rPr>
          <w:rFonts w:cs="Tahoma"/>
        </w:rPr>
        <w:t xml:space="preserve"> et </w:t>
      </w:r>
      <w:hyperlink w:anchor="margelatérale" w:history="1">
        <w:r w:rsidRPr="000E6E8E">
          <w:rPr>
            <w:rStyle w:val="Lienhypertexte"/>
            <w:rFonts w:cs="Tahoma"/>
          </w:rPr>
          <w:t>latérales</w:t>
        </w:r>
      </w:hyperlink>
      <w:r w:rsidRPr="000E6E8E">
        <w:rPr>
          <w:rFonts w:cs="Tahoma"/>
        </w:rPr>
        <w:t xml:space="preserve"> prescrites pour la </w:t>
      </w:r>
      <w:hyperlink w:anchor="zone" w:history="1">
        <w:r w:rsidRPr="000E6E8E">
          <w:rPr>
            <w:rStyle w:val="Lienhypertexte"/>
            <w:rFonts w:cs="Tahoma"/>
          </w:rPr>
          <w:t>zone</w:t>
        </w:r>
      </w:hyperlink>
      <w:r>
        <w:rPr>
          <w:rFonts w:cs="Tahoma"/>
        </w:rPr>
        <w:t xml:space="preserve"> concernée.</w:t>
      </w:r>
    </w:p>
    <w:p w14:paraId="0825EA1F" w14:textId="77777777" w:rsidR="000E6E8E" w:rsidRPr="001F3EEE" w:rsidRDefault="000E6E8E" w:rsidP="001F3EEE">
      <w:pPr>
        <w:pStyle w:val="Paragraphedeliste"/>
        <w:ind w:left="2268" w:hanging="425"/>
        <w:rPr>
          <w:rFonts w:cs="Tahoma"/>
          <w:sz w:val="12"/>
          <w:szCs w:val="12"/>
        </w:rPr>
      </w:pPr>
    </w:p>
    <w:p w14:paraId="319361DB" w14:textId="77777777" w:rsidR="000E6E8E" w:rsidRDefault="000E6E8E" w:rsidP="0033471B">
      <w:pPr>
        <w:pStyle w:val="Paragraphedeliste"/>
        <w:numPr>
          <w:ilvl w:val="0"/>
          <w:numId w:val="99"/>
        </w:numPr>
        <w:ind w:left="2268" w:hanging="425"/>
        <w:jc w:val="both"/>
        <w:rPr>
          <w:rFonts w:cs="Tahoma"/>
        </w:rPr>
      </w:pPr>
      <w:r w:rsidRPr="000E6E8E">
        <w:rPr>
          <w:rFonts w:cs="Tahoma"/>
        </w:rPr>
        <w:t xml:space="preserve">L’implantation d’un </w:t>
      </w:r>
      <w:hyperlink w:anchor="batacc" w:history="1">
        <w:r w:rsidRPr="000E6E8E">
          <w:rPr>
            <w:rStyle w:val="Lienhypertexte"/>
            <w:rFonts w:cs="Tahoma"/>
          </w:rPr>
          <w:t>bâtiment accessoire</w:t>
        </w:r>
      </w:hyperlink>
      <w:r w:rsidRPr="000E6E8E">
        <w:rPr>
          <w:rFonts w:cs="Tahoma"/>
        </w:rPr>
        <w:t xml:space="preserve"> à la </w:t>
      </w:r>
      <w:hyperlink w:anchor="cabanesucre" w:history="1">
        <w:r w:rsidRPr="000E6E8E">
          <w:rPr>
            <w:rStyle w:val="Lienhypertexte"/>
            <w:rFonts w:cs="Tahoma"/>
          </w:rPr>
          <w:t>cabane à sucre</w:t>
        </w:r>
      </w:hyperlink>
      <w:r w:rsidRPr="000E6E8E">
        <w:rPr>
          <w:rFonts w:cs="Tahoma"/>
        </w:rPr>
        <w:t xml:space="preserve"> doit respecter les normes de la présente section concernant les </w:t>
      </w:r>
      <w:hyperlink w:anchor="batacc" w:history="1">
        <w:r w:rsidRPr="000E6E8E">
          <w:rPr>
            <w:rStyle w:val="Lienhypertexte"/>
            <w:rFonts w:cs="Tahoma"/>
          </w:rPr>
          <w:t>bâtiments accessoires</w:t>
        </w:r>
      </w:hyperlink>
      <w:r w:rsidRPr="000E6E8E">
        <w:rPr>
          <w:rFonts w:cs="Tahoma"/>
        </w:rPr>
        <w:t xml:space="preserve"> à l’</w:t>
      </w:r>
      <w:hyperlink w:anchor="usage" w:history="1">
        <w:r w:rsidRPr="000E6E8E">
          <w:rPr>
            <w:rStyle w:val="Lienhypertexte"/>
            <w:rFonts w:cs="Tahoma"/>
          </w:rPr>
          <w:t>usage</w:t>
        </w:r>
      </w:hyperlink>
      <w:r>
        <w:rPr>
          <w:rFonts w:cs="Tahoma"/>
        </w:rPr>
        <w:t xml:space="preserve"> agricole.</w:t>
      </w:r>
    </w:p>
    <w:p w14:paraId="7E1DEA0B" w14:textId="77777777" w:rsidR="000E6E8E" w:rsidRPr="001F3EEE" w:rsidRDefault="000E6E8E" w:rsidP="001F3EEE">
      <w:pPr>
        <w:pStyle w:val="Paragraphedeliste"/>
        <w:ind w:left="2268" w:hanging="425"/>
        <w:rPr>
          <w:rFonts w:cs="Tahoma"/>
          <w:sz w:val="12"/>
          <w:szCs w:val="12"/>
        </w:rPr>
      </w:pPr>
    </w:p>
    <w:p w14:paraId="5CA89FE1" w14:textId="77777777" w:rsidR="000E6E8E" w:rsidRDefault="000E6E8E" w:rsidP="0033471B">
      <w:pPr>
        <w:pStyle w:val="Paragraphedeliste"/>
        <w:numPr>
          <w:ilvl w:val="0"/>
          <w:numId w:val="99"/>
        </w:numPr>
        <w:ind w:left="2268" w:hanging="425"/>
        <w:jc w:val="both"/>
        <w:rPr>
          <w:rFonts w:cs="Tahoma"/>
        </w:rPr>
      </w:pPr>
      <w:r w:rsidRPr="000E6E8E">
        <w:rPr>
          <w:rFonts w:cs="Tahoma"/>
        </w:rPr>
        <w:t>L’opération du service de restauration n’est autorisée qu’entre le 15 févri</w:t>
      </w:r>
      <w:r>
        <w:rPr>
          <w:rFonts w:cs="Tahoma"/>
        </w:rPr>
        <w:t>er et le 30 avril inclusivement.</w:t>
      </w:r>
    </w:p>
    <w:p w14:paraId="4C0A6C8E" w14:textId="77777777" w:rsidR="000E6E8E" w:rsidRPr="001F3EEE" w:rsidRDefault="000E6E8E" w:rsidP="001F3EEE">
      <w:pPr>
        <w:pStyle w:val="Paragraphedeliste"/>
        <w:ind w:left="2268" w:hanging="425"/>
        <w:rPr>
          <w:rFonts w:cs="Tahoma"/>
          <w:sz w:val="12"/>
          <w:szCs w:val="12"/>
        </w:rPr>
      </w:pPr>
    </w:p>
    <w:p w14:paraId="46F35A0E" w14:textId="77777777" w:rsidR="000E6E8E" w:rsidRDefault="000E6E8E" w:rsidP="0033471B">
      <w:pPr>
        <w:pStyle w:val="Paragraphedeliste"/>
        <w:numPr>
          <w:ilvl w:val="0"/>
          <w:numId w:val="99"/>
        </w:numPr>
        <w:ind w:left="2268" w:hanging="425"/>
        <w:jc w:val="both"/>
        <w:rPr>
          <w:rFonts w:cs="Tahoma"/>
        </w:rPr>
      </w:pPr>
      <w:r w:rsidRPr="000E6E8E">
        <w:rPr>
          <w:rFonts w:cs="Tahoma"/>
        </w:rPr>
        <w:t>Les produits de l’érable servant à la préparation des repas proviennent principalement de l’</w:t>
      </w:r>
      <w:hyperlink w:anchor="érablière" w:history="1">
        <w:r w:rsidRPr="000E6E8E">
          <w:rPr>
            <w:rStyle w:val="Lienhypertexte"/>
            <w:rFonts w:cs="Tahoma"/>
          </w:rPr>
          <w:t>érablière</w:t>
        </w:r>
      </w:hyperlink>
      <w:r w:rsidRPr="000E6E8E">
        <w:rPr>
          <w:rFonts w:cs="Tahoma"/>
        </w:rPr>
        <w:t xml:space="preserve"> o</w:t>
      </w:r>
      <w:r w:rsidR="004C798B">
        <w:rPr>
          <w:rFonts w:cs="Tahoma"/>
        </w:rPr>
        <w:t>ù</w:t>
      </w:r>
      <w:r w:rsidRPr="000E6E8E">
        <w:rPr>
          <w:rFonts w:cs="Tahoma"/>
        </w:rPr>
        <w:t xml:space="preserve"> la </w:t>
      </w:r>
      <w:hyperlink w:anchor="cabanesucre" w:history="1">
        <w:r w:rsidRPr="000E6E8E">
          <w:rPr>
            <w:rStyle w:val="Lienhypertexte"/>
            <w:rFonts w:cs="Tahoma"/>
          </w:rPr>
          <w:t>cabane à sucre</w:t>
        </w:r>
      </w:hyperlink>
      <w:r w:rsidRPr="000E6E8E">
        <w:rPr>
          <w:rFonts w:cs="Tahoma"/>
        </w:rPr>
        <w:t xml:space="preserve"> est implantée</w:t>
      </w:r>
      <w:r>
        <w:rPr>
          <w:rFonts w:cs="Tahoma"/>
        </w:rPr>
        <w:t>.</w:t>
      </w:r>
    </w:p>
    <w:p w14:paraId="00D29618" w14:textId="77777777" w:rsidR="000E6E8E" w:rsidRPr="001F3EEE" w:rsidRDefault="000E6E8E" w:rsidP="001F3EEE">
      <w:pPr>
        <w:pStyle w:val="Paragraphedeliste"/>
        <w:ind w:left="2268" w:hanging="425"/>
        <w:rPr>
          <w:rFonts w:cs="Tahoma"/>
          <w:sz w:val="12"/>
          <w:szCs w:val="12"/>
        </w:rPr>
      </w:pPr>
    </w:p>
    <w:p w14:paraId="29D4C361" w14:textId="77777777" w:rsidR="000E6E8E" w:rsidRDefault="000E6E8E" w:rsidP="0033471B">
      <w:pPr>
        <w:pStyle w:val="Paragraphedeliste"/>
        <w:numPr>
          <w:ilvl w:val="0"/>
          <w:numId w:val="99"/>
        </w:numPr>
        <w:ind w:left="2268" w:hanging="425"/>
        <w:jc w:val="both"/>
        <w:rPr>
          <w:rFonts w:cs="Tahoma"/>
        </w:rPr>
      </w:pPr>
      <w:r w:rsidRPr="000E6E8E">
        <w:rPr>
          <w:rFonts w:cs="Tahoma"/>
        </w:rPr>
        <w:t xml:space="preserve">Aucun </w:t>
      </w:r>
      <w:hyperlink w:anchor="usagecompl" w:history="1">
        <w:r w:rsidRPr="000E6E8E">
          <w:rPr>
            <w:rStyle w:val="Lienhypertexte"/>
            <w:rFonts w:cs="Tahoma"/>
          </w:rPr>
          <w:t>usage complémentaire</w:t>
        </w:r>
      </w:hyperlink>
      <w:r w:rsidRPr="000E6E8E">
        <w:rPr>
          <w:rFonts w:cs="Tahoma"/>
        </w:rPr>
        <w:t xml:space="preserve"> d’hébergement n’est autorisé dans la </w:t>
      </w:r>
      <w:hyperlink w:anchor="cabanesucre" w:history="1">
        <w:r w:rsidRPr="000E6E8E">
          <w:rPr>
            <w:rStyle w:val="Lienhypertexte"/>
            <w:rFonts w:cs="Tahoma"/>
          </w:rPr>
          <w:t>cabane à sucre</w:t>
        </w:r>
      </w:hyperlink>
      <w:r>
        <w:rPr>
          <w:rFonts w:cs="Tahoma"/>
        </w:rPr>
        <w:t>.</w:t>
      </w:r>
    </w:p>
    <w:p w14:paraId="62581D9B" w14:textId="77777777" w:rsidR="000E6E8E" w:rsidRPr="001F3EEE" w:rsidRDefault="000E6E8E" w:rsidP="001F3EEE">
      <w:pPr>
        <w:pStyle w:val="Paragraphedeliste"/>
        <w:ind w:left="2268" w:hanging="425"/>
        <w:rPr>
          <w:rFonts w:cs="Tahoma"/>
          <w:sz w:val="12"/>
          <w:szCs w:val="12"/>
        </w:rPr>
      </w:pPr>
    </w:p>
    <w:p w14:paraId="69749F95" w14:textId="77777777" w:rsidR="000E6E8E" w:rsidRDefault="000E6E8E" w:rsidP="0033471B">
      <w:pPr>
        <w:pStyle w:val="Paragraphedeliste"/>
        <w:numPr>
          <w:ilvl w:val="0"/>
          <w:numId w:val="99"/>
        </w:numPr>
        <w:ind w:left="2268" w:hanging="425"/>
        <w:jc w:val="both"/>
        <w:rPr>
          <w:rFonts w:cs="Tahoma"/>
        </w:rPr>
      </w:pPr>
      <w:r w:rsidRPr="000E6E8E">
        <w:rPr>
          <w:rFonts w:cs="Tahoma"/>
        </w:rPr>
        <w:t xml:space="preserve">La salle à manger doit se trouver dans le même </w:t>
      </w:r>
      <w:hyperlink w:anchor="bâtiment" w:history="1">
        <w:r w:rsidRPr="000E6E8E">
          <w:rPr>
            <w:rStyle w:val="Lienhypertexte"/>
            <w:rFonts w:cs="Tahoma"/>
          </w:rPr>
          <w:t>bâtiment</w:t>
        </w:r>
      </w:hyperlink>
      <w:r w:rsidRPr="000E6E8E">
        <w:rPr>
          <w:rFonts w:cs="Tahoma"/>
        </w:rPr>
        <w:t xml:space="preserve"> que l’évaporateur ou dans un </w:t>
      </w:r>
      <w:hyperlink w:anchor="bâtiment" w:history="1">
        <w:r w:rsidRPr="000E6E8E">
          <w:rPr>
            <w:rStyle w:val="Lienhypertexte"/>
            <w:rFonts w:cs="Tahoma"/>
          </w:rPr>
          <w:t>bâtiment</w:t>
        </w:r>
      </w:hyperlink>
      <w:r w:rsidRPr="000E6E8E">
        <w:rPr>
          <w:rFonts w:cs="Tahoma"/>
        </w:rPr>
        <w:t xml:space="preserve"> situé sur le même </w:t>
      </w:r>
      <w:hyperlink w:anchor="terrain" w:history="1">
        <w:r w:rsidRPr="000E6E8E">
          <w:rPr>
            <w:rStyle w:val="Lienhypertexte"/>
            <w:rFonts w:cs="Tahoma"/>
          </w:rPr>
          <w:t>terrain</w:t>
        </w:r>
      </w:hyperlink>
      <w:r w:rsidRPr="000E6E8E">
        <w:rPr>
          <w:rFonts w:cs="Tahoma"/>
        </w:rPr>
        <w:t>. La superficie maximale de la salle à manger est de 140 mètres carrés</w:t>
      </w:r>
      <w:r>
        <w:rPr>
          <w:rFonts w:cs="Tahoma"/>
        </w:rPr>
        <w:t>.</w:t>
      </w:r>
    </w:p>
    <w:p w14:paraId="3A1AF83D" w14:textId="77777777" w:rsidR="000E6E8E" w:rsidRPr="001F3EEE" w:rsidRDefault="000E6E8E" w:rsidP="001F3EEE">
      <w:pPr>
        <w:pStyle w:val="Paragraphedeliste"/>
        <w:ind w:left="2268" w:hanging="425"/>
        <w:rPr>
          <w:rFonts w:cs="Tahoma"/>
          <w:sz w:val="12"/>
          <w:szCs w:val="12"/>
        </w:rPr>
      </w:pPr>
    </w:p>
    <w:p w14:paraId="37B1FF39" w14:textId="77777777" w:rsidR="000E6E8E" w:rsidRPr="000E6E8E" w:rsidRDefault="000E6E8E" w:rsidP="0033471B">
      <w:pPr>
        <w:pStyle w:val="Paragraphedeliste"/>
        <w:numPr>
          <w:ilvl w:val="0"/>
          <w:numId w:val="99"/>
        </w:numPr>
        <w:ind w:left="2268" w:hanging="425"/>
        <w:jc w:val="both"/>
        <w:rPr>
          <w:rFonts w:cs="Tahoma"/>
        </w:rPr>
      </w:pPr>
      <w:r w:rsidRPr="000E6E8E">
        <w:rPr>
          <w:rFonts w:cs="Tahoma"/>
        </w:rPr>
        <w:t xml:space="preserve">Des </w:t>
      </w:r>
      <w:hyperlink w:anchor="casestationnement" w:history="1">
        <w:r w:rsidRPr="000E6E8E">
          <w:rPr>
            <w:rStyle w:val="Lienhypertexte"/>
            <w:rFonts w:cs="Tahoma"/>
          </w:rPr>
          <w:t>cases de stationnement</w:t>
        </w:r>
      </w:hyperlink>
      <w:r w:rsidRPr="000E6E8E">
        <w:rPr>
          <w:rFonts w:cs="Tahoma"/>
        </w:rPr>
        <w:t xml:space="preserve"> hors rue conforment au présent règlement doivent être aménagées.</w:t>
      </w:r>
    </w:p>
    <w:p w14:paraId="4298F6FD" w14:textId="77777777" w:rsidR="00806E83" w:rsidRDefault="00806E83" w:rsidP="001F3EEE">
      <w:pPr>
        <w:widowControl/>
        <w:autoSpaceDE/>
        <w:autoSpaceDN/>
        <w:adjustRightInd/>
        <w:ind w:left="2268" w:hanging="425"/>
      </w:pPr>
    </w:p>
    <w:p w14:paraId="0148141E" w14:textId="77777777" w:rsidR="00DC0322" w:rsidRDefault="00806E83" w:rsidP="00524D5A">
      <w:pPr>
        <w:widowControl/>
        <w:autoSpaceDE/>
        <w:autoSpaceDN/>
        <w:adjustRightInd/>
      </w:pPr>
      <w:r>
        <w:br w:type="page"/>
      </w:r>
    </w:p>
    <w:p w14:paraId="45386BF6" w14:textId="59A34C78" w:rsidR="00E60AA6" w:rsidRDefault="001F3EEE" w:rsidP="00447A87">
      <w:pPr>
        <w:pStyle w:val="Titre2"/>
      </w:pPr>
      <w:bookmarkStart w:id="377" w:name="_Toc383095857"/>
      <w:r>
        <w:t>S</w:t>
      </w:r>
      <w:r w:rsidRPr="001C4056">
        <w:t xml:space="preserve">ECTION </w:t>
      </w:r>
      <w:r>
        <w:t xml:space="preserve">6.9 : </w:t>
      </w:r>
      <w:r>
        <w:tab/>
        <w:t>BÂTIMENT ACCESSOIRE ET USAGE COMPLÉMENTAIRE AUX USAGES DU GROUPE FORÊT</w:t>
      </w:r>
      <w:bookmarkEnd w:id="377"/>
    </w:p>
    <w:p w14:paraId="20928487" w14:textId="77777777" w:rsidR="000E6E8E" w:rsidRDefault="000E6E8E" w:rsidP="005022C6">
      <w:pPr>
        <w:ind w:left="-567"/>
      </w:pPr>
    </w:p>
    <w:p w14:paraId="2FF2EAE9" w14:textId="11B0CCE5" w:rsidR="000E6E8E" w:rsidRDefault="005022C6" w:rsidP="00741C4B">
      <w:pPr>
        <w:pStyle w:val="Titre3"/>
      </w:pPr>
      <w:bookmarkStart w:id="378" w:name="_Toc383095858"/>
      <w:r>
        <w:t>6.9.1</w:t>
      </w:r>
      <w:r w:rsidR="000E6E8E">
        <w:t xml:space="preserve"> </w:t>
      </w:r>
      <w:r w:rsidR="001F3EEE">
        <w:tab/>
      </w:r>
      <w:r w:rsidR="000E6E8E">
        <w:t>Champ d’application</w:t>
      </w:r>
      <w:bookmarkEnd w:id="378"/>
    </w:p>
    <w:p w14:paraId="152ACB82" w14:textId="77777777" w:rsidR="000E6E8E" w:rsidRDefault="000E6E8E" w:rsidP="001F3EEE">
      <w:pPr>
        <w:ind w:left="1843"/>
        <w:jc w:val="both"/>
        <w:rPr>
          <w:rFonts w:cs="Tahoma"/>
        </w:rPr>
      </w:pPr>
      <w:r>
        <w:rPr>
          <w:rFonts w:cs="Tahoma"/>
        </w:rPr>
        <w:t xml:space="preserve">La présente section définit les dispositions applicables aux </w:t>
      </w:r>
      <w:hyperlink w:anchor="bâtiment" w:history="1">
        <w:r w:rsidRPr="000A5F4A">
          <w:rPr>
            <w:rStyle w:val="Lienhypertexte"/>
            <w:rFonts w:cs="Tahoma"/>
          </w:rPr>
          <w:t>bâtiments</w:t>
        </w:r>
      </w:hyperlink>
      <w:r>
        <w:rPr>
          <w:rFonts w:cs="Tahoma"/>
        </w:rPr>
        <w:t xml:space="preserve">, </w:t>
      </w:r>
      <w:hyperlink w:anchor="construction" w:history="1">
        <w:r w:rsidRPr="000A5F4A">
          <w:rPr>
            <w:rStyle w:val="Lienhypertexte"/>
            <w:rFonts w:cs="Tahoma"/>
          </w:rPr>
          <w:t>constructions</w:t>
        </w:r>
      </w:hyperlink>
      <w:r>
        <w:rPr>
          <w:rFonts w:cs="Tahoma"/>
        </w:rPr>
        <w:t xml:space="preserve"> et </w:t>
      </w:r>
      <w:hyperlink w:anchor="usagecompl" w:history="1">
        <w:r w:rsidRPr="000A5F4A">
          <w:rPr>
            <w:rStyle w:val="Lienhypertexte"/>
            <w:rFonts w:cs="Tahoma"/>
          </w:rPr>
          <w:t>usages complémentaires</w:t>
        </w:r>
      </w:hyperlink>
      <w:r>
        <w:rPr>
          <w:rFonts w:cs="Tahoma"/>
        </w:rPr>
        <w:t xml:space="preserve"> aux </w:t>
      </w:r>
      <w:hyperlink w:anchor="usage" w:history="1">
        <w:r w:rsidRPr="000A5F4A">
          <w:rPr>
            <w:rStyle w:val="Lienhypertexte"/>
            <w:rFonts w:cs="Tahoma"/>
          </w:rPr>
          <w:t>usages</w:t>
        </w:r>
      </w:hyperlink>
      <w:r>
        <w:rPr>
          <w:rFonts w:cs="Tahoma"/>
        </w:rPr>
        <w:t xml:space="preserve"> du groupe forêt.</w:t>
      </w:r>
    </w:p>
    <w:p w14:paraId="25CDEC0E" w14:textId="77777777" w:rsidR="000E6E8E" w:rsidRDefault="000E6E8E" w:rsidP="001F3EEE">
      <w:pPr>
        <w:ind w:left="1843" w:hanging="992"/>
        <w:jc w:val="both"/>
        <w:rPr>
          <w:rFonts w:cs="Tahoma"/>
        </w:rPr>
      </w:pPr>
    </w:p>
    <w:p w14:paraId="67E5A6E8" w14:textId="194A6739" w:rsidR="000E6E8E" w:rsidRDefault="005022C6" w:rsidP="00741C4B">
      <w:pPr>
        <w:pStyle w:val="Titre3"/>
      </w:pPr>
      <w:bookmarkStart w:id="379" w:name="_Toc383095859"/>
      <w:r>
        <w:t>6.9.2</w:t>
      </w:r>
      <w:r w:rsidR="000E6E8E">
        <w:t xml:space="preserve"> </w:t>
      </w:r>
      <w:r w:rsidR="001F3EEE">
        <w:tab/>
      </w:r>
      <w:r w:rsidR="000E6E8E">
        <w:t>Usages mixtes</w:t>
      </w:r>
      <w:bookmarkEnd w:id="379"/>
    </w:p>
    <w:p w14:paraId="7040F99B" w14:textId="77777777" w:rsidR="000E6E8E" w:rsidRDefault="000E6E8E" w:rsidP="001F3EEE">
      <w:pPr>
        <w:ind w:left="1843"/>
        <w:jc w:val="both"/>
        <w:rPr>
          <w:rFonts w:cs="Tahoma"/>
        </w:rPr>
      </w:pPr>
      <w:r>
        <w:rPr>
          <w:rFonts w:cs="Tahoma"/>
        </w:rPr>
        <w:t xml:space="preserve">Un </w:t>
      </w:r>
      <w:hyperlink w:anchor="bâtiment" w:history="1">
        <w:r w:rsidRPr="000A5F4A">
          <w:rPr>
            <w:rStyle w:val="Lienhypertexte"/>
            <w:rFonts w:cs="Tahoma"/>
          </w:rPr>
          <w:t>bâtiment</w:t>
        </w:r>
      </w:hyperlink>
      <w:r>
        <w:rPr>
          <w:rFonts w:cs="Tahoma"/>
        </w:rPr>
        <w:t xml:space="preserve"> ou un </w:t>
      </w:r>
      <w:hyperlink w:anchor="terrain" w:history="1">
        <w:r w:rsidRPr="000A5F4A">
          <w:rPr>
            <w:rStyle w:val="Lienhypertexte"/>
            <w:rFonts w:cs="Tahoma"/>
          </w:rPr>
          <w:t>terrain</w:t>
        </w:r>
      </w:hyperlink>
      <w:r>
        <w:rPr>
          <w:rFonts w:cs="Tahoma"/>
        </w:rPr>
        <w:t xml:space="preserve"> occupé par des </w:t>
      </w:r>
      <w:hyperlink w:anchor="usage" w:history="1">
        <w:r w:rsidRPr="000A5F4A">
          <w:rPr>
            <w:rStyle w:val="Lienhypertexte"/>
            <w:rFonts w:cs="Tahoma"/>
          </w:rPr>
          <w:t>usages</w:t>
        </w:r>
      </w:hyperlink>
      <w:r>
        <w:rPr>
          <w:rFonts w:cs="Tahoma"/>
        </w:rPr>
        <w:t xml:space="preserve"> du groupe forêt peut compter plusieurs établissements, faisant partie du groupe d’</w:t>
      </w:r>
      <w:hyperlink w:anchor="usage" w:history="1">
        <w:r w:rsidRPr="000A5F4A">
          <w:rPr>
            <w:rStyle w:val="Lienhypertexte"/>
            <w:rFonts w:cs="Tahoma"/>
          </w:rPr>
          <w:t>usage</w:t>
        </w:r>
      </w:hyperlink>
      <w:r>
        <w:rPr>
          <w:rFonts w:cs="Tahoma"/>
        </w:rPr>
        <w:t xml:space="preserve"> forêt et du sous-groupe d’</w:t>
      </w:r>
      <w:hyperlink w:anchor="usage" w:history="1">
        <w:r w:rsidRPr="000A5F4A">
          <w:rPr>
            <w:rStyle w:val="Lienhypertexte"/>
            <w:rFonts w:cs="Tahoma"/>
          </w:rPr>
          <w:t>usage</w:t>
        </w:r>
      </w:hyperlink>
      <w:r>
        <w:rPr>
          <w:rFonts w:cs="Tahoma"/>
        </w:rPr>
        <w:t xml:space="preserve"> plein air extensif. Tous les </w:t>
      </w:r>
      <w:hyperlink w:anchor="usage" w:history="1">
        <w:r w:rsidRPr="000A5F4A">
          <w:rPr>
            <w:rStyle w:val="Lienhypertexte"/>
            <w:rFonts w:cs="Tahoma"/>
          </w:rPr>
          <w:t>usages</w:t>
        </w:r>
      </w:hyperlink>
      <w:r>
        <w:rPr>
          <w:rFonts w:cs="Tahoma"/>
        </w:rPr>
        <w:t xml:space="preserve"> composant le </w:t>
      </w:r>
      <w:hyperlink w:anchor="bâtiment" w:history="1">
        <w:r w:rsidRPr="000A5F4A">
          <w:rPr>
            <w:rStyle w:val="Lienhypertexte"/>
            <w:rFonts w:cs="Tahoma"/>
          </w:rPr>
          <w:t>bâtiment</w:t>
        </w:r>
      </w:hyperlink>
      <w:r>
        <w:rPr>
          <w:rFonts w:cs="Tahoma"/>
        </w:rPr>
        <w:t xml:space="preserve"> doivent être permis dans la </w:t>
      </w:r>
      <w:hyperlink w:anchor="zone" w:history="1">
        <w:r w:rsidRPr="00E63C0C">
          <w:rPr>
            <w:rStyle w:val="Lienhypertexte"/>
            <w:rFonts w:cs="Tahoma"/>
          </w:rPr>
          <w:t>zone</w:t>
        </w:r>
      </w:hyperlink>
      <w:r>
        <w:rPr>
          <w:rFonts w:cs="Tahoma"/>
        </w:rPr>
        <w:t xml:space="preserve"> concernée.</w:t>
      </w:r>
    </w:p>
    <w:p w14:paraId="07B49BA9" w14:textId="77777777" w:rsidR="000E6E8E" w:rsidRDefault="000E6E8E" w:rsidP="001F3EEE">
      <w:pPr>
        <w:ind w:left="1843" w:hanging="992"/>
        <w:jc w:val="both"/>
        <w:rPr>
          <w:rFonts w:cs="Tahoma"/>
        </w:rPr>
      </w:pPr>
    </w:p>
    <w:p w14:paraId="36C448AF" w14:textId="22BBEADF" w:rsidR="000E6E8E" w:rsidRDefault="005022C6" w:rsidP="00741C4B">
      <w:pPr>
        <w:pStyle w:val="Titre3"/>
      </w:pPr>
      <w:bookmarkStart w:id="380" w:name="_Toc383095860"/>
      <w:r>
        <w:t>6.9.3</w:t>
      </w:r>
      <w:r w:rsidR="000E6E8E">
        <w:t xml:space="preserve"> </w:t>
      </w:r>
      <w:r w:rsidR="001F101B">
        <w:tab/>
      </w:r>
      <w:r w:rsidR="000E6E8E">
        <w:t>Usages complémentaires</w:t>
      </w:r>
      <w:bookmarkEnd w:id="380"/>
    </w:p>
    <w:p w14:paraId="23253472" w14:textId="77777777" w:rsidR="000E6E8E" w:rsidRDefault="000E6E8E" w:rsidP="001F101B">
      <w:pPr>
        <w:ind w:left="1843"/>
        <w:jc w:val="both"/>
        <w:rPr>
          <w:rFonts w:cs="Tahoma"/>
        </w:rPr>
      </w:pPr>
      <w:r>
        <w:rPr>
          <w:rFonts w:cs="Tahoma"/>
        </w:rPr>
        <w:t xml:space="preserve">Les </w:t>
      </w:r>
      <w:hyperlink w:anchor="usagecompl" w:history="1">
        <w:r w:rsidRPr="000A5F4A">
          <w:rPr>
            <w:rStyle w:val="Lienhypertexte"/>
            <w:rFonts w:cs="Tahoma"/>
          </w:rPr>
          <w:t>usages complémentaires</w:t>
        </w:r>
      </w:hyperlink>
      <w:r>
        <w:rPr>
          <w:rFonts w:cs="Tahoma"/>
        </w:rPr>
        <w:t xml:space="preserve"> désignent les activités qui s'associent à un </w:t>
      </w:r>
      <w:hyperlink w:anchor="usage" w:history="1">
        <w:r w:rsidRPr="000A5F4A">
          <w:rPr>
            <w:rStyle w:val="Lienhypertexte"/>
            <w:rFonts w:cs="Tahoma"/>
          </w:rPr>
          <w:t>usage</w:t>
        </w:r>
      </w:hyperlink>
      <w:r>
        <w:rPr>
          <w:rFonts w:cs="Tahoma"/>
        </w:rPr>
        <w:t xml:space="preserve"> du groupe forêt, exercés à l’intérieur ou à l’extérieur d’un </w:t>
      </w:r>
      <w:hyperlink w:anchor="bâtiment" w:history="1">
        <w:r w:rsidRPr="000A5F4A">
          <w:rPr>
            <w:rStyle w:val="Lienhypertexte"/>
            <w:rFonts w:cs="Tahoma"/>
          </w:rPr>
          <w:t>bâtiment</w:t>
        </w:r>
      </w:hyperlink>
      <w:r>
        <w:rPr>
          <w:rFonts w:cs="Tahoma"/>
        </w:rPr>
        <w:t xml:space="preserve"> ou d’un établissement.</w:t>
      </w:r>
    </w:p>
    <w:p w14:paraId="6559CF34" w14:textId="77777777" w:rsidR="000E6E8E" w:rsidRPr="001F101B" w:rsidRDefault="000E6E8E" w:rsidP="001F3EEE">
      <w:pPr>
        <w:ind w:left="1843" w:hanging="992"/>
        <w:jc w:val="both"/>
        <w:rPr>
          <w:rFonts w:cs="Tahoma"/>
          <w:sz w:val="12"/>
          <w:szCs w:val="12"/>
        </w:rPr>
      </w:pPr>
    </w:p>
    <w:p w14:paraId="416EFD45" w14:textId="77777777" w:rsidR="000E6E8E" w:rsidRDefault="000E6E8E" w:rsidP="001F101B">
      <w:pPr>
        <w:ind w:left="1843"/>
        <w:jc w:val="both"/>
        <w:rPr>
          <w:rFonts w:cs="Tahoma"/>
        </w:rPr>
      </w:pPr>
      <w:r>
        <w:rPr>
          <w:rFonts w:cs="Tahoma"/>
        </w:rPr>
        <w:t xml:space="preserve">Les </w:t>
      </w:r>
      <w:hyperlink w:anchor="usagecompl" w:history="1">
        <w:r w:rsidRPr="000A5F4A">
          <w:rPr>
            <w:rStyle w:val="Lienhypertexte"/>
            <w:rFonts w:cs="Tahoma"/>
          </w:rPr>
          <w:t>usages complémentaires</w:t>
        </w:r>
      </w:hyperlink>
      <w:r>
        <w:rPr>
          <w:rFonts w:cs="Tahoma"/>
        </w:rPr>
        <w:t xml:space="preserve"> aux </w:t>
      </w:r>
      <w:hyperlink w:anchor="usage" w:history="1">
        <w:r w:rsidRPr="000A5F4A">
          <w:rPr>
            <w:rStyle w:val="Lienhypertexte"/>
            <w:rFonts w:cs="Tahoma"/>
          </w:rPr>
          <w:t>usages</w:t>
        </w:r>
      </w:hyperlink>
      <w:r>
        <w:rPr>
          <w:rFonts w:cs="Tahoma"/>
        </w:rPr>
        <w:t xml:space="preserve"> du groupe forêt sont autorisés, aux conditions suivantes :</w:t>
      </w:r>
    </w:p>
    <w:p w14:paraId="59F711D0" w14:textId="77777777" w:rsidR="000E6E8E" w:rsidRPr="001F101B" w:rsidRDefault="000E6E8E" w:rsidP="001F3EE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767338EB" w14:textId="77777777" w:rsidR="000E6E8E" w:rsidRDefault="00155F1A" w:rsidP="0033471B">
      <w:pPr>
        <w:pStyle w:val="Paragraphedeliste"/>
        <w:numPr>
          <w:ilvl w:val="0"/>
          <w:numId w:val="100"/>
        </w:numPr>
        <w:tabs>
          <w:tab w:val="left" w:pos="-108"/>
          <w:tab w:val="left" w:pos="2232"/>
          <w:tab w:val="left" w:pos="3152"/>
          <w:tab w:val="left" w:pos="3240"/>
          <w:tab w:val="left" w:pos="3492"/>
          <w:tab w:val="left" w:pos="3672"/>
          <w:tab w:val="left" w:pos="4032"/>
        </w:tabs>
        <w:ind w:left="2268" w:hanging="425"/>
        <w:jc w:val="both"/>
        <w:rPr>
          <w:rFonts w:cs="Tahoma"/>
        </w:rPr>
      </w:pPr>
      <w:hyperlink w:anchor="usagecompl" w:history="1">
        <w:r w:rsidR="000E6E8E" w:rsidRPr="000E6E8E">
          <w:rPr>
            <w:rStyle w:val="Lienhypertexte"/>
            <w:rFonts w:cs="Tahoma"/>
          </w:rPr>
          <w:t>L’usage complémentaire</w:t>
        </w:r>
      </w:hyperlink>
      <w:r w:rsidR="000E6E8E" w:rsidRPr="000E6E8E">
        <w:rPr>
          <w:rFonts w:cs="Tahoma"/>
        </w:rPr>
        <w:t xml:space="preserve"> doit être l’un des </w:t>
      </w:r>
      <w:hyperlink w:anchor="usage" w:history="1">
        <w:r w:rsidR="000E6E8E" w:rsidRPr="000E6E8E">
          <w:rPr>
            <w:rStyle w:val="Lienhypertexte"/>
            <w:rFonts w:cs="Tahoma"/>
          </w:rPr>
          <w:t>usages</w:t>
        </w:r>
      </w:hyperlink>
      <w:r w:rsidR="000E6E8E" w:rsidRPr="000E6E8E">
        <w:rPr>
          <w:rFonts w:cs="Tahoma"/>
        </w:rPr>
        <w:t xml:space="preserve"> autorisés dans la </w:t>
      </w:r>
      <w:hyperlink w:anchor="zone" w:history="1">
        <w:r w:rsidR="000E6E8E" w:rsidRPr="000E6E8E">
          <w:rPr>
            <w:rStyle w:val="Lienhypertexte"/>
            <w:rFonts w:cs="Tahoma"/>
          </w:rPr>
          <w:t>zone</w:t>
        </w:r>
      </w:hyperlink>
      <w:r w:rsidR="000E6E8E" w:rsidRPr="000E6E8E">
        <w:rPr>
          <w:rFonts w:cs="Tahoma"/>
        </w:rPr>
        <w:t xml:space="preserve"> concernée.</w:t>
      </w:r>
    </w:p>
    <w:p w14:paraId="3D5B7FD7" w14:textId="77777777" w:rsidR="000E6E8E" w:rsidRPr="001F101B" w:rsidRDefault="000E6E8E" w:rsidP="001F101B">
      <w:pPr>
        <w:pStyle w:val="Paragraphedeliste"/>
        <w:tabs>
          <w:tab w:val="left" w:pos="-108"/>
          <w:tab w:val="left" w:pos="2232"/>
          <w:tab w:val="left" w:pos="3152"/>
          <w:tab w:val="left" w:pos="3240"/>
          <w:tab w:val="left" w:pos="3492"/>
          <w:tab w:val="left" w:pos="3672"/>
          <w:tab w:val="left" w:pos="4032"/>
        </w:tabs>
        <w:ind w:left="2268" w:hanging="425"/>
        <w:jc w:val="both"/>
        <w:rPr>
          <w:rFonts w:cs="Tahoma"/>
          <w:sz w:val="12"/>
          <w:szCs w:val="12"/>
        </w:rPr>
      </w:pPr>
    </w:p>
    <w:p w14:paraId="7A44274E" w14:textId="77777777" w:rsidR="000E6E8E" w:rsidRDefault="00155F1A" w:rsidP="0033471B">
      <w:pPr>
        <w:pStyle w:val="Paragraphedeliste"/>
        <w:numPr>
          <w:ilvl w:val="0"/>
          <w:numId w:val="100"/>
        </w:numPr>
        <w:tabs>
          <w:tab w:val="left" w:pos="-108"/>
          <w:tab w:val="left" w:pos="2232"/>
          <w:tab w:val="left" w:pos="3152"/>
          <w:tab w:val="left" w:pos="3240"/>
          <w:tab w:val="left" w:pos="3492"/>
          <w:tab w:val="left" w:pos="3672"/>
          <w:tab w:val="left" w:pos="4032"/>
        </w:tabs>
        <w:ind w:left="2268" w:hanging="425"/>
        <w:jc w:val="both"/>
        <w:rPr>
          <w:rFonts w:cs="Tahoma"/>
        </w:rPr>
      </w:pPr>
      <w:hyperlink w:anchor="usagecompl" w:history="1">
        <w:r w:rsidR="000E6E8E" w:rsidRPr="000E6E8E">
          <w:rPr>
            <w:rStyle w:val="Lienhypertexte"/>
            <w:rFonts w:cs="Tahoma"/>
          </w:rPr>
          <w:t>L’usage complémentaire</w:t>
        </w:r>
      </w:hyperlink>
      <w:r w:rsidR="000E6E8E" w:rsidRPr="000E6E8E">
        <w:rPr>
          <w:rFonts w:cs="Tahoma"/>
        </w:rPr>
        <w:t xml:space="preserve"> doit être associé à l’</w:t>
      </w:r>
      <w:hyperlink w:anchor="usageprinc" w:history="1">
        <w:r w:rsidR="000E6E8E" w:rsidRPr="000E6E8E">
          <w:rPr>
            <w:rStyle w:val="Lienhypertexte"/>
            <w:rFonts w:cs="Tahoma"/>
            <w:spacing w:val="10"/>
            <w:lang w:val="fr-FR"/>
          </w:rPr>
          <w:t>usage principal</w:t>
        </w:r>
      </w:hyperlink>
      <w:r w:rsidR="000E6E8E" w:rsidRPr="000E6E8E">
        <w:rPr>
          <w:rFonts w:cs="Tahoma"/>
        </w:rPr>
        <w:t>.</w:t>
      </w:r>
    </w:p>
    <w:p w14:paraId="23A4D120" w14:textId="77777777" w:rsidR="000E6E8E" w:rsidRPr="001F101B" w:rsidRDefault="000E6E8E" w:rsidP="001F101B">
      <w:pPr>
        <w:pStyle w:val="Paragraphedeliste"/>
        <w:ind w:left="2268" w:hanging="425"/>
        <w:rPr>
          <w:rFonts w:cs="Tahoma"/>
          <w:sz w:val="12"/>
          <w:szCs w:val="12"/>
        </w:rPr>
      </w:pPr>
    </w:p>
    <w:p w14:paraId="04F780C9" w14:textId="77777777" w:rsidR="000E6E8E" w:rsidRDefault="000E6E8E" w:rsidP="0033471B">
      <w:pPr>
        <w:pStyle w:val="Paragraphedeliste"/>
        <w:numPr>
          <w:ilvl w:val="0"/>
          <w:numId w:val="100"/>
        </w:numPr>
        <w:tabs>
          <w:tab w:val="left" w:pos="-108"/>
          <w:tab w:val="left" w:pos="2232"/>
          <w:tab w:val="left" w:pos="3152"/>
          <w:tab w:val="left" w:pos="3240"/>
          <w:tab w:val="left" w:pos="3492"/>
          <w:tab w:val="left" w:pos="3672"/>
          <w:tab w:val="left" w:pos="4032"/>
        </w:tabs>
        <w:ind w:left="2268" w:hanging="425"/>
        <w:jc w:val="both"/>
        <w:rPr>
          <w:rFonts w:cs="Tahoma"/>
        </w:rPr>
      </w:pPr>
      <w:r w:rsidRPr="000E6E8E">
        <w:rPr>
          <w:rFonts w:cs="Tahoma"/>
        </w:rPr>
        <w:t xml:space="preserve">Lorsqu’ils sont à l’extérieur d’un </w:t>
      </w:r>
      <w:hyperlink w:anchor="bâtiment" w:history="1">
        <w:r w:rsidRPr="000E6E8E">
          <w:rPr>
            <w:rStyle w:val="Lienhypertexte"/>
            <w:rFonts w:cs="Tahoma"/>
          </w:rPr>
          <w:t>bâtiment</w:t>
        </w:r>
      </w:hyperlink>
      <w:r w:rsidRPr="000E6E8E">
        <w:rPr>
          <w:rFonts w:cs="Tahoma"/>
        </w:rPr>
        <w:t xml:space="preserve">, les </w:t>
      </w:r>
      <w:hyperlink w:anchor="usagecompl" w:history="1">
        <w:r w:rsidRPr="000E6E8E">
          <w:rPr>
            <w:rStyle w:val="Lienhypertexte"/>
            <w:rFonts w:cs="Tahoma"/>
          </w:rPr>
          <w:t>usages complémentaires</w:t>
        </w:r>
      </w:hyperlink>
      <w:r w:rsidRPr="000E6E8E">
        <w:rPr>
          <w:rFonts w:cs="Tahoma"/>
        </w:rPr>
        <w:t xml:space="preserve"> ne peuvent occuper plus de 10 % de la superficie du </w:t>
      </w:r>
      <w:hyperlink w:anchor="terrain" w:history="1">
        <w:r w:rsidRPr="000E6E8E">
          <w:rPr>
            <w:rStyle w:val="Lienhypertexte"/>
            <w:rFonts w:cs="Tahoma"/>
          </w:rPr>
          <w:t>terrain</w:t>
        </w:r>
      </w:hyperlink>
      <w:r w:rsidRPr="000E6E8E">
        <w:rPr>
          <w:rFonts w:cs="Tahoma"/>
        </w:rPr>
        <w:t>.</w:t>
      </w:r>
    </w:p>
    <w:p w14:paraId="26144F6D" w14:textId="77777777" w:rsidR="000E6E8E" w:rsidRPr="001F101B" w:rsidRDefault="000E6E8E" w:rsidP="001F101B">
      <w:pPr>
        <w:pStyle w:val="Paragraphedeliste"/>
        <w:ind w:left="2268" w:hanging="425"/>
        <w:rPr>
          <w:rFonts w:cs="Tahoma"/>
          <w:sz w:val="12"/>
          <w:szCs w:val="12"/>
        </w:rPr>
      </w:pPr>
    </w:p>
    <w:p w14:paraId="7437C91C" w14:textId="77777777" w:rsidR="000E6E8E" w:rsidRDefault="000E6E8E" w:rsidP="0033471B">
      <w:pPr>
        <w:pStyle w:val="Paragraphedeliste"/>
        <w:numPr>
          <w:ilvl w:val="0"/>
          <w:numId w:val="100"/>
        </w:numPr>
        <w:tabs>
          <w:tab w:val="left" w:pos="-108"/>
          <w:tab w:val="left" w:pos="2232"/>
          <w:tab w:val="left" w:pos="3152"/>
          <w:tab w:val="left" w:pos="3240"/>
          <w:tab w:val="left" w:pos="3492"/>
          <w:tab w:val="left" w:pos="3672"/>
          <w:tab w:val="left" w:pos="4032"/>
        </w:tabs>
        <w:ind w:left="2268" w:hanging="425"/>
        <w:jc w:val="both"/>
        <w:rPr>
          <w:rFonts w:cs="Tahoma"/>
        </w:rPr>
      </w:pPr>
      <w:r w:rsidRPr="000E6E8E">
        <w:rPr>
          <w:rFonts w:cs="Tahoma"/>
        </w:rPr>
        <w:t xml:space="preserve">Les </w:t>
      </w:r>
      <w:hyperlink w:anchor="usagecompl" w:history="1">
        <w:r w:rsidRPr="000E6E8E">
          <w:rPr>
            <w:rStyle w:val="Lienhypertexte"/>
            <w:rFonts w:cs="Tahoma"/>
          </w:rPr>
          <w:t>usages complémentaires</w:t>
        </w:r>
      </w:hyperlink>
      <w:r w:rsidRPr="000E6E8E">
        <w:rPr>
          <w:rFonts w:cs="Tahoma"/>
        </w:rPr>
        <w:t xml:space="preserve"> ne causent pas de fumée, poussière, odeur, chaleur, gaz, éclat de lumière, vibration ou bruit perceptible</w:t>
      </w:r>
      <w:r w:rsidR="007F6578">
        <w:rPr>
          <w:rFonts w:cs="Tahoma"/>
        </w:rPr>
        <w:t>s</w:t>
      </w:r>
      <w:r w:rsidRPr="000E6E8E">
        <w:rPr>
          <w:rFonts w:cs="Tahoma"/>
        </w:rPr>
        <w:t xml:space="preserve"> de l’extérieur des limites de propriété.</w:t>
      </w:r>
    </w:p>
    <w:p w14:paraId="1B2B2013" w14:textId="77777777" w:rsidR="000E6E8E" w:rsidRPr="001F101B" w:rsidRDefault="000E6E8E" w:rsidP="001F101B">
      <w:pPr>
        <w:pStyle w:val="Paragraphedeliste"/>
        <w:ind w:left="2268" w:hanging="425"/>
        <w:rPr>
          <w:rFonts w:cs="Tahoma"/>
          <w:sz w:val="12"/>
          <w:szCs w:val="12"/>
        </w:rPr>
      </w:pPr>
    </w:p>
    <w:p w14:paraId="607A37C4" w14:textId="77777777" w:rsidR="000E6E8E" w:rsidRPr="000E6E8E" w:rsidRDefault="000E6E8E" w:rsidP="0033471B">
      <w:pPr>
        <w:pStyle w:val="Paragraphedeliste"/>
        <w:numPr>
          <w:ilvl w:val="0"/>
          <w:numId w:val="100"/>
        </w:numPr>
        <w:tabs>
          <w:tab w:val="left" w:pos="-108"/>
          <w:tab w:val="left" w:pos="2232"/>
          <w:tab w:val="left" w:pos="3152"/>
          <w:tab w:val="left" w:pos="3240"/>
          <w:tab w:val="left" w:pos="3492"/>
          <w:tab w:val="left" w:pos="3672"/>
          <w:tab w:val="left" w:pos="4032"/>
        </w:tabs>
        <w:ind w:left="2268" w:hanging="425"/>
        <w:jc w:val="both"/>
        <w:rPr>
          <w:rFonts w:cs="Tahoma"/>
        </w:rPr>
      </w:pPr>
      <w:r w:rsidRPr="000E6E8E">
        <w:rPr>
          <w:rFonts w:cs="Tahoma"/>
        </w:rPr>
        <w:t xml:space="preserve">Il doit être prévu des </w:t>
      </w:r>
      <w:hyperlink w:anchor="casestationnement" w:history="1">
        <w:r w:rsidRPr="000E6E8E">
          <w:rPr>
            <w:rStyle w:val="Lienhypertexte"/>
            <w:rFonts w:cs="Tahoma"/>
          </w:rPr>
          <w:t>cases de stationnement</w:t>
        </w:r>
      </w:hyperlink>
      <w:r w:rsidRPr="000E6E8E">
        <w:rPr>
          <w:rFonts w:cs="Tahoma"/>
        </w:rPr>
        <w:t xml:space="preserve"> supplémentaires conformes aux normes du présent règlement pour desservir l’</w:t>
      </w:r>
      <w:hyperlink w:anchor="usagecompl" w:history="1">
        <w:r w:rsidRPr="000E6E8E">
          <w:rPr>
            <w:rStyle w:val="Lienhypertexte"/>
            <w:rFonts w:cs="Tahoma"/>
          </w:rPr>
          <w:t>usage complémentaire</w:t>
        </w:r>
      </w:hyperlink>
      <w:r>
        <w:t>.</w:t>
      </w:r>
    </w:p>
    <w:p w14:paraId="4BBA4341" w14:textId="77777777" w:rsidR="000E6E8E" w:rsidRPr="000E6E8E" w:rsidRDefault="000E6E8E" w:rsidP="001F3EEE">
      <w:pPr>
        <w:pStyle w:val="Paragraphedeliste"/>
        <w:ind w:left="1843" w:hanging="992"/>
        <w:rPr>
          <w:rFonts w:cs="Tahoma"/>
        </w:rPr>
      </w:pPr>
    </w:p>
    <w:p w14:paraId="43B2E16A" w14:textId="77777777" w:rsidR="001F101B" w:rsidRDefault="001F101B">
      <w:pPr>
        <w:widowControl/>
        <w:autoSpaceDE/>
        <w:autoSpaceDN/>
        <w:adjustRightInd/>
        <w:rPr>
          <w:rFonts w:eastAsiaTheme="majorEastAsia" w:cs="Tahoma"/>
          <w:b/>
          <w:bCs/>
        </w:rPr>
      </w:pPr>
      <w:bookmarkStart w:id="381" w:name="_Toc383095861"/>
      <w:r>
        <w:br w:type="page"/>
      </w:r>
    </w:p>
    <w:p w14:paraId="407E8051" w14:textId="2740D47B" w:rsidR="000E6E8E" w:rsidRDefault="005022C6" w:rsidP="00741C4B">
      <w:pPr>
        <w:pStyle w:val="Titre3"/>
      </w:pPr>
      <w:r>
        <w:t>6.9.4</w:t>
      </w:r>
      <w:r w:rsidR="000E6E8E">
        <w:t xml:space="preserve"> </w:t>
      </w:r>
      <w:r w:rsidR="001F101B">
        <w:tab/>
      </w:r>
      <w:r w:rsidR="000E6E8E">
        <w:t>Normes d’implantation du bâtiment accessoire</w:t>
      </w:r>
      <w:bookmarkEnd w:id="381"/>
    </w:p>
    <w:p w14:paraId="500D70FA" w14:textId="77777777" w:rsidR="000E6E8E" w:rsidRDefault="000E6E8E" w:rsidP="001F101B">
      <w:pPr>
        <w:ind w:left="1843"/>
        <w:jc w:val="both"/>
        <w:rPr>
          <w:rFonts w:cs="Tahoma"/>
        </w:rPr>
      </w:pPr>
      <w:r>
        <w:rPr>
          <w:rFonts w:cs="Tahoma"/>
        </w:rPr>
        <w:t xml:space="preserve">Le </w:t>
      </w:r>
      <w:hyperlink w:anchor="batacc" w:history="1">
        <w:r w:rsidRPr="000A5F4A">
          <w:rPr>
            <w:rStyle w:val="Lienhypertexte"/>
            <w:rFonts w:cs="Tahoma"/>
          </w:rPr>
          <w:t>bâtiment accessoire</w:t>
        </w:r>
      </w:hyperlink>
      <w:r>
        <w:rPr>
          <w:rFonts w:cs="Tahoma"/>
        </w:rPr>
        <w:t xml:space="preserve"> aux </w:t>
      </w:r>
      <w:hyperlink w:anchor="usage" w:history="1">
        <w:r w:rsidRPr="000A5F4A">
          <w:rPr>
            <w:rStyle w:val="Lienhypertexte"/>
            <w:rFonts w:cs="Tahoma"/>
          </w:rPr>
          <w:t>usages</w:t>
        </w:r>
      </w:hyperlink>
      <w:r>
        <w:rPr>
          <w:rFonts w:cs="Tahoma"/>
        </w:rPr>
        <w:t xml:space="preserve"> du groupe forêt doit être implanté en respectant les dispositions suivantes : </w:t>
      </w:r>
    </w:p>
    <w:p w14:paraId="2EB40096" w14:textId="77777777" w:rsidR="005022C6" w:rsidRPr="001F101B" w:rsidRDefault="005022C6" w:rsidP="001F3EEE">
      <w:pPr>
        <w:ind w:left="1843" w:hanging="992"/>
        <w:jc w:val="both"/>
        <w:rPr>
          <w:rFonts w:cs="Tahoma"/>
          <w:sz w:val="12"/>
          <w:szCs w:val="12"/>
        </w:rPr>
      </w:pPr>
    </w:p>
    <w:p w14:paraId="4A874532" w14:textId="77777777" w:rsidR="000E6E8E" w:rsidRDefault="000E6E8E" w:rsidP="0033471B">
      <w:pPr>
        <w:pStyle w:val="Paragraphedeliste"/>
        <w:numPr>
          <w:ilvl w:val="0"/>
          <w:numId w:val="101"/>
        </w:numPr>
        <w:ind w:left="2268" w:hanging="425"/>
        <w:jc w:val="both"/>
        <w:rPr>
          <w:rFonts w:cs="Tahoma"/>
        </w:rPr>
      </w:pPr>
      <w:r w:rsidRPr="000E6E8E">
        <w:rPr>
          <w:rFonts w:cs="Tahoma"/>
        </w:rPr>
        <w:t xml:space="preserve">L’implantation d’un </w:t>
      </w:r>
      <w:hyperlink w:anchor="batacc" w:history="1">
        <w:r w:rsidRPr="000E6E8E">
          <w:rPr>
            <w:rStyle w:val="Lienhypertexte"/>
            <w:rFonts w:cs="Tahoma"/>
          </w:rPr>
          <w:t>bâtiment accessoire</w:t>
        </w:r>
      </w:hyperlink>
      <w:r w:rsidRPr="000E6E8E">
        <w:rPr>
          <w:rFonts w:cs="Tahoma"/>
        </w:rPr>
        <w:t xml:space="preserve"> est permise, malgré qu’il n’y ait pas de </w:t>
      </w:r>
      <w:hyperlink w:anchor="batprinc" w:history="1">
        <w:r w:rsidRPr="000E6E8E">
          <w:rPr>
            <w:rStyle w:val="Lienhypertexte"/>
            <w:rFonts w:cs="Tahoma"/>
          </w:rPr>
          <w:t>bâtiment principal</w:t>
        </w:r>
      </w:hyperlink>
      <w:r w:rsidRPr="000E6E8E">
        <w:rPr>
          <w:rFonts w:cs="Tahoma"/>
        </w:rPr>
        <w:t xml:space="preserve">. Dans ce cas, l’implantation du </w:t>
      </w:r>
      <w:hyperlink w:anchor="batacc" w:history="1">
        <w:r w:rsidRPr="000E6E8E">
          <w:rPr>
            <w:rStyle w:val="Lienhypertexte"/>
            <w:rFonts w:cs="Tahoma"/>
          </w:rPr>
          <w:t>bâtiment accessoire</w:t>
        </w:r>
      </w:hyperlink>
      <w:r w:rsidRPr="000E6E8E">
        <w:rPr>
          <w:rFonts w:cs="Tahoma"/>
        </w:rPr>
        <w:t xml:space="preserve"> devra respecter les </w:t>
      </w:r>
      <w:hyperlink w:anchor="margeavant" w:history="1">
        <w:r w:rsidRPr="000E6E8E">
          <w:rPr>
            <w:rStyle w:val="Lienhypertexte"/>
            <w:rFonts w:cs="Tahoma"/>
          </w:rPr>
          <w:t>marges avant</w:t>
        </w:r>
      </w:hyperlink>
      <w:r w:rsidRPr="000E6E8E">
        <w:rPr>
          <w:rFonts w:cs="Tahoma"/>
        </w:rPr>
        <w:t xml:space="preserve">, </w:t>
      </w:r>
      <w:hyperlink w:anchor="margearrière" w:history="1">
        <w:r w:rsidRPr="000E6E8E">
          <w:rPr>
            <w:rStyle w:val="Lienhypertexte"/>
            <w:rFonts w:cs="Tahoma"/>
          </w:rPr>
          <w:t>arrière</w:t>
        </w:r>
      </w:hyperlink>
      <w:r w:rsidRPr="000E6E8E">
        <w:rPr>
          <w:rFonts w:cs="Tahoma"/>
        </w:rPr>
        <w:t xml:space="preserve"> et </w:t>
      </w:r>
      <w:hyperlink w:anchor="margelatérale" w:history="1">
        <w:r w:rsidRPr="000E6E8E">
          <w:rPr>
            <w:rStyle w:val="Lienhypertexte"/>
            <w:rFonts w:cs="Tahoma"/>
          </w:rPr>
          <w:t>latérales</w:t>
        </w:r>
      </w:hyperlink>
      <w:r w:rsidRPr="000E6E8E">
        <w:rPr>
          <w:rFonts w:cs="Tahoma"/>
        </w:rPr>
        <w:t xml:space="preserve"> applicables à la </w:t>
      </w:r>
      <w:hyperlink w:anchor="grille" w:history="1">
        <w:r w:rsidRPr="000E6E8E">
          <w:rPr>
            <w:rStyle w:val="Lienhypertexte"/>
            <w:rFonts w:cs="Tahoma"/>
          </w:rPr>
          <w:t>grille des spécifications</w:t>
        </w:r>
      </w:hyperlink>
      <w:r w:rsidRPr="000E6E8E">
        <w:rPr>
          <w:rFonts w:cs="Tahoma"/>
        </w:rPr>
        <w:t xml:space="preserve"> pour la </w:t>
      </w:r>
      <w:hyperlink w:anchor="zone" w:history="1">
        <w:r w:rsidRPr="000E6E8E">
          <w:rPr>
            <w:rStyle w:val="Lienhypertexte"/>
            <w:rFonts w:cs="Tahoma"/>
          </w:rPr>
          <w:t>zone</w:t>
        </w:r>
      </w:hyperlink>
      <w:r w:rsidRPr="000E6E8E">
        <w:rPr>
          <w:rFonts w:cs="Tahoma"/>
        </w:rPr>
        <w:t xml:space="preserve"> concernée</w:t>
      </w:r>
      <w:r>
        <w:rPr>
          <w:rFonts w:cs="Tahoma"/>
        </w:rPr>
        <w:t>.</w:t>
      </w:r>
    </w:p>
    <w:p w14:paraId="42766CAD" w14:textId="77777777" w:rsidR="000E6E8E" w:rsidRPr="001F101B" w:rsidRDefault="000E6E8E" w:rsidP="001F101B">
      <w:pPr>
        <w:pStyle w:val="Paragraphedeliste"/>
        <w:ind w:left="2268" w:hanging="425"/>
        <w:jc w:val="both"/>
        <w:rPr>
          <w:rFonts w:cs="Tahoma"/>
          <w:sz w:val="12"/>
          <w:szCs w:val="12"/>
        </w:rPr>
      </w:pPr>
    </w:p>
    <w:p w14:paraId="5433F6B2" w14:textId="77777777" w:rsidR="000E6E8E" w:rsidRDefault="000E6E8E" w:rsidP="0033471B">
      <w:pPr>
        <w:pStyle w:val="Paragraphedeliste"/>
        <w:numPr>
          <w:ilvl w:val="0"/>
          <w:numId w:val="101"/>
        </w:numPr>
        <w:ind w:left="2268" w:hanging="425"/>
        <w:jc w:val="both"/>
        <w:rPr>
          <w:rFonts w:cs="Tahoma"/>
        </w:rPr>
      </w:pPr>
      <w:r w:rsidRPr="000E6E8E">
        <w:rPr>
          <w:rFonts w:cs="Tahoma"/>
        </w:rPr>
        <w:t xml:space="preserve">Lorsqu’il y a un </w:t>
      </w:r>
      <w:hyperlink w:anchor="batprinc" w:history="1">
        <w:r w:rsidRPr="000E6E8E">
          <w:rPr>
            <w:rStyle w:val="Lienhypertexte"/>
            <w:rFonts w:cs="Tahoma"/>
          </w:rPr>
          <w:t>bâtiment principal</w:t>
        </w:r>
      </w:hyperlink>
      <w:r w:rsidRPr="000E6E8E">
        <w:rPr>
          <w:rFonts w:cs="Tahoma"/>
        </w:rPr>
        <w:t xml:space="preserve"> sur le </w:t>
      </w:r>
      <w:hyperlink w:anchor="terrain" w:history="1">
        <w:r w:rsidRPr="000E6E8E">
          <w:rPr>
            <w:rStyle w:val="Lienhypertexte"/>
            <w:rFonts w:cs="Tahoma"/>
          </w:rPr>
          <w:t>terrain</w:t>
        </w:r>
      </w:hyperlink>
      <w:r w:rsidRPr="000E6E8E">
        <w:rPr>
          <w:rFonts w:cs="Tahoma"/>
        </w:rPr>
        <w:t xml:space="preserve">, le </w:t>
      </w:r>
      <w:hyperlink w:anchor="batacc" w:history="1">
        <w:r w:rsidRPr="000E6E8E">
          <w:rPr>
            <w:rStyle w:val="Lienhypertexte"/>
            <w:rFonts w:cs="Tahoma"/>
          </w:rPr>
          <w:t>bâtiment accessoire</w:t>
        </w:r>
      </w:hyperlink>
      <w:r w:rsidRPr="000E6E8E">
        <w:rPr>
          <w:rFonts w:cs="Tahoma"/>
        </w:rPr>
        <w:t xml:space="preserve"> n’est permis que dans les </w:t>
      </w:r>
      <w:hyperlink w:anchor="courarrière" w:history="1">
        <w:r w:rsidRPr="000E6E8E">
          <w:rPr>
            <w:rStyle w:val="Lienhypertexte"/>
            <w:rFonts w:cs="Tahoma"/>
          </w:rPr>
          <w:t>cours arrière</w:t>
        </w:r>
      </w:hyperlink>
      <w:r w:rsidRPr="000E6E8E">
        <w:rPr>
          <w:rFonts w:cs="Tahoma"/>
        </w:rPr>
        <w:t xml:space="preserve"> et </w:t>
      </w:r>
      <w:hyperlink w:anchor="courlatérale" w:history="1">
        <w:r w:rsidRPr="000E6E8E">
          <w:rPr>
            <w:rStyle w:val="Lienhypertexte"/>
            <w:rFonts w:cs="Tahoma"/>
          </w:rPr>
          <w:t>latérales</w:t>
        </w:r>
      </w:hyperlink>
      <w:r>
        <w:rPr>
          <w:rFonts w:cs="Tahoma"/>
        </w:rPr>
        <w:t>.</w:t>
      </w:r>
    </w:p>
    <w:p w14:paraId="688C004D" w14:textId="77777777" w:rsidR="000E6E8E" w:rsidRPr="000E6E8E" w:rsidRDefault="000E6E8E" w:rsidP="001F101B">
      <w:pPr>
        <w:pStyle w:val="Paragraphedeliste"/>
        <w:ind w:left="2268" w:hanging="425"/>
        <w:rPr>
          <w:rFonts w:cs="Tahoma"/>
        </w:rPr>
      </w:pPr>
    </w:p>
    <w:p w14:paraId="5DF46A8E" w14:textId="77777777" w:rsidR="000E6E8E" w:rsidRDefault="000E6E8E" w:rsidP="0033471B">
      <w:pPr>
        <w:pStyle w:val="Paragraphedeliste"/>
        <w:numPr>
          <w:ilvl w:val="0"/>
          <w:numId w:val="101"/>
        </w:numPr>
        <w:ind w:left="2268" w:hanging="425"/>
        <w:jc w:val="both"/>
        <w:rPr>
          <w:rFonts w:cs="Tahoma"/>
        </w:rPr>
      </w:pPr>
      <w:r w:rsidRPr="000E6E8E">
        <w:rPr>
          <w:rFonts w:cs="Tahoma"/>
        </w:rPr>
        <w:t xml:space="preserve">Lorsqu’il y a un </w:t>
      </w:r>
      <w:hyperlink w:anchor="batprinc" w:history="1">
        <w:r w:rsidRPr="000E6E8E">
          <w:rPr>
            <w:rStyle w:val="Lienhypertexte"/>
            <w:rFonts w:cs="Tahoma"/>
          </w:rPr>
          <w:t>bâtiment principal</w:t>
        </w:r>
      </w:hyperlink>
      <w:r w:rsidRPr="000E6E8E">
        <w:rPr>
          <w:rFonts w:cs="Tahoma"/>
        </w:rPr>
        <w:t xml:space="preserve"> sur le </w:t>
      </w:r>
      <w:hyperlink w:anchor="terrain" w:history="1">
        <w:r w:rsidRPr="000E6E8E">
          <w:rPr>
            <w:rStyle w:val="Lienhypertexte"/>
            <w:rFonts w:cs="Tahoma"/>
          </w:rPr>
          <w:t>terrain</w:t>
        </w:r>
      </w:hyperlink>
      <w:r w:rsidRPr="000E6E8E">
        <w:rPr>
          <w:rFonts w:cs="Tahoma"/>
        </w:rPr>
        <w:t xml:space="preserve">, le </w:t>
      </w:r>
      <w:hyperlink w:anchor="batacc" w:history="1">
        <w:r w:rsidRPr="000E6E8E">
          <w:rPr>
            <w:rStyle w:val="Lienhypertexte"/>
            <w:rFonts w:cs="Tahoma"/>
          </w:rPr>
          <w:t>bâtiment accessoire</w:t>
        </w:r>
      </w:hyperlink>
      <w:r w:rsidRPr="000E6E8E">
        <w:rPr>
          <w:rFonts w:cs="Tahoma"/>
        </w:rPr>
        <w:t xml:space="preserve"> doit respecter les distances minimales suivantes : </w:t>
      </w:r>
    </w:p>
    <w:p w14:paraId="04A8A899" w14:textId="77777777" w:rsidR="000E6E8E" w:rsidRPr="001F101B" w:rsidRDefault="000E6E8E" w:rsidP="001F101B">
      <w:pPr>
        <w:pStyle w:val="Paragraphedeliste"/>
        <w:ind w:left="2268" w:hanging="425"/>
        <w:rPr>
          <w:rFonts w:cs="Tahoma"/>
          <w:sz w:val="12"/>
          <w:szCs w:val="12"/>
        </w:rPr>
      </w:pPr>
    </w:p>
    <w:p w14:paraId="5558B558" w14:textId="77777777" w:rsidR="000E6E8E" w:rsidRDefault="000E6E8E" w:rsidP="0033471B">
      <w:pPr>
        <w:pStyle w:val="Paragraphedeliste"/>
        <w:numPr>
          <w:ilvl w:val="0"/>
          <w:numId w:val="102"/>
        </w:numPr>
        <w:ind w:left="2694" w:hanging="425"/>
        <w:rPr>
          <w:rFonts w:cs="Tahoma"/>
        </w:rPr>
      </w:pPr>
      <w:r w:rsidRPr="000E6E8E">
        <w:rPr>
          <w:rFonts w:cs="Tahoma"/>
        </w:rPr>
        <w:t xml:space="preserve">3 mètres du </w:t>
      </w:r>
      <w:hyperlink w:anchor="batprinc" w:history="1">
        <w:r w:rsidRPr="000E6E8E">
          <w:rPr>
            <w:rStyle w:val="Lienhypertexte"/>
            <w:rFonts w:cs="Tahoma"/>
          </w:rPr>
          <w:t>bâtiment principal</w:t>
        </w:r>
      </w:hyperlink>
      <w:r>
        <w:rPr>
          <w:rFonts w:cs="Tahoma"/>
        </w:rPr>
        <w:t>.</w:t>
      </w:r>
    </w:p>
    <w:p w14:paraId="4731E0E9" w14:textId="77777777" w:rsidR="000E6E8E" w:rsidRPr="001F101B" w:rsidRDefault="000E6E8E" w:rsidP="001F101B">
      <w:pPr>
        <w:pStyle w:val="Paragraphedeliste"/>
        <w:ind w:left="2694" w:hanging="425"/>
        <w:rPr>
          <w:rFonts w:cs="Tahoma"/>
          <w:sz w:val="12"/>
          <w:szCs w:val="12"/>
        </w:rPr>
      </w:pPr>
    </w:p>
    <w:p w14:paraId="5F8E32B8" w14:textId="77777777" w:rsidR="000E6E8E" w:rsidRDefault="000E6E8E" w:rsidP="0033471B">
      <w:pPr>
        <w:pStyle w:val="Paragraphedeliste"/>
        <w:numPr>
          <w:ilvl w:val="0"/>
          <w:numId w:val="102"/>
        </w:numPr>
        <w:ind w:left="2694" w:hanging="425"/>
        <w:rPr>
          <w:rFonts w:cs="Tahoma"/>
        </w:rPr>
      </w:pPr>
      <w:r w:rsidRPr="000E6E8E">
        <w:rPr>
          <w:rFonts w:cs="Tahoma"/>
        </w:rPr>
        <w:t xml:space="preserve">1 mètre de toute limite de propriété pour un </w:t>
      </w:r>
      <w:hyperlink w:anchor="bâtiment" w:history="1">
        <w:r w:rsidRPr="000E6E8E">
          <w:rPr>
            <w:rStyle w:val="Lienhypertexte"/>
            <w:rFonts w:cs="Tahoma"/>
          </w:rPr>
          <w:t>bâtiment</w:t>
        </w:r>
      </w:hyperlink>
      <w:r w:rsidRPr="000E6E8E">
        <w:rPr>
          <w:rFonts w:cs="Tahoma"/>
        </w:rPr>
        <w:t xml:space="preserve"> sans fenêtres donnant sur cette ligne ou 1,5 mètre pour un </w:t>
      </w:r>
      <w:hyperlink w:anchor="bâtiment" w:history="1">
        <w:r w:rsidRPr="000E6E8E">
          <w:rPr>
            <w:rStyle w:val="Lienhypertexte"/>
            <w:rFonts w:cs="Tahoma"/>
          </w:rPr>
          <w:t>bâtiment</w:t>
        </w:r>
      </w:hyperlink>
      <w:r w:rsidRPr="000E6E8E">
        <w:rPr>
          <w:rFonts w:cs="Tahoma"/>
        </w:rPr>
        <w:t xml:space="preserve"> avec fenêtres</w:t>
      </w:r>
      <w:r>
        <w:rPr>
          <w:rFonts w:cs="Tahoma"/>
        </w:rPr>
        <w:t>.</w:t>
      </w:r>
    </w:p>
    <w:p w14:paraId="6D3CA225" w14:textId="77777777" w:rsidR="000E6E8E" w:rsidRPr="001F101B" w:rsidRDefault="000E6E8E" w:rsidP="001F101B">
      <w:pPr>
        <w:pStyle w:val="Paragraphedeliste"/>
        <w:ind w:left="2694" w:hanging="425"/>
        <w:rPr>
          <w:rFonts w:cs="Tahoma"/>
          <w:sz w:val="12"/>
          <w:szCs w:val="12"/>
        </w:rPr>
      </w:pPr>
    </w:p>
    <w:p w14:paraId="4A255575" w14:textId="77777777" w:rsidR="000E6E8E" w:rsidRPr="000E6E8E" w:rsidRDefault="000E6E8E" w:rsidP="0033471B">
      <w:pPr>
        <w:pStyle w:val="Paragraphedeliste"/>
        <w:numPr>
          <w:ilvl w:val="0"/>
          <w:numId w:val="102"/>
        </w:numPr>
        <w:ind w:left="2694" w:hanging="425"/>
        <w:rPr>
          <w:rFonts w:cs="Tahoma"/>
        </w:rPr>
      </w:pPr>
      <w:r w:rsidRPr="000E6E8E">
        <w:rPr>
          <w:rFonts w:cs="Tahoma"/>
        </w:rPr>
        <w:t xml:space="preserve">3 mètres de la ligne d’un </w:t>
      </w:r>
      <w:hyperlink w:anchor="terrain" w:history="1">
        <w:r w:rsidRPr="000E6E8E">
          <w:rPr>
            <w:rStyle w:val="Lienhypertexte"/>
            <w:rFonts w:cs="Tahoma"/>
          </w:rPr>
          <w:t>terrain</w:t>
        </w:r>
      </w:hyperlink>
      <w:r w:rsidRPr="000E6E8E">
        <w:rPr>
          <w:rFonts w:cs="Tahoma"/>
        </w:rPr>
        <w:t xml:space="preserve"> d’</w:t>
      </w:r>
      <w:hyperlink w:anchor="usage" w:history="1">
        <w:r w:rsidRPr="000E6E8E">
          <w:rPr>
            <w:rStyle w:val="Lienhypertexte"/>
            <w:rFonts w:cs="Tahoma"/>
          </w:rPr>
          <w:t>usage</w:t>
        </w:r>
      </w:hyperlink>
      <w:r w:rsidRPr="000E6E8E">
        <w:rPr>
          <w:rFonts w:cs="Tahoma"/>
        </w:rPr>
        <w:t xml:space="preserve"> résidentiel.</w:t>
      </w:r>
    </w:p>
    <w:p w14:paraId="154C58A0" w14:textId="77777777" w:rsidR="000E6E8E" w:rsidRDefault="000E6E8E" w:rsidP="001F3EEE">
      <w:pPr>
        <w:tabs>
          <w:tab w:val="left" w:pos="-108"/>
          <w:tab w:val="left" w:pos="2232"/>
          <w:tab w:val="left" w:pos="3152"/>
          <w:tab w:val="left" w:pos="3240"/>
          <w:tab w:val="left" w:pos="3492"/>
          <w:tab w:val="left" w:pos="3672"/>
          <w:tab w:val="left" w:pos="4032"/>
        </w:tabs>
        <w:ind w:left="1843" w:hanging="992"/>
        <w:jc w:val="both"/>
        <w:rPr>
          <w:rFonts w:cs="Tahoma"/>
        </w:rPr>
      </w:pPr>
    </w:p>
    <w:p w14:paraId="2CF0B3EA" w14:textId="20DCEEF4" w:rsidR="000E6E8E" w:rsidRDefault="005022C6" w:rsidP="00741C4B">
      <w:pPr>
        <w:pStyle w:val="Titre3"/>
      </w:pPr>
      <w:bookmarkStart w:id="382" w:name="_Toc383095862"/>
      <w:r>
        <w:t>6.9.5</w:t>
      </w:r>
      <w:r w:rsidR="000E6E8E">
        <w:t xml:space="preserve"> </w:t>
      </w:r>
      <w:r w:rsidR="001F101B">
        <w:tab/>
      </w:r>
      <w:r w:rsidR="000E6E8E">
        <w:t>Hauteur des bâtiments accessoires</w:t>
      </w:r>
      <w:bookmarkEnd w:id="382"/>
    </w:p>
    <w:p w14:paraId="2932DDEB" w14:textId="77777777" w:rsidR="000E6E8E" w:rsidRDefault="001F101B" w:rsidP="001F3EEE">
      <w:pPr>
        <w:tabs>
          <w:tab w:val="left" w:pos="-108"/>
          <w:tab w:val="left" w:pos="2232"/>
          <w:tab w:val="left" w:pos="3152"/>
          <w:tab w:val="left" w:pos="3240"/>
          <w:tab w:val="left" w:pos="3492"/>
          <w:tab w:val="left" w:pos="3672"/>
          <w:tab w:val="left" w:pos="4032"/>
        </w:tabs>
        <w:ind w:left="1843" w:hanging="992"/>
        <w:jc w:val="both"/>
        <w:rPr>
          <w:rFonts w:cs="Tahoma"/>
        </w:rPr>
      </w:pPr>
      <w:r>
        <w:rPr>
          <w:rFonts w:cs="Tahoma"/>
        </w:rPr>
        <w:tab/>
      </w:r>
      <w:r w:rsidR="000E6E8E">
        <w:rPr>
          <w:rFonts w:cs="Tahoma"/>
        </w:rPr>
        <w:t xml:space="preserve">La hauteur maximale du </w:t>
      </w:r>
      <w:hyperlink w:anchor="batacc" w:history="1">
        <w:r w:rsidR="000E6E8E" w:rsidRPr="000F1246">
          <w:rPr>
            <w:rStyle w:val="Lienhypertexte"/>
            <w:rFonts w:cs="Tahoma"/>
          </w:rPr>
          <w:t>bâtiment accessoire</w:t>
        </w:r>
      </w:hyperlink>
      <w:r w:rsidR="000E6E8E">
        <w:rPr>
          <w:rFonts w:cs="Tahoma"/>
        </w:rPr>
        <w:t xml:space="preserve"> est de 7,5 mètres, sans excéder la hauteur du </w:t>
      </w:r>
      <w:hyperlink w:anchor="batprinc" w:history="1">
        <w:r w:rsidR="000E6E8E" w:rsidRPr="000F1246">
          <w:rPr>
            <w:rStyle w:val="Lienhypertexte"/>
            <w:rFonts w:cs="Tahoma"/>
          </w:rPr>
          <w:t>bâtiment principal</w:t>
        </w:r>
      </w:hyperlink>
      <w:r w:rsidR="000E6E8E">
        <w:rPr>
          <w:rFonts w:cs="Tahoma"/>
        </w:rPr>
        <w:t>, le cas échéant.</w:t>
      </w:r>
    </w:p>
    <w:p w14:paraId="1F7845E8" w14:textId="77777777" w:rsidR="000E6E8E" w:rsidRDefault="000E6E8E" w:rsidP="001F3EEE">
      <w:pPr>
        <w:tabs>
          <w:tab w:val="left" w:pos="-108"/>
          <w:tab w:val="left" w:pos="2232"/>
          <w:tab w:val="left" w:pos="3152"/>
          <w:tab w:val="left" w:pos="3240"/>
          <w:tab w:val="left" w:pos="3492"/>
          <w:tab w:val="left" w:pos="3672"/>
          <w:tab w:val="left" w:pos="4032"/>
        </w:tabs>
        <w:ind w:left="1843" w:hanging="992"/>
        <w:jc w:val="both"/>
        <w:rPr>
          <w:rFonts w:cs="Tahoma"/>
        </w:rPr>
      </w:pPr>
    </w:p>
    <w:p w14:paraId="641E9E56" w14:textId="4C203EFF" w:rsidR="000E6E8E" w:rsidRDefault="005022C6" w:rsidP="00741C4B">
      <w:pPr>
        <w:pStyle w:val="Titre3"/>
      </w:pPr>
      <w:bookmarkStart w:id="383" w:name="_Toc383095863"/>
      <w:r>
        <w:t>6.9.6</w:t>
      </w:r>
      <w:r w:rsidR="000E6E8E">
        <w:t xml:space="preserve"> </w:t>
      </w:r>
      <w:r w:rsidR="001F101B">
        <w:tab/>
      </w:r>
      <w:r w:rsidR="000E6E8E">
        <w:t>Nombre et superficie des bâtiments accessoires</w:t>
      </w:r>
      <w:bookmarkEnd w:id="383"/>
    </w:p>
    <w:p w14:paraId="05AD26E8" w14:textId="77777777" w:rsidR="000E6E8E" w:rsidRDefault="000E6E8E" w:rsidP="001F101B">
      <w:pPr>
        <w:ind w:left="1843"/>
        <w:jc w:val="both"/>
        <w:rPr>
          <w:rFonts w:cs="Tahoma"/>
        </w:rPr>
      </w:pPr>
      <w:r>
        <w:rPr>
          <w:rFonts w:cs="Tahoma"/>
        </w:rPr>
        <w:t xml:space="preserve">Un seul </w:t>
      </w:r>
      <w:hyperlink w:anchor="batacc" w:history="1">
        <w:r w:rsidRPr="000F1246">
          <w:rPr>
            <w:rStyle w:val="Lienhypertexte"/>
            <w:rFonts w:cs="Tahoma"/>
          </w:rPr>
          <w:t>bâtiment accessoire</w:t>
        </w:r>
      </w:hyperlink>
      <w:r>
        <w:rPr>
          <w:rFonts w:cs="Tahoma"/>
        </w:rPr>
        <w:t xml:space="preserve"> est autorisé. Toutefois, il est permis d’ajouter une gloriette ou une </w:t>
      </w:r>
      <w:hyperlink w:anchor="pergola" w:history="1">
        <w:r w:rsidRPr="000F1246">
          <w:rPr>
            <w:rStyle w:val="Lienhypertexte"/>
            <w:rFonts w:cs="Tahoma"/>
          </w:rPr>
          <w:t>pergola</w:t>
        </w:r>
      </w:hyperlink>
      <w:r>
        <w:rPr>
          <w:rFonts w:cs="Tahoma"/>
        </w:rPr>
        <w:t xml:space="preserve"> en plus du </w:t>
      </w:r>
      <w:hyperlink w:anchor="batacc" w:history="1">
        <w:r w:rsidRPr="000F1246">
          <w:rPr>
            <w:rStyle w:val="Lienhypertexte"/>
            <w:rFonts w:cs="Tahoma"/>
          </w:rPr>
          <w:t>bâtiment accessoire</w:t>
        </w:r>
      </w:hyperlink>
      <w:r>
        <w:rPr>
          <w:rFonts w:cs="Tahoma"/>
        </w:rPr>
        <w:t xml:space="preserve"> permis ci-dessus.</w:t>
      </w:r>
    </w:p>
    <w:p w14:paraId="5EBA47B4" w14:textId="77777777" w:rsidR="000E6E8E" w:rsidRPr="001F101B" w:rsidRDefault="000E6E8E" w:rsidP="001F3EEE">
      <w:pPr>
        <w:tabs>
          <w:tab w:val="left" w:pos="2232"/>
          <w:tab w:val="left" w:pos="2302"/>
          <w:tab w:val="left" w:pos="3240"/>
          <w:tab w:val="left" w:pos="3492"/>
          <w:tab w:val="left" w:pos="3762"/>
          <w:tab w:val="left" w:pos="4032"/>
          <w:tab w:val="left" w:pos="4392"/>
        </w:tabs>
        <w:ind w:left="1843" w:hanging="992"/>
        <w:jc w:val="both"/>
        <w:rPr>
          <w:rFonts w:cs="Tahoma"/>
          <w:sz w:val="12"/>
          <w:szCs w:val="12"/>
        </w:rPr>
      </w:pPr>
    </w:p>
    <w:p w14:paraId="2B5DB1CA" w14:textId="77777777" w:rsidR="000E6E8E" w:rsidRDefault="000E6E8E" w:rsidP="001F101B">
      <w:pPr>
        <w:ind w:left="1843"/>
        <w:jc w:val="both"/>
        <w:rPr>
          <w:rFonts w:cs="Tahoma"/>
        </w:rPr>
      </w:pPr>
      <w:r>
        <w:rPr>
          <w:rFonts w:cs="Tahoma"/>
        </w:rPr>
        <w:t xml:space="preserve">La </w:t>
      </w:r>
      <w:hyperlink w:anchor="supplancher" w:history="1">
        <w:r w:rsidRPr="000C49DB">
          <w:rPr>
            <w:rStyle w:val="Lienhypertexte"/>
            <w:rFonts w:cs="Tahoma"/>
          </w:rPr>
          <w:t>superficie de plancher</w:t>
        </w:r>
      </w:hyperlink>
      <w:r>
        <w:rPr>
          <w:rFonts w:cs="Tahoma"/>
        </w:rPr>
        <w:t xml:space="preserve"> totale du </w:t>
      </w:r>
      <w:hyperlink w:anchor="batacc" w:history="1">
        <w:r w:rsidRPr="000F1246">
          <w:rPr>
            <w:rStyle w:val="Lienhypertexte"/>
            <w:rFonts w:cs="Tahoma"/>
          </w:rPr>
          <w:t>bâtiment accessoire</w:t>
        </w:r>
      </w:hyperlink>
      <w:r>
        <w:rPr>
          <w:rFonts w:cs="Tahoma"/>
        </w:rPr>
        <w:t xml:space="preserve">, en excluant la gloriette ou la </w:t>
      </w:r>
      <w:hyperlink w:anchor="pergola" w:history="1">
        <w:r w:rsidRPr="000F1246">
          <w:rPr>
            <w:rStyle w:val="Lienhypertexte"/>
            <w:rFonts w:cs="Tahoma"/>
          </w:rPr>
          <w:t>pergola</w:t>
        </w:r>
      </w:hyperlink>
      <w:r>
        <w:rPr>
          <w:rFonts w:cs="Tahoma"/>
        </w:rPr>
        <w:t xml:space="preserve">, ne peut excéder la </w:t>
      </w:r>
      <w:hyperlink w:anchor="supplancher" w:history="1">
        <w:r w:rsidRPr="000C49DB">
          <w:rPr>
            <w:rStyle w:val="Lienhypertexte"/>
            <w:rFonts w:cs="Tahoma"/>
          </w:rPr>
          <w:t>superficie de plancher</w:t>
        </w:r>
      </w:hyperlink>
      <w:r>
        <w:rPr>
          <w:rFonts w:cs="Tahoma"/>
        </w:rPr>
        <w:t xml:space="preserve"> du </w:t>
      </w:r>
      <w:hyperlink w:anchor="batprinc" w:history="1">
        <w:r w:rsidRPr="000F1246">
          <w:rPr>
            <w:rStyle w:val="Lienhypertexte"/>
            <w:rFonts w:cs="Tahoma"/>
          </w:rPr>
          <w:t>bâtiment principal</w:t>
        </w:r>
      </w:hyperlink>
      <w:r>
        <w:rPr>
          <w:rFonts w:cs="Tahoma"/>
        </w:rPr>
        <w:t xml:space="preserve">, ni excéder 10 % de la superficie du </w:t>
      </w:r>
      <w:hyperlink w:anchor="terrain" w:history="1">
        <w:r w:rsidRPr="000F1246">
          <w:rPr>
            <w:rStyle w:val="Lienhypertexte"/>
            <w:rFonts w:cs="Tahoma"/>
          </w:rPr>
          <w:t>terrain</w:t>
        </w:r>
      </w:hyperlink>
      <w:r>
        <w:rPr>
          <w:rFonts w:cs="Tahoma"/>
        </w:rPr>
        <w:t>.</w:t>
      </w:r>
    </w:p>
    <w:p w14:paraId="447A4D5A" w14:textId="77777777" w:rsidR="000E6E8E" w:rsidRDefault="000E6E8E" w:rsidP="001F3EEE">
      <w:pPr>
        <w:ind w:left="1843" w:hanging="992"/>
        <w:jc w:val="both"/>
        <w:rPr>
          <w:rFonts w:cs="Tahoma"/>
        </w:rPr>
      </w:pPr>
    </w:p>
    <w:p w14:paraId="22F64DAA" w14:textId="77777777" w:rsidR="001F101B" w:rsidRDefault="001F101B">
      <w:pPr>
        <w:widowControl/>
        <w:autoSpaceDE/>
        <w:autoSpaceDN/>
        <w:adjustRightInd/>
        <w:rPr>
          <w:rFonts w:eastAsiaTheme="majorEastAsia" w:cs="Tahoma"/>
          <w:b/>
          <w:bCs/>
        </w:rPr>
      </w:pPr>
      <w:bookmarkStart w:id="384" w:name="_Toc383095864"/>
      <w:r>
        <w:br w:type="page"/>
      </w:r>
    </w:p>
    <w:p w14:paraId="5E0E2FAC" w14:textId="63699489" w:rsidR="000E6E8E" w:rsidRDefault="005022C6" w:rsidP="00741C4B">
      <w:pPr>
        <w:pStyle w:val="Titre3"/>
      </w:pPr>
      <w:r>
        <w:t>6.9.7</w:t>
      </w:r>
      <w:r w:rsidR="000E6E8E">
        <w:t xml:space="preserve"> </w:t>
      </w:r>
      <w:r w:rsidR="001F101B">
        <w:tab/>
      </w:r>
      <w:r w:rsidR="000E6E8E">
        <w:t>Abri sommaire</w:t>
      </w:r>
      <w:bookmarkEnd w:id="384"/>
    </w:p>
    <w:p w14:paraId="6147CD2C" w14:textId="77777777" w:rsidR="000E6E8E" w:rsidRDefault="000E6E8E" w:rsidP="001F101B">
      <w:pPr>
        <w:ind w:left="1843"/>
        <w:jc w:val="both"/>
        <w:rPr>
          <w:rFonts w:cs="Tahoma"/>
        </w:rPr>
      </w:pPr>
      <w:r>
        <w:rPr>
          <w:rFonts w:cs="Tahoma"/>
        </w:rPr>
        <w:t xml:space="preserve">La </w:t>
      </w:r>
      <w:hyperlink w:anchor="construction" w:history="1">
        <w:r w:rsidRPr="000F1246">
          <w:rPr>
            <w:rStyle w:val="Lienhypertexte"/>
            <w:rFonts w:cs="Tahoma"/>
          </w:rPr>
          <w:t>construction</w:t>
        </w:r>
      </w:hyperlink>
      <w:r>
        <w:rPr>
          <w:rFonts w:cs="Tahoma"/>
        </w:rPr>
        <w:t xml:space="preserve"> d’un </w:t>
      </w:r>
      <w:hyperlink w:anchor="abrisommaire" w:history="1">
        <w:r w:rsidRPr="001A4C3D">
          <w:rPr>
            <w:rStyle w:val="Lienhypertexte"/>
            <w:rFonts w:cs="Tahoma"/>
          </w:rPr>
          <w:t>abri sommaire</w:t>
        </w:r>
      </w:hyperlink>
      <w:r>
        <w:rPr>
          <w:rFonts w:cs="Tahoma"/>
        </w:rPr>
        <w:t xml:space="preserve"> destiné à abriter des personnes est permise aux conditions suivantes : </w:t>
      </w:r>
    </w:p>
    <w:p w14:paraId="1A96FC36" w14:textId="77777777" w:rsidR="000E6E8E" w:rsidRPr="001F101B" w:rsidRDefault="000E6E8E" w:rsidP="001F3EEE">
      <w:pPr>
        <w:widowControl/>
        <w:tabs>
          <w:tab w:val="left" w:pos="2190"/>
          <w:tab w:val="left" w:pos="3010"/>
          <w:tab w:val="left" w:pos="3211"/>
        </w:tabs>
        <w:ind w:left="1843" w:hanging="992"/>
        <w:jc w:val="both"/>
        <w:rPr>
          <w:rFonts w:cs="Tahoma"/>
          <w:sz w:val="12"/>
          <w:szCs w:val="12"/>
        </w:rPr>
      </w:pPr>
    </w:p>
    <w:p w14:paraId="2D565452" w14:textId="77777777" w:rsidR="000E6E8E" w:rsidRDefault="000E6E8E" w:rsidP="0033471B">
      <w:pPr>
        <w:pStyle w:val="Paragraphedeliste"/>
        <w:widowControl/>
        <w:numPr>
          <w:ilvl w:val="0"/>
          <w:numId w:val="103"/>
        </w:numPr>
        <w:ind w:left="2268" w:hanging="425"/>
        <w:jc w:val="both"/>
        <w:rPr>
          <w:rFonts w:cs="Tahoma"/>
        </w:rPr>
      </w:pPr>
      <w:r w:rsidRPr="000E6E8E">
        <w:rPr>
          <w:rFonts w:cs="Tahoma"/>
        </w:rPr>
        <w:t xml:space="preserve">Le </w:t>
      </w:r>
      <w:hyperlink w:anchor="terrain" w:history="1">
        <w:r w:rsidRPr="000E6E8E">
          <w:rPr>
            <w:rStyle w:val="Lienhypertexte"/>
            <w:rFonts w:cs="Tahoma"/>
          </w:rPr>
          <w:t>terrain</w:t>
        </w:r>
      </w:hyperlink>
      <w:r w:rsidRPr="000E6E8E">
        <w:rPr>
          <w:rFonts w:cs="Tahoma"/>
        </w:rPr>
        <w:t xml:space="preserve"> a une superficie </w:t>
      </w:r>
      <w:hyperlink w:anchor="boisé" w:history="1">
        <w:r w:rsidRPr="000E6E8E">
          <w:rPr>
            <w:rStyle w:val="Lienhypertexte"/>
            <w:rFonts w:cs="Tahoma"/>
          </w:rPr>
          <w:t>boisée</w:t>
        </w:r>
      </w:hyperlink>
      <w:r w:rsidRPr="000E6E8E">
        <w:rPr>
          <w:rFonts w:cs="Tahoma"/>
        </w:rPr>
        <w:t xml:space="preserve"> d’au moins 10 </w:t>
      </w:r>
      <w:r>
        <w:rPr>
          <w:rFonts w:cs="Tahoma"/>
        </w:rPr>
        <w:t>hectares.</w:t>
      </w:r>
    </w:p>
    <w:p w14:paraId="63EDAA2C" w14:textId="77777777" w:rsidR="000E6E8E" w:rsidRDefault="000E6E8E" w:rsidP="001F101B">
      <w:pPr>
        <w:pStyle w:val="Paragraphedeliste"/>
        <w:widowControl/>
        <w:ind w:left="2268" w:hanging="425"/>
        <w:jc w:val="both"/>
        <w:rPr>
          <w:rFonts w:cs="Tahoma"/>
        </w:rPr>
      </w:pPr>
    </w:p>
    <w:p w14:paraId="2FA658C4" w14:textId="77777777" w:rsidR="000E6E8E" w:rsidRDefault="000E6E8E" w:rsidP="0033471B">
      <w:pPr>
        <w:pStyle w:val="Paragraphedeliste"/>
        <w:widowControl/>
        <w:numPr>
          <w:ilvl w:val="0"/>
          <w:numId w:val="103"/>
        </w:numPr>
        <w:ind w:left="2268" w:hanging="425"/>
        <w:jc w:val="both"/>
        <w:rPr>
          <w:rFonts w:cs="Tahoma"/>
        </w:rPr>
      </w:pPr>
      <w:r w:rsidRPr="000E6E8E">
        <w:rPr>
          <w:rFonts w:cs="Tahoma"/>
        </w:rPr>
        <w:t>L’</w:t>
      </w:r>
      <w:hyperlink w:anchor="abrisommaire" w:history="1">
        <w:r w:rsidRPr="000E6E8E">
          <w:rPr>
            <w:rStyle w:val="Lienhypertexte"/>
            <w:rFonts w:cs="Tahoma"/>
          </w:rPr>
          <w:t>abri sommaire</w:t>
        </w:r>
      </w:hyperlink>
      <w:r w:rsidRPr="000E6E8E">
        <w:rPr>
          <w:rFonts w:cs="Tahoma"/>
        </w:rPr>
        <w:t xml:space="preserve"> à une superficie maximale de 20 mètres carrés, incluant les galeries, perrons ou patios</w:t>
      </w:r>
      <w:r>
        <w:rPr>
          <w:rFonts w:cs="Tahoma"/>
        </w:rPr>
        <w:t>.</w:t>
      </w:r>
    </w:p>
    <w:p w14:paraId="1BA81792" w14:textId="77777777" w:rsidR="000E6E8E" w:rsidRPr="001F101B" w:rsidRDefault="000E6E8E" w:rsidP="001F101B">
      <w:pPr>
        <w:pStyle w:val="Paragraphedeliste"/>
        <w:ind w:left="2268" w:hanging="425"/>
        <w:rPr>
          <w:rFonts w:cs="Tahoma"/>
          <w:sz w:val="12"/>
          <w:szCs w:val="12"/>
        </w:rPr>
      </w:pPr>
    </w:p>
    <w:p w14:paraId="1A9CF0A4" w14:textId="77777777" w:rsidR="000E6E8E" w:rsidRDefault="000E6E8E" w:rsidP="0033471B">
      <w:pPr>
        <w:pStyle w:val="Paragraphedeliste"/>
        <w:widowControl/>
        <w:numPr>
          <w:ilvl w:val="0"/>
          <w:numId w:val="103"/>
        </w:numPr>
        <w:ind w:left="2268" w:hanging="425"/>
        <w:jc w:val="both"/>
        <w:rPr>
          <w:rFonts w:cs="Tahoma"/>
        </w:rPr>
      </w:pPr>
      <w:r>
        <w:rPr>
          <w:rFonts w:cs="Tahoma"/>
        </w:rPr>
        <w:t>L’abri n’a qu’un seul plancher.</w:t>
      </w:r>
    </w:p>
    <w:p w14:paraId="11C88AB0" w14:textId="77777777" w:rsidR="000E6E8E" w:rsidRPr="001F101B" w:rsidRDefault="000E6E8E" w:rsidP="001F101B">
      <w:pPr>
        <w:pStyle w:val="Paragraphedeliste"/>
        <w:ind w:left="2268" w:hanging="425"/>
        <w:rPr>
          <w:rFonts w:cs="Tahoma"/>
          <w:sz w:val="12"/>
          <w:szCs w:val="12"/>
        </w:rPr>
      </w:pPr>
    </w:p>
    <w:p w14:paraId="557D43E0" w14:textId="77777777" w:rsidR="000E6E8E" w:rsidRDefault="000E6E8E" w:rsidP="0033471B">
      <w:pPr>
        <w:pStyle w:val="Paragraphedeliste"/>
        <w:widowControl/>
        <w:numPr>
          <w:ilvl w:val="0"/>
          <w:numId w:val="103"/>
        </w:numPr>
        <w:ind w:left="2268" w:hanging="425"/>
        <w:jc w:val="both"/>
        <w:rPr>
          <w:rFonts w:cs="Tahoma"/>
        </w:rPr>
      </w:pPr>
      <w:r w:rsidRPr="000E6E8E">
        <w:rPr>
          <w:rFonts w:cs="Tahoma"/>
        </w:rPr>
        <w:t xml:space="preserve">Le </w:t>
      </w:r>
      <w:hyperlink w:anchor="bâtiment" w:history="1">
        <w:r w:rsidRPr="000E6E8E">
          <w:rPr>
            <w:rStyle w:val="Lienhypertexte"/>
            <w:rFonts w:cs="Tahoma"/>
          </w:rPr>
          <w:t>bâtiment</w:t>
        </w:r>
      </w:hyperlink>
      <w:r w:rsidRPr="000E6E8E">
        <w:rPr>
          <w:rFonts w:cs="Tahoma"/>
        </w:rPr>
        <w:t xml:space="preserve"> n’est pas d</w:t>
      </w:r>
      <w:r>
        <w:rPr>
          <w:rFonts w:cs="Tahoma"/>
        </w:rPr>
        <w:t>esservi en eau d’aucune manière.</w:t>
      </w:r>
    </w:p>
    <w:p w14:paraId="41A1BC38" w14:textId="77777777" w:rsidR="000E6E8E" w:rsidRPr="001F101B" w:rsidRDefault="000E6E8E" w:rsidP="001F101B">
      <w:pPr>
        <w:pStyle w:val="Paragraphedeliste"/>
        <w:ind w:left="2268" w:hanging="425"/>
        <w:rPr>
          <w:rFonts w:cs="Tahoma"/>
          <w:sz w:val="12"/>
          <w:szCs w:val="12"/>
        </w:rPr>
      </w:pPr>
    </w:p>
    <w:p w14:paraId="74BE93FF" w14:textId="77777777" w:rsidR="000E6E8E" w:rsidRPr="000E6E8E" w:rsidRDefault="000E6E8E" w:rsidP="0033471B">
      <w:pPr>
        <w:pStyle w:val="Paragraphedeliste"/>
        <w:widowControl/>
        <w:numPr>
          <w:ilvl w:val="0"/>
          <w:numId w:val="103"/>
        </w:numPr>
        <w:ind w:left="2268" w:hanging="425"/>
        <w:jc w:val="both"/>
        <w:rPr>
          <w:rFonts w:cs="Tahoma"/>
        </w:rPr>
      </w:pPr>
      <w:r w:rsidRPr="000E6E8E">
        <w:rPr>
          <w:rFonts w:cs="Tahoma"/>
        </w:rPr>
        <w:t xml:space="preserve">La </w:t>
      </w:r>
      <w:hyperlink w:anchor="construction" w:history="1">
        <w:r w:rsidRPr="000E6E8E">
          <w:rPr>
            <w:rStyle w:val="Lienhypertexte"/>
            <w:rFonts w:cs="Tahoma"/>
          </w:rPr>
          <w:t>construction</w:t>
        </w:r>
      </w:hyperlink>
      <w:r w:rsidRPr="000E6E8E">
        <w:rPr>
          <w:rFonts w:cs="Tahoma"/>
        </w:rPr>
        <w:t xml:space="preserve"> d’un </w:t>
      </w:r>
      <w:hyperlink w:anchor="batacc" w:history="1">
        <w:r w:rsidRPr="000E6E8E">
          <w:rPr>
            <w:rStyle w:val="Lienhypertexte"/>
            <w:rFonts w:cs="Tahoma"/>
          </w:rPr>
          <w:t>bâtiment accessoire</w:t>
        </w:r>
      </w:hyperlink>
      <w:r w:rsidRPr="000E6E8E">
        <w:rPr>
          <w:rFonts w:cs="Tahoma"/>
        </w:rPr>
        <w:t xml:space="preserve"> est permise aux conditions édictées à la présente section.</w:t>
      </w:r>
    </w:p>
    <w:p w14:paraId="4E408DCE" w14:textId="77777777" w:rsidR="000E6E8E" w:rsidRDefault="000E6E8E" w:rsidP="001F3EEE">
      <w:pPr>
        <w:tabs>
          <w:tab w:val="left" w:pos="-108"/>
          <w:tab w:val="left" w:pos="2232"/>
          <w:tab w:val="left" w:pos="3152"/>
          <w:tab w:val="left" w:pos="3240"/>
          <w:tab w:val="left" w:pos="3492"/>
          <w:tab w:val="left" w:pos="3672"/>
          <w:tab w:val="left" w:pos="4032"/>
        </w:tabs>
        <w:ind w:left="1843" w:hanging="992"/>
        <w:jc w:val="both"/>
        <w:rPr>
          <w:rFonts w:cs="Tahoma"/>
        </w:rPr>
      </w:pPr>
    </w:p>
    <w:p w14:paraId="1D8CEE88" w14:textId="77777777" w:rsidR="001F101B" w:rsidRDefault="001F101B">
      <w:pPr>
        <w:widowControl/>
        <w:autoSpaceDE/>
        <w:autoSpaceDN/>
        <w:adjustRightInd/>
        <w:rPr>
          <w:rFonts w:eastAsiaTheme="majorEastAsia" w:cs="Tahoma"/>
          <w:b/>
          <w:bCs/>
        </w:rPr>
      </w:pPr>
      <w:bookmarkStart w:id="385" w:name="_Toc383095865"/>
      <w:r>
        <w:br w:type="page"/>
      </w:r>
    </w:p>
    <w:p w14:paraId="42A790F4" w14:textId="01FCC038" w:rsidR="000E6E8E" w:rsidRDefault="005022C6" w:rsidP="00741C4B">
      <w:pPr>
        <w:pStyle w:val="Titre3"/>
      </w:pPr>
      <w:r>
        <w:t>6.9.8</w:t>
      </w:r>
      <w:r w:rsidR="000E6E8E">
        <w:t xml:space="preserve"> </w:t>
      </w:r>
      <w:r w:rsidR="001F101B">
        <w:tab/>
      </w:r>
      <w:r w:rsidR="000E6E8E">
        <w:t>Cabane à sucre avec ou sans restauration</w:t>
      </w:r>
      <w:bookmarkEnd w:id="385"/>
    </w:p>
    <w:p w14:paraId="3170A74D" w14:textId="77777777" w:rsidR="000E6E8E" w:rsidRDefault="000E6E8E" w:rsidP="001F101B">
      <w:pPr>
        <w:ind w:left="1843"/>
        <w:jc w:val="both"/>
        <w:rPr>
          <w:rFonts w:cs="Tahoma"/>
        </w:rPr>
      </w:pPr>
      <w:r>
        <w:rPr>
          <w:rFonts w:cs="Tahoma"/>
        </w:rPr>
        <w:t xml:space="preserve">Les </w:t>
      </w:r>
      <w:hyperlink w:anchor="cabanesucre" w:history="1">
        <w:r w:rsidRPr="00E624F2">
          <w:rPr>
            <w:rStyle w:val="Lienhypertexte"/>
            <w:rFonts w:cs="Tahoma"/>
          </w:rPr>
          <w:t>cabanes à sucre</w:t>
        </w:r>
      </w:hyperlink>
      <w:r>
        <w:rPr>
          <w:rFonts w:cs="Tahoma"/>
        </w:rPr>
        <w:t xml:space="preserve"> sans restauration sont permises comme </w:t>
      </w:r>
      <w:hyperlink w:anchor="batprinc" w:history="1">
        <w:r w:rsidRPr="008350B8">
          <w:rPr>
            <w:rStyle w:val="Lienhypertexte"/>
            <w:rFonts w:cs="Tahoma"/>
          </w:rPr>
          <w:t>bâtiment principal</w:t>
        </w:r>
      </w:hyperlink>
      <w:r>
        <w:rPr>
          <w:rFonts w:cs="Tahoma"/>
        </w:rPr>
        <w:t xml:space="preserve"> ou comme </w:t>
      </w:r>
      <w:hyperlink w:anchor="batacc" w:history="1">
        <w:r w:rsidRPr="008350B8">
          <w:rPr>
            <w:rStyle w:val="Lienhypertexte"/>
            <w:rFonts w:cs="Tahoma"/>
          </w:rPr>
          <w:t>bâtiment accessoire</w:t>
        </w:r>
      </w:hyperlink>
      <w:r>
        <w:rPr>
          <w:rFonts w:cs="Tahoma"/>
        </w:rPr>
        <w:t xml:space="preserve"> à un </w:t>
      </w:r>
      <w:hyperlink w:anchor="usage" w:history="1">
        <w:r w:rsidRPr="008350B8">
          <w:rPr>
            <w:rStyle w:val="Lienhypertexte"/>
            <w:rFonts w:cs="Tahoma"/>
          </w:rPr>
          <w:t>usage</w:t>
        </w:r>
      </w:hyperlink>
      <w:r>
        <w:rPr>
          <w:rFonts w:cs="Tahoma"/>
        </w:rPr>
        <w:t xml:space="preserve"> agricole ou forestier. L’implantation doit respecter les </w:t>
      </w:r>
      <w:hyperlink w:anchor="margeavant" w:history="1">
        <w:r w:rsidRPr="008350B8">
          <w:rPr>
            <w:rStyle w:val="Lienhypertexte"/>
            <w:rFonts w:cs="Tahoma"/>
          </w:rPr>
          <w:t>marges avant</w:t>
        </w:r>
      </w:hyperlink>
      <w:r>
        <w:rPr>
          <w:rFonts w:cs="Tahoma"/>
        </w:rPr>
        <w:t xml:space="preserve">, </w:t>
      </w:r>
      <w:hyperlink w:anchor="margearrière" w:history="1">
        <w:r w:rsidRPr="008350B8">
          <w:rPr>
            <w:rStyle w:val="Lienhypertexte"/>
            <w:rFonts w:cs="Tahoma"/>
          </w:rPr>
          <w:t>arrière</w:t>
        </w:r>
      </w:hyperlink>
      <w:r>
        <w:rPr>
          <w:rFonts w:cs="Tahoma"/>
        </w:rPr>
        <w:t xml:space="preserve"> et </w:t>
      </w:r>
      <w:hyperlink w:anchor="margelatérale" w:history="1">
        <w:r w:rsidRPr="008350B8">
          <w:rPr>
            <w:rStyle w:val="Lienhypertexte"/>
            <w:rFonts w:cs="Tahoma"/>
          </w:rPr>
          <w:t>latérales</w:t>
        </w:r>
      </w:hyperlink>
      <w:r>
        <w:rPr>
          <w:rFonts w:cs="Tahoma"/>
        </w:rPr>
        <w:t xml:space="preserve"> prescrites pour la </w:t>
      </w:r>
      <w:hyperlink w:anchor="zone" w:history="1">
        <w:r w:rsidRPr="008350B8">
          <w:rPr>
            <w:rStyle w:val="Lienhypertexte"/>
            <w:rFonts w:cs="Tahoma"/>
          </w:rPr>
          <w:t>zone</w:t>
        </w:r>
      </w:hyperlink>
      <w:r>
        <w:rPr>
          <w:rFonts w:cs="Tahoma"/>
        </w:rPr>
        <w:t xml:space="preserve"> concernée. L’aménagement d’une partie du </w:t>
      </w:r>
      <w:hyperlink w:anchor="bâtiment" w:history="1">
        <w:r w:rsidRPr="008350B8">
          <w:rPr>
            <w:rStyle w:val="Lienhypertexte"/>
            <w:rFonts w:cs="Tahoma"/>
          </w:rPr>
          <w:t>bâtiment</w:t>
        </w:r>
      </w:hyperlink>
      <w:r>
        <w:rPr>
          <w:rFonts w:cs="Tahoma"/>
        </w:rPr>
        <w:t xml:space="preserve"> à des fins résidentielles est interdit.</w:t>
      </w:r>
    </w:p>
    <w:p w14:paraId="49CEF376" w14:textId="77777777" w:rsidR="000E6E8E" w:rsidRPr="001F101B" w:rsidRDefault="000E6E8E" w:rsidP="001F3EE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235EE271" w14:textId="77777777" w:rsidR="000E6E8E" w:rsidRDefault="000E6E8E" w:rsidP="001F101B">
      <w:pPr>
        <w:ind w:left="1843"/>
        <w:jc w:val="both"/>
        <w:rPr>
          <w:rFonts w:cs="Tahoma"/>
        </w:rPr>
      </w:pPr>
      <w:r>
        <w:rPr>
          <w:rFonts w:cs="Tahoma"/>
        </w:rPr>
        <w:t xml:space="preserve">Les </w:t>
      </w:r>
      <w:hyperlink w:anchor="cabanesucre" w:history="1">
        <w:r w:rsidRPr="00E624F2">
          <w:rPr>
            <w:rStyle w:val="Lienhypertexte"/>
            <w:rFonts w:cs="Tahoma"/>
          </w:rPr>
          <w:t>cabanes à sucre</w:t>
        </w:r>
      </w:hyperlink>
      <w:r>
        <w:rPr>
          <w:rFonts w:cs="Tahoma"/>
        </w:rPr>
        <w:t xml:space="preserve"> avec restauration sont permises comme </w:t>
      </w:r>
      <w:hyperlink w:anchor="batprinc" w:history="1">
        <w:r w:rsidRPr="008350B8">
          <w:rPr>
            <w:rStyle w:val="Lienhypertexte"/>
            <w:rFonts w:cs="Tahoma"/>
          </w:rPr>
          <w:t>bâtiment principal</w:t>
        </w:r>
      </w:hyperlink>
      <w:r>
        <w:rPr>
          <w:rFonts w:cs="Tahoma"/>
        </w:rPr>
        <w:t xml:space="preserve"> ou comme </w:t>
      </w:r>
      <w:hyperlink w:anchor="batacc" w:history="1">
        <w:r w:rsidRPr="008350B8">
          <w:rPr>
            <w:rStyle w:val="Lienhypertexte"/>
            <w:rFonts w:cs="Tahoma"/>
          </w:rPr>
          <w:t>bâtiment accessoire</w:t>
        </w:r>
      </w:hyperlink>
      <w:r>
        <w:rPr>
          <w:rFonts w:cs="Tahoma"/>
        </w:rPr>
        <w:t xml:space="preserve"> à un </w:t>
      </w:r>
      <w:hyperlink w:anchor="usage" w:history="1">
        <w:r w:rsidRPr="008350B8">
          <w:rPr>
            <w:rStyle w:val="Lienhypertexte"/>
            <w:rFonts w:cs="Tahoma"/>
          </w:rPr>
          <w:t>usage</w:t>
        </w:r>
      </w:hyperlink>
      <w:r>
        <w:rPr>
          <w:rFonts w:cs="Tahoma"/>
        </w:rPr>
        <w:t xml:space="preserve"> agricole, aux conditions suivantes :</w:t>
      </w:r>
    </w:p>
    <w:p w14:paraId="0A21C419" w14:textId="77777777" w:rsidR="000E6E8E" w:rsidRPr="001F101B" w:rsidRDefault="000E6E8E" w:rsidP="001F3EEE">
      <w:pPr>
        <w:ind w:left="1843" w:hanging="992"/>
        <w:jc w:val="both"/>
        <w:rPr>
          <w:rFonts w:cs="Tahoma"/>
          <w:sz w:val="12"/>
          <w:szCs w:val="12"/>
        </w:rPr>
      </w:pPr>
    </w:p>
    <w:p w14:paraId="4C6CABA7"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La </w:t>
      </w:r>
      <w:hyperlink w:anchor="cabanesucre" w:history="1">
        <w:r w:rsidRPr="000E6E8E">
          <w:rPr>
            <w:rStyle w:val="Lienhypertexte"/>
            <w:rFonts w:cs="Tahoma"/>
          </w:rPr>
          <w:t>cabane à sucre</w:t>
        </w:r>
      </w:hyperlink>
      <w:r w:rsidRPr="000E6E8E">
        <w:rPr>
          <w:rFonts w:cs="Tahoma"/>
        </w:rPr>
        <w:t xml:space="preserve"> n’est permise que si elle dessert une </w:t>
      </w:r>
      <w:hyperlink w:anchor="érablière" w:history="1">
        <w:r w:rsidRPr="000E6E8E">
          <w:rPr>
            <w:rStyle w:val="Lienhypertexte"/>
            <w:rFonts w:cs="Tahoma"/>
          </w:rPr>
          <w:t>érablière</w:t>
        </w:r>
      </w:hyperlink>
      <w:r w:rsidRPr="000E6E8E">
        <w:rPr>
          <w:rFonts w:cs="Tahoma"/>
        </w:rPr>
        <w:t xml:space="preserve"> de plus de 800 entailles. Elle doit être implantée à moins de 500 mètres de cette </w:t>
      </w:r>
      <w:hyperlink w:anchor="érablière" w:history="1">
        <w:r w:rsidRPr="000E6E8E">
          <w:rPr>
            <w:rStyle w:val="Lienhypertexte"/>
            <w:rFonts w:cs="Tahoma"/>
          </w:rPr>
          <w:t>érablière</w:t>
        </w:r>
      </w:hyperlink>
      <w:r>
        <w:rPr>
          <w:rFonts w:cs="Tahoma"/>
        </w:rPr>
        <w:t>.</w:t>
      </w:r>
    </w:p>
    <w:p w14:paraId="000204D5" w14:textId="77777777" w:rsidR="000E6E8E" w:rsidRPr="001F101B" w:rsidRDefault="000E6E8E" w:rsidP="001F101B">
      <w:pPr>
        <w:pStyle w:val="Paragraphedeliste"/>
        <w:ind w:left="2268" w:hanging="425"/>
        <w:jc w:val="both"/>
        <w:rPr>
          <w:rFonts w:cs="Tahoma"/>
          <w:sz w:val="12"/>
          <w:szCs w:val="12"/>
        </w:rPr>
      </w:pPr>
    </w:p>
    <w:p w14:paraId="688006B7"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L’implantation doit respecter les </w:t>
      </w:r>
      <w:hyperlink w:anchor="margeavant" w:history="1">
        <w:r w:rsidRPr="000E6E8E">
          <w:rPr>
            <w:rStyle w:val="Lienhypertexte"/>
            <w:rFonts w:cs="Tahoma"/>
          </w:rPr>
          <w:t>marges avant</w:t>
        </w:r>
      </w:hyperlink>
      <w:r w:rsidRPr="000E6E8E">
        <w:rPr>
          <w:rFonts w:cs="Tahoma"/>
        </w:rPr>
        <w:t xml:space="preserve">, </w:t>
      </w:r>
      <w:hyperlink w:anchor="margearrière" w:history="1">
        <w:r w:rsidRPr="000E6E8E">
          <w:rPr>
            <w:rStyle w:val="Lienhypertexte"/>
            <w:rFonts w:cs="Tahoma"/>
          </w:rPr>
          <w:t>arrière</w:t>
        </w:r>
      </w:hyperlink>
      <w:r w:rsidRPr="000E6E8E">
        <w:rPr>
          <w:rFonts w:cs="Tahoma"/>
        </w:rPr>
        <w:t xml:space="preserve"> et </w:t>
      </w:r>
      <w:hyperlink w:anchor="margelatérale" w:history="1">
        <w:r w:rsidRPr="000E6E8E">
          <w:rPr>
            <w:rStyle w:val="Lienhypertexte"/>
            <w:rFonts w:cs="Tahoma"/>
          </w:rPr>
          <w:t>latérales</w:t>
        </w:r>
      </w:hyperlink>
      <w:r w:rsidRPr="000E6E8E">
        <w:rPr>
          <w:rFonts w:cs="Tahoma"/>
        </w:rPr>
        <w:t xml:space="preserve"> prescrites pour la </w:t>
      </w:r>
      <w:hyperlink w:anchor="zone" w:history="1">
        <w:r w:rsidRPr="000E6E8E">
          <w:rPr>
            <w:rStyle w:val="Lienhypertexte"/>
            <w:rFonts w:cs="Tahoma"/>
          </w:rPr>
          <w:t>zone</w:t>
        </w:r>
      </w:hyperlink>
      <w:r>
        <w:rPr>
          <w:rFonts w:cs="Tahoma"/>
        </w:rPr>
        <w:t xml:space="preserve"> concernée.</w:t>
      </w:r>
    </w:p>
    <w:p w14:paraId="128E8230" w14:textId="77777777" w:rsidR="000E6E8E" w:rsidRPr="001F101B" w:rsidRDefault="000E6E8E" w:rsidP="001F101B">
      <w:pPr>
        <w:pStyle w:val="Paragraphedeliste"/>
        <w:ind w:left="2268" w:hanging="425"/>
        <w:rPr>
          <w:rFonts w:cs="Tahoma"/>
          <w:sz w:val="12"/>
          <w:szCs w:val="12"/>
        </w:rPr>
      </w:pPr>
    </w:p>
    <w:p w14:paraId="00251567"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L’implantation d’un </w:t>
      </w:r>
      <w:hyperlink w:anchor="batacc" w:history="1">
        <w:r w:rsidRPr="000E6E8E">
          <w:rPr>
            <w:rStyle w:val="Lienhypertexte"/>
            <w:rFonts w:cs="Tahoma"/>
          </w:rPr>
          <w:t>bâtiment accessoire</w:t>
        </w:r>
      </w:hyperlink>
      <w:r w:rsidRPr="000E6E8E">
        <w:rPr>
          <w:rFonts w:cs="Tahoma"/>
        </w:rPr>
        <w:t xml:space="preserve"> à la </w:t>
      </w:r>
      <w:hyperlink w:anchor="cabanesucre" w:history="1">
        <w:r w:rsidRPr="000E6E8E">
          <w:rPr>
            <w:rStyle w:val="Lienhypertexte"/>
            <w:rFonts w:cs="Tahoma"/>
          </w:rPr>
          <w:t>cabane à sucre</w:t>
        </w:r>
      </w:hyperlink>
      <w:r w:rsidRPr="000E6E8E">
        <w:rPr>
          <w:rFonts w:cs="Tahoma"/>
        </w:rPr>
        <w:t xml:space="preserve"> doit respecter les normes de la présente section concernant les </w:t>
      </w:r>
      <w:hyperlink w:anchor="batacc" w:history="1">
        <w:r w:rsidRPr="000E6E8E">
          <w:rPr>
            <w:rStyle w:val="Lienhypertexte"/>
            <w:rFonts w:cs="Tahoma"/>
          </w:rPr>
          <w:t>bâtiments accessoires</w:t>
        </w:r>
      </w:hyperlink>
      <w:r w:rsidRPr="000E6E8E">
        <w:rPr>
          <w:rFonts w:cs="Tahoma"/>
        </w:rPr>
        <w:t xml:space="preserve"> à l’</w:t>
      </w:r>
      <w:hyperlink w:anchor="usage" w:history="1">
        <w:r w:rsidRPr="000E6E8E">
          <w:rPr>
            <w:rStyle w:val="Lienhypertexte"/>
            <w:rFonts w:cs="Tahoma"/>
          </w:rPr>
          <w:t>usage</w:t>
        </w:r>
      </w:hyperlink>
      <w:r>
        <w:rPr>
          <w:rFonts w:cs="Tahoma"/>
        </w:rPr>
        <w:t xml:space="preserve"> agricole.</w:t>
      </w:r>
    </w:p>
    <w:p w14:paraId="29B2B91B" w14:textId="77777777" w:rsidR="000E6E8E" w:rsidRPr="001F101B" w:rsidRDefault="000E6E8E" w:rsidP="001F101B">
      <w:pPr>
        <w:pStyle w:val="Paragraphedeliste"/>
        <w:ind w:left="2268" w:hanging="425"/>
        <w:rPr>
          <w:rFonts w:cs="Tahoma"/>
          <w:sz w:val="12"/>
          <w:szCs w:val="12"/>
        </w:rPr>
      </w:pPr>
    </w:p>
    <w:p w14:paraId="48740C7D" w14:textId="77777777" w:rsidR="000E6E8E" w:rsidRDefault="000E6E8E" w:rsidP="0033471B">
      <w:pPr>
        <w:pStyle w:val="Paragraphedeliste"/>
        <w:numPr>
          <w:ilvl w:val="0"/>
          <w:numId w:val="104"/>
        </w:numPr>
        <w:ind w:left="2268" w:hanging="425"/>
        <w:jc w:val="both"/>
        <w:rPr>
          <w:rFonts w:cs="Tahoma"/>
        </w:rPr>
      </w:pPr>
      <w:r w:rsidRPr="000E6E8E">
        <w:rPr>
          <w:rFonts w:cs="Tahoma"/>
        </w:rPr>
        <w:t>L’opération du service de restauration n’est autorisée qu’entre le 15 févri</w:t>
      </w:r>
      <w:r>
        <w:rPr>
          <w:rFonts w:cs="Tahoma"/>
        </w:rPr>
        <w:t>er et le 30 avril inclusivement.</w:t>
      </w:r>
    </w:p>
    <w:p w14:paraId="270FEACF" w14:textId="77777777" w:rsidR="000E6E8E" w:rsidRPr="001F101B" w:rsidRDefault="000E6E8E" w:rsidP="001F101B">
      <w:pPr>
        <w:pStyle w:val="Paragraphedeliste"/>
        <w:ind w:left="2268" w:hanging="425"/>
        <w:rPr>
          <w:rFonts w:cs="Tahoma"/>
          <w:sz w:val="12"/>
          <w:szCs w:val="12"/>
        </w:rPr>
      </w:pPr>
    </w:p>
    <w:p w14:paraId="28AFC10C" w14:textId="77777777" w:rsidR="000E6E8E" w:rsidRDefault="000E6E8E" w:rsidP="0033471B">
      <w:pPr>
        <w:pStyle w:val="Paragraphedeliste"/>
        <w:numPr>
          <w:ilvl w:val="0"/>
          <w:numId w:val="104"/>
        </w:numPr>
        <w:ind w:left="2268" w:hanging="425"/>
        <w:jc w:val="both"/>
        <w:rPr>
          <w:rFonts w:cs="Tahoma"/>
        </w:rPr>
      </w:pPr>
      <w:r w:rsidRPr="000E6E8E">
        <w:rPr>
          <w:rFonts w:cs="Tahoma"/>
        </w:rPr>
        <w:t>Les produits de l’érable servant à la préparation des repas proviennent principalement de l’</w:t>
      </w:r>
      <w:hyperlink w:anchor="érablière" w:history="1">
        <w:r w:rsidRPr="000E6E8E">
          <w:rPr>
            <w:rStyle w:val="Lienhypertexte"/>
            <w:rFonts w:cs="Tahoma"/>
          </w:rPr>
          <w:t>érablière</w:t>
        </w:r>
      </w:hyperlink>
      <w:r w:rsidRPr="000E6E8E">
        <w:rPr>
          <w:rFonts w:cs="Tahoma"/>
        </w:rPr>
        <w:t xml:space="preserve"> ou la </w:t>
      </w:r>
      <w:hyperlink w:anchor="cabanesucre" w:history="1">
        <w:r w:rsidRPr="000E6E8E">
          <w:rPr>
            <w:rStyle w:val="Lienhypertexte"/>
            <w:rFonts w:cs="Tahoma"/>
          </w:rPr>
          <w:t>cabane à sucre</w:t>
        </w:r>
      </w:hyperlink>
      <w:r>
        <w:rPr>
          <w:rFonts w:cs="Tahoma"/>
        </w:rPr>
        <w:t xml:space="preserve"> est implantée.</w:t>
      </w:r>
    </w:p>
    <w:p w14:paraId="798DA586" w14:textId="77777777" w:rsidR="000E6E8E" w:rsidRPr="001F101B" w:rsidRDefault="000E6E8E" w:rsidP="001F101B">
      <w:pPr>
        <w:pStyle w:val="Paragraphedeliste"/>
        <w:ind w:left="2268" w:hanging="425"/>
        <w:rPr>
          <w:rFonts w:cs="Tahoma"/>
          <w:sz w:val="12"/>
          <w:szCs w:val="12"/>
        </w:rPr>
      </w:pPr>
    </w:p>
    <w:p w14:paraId="4A140069"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Aucun </w:t>
      </w:r>
      <w:hyperlink w:anchor="usagecompl" w:history="1">
        <w:r w:rsidRPr="000E6E8E">
          <w:rPr>
            <w:rStyle w:val="Lienhypertexte"/>
            <w:rFonts w:cs="Tahoma"/>
          </w:rPr>
          <w:t>usage complémentaire</w:t>
        </w:r>
      </w:hyperlink>
      <w:r w:rsidRPr="000E6E8E">
        <w:rPr>
          <w:rFonts w:cs="Tahoma"/>
        </w:rPr>
        <w:t xml:space="preserve"> d’hébergement n’est autorisé dans la </w:t>
      </w:r>
      <w:hyperlink w:anchor="cabanesucre" w:history="1">
        <w:r w:rsidRPr="000E6E8E">
          <w:rPr>
            <w:rStyle w:val="Lienhypertexte"/>
            <w:rFonts w:cs="Tahoma"/>
          </w:rPr>
          <w:t>cabane à sucre</w:t>
        </w:r>
      </w:hyperlink>
      <w:r>
        <w:rPr>
          <w:rFonts w:cs="Tahoma"/>
        </w:rPr>
        <w:t>.</w:t>
      </w:r>
    </w:p>
    <w:p w14:paraId="7C60AA5C" w14:textId="77777777" w:rsidR="000E6E8E" w:rsidRPr="001F101B" w:rsidRDefault="000E6E8E" w:rsidP="001F101B">
      <w:pPr>
        <w:pStyle w:val="Paragraphedeliste"/>
        <w:ind w:left="2268" w:hanging="425"/>
        <w:rPr>
          <w:rFonts w:cs="Tahoma"/>
          <w:sz w:val="12"/>
          <w:szCs w:val="12"/>
        </w:rPr>
      </w:pPr>
    </w:p>
    <w:p w14:paraId="2374930B"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La salle à manger doit se trouver dans le même </w:t>
      </w:r>
      <w:hyperlink w:anchor="bâtiment" w:history="1">
        <w:r w:rsidRPr="000E6E8E">
          <w:rPr>
            <w:rStyle w:val="Lienhypertexte"/>
            <w:rFonts w:cs="Tahoma"/>
          </w:rPr>
          <w:t>bâtiment</w:t>
        </w:r>
      </w:hyperlink>
      <w:r w:rsidRPr="000E6E8E">
        <w:rPr>
          <w:rFonts w:cs="Tahoma"/>
        </w:rPr>
        <w:t xml:space="preserve"> que l’évaporateur ou dans un </w:t>
      </w:r>
      <w:hyperlink w:anchor="bâtiment" w:history="1">
        <w:r w:rsidRPr="000E6E8E">
          <w:rPr>
            <w:rStyle w:val="Lienhypertexte"/>
            <w:rFonts w:cs="Tahoma"/>
          </w:rPr>
          <w:t>bâtiment</w:t>
        </w:r>
      </w:hyperlink>
      <w:r w:rsidRPr="000E6E8E">
        <w:rPr>
          <w:rFonts w:cs="Tahoma"/>
        </w:rPr>
        <w:t xml:space="preserve"> situé sur le même </w:t>
      </w:r>
      <w:hyperlink w:anchor="terrain" w:history="1">
        <w:r w:rsidRPr="000E6E8E">
          <w:rPr>
            <w:rStyle w:val="Lienhypertexte"/>
            <w:rFonts w:cs="Tahoma"/>
          </w:rPr>
          <w:t>terrain</w:t>
        </w:r>
      </w:hyperlink>
      <w:r w:rsidRPr="000E6E8E">
        <w:rPr>
          <w:rFonts w:cs="Tahoma"/>
        </w:rPr>
        <w:t xml:space="preserve">. La superficie maximale de la salle à </w:t>
      </w:r>
      <w:r>
        <w:rPr>
          <w:rFonts w:cs="Tahoma"/>
        </w:rPr>
        <w:t>manger est de 140 mètres carrés.</w:t>
      </w:r>
    </w:p>
    <w:p w14:paraId="4A39DE25" w14:textId="77777777" w:rsidR="000E6E8E" w:rsidRPr="001F101B" w:rsidRDefault="000E6E8E" w:rsidP="001F101B">
      <w:pPr>
        <w:pStyle w:val="Paragraphedeliste"/>
        <w:ind w:left="2268" w:hanging="425"/>
        <w:rPr>
          <w:rFonts w:cs="Tahoma"/>
          <w:sz w:val="12"/>
          <w:szCs w:val="12"/>
        </w:rPr>
      </w:pPr>
    </w:p>
    <w:p w14:paraId="290C006B" w14:textId="77777777" w:rsidR="000E6E8E" w:rsidRDefault="000E6E8E" w:rsidP="0033471B">
      <w:pPr>
        <w:pStyle w:val="Paragraphedeliste"/>
        <w:numPr>
          <w:ilvl w:val="0"/>
          <w:numId w:val="104"/>
        </w:numPr>
        <w:ind w:left="2268" w:hanging="425"/>
        <w:jc w:val="both"/>
        <w:rPr>
          <w:rFonts w:cs="Tahoma"/>
        </w:rPr>
      </w:pPr>
      <w:r w:rsidRPr="000E6E8E">
        <w:rPr>
          <w:rFonts w:cs="Tahoma"/>
        </w:rPr>
        <w:t xml:space="preserve">Des </w:t>
      </w:r>
      <w:hyperlink w:anchor="casestationnement" w:history="1">
        <w:r w:rsidRPr="000E6E8E">
          <w:rPr>
            <w:rStyle w:val="Lienhypertexte"/>
            <w:rFonts w:cs="Tahoma"/>
          </w:rPr>
          <w:t>cases de stationnement</w:t>
        </w:r>
      </w:hyperlink>
      <w:r w:rsidRPr="000E6E8E">
        <w:rPr>
          <w:rFonts w:cs="Tahoma"/>
        </w:rPr>
        <w:t xml:space="preserve"> hors rue conforment au présent règlement doivent être aménagées.</w:t>
      </w:r>
    </w:p>
    <w:p w14:paraId="4C78CD94" w14:textId="77777777" w:rsidR="005022C6" w:rsidRPr="005022C6" w:rsidRDefault="005022C6" w:rsidP="001F3EEE">
      <w:pPr>
        <w:ind w:left="1843" w:hanging="992"/>
        <w:jc w:val="both"/>
        <w:rPr>
          <w:rFonts w:cs="Tahoma"/>
        </w:rPr>
      </w:pPr>
    </w:p>
    <w:p w14:paraId="51739642" w14:textId="77777777" w:rsidR="001F101B" w:rsidRDefault="001F101B">
      <w:pPr>
        <w:widowControl/>
        <w:autoSpaceDE/>
        <w:autoSpaceDN/>
        <w:adjustRightInd/>
        <w:rPr>
          <w:rFonts w:eastAsiaTheme="majorEastAsia" w:cs="Tahoma"/>
          <w:b/>
          <w:bCs/>
        </w:rPr>
      </w:pPr>
      <w:bookmarkStart w:id="386" w:name="_Toc383095866"/>
      <w:r>
        <w:br w:type="page"/>
      </w:r>
    </w:p>
    <w:p w14:paraId="5A58469B" w14:textId="2E1B55D6" w:rsidR="00CB2DEE" w:rsidRDefault="007B1BFC" w:rsidP="00741C4B">
      <w:pPr>
        <w:pStyle w:val="Titre3"/>
      </w:pPr>
      <w:r>
        <w:t>6</w:t>
      </w:r>
      <w:r w:rsidR="005022C6">
        <w:t>.9.9</w:t>
      </w:r>
      <w:r w:rsidR="00CB2DEE">
        <w:t xml:space="preserve"> </w:t>
      </w:r>
      <w:r w:rsidR="001F101B">
        <w:tab/>
      </w:r>
      <w:r w:rsidR="00CB2DEE">
        <w:t>Débitage du bois à des fins artisanales</w:t>
      </w:r>
      <w:bookmarkEnd w:id="386"/>
    </w:p>
    <w:p w14:paraId="07997FFA" w14:textId="77777777" w:rsidR="00CB2DEE" w:rsidRDefault="00CB2DEE" w:rsidP="001F101B">
      <w:pPr>
        <w:ind w:left="1843"/>
        <w:jc w:val="both"/>
        <w:rPr>
          <w:rFonts w:cs="Tahoma"/>
        </w:rPr>
      </w:pPr>
      <w:r>
        <w:rPr>
          <w:rFonts w:cs="Tahoma"/>
        </w:rPr>
        <w:t xml:space="preserve">Le débitage du bois à des fins artisanales est autorisé </w:t>
      </w:r>
      <w:r w:rsidRPr="000D6685">
        <w:rPr>
          <w:rFonts w:cs="Tahoma"/>
        </w:rPr>
        <w:t xml:space="preserve">dans les </w:t>
      </w:r>
      <w:hyperlink w:anchor="zone" w:history="1">
        <w:r w:rsidRPr="00BE066D">
          <w:rPr>
            <w:rStyle w:val="Lienhypertexte"/>
            <w:rFonts w:cs="Tahoma"/>
          </w:rPr>
          <w:t>zones</w:t>
        </w:r>
      </w:hyperlink>
      <w:r w:rsidRPr="000D6685">
        <w:rPr>
          <w:rFonts w:cs="Tahoma"/>
        </w:rPr>
        <w:t xml:space="preserve"> </w:t>
      </w:r>
      <w:r>
        <w:rPr>
          <w:rFonts w:cs="Tahoma"/>
        </w:rPr>
        <w:t>Ad, Af et F aux conditions suivantes :</w:t>
      </w:r>
    </w:p>
    <w:p w14:paraId="26CF613B" w14:textId="77777777" w:rsidR="00CB2DEE" w:rsidRPr="001F101B" w:rsidRDefault="00CB2DEE" w:rsidP="001F3EEE">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7CD1CBE1" w14:textId="77777777" w:rsidR="00CB2DEE" w:rsidRDefault="00CB2DEE" w:rsidP="0033471B">
      <w:pPr>
        <w:pStyle w:val="Paragraphedeliste"/>
        <w:numPr>
          <w:ilvl w:val="0"/>
          <w:numId w:val="105"/>
        </w:numPr>
        <w:ind w:left="2268" w:hanging="425"/>
        <w:jc w:val="both"/>
        <w:rPr>
          <w:rFonts w:cs="Tahoma"/>
        </w:rPr>
      </w:pPr>
      <w:r w:rsidRPr="00CB2DEE">
        <w:rPr>
          <w:rFonts w:cs="Tahoma"/>
        </w:rPr>
        <w:t xml:space="preserve">Le débitage est exercé par l’occupant de la </w:t>
      </w:r>
      <w:hyperlink w:anchor="résidence" w:history="1">
        <w:r w:rsidRPr="00CB2DEE">
          <w:rPr>
            <w:rStyle w:val="Lienhypertexte"/>
            <w:rFonts w:cs="Tahoma"/>
          </w:rPr>
          <w:t>résidence</w:t>
        </w:r>
      </w:hyperlink>
      <w:r w:rsidRPr="00CB2DEE">
        <w:rPr>
          <w:rFonts w:cs="Tahoma"/>
        </w:rPr>
        <w:t xml:space="preserve"> ou le propriétaire du </w:t>
      </w:r>
      <w:hyperlink w:anchor="terrain" w:history="1">
        <w:r w:rsidRPr="00CB2DEE">
          <w:rPr>
            <w:rStyle w:val="Lienhypertexte"/>
            <w:rFonts w:cs="Tahoma"/>
          </w:rPr>
          <w:t>terrain</w:t>
        </w:r>
      </w:hyperlink>
      <w:r w:rsidRPr="00CB2DEE">
        <w:rPr>
          <w:rFonts w:cs="Tahoma"/>
        </w:rPr>
        <w:t xml:space="preserve"> dans le cas d’un </w:t>
      </w:r>
      <w:hyperlink w:anchor="terrain" w:history="1">
        <w:r w:rsidRPr="00CB2DEE">
          <w:rPr>
            <w:rStyle w:val="Lienhypertexte"/>
            <w:rFonts w:cs="Tahoma"/>
          </w:rPr>
          <w:t>terrain</w:t>
        </w:r>
      </w:hyperlink>
      <w:r>
        <w:rPr>
          <w:rFonts w:cs="Tahoma"/>
        </w:rPr>
        <w:t xml:space="preserve"> vacant.</w:t>
      </w:r>
    </w:p>
    <w:p w14:paraId="17876077" w14:textId="77777777" w:rsidR="00CB2DEE" w:rsidRPr="001F101B" w:rsidRDefault="00CB2DEE" w:rsidP="001F101B">
      <w:pPr>
        <w:pStyle w:val="Paragraphedeliste"/>
        <w:ind w:left="2268" w:hanging="425"/>
        <w:jc w:val="both"/>
        <w:rPr>
          <w:rFonts w:cs="Tahoma"/>
          <w:sz w:val="12"/>
          <w:szCs w:val="12"/>
        </w:rPr>
      </w:pPr>
    </w:p>
    <w:p w14:paraId="3F8C7418" w14:textId="77777777" w:rsidR="00CB2DEE" w:rsidRDefault="00CB2DEE" w:rsidP="0033471B">
      <w:pPr>
        <w:pStyle w:val="Paragraphedeliste"/>
        <w:numPr>
          <w:ilvl w:val="0"/>
          <w:numId w:val="105"/>
        </w:numPr>
        <w:ind w:left="2268" w:hanging="425"/>
        <w:jc w:val="both"/>
        <w:rPr>
          <w:rFonts w:cs="Tahoma"/>
        </w:rPr>
      </w:pPr>
      <w:r w:rsidRPr="00CB2DEE">
        <w:rPr>
          <w:rFonts w:cs="Tahoma"/>
        </w:rPr>
        <w:t>Le débitage, incluant le lieu d’</w:t>
      </w:r>
      <w:hyperlink w:anchor="entreposage" w:history="1">
        <w:r w:rsidRPr="00CB2DEE">
          <w:rPr>
            <w:rStyle w:val="Lienhypertexte"/>
            <w:rFonts w:cs="Tahoma"/>
          </w:rPr>
          <w:t>entreposage</w:t>
        </w:r>
      </w:hyperlink>
      <w:r w:rsidRPr="00CB2DEE">
        <w:rPr>
          <w:rFonts w:cs="Tahoma"/>
        </w:rPr>
        <w:t xml:space="preserve"> des pièces de bois à débiter et débitées est exercé à une distance minimale de 500 mètres d’un </w:t>
      </w:r>
      <w:hyperlink w:anchor="terrain" w:history="1">
        <w:r w:rsidRPr="00CB2DEE">
          <w:rPr>
            <w:rStyle w:val="Lienhypertexte"/>
            <w:rFonts w:cs="Tahoma"/>
          </w:rPr>
          <w:t>terrain</w:t>
        </w:r>
      </w:hyperlink>
      <w:r w:rsidRPr="00CB2DEE">
        <w:rPr>
          <w:rFonts w:cs="Tahoma"/>
        </w:rPr>
        <w:t xml:space="preserve"> supportant une </w:t>
      </w:r>
      <w:hyperlink w:anchor="résidence" w:history="1">
        <w:r w:rsidRPr="00CB2DEE">
          <w:rPr>
            <w:rStyle w:val="Lienhypertexte"/>
            <w:rFonts w:cs="Tahoma"/>
          </w:rPr>
          <w:t>résidence</w:t>
        </w:r>
      </w:hyperlink>
      <w:r w:rsidRPr="00CB2DEE">
        <w:rPr>
          <w:rFonts w:cs="Tahoma"/>
        </w:rPr>
        <w:t xml:space="preserve"> autre que cel</w:t>
      </w:r>
      <w:r>
        <w:rPr>
          <w:rFonts w:cs="Tahoma"/>
        </w:rPr>
        <w:t>le du responsable de l’activité.</w:t>
      </w:r>
    </w:p>
    <w:p w14:paraId="0A4EA5C6" w14:textId="77777777" w:rsidR="00CB2DEE" w:rsidRPr="001F101B" w:rsidRDefault="00CB2DEE" w:rsidP="001F101B">
      <w:pPr>
        <w:pStyle w:val="Paragraphedeliste"/>
        <w:ind w:left="2268" w:hanging="425"/>
        <w:rPr>
          <w:rFonts w:cs="Tahoma"/>
          <w:sz w:val="12"/>
          <w:szCs w:val="12"/>
        </w:rPr>
      </w:pPr>
    </w:p>
    <w:p w14:paraId="063A435F" w14:textId="77777777" w:rsidR="00CB2DEE" w:rsidRDefault="00CB2DEE" w:rsidP="0033471B">
      <w:pPr>
        <w:pStyle w:val="Paragraphedeliste"/>
        <w:numPr>
          <w:ilvl w:val="0"/>
          <w:numId w:val="105"/>
        </w:numPr>
        <w:ind w:left="2268" w:hanging="425"/>
        <w:jc w:val="both"/>
        <w:rPr>
          <w:rFonts w:cs="Tahoma"/>
        </w:rPr>
      </w:pPr>
      <w:r w:rsidRPr="00CB2DEE">
        <w:rPr>
          <w:rFonts w:cs="Tahoma"/>
        </w:rPr>
        <w:t>Les opérations de débitage doivent s</w:t>
      </w:r>
      <w:r>
        <w:rPr>
          <w:rFonts w:cs="Tahoma"/>
        </w:rPr>
        <w:t>e dérouler entre 7 h 30 et 21 h.</w:t>
      </w:r>
    </w:p>
    <w:p w14:paraId="04374DF6" w14:textId="77777777" w:rsidR="00CB2DEE" w:rsidRPr="001F101B" w:rsidRDefault="00CB2DEE" w:rsidP="001F101B">
      <w:pPr>
        <w:pStyle w:val="Paragraphedeliste"/>
        <w:ind w:left="2268" w:hanging="425"/>
        <w:rPr>
          <w:rFonts w:cs="Tahoma"/>
          <w:sz w:val="12"/>
          <w:szCs w:val="12"/>
        </w:rPr>
      </w:pPr>
    </w:p>
    <w:p w14:paraId="58B67D8E" w14:textId="77777777" w:rsidR="00CB2DEE" w:rsidRPr="00CB2DEE" w:rsidRDefault="00CB2DEE" w:rsidP="0033471B">
      <w:pPr>
        <w:pStyle w:val="Paragraphedeliste"/>
        <w:numPr>
          <w:ilvl w:val="0"/>
          <w:numId w:val="105"/>
        </w:numPr>
        <w:ind w:left="2268" w:hanging="425"/>
        <w:jc w:val="both"/>
        <w:rPr>
          <w:rFonts w:cs="Tahoma"/>
        </w:rPr>
      </w:pPr>
      <w:r w:rsidRPr="00CB2DEE">
        <w:rPr>
          <w:rFonts w:cs="Tahoma"/>
        </w:rPr>
        <w:t>L’ensemble des opérations et l’</w:t>
      </w:r>
      <w:hyperlink w:anchor="entreposage" w:history="1">
        <w:r w:rsidRPr="00CB2DEE">
          <w:rPr>
            <w:rStyle w:val="Lienhypertexte"/>
            <w:rFonts w:cs="Tahoma"/>
          </w:rPr>
          <w:t>entreposage</w:t>
        </w:r>
      </w:hyperlink>
      <w:r w:rsidRPr="00CB2DEE">
        <w:rPr>
          <w:rFonts w:cs="Tahoma"/>
        </w:rPr>
        <w:t xml:space="preserve"> de tout le bois doivent se faire en </w:t>
      </w:r>
      <w:hyperlink w:anchor="courarrière" w:history="1">
        <w:r w:rsidRPr="00CB2DEE">
          <w:rPr>
            <w:rStyle w:val="Lienhypertexte"/>
            <w:rFonts w:cs="Tahoma"/>
          </w:rPr>
          <w:t>cours arrière</w:t>
        </w:r>
      </w:hyperlink>
      <w:r w:rsidRPr="00CB2DEE">
        <w:rPr>
          <w:rFonts w:cs="Tahoma"/>
        </w:rPr>
        <w:t xml:space="preserve"> dans le cas où il y a un </w:t>
      </w:r>
      <w:hyperlink w:anchor="batprinc" w:history="1">
        <w:r w:rsidRPr="00CB2DEE">
          <w:rPr>
            <w:rStyle w:val="Lienhypertexte"/>
            <w:rFonts w:cs="Tahoma"/>
          </w:rPr>
          <w:t>bâtiment principal</w:t>
        </w:r>
      </w:hyperlink>
      <w:r w:rsidRPr="00CB2DEE">
        <w:rPr>
          <w:rFonts w:cs="Tahoma"/>
        </w:rPr>
        <w:t xml:space="preserve"> sur le </w:t>
      </w:r>
      <w:hyperlink w:anchor="terrain" w:history="1">
        <w:r w:rsidRPr="00CB2DEE">
          <w:rPr>
            <w:rStyle w:val="Lienhypertexte"/>
            <w:rFonts w:cs="Tahoma"/>
          </w:rPr>
          <w:t>terrain</w:t>
        </w:r>
      </w:hyperlink>
      <w:r w:rsidRPr="00CB2DEE">
        <w:rPr>
          <w:rFonts w:cs="Tahoma"/>
        </w:rPr>
        <w:t>, ou à au moins 20 mètres de l’</w:t>
      </w:r>
      <w:hyperlink w:anchor="emprise" w:history="1">
        <w:r w:rsidRPr="00CB2DEE">
          <w:rPr>
            <w:rStyle w:val="Lienhypertexte"/>
            <w:rFonts w:cs="Tahoma"/>
          </w:rPr>
          <w:t>emprise</w:t>
        </w:r>
      </w:hyperlink>
      <w:r w:rsidRPr="00CB2DEE">
        <w:rPr>
          <w:rFonts w:cs="Tahoma"/>
        </w:rPr>
        <w:t xml:space="preserve"> d’une </w:t>
      </w:r>
      <w:hyperlink w:anchor="voiecirculation" w:history="1">
        <w:r w:rsidRPr="00CB2DEE">
          <w:rPr>
            <w:rStyle w:val="Lienhypertexte"/>
            <w:rFonts w:cs="Tahoma"/>
          </w:rPr>
          <w:t>voie de circulation</w:t>
        </w:r>
      </w:hyperlink>
      <w:r w:rsidRPr="00CB2DEE">
        <w:rPr>
          <w:rFonts w:cs="Tahoma"/>
        </w:rPr>
        <w:t xml:space="preserve"> dans le cas d’un </w:t>
      </w:r>
      <w:hyperlink w:anchor="terrain" w:history="1">
        <w:r w:rsidRPr="00CB2DEE">
          <w:rPr>
            <w:rStyle w:val="Lienhypertexte"/>
            <w:rFonts w:cs="Tahoma"/>
          </w:rPr>
          <w:t>terrain</w:t>
        </w:r>
      </w:hyperlink>
      <w:r>
        <w:rPr>
          <w:rFonts w:cs="Tahoma"/>
        </w:rPr>
        <w:t xml:space="preserve"> vacant.</w:t>
      </w:r>
    </w:p>
    <w:p w14:paraId="6BFB8A59" w14:textId="77777777" w:rsidR="00CB2DEE" w:rsidRPr="000E6E8E" w:rsidRDefault="00CB2DEE" w:rsidP="000E6E8E">
      <w:pPr>
        <w:tabs>
          <w:tab w:val="left" w:pos="-108"/>
          <w:tab w:val="left" w:pos="2232"/>
          <w:tab w:val="left" w:pos="3152"/>
          <w:tab w:val="left" w:pos="3240"/>
          <w:tab w:val="left" w:pos="3492"/>
          <w:tab w:val="left" w:pos="3672"/>
          <w:tab w:val="left" w:pos="4032"/>
        </w:tabs>
        <w:jc w:val="both"/>
        <w:rPr>
          <w:rFonts w:cs="Tahoma"/>
        </w:rPr>
      </w:pPr>
    </w:p>
    <w:p w14:paraId="2BF76966" w14:textId="77777777" w:rsidR="003E07FD" w:rsidRDefault="003E07FD" w:rsidP="00524D5A">
      <w:pPr>
        <w:widowControl/>
        <w:autoSpaceDE/>
        <w:autoSpaceDN/>
        <w:adjustRightInd/>
      </w:pPr>
    </w:p>
    <w:p w14:paraId="4D934BA4" w14:textId="77777777" w:rsidR="003E07FD" w:rsidRDefault="003E07FD">
      <w:pPr>
        <w:widowControl/>
        <w:autoSpaceDE/>
        <w:autoSpaceDN/>
        <w:adjustRightInd/>
      </w:pPr>
      <w:r>
        <w:br w:type="page"/>
      </w:r>
    </w:p>
    <w:p w14:paraId="26C9A766" w14:textId="077FA41D" w:rsidR="003E07FD" w:rsidRDefault="00CB5E79" w:rsidP="00447A87">
      <w:pPr>
        <w:pStyle w:val="Titre2"/>
      </w:pPr>
      <w:bookmarkStart w:id="387" w:name="_Toc383095867"/>
      <w:r>
        <w:t>S</w:t>
      </w:r>
      <w:r w:rsidRPr="001C4056">
        <w:t xml:space="preserve">ECTION </w:t>
      </w:r>
      <w:r w:rsidR="000C7707">
        <w:t xml:space="preserve">6.10 : </w:t>
      </w:r>
      <w:r w:rsidR="000C7707">
        <w:tab/>
      </w:r>
      <w:r>
        <w:t>BÂTIMENT ACCESSOIRE ET USAGE COMPLÉMENTAIRE AUX SAGES DU GROUPE EXTRACTION</w:t>
      </w:r>
      <w:bookmarkEnd w:id="387"/>
      <w:r>
        <w:t xml:space="preserve"> </w:t>
      </w:r>
    </w:p>
    <w:p w14:paraId="2127BF36" w14:textId="77777777" w:rsidR="00CB2DEE" w:rsidRDefault="00CB2DEE" w:rsidP="005022C6">
      <w:pPr>
        <w:ind w:left="-567"/>
      </w:pPr>
    </w:p>
    <w:p w14:paraId="0CDF3537" w14:textId="07D07732" w:rsidR="00CB2DEE" w:rsidRDefault="005022C6" w:rsidP="00741C4B">
      <w:pPr>
        <w:pStyle w:val="Titre3"/>
      </w:pPr>
      <w:bookmarkStart w:id="388" w:name="_Toc383095868"/>
      <w:r>
        <w:t>6.10.1</w:t>
      </w:r>
      <w:r w:rsidR="00CB2DEE">
        <w:t xml:space="preserve"> </w:t>
      </w:r>
      <w:r w:rsidR="00CB5E79">
        <w:tab/>
      </w:r>
      <w:r w:rsidR="00CB2DEE">
        <w:t>Champ d’application</w:t>
      </w:r>
      <w:bookmarkEnd w:id="388"/>
    </w:p>
    <w:p w14:paraId="6A09341A" w14:textId="77777777" w:rsidR="00CB2DEE" w:rsidRDefault="00CB2DEE" w:rsidP="00CB5E79">
      <w:pPr>
        <w:ind w:left="2124"/>
        <w:jc w:val="both"/>
        <w:rPr>
          <w:rFonts w:cs="Tahoma"/>
        </w:rPr>
      </w:pPr>
      <w:r>
        <w:rPr>
          <w:rFonts w:cs="Tahoma"/>
        </w:rPr>
        <w:t xml:space="preserve">La présente section définit les dispositions applicables aux </w:t>
      </w:r>
      <w:hyperlink w:anchor="bâtiment" w:history="1">
        <w:r w:rsidRPr="009A4E72">
          <w:rPr>
            <w:rStyle w:val="Lienhypertexte"/>
            <w:rFonts w:cs="Tahoma"/>
          </w:rPr>
          <w:t>bâtiments</w:t>
        </w:r>
      </w:hyperlink>
      <w:r>
        <w:rPr>
          <w:rFonts w:cs="Tahoma"/>
        </w:rPr>
        <w:t xml:space="preserve">, </w:t>
      </w:r>
      <w:hyperlink w:anchor="construction" w:history="1">
        <w:r w:rsidRPr="009A4E72">
          <w:rPr>
            <w:rStyle w:val="Lienhypertexte"/>
            <w:rFonts w:cs="Tahoma"/>
          </w:rPr>
          <w:t>constructions</w:t>
        </w:r>
      </w:hyperlink>
      <w:r>
        <w:rPr>
          <w:rFonts w:cs="Tahoma"/>
        </w:rPr>
        <w:t xml:space="preserve"> et </w:t>
      </w:r>
      <w:hyperlink w:anchor="usagecompl" w:history="1">
        <w:r w:rsidRPr="00E90DD3">
          <w:rPr>
            <w:rStyle w:val="Lienhypertexte"/>
            <w:rFonts w:cs="Tahoma"/>
          </w:rPr>
          <w:t>usages complémentaires</w:t>
        </w:r>
      </w:hyperlink>
      <w:r>
        <w:rPr>
          <w:rFonts w:cs="Tahoma"/>
        </w:rPr>
        <w:t xml:space="preserve"> aux </w:t>
      </w:r>
      <w:hyperlink w:anchor="usage" w:history="1">
        <w:r w:rsidRPr="00E90DD3">
          <w:rPr>
            <w:rStyle w:val="Lienhypertexte"/>
            <w:rFonts w:cs="Tahoma"/>
          </w:rPr>
          <w:t>usages</w:t>
        </w:r>
      </w:hyperlink>
      <w:r>
        <w:rPr>
          <w:rFonts w:cs="Tahoma"/>
        </w:rPr>
        <w:t xml:space="preserve"> du groupe extraction.</w:t>
      </w:r>
    </w:p>
    <w:p w14:paraId="7E20C154" w14:textId="77777777" w:rsidR="00CB2DEE" w:rsidRDefault="00CB2DEE" w:rsidP="00CB5E79">
      <w:pPr>
        <w:ind w:left="1843" w:hanging="992"/>
        <w:jc w:val="both"/>
        <w:rPr>
          <w:rFonts w:cs="Tahoma"/>
        </w:rPr>
      </w:pPr>
    </w:p>
    <w:p w14:paraId="49A5A555" w14:textId="3AD5FD15" w:rsidR="00CB2DEE" w:rsidRDefault="005022C6" w:rsidP="00741C4B">
      <w:pPr>
        <w:pStyle w:val="Titre3"/>
      </w:pPr>
      <w:bookmarkStart w:id="389" w:name="_Toc383095869"/>
      <w:r>
        <w:t>6.10.2</w:t>
      </w:r>
      <w:r w:rsidR="00CB2DEE">
        <w:t xml:space="preserve"> </w:t>
      </w:r>
      <w:r w:rsidR="00CB5E79">
        <w:tab/>
      </w:r>
      <w:r w:rsidR="00CB2DEE">
        <w:t>Usages mixtes</w:t>
      </w:r>
      <w:bookmarkEnd w:id="389"/>
    </w:p>
    <w:p w14:paraId="72C4846B" w14:textId="77777777" w:rsidR="00CB2DEE" w:rsidRDefault="00CB2DEE" w:rsidP="000C7707">
      <w:pPr>
        <w:ind w:left="2127"/>
        <w:jc w:val="both"/>
        <w:rPr>
          <w:rFonts w:cs="Tahoma"/>
        </w:rPr>
      </w:pPr>
      <w:r>
        <w:rPr>
          <w:rFonts w:cs="Tahoma"/>
        </w:rPr>
        <w:t xml:space="preserve">Un </w:t>
      </w:r>
      <w:hyperlink w:anchor="bâtiment" w:history="1">
        <w:r w:rsidRPr="00E90DD3">
          <w:rPr>
            <w:rStyle w:val="Lienhypertexte"/>
            <w:rFonts w:cs="Tahoma"/>
          </w:rPr>
          <w:t>bâtiment</w:t>
        </w:r>
      </w:hyperlink>
      <w:r>
        <w:rPr>
          <w:rFonts w:cs="Tahoma"/>
        </w:rPr>
        <w:t xml:space="preserve"> ou un </w:t>
      </w:r>
      <w:hyperlink w:anchor="terrain" w:history="1">
        <w:r w:rsidRPr="003E07FD">
          <w:rPr>
            <w:rStyle w:val="Lienhypertexte"/>
            <w:rFonts w:cs="Tahoma"/>
          </w:rPr>
          <w:t>terrain</w:t>
        </w:r>
      </w:hyperlink>
      <w:r>
        <w:rPr>
          <w:rFonts w:cs="Tahoma"/>
        </w:rPr>
        <w:t xml:space="preserve"> occupé par des </w:t>
      </w:r>
      <w:hyperlink w:anchor="usage" w:history="1">
        <w:r w:rsidRPr="00E90DD3">
          <w:rPr>
            <w:rStyle w:val="Lienhypertexte"/>
            <w:rFonts w:cs="Tahoma"/>
          </w:rPr>
          <w:t>usages</w:t>
        </w:r>
      </w:hyperlink>
      <w:r>
        <w:rPr>
          <w:rFonts w:cs="Tahoma"/>
        </w:rPr>
        <w:t xml:space="preserve"> du groupe extraction ne peut être combiné à un </w:t>
      </w:r>
      <w:hyperlink w:anchor="usage" w:history="1">
        <w:r w:rsidRPr="00E90DD3">
          <w:rPr>
            <w:rStyle w:val="Lienhypertexte"/>
            <w:rFonts w:cs="Tahoma"/>
          </w:rPr>
          <w:t>usage</w:t>
        </w:r>
      </w:hyperlink>
      <w:r>
        <w:rPr>
          <w:rFonts w:cs="Tahoma"/>
        </w:rPr>
        <w:t xml:space="preserve"> d’un autre groupe d’</w:t>
      </w:r>
      <w:hyperlink w:anchor="usage" w:history="1">
        <w:r w:rsidRPr="00E90DD3">
          <w:rPr>
            <w:rStyle w:val="Lienhypertexte"/>
            <w:rFonts w:cs="Tahoma"/>
          </w:rPr>
          <w:t>usages</w:t>
        </w:r>
      </w:hyperlink>
      <w:r>
        <w:rPr>
          <w:rFonts w:cs="Tahoma"/>
        </w:rPr>
        <w:t xml:space="preserve">. Toutefois, il peut y avoir plusieurs </w:t>
      </w:r>
      <w:hyperlink w:anchor="usage" w:history="1">
        <w:r w:rsidRPr="00E90DD3">
          <w:rPr>
            <w:rStyle w:val="Lienhypertexte"/>
            <w:rFonts w:cs="Tahoma"/>
          </w:rPr>
          <w:t>usages</w:t>
        </w:r>
      </w:hyperlink>
      <w:r>
        <w:rPr>
          <w:rFonts w:cs="Tahoma"/>
        </w:rPr>
        <w:t xml:space="preserve"> de ce groupe dans un même </w:t>
      </w:r>
      <w:hyperlink w:anchor="bâtiment" w:history="1">
        <w:r w:rsidRPr="00E90DD3">
          <w:rPr>
            <w:rStyle w:val="Lienhypertexte"/>
            <w:rFonts w:cs="Tahoma"/>
          </w:rPr>
          <w:t>bâtiment</w:t>
        </w:r>
      </w:hyperlink>
      <w:r>
        <w:rPr>
          <w:rFonts w:cs="Tahoma"/>
        </w:rPr>
        <w:t xml:space="preserve">, ou sur un même </w:t>
      </w:r>
      <w:hyperlink w:anchor="terrain" w:history="1">
        <w:r w:rsidRPr="003E07FD">
          <w:rPr>
            <w:rStyle w:val="Lienhypertexte"/>
            <w:rFonts w:cs="Tahoma"/>
          </w:rPr>
          <w:t>terrain</w:t>
        </w:r>
      </w:hyperlink>
      <w:r>
        <w:rPr>
          <w:rFonts w:cs="Tahoma"/>
        </w:rPr>
        <w:t xml:space="preserve">, pourvu que chacun de ces </w:t>
      </w:r>
      <w:hyperlink w:anchor="usage" w:history="1">
        <w:r w:rsidRPr="00E90DD3">
          <w:rPr>
            <w:rStyle w:val="Lienhypertexte"/>
            <w:rFonts w:cs="Tahoma"/>
          </w:rPr>
          <w:t>usages</w:t>
        </w:r>
      </w:hyperlink>
      <w:r>
        <w:rPr>
          <w:rFonts w:cs="Tahoma"/>
        </w:rPr>
        <w:t xml:space="preserve"> soit autorisé dans la </w:t>
      </w:r>
      <w:hyperlink w:anchor="zone" w:history="1">
        <w:r w:rsidRPr="00E90DD3">
          <w:rPr>
            <w:rStyle w:val="Lienhypertexte"/>
            <w:rFonts w:cs="Tahoma"/>
          </w:rPr>
          <w:t>zone</w:t>
        </w:r>
      </w:hyperlink>
      <w:r>
        <w:rPr>
          <w:rFonts w:cs="Tahoma"/>
        </w:rPr>
        <w:t xml:space="preserve"> concernée.</w:t>
      </w:r>
    </w:p>
    <w:p w14:paraId="7818F534" w14:textId="77777777" w:rsidR="00CB2DEE" w:rsidRDefault="00CB2DEE" w:rsidP="000C7707">
      <w:pPr>
        <w:ind w:left="2127" w:hanging="992"/>
        <w:jc w:val="both"/>
        <w:rPr>
          <w:rFonts w:cs="Tahoma"/>
        </w:rPr>
      </w:pPr>
    </w:p>
    <w:p w14:paraId="7083C14D" w14:textId="2FC53C2D" w:rsidR="00CB2DEE" w:rsidRDefault="005022C6" w:rsidP="00741C4B">
      <w:pPr>
        <w:pStyle w:val="Titre3"/>
      </w:pPr>
      <w:bookmarkStart w:id="390" w:name="_Toc383095870"/>
      <w:r>
        <w:t>6.10.3</w:t>
      </w:r>
      <w:r w:rsidR="00CB2DEE">
        <w:t xml:space="preserve"> </w:t>
      </w:r>
      <w:r w:rsidR="00CB5E79">
        <w:tab/>
      </w:r>
      <w:r w:rsidR="00CB2DEE">
        <w:t>Usages complémentaires</w:t>
      </w:r>
      <w:bookmarkEnd w:id="390"/>
    </w:p>
    <w:p w14:paraId="099B9918" w14:textId="77777777" w:rsidR="00CB2DEE" w:rsidRDefault="00CB2DEE" w:rsidP="000C7707">
      <w:pPr>
        <w:ind w:left="2127"/>
        <w:jc w:val="both"/>
        <w:rPr>
          <w:rFonts w:cs="Tahoma"/>
        </w:rPr>
      </w:pPr>
      <w:r>
        <w:rPr>
          <w:rFonts w:cs="Tahoma"/>
        </w:rPr>
        <w:t xml:space="preserve">Les </w:t>
      </w:r>
      <w:hyperlink w:anchor="usagecompl" w:history="1">
        <w:r w:rsidRPr="00E90DD3">
          <w:rPr>
            <w:rStyle w:val="Lienhypertexte"/>
            <w:rFonts w:cs="Tahoma"/>
          </w:rPr>
          <w:t>usages complémentaires</w:t>
        </w:r>
      </w:hyperlink>
      <w:r>
        <w:rPr>
          <w:rFonts w:cs="Tahoma"/>
        </w:rPr>
        <w:t xml:space="preserve"> désignent les activités qui s'associent à un </w:t>
      </w:r>
      <w:hyperlink w:anchor="usage" w:history="1">
        <w:r w:rsidRPr="00E90DD3">
          <w:rPr>
            <w:rStyle w:val="Lienhypertexte"/>
            <w:rFonts w:cs="Tahoma"/>
          </w:rPr>
          <w:t>usage</w:t>
        </w:r>
      </w:hyperlink>
      <w:r>
        <w:rPr>
          <w:rFonts w:cs="Tahoma"/>
        </w:rPr>
        <w:t xml:space="preserve"> du groupe extraction, exercés à l’intérieur ou à l’extérieur d’un </w:t>
      </w:r>
      <w:hyperlink w:anchor="bâtiment" w:history="1">
        <w:r w:rsidRPr="00E90DD3">
          <w:rPr>
            <w:rStyle w:val="Lienhypertexte"/>
            <w:rFonts w:cs="Tahoma"/>
          </w:rPr>
          <w:t>bâtiment</w:t>
        </w:r>
      </w:hyperlink>
      <w:r>
        <w:rPr>
          <w:rFonts w:cs="Tahoma"/>
        </w:rPr>
        <w:t xml:space="preserve"> ou d’un établissement.  À titre indicatif, sont complémentaires les activités de concassage, tamisage, mesure et transport des agrégats.</w:t>
      </w:r>
    </w:p>
    <w:p w14:paraId="314CD369" w14:textId="77777777" w:rsidR="00CB2DEE" w:rsidRPr="000C7707" w:rsidRDefault="00CB2DEE" w:rsidP="000C7707">
      <w:pPr>
        <w:tabs>
          <w:tab w:val="left" w:pos="-108"/>
          <w:tab w:val="left" w:pos="2232"/>
          <w:tab w:val="left" w:pos="3152"/>
          <w:tab w:val="left" w:pos="3240"/>
          <w:tab w:val="left" w:pos="3492"/>
          <w:tab w:val="left" w:pos="3672"/>
          <w:tab w:val="left" w:pos="4032"/>
        </w:tabs>
        <w:ind w:left="2127" w:hanging="992"/>
        <w:jc w:val="both"/>
        <w:rPr>
          <w:rFonts w:cs="Tahoma"/>
          <w:sz w:val="12"/>
          <w:szCs w:val="12"/>
        </w:rPr>
      </w:pPr>
    </w:p>
    <w:p w14:paraId="6B5724A1" w14:textId="77777777" w:rsidR="00CB2DEE" w:rsidRDefault="00CB2DEE" w:rsidP="000C7707">
      <w:pPr>
        <w:ind w:left="2127"/>
        <w:jc w:val="both"/>
        <w:rPr>
          <w:rFonts w:cs="Tahoma"/>
        </w:rPr>
      </w:pPr>
      <w:r>
        <w:rPr>
          <w:rFonts w:cs="Tahoma"/>
        </w:rPr>
        <w:t xml:space="preserve">Les </w:t>
      </w:r>
      <w:hyperlink w:anchor="usagecompl" w:history="1">
        <w:r w:rsidRPr="00E90DD3">
          <w:rPr>
            <w:rStyle w:val="Lienhypertexte"/>
            <w:rFonts w:cs="Tahoma"/>
          </w:rPr>
          <w:t>usages complémentaires</w:t>
        </w:r>
      </w:hyperlink>
      <w:r>
        <w:rPr>
          <w:rFonts w:cs="Tahoma"/>
        </w:rPr>
        <w:t xml:space="preserve"> aux </w:t>
      </w:r>
      <w:hyperlink w:anchor="usage" w:history="1">
        <w:r w:rsidRPr="00E90DD3">
          <w:rPr>
            <w:rStyle w:val="Lienhypertexte"/>
            <w:rFonts w:cs="Tahoma"/>
          </w:rPr>
          <w:t>usages</w:t>
        </w:r>
      </w:hyperlink>
      <w:r>
        <w:rPr>
          <w:rFonts w:cs="Tahoma"/>
        </w:rPr>
        <w:t xml:space="preserve"> du groupe extraction sont autorisés, aux conditions suivantes :</w:t>
      </w:r>
    </w:p>
    <w:p w14:paraId="09252B41" w14:textId="77777777" w:rsidR="00CB2DEE" w:rsidRPr="000C7707" w:rsidRDefault="00CB2DEE" w:rsidP="000C7707">
      <w:pPr>
        <w:tabs>
          <w:tab w:val="left" w:pos="-108"/>
          <w:tab w:val="left" w:pos="2232"/>
          <w:tab w:val="left" w:pos="3152"/>
          <w:tab w:val="left" w:pos="3240"/>
          <w:tab w:val="left" w:pos="3492"/>
          <w:tab w:val="left" w:pos="3672"/>
          <w:tab w:val="left" w:pos="4032"/>
        </w:tabs>
        <w:ind w:left="2127" w:hanging="992"/>
        <w:jc w:val="both"/>
        <w:rPr>
          <w:rFonts w:cs="Tahoma"/>
          <w:sz w:val="12"/>
          <w:szCs w:val="12"/>
        </w:rPr>
      </w:pPr>
    </w:p>
    <w:p w14:paraId="71F90C57" w14:textId="77777777" w:rsidR="00CB2DEE" w:rsidRDefault="00CB2DEE" w:rsidP="0033471B">
      <w:pPr>
        <w:pStyle w:val="Paragraphedeliste"/>
        <w:numPr>
          <w:ilvl w:val="0"/>
          <w:numId w:val="106"/>
        </w:numPr>
        <w:ind w:left="2552" w:hanging="425"/>
        <w:jc w:val="both"/>
        <w:rPr>
          <w:rFonts w:cs="Tahoma"/>
        </w:rPr>
      </w:pPr>
      <w:r w:rsidRPr="00CB2DEE">
        <w:rPr>
          <w:rFonts w:cs="Tahoma"/>
        </w:rPr>
        <w:t>L’</w:t>
      </w:r>
      <w:hyperlink w:anchor="usagecompl" w:history="1">
        <w:r w:rsidRPr="00CB2DEE">
          <w:rPr>
            <w:rStyle w:val="Lienhypertexte"/>
            <w:rFonts w:cs="Tahoma"/>
          </w:rPr>
          <w:t>usage complémentaire</w:t>
        </w:r>
      </w:hyperlink>
      <w:r w:rsidRPr="00CB2DEE">
        <w:rPr>
          <w:rFonts w:cs="Tahoma"/>
        </w:rPr>
        <w:t xml:space="preserve"> doit être l’un des </w:t>
      </w:r>
      <w:hyperlink w:anchor="usage" w:history="1">
        <w:r w:rsidRPr="00CB2DEE">
          <w:rPr>
            <w:rStyle w:val="Lienhypertexte"/>
            <w:rFonts w:cs="Tahoma"/>
          </w:rPr>
          <w:t>usages</w:t>
        </w:r>
      </w:hyperlink>
      <w:r w:rsidRPr="00CB2DEE">
        <w:rPr>
          <w:rFonts w:cs="Tahoma"/>
        </w:rPr>
        <w:t xml:space="preserve"> autorisés dans la </w:t>
      </w:r>
      <w:hyperlink w:anchor="zone" w:history="1">
        <w:r w:rsidRPr="00CB2DEE">
          <w:rPr>
            <w:rStyle w:val="Lienhypertexte"/>
            <w:rFonts w:cs="Tahoma"/>
          </w:rPr>
          <w:t>zone</w:t>
        </w:r>
      </w:hyperlink>
      <w:r>
        <w:rPr>
          <w:rFonts w:cs="Tahoma"/>
        </w:rPr>
        <w:t xml:space="preserve"> concernée.</w:t>
      </w:r>
    </w:p>
    <w:p w14:paraId="7A5B5A7E" w14:textId="77777777" w:rsidR="00CB2DEE" w:rsidRPr="000C7707" w:rsidRDefault="00CB2DEE" w:rsidP="000C7707">
      <w:pPr>
        <w:pStyle w:val="Paragraphedeliste"/>
        <w:ind w:left="2552" w:hanging="425"/>
        <w:jc w:val="both"/>
        <w:rPr>
          <w:rFonts w:cs="Tahoma"/>
          <w:sz w:val="12"/>
          <w:szCs w:val="12"/>
        </w:rPr>
      </w:pPr>
    </w:p>
    <w:p w14:paraId="1DAB7B67" w14:textId="77777777" w:rsidR="00CB2DEE" w:rsidRDefault="00CB2DEE" w:rsidP="0033471B">
      <w:pPr>
        <w:pStyle w:val="Paragraphedeliste"/>
        <w:numPr>
          <w:ilvl w:val="0"/>
          <w:numId w:val="106"/>
        </w:numPr>
        <w:ind w:left="2552" w:hanging="425"/>
        <w:jc w:val="both"/>
        <w:rPr>
          <w:rFonts w:cs="Tahoma"/>
        </w:rPr>
      </w:pPr>
      <w:r w:rsidRPr="00CB2DEE">
        <w:rPr>
          <w:rFonts w:cs="Tahoma"/>
        </w:rPr>
        <w:t>L’</w:t>
      </w:r>
      <w:hyperlink w:anchor="usagecompl" w:history="1">
        <w:r w:rsidRPr="00CB2DEE">
          <w:rPr>
            <w:rStyle w:val="Lienhypertexte"/>
            <w:rFonts w:cs="Tahoma"/>
          </w:rPr>
          <w:t>usage complémentaire</w:t>
        </w:r>
      </w:hyperlink>
      <w:r w:rsidRPr="00CB2DEE">
        <w:rPr>
          <w:rFonts w:cs="Tahoma"/>
        </w:rPr>
        <w:t xml:space="preserve"> doit être associé à l’</w:t>
      </w:r>
      <w:hyperlink w:anchor="usageprinc" w:history="1">
        <w:r w:rsidRPr="00CB2DEE">
          <w:rPr>
            <w:rStyle w:val="Lienhypertexte"/>
            <w:rFonts w:cs="Tahoma"/>
            <w:spacing w:val="10"/>
            <w:lang w:val="fr-FR"/>
          </w:rPr>
          <w:t>usage principal</w:t>
        </w:r>
      </w:hyperlink>
      <w:r>
        <w:rPr>
          <w:rFonts w:cs="Tahoma"/>
        </w:rPr>
        <w:t>.</w:t>
      </w:r>
    </w:p>
    <w:p w14:paraId="56A9D9FC" w14:textId="77777777" w:rsidR="00CB2DEE" w:rsidRPr="000C7707" w:rsidRDefault="00CB2DEE" w:rsidP="000C7707">
      <w:pPr>
        <w:pStyle w:val="Paragraphedeliste"/>
        <w:ind w:left="2552" w:hanging="425"/>
        <w:rPr>
          <w:rFonts w:cs="Tahoma"/>
          <w:sz w:val="12"/>
          <w:szCs w:val="12"/>
        </w:rPr>
      </w:pPr>
    </w:p>
    <w:p w14:paraId="4D1C81E5" w14:textId="77777777" w:rsidR="00CB2DEE" w:rsidRDefault="00CB2DEE" w:rsidP="0033471B">
      <w:pPr>
        <w:pStyle w:val="Paragraphedeliste"/>
        <w:numPr>
          <w:ilvl w:val="0"/>
          <w:numId w:val="106"/>
        </w:numPr>
        <w:ind w:left="2552" w:hanging="425"/>
        <w:jc w:val="both"/>
        <w:rPr>
          <w:rFonts w:cs="Tahoma"/>
        </w:rPr>
      </w:pPr>
      <w:r w:rsidRPr="00CB2DEE">
        <w:rPr>
          <w:rFonts w:cs="Tahoma"/>
        </w:rPr>
        <w:t xml:space="preserve">Lorsqu’ils sont à l’extérieur d’un </w:t>
      </w:r>
      <w:hyperlink w:anchor="bâtiment" w:history="1">
        <w:r w:rsidRPr="00CB2DEE">
          <w:rPr>
            <w:rStyle w:val="Lienhypertexte"/>
            <w:rFonts w:cs="Tahoma"/>
          </w:rPr>
          <w:t>bâtiment</w:t>
        </w:r>
      </w:hyperlink>
      <w:r w:rsidRPr="00CB2DEE">
        <w:rPr>
          <w:rFonts w:cs="Tahoma"/>
        </w:rPr>
        <w:t xml:space="preserve">, les </w:t>
      </w:r>
      <w:hyperlink w:anchor="usagecompl" w:history="1">
        <w:r w:rsidRPr="00CB2DEE">
          <w:rPr>
            <w:rStyle w:val="Lienhypertexte"/>
            <w:rFonts w:cs="Tahoma"/>
          </w:rPr>
          <w:t>usages complémentaires</w:t>
        </w:r>
      </w:hyperlink>
      <w:r w:rsidRPr="00CB2DEE">
        <w:rPr>
          <w:rFonts w:cs="Tahoma"/>
        </w:rPr>
        <w:t xml:space="preserve"> ne peuvent occuper plus de 30 % de la superficie du</w:t>
      </w:r>
      <w:hyperlink w:anchor="terrain" w:history="1">
        <w:r w:rsidRPr="00CB2DEE">
          <w:rPr>
            <w:rStyle w:val="Lienhypertexte"/>
            <w:rFonts w:cs="Tahoma"/>
          </w:rPr>
          <w:t xml:space="preserve"> terrain</w:t>
        </w:r>
      </w:hyperlink>
      <w:r>
        <w:rPr>
          <w:rFonts w:cs="Tahoma"/>
        </w:rPr>
        <w:t>.</w:t>
      </w:r>
    </w:p>
    <w:p w14:paraId="59B016DD" w14:textId="77777777" w:rsidR="00CB2DEE" w:rsidRPr="000C7707" w:rsidRDefault="00CB2DEE" w:rsidP="000C7707">
      <w:pPr>
        <w:pStyle w:val="Paragraphedeliste"/>
        <w:ind w:left="2552" w:hanging="425"/>
        <w:rPr>
          <w:rFonts w:cs="Tahoma"/>
          <w:sz w:val="12"/>
          <w:szCs w:val="12"/>
        </w:rPr>
      </w:pPr>
    </w:p>
    <w:p w14:paraId="536A12F9" w14:textId="77777777" w:rsidR="00CB2DEE" w:rsidRDefault="00CB2DEE" w:rsidP="0033471B">
      <w:pPr>
        <w:pStyle w:val="Paragraphedeliste"/>
        <w:numPr>
          <w:ilvl w:val="0"/>
          <w:numId w:val="106"/>
        </w:numPr>
        <w:ind w:left="2552" w:hanging="425"/>
        <w:jc w:val="both"/>
        <w:rPr>
          <w:rFonts w:cs="Tahoma"/>
        </w:rPr>
      </w:pPr>
      <w:r w:rsidRPr="00CB2DEE">
        <w:rPr>
          <w:rFonts w:cs="Tahoma"/>
        </w:rPr>
        <w:t xml:space="preserve">Les </w:t>
      </w:r>
      <w:hyperlink w:anchor="usagecompl" w:history="1">
        <w:r w:rsidRPr="00CB2DEE">
          <w:rPr>
            <w:rStyle w:val="Lienhypertexte"/>
            <w:rFonts w:cs="Tahoma"/>
          </w:rPr>
          <w:t>usages complémentaires</w:t>
        </w:r>
      </w:hyperlink>
      <w:r w:rsidRPr="00CB2DEE">
        <w:rPr>
          <w:rFonts w:cs="Tahoma"/>
        </w:rPr>
        <w:t xml:space="preserve"> ne causent pas plus de fumée, poussière, odeur, chaleur, gaz, éclat de lumière, vibration ou bruit perceptible</w:t>
      </w:r>
      <w:r w:rsidR="00284EB6">
        <w:rPr>
          <w:rFonts w:cs="Tahoma"/>
        </w:rPr>
        <w:t>s</w:t>
      </w:r>
      <w:r w:rsidRPr="00CB2DEE">
        <w:rPr>
          <w:rFonts w:cs="Tahoma"/>
        </w:rPr>
        <w:t xml:space="preserve"> de l’extérieur des limites de la propriété que l’</w:t>
      </w:r>
      <w:hyperlink w:anchor="usageprinc" w:history="1">
        <w:r w:rsidRPr="00CB2DEE">
          <w:rPr>
            <w:rStyle w:val="Lienhypertexte"/>
            <w:rFonts w:cs="Tahoma"/>
            <w:spacing w:val="10"/>
            <w:lang w:val="fr-FR"/>
          </w:rPr>
          <w:t>usage principal</w:t>
        </w:r>
      </w:hyperlink>
      <w:r w:rsidRPr="00CB2DEE">
        <w:rPr>
          <w:rFonts w:cs="Tahoma"/>
        </w:rPr>
        <w:t>.</w:t>
      </w:r>
    </w:p>
    <w:p w14:paraId="2766A982" w14:textId="77777777" w:rsidR="00CB2DEE" w:rsidRPr="000C7707" w:rsidRDefault="00CB2DEE" w:rsidP="000C7707">
      <w:pPr>
        <w:pStyle w:val="Paragraphedeliste"/>
        <w:ind w:left="2552" w:hanging="425"/>
        <w:rPr>
          <w:rFonts w:cs="Tahoma"/>
          <w:sz w:val="12"/>
          <w:szCs w:val="12"/>
        </w:rPr>
      </w:pPr>
    </w:p>
    <w:p w14:paraId="2881ABE8" w14:textId="77777777" w:rsidR="00CB2DEE" w:rsidRPr="00CB2DEE" w:rsidRDefault="00CB2DEE" w:rsidP="0033471B">
      <w:pPr>
        <w:pStyle w:val="Paragraphedeliste"/>
        <w:numPr>
          <w:ilvl w:val="0"/>
          <w:numId w:val="106"/>
        </w:numPr>
        <w:ind w:left="2552" w:hanging="425"/>
        <w:jc w:val="both"/>
        <w:rPr>
          <w:rFonts w:cs="Tahoma"/>
        </w:rPr>
      </w:pPr>
      <w:r w:rsidRPr="00CB2DEE">
        <w:rPr>
          <w:rFonts w:cs="Tahoma"/>
        </w:rPr>
        <w:t xml:space="preserve">Il doit être prévu des </w:t>
      </w:r>
      <w:hyperlink w:anchor="casestationnement" w:history="1">
        <w:r w:rsidRPr="00CB2DEE">
          <w:rPr>
            <w:rStyle w:val="Lienhypertexte"/>
            <w:rFonts w:cs="Tahoma"/>
          </w:rPr>
          <w:t>cases de stationnement</w:t>
        </w:r>
      </w:hyperlink>
      <w:r w:rsidRPr="00CB2DEE">
        <w:rPr>
          <w:rFonts w:cs="Tahoma"/>
        </w:rPr>
        <w:t xml:space="preserve"> supplémentaires conformes aux normes du présent règlement pour desservir l’</w:t>
      </w:r>
      <w:hyperlink w:anchor="usagecompl" w:history="1">
        <w:r w:rsidRPr="00CB2DEE">
          <w:rPr>
            <w:rStyle w:val="Lienhypertexte"/>
            <w:rFonts w:cs="Tahoma"/>
          </w:rPr>
          <w:t>usage complémentaire</w:t>
        </w:r>
      </w:hyperlink>
      <w:r w:rsidRPr="00CB2DEE">
        <w:rPr>
          <w:rFonts w:cs="Tahoma"/>
        </w:rPr>
        <w:t>.</w:t>
      </w:r>
    </w:p>
    <w:p w14:paraId="11ACA84B" w14:textId="77777777" w:rsidR="00CB2DEE" w:rsidRDefault="00CB2DEE" w:rsidP="000C7707">
      <w:pPr>
        <w:ind w:left="2127" w:hanging="992"/>
        <w:jc w:val="both"/>
      </w:pPr>
    </w:p>
    <w:p w14:paraId="27C103E3" w14:textId="77777777" w:rsidR="000C7707" w:rsidRDefault="000C7707">
      <w:pPr>
        <w:widowControl/>
        <w:autoSpaceDE/>
        <w:autoSpaceDN/>
        <w:adjustRightInd/>
        <w:rPr>
          <w:rFonts w:eastAsiaTheme="majorEastAsia" w:cs="Tahoma"/>
          <w:b/>
          <w:bCs/>
        </w:rPr>
      </w:pPr>
      <w:bookmarkStart w:id="391" w:name="_Toc383095871"/>
      <w:r>
        <w:br w:type="page"/>
      </w:r>
    </w:p>
    <w:p w14:paraId="32BEEF9C" w14:textId="35093C87" w:rsidR="00CB2DEE" w:rsidRDefault="005022C6" w:rsidP="00741C4B">
      <w:pPr>
        <w:pStyle w:val="Titre3"/>
      </w:pPr>
      <w:r>
        <w:t>6.10.4</w:t>
      </w:r>
      <w:r w:rsidR="00CB2DEE">
        <w:t xml:space="preserve"> </w:t>
      </w:r>
      <w:r w:rsidR="000C7707">
        <w:tab/>
      </w:r>
      <w:r w:rsidR="00CB2DEE">
        <w:t>Normes d’implantation des bâtiments accessoires</w:t>
      </w:r>
      <w:bookmarkEnd w:id="391"/>
    </w:p>
    <w:p w14:paraId="61FB0CD6" w14:textId="77777777" w:rsidR="00CD3F3E" w:rsidRDefault="00CB2DEE" w:rsidP="000C7707">
      <w:pPr>
        <w:ind w:left="2127" w:hanging="3"/>
        <w:jc w:val="both"/>
        <w:rPr>
          <w:rFonts w:cs="Tahoma"/>
        </w:rPr>
      </w:pPr>
      <w:r>
        <w:rPr>
          <w:rFonts w:cs="Tahoma"/>
        </w:rPr>
        <w:t xml:space="preserve">Les </w:t>
      </w:r>
      <w:hyperlink w:anchor="batacc" w:history="1">
        <w:r w:rsidRPr="00E90DD3">
          <w:rPr>
            <w:rStyle w:val="Lienhypertexte"/>
            <w:rFonts w:cs="Tahoma"/>
          </w:rPr>
          <w:t>bâtiments accessoires</w:t>
        </w:r>
      </w:hyperlink>
      <w:r>
        <w:rPr>
          <w:rFonts w:cs="Tahoma"/>
        </w:rPr>
        <w:t xml:space="preserve"> aux </w:t>
      </w:r>
      <w:hyperlink w:anchor="usage" w:history="1">
        <w:r w:rsidRPr="00E90DD3">
          <w:rPr>
            <w:rStyle w:val="Lienhypertexte"/>
            <w:rFonts w:cs="Tahoma"/>
          </w:rPr>
          <w:t>usages</w:t>
        </w:r>
      </w:hyperlink>
      <w:r>
        <w:rPr>
          <w:rFonts w:cs="Tahoma"/>
        </w:rPr>
        <w:t xml:space="preserve"> du groupe extraction doivent être implantés en respectant les dispositions suivantes : </w:t>
      </w:r>
    </w:p>
    <w:p w14:paraId="77284D6C" w14:textId="77777777" w:rsidR="00CB2DEE" w:rsidRPr="000C7707" w:rsidRDefault="00CB2DEE" w:rsidP="000C7707">
      <w:pPr>
        <w:tabs>
          <w:tab w:val="left" w:pos="2232"/>
          <w:tab w:val="left" w:pos="2302"/>
          <w:tab w:val="left" w:pos="3240"/>
          <w:tab w:val="left" w:pos="3492"/>
          <w:tab w:val="left" w:pos="3762"/>
          <w:tab w:val="left" w:pos="4032"/>
          <w:tab w:val="left" w:pos="4392"/>
        </w:tabs>
        <w:ind w:left="2127" w:hanging="992"/>
        <w:jc w:val="both"/>
        <w:rPr>
          <w:rFonts w:cs="Tahoma"/>
          <w:sz w:val="12"/>
          <w:szCs w:val="12"/>
        </w:rPr>
      </w:pPr>
    </w:p>
    <w:p w14:paraId="602F26B6" w14:textId="77777777" w:rsidR="00CB2DEE" w:rsidRDefault="00CB2DEE" w:rsidP="0033471B">
      <w:pPr>
        <w:pStyle w:val="Paragraphedeliste"/>
        <w:numPr>
          <w:ilvl w:val="0"/>
          <w:numId w:val="107"/>
        </w:numPr>
        <w:ind w:left="2552" w:hanging="426"/>
        <w:jc w:val="both"/>
        <w:rPr>
          <w:rFonts w:cs="Tahoma"/>
        </w:rPr>
      </w:pPr>
      <w:r w:rsidRPr="00CB2DEE">
        <w:rPr>
          <w:rFonts w:cs="Tahoma"/>
        </w:rPr>
        <w:t xml:space="preserve">L’implantation d’un </w:t>
      </w:r>
      <w:hyperlink w:anchor="batacc" w:history="1">
        <w:r w:rsidRPr="00CB2DEE">
          <w:rPr>
            <w:rStyle w:val="Lienhypertexte"/>
            <w:rFonts w:cs="Tahoma"/>
          </w:rPr>
          <w:t>bâtiment accessoire</w:t>
        </w:r>
      </w:hyperlink>
      <w:r w:rsidRPr="00CB2DEE">
        <w:rPr>
          <w:rFonts w:cs="Tahoma"/>
        </w:rPr>
        <w:t xml:space="preserve"> est permise, malgré qu’il n’y ait pas de </w:t>
      </w:r>
      <w:hyperlink w:anchor="batprinc" w:history="1">
        <w:r w:rsidRPr="00CB2DEE">
          <w:rPr>
            <w:rStyle w:val="Lienhypertexte"/>
            <w:rFonts w:cs="Tahoma"/>
          </w:rPr>
          <w:t>bâtiment principal</w:t>
        </w:r>
      </w:hyperlink>
      <w:r w:rsidRPr="00CB2DEE">
        <w:rPr>
          <w:rFonts w:cs="Tahoma"/>
        </w:rPr>
        <w:t xml:space="preserve">. Dans ce cas, l’implantation du </w:t>
      </w:r>
      <w:hyperlink w:anchor="batacc" w:history="1">
        <w:r w:rsidRPr="00CB2DEE">
          <w:rPr>
            <w:rStyle w:val="Lienhypertexte"/>
            <w:rFonts w:cs="Tahoma"/>
          </w:rPr>
          <w:t>bâtiment accessoire</w:t>
        </w:r>
      </w:hyperlink>
      <w:r w:rsidRPr="00CB2DEE">
        <w:rPr>
          <w:rFonts w:cs="Tahoma"/>
        </w:rPr>
        <w:t xml:space="preserve"> devra respecter les </w:t>
      </w:r>
      <w:hyperlink w:anchor="margeavant" w:history="1">
        <w:r w:rsidRPr="00CB2DEE">
          <w:rPr>
            <w:rStyle w:val="Lienhypertexte"/>
            <w:rFonts w:cs="Tahoma"/>
          </w:rPr>
          <w:t>marges avant</w:t>
        </w:r>
      </w:hyperlink>
      <w:r w:rsidRPr="00CB2DEE">
        <w:rPr>
          <w:rFonts w:cs="Tahoma"/>
        </w:rPr>
        <w:t xml:space="preserve">, </w:t>
      </w:r>
      <w:hyperlink w:anchor="margearrière" w:history="1">
        <w:r w:rsidRPr="00CB2DEE">
          <w:rPr>
            <w:rStyle w:val="Lienhypertexte"/>
            <w:rFonts w:cs="Tahoma"/>
          </w:rPr>
          <w:t>arrière</w:t>
        </w:r>
      </w:hyperlink>
      <w:r w:rsidRPr="00CB2DEE">
        <w:rPr>
          <w:rFonts w:cs="Tahoma"/>
        </w:rPr>
        <w:t xml:space="preserve"> et </w:t>
      </w:r>
      <w:hyperlink w:anchor="margelatérale" w:history="1">
        <w:r w:rsidRPr="00CB2DEE">
          <w:rPr>
            <w:rStyle w:val="Lienhypertexte"/>
            <w:rFonts w:cs="Tahoma"/>
          </w:rPr>
          <w:t>latérales</w:t>
        </w:r>
      </w:hyperlink>
      <w:r w:rsidRPr="00CB2DEE">
        <w:rPr>
          <w:rFonts w:cs="Tahoma"/>
        </w:rPr>
        <w:t xml:space="preserve"> applicables à la </w:t>
      </w:r>
      <w:hyperlink w:anchor="grille" w:history="1">
        <w:r w:rsidRPr="00CB2DEE">
          <w:rPr>
            <w:rStyle w:val="Lienhypertexte"/>
            <w:rFonts w:cs="Tahoma"/>
          </w:rPr>
          <w:t>grille des spécifications</w:t>
        </w:r>
      </w:hyperlink>
      <w:r w:rsidRPr="00CB2DEE">
        <w:rPr>
          <w:rFonts w:cs="Tahoma"/>
        </w:rPr>
        <w:t xml:space="preserve"> pour la </w:t>
      </w:r>
      <w:hyperlink w:anchor="zone" w:history="1">
        <w:r w:rsidRPr="00CB2DEE">
          <w:rPr>
            <w:rStyle w:val="Lienhypertexte"/>
            <w:rFonts w:cs="Tahoma"/>
          </w:rPr>
          <w:t>zone</w:t>
        </w:r>
      </w:hyperlink>
      <w:r>
        <w:rPr>
          <w:rFonts w:cs="Tahoma"/>
        </w:rPr>
        <w:t xml:space="preserve"> concernée.</w:t>
      </w:r>
    </w:p>
    <w:p w14:paraId="0BED0556" w14:textId="77777777" w:rsidR="00CB2DEE" w:rsidRPr="000C7707" w:rsidRDefault="00CB2DEE" w:rsidP="000C7707">
      <w:pPr>
        <w:pStyle w:val="Paragraphedeliste"/>
        <w:ind w:left="2552" w:hanging="426"/>
        <w:jc w:val="both"/>
        <w:rPr>
          <w:rFonts w:cs="Tahoma"/>
          <w:sz w:val="12"/>
          <w:szCs w:val="12"/>
        </w:rPr>
      </w:pPr>
    </w:p>
    <w:p w14:paraId="1EF27954" w14:textId="77777777" w:rsidR="00CB2DEE" w:rsidRDefault="00CB2DEE" w:rsidP="0033471B">
      <w:pPr>
        <w:pStyle w:val="Paragraphedeliste"/>
        <w:numPr>
          <w:ilvl w:val="0"/>
          <w:numId w:val="107"/>
        </w:numPr>
        <w:ind w:left="2552" w:hanging="426"/>
        <w:jc w:val="both"/>
        <w:rPr>
          <w:rFonts w:cs="Tahoma"/>
        </w:rPr>
      </w:pPr>
      <w:r w:rsidRPr="00CB2DEE">
        <w:rPr>
          <w:rFonts w:cs="Tahoma"/>
        </w:rPr>
        <w:t xml:space="preserve">Lorsqu’il y a un </w:t>
      </w:r>
      <w:hyperlink w:anchor="batprinc" w:history="1">
        <w:r w:rsidRPr="00CB2DEE">
          <w:rPr>
            <w:rStyle w:val="Lienhypertexte"/>
            <w:rFonts w:cs="Tahoma"/>
          </w:rPr>
          <w:t>bâtiment principal</w:t>
        </w:r>
      </w:hyperlink>
      <w:r w:rsidRPr="00CB2DEE">
        <w:rPr>
          <w:rFonts w:cs="Tahoma"/>
        </w:rPr>
        <w:t xml:space="preserve"> sur le </w:t>
      </w:r>
      <w:hyperlink w:anchor="terrain" w:history="1">
        <w:r w:rsidRPr="00CB2DEE">
          <w:rPr>
            <w:rStyle w:val="Lienhypertexte"/>
            <w:rFonts w:cs="Tahoma"/>
          </w:rPr>
          <w:t>terrain</w:t>
        </w:r>
      </w:hyperlink>
      <w:r w:rsidRPr="00CB2DEE">
        <w:rPr>
          <w:rFonts w:cs="Tahoma"/>
        </w:rPr>
        <w:t xml:space="preserve">, les </w:t>
      </w:r>
      <w:hyperlink w:anchor="batacc" w:history="1">
        <w:r w:rsidRPr="00CB2DEE">
          <w:rPr>
            <w:rStyle w:val="Lienhypertexte"/>
            <w:rFonts w:cs="Tahoma"/>
          </w:rPr>
          <w:t>bâtiments accessoires</w:t>
        </w:r>
      </w:hyperlink>
      <w:r w:rsidRPr="00CB2DEE">
        <w:rPr>
          <w:rFonts w:cs="Tahoma"/>
        </w:rPr>
        <w:t xml:space="preserve"> ne sont permis que dans les </w:t>
      </w:r>
      <w:hyperlink w:anchor="courarrière" w:history="1">
        <w:r w:rsidRPr="00CB2DEE">
          <w:rPr>
            <w:rStyle w:val="Lienhypertexte"/>
            <w:rFonts w:cs="Tahoma"/>
          </w:rPr>
          <w:t>cours arrière</w:t>
        </w:r>
      </w:hyperlink>
      <w:r w:rsidRPr="00CB2DEE">
        <w:rPr>
          <w:rFonts w:cs="Tahoma"/>
        </w:rPr>
        <w:t xml:space="preserve"> et </w:t>
      </w:r>
      <w:hyperlink w:anchor="courlatérale" w:history="1">
        <w:r w:rsidRPr="00CB2DEE">
          <w:rPr>
            <w:rStyle w:val="Lienhypertexte"/>
            <w:rFonts w:cs="Tahoma"/>
          </w:rPr>
          <w:t>latérales</w:t>
        </w:r>
      </w:hyperlink>
      <w:r>
        <w:rPr>
          <w:rFonts w:cs="Tahoma"/>
        </w:rPr>
        <w:t>.</w:t>
      </w:r>
    </w:p>
    <w:p w14:paraId="5725511F" w14:textId="77777777" w:rsidR="00CB2DEE" w:rsidRPr="000C7707" w:rsidRDefault="00CB2DEE" w:rsidP="000C7707">
      <w:pPr>
        <w:pStyle w:val="Paragraphedeliste"/>
        <w:ind w:left="2552" w:hanging="426"/>
        <w:rPr>
          <w:rFonts w:cs="Tahoma"/>
          <w:sz w:val="12"/>
          <w:szCs w:val="12"/>
        </w:rPr>
      </w:pPr>
    </w:p>
    <w:p w14:paraId="4DA608A6" w14:textId="77777777" w:rsidR="00CB2DEE" w:rsidRDefault="00CB2DEE" w:rsidP="0033471B">
      <w:pPr>
        <w:pStyle w:val="Paragraphedeliste"/>
        <w:numPr>
          <w:ilvl w:val="0"/>
          <w:numId w:val="107"/>
        </w:numPr>
        <w:ind w:left="2552" w:hanging="426"/>
        <w:jc w:val="both"/>
        <w:rPr>
          <w:rFonts w:cs="Tahoma"/>
        </w:rPr>
      </w:pPr>
      <w:r w:rsidRPr="00CB2DEE">
        <w:rPr>
          <w:rFonts w:cs="Tahoma"/>
        </w:rPr>
        <w:t xml:space="preserve">Lorsqu’il y a un </w:t>
      </w:r>
      <w:hyperlink w:anchor="batprinc" w:history="1">
        <w:r w:rsidRPr="00CB2DEE">
          <w:rPr>
            <w:rStyle w:val="Lienhypertexte"/>
            <w:rFonts w:cs="Tahoma"/>
          </w:rPr>
          <w:t>bâtiment principal</w:t>
        </w:r>
      </w:hyperlink>
      <w:r w:rsidRPr="00CB2DEE">
        <w:rPr>
          <w:rFonts w:cs="Tahoma"/>
        </w:rPr>
        <w:t xml:space="preserve"> sur le </w:t>
      </w:r>
      <w:hyperlink w:anchor="terrain" w:history="1">
        <w:r w:rsidRPr="00CB2DEE">
          <w:rPr>
            <w:rStyle w:val="Lienhypertexte"/>
            <w:rFonts w:cs="Tahoma"/>
          </w:rPr>
          <w:t>terrain</w:t>
        </w:r>
      </w:hyperlink>
      <w:r w:rsidRPr="00CB2DEE">
        <w:rPr>
          <w:rFonts w:cs="Tahoma"/>
        </w:rPr>
        <w:t xml:space="preserve">, les </w:t>
      </w:r>
      <w:hyperlink w:anchor="batacc" w:history="1">
        <w:r w:rsidRPr="00CB2DEE">
          <w:rPr>
            <w:rStyle w:val="Lienhypertexte"/>
            <w:rFonts w:cs="Tahoma"/>
          </w:rPr>
          <w:t>bâtiments accessoires</w:t>
        </w:r>
      </w:hyperlink>
      <w:r w:rsidRPr="00CB2DEE">
        <w:rPr>
          <w:rFonts w:cs="Tahoma"/>
        </w:rPr>
        <w:t xml:space="preserve"> doivent respecter les distances minimales suivantes : </w:t>
      </w:r>
    </w:p>
    <w:p w14:paraId="75A6A1D7" w14:textId="77777777" w:rsidR="00CB2DEE" w:rsidRPr="000C7707" w:rsidRDefault="00CB2DEE" w:rsidP="000C7707">
      <w:pPr>
        <w:pStyle w:val="Paragraphedeliste"/>
        <w:ind w:left="2552" w:hanging="426"/>
        <w:rPr>
          <w:rFonts w:cs="Tahoma"/>
          <w:sz w:val="12"/>
          <w:szCs w:val="12"/>
        </w:rPr>
      </w:pPr>
    </w:p>
    <w:p w14:paraId="149BB7A2" w14:textId="77777777" w:rsidR="00CB2DEE" w:rsidRDefault="00CB2DEE" w:rsidP="0033471B">
      <w:pPr>
        <w:pStyle w:val="Paragraphedeliste"/>
        <w:numPr>
          <w:ilvl w:val="0"/>
          <w:numId w:val="108"/>
        </w:numPr>
        <w:ind w:left="2977" w:hanging="426"/>
        <w:rPr>
          <w:rFonts w:cs="Tahoma"/>
        </w:rPr>
      </w:pPr>
      <w:r w:rsidRPr="00CB2DEE">
        <w:rPr>
          <w:rFonts w:cs="Tahoma"/>
        </w:rPr>
        <w:t xml:space="preserve">3 mètres du </w:t>
      </w:r>
      <w:hyperlink w:anchor="batprinc" w:history="1">
        <w:r w:rsidRPr="00CB2DEE">
          <w:rPr>
            <w:rStyle w:val="Lienhypertexte"/>
            <w:rFonts w:cs="Tahoma"/>
          </w:rPr>
          <w:t>bâtiment principal</w:t>
        </w:r>
      </w:hyperlink>
      <w:r>
        <w:rPr>
          <w:rFonts w:cs="Tahoma"/>
        </w:rPr>
        <w:t>.</w:t>
      </w:r>
    </w:p>
    <w:p w14:paraId="34E08583" w14:textId="77777777" w:rsidR="00CB2DEE" w:rsidRPr="000C7707" w:rsidRDefault="00CB2DEE" w:rsidP="000C7707">
      <w:pPr>
        <w:pStyle w:val="Paragraphedeliste"/>
        <w:ind w:left="2977" w:hanging="426"/>
        <w:rPr>
          <w:rFonts w:cs="Tahoma"/>
          <w:sz w:val="12"/>
          <w:szCs w:val="12"/>
        </w:rPr>
      </w:pPr>
    </w:p>
    <w:p w14:paraId="246ECD41" w14:textId="77777777" w:rsidR="00CB2DEE" w:rsidRDefault="00CB2DEE" w:rsidP="0033471B">
      <w:pPr>
        <w:pStyle w:val="Paragraphedeliste"/>
        <w:numPr>
          <w:ilvl w:val="0"/>
          <w:numId w:val="108"/>
        </w:numPr>
        <w:ind w:left="2977" w:hanging="426"/>
        <w:rPr>
          <w:rFonts w:cs="Tahoma"/>
        </w:rPr>
      </w:pPr>
      <w:r w:rsidRPr="00CB2DEE">
        <w:rPr>
          <w:rFonts w:cs="Tahoma"/>
        </w:rPr>
        <w:t xml:space="preserve">1 mètre de toute limite de propriété pour un </w:t>
      </w:r>
      <w:hyperlink w:anchor="bâtiment" w:history="1">
        <w:r w:rsidRPr="00CB2DEE">
          <w:rPr>
            <w:rStyle w:val="Lienhypertexte"/>
            <w:rFonts w:cs="Tahoma"/>
          </w:rPr>
          <w:t>bâtiment</w:t>
        </w:r>
      </w:hyperlink>
      <w:r w:rsidRPr="00CB2DEE">
        <w:rPr>
          <w:rFonts w:cs="Tahoma"/>
        </w:rPr>
        <w:t xml:space="preserve"> sans fenêtres donnant sur cette ligne ou 1,5 mètre pour un </w:t>
      </w:r>
      <w:hyperlink w:anchor="bâtiment" w:history="1">
        <w:r w:rsidRPr="00CB2DEE">
          <w:rPr>
            <w:rStyle w:val="Lienhypertexte"/>
            <w:rFonts w:cs="Tahoma"/>
          </w:rPr>
          <w:t>bâtiment</w:t>
        </w:r>
      </w:hyperlink>
      <w:r>
        <w:rPr>
          <w:rFonts w:cs="Tahoma"/>
        </w:rPr>
        <w:t xml:space="preserve"> avec fenêtre.</w:t>
      </w:r>
    </w:p>
    <w:p w14:paraId="49C50836" w14:textId="77777777" w:rsidR="00CB2DEE" w:rsidRPr="000C7707" w:rsidRDefault="00CB2DEE" w:rsidP="000C7707">
      <w:pPr>
        <w:pStyle w:val="Paragraphedeliste"/>
        <w:ind w:left="2977" w:hanging="426"/>
        <w:rPr>
          <w:rFonts w:cs="Tahoma"/>
          <w:sz w:val="12"/>
          <w:szCs w:val="12"/>
        </w:rPr>
      </w:pPr>
    </w:p>
    <w:p w14:paraId="26D8D20A" w14:textId="77777777" w:rsidR="00CB2DEE" w:rsidRDefault="00CB2DEE" w:rsidP="0033471B">
      <w:pPr>
        <w:pStyle w:val="Paragraphedeliste"/>
        <w:numPr>
          <w:ilvl w:val="0"/>
          <w:numId w:val="108"/>
        </w:numPr>
        <w:ind w:left="2977" w:hanging="426"/>
        <w:rPr>
          <w:rFonts w:cs="Tahoma"/>
        </w:rPr>
      </w:pPr>
      <w:r w:rsidRPr="00CB2DEE">
        <w:rPr>
          <w:rFonts w:cs="Tahoma"/>
        </w:rPr>
        <w:t xml:space="preserve">1 mètre de tout autre </w:t>
      </w:r>
      <w:hyperlink w:anchor="batacc" w:history="1">
        <w:r w:rsidRPr="00CB2DEE">
          <w:rPr>
            <w:rStyle w:val="Lienhypertexte"/>
            <w:rFonts w:cs="Tahoma"/>
          </w:rPr>
          <w:t>bâtiment accessoire</w:t>
        </w:r>
      </w:hyperlink>
      <w:r>
        <w:rPr>
          <w:rFonts w:cs="Tahoma"/>
        </w:rPr>
        <w:t>.</w:t>
      </w:r>
    </w:p>
    <w:p w14:paraId="66FE9BFA" w14:textId="77777777" w:rsidR="00CB2DEE" w:rsidRPr="000C7707" w:rsidRDefault="00CB2DEE" w:rsidP="000C7707">
      <w:pPr>
        <w:pStyle w:val="Paragraphedeliste"/>
        <w:ind w:left="2977" w:hanging="426"/>
        <w:rPr>
          <w:rFonts w:cs="Tahoma"/>
          <w:sz w:val="12"/>
          <w:szCs w:val="12"/>
        </w:rPr>
      </w:pPr>
    </w:p>
    <w:p w14:paraId="50B2B790" w14:textId="77777777" w:rsidR="00CB2DEE" w:rsidRDefault="00CB2DEE" w:rsidP="0033471B">
      <w:pPr>
        <w:pStyle w:val="Paragraphedeliste"/>
        <w:numPr>
          <w:ilvl w:val="0"/>
          <w:numId w:val="108"/>
        </w:numPr>
        <w:ind w:left="2977" w:hanging="426"/>
        <w:rPr>
          <w:rFonts w:cs="Tahoma"/>
        </w:rPr>
      </w:pPr>
      <w:r w:rsidRPr="00CB2DEE">
        <w:rPr>
          <w:rFonts w:cs="Tahoma"/>
        </w:rPr>
        <w:t xml:space="preserve">10 mètres de la ligne d’un </w:t>
      </w:r>
      <w:hyperlink w:anchor="terrain" w:history="1">
        <w:r w:rsidRPr="00CB2DEE">
          <w:rPr>
            <w:rStyle w:val="Lienhypertexte"/>
            <w:rFonts w:cs="Tahoma"/>
          </w:rPr>
          <w:t>terrain</w:t>
        </w:r>
      </w:hyperlink>
      <w:r w:rsidRPr="00CB2DEE">
        <w:rPr>
          <w:rFonts w:cs="Tahoma"/>
        </w:rPr>
        <w:t xml:space="preserve"> d’</w:t>
      </w:r>
      <w:hyperlink w:anchor="usage" w:history="1">
        <w:r w:rsidRPr="00CB2DEE">
          <w:rPr>
            <w:rStyle w:val="Lienhypertexte"/>
            <w:rFonts w:cs="Tahoma"/>
          </w:rPr>
          <w:t>usage</w:t>
        </w:r>
      </w:hyperlink>
      <w:r w:rsidRPr="00CB2DEE">
        <w:rPr>
          <w:rFonts w:cs="Tahoma"/>
        </w:rPr>
        <w:t xml:space="preserve"> résidentiel.</w:t>
      </w:r>
    </w:p>
    <w:p w14:paraId="7338DECF" w14:textId="77777777" w:rsidR="00CB2DEE" w:rsidRDefault="00CB2DEE" w:rsidP="000C7707">
      <w:pPr>
        <w:ind w:left="2127" w:hanging="992"/>
        <w:rPr>
          <w:rFonts w:cs="Tahoma"/>
        </w:rPr>
      </w:pPr>
    </w:p>
    <w:p w14:paraId="67C8A0AF" w14:textId="2ADBC3C5" w:rsidR="00CB2DEE" w:rsidRPr="00CB2DEE" w:rsidRDefault="005022C6" w:rsidP="00741C4B">
      <w:pPr>
        <w:pStyle w:val="Titre3"/>
      </w:pPr>
      <w:bookmarkStart w:id="392" w:name="_Toc383095872"/>
      <w:r>
        <w:t>6.10.5</w:t>
      </w:r>
      <w:r w:rsidR="00CB2DEE">
        <w:t xml:space="preserve"> </w:t>
      </w:r>
      <w:r w:rsidR="000C7707">
        <w:tab/>
      </w:r>
      <w:r w:rsidR="00CB2DEE">
        <w:t>Hauteur des bâtiments accessoires</w:t>
      </w:r>
      <w:bookmarkEnd w:id="392"/>
    </w:p>
    <w:p w14:paraId="16C95296" w14:textId="77777777" w:rsidR="00CB2DEE" w:rsidRDefault="00CB2DEE" w:rsidP="000C7707">
      <w:pPr>
        <w:ind w:left="2127" w:hanging="3"/>
        <w:jc w:val="both"/>
        <w:rPr>
          <w:rFonts w:cs="Tahoma"/>
        </w:rPr>
      </w:pPr>
      <w:r>
        <w:rPr>
          <w:rFonts w:cs="Tahoma"/>
        </w:rPr>
        <w:t xml:space="preserve">La hauteur maximale d’un </w:t>
      </w:r>
      <w:hyperlink w:anchor="batacc" w:history="1">
        <w:r w:rsidRPr="00111862">
          <w:rPr>
            <w:rStyle w:val="Lienhypertexte"/>
            <w:rFonts w:cs="Tahoma"/>
          </w:rPr>
          <w:t>bâtiment accessoire</w:t>
        </w:r>
      </w:hyperlink>
      <w:r>
        <w:rPr>
          <w:rFonts w:cs="Tahoma"/>
        </w:rPr>
        <w:t xml:space="preserve"> est de 7,5 mètres, sans excéder la hauteur du </w:t>
      </w:r>
      <w:hyperlink w:anchor="batprinc" w:history="1">
        <w:r w:rsidRPr="00111862">
          <w:rPr>
            <w:rStyle w:val="Lienhypertexte"/>
            <w:rFonts w:cs="Tahoma"/>
          </w:rPr>
          <w:t>bâtiment principal</w:t>
        </w:r>
      </w:hyperlink>
      <w:r>
        <w:rPr>
          <w:rFonts w:cs="Tahoma"/>
        </w:rPr>
        <w:t>.</w:t>
      </w:r>
    </w:p>
    <w:p w14:paraId="44720561" w14:textId="77777777" w:rsidR="00CB2DEE" w:rsidRDefault="00CB2DEE" w:rsidP="000C7707">
      <w:pPr>
        <w:ind w:left="2127" w:hanging="992"/>
        <w:jc w:val="both"/>
        <w:rPr>
          <w:rFonts w:cs="Tahoma"/>
        </w:rPr>
      </w:pPr>
    </w:p>
    <w:p w14:paraId="65453F9D" w14:textId="4A541B74" w:rsidR="00CB2DEE" w:rsidRDefault="005022C6" w:rsidP="00741C4B">
      <w:pPr>
        <w:pStyle w:val="Titre3"/>
      </w:pPr>
      <w:bookmarkStart w:id="393" w:name="_Toc383095873"/>
      <w:r>
        <w:t>6.10.6</w:t>
      </w:r>
      <w:r w:rsidR="00CB2DEE">
        <w:t xml:space="preserve"> </w:t>
      </w:r>
      <w:r w:rsidR="000C7707">
        <w:tab/>
      </w:r>
      <w:r w:rsidR="00CB2DEE">
        <w:t>Nombre et superficie des bâtiments accessoires</w:t>
      </w:r>
      <w:bookmarkEnd w:id="393"/>
    </w:p>
    <w:p w14:paraId="2CA66106" w14:textId="77777777" w:rsidR="00CB2DEE" w:rsidRDefault="00CB2DEE" w:rsidP="000C7707">
      <w:pPr>
        <w:ind w:left="2127" w:hanging="3"/>
        <w:jc w:val="both"/>
        <w:rPr>
          <w:rFonts w:cs="Tahoma"/>
        </w:rPr>
      </w:pPr>
      <w:r>
        <w:rPr>
          <w:rFonts w:cs="Tahoma"/>
        </w:rPr>
        <w:t xml:space="preserve">Un maximum de 2 </w:t>
      </w:r>
      <w:hyperlink w:anchor="batacc" w:history="1">
        <w:r w:rsidRPr="00111862">
          <w:rPr>
            <w:rStyle w:val="Lienhypertexte"/>
            <w:rFonts w:cs="Tahoma"/>
          </w:rPr>
          <w:t>bâtiments accessoires</w:t>
        </w:r>
      </w:hyperlink>
      <w:r>
        <w:rPr>
          <w:rFonts w:cs="Tahoma"/>
        </w:rPr>
        <w:t xml:space="preserve"> est autorisé.  </w:t>
      </w:r>
    </w:p>
    <w:p w14:paraId="05E4E7BE" w14:textId="77777777" w:rsidR="00CB2DEE" w:rsidRDefault="00CB2DEE" w:rsidP="000C7707">
      <w:pPr>
        <w:tabs>
          <w:tab w:val="left" w:pos="2232"/>
          <w:tab w:val="left" w:pos="2302"/>
          <w:tab w:val="left" w:pos="3240"/>
          <w:tab w:val="left" w:pos="3492"/>
          <w:tab w:val="left" w:pos="3762"/>
          <w:tab w:val="left" w:pos="4032"/>
          <w:tab w:val="left" w:pos="4392"/>
        </w:tabs>
        <w:ind w:left="2127" w:hanging="992"/>
        <w:jc w:val="both"/>
        <w:rPr>
          <w:rFonts w:cs="Tahoma"/>
        </w:rPr>
      </w:pPr>
    </w:p>
    <w:p w14:paraId="399B1F38" w14:textId="77777777" w:rsidR="00CB2DEE" w:rsidRDefault="00CB2DEE" w:rsidP="000C7707">
      <w:pPr>
        <w:ind w:left="2127" w:hanging="3"/>
        <w:jc w:val="both"/>
        <w:rPr>
          <w:rFonts w:cs="Tahoma"/>
        </w:rPr>
      </w:pPr>
      <w:r>
        <w:rPr>
          <w:rFonts w:cs="Tahoma"/>
        </w:rPr>
        <w:t xml:space="preserve">La </w:t>
      </w:r>
      <w:hyperlink w:anchor="supplancher" w:history="1">
        <w:r w:rsidRPr="000C49DB">
          <w:rPr>
            <w:rStyle w:val="Lienhypertexte"/>
            <w:rFonts w:cs="Tahoma"/>
          </w:rPr>
          <w:t>superficie de plancher</w:t>
        </w:r>
      </w:hyperlink>
      <w:r>
        <w:rPr>
          <w:rFonts w:cs="Tahoma"/>
        </w:rPr>
        <w:t xml:space="preserve"> totale des </w:t>
      </w:r>
      <w:hyperlink w:anchor="batacc" w:history="1">
        <w:r w:rsidRPr="00111862">
          <w:rPr>
            <w:rStyle w:val="Lienhypertexte"/>
            <w:rFonts w:cs="Tahoma"/>
          </w:rPr>
          <w:t>bâtiments accessoires</w:t>
        </w:r>
      </w:hyperlink>
      <w:r>
        <w:rPr>
          <w:rFonts w:cs="Tahoma"/>
        </w:rPr>
        <w:t xml:space="preserve"> ne peut excéder la </w:t>
      </w:r>
      <w:hyperlink w:anchor="supplancher" w:history="1">
        <w:r w:rsidRPr="000C49DB">
          <w:rPr>
            <w:rStyle w:val="Lienhypertexte"/>
            <w:rFonts w:cs="Tahoma"/>
          </w:rPr>
          <w:t>superficie de plancher</w:t>
        </w:r>
      </w:hyperlink>
      <w:r>
        <w:rPr>
          <w:rFonts w:cs="Tahoma"/>
        </w:rPr>
        <w:t xml:space="preserve"> du </w:t>
      </w:r>
      <w:hyperlink w:anchor="batprinc" w:history="1">
        <w:r w:rsidRPr="00111862">
          <w:rPr>
            <w:rStyle w:val="Lienhypertexte"/>
            <w:rFonts w:cs="Tahoma"/>
          </w:rPr>
          <w:t>bâtiment principal</w:t>
        </w:r>
      </w:hyperlink>
      <w:r>
        <w:rPr>
          <w:rFonts w:cs="Tahoma"/>
        </w:rPr>
        <w:t xml:space="preserve">, ni excéder 25 % de la superficie du </w:t>
      </w:r>
      <w:hyperlink w:anchor="terrain" w:history="1">
        <w:r w:rsidRPr="00111862">
          <w:rPr>
            <w:rStyle w:val="Lienhypertexte"/>
            <w:rFonts w:cs="Tahoma"/>
          </w:rPr>
          <w:t>terrain</w:t>
        </w:r>
      </w:hyperlink>
      <w:r>
        <w:rPr>
          <w:rFonts w:cs="Tahoma"/>
        </w:rPr>
        <w:t>.</w:t>
      </w:r>
    </w:p>
    <w:p w14:paraId="0F096DDB" w14:textId="77777777" w:rsidR="00CB2DEE" w:rsidRPr="00CF2439" w:rsidRDefault="00CB2DEE" w:rsidP="00CF2439">
      <w:pPr>
        <w:tabs>
          <w:tab w:val="left" w:pos="2232"/>
          <w:tab w:val="left" w:pos="2302"/>
          <w:tab w:val="left" w:pos="3240"/>
          <w:tab w:val="left" w:pos="3492"/>
          <w:tab w:val="left" w:pos="3762"/>
          <w:tab w:val="left" w:pos="4032"/>
          <w:tab w:val="left" w:pos="4392"/>
        </w:tabs>
        <w:ind w:left="2127" w:hanging="992"/>
        <w:jc w:val="both"/>
        <w:rPr>
          <w:rFonts w:cs="Tahoma"/>
        </w:rPr>
      </w:pPr>
    </w:p>
    <w:p w14:paraId="77C81B1C" w14:textId="77777777" w:rsidR="00CF2439" w:rsidRPr="00CF2439" w:rsidRDefault="00A4121F" w:rsidP="00CF2439">
      <w:pPr>
        <w:tabs>
          <w:tab w:val="left" w:pos="2232"/>
          <w:tab w:val="left" w:pos="2302"/>
          <w:tab w:val="left" w:pos="3240"/>
          <w:tab w:val="left" w:pos="3492"/>
          <w:tab w:val="left" w:pos="3762"/>
          <w:tab w:val="left" w:pos="4032"/>
          <w:tab w:val="left" w:pos="4392"/>
        </w:tabs>
        <w:ind w:left="2127" w:hanging="992"/>
        <w:jc w:val="both"/>
        <w:rPr>
          <w:rFonts w:cs="Tahoma"/>
        </w:rPr>
      </w:pPr>
      <w:r w:rsidRPr="00CF2439">
        <w:rPr>
          <w:rFonts w:cs="Tahoma"/>
        </w:rPr>
        <w:br w:type="page"/>
      </w:r>
      <w:bookmarkStart w:id="394" w:name="_Toc383095874"/>
    </w:p>
    <w:p w14:paraId="52C4F5FC" w14:textId="4F548BE6" w:rsidR="004F1EC2" w:rsidRDefault="00A4121F" w:rsidP="00A4121F">
      <w:pPr>
        <w:pStyle w:val="Titre1"/>
      </w:pPr>
      <w:r>
        <w:rPr>
          <w:caps w:val="0"/>
        </w:rPr>
        <w:t xml:space="preserve">CHAPITRE 7 : </w:t>
      </w:r>
      <w:r>
        <w:rPr>
          <w:caps w:val="0"/>
        </w:rPr>
        <w:tab/>
        <w:t>A</w:t>
      </w:r>
      <w:r w:rsidRPr="001C4056">
        <w:rPr>
          <w:caps w:val="0"/>
        </w:rPr>
        <w:t>RCHITECTURE ET APPARENCE EXTÉRIEURE DES CONSTRUCTIONS</w:t>
      </w:r>
      <w:bookmarkEnd w:id="394"/>
    </w:p>
    <w:p w14:paraId="691DA547" w14:textId="77777777" w:rsidR="00E419FA" w:rsidRDefault="00E419FA" w:rsidP="00A4121F">
      <w:pPr>
        <w:ind w:left="284" w:hanging="851"/>
        <w:jc w:val="both"/>
      </w:pPr>
    </w:p>
    <w:p w14:paraId="315A81BD" w14:textId="25D9C41D" w:rsidR="004F1EC2" w:rsidRPr="004F1EC2" w:rsidRDefault="0000428F" w:rsidP="00741C4B">
      <w:pPr>
        <w:pStyle w:val="Titre3"/>
      </w:pPr>
      <w:bookmarkStart w:id="395" w:name="_Toc383095875"/>
      <w:r>
        <w:t>7.1</w:t>
      </w:r>
      <w:r w:rsidR="004F1EC2">
        <w:t xml:space="preserve"> </w:t>
      </w:r>
      <w:r w:rsidR="00E00E3B">
        <w:tab/>
      </w:r>
      <w:r w:rsidR="004F1EC2">
        <w:t>Champ d’application</w:t>
      </w:r>
      <w:bookmarkEnd w:id="395"/>
    </w:p>
    <w:p w14:paraId="78300D8B" w14:textId="77777777" w:rsidR="004F1EC2" w:rsidRDefault="004F1EC2" w:rsidP="00E00E3B">
      <w:pPr>
        <w:ind w:left="284"/>
        <w:jc w:val="both"/>
        <w:rPr>
          <w:rFonts w:cs="Tahoma"/>
        </w:rPr>
      </w:pPr>
      <w:r>
        <w:rPr>
          <w:rFonts w:cs="Tahoma"/>
        </w:rPr>
        <w:t xml:space="preserve">À moins d’indication contraire, </w:t>
      </w:r>
      <w:r w:rsidR="00A832F1">
        <w:rPr>
          <w:rFonts w:cs="Tahoma"/>
        </w:rPr>
        <w:t>le présent chapitre</w:t>
      </w:r>
      <w:r>
        <w:rPr>
          <w:rFonts w:cs="Tahoma"/>
        </w:rPr>
        <w:t xml:space="preserve"> prescrit des règles et des normes s’appliquant à l’ensemble des </w:t>
      </w:r>
      <w:hyperlink w:anchor="bâtiment" w:history="1">
        <w:r w:rsidRPr="000F1246">
          <w:rPr>
            <w:rStyle w:val="Lienhypertexte"/>
            <w:rFonts w:cs="Tahoma"/>
          </w:rPr>
          <w:t>bâtiments</w:t>
        </w:r>
      </w:hyperlink>
      <w:r>
        <w:rPr>
          <w:rFonts w:cs="Tahoma"/>
        </w:rPr>
        <w:t xml:space="preserve"> et/ou </w:t>
      </w:r>
      <w:hyperlink w:anchor="construction" w:history="1">
        <w:r w:rsidRPr="000F1246">
          <w:rPr>
            <w:rStyle w:val="Lienhypertexte"/>
            <w:rFonts w:cs="Tahoma"/>
          </w:rPr>
          <w:t>constructio</w:t>
        </w:r>
        <w:r w:rsidR="009C0050">
          <w:rPr>
            <w:rStyle w:val="Lienhypertexte"/>
            <w:rFonts w:cs="Tahoma"/>
          </w:rPr>
          <w:t>ns</w:t>
        </w:r>
      </w:hyperlink>
      <w:r>
        <w:rPr>
          <w:rFonts w:cs="Tahoma"/>
        </w:rPr>
        <w:t>, qu’ils soient principaux, accessoires, permanents ou temporaires.</w:t>
      </w:r>
    </w:p>
    <w:p w14:paraId="66847E30" w14:textId="77777777" w:rsidR="004F1EC2" w:rsidRDefault="004F1EC2" w:rsidP="00E00E3B">
      <w:pPr>
        <w:ind w:left="284" w:hanging="851"/>
        <w:jc w:val="both"/>
        <w:rPr>
          <w:rFonts w:cs="Tahoma"/>
        </w:rPr>
      </w:pPr>
    </w:p>
    <w:p w14:paraId="03E9D879" w14:textId="627B48C2" w:rsidR="004F1EC2" w:rsidRDefault="0000428F" w:rsidP="00741C4B">
      <w:pPr>
        <w:pStyle w:val="Titre3"/>
      </w:pPr>
      <w:bookmarkStart w:id="396" w:name="_Toc383095876"/>
      <w:r>
        <w:t>7.</w:t>
      </w:r>
      <w:r w:rsidR="008E670C">
        <w:t>2</w:t>
      </w:r>
      <w:r w:rsidR="004F1EC2">
        <w:t xml:space="preserve"> </w:t>
      </w:r>
      <w:r w:rsidR="00E00E3B">
        <w:tab/>
      </w:r>
      <w:r w:rsidR="004F1EC2" w:rsidRPr="00E55ABF">
        <w:t>Forme de construction interdite</w:t>
      </w:r>
      <w:bookmarkEnd w:id="396"/>
    </w:p>
    <w:p w14:paraId="3D22560D" w14:textId="77777777" w:rsidR="004F1EC2" w:rsidRPr="00E55ABF" w:rsidRDefault="004F1EC2" w:rsidP="00E00E3B">
      <w:pPr>
        <w:ind w:left="284"/>
        <w:jc w:val="both"/>
        <w:rPr>
          <w:rFonts w:cs="Tahoma"/>
        </w:rPr>
      </w:pPr>
      <w:r>
        <w:rPr>
          <w:rFonts w:cs="Tahoma"/>
        </w:rPr>
        <w:t xml:space="preserve">Tout </w:t>
      </w:r>
      <w:hyperlink w:anchor="bâtiment" w:history="1">
        <w:r w:rsidRPr="000F1246">
          <w:rPr>
            <w:rStyle w:val="Lienhypertexte"/>
            <w:rFonts w:cs="Tahoma"/>
          </w:rPr>
          <w:t>bâtiment</w:t>
        </w:r>
      </w:hyperlink>
      <w:r w:rsidRPr="00E55ABF">
        <w:rPr>
          <w:rFonts w:cs="Tahoma"/>
        </w:rPr>
        <w:t xml:space="preserve"> de forme de fruit, </w:t>
      </w:r>
      <w:r>
        <w:rPr>
          <w:rFonts w:cs="Tahoma"/>
        </w:rPr>
        <w:t xml:space="preserve">de légume, </w:t>
      </w:r>
      <w:r w:rsidRPr="00E55ABF">
        <w:rPr>
          <w:rFonts w:cs="Tahoma"/>
        </w:rPr>
        <w:t xml:space="preserve">d'animal </w:t>
      </w:r>
      <w:r>
        <w:rPr>
          <w:rFonts w:cs="Tahoma"/>
        </w:rPr>
        <w:t>où</w:t>
      </w:r>
      <w:r w:rsidRPr="00E55ABF">
        <w:rPr>
          <w:rFonts w:cs="Tahoma"/>
        </w:rPr>
        <w:t xml:space="preserve"> tendant par sa forme à symboliser un fruit</w:t>
      </w:r>
      <w:r>
        <w:rPr>
          <w:rFonts w:cs="Tahoma"/>
        </w:rPr>
        <w:t>, un légume, un être humain</w:t>
      </w:r>
      <w:r w:rsidRPr="00E55ABF">
        <w:rPr>
          <w:rFonts w:cs="Tahoma"/>
        </w:rPr>
        <w:t>, ou un animal est interdit</w:t>
      </w:r>
      <w:r>
        <w:rPr>
          <w:rFonts w:cs="Tahoma"/>
        </w:rPr>
        <w:t xml:space="preserve">. </w:t>
      </w:r>
      <w:r w:rsidRPr="00E55ABF">
        <w:rPr>
          <w:rFonts w:cs="Tahoma"/>
        </w:rPr>
        <w:t xml:space="preserve">Tout </w:t>
      </w:r>
      <w:hyperlink w:anchor="bâtiment" w:history="1">
        <w:r w:rsidRPr="000F1246">
          <w:rPr>
            <w:rStyle w:val="Lienhypertexte"/>
            <w:rFonts w:cs="Tahoma"/>
          </w:rPr>
          <w:t>bâtiment</w:t>
        </w:r>
      </w:hyperlink>
      <w:r w:rsidRPr="00E55ABF">
        <w:rPr>
          <w:rFonts w:cs="Tahoma"/>
        </w:rPr>
        <w:t xml:space="preserve"> de forme circulaire, demi-circulaire ou elliptique est interdit </w:t>
      </w:r>
      <w:r>
        <w:rPr>
          <w:rFonts w:cs="Tahoma"/>
        </w:rPr>
        <w:t xml:space="preserve">à l’exclusion des </w:t>
      </w:r>
      <w:hyperlink w:anchor="usage" w:history="1">
        <w:r w:rsidRPr="000F1246">
          <w:rPr>
            <w:rStyle w:val="Lienhypertexte"/>
            <w:rFonts w:cs="Tahoma"/>
          </w:rPr>
          <w:t>usages</w:t>
        </w:r>
      </w:hyperlink>
      <w:r>
        <w:rPr>
          <w:rFonts w:cs="Tahoma"/>
        </w:rPr>
        <w:t xml:space="preserve"> agricoles, forestiers ou industriel</w:t>
      </w:r>
      <w:r w:rsidR="009C0050">
        <w:rPr>
          <w:rFonts w:cs="Tahoma"/>
        </w:rPr>
        <w:t>s</w:t>
      </w:r>
      <w:r>
        <w:rPr>
          <w:rFonts w:cs="Tahoma"/>
        </w:rPr>
        <w:t xml:space="preserve"> dans une </w:t>
      </w:r>
      <w:hyperlink w:anchor="zone" w:history="1">
        <w:r w:rsidRPr="00E63C0C">
          <w:rPr>
            <w:rStyle w:val="Lienhypertexte"/>
            <w:rFonts w:cs="Tahoma"/>
          </w:rPr>
          <w:t>zone</w:t>
        </w:r>
      </w:hyperlink>
      <w:r>
        <w:rPr>
          <w:rFonts w:cs="Tahoma"/>
        </w:rPr>
        <w:t xml:space="preserve"> industrielle</w:t>
      </w:r>
      <w:r w:rsidRPr="00E55ABF">
        <w:rPr>
          <w:rFonts w:cs="Tahoma"/>
        </w:rPr>
        <w:t>.</w:t>
      </w:r>
    </w:p>
    <w:p w14:paraId="694BFE1F" w14:textId="77777777" w:rsidR="004F1EC2" w:rsidRPr="00E00E3B" w:rsidRDefault="004F1EC2" w:rsidP="00E00E3B">
      <w:pPr>
        <w:tabs>
          <w:tab w:val="left" w:pos="2232"/>
          <w:tab w:val="left" w:pos="3240"/>
          <w:tab w:val="left" w:pos="3294"/>
          <w:tab w:val="left" w:pos="3492"/>
          <w:tab w:val="left" w:pos="3762"/>
          <w:tab w:val="left" w:pos="4032"/>
          <w:tab w:val="left" w:pos="4392"/>
        </w:tabs>
        <w:ind w:left="284" w:hanging="851"/>
        <w:jc w:val="both"/>
        <w:rPr>
          <w:rFonts w:cs="Tahoma"/>
          <w:sz w:val="12"/>
          <w:szCs w:val="12"/>
        </w:rPr>
      </w:pPr>
    </w:p>
    <w:p w14:paraId="2360DD74" w14:textId="77777777" w:rsidR="004F1EC2" w:rsidRPr="00E55ABF" w:rsidRDefault="004F1EC2" w:rsidP="00E00E3B">
      <w:pPr>
        <w:ind w:left="284"/>
        <w:jc w:val="both"/>
        <w:rPr>
          <w:rFonts w:cs="Tahoma"/>
        </w:rPr>
      </w:pPr>
      <w:r w:rsidRPr="00E55ABF">
        <w:rPr>
          <w:rFonts w:cs="Tahoma"/>
        </w:rPr>
        <w:t>L'emploi de wagons de chemin de fer, de tramways, d'autobus, boîte</w:t>
      </w:r>
      <w:r>
        <w:rPr>
          <w:rFonts w:cs="Tahoma"/>
        </w:rPr>
        <w:t>s</w:t>
      </w:r>
      <w:r w:rsidRPr="00E55ABF">
        <w:rPr>
          <w:rFonts w:cs="Tahoma"/>
        </w:rPr>
        <w:t xml:space="preserve"> de camion, remorques, semi-remorques ou autres véhicules est prohibé pour toutes </w:t>
      </w:r>
      <w:r>
        <w:rPr>
          <w:rFonts w:cs="Tahoma"/>
        </w:rPr>
        <w:t>autres</w:t>
      </w:r>
      <w:r w:rsidRPr="00E55ABF">
        <w:rPr>
          <w:rFonts w:cs="Tahoma"/>
        </w:rPr>
        <w:t xml:space="preserve"> fins que celles pour </w:t>
      </w:r>
      <w:r>
        <w:rPr>
          <w:rFonts w:cs="Tahoma"/>
        </w:rPr>
        <w:t>lesquelles</w:t>
      </w:r>
      <w:r w:rsidRPr="00E55ABF">
        <w:rPr>
          <w:rFonts w:cs="Tahoma"/>
        </w:rPr>
        <w:t xml:space="preserve"> ils ont été conçus</w:t>
      </w:r>
      <w:r>
        <w:rPr>
          <w:rFonts w:cs="Tahoma"/>
        </w:rPr>
        <w:t xml:space="preserve">. Les </w:t>
      </w:r>
      <w:hyperlink w:anchor="roulotte" w:history="1">
        <w:r w:rsidRPr="000F1246">
          <w:rPr>
            <w:rStyle w:val="Lienhypertexte"/>
            <w:rFonts w:cs="Tahoma"/>
          </w:rPr>
          <w:t>roulottes</w:t>
        </w:r>
      </w:hyperlink>
      <w:r>
        <w:rPr>
          <w:rFonts w:cs="Tahoma"/>
        </w:rPr>
        <w:t xml:space="preserve"> ne sont permises que sur des </w:t>
      </w:r>
      <w:hyperlink w:anchor="terrain" w:history="1">
        <w:r w:rsidRPr="000F1246">
          <w:rPr>
            <w:rStyle w:val="Lienhypertexte"/>
            <w:rFonts w:cs="Tahoma"/>
          </w:rPr>
          <w:t>terrains</w:t>
        </w:r>
      </w:hyperlink>
      <w:r>
        <w:rPr>
          <w:rFonts w:cs="Tahoma"/>
        </w:rPr>
        <w:t xml:space="preserve"> de camping spécialement aménagés.</w:t>
      </w:r>
    </w:p>
    <w:p w14:paraId="561C7E16" w14:textId="77777777" w:rsidR="004F1EC2" w:rsidRPr="00E00E3B" w:rsidRDefault="004F1EC2" w:rsidP="00E00E3B">
      <w:pPr>
        <w:tabs>
          <w:tab w:val="left" w:pos="2232"/>
          <w:tab w:val="left" w:pos="3240"/>
          <w:tab w:val="left" w:pos="3294"/>
          <w:tab w:val="left" w:pos="3492"/>
          <w:tab w:val="left" w:pos="3762"/>
          <w:tab w:val="left" w:pos="4032"/>
          <w:tab w:val="left" w:pos="4392"/>
        </w:tabs>
        <w:ind w:left="284" w:hanging="851"/>
        <w:jc w:val="both"/>
        <w:rPr>
          <w:rFonts w:cs="Tahoma"/>
          <w:sz w:val="12"/>
          <w:szCs w:val="12"/>
        </w:rPr>
      </w:pPr>
    </w:p>
    <w:p w14:paraId="1E1DEEC1" w14:textId="77777777" w:rsidR="004F1EC2" w:rsidRDefault="004F1EC2" w:rsidP="00E00E3B">
      <w:pPr>
        <w:ind w:left="284"/>
        <w:jc w:val="both"/>
        <w:rPr>
          <w:rFonts w:cs="Tahoma"/>
        </w:rPr>
      </w:pPr>
      <w:r w:rsidRPr="00E55ABF">
        <w:rPr>
          <w:rFonts w:cs="Tahoma"/>
        </w:rPr>
        <w:t xml:space="preserve">Tout </w:t>
      </w:r>
      <w:hyperlink w:anchor="bâtiment" w:history="1">
        <w:r w:rsidRPr="000F1246">
          <w:rPr>
            <w:rStyle w:val="Lienhypertexte"/>
            <w:rFonts w:cs="Tahoma"/>
          </w:rPr>
          <w:t>bâtiment</w:t>
        </w:r>
      </w:hyperlink>
      <w:r w:rsidRPr="00E55ABF">
        <w:rPr>
          <w:rFonts w:cs="Tahoma"/>
        </w:rPr>
        <w:t xml:space="preserve"> ne peut reposer sur des pilotis ayant une hauteur </w:t>
      </w:r>
      <w:r>
        <w:rPr>
          <w:rFonts w:cs="Tahoma"/>
        </w:rPr>
        <w:t>hors-sol</w:t>
      </w:r>
      <w:r w:rsidRPr="00E55ABF">
        <w:rPr>
          <w:rFonts w:cs="Tahoma"/>
        </w:rPr>
        <w:t xml:space="preserve"> </w:t>
      </w:r>
      <w:r>
        <w:rPr>
          <w:rFonts w:cs="Tahoma"/>
        </w:rPr>
        <w:t>excédant</w:t>
      </w:r>
      <w:r w:rsidRPr="00E55ABF">
        <w:rPr>
          <w:rFonts w:cs="Tahoma"/>
        </w:rPr>
        <w:t xml:space="preserve"> 1,2 m</w:t>
      </w:r>
      <w:r>
        <w:rPr>
          <w:rFonts w:cs="Tahoma"/>
        </w:rPr>
        <w:t xml:space="preserve">ètre. </w:t>
      </w:r>
      <w:r w:rsidRPr="00E55ABF">
        <w:rPr>
          <w:rFonts w:cs="Tahoma"/>
        </w:rPr>
        <w:t xml:space="preserve">Tout </w:t>
      </w:r>
      <w:hyperlink w:anchor="bâtiment" w:history="1">
        <w:r w:rsidRPr="000F1246">
          <w:rPr>
            <w:rStyle w:val="Lienhypertexte"/>
            <w:rFonts w:cs="Tahoma"/>
          </w:rPr>
          <w:t>bâtiment</w:t>
        </w:r>
      </w:hyperlink>
      <w:r w:rsidRPr="00E55ABF">
        <w:rPr>
          <w:rFonts w:cs="Tahoma"/>
        </w:rPr>
        <w:t xml:space="preserve"> qui repose sur des pilotis d'une hauteur hors sol supérieure à 0,60 m</w:t>
      </w:r>
      <w:r>
        <w:rPr>
          <w:rFonts w:cs="Tahoma"/>
        </w:rPr>
        <w:t>ètre</w:t>
      </w:r>
      <w:r w:rsidRPr="00E55ABF">
        <w:rPr>
          <w:rFonts w:cs="Tahoma"/>
        </w:rPr>
        <w:t xml:space="preserve"> doit, dans le but de dissimuler les pilot</w:t>
      </w:r>
      <w:r>
        <w:rPr>
          <w:rFonts w:cs="Tahoma"/>
        </w:rPr>
        <w:t xml:space="preserve">is, être entouré par une </w:t>
      </w:r>
      <w:hyperlink w:anchor="jupe" w:history="1">
        <w:r w:rsidRPr="004F1EC2">
          <w:rPr>
            <w:rStyle w:val="Lienhypertexte"/>
            <w:rFonts w:cs="Tahoma"/>
          </w:rPr>
          <w:t>jupe de vide sanitaire</w:t>
        </w:r>
      </w:hyperlink>
      <w:r>
        <w:rPr>
          <w:rFonts w:cs="Tahoma"/>
        </w:rPr>
        <w:t>.</w:t>
      </w:r>
    </w:p>
    <w:p w14:paraId="7D5D3701" w14:textId="77777777" w:rsidR="004F1EC2" w:rsidRDefault="004F1EC2" w:rsidP="00E00E3B">
      <w:pPr>
        <w:ind w:left="284" w:hanging="851"/>
        <w:jc w:val="both"/>
        <w:rPr>
          <w:rFonts w:cs="Tahoma"/>
        </w:rPr>
      </w:pPr>
    </w:p>
    <w:p w14:paraId="7C1419D8" w14:textId="0C639481" w:rsidR="004F1EC2" w:rsidRDefault="0000428F" w:rsidP="00741C4B">
      <w:pPr>
        <w:pStyle w:val="Titre3"/>
      </w:pPr>
      <w:bookmarkStart w:id="397" w:name="_Toc383095877"/>
      <w:r>
        <w:t>7.3</w:t>
      </w:r>
      <w:r w:rsidR="004F1EC2">
        <w:t xml:space="preserve"> </w:t>
      </w:r>
      <w:r w:rsidR="00E00E3B">
        <w:tab/>
      </w:r>
      <w:r w:rsidR="004F1EC2">
        <w:t>Façade sur les rues</w:t>
      </w:r>
      <w:bookmarkEnd w:id="397"/>
    </w:p>
    <w:p w14:paraId="2A3076AB" w14:textId="77777777" w:rsidR="004F1EC2" w:rsidRDefault="004F1EC2" w:rsidP="00E00E3B">
      <w:pPr>
        <w:ind w:left="284"/>
        <w:jc w:val="both"/>
        <w:rPr>
          <w:rFonts w:cs="Tahoma"/>
        </w:rPr>
      </w:pPr>
      <w:r>
        <w:rPr>
          <w:rFonts w:cs="Tahoma"/>
        </w:rPr>
        <w:t xml:space="preserve">Sauf dans les cas des </w:t>
      </w:r>
      <w:hyperlink w:anchor="terrainintérieurtransversal" w:history="1">
        <w:r w:rsidRPr="007F469A">
          <w:rPr>
            <w:rStyle w:val="Lienhypertexte"/>
            <w:rFonts w:cs="Tahoma"/>
          </w:rPr>
          <w:t>terrains intérieurs transversaux</w:t>
        </w:r>
      </w:hyperlink>
      <w:r>
        <w:rPr>
          <w:rFonts w:cs="Tahoma"/>
        </w:rPr>
        <w:t xml:space="preserve"> en bordure d’un </w:t>
      </w:r>
      <w:hyperlink w:anchor="lac" w:history="1">
        <w:r w:rsidRPr="007F469A">
          <w:rPr>
            <w:rStyle w:val="Lienhypertexte"/>
            <w:rFonts w:cs="Tahoma"/>
          </w:rPr>
          <w:t>lac</w:t>
        </w:r>
      </w:hyperlink>
      <w:r>
        <w:rPr>
          <w:rFonts w:cs="Tahoma"/>
        </w:rPr>
        <w:t xml:space="preserve">, la </w:t>
      </w:r>
      <w:hyperlink w:anchor="facedeprincipale" w:history="1">
        <w:r w:rsidRPr="00AF30F3">
          <w:rPr>
            <w:rStyle w:val="Lienhypertexte"/>
            <w:rFonts w:cs="Tahoma"/>
            <w:spacing w:val="-3"/>
            <w:lang w:val="fr-FR"/>
          </w:rPr>
          <w:t>façade principale</w:t>
        </w:r>
      </w:hyperlink>
      <w:r>
        <w:rPr>
          <w:rFonts w:cs="Tahoma"/>
        </w:rPr>
        <w:t xml:space="preserve"> des </w:t>
      </w:r>
      <w:hyperlink w:anchor="batprinc" w:history="1">
        <w:r w:rsidRPr="007F469A">
          <w:rPr>
            <w:rStyle w:val="Lienhypertexte"/>
            <w:rFonts w:cs="Tahoma"/>
          </w:rPr>
          <w:t>bâtiments principaux</w:t>
        </w:r>
      </w:hyperlink>
      <w:r>
        <w:rPr>
          <w:rFonts w:cs="Tahoma"/>
        </w:rPr>
        <w:t xml:space="preserve"> doit avoir une architecture caractéristique d’une façade, comprenant notamment </w:t>
      </w:r>
      <w:r w:rsidR="00BD1490">
        <w:rPr>
          <w:rFonts w:cs="Tahoma"/>
        </w:rPr>
        <w:t xml:space="preserve">des fenêtres, </w:t>
      </w:r>
      <w:r w:rsidR="0056345D">
        <w:rPr>
          <w:rFonts w:cs="Tahoma"/>
        </w:rPr>
        <w:t>une porte</w:t>
      </w:r>
      <w:r>
        <w:rPr>
          <w:rFonts w:cs="Tahoma"/>
        </w:rPr>
        <w:t xml:space="preserve"> et un</w:t>
      </w:r>
      <w:r w:rsidR="0056345D">
        <w:rPr>
          <w:rFonts w:cs="Tahoma"/>
        </w:rPr>
        <w:t xml:space="preserve"> perron</w:t>
      </w:r>
      <w:r>
        <w:rPr>
          <w:rFonts w:cs="Tahoma"/>
        </w:rPr>
        <w:t>.</w:t>
      </w:r>
    </w:p>
    <w:p w14:paraId="20455A0F" w14:textId="77777777" w:rsidR="004F1EC2" w:rsidRDefault="004F1EC2" w:rsidP="00E00E3B">
      <w:pPr>
        <w:ind w:left="284" w:hanging="851"/>
        <w:jc w:val="both"/>
        <w:rPr>
          <w:rFonts w:cs="Tahoma"/>
        </w:rPr>
      </w:pPr>
    </w:p>
    <w:p w14:paraId="1F9CC66C" w14:textId="77777777" w:rsidR="00E00E3B" w:rsidRDefault="00E00E3B">
      <w:pPr>
        <w:widowControl/>
        <w:autoSpaceDE/>
        <w:autoSpaceDN/>
        <w:adjustRightInd/>
        <w:rPr>
          <w:rFonts w:eastAsiaTheme="majorEastAsia" w:cs="Tahoma"/>
          <w:b/>
          <w:bCs/>
        </w:rPr>
      </w:pPr>
      <w:bookmarkStart w:id="398" w:name="_Toc383095878"/>
      <w:r>
        <w:br w:type="page"/>
      </w:r>
    </w:p>
    <w:p w14:paraId="5C74CFF6" w14:textId="6E6F3FE1" w:rsidR="004F1EC2" w:rsidRDefault="0000428F" w:rsidP="00741C4B">
      <w:pPr>
        <w:pStyle w:val="Titre3"/>
      </w:pPr>
      <w:r>
        <w:t>7.4</w:t>
      </w:r>
      <w:r w:rsidR="004F1EC2">
        <w:t xml:space="preserve"> </w:t>
      </w:r>
      <w:r w:rsidR="00E00E3B">
        <w:tab/>
      </w:r>
      <w:r w:rsidR="004F1EC2" w:rsidRPr="00E55ABF">
        <w:t>Revêtement extérieur</w:t>
      </w:r>
      <w:bookmarkEnd w:id="398"/>
    </w:p>
    <w:p w14:paraId="085AE916" w14:textId="77777777" w:rsidR="004F1EC2" w:rsidRPr="00E55ABF" w:rsidRDefault="004F1EC2" w:rsidP="00E00E3B">
      <w:pPr>
        <w:ind w:left="284"/>
        <w:jc w:val="both"/>
        <w:rPr>
          <w:rFonts w:cs="Tahoma"/>
        </w:rPr>
      </w:pPr>
      <w:r w:rsidRPr="00E55ABF">
        <w:rPr>
          <w:rFonts w:cs="Tahoma"/>
        </w:rPr>
        <w:t xml:space="preserve">Les matériaux de fini extérieur suivants sont prohibés comme parements extérieurs de tout </w:t>
      </w:r>
      <w:hyperlink w:anchor="bâtiment" w:history="1">
        <w:r w:rsidRPr="003134B1">
          <w:rPr>
            <w:rStyle w:val="Lienhypertexte"/>
            <w:rFonts w:cs="Tahoma"/>
          </w:rPr>
          <w:t>bâtiment</w:t>
        </w:r>
      </w:hyperlink>
      <w:r w:rsidRPr="00E55ABF">
        <w:rPr>
          <w:rFonts w:cs="Tahoma"/>
        </w:rPr>
        <w:t xml:space="preserve">, incluant les </w:t>
      </w:r>
      <w:hyperlink w:anchor="jupe" w:history="1">
        <w:r w:rsidRPr="004F1EC2">
          <w:rPr>
            <w:rStyle w:val="Lienhypertexte"/>
            <w:rFonts w:cs="Tahoma"/>
          </w:rPr>
          <w:t>jupes de vides sanitaires</w:t>
        </w:r>
      </w:hyperlink>
      <w:r>
        <w:rPr>
          <w:rFonts w:cs="Tahoma"/>
        </w:rPr>
        <w:t xml:space="preserve">. </w:t>
      </w:r>
      <w:r w:rsidRPr="00E55ABF">
        <w:rPr>
          <w:rFonts w:cs="Tahoma"/>
        </w:rPr>
        <w:t xml:space="preserve">Cette prescription est valable autant pour la toiture que pour les murs d'un </w:t>
      </w:r>
      <w:hyperlink w:anchor="bâtiment" w:history="1">
        <w:r w:rsidRPr="003134B1">
          <w:rPr>
            <w:rStyle w:val="Lienhypertexte"/>
            <w:rFonts w:cs="Tahoma"/>
          </w:rPr>
          <w:t>bâtiment</w:t>
        </w:r>
      </w:hyperlink>
      <w:r w:rsidRPr="00E55ABF">
        <w:rPr>
          <w:rFonts w:cs="Tahoma"/>
        </w:rPr>
        <w:t xml:space="preserve"> :</w:t>
      </w:r>
    </w:p>
    <w:p w14:paraId="22ACA6DE" w14:textId="77777777" w:rsidR="004F1EC2" w:rsidRPr="00E00E3B" w:rsidRDefault="004F1EC2" w:rsidP="00E00E3B">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548A5D20" w14:textId="77777777" w:rsidR="004F1EC2" w:rsidRDefault="004F1EC2" w:rsidP="0033471B">
      <w:pPr>
        <w:pStyle w:val="Paragraphedeliste"/>
        <w:numPr>
          <w:ilvl w:val="0"/>
          <w:numId w:val="109"/>
        </w:numPr>
        <w:ind w:left="284" w:hanging="851"/>
        <w:jc w:val="both"/>
        <w:rPr>
          <w:rFonts w:cs="Tahoma"/>
        </w:rPr>
      </w:pPr>
      <w:r w:rsidRPr="004F1EC2">
        <w:rPr>
          <w:rFonts w:cs="Tahoma"/>
        </w:rPr>
        <w:t>Le papier gou</w:t>
      </w:r>
      <w:r>
        <w:rPr>
          <w:rFonts w:cs="Tahoma"/>
        </w:rPr>
        <w:t>dronné, minéralisé ou similaire.</w:t>
      </w:r>
    </w:p>
    <w:p w14:paraId="5B238398" w14:textId="77777777" w:rsidR="004F1EC2" w:rsidRPr="00E00E3B" w:rsidRDefault="004F1EC2" w:rsidP="00E00E3B">
      <w:pPr>
        <w:pStyle w:val="Paragraphedeliste"/>
        <w:ind w:left="284" w:hanging="851"/>
        <w:jc w:val="both"/>
        <w:rPr>
          <w:rFonts w:cs="Tahoma"/>
          <w:sz w:val="12"/>
          <w:szCs w:val="12"/>
        </w:rPr>
      </w:pPr>
    </w:p>
    <w:p w14:paraId="7C7C386E" w14:textId="77777777" w:rsidR="004F1EC2" w:rsidRDefault="004F1EC2" w:rsidP="0033471B">
      <w:pPr>
        <w:pStyle w:val="Paragraphedeliste"/>
        <w:numPr>
          <w:ilvl w:val="0"/>
          <w:numId w:val="109"/>
        </w:numPr>
        <w:ind w:left="284" w:hanging="851"/>
        <w:jc w:val="both"/>
        <w:rPr>
          <w:rFonts w:cs="Tahoma"/>
        </w:rPr>
      </w:pPr>
      <w:r w:rsidRPr="004F1EC2">
        <w:rPr>
          <w:rFonts w:cs="Tahoma"/>
        </w:rPr>
        <w:t xml:space="preserve">Le papier, les enduits </w:t>
      </w:r>
      <w:r w:rsidR="00E57676" w:rsidRPr="004F1EC2">
        <w:rPr>
          <w:rFonts w:cs="Tahoma"/>
        </w:rPr>
        <w:t>imitant</w:t>
      </w:r>
      <w:r w:rsidRPr="004F1EC2">
        <w:rPr>
          <w:rFonts w:cs="Tahoma"/>
        </w:rPr>
        <w:t xml:space="preserve"> ou tendant à imiter les matériaux naturels comme la pierre, le bois ou les matériaux artifici</w:t>
      </w:r>
      <w:r>
        <w:rPr>
          <w:rFonts w:cs="Tahoma"/>
        </w:rPr>
        <w:t>els comme la brique ou le béton.</w:t>
      </w:r>
    </w:p>
    <w:p w14:paraId="448DC879" w14:textId="77777777" w:rsidR="004F1EC2" w:rsidRPr="00E00E3B" w:rsidRDefault="004F1EC2" w:rsidP="00E00E3B">
      <w:pPr>
        <w:pStyle w:val="Paragraphedeliste"/>
        <w:ind w:left="284" w:hanging="851"/>
        <w:rPr>
          <w:rFonts w:cs="Tahoma"/>
          <w:sz w:val="12"/>
          <w:szCs w:val="12"/>
        </w:rPr>
      </w:pPr>
    </w:p>
    <w:p w14:paraId="0E50B52F" w14:textId="77777777" w:rsidR="004F1EC2" w:rsidRDefault="004F1EC2" w:rsidP="0033471B">
      <w:pPr>
        <w:pStyle w:val="Paragraphedeliste"/>
        <w:numPr>
          <w:ilvl w:val="0"/>
          <w:numId w:val="109"/>
        </w:numPr>
        <w:ind w:left="284" w:hanging="851"/>
        <w:jc w:val="both"/>
        <w:rPr>
          <w:rFonts w:cs="Tahoma"/>
        </w:rPr>
      </w:pPr>
      <w:r w:rsidRPr="004F1EC2">
        <w:rPr>
          <w:rFonts w:cs="Tahoma"/>
        </w:rPr>
        <w:t xml:space="preserve">Le bloc de béton uni, non décoratif ou non recouvert d’un matériau de finition, sauf pour les </w:t>
      </w:r>
      <w:hyperlink w:anchor="bâtiment" w:history="1">
        <w:r w:rsidRPr="004F1EC2">
          <w:rPr>
            <w:rStyle w:val="Lienhypertexte"/>
            <w:rFonts w:cs="Tahoma"/>
          </w:rPr>
          <w:t>bâtiments</w:t>
        </w:r>
      </w:hyperlink>
      <w:r w:rsidRPr="004F1EC2">
        <w:rPr>
          <w:rFonts w:cs="Tahoma"/>
        </w:rPr>
        <w:t xml:space="preserve"> agricoles ou industriels situés dans une </w:t>
      </w:r>
      <w:hyperlink w:anchor="zoneagric" w:history="1">
        <w:r w:rsidRPr="004F1EC2">
          <w:rPr>
            <w:rStyle w:val="Lienhypertexte"/>
            <w:rFonts w:cs="Tahoma"/>
          </w:rPr>
          <w:t>zone agricole</w:t>
        </w:r>
      </w:hyperlink>
      <w:r w:rsidRPr="004F1EC2">
        <w:rPr>
          <w:rFonts w:cs="Tahoma"/>
        </w:rPr>
        <w:t xml:space="preserve"> ou industrielle</w:t>
      </w:r>
      <w:r>
        <w:rPr>
          <w:rFonts w:cs="Tahoma"/>
        </w:rPr>
        <w:t>.</w:t>
      </w:r>
    </w:p>
    <w:p w14:paraId="49437CC7" w14:textId="77777777" w:rsidR="004F1EC2" w:rsidRPr="00E00E3B" w:rsidRDefault="004F1EC2" w:rsidP="00E00E3B">
      <w:pPr>
        <w:pStyle w:val="Paragraphedeliste"/>
        <w:ind w:left="284" w:hanging="851"/>
        <w:rPr>
          <w:rFonts w:cs="Tahoma"/>
          <w:sz w:val="12"/>
          <w:szCs w:val="12"/>
        </w:rPr>
      </w:pPr>
    </w:p>
    <w:p w14:paraId="3D16BAAE" w14:textId="77777777" w:rsidR="004F1EC2" w:rsidRDefault="004F1EC2" w:rsidP="0033471B">
      <w:pPr>
        <w:pStyle w:val="Paragraphedeliste"/>
        <w:numPr>
          <w:ilvl w:val="0"/>
          <w:numId w:val="109"/>
        </w:numPr>
        <w:ind w:left="284" w:hanging="851"/>
        <w:jc w:val="both"/>
        <w:rPr>
          <w:rFonts w:cs="Tahoma"/>
        </w:rPr>
      </w:pPr>
      <w:r w:rsidRPr="004F1EC2">
        <w:rPr>
          <w:rFonts w:cs="Tahoma"/>
        </w:rPr>
        <w:t xml:space="preserve">La tôle galvanisée sauf pour les </w:t>
      </w:r>
      <w:hyperlink w:anchor="bâtiment" w:history="1">
        <w:r w:rsidRPr="004F1EC2">
          <w:rPr>
            <w:rStyle w:val="Lienhypertexte"/>
            <w:rFonts w:cs="Tahoma"/>
          </w:rPr>
          <w:t>bâtiments</w:t>
        </w:r>
      </w:hyperlink>
      <w:r w:rsidRPr="004F1EC2">
        <w:rPr>
          <w:rFonts w:cs="Tahoma"/>
        </w:rPr>
        <w:t xml:space="preserve"> agricoles situés dans une </w:t>
      </w:r>
      <w:hyperlink w:anchor="zoneagric" w:history="1">
        <w:r w:rsidRPr="004F1EC2">
          <w:rPr>
            <w:rStyle w:val="Lienhypertexte"/>
            <w:rFonts w:cs="Tahoma"/>
          </w:rPr>
          <w:t>zone agricole</w:t>
        </w:r>
      </w:hyperlink>
      <w:r>
        <w:t xml:space="preserve"> </w:t>
      </w:r>
      <w:r w:rsidRPr="004F1EC2">
        <w:rPr>
          <w:rFonts w:cs="Tahoma"/>
        </w:rPr>
        <w:t xml:space="preserve">et les </w:t>
      </w:r>
      <w:hyperlink w:anchor="bâtiment" w:history="1">
        <w:r w:rsidRPr="004F1EC2">
          <w:rPr>
            <w:rStyle w:val="Lienhypertexte"/>
            <w:rFonts w:cs="Tahoma"/>
          </w:rPr>
          <w:t>bâtiments</w:t>
        </w:r>
      </w:hyperlink>
      <w:r w:rsidRPr="004F1EC2">
        <w:rPr>
          <w:rFonts w:cs="Tahoma"/>
        </w:rPr>
        <w:t xml:space="preserve"> forestiers</w:t>
      </w:r>
      <w:r>
        <w:rPr>
          <w:rFonts w:cs="Tahoma"/>
        </w:rPr>
        <w:t>.</w:t>
      </w:r>
    </w:p>
    <w:p w14:paraId="2C047DA1" w14:textId="77777777" w:rsidR="004F1EC2" w:rsidRPr="00E00E3B" w:rsidRDefault="004F1EC2" w:rsidP="00E00E3B">
      <w:pPr>
        <w:pStyle w:val="Paragraphedeliste"/>
        <w:ind w:left="284" w:hanging="851"/>
        <w:rPr>
          <w:rFonts w:cs="Tahoma"/>
          <w:sz w:val="12"/>
          <w:szCs w:val="12"/>
        </w:rPr>
      </w:pPr>
    </w:p>
    <w:p w14:paraId="435449DA" w14:textId="77777777" w:rsidR="004F1EC2" w:rsidRDefault="004F1EC2" w:rsidP="0033471B">
      <w:pPr>
        <w:pStyle w:val="Paragraphedeliste"/>
        <w:numPr>
          <w:ilvl w:val="0"/>
          <w:numId w:val="109"/>
        </w:numPr>
        <w:ind w:left="284" w:hanging="851"/>
        <w:jc w:val="both"/>
        <w:rPr>
          <w:rFonts w:cs="Tahoma"/>
        </w:rPr>
      </w:pPr>
      <w:r w:rsidRPr="004F1EC2">
        <w:rPr>
          <w:rFonts w:cs="Tahoma"/>
        </w:rPr>
        <w:t>Les matériaux servant généralement d'isolant thermique (ex. : uréthane, polyuréthane, polystyrène, isolants rigides ou en latte)</w:t>
      </w:r>
      <w:r>
        <w:rPr>
          <w:rFonts w:cs="Tahoma"/>
        </w:rPr>
        <w:t>.</w:t>
      </w:r>
    </w:p>
    <w:p w14:paraId="13A20B29" w14:textId="77777777" w:rsidR="004F1EC2" w:rsidRPr="00E00E3B" w:rsidRDefault="004F1EC2" w:rsidP="00E00E3B">
      <w:pPr>
        <w:pStyle w:val="Paragraphedeliste"/>
        <w:ind w:left="284" w:hanging="851"/>
        <w:rPr>
          <w:rFonts w:cs="Tahoma"/>
          <w:sz w:val="12"/>
          <w:szCs w:val="12"/>
        </w:rPr>
      </w:pPr>
    </w:p>
    <w:p w14:paraId="4A92EB00" w14:textId="77777777" w:rsidR="004F1EC2" w:rsidRDefault="004F1EC2" w:rsidP="0033471B">
      <w:pPr>
        <w:pStyle w:val="Paragraphedeliste"/>
        <w:numPr>
          <w:ilvl w:val="0"/>
          <w:numId w:val="109"/>
        </w:numPr>
        <w:ind w:left="284" w:hanging="851"/>
        <w:jc w:val="both"/>
        <w:rPr>
          <w:rFonts w:cs="Tahoma"/>
        </w:rPr>
      </w:pPr>
      <w:r w:rsidRPr="004F1EC2">
        <w:rPr>
          <w:rFonts w:cs="Tahoma"/>
        </w:rPr>
        <w:t xml:space="preserve">Les panneaux de particules, d’aggloméré ou de contre-plaqué sans </w:t>
      </w:r>
      <w:hyperlink w:anchor="revêtement" w:history="1">
        <w:r w:rsidRPr="004F1EC2">
          <w:rPr>
            <w:rStyle w:val="Lienhypertexte"/>
            <w:rFonts w:cs="Tahoma"/>
          </w:rPr>
          <w:t>revêtement extérieur</w:t>
        </w:r>
      </w:hyperlink>
      <w:r w:rsidRPr="004F1EC2">
        <w:rPr>
          <w:rFonts w:cs="Tahoma"/>
        </w:rPr>
        <w:t xml:space="preserve">, sauf pour les </w:t>
      </w:r>
      <w:hyperlink w:anchor="jupe" w:history="1">
        <w:r w:rsidRPr="004F1EC2">
          <w:rPr>
            <w:rStyle w:val="Lienhypertexte"/>
            <w:rFonts w:cs="Tahoma"/>
          </w:rPr>
          <w:t>jupes de vide sanitaire</w:t>
        </w:r>
      </w:hyperlink>
      <w:r>
        <w:rPr>
          <w:rFonts w:cs="Tahoma"/>
        </w:rPr>
        <w:t>.</w:t>
      </w:r>
    </w:p>
    <w:p w14:paraId="014E474E" w14:textId="77777777" w:rsidR="004F1EC2" w:rsidRPr="004F1EC2" w:rsidRDefault="004F1EC2" w:rsidP="00E00E3B">
      <w:pPr>
        <w:pStyle w:val="Paragraphedeliste"/>
        <w:ind w:left="284" w:hanging="851"/>
        <w:rPr>
          <w:rFonts w:cs="Tahoma"/>
        </w:rPr>
      </w:pPr>
    </w:p>
    <w:p w14:paraId="331228D2" w14:textId="77777777" w:rsidR="004F1EC2" w:rsidRDefault="004F1EC2" w:rsidP="0033471B">
      <w:pPr>
        <w:pStyle w:val="Paragraphedeliste"/>
        <w:numPr>
          <w:ilvl w:val="0"/>
          <w:numId w:val="109"/>
        </w:numPr>
        <w:ind w:left="284" w:hanging="851"/>
        <w:jc w:val="both"/>
        <w:rPr>
          <w:rFonts w:cs="Tahoma"/>
        </w:rPr>
      </w:pPr>
      <w:r w:rsidRPr="004F1EC2">
        <w:rPr>
          <w:rFonts w:cs="Tahoma"/>
        </w:rPr>
        <w:t xml:space="preserve">Le bois non peint, non blanchi à la chaux ou non traité pour en prévenir le noircissement, sauf pour les </w:t>
      </w:r>
      <w:hyperlink w:anchor="bâtiment" w:history="1">
        <w:r w:rsidRPr="004F1EC2">
          <w:rPr>
            <w:rStyle w:val="Lienhypertexte"/>
            <w:rFonts w:cs="Tahoma"/>
          </w:rPr>
          <w:t>bâtiments</w:t>
        </w:r>
      </w:hyperlink>
      <w:r w:rsidRPr="004F1EC2">
        <w:rPr>
          <w:rFonts w:cs="Tahoma"/>
        </w:rPr>
        <w:t xml:space="preserve"> agricoles situés en </w:t>
      </w:r>
      <w:hyperlink w:anchor="zoneagric" w:history="1">
        <w:r w:rsidRPr="004F1EC2">
          <w:rPr>
            <w:rStyle w:val="Lienhypertexte"/>
            <w:rFonts w:cs="Tahoma"/>
          </w:rPr>
          <w:t>zone agricole</w:t>
        </w:r>
      </w:hyperlink>
      <w:r w:rsidRPr="004F1EC2">
        <w:rPr>
          <w:rFonts w:cs="Tahoma"/>
        </w:rPr>
        <w:t>.</w:t>
      </w:r>
    </w:p>
    <w:p w14:paraId="5AB4BD95" w14:textId="77777777" w:rsidR="004F1EC2" w:rsidRPr="00E00E3B" w:rsidRDefault="004F1EC2" w:rsidP="00E00E3B">
      <w:pPr>
        <w:pStyle w:val="Paragraphedeliste"/>
        <w:ind w:left="284" w:hanging="851"/>
        <w:rPr>
          <w:rFonts w:cs="Tahoma"/>
          <w:sz w:val="12"/>
          <w:szCs w:val="12"/>
        </w:rPr>
      </w:pPr>
    </w:p>
    <w:p w14:paraId="62D9D26F" w14:textId="11139940" w:rsidR="004F1EC2" w:rsidRDefault="004F1EC2" w:rsidP="0033471B">
      <w:pPr>
        <w:pStyle w:val="Paragraphedeliste"/>
        <w:numPr>
          <w:ilvl w:val="0"/>
          <w:numId w:val="109"/>
        </w:numPr>
        <w:ind w:left="284" w:hanging="851"/>
        <w:jc w:val="both"/>
        <w:rPr>
          <w:rFonts w:cs="Tahoma"/>
        </w:rPr>
      </w:pPr>
      <w:r w:rsidRPr="004F1EC2">
        <w:rPr>
          <w:rFonts w:cs="Tahoma"/>
        </w:rPr>
        <w:t>Le bardeau d’asphalte sur un plan vertical ou dont l’angle est inférieur à 20° par rapport à la verticale</w:t>
      </w:r>
    </w:p>
    <w:p w14:paraId="37EAE86B" w14:textId="77777777" w:rsidR="00904361" w:rsidRDefault="00904361" w:rsidP="00904361">
      <w:pPr>
        <w:pStyle w:val="Paragraphedeliste"/>
        <w:ind w:left="284"/>
        <w:jc w:val="both"/>
        <w:rPr>
          <w:rFonts w:cs="Tahoma"/>
        </w:rPr>
      </w:pPr>
    </w:p>
    <w:p w14:paraId="2A18833B" w14:textId="77777777" w:rsidR="00904361" w:rsidRDefault="00904361" w:rsidP="0033471B">
      <w:pPr>
        <w:pStyle w:val="Paragraphedeliste"/>
        <w:numPr>
          <w:ilvl w:val="0"/>
          <w:numId w:val="109"/>
        </w:numPr>
        <w:ind w:left="284" w:hanging="851"/>
        <w:jc w:val="both"/>
        <w:rPr>
          <w:rFonts w:cs="Tahoma"/>
        </w:rPr>
      </w:pPr>
      <w:r w:rsidRPr="00904361">
        <w:rPr>
          <w:rFonts w:cs="Tahoma"/>
        </w:rPr>
        <w:t>La toile tissée sauf pour les bâtiments agricoles et industriels de type mégadôme.</w:t>
      </w:r>
    </w:p>
    <w:p w14:paraId="7C97F90C" w14:textId="59AD9D3D" w:rsidR="00904361" w:rsidRPr="004F1EC2" w:rsidRDefault="00904361" w:rsidP="00904361">
      <w:pPr>
        <w:pStyle w:val="Modifications"/>
      </w:pPr>
      <w:r>
        <w:t>Règlement de modification #536, article 5, 2020-11-</w:t>
      </w:r>
      <w:r w:rsidR="00826F3E">
        <w:t>02</w:t>
      </w:r>
      <w:r w:rsidRPr="00904361">
        <w:t> </w:t>
      </w:r>
    </w:p>
    <w:p w14:paraId="596AD1A0" w14:textId="77777777" w:rsidR="004F1EC2" w:rsidRPr="00E55ABF" w:rsidRDefault="004F1EC2" w:rsidP="00E00E3B">
      <w:pPr>
        <w:ind w:left="284" w:hanging="851"/>
        <w:jc w:val="both"/>
        <w:rPr>
          <w:rFonts w:cs="Tahoma"/>
        </w:rPr>
      </w:pPr>
    </w:p>
    <w:p w14:paraId="71F8D724" w14:textId="664A21AE" w:rsidR="004F1EC2" w:rsidRDefault="0000428F" w:rsidP="00741C4B">
      <w:pPr>
        <w:pStyle w:val="Titre3"/>
      </w:pPr>
      <w:bookmarkStart w:id="399" w:name="_Toc383095879"/>
      <w:r>
        <w:t>7.5</w:t>
      </w:r>
      <w:r w:rsidR="004F1EC2">
        <w:t xml:space="preserve"> </w:t>
      </w:r>
      <w:r w:rsidR="00E00E3B">
        <w:tab/>
      </w:r>
      <w:r w:rsidR="004F1EC2">
        <w:t>Nombre de matériaux</w:t>
      </w:r>
      <w:bookmarkEnd w:id="399"/>
    </w:p>
    <w:p w14:paraId="72626F1E" w14:textId="77777777" w:rsidR="004F1EC2" w:rsidRDefault="004F1EC2" w:rsidP="00E00E3B">
      <w:pPr>
        <w:ind w:left="284"/>
        <w:jc w:val="both"/>
        <w:rPr>
          <w:rFonts w:cs="Tahoma"/>
        </w:rPr>
      </w:pPr>
      <w:r>
        <w:rPr>
          <w:rFonts w:cs="Tahoma"/>
        </w:rPr>
        <w:t xml:space="preserve">Un </w:t>
      </w:r>
      <w:hyperlink w:anchor="bâtiment" w:history="1">
        <w:r w:rsidRPr="003134B1">
          <w:rPr>
            <w:rStyle w:val="Lienhypertexte"/>
            <w:rFonts w:cs="Tahoma"/>
          </w:rPr>
          <w:t>bâtiment</w:t>
        </w:r>
      </w:hyperlink>
      <w:r>
        <w:rPr>
          <w:rFonts w:cs="Tahoma"/>
        </w:rPr>
        <w:t xml:space="preserve"> ne peut être recouvert de plus de 3 matériaux de revêtement différents sur les murs. Aux fins du présent article, les </w:t>
      </w:r>
      <w:hyperlink w:anchor="fondation" w:history="1">
        <w:r w:rsidRPr="003134B1">
          <w:rPr>
            <w:rStyle w:val="Lienhypertexte"/>
            <w:rFonts w:cs="Tahoma"/>
          </w:rPr>
          <w:t>fondations</w:t>
        </w:r>
      </w:hyperlink>
      <w:r>
        <w:rPr>
          <w:rFonts w:cs="Tahoma"/>
        </w:rPr>
        <w:t xml:space="preserve">, la toiture, les ouvertures et les éléments décoratifs ne sont pas considérés à titre de </w:t>
      </w:r>
      <w:hyperlink w:anchor="revêtement" w:history="1">
        <w:r w:rsidRPr="004F1EC2">
          <w:rPr>
            <w:rStyle w:val="Lienhypertexte"/>
            <w:rFonts w:cs="Tahoma"/>
          </w:rPr>
          <w:t>revêtement extérieur</w:t>
        </w:r>
      </w:hyperlink>
      <w:r>
        <w:rPr>
          <w:rFonts w:cs="Tahoma"/>
        </w:rPr>
        <w:t xml:space="preserve">. Les </w:t>
      </w:r>
      <w:hyperlink w:anchor="revêtement" w:history="1">
        <w:r w:rsidRPr="004F1EC2">
          <w:rPr>
            <w:rStyle w:val="Lienhypertexte"/>
            <w:rFonts w:cs="Tahoma"/>
          </w:rPr>
          <w:t>revêtement</w:t>
        </w:r>
        <w:r>
          <w:rPr>
            <w:rStyle w:val="Lienhypertexte"/>
            <w:rFonts w:cs="Tahoma"/>
          </w:rPr>
          <w:t>s</w:t>
        </w:r>
        <w:r w:rsidRPr="004F1EC2">
          <w:rPr>
            <w:rStyle w:val="Lienhypertexte"/>
            <w:rFonts w:cs="Tahoma"/>
          </w:rPr>
          <w:t xml:space="preserve"> extérieu</w:t>
        </w:r>
        <w:r>
          <w:rPr>
            <w:rStyle w:val="Lienhypertexte"/>
            <w:rFonts w:cs="Tahoma"/>
          </w:rPr>
          <w:t>rs</w:t>
        </w:r>
      </w:hyperlink>
      <w:r>
        <w:rPr>
          <w:rFonts w:cs="Tahoma"/>
        </w:rPr>
        <w:t xml:space="preserve"> des </w:t>
      </w:r>
      <w:hyperlink w:anchor="batprinc" w:history="1">
        <w:r w:rsidRPr="003134B1">
          <w:rPr>
            <w:rStyle w:val="Lienhypertexte"/>
            <w:rFonts w:cs="Tahoma"/>
          </w:rPr>
          <w:t>bâtiments principaux</w:t>
        </w:r>
      </w:hyperlink>
      <w:r>
        <w:rPr>
          <w:rFonts w:cs="Tahoma"/>
        </w:rPr>
        <w:t xml:space="preserve"> jumelés doivent être de même nature et d’aspect architectural homogène.</w:t>
      </w:r>
    </w:p>
    <w:p w14:paraId="454DD998" w14:textId="77777777" w:rsidR="004F1EC2" w:rsidRDefault="004F1EC2" w:rsidP="00E00E3B">
      <w:pPr>
        <w:ind w:left="284" w:hanging="851"/>
        <w:jc w:val="both"/>
        <w:rPr>
          <w:rFonts w:cs="Tahoma"/>
        </w:rPr>
      </w:pPr>
    </w:p>
    <w:p w14:paraId="56A17442" w14:textId="3F08D440" w:rsidR="004F1EC2" w:rsidRDefault="0000428F" w:rsidP="00741C4B">
      <w:pPr>
        <w:pStyle w:val="Titre3"/>
      </w:pPr>
      <w:bookmarkStart w:id="400" w:name="_Toc383095880"/>
      <w:r>
        <w:t>7.6</w:t>
      </w:r>
      <w:r w:rsidR="004F1EC2">
        <w:t xml:space="preserve"> </w:t>
      </w:r>
      <w:r w:rsidR="00E00E3B">
        <w:tab/>
      </w:r>
      <w:r w:rsidR="004F1EC2">
        <w:t>Toiture</w:t>
      </w:r>
      <w:bookmarkEnd w:id="400"/>
    </w:p>
    <w:p w14:paraId="0AF5F23A" w14:textId="77777777" w:rsidR="004F1EC2" w:rsidRDefault="004F1EC2" w:rsidP="00E00E3B">
      <w:pPr>
        <w:ind w:left="284"/>
        <w:jc w:val="both"/>
        <w:rPr>
          <w:rFonts w:cs="Tahoma"/>
        </w:rPr>
      </w:pPr>
      <w:r>
        <w:rPr>
          <w:rFonts w:cs="Tahoma"/>
        </w:rPr>
        <w:t xml:space="preserve">Les </w:t>
      </w:r>
      <w:hyperlink w:anchor="toitplat" w:history="1">
        <w:r w:rsidRPr="008A3B74">
          <w:rPr>
            <w:rStyle w:val="Lienhypertexte"/>
            <w:rFonts w:cs="Tahoma"/>
          </w:rPr>
          <w:t>toits plats</w:t>
        </w:r>
      </w:hyperlink>
      <w:r>
        <w:rPr>
          <w:rFonts w:cs="Tahoma"/>
        </w:rPr>
        <w:t xml:space="preserve"> sont interdits pour tout </w:t>
      </w:r>
      <w:hyperlink w:anchor="batprinc" w:history="1">
        <w:r w:rsidRPr="003134B1">
          <w:rPr>
            <w:rStyle w:val="Lienhypertexte"/>
            <w:rFonts w:cs="Tahoma"/>
          </w:rPr>
          <w:t>bâtiment principal</w:t>
        </w:r>
      </w:hyperlink>
      <w:r>
        <w:rPr>
          <w:rFonts w:cs="Tahoma"/>
        </w:rPr>
        <w:t xml:space="preserve"> résidentiel ou de service de moins de deux </w:t>
      </w:r>
      <w:hyperlink w:anchor="étage" w:history="1">
        <w:r w:rsidRPr="003134B1">
          <w:rPr>
            <w:rStyle w:val="Lienhypertexte"/>
            <w:rFonts w:cs="Tahoma"/>
          </w:rPr>
          <w:t>étages</w:t>
        </w:r>
      </w:hyperlink>
      <w:r>
        <w:rPr>
          <w:rFonts w:cs="Tahoma"/>
        </w:rPr>
        <w:t>.</w:t>
      </w:r>
    </w:p>
    <w:p w14:paraId="185A6447" w14:textId="77777777" w:rsidR="004F1EC2" w:rsidRDefault="004F1EC2" w:rsidP="00E00E3B">
      <w:pPr>
        <w:ind w:left="284" w:hanging="851"/>
        <w:jc w:val="both"/>
        <w:rPr>
          <w:rFonts w:cs="Tahoma"/>
        </w:rPr>
      </w:pPr>
    </w:p>
    <w:p w14:paraId="5EC5BD06" w14:textId="20A847B2" w:rsidR="004F1EC2" w:rsidRDefault="0000428F" w:rsidP="00741C4B">
      <w:pPr>
        <w:pStyle w:val="Titre3"/>
      </w:pPr>
      <w:bookmarkStart w:id="401" w:name="_Toc383095881"/>
      <w:r>
        <w:t>7.7</w:t>
      </w:r>
      <w:r w:rsidR="004F1EC2">
        <w:t xml:space="preserve"> </w:t>
      </w:r>
      <w:r w:rsidR="00E00E3B">
        <w:tab/>
      </w:r>
      <w:r w:rsidR="004F1EC2" w:rsidRPr="00E55ABF">
        <w:t xml:space="preserve">Délai pour la finition </w:t>
      </w:r>
      <w:r w:rsidR="004F1EC2">
        <w:t>extérieure</w:t>
      </w:r>
      <w:r w:rsidR="004F1EC2" w:rsidRPr="00E55ABF">
        <w:t xml:space="preserve"> d’un bâtiment</w:t>
      </w:r>
      <w:bookmarkEnd w:id="401"/>
    </w:p>
    <w:p w14:paraId="62F18916" w14:textId="77777777" w:rsidR="004F1EC2" w:rsidRDefault="004F1EC2" w:rsidP="00E00E3B">
      <w:pPr>
        <w:ind w:left="284"/>
        <w:jc w:val="both"/>
        <w:rPr>
          <w:rFonts w:cs="Tahoma"/>
        </w:rPr>
      </w:pPr>
      <w:r w:rsidRPr="00E55ABF">
        <w:rPr>
          <w:rFonts w:cs="Tahoma"/>
        </w:rPr>
        <w:t xml:space="preserve">Tous </w:t>
      </w:r>
      <w:hyperlink w:anchor="travaux" w:history="1">
        <w:r w:rsidRPr="003134B1">
          <w:rPr>
            <w:rStyle w:val="Lienhypertexte"/>
            <w:rFonts w:cs="Tahoma"/>
          </w:rPr>
          <w:t>travaux</w:t>
        </w:r>
      </w:hyperlink>
      <w:r>
        <w:rPr>
          <w:rFonts w:cs="Tahoma"/>
        </w:rPr>
        <w:t xml:space="preserve"> de </w:t>
      </w:r>
      <w:hyperlink w:anchor="revêtement" w:history="1">
        <w:r w:rsidRPr="004F1EC2">
          <w:rPr>
            <w:rStyle w:val="Lienhypertexte"/>
            <w:rFonts w:cs="Tahoma"/>
          </w:rPr>
          <w:t>revêtement extérieur</w:t>
        </w:r>
      </w:hyperlink>
      <w:r>
        <w:rPr>
          <w:rFonts w:cs="Tahoma"/>
        </w:rPr>
        <w:t xml:space="preserve"> d'un </w:t>
      </w:r>
      <w:hyperlink w:anchor="bâtiment" w:history="1">
        <w:r w:rsidRPr="003134B1">
          <w:rPr>
            <w:rStyle w:val="Lienhypertexte"/>
            <w:rFonts w:cs="Tahoma"/>
          </w:rPr>
          <w:t>bâtiment</w:t>
        </w:r>
      </w:hyperlink>
      <w:r>
        <w:rPr>
          <w:rFonts w:cs="Tahoma"/>
        </w:rPr>
        <w:t xml:space="preserve"> </w:t>
      </w:r>
      <w:r w:rsidRPr="00E55ABF">
        <w:rPr>
          <w:rFonts w:cs="Tahoma"/>
        </w:rPr>
        <w:t xml:space="preserve">doivent être </w:t>
      </w:r>
      <w:r>
        <w:rPr>
          <w:rFonts w:cs="Tahoma"/>
        </w:rPr>
        <w:t>exécutés</w:t>
      </w:r>
      <w:r w:rsidRPr="00E55ABF">
        <w:rPr>
          <w:rFonts w:cs="Tahoma"/>
        </w:rPr>
        <w:t xml:space="preserve"> dans les </w:t>
      </w:r>
      <w:r>
        <w:rPr>
          <w:rFonts w:cs="Tahoma"/>
        </w:rPr>
        <w:t xml:space="preserve">12 </w:t>
      </w:r>
      <w:r w:rsidRPr="00E55ABF">
        <w:rPr>
          <w:rFonts w:cs="Tahoma"/>
        </w:rPr>
        <w:t>mois à compter de</w:t>
      </w:r>
      <w:r>
        <w:rPr>
          <w:rFonts w:cs="Tahoma"/>
        </w:rPr>
        <w:t xml:space="preserve"> la date d</w:t>
      </w:r>
      <w:r w:rsidRPr="00E55ABF">
        <w:rPr>
          <w:rFonts w:cs="Tahoma"/>
        </w:rPr>
        <w:t xml:space="preserve">'émission du </w:t>
      </w:r>
      <w:hyperlink w:anchor="permisconstruction" w:history="1">
        <w:r w:rsidRPr="003919D9">
          <w:rPr>
            <w:rStyle w:val="Lienhypertexte"/>
            <w:rFonts w:cs="Tahoma"/>
          </w:rPr>
          <w:t>permis de construction</w:t>
        </w:r>
      </w:hyperlink>
      <w:r w:rsidRPr="00E55ABF">
        <w:rPr>
          <w:rFonts w:cs="Tahoma"/>
        </w:rPr>
        <w:t xml:space="preserve"> qui a autorisé le </w:t>
      </w:r>
      <w:hyperlink w:anchor="bâtiment" w:history="1">
        <w:r w:rsidRPr="003134B1">
          <w:rPr>
            <w:rStyle w:val="Lienhypertexte"/>
            <w:rFonts w:cs="Tahoma"/>
          </w:rPr>
          <w:t>bâtiment</w:t>
        </w:r>
      </w:hyperlink>
      <w:r>
        <w:t xml:space="preserve"> </w:t>
      </w:r>
      <w:r w:rsidRPr="00E57F00">
        <w:rPr>
          <w:rFonts w:cs="Tahoma"/>
        </w:rPr>
        <w:t>ou la rénovation</w:t>
      </w:r>
      <w:r w:rsidRPr="00E55ABF">
        <w:rPr>
          <w:rFonts w:cs="Tahoma"/>
        </w:rPr>
        <w:t>.</w:t>
      </w:r>
    </w:p>
    <w:p w14:paraId="6724FF22" w14:textId="77777777" w:rsidR="007C676F" w:rsidRDefault="007C676F" w:rsidP="00E00E3B">
      <w:pPr>
        <w:ind w:left="284" w:hanging="851"/>
        <w:jc w:val="both"/>
        <w:rPr>
          <w:rFonts w:cs="Tahoma"/>
        </w:rPr>
      </w:pPr>
    </w:p>
    <w:p w14:paraId="115CBC02" w14:textId="333C6648" w:rsidR="007C676F" w:rsidRDefault="0000428F" w:rsidP="00741C4B">
      <w:pPr>
        <w:pStyle w:val="Titre3"/>
      </w:pPr>
      <w:bookmarkStart w:id="402" w:name="_Toc383095882"/>
      <w:r>
        <w:t>7.8</w:t>
      </w:r>
      <w:r w:rsidR="007C676F">
        <w:t xml:space="preserve"> </w:t>
      </w:r>
      <w:r w:rsidR="00E00E3B">
        <w:tab/>
      </w:r>
      <w:r w:rsidR="007C676F">
        <w:t>Niveau des fondations et du rez-de-chaussée</w:t>
      </w:r>
      <w:bookmarkEnd w:id="402"/>
    </w:p>
    <w:p w14:paraId="2DA5477C" w14:textId="77777777" w:rsidR="007C676F" w:rsidRDefault="007C676F" w:rsidP="00E00E3B">
      <w:pPr>
        <w:ind w:left="284"/>
        <w:jc w:val="both"/>
        <w:rPr>
          <w:rFonts w:cs="Tahoma"/>
        </w:rPr>
      </w:pPr>
      <w:r>
        <w:rPr>
          <w:rFonts w:cs="Tahoma"/>
        </w:rPr>
        <w:t xml:space="preserve">Aucune </w:t>
      </w:r>
      <w:hyperlink w:anchor="fondation" w:history="1">
        <w:r w:rsidRPr="00BA160D">
          <w:rPr>
            <w:rStyle w:val="Lienhypertexte"/>
            <w:rFonts w:cs="Tahoma"/>
          </w:rPr>
          <w:t>fondation</w:t>
        </w:r>
      </w:hyperlink>
      <w:r>
        <w:rPr>
          <w:rFonts w:cs="Tahoma"/>
        </w:rPr>
        <w:t xml:space="preserve"> ne peut être apparente sur une hauteur de plus de 1,2 mètre sur la </w:t>
      </w:r>
      <w:hyperlink w:anchor="facedeprincipale" w:history="1">
        <w:r w:rsidRPr="00AF30F3">
          <w:rPr>
            <w:rStyle w:val="Lienhypertexte"/>
            <w:rFonts w:cs="Tahoma"/>
            <w:spacing w:val="-3"/>
            <w:lang w:val="fr-FR"/>
          </w:rPr>
          <w:t>façade principale</w:t>
        </w:r>
      </w:hyperlink>
      <w:r>
        <w:rPr>
          <w:rFonts w:cs="Tahoma"/>
          <w:spacing w:val="-3"/>
          <w:lang w:val="fr-FR"/>
        </w:rPr>
        <w:t xml:space="preserve"> </w:t>
      </w:r>
      <w:r>
        <w:rPr>
          <w:rFonts w:cs="Tahoma"/>
        </w:rPr>
        <w:t xml:space="preserve">d’un </w:t>
      </w:r>
      <w:hyperlink w:anchor="batprinc" w:history="1">
        <w:r w:rsidRPr="00BA160D">
          <w:rPr>
            <w:rStyle w:val="Lienhypertexte"/>
            <w:rFonts w:cs="Tahoma"/>
          </w:rPr>
          <w:t>bâtiment principal</w:t>
        </w:r>
      </w:hyperlink>
      <w:r>
        <w:rPr>
          <w:rFonts w:cs="Tahoma"/>
        </w:rPr>
        <w:t xml:space="preserve"> autre qu’un </w:t>
      </w:r>
      <w:hyperlink w:anchor="bâtiment" w:history="1">
        <w:r w:rsidRPr="00B20E6B">
          <w:rPr>
            <w:rStyle w:val="Lienhypertexte"/>
            <w:rFonts w:cs="Tahoma"/>
          </w:rPr>
          <w:t>bâtiment</w:t>
        </w:r>
      </w:hyperlink>
      <w:r>
        <w:rPr>
          <w:rFonts w:cs="Tahoma"/>
        </w:rPr>
        <w:t xml:space="preserve"> agricole ou industriel.</w:t>
      </w:r>
    </w:p>
    <w:p w14:paraId="38B420B6" w14:textId="77777777" w:rsidR="007C676F" w:rsidRDefault="007C676F" w:rsidP="00E00E3B">
      <w:pPr>
        <w:ind w:left="284" w:hanging="851"/>
        <w:jc w:val="both"/>
        <w:rPr>
          <w:rFonts w:cs="Tahoma"/>
        </w:rPr>
      </w:pPr>
    </w:p>
    <w:p w14:paraId="7157B696" w14:textId="062607C8" w:rsidR="007C676F" w:rsidRDefault="0000428F" w:rsidP="00741C4B">
      <w:pPr>
        <w:pStyle w:val="Titre3"/>
      </w:pPr>
      <w:bookmarkStart w:id="403" w:name="_Toc383095883"/>
      <w:r>
        <w:t>7.9</w:t>
      </w:r>
      <w:r w:rsidR="007C676F">
        <w:t xml:space="preserve"> </w:t>
      </w:r>
      <w:r w:rsidR="00E00E3B">
        <w:tab/>
      </w:r>
      <w:r w:rsidR="007C676F">
        <w:t>Bâtiment jumelé</w:t>
      </w:r>
      <w:bookmarkEnd w:id="403"/>
    </w:p>
    <w:p w14:paraId="4D049BD7" w14:textId="77777777" w:rsidR="007C676F" w:rsidRDefault="007C676F" w:rsidP="00E00E3B">
      <w:pPr>
        <w:ind w:left="284"/>
        <w:jc w:val="both"/>
        <w:rPr>
          <w:rFonts w:cs="Tahoma"/>
        </w:rPr>
      </w:pPr>
      <w:r>
        <w:rPr>
          <w:rFonts w:cs="Tahoma"/>
        </w:rPr>
        <w:t xml:space="preserve">La </w:t>
      </w:r>
      <w:hyperlink w:anchor="construction" w:history="1">
        <w:r w:rsidRPr="00B20E6B">
          <w:rPr>
            <w:rStyle w:val="Lienhypertexte"/>
            <w:rFonts w:cs="Tahoma"/>
          </w:rPr>
          <w:t>construction</w:t>
        </w:r>
      </w:hyperlink>
      <w:r>
        <w:rPr>
          <w:rFonts w:cs="Tahoma"/>
        </w:rPr>
        <w:t xml:space="preserve"> d’un </w:t>
      </w:r>
      <w:hyperlink w:anchor="batjumelé" w:history="1">
        <w:r w:rsidRPr="009D5152">
          <w:rPr>
            <w:rStyle w:val="Lienhypertexte"/>
            <w:rFonts w:cs="Tahoma"/>
          </w:rPr>
          <w:t>bâtiment jumelé</w:t>
        </w:r>
      </w:hyperlink>
      <w:r>
        <w:rPr>
          <w:rFonts w:cs="Tahoma"/>
        </w:rPr>
        <w:t xml:space="preserve"> doit être réalisée au même moment que le </w:t>
      </w:r>
      <w:hyperlink w:anchor="bâtiment" w:history="1">
        <w:r w:rsidRPr="00B20E6B">
          <w:rPr>
            <w:rStyle w:val="Lienhypertexte"/>
            <w:rFonts w:cs="Tahoma"/>
          </w:rPr>
          <w:t>bâtiment</w:t>
        </w:r>
      </w:hyperlink>
      <w:r>
        <w:rPr>
          <w:rFonts w:cs="Tahoma"/>
        </w:rPr>
        <w:t xml:space="preserve"> qui lui est contigu.</w:t>
      </w:r>
    </w:p>
    <w:p w14:paraId="44DB70FB" w14:textId="77777777" w:rsidR="00E11E73" w:rsidRDefault="00E11E73" w:rsidP="00E00E3B">
      <w:pPr>
        <w:ind w:left="284" w:hanging="851"/>
        <w:jc w:val="both"/>
        <w:rPr>
          <w:rFonts w:cs="Tahoma"/>
        </w:rPr>
      </w:pPr>
    </w:p>
    <w:p w14:paraId="318A19E9" w14:textId="59B2DC7A" w:rsidR="007C676F" w:rsidRDefault="0000428F" w:rsidP="00741C4B">
      <w:pPr>
        <w:pStyle w:val="Titre3"/>
      </w:pPr>
      <w:bookmarkStart w:id="404" w:name="_Toc383095884"/>
      <w:r>
        <w:t>7.10</w:t>
      </w:r>
      <w:r w:rsidR="007C676F">
        <w:t xml:space="preserve"> </w:t>
      </w:r>
      <w:r w:rsidR="00E00E3B">
        <w:tab/>
      </w:r>
      <w:r w:rsidR="007C676F">
        <w:t>Numéro civique</w:t>
      </w:r>
      <w:bookmarkEnd w:id="404"/>
    </w:p>
    <w:p w14:paraId="1A10D97C" w14:textId="77777777" w:rsidR="007C676F" w:rsidRDefault="007C676F" w:rsidP="00E00E3B">
      <w:pPr>
        <w:ind w:left="284"/>
        <w:jc w:val="both"/>
        <w:rPr>
          <w:rFonts w:cs="Tahoma"/>
        </w:rPr>
      </w:pPr>
      <w:r>
        <w:rPr>
          <w:rFonts w:cs="Tahoma"/>
        </w:rPr>
        <w:t xml:space="preserve">Tout </w:t>
      </w:r>
      <w:hyperlink w:anchor="usage" w:history="1">
        <w:r w:rsidRPr="00B20E6B">
          <w:rPr>
            <w:rStyle w:val="Lienhypertexte"/>
            <w:rFonts w:cs="Tahoma"/>
          </w:rPr>
          <w:t>usage</w:t>
        </w:r>
      </w:hyperlink>
      <w:r>
        <w:rPr>
          <w:rFonts w:cs="Tahoma"/>
        </w:rPr>
        <w:t xml:space="preserve"> ou </w:t>
      </w:r>
      <w:hyperlink w:anchor="batprinc" w:history="1">
        <w:r w:rsidRPr="00B20E6B">
          <w:rPr>
            <w:rStyle w:val="Lienhypertexte"/>
            <w:rFonts w:cs="Tahoma"/>
          </w:rPr>
          <w:t>bâtiment principal</w:t>
        </w:r>
      </w:hyperlink>
      <w:r>
        <w:rPr>
          <w:rFonts w:cs="Tahoma"/>
        </w:rPr>
        <w:t xml:space="preserve"> doit être identifié par un numéro d'immeuble distinct, visible de la voie publique. Ce numéro est attribué par la </w:t>
      </w:r>
      <w:hyperlink w:anchor="Municipalité" w:history="1">
        <w:r w:rsidRPr="00B20E6B">
          <w:rPr>
            <w:rStyle w:val="Lienhypertexte"/>
            <w:rFonts w:cs="Tahoma"/>
          </w:rPr>
          <w:t>municipalité</w:t>
        </w:r>
      </w:hyperlink>
      <w:r>
        <w:rPr>
          <w:rFonts w:cs="Tahoma"/>
        </w:rPr>
        <w:t>.</w:t>
      </w:r>
    </w:p>
    <w:p w14:paraId="13743BB9" w14:textId="77777777" w:rsidR="007C676F" w:rsidRDefault="007C676F" w:rsidP="00E00E3B">
      <w:pPr>
        <w:ind w:left="284" w:hanging="851"/>
        <w:jc w:val="both"/>
        <w:rPr>
          <w:rFonts w:cs="Tahoma"/>
        </w:rPr>
      </w:pPr>
    </w:p>
    <w:p w14:paraId="6D23DB3B" w14:textId="05FAB3A9" w:rsidR="007C676F" w:rsidRDefault="0000428F" w:rsidP="00741C4B">
      <w:pPr>
        <w:pStyle w:val="Titre3"/>
      </w:pPr>
      <w:bookmarkStart w:id="405" w:name="_Toc383095885"/>
      <w:r>
        <w:t>7.11</w:t>
      </w:r>
      <w:r w:rsidR="007C676F">
        <w:t xml:space="preserve"> </w:t>
      </w:r>
      <w:r w:rsidR="00E00E3B">
        <w:tab/>
      </w:r>
      <w:r w:rsidR="007C676F" w:rsidRPr="0099610E">
        <w:t>Porte-fenêtre</w:t>
      </w:r>
      <w:bookmarkEnd w:id="405"/>
    </w:p>
    <w:p w14:paraId="139E5B06" w14:textId="77777777" w:rsidR="007C676F" w:rsidRDefault="007C676F" w:rsidP="00E00E3B">
      <w:pPr>
        <w:ind w:left="284"/>
        <w:jc w:val="both"/>
        <w:rPr>
          <w:rFonts w:cs="Tahoma"/>
        </w:rPr>
      </w:pPr>
      <w:r w:rsidRPr="0099610E">
        <w:rPr>
          <w:rFonts w:cs="Tahoma"/>
        </w:rPr>
        <w:t xml:space="preserve">À l’intérieur du périmètre d’urbanisation, les portes-fenêtres ne sont permises que sur les façades arrière et latérales des </w:t>
      </w:r>
      <w:hyperlink w:anchor="résidence" w:history="1">
        <w:r w:rsidRPr="0099610E">
          <w:rPr>
            <w:rStyle w:val="Lienhypertexte"/>
            <w:rFonts w:cs="Tahoma"/>
          </w:rPr>
          <w:t>résidences</w:t>
        </w:r>
      </w:hyperlink>
      <w:r w:rsidRPr="0099610E">
        <w:rPr>
          <w:rFonts w:cs="Tahoma"/>
        </w:rPr>
        <w:t xml:space="preserve"> unifamiliales isolées, jumelées ou en rangées.</w:t>
      </w:r>
    </w:p>
    <w:p w14:paraId="3D16C0EF" w14:textId="77777777" w:rsidR="009101EE" w:rsidRDefault="009101EE" w:rsidP="00524D5A">
      <w:pPr>
        <w:widowControl/>
        <w:autoSpaceDE/>
        <w:autoSpaceDN/>
        <w:adjustRightInd/>
      </w:pPr>
    </w:p>
    <w:p w14:paraId="2CF45CCE" w14:textId="77777777" w:rsidR="009101EE" w:rsidRDefault="00A4121F" w:rsidP="00A4121F">
      <w:pPr>
        <w:pStyle w:val="Titre1"/>
      </w:pPr>
      <w:r>
        <w:rPr>
          <w:caps w:val="0"/>
        </w:rPr>
        <w:br w:type="page"/>
      </w:r>
      <w:bookmarkStart w:id="406" w:name="_Toc383095886"/>
      <w:r>
        <w:rPr>
          <w:caps w:val="0"/>
        </w:rPr>
        <w:t xml:space="preserve">CHAPITRE 8 : </w:t>
      </w:r>
      <w:r>
        <w:rPr>
          <w:caps w:val="0"/>
        </w:rPr>
        <w:tab/>
        <w:t>B</w:t>
      </w:r>
      <w:r w:rsidRPr="001C4056">
        <w:rPr>
          <w:caps w:val="0"/>
        </w:rPr>
        <w:t>ÂTIMENT TEMPORAIRE</w:t>
      </w:r>
      <w:bookmarkEnd w:id="406"/>
    </w:p>
    <w:p w14:paraId="3599055B" w14:textId="77777777" w:rsidR="007C676F" w:rsidRDefault="007C676F" w:rsidP="00572862">
      <w:pPr>
        <w:ind w:left="-567"/>
      </w:pPr>
    </w:p>
    <w:p w14:paraId="4A6F4894" w14:textId="6E03B43A" w:rsidR="007C676F" w:rsidRDefault="00572862" w:rsidP="00741C4B">
      <w:pPr>
        <w:pStyle w:val="Titre3"/>
      </w:pPr>
      <w:bookmarkStart w:id="407" w:name="_Toc383095887"/>
      <w:r>
        <w:t>8.1</w:t>
      </w:r>
      <w:r w:rsidR="007C676F">
        <w:t xml:space="preserve"> </w:t>
      </w:r>
      <w:r w:rsidR="00637A99">
        <w:tab/>
      </w:r>
      <w:r w:rsidR="007C676F" w:rsidRPr="00E55ABF">
        <w:t>Dispositions générales</w:t>
      </w:r>
      <w:bookmarkEnd w:id="407"/>
    </w:p>
    <w:p w14:paraId="2A402B69" w14:textId="77777777" w:rsidR="007C676F" w:rsidRDefault="007C676F" w:rsidP="00637A99">
      <w:pPr>
        <w:ind w:left="284"/>
        <w:jc w:val="both"/>
        <w:rPr>
          <w:rFonts w:cs="Tahoma"/>
        </w:rPr>
      </w:pPr>
      <w:r w:rsidRPr="00E55ABF">
        <w:rPr>
          <w:rFonts w:cs="Tahoma"/>
        </w:rPr>
        <w:t xml:space="preserve">L'installation de tout </w:t>
      </w:r>
      <w:hyperlink w:anchor="battemporaireautre" w:history="1">
        <w:r w:rsidRPr="007C676F">
          <w:rPr>
            <w:rStyle w:val="Lienhypertexte"/>
            <w:rFonts w:cs="Tahoma"/>
          </w:rPr>
          <w:t>bâtiment temporaire</w:t>
        </w:r>
      </w:hyperlink>
      <w:r w:rsidRPr="00E55ABF">
        <w:rPr>
          <w:rFonts w:cs="Tahoma"/>
        </w:rPr>
        <w:t xml:space="preserve"> doit être conforme aux dispositions contenues dans </w:t>
      </w:r>
      <w:r w:rsidR="00A832F1">
        <w:rPr>
          <w:rFonts w:cs="Tahoma"/>
        </w:rPr>
        <w:t>ce chapitre</w:t>
      </w:r>
      <w:r w:rsidRPr="00E55ABF">
        <w:rPr>
          <w:rFonts w:cs="Tahoma"/>
        </w:rPr>
        <w:t>, et doit être autorisée par l'émission d'un certificat d'autorisation.</w:t>
      </w:r>
    </w:p>
    <w:p w14:paraId="7ACE2638" w14:textId="77777777" w:rsidR="007C676F" w:rsidRDefault="007C676F" w:rsidP="00637A99">
      <w:pPr>
        <w:ind w:left="284" w:hanging="851"/>
        <w:rPr>
          <w:rFonts w:cs="Tahoma"/>
        </w:rPr>
      </w:pPr>
    </w:p>
    <w:p w14:paraId="519D32B2" w14:textId="226E39C3" w:rsidR="007C676F" w:rsidRDefault="00572862" w:rsidP="00741C4B">
      <w:pPr>
        <w:pStyle w:val="Titre3"/>
      </w:pPr>
      <w:bookmarkStart w:id="408" w:name="_Toc383095888"/>
      <w:r>
        <w:t>8.2</w:t>
      </w:r>
      <w:r w:rsidR="007C676F">
        <w:t xml:space="preserve"> </w:t>
      </w:r>
      <w:r w:rsidR="00333C06">
        <w:tab/>
      </w:r>
      <w:r w:rsidR="007C676F" w:rsidRPr="00E55ABF">
        <w:t>Bâtiment temporaire à d’autres fins que l’habitation</w:t>
      </w:r>
      <w:bookmarkEnd w:id="408"/>
    </w:p>
    <w:p w14:paraId="16AEB65A" w14:textId="77777777" w:rsidR="007C676F" w:rsidRPr="00E55ABF" w:rsidRDefault="007C676F" w:rsidP="00637A99">
      <w:pPr>
        <w:ind w:left="284"/>
        <w:jc w:val="both"/>
        <w:rPr>
          <w:rFonts w:cs="Tahoma"/>
        </w:rPr>
      </w:pPr>
      <w:r w:rsidRPr="00E55ABF">
        <w:rPr>
          <w:rFonts w:cs="Tahoma"/>
        </w:rPr>
        <w:t xml:space="preserve">Tout </w:t>
      </w:r>
      <w:hyperlink w:anchor="battemporaireautre" w:history="1">
        <w:r w:rsidRPr="00B20E6B">
          <w:rPr>
            <w:rStyle w:val="Lienhypertexte"/>
            <w:rFonts w:cs="Tahoma"/>
          </w:rPr>
          <w:t>bâtiment temporaire utilisé à des fins autres que l’habitation</w:t>
        </w:r>
      </w:hyperlink>
      <w:r w:rsidRPr="00E55ABF">
        <w:rPr>
          <w:rFonts w:cs="Tahoma"/>
        </w:rPr>
        <w:t>, c’est-à-dire à des fins d’</w:t>
      </w:r>
      <w:hyperlink w:anchor="entreposage" w:history="1">
        <w:r w:rsidRPr="00B20E6B">
          <w:rPr>
            <w:rStyle w:val="Lienhypertexte"/>
            <w:rFonts w:cs="Tahoma"/>
          </w:rPr>
          <w:t>entreposage</w:t>
        </w:r>
      </w:hyperlink>
      <w:r w:rsidRPr="00E55ABF">
        <w:rPr>
          <w:rFonts w:cs="Tahoma"/>
        </w:rPr>
        <w:t xml:space="preserve"> de matériaux de </w:t>
      </w:r>
      <w:hyperlink w:anchor="construction" w:history="1">
        <w:r w:rsidRPr="00B20E6B">
          <w:rPr>
            <w:rStyle w:val="Lienhypertexte"/>
            <w:rFonts w:cs="Tahoma"/>
          </w:rPr>
          <w:t>construction</w:t>
        </w:r>
      </w:hyperlink>
      <w:r>
        <w:rPr>
          <w:rFonts w:cs="Tahoma"/>
        </w:rPr>
        <w:t>,</w:t>
      </w:r>
      <w:r w:rsidRPr="00E55ABF">
        <w:rPr>
          <w:rFonts w:cs="Tahoma"/>
        </w:rPr>
        <w:t xml:space="preserve"> d’outillage ou utilisé comme </w:t>
      </w:r>
      <w:hyperlink w:anchor="roulotte" w:history="1">
        <w:r w:rsidRPr="00B20E6B">
          <w:rPr>
            <w:rStyle w:val="Lienhypertexte"/>
            <w:rFonts w:cs="Tahoma"/>
          </w:rPr>
          <w:t>roulotte</w:t>
        </w:r>
      </w:hyperlink>
      <w:r w:rsidRPr="00E55ABF">
        <w:rPr>
          <w:rFonts w:cs="Tahoma"/>
        </w:rPr>
        <w:t xml:space="preserve"> de chantier est autorisé sur l’ensemble du territoire de la </w:t>
      </w:r>
      <w:hyperlink w:anchor="Municipalité" w:history="1">
        <w:r w:rsidRPr="00B20E6B">
          <w:rPr>
            <w:rStyle w:val="Lienhypertexte"/>
            <w:rFonts w:cs="Tahoma"/>
          </w:rPr>
          <w:t>municipalité</w:t>
        </w:r>
      </w:hyperlink>
      <w:r w:rsidRPr="00E55ABF">
        <w:rPr>
          <w:rFonts w:cs="Tahoma"/>
        </w:rPr>
        <w:t xml:space="preserve"> aux conditions suivantes :</w:t>
      </w:r>
    </w:p>
    <w:p w14:paraId="47964C73" w14:textId="77777777" w:rsidR="007C676F" w:rsidRDefault="007C676F" w:rsidP="00637A99">
      <w:pPr>
        <w:ind w:left="284" w:hanging="851"/>
        <w:jc w:val="both"/>
        <w:rPr>
          <w:rFonts w:cs="Tahoma"/>
        </w:rPr>
      </w:pPr>
    </w:p>
    <w:p w14:paraId="6BFFA2A1" w14:textId="77777777" w:rsidR="007C676F" w:rsidRDefault="007C676F" w:rsidP="0033471B">
      <w:pPr>
        <w:pStyle w:val="Paragraphedeliste"/>
        <w:numPr>
          <w:ilvl w:val="0"/>
          <w:numId w:val="110"/>
        </w:numPr>
        <w:ind w:left="709" w:hanging="425"/>
        <w:jc w:val="both"/>
        <w:rPr>
          <w:rFonts w:cs="Tahoma"/>
        </w:rPr>
      </w:pPr>
      <w:r w:rsidRPr="007C676F">
        <w:rPr>
          <w:rFonts w:cs="Tahoma"/>
        </w:rPr>
        <w:t xml:space="preserve">Le </w:t>
      </w:r>
      <w:hyperlink w:anchor="battemporaireautre" w:history="1">
        <w:r w:rsidRPr="007C676F">
          <w:rPr>
            <w:rStyle w:val="Lienhypertexte"/>
            <w:rFonts w:cs="Tahoma"/>
          </w:rPr>
          <w:t>bâtiment temporaire</w:t>
        </w:r>
      </w:hyperlink>
      <w:r w:rsidRPr="007C676F">
        <w:rPr>
          <w:rFonts w:cs="Tahoma"/>
        </w:rPr>
        <w:t xml:space="preserve"> ne doit pas êt</w:t>
      </w:r>
      <w:r>
        <w:rPr>
          <w:rFonts w:cs="Tahoma"/>
        </w:rPr>
        <w:t>re installé de façon permanente.</w:t>
      </w:r>
    </w:p>
    <w:p w14:paraId="490EE5EF" w14:textId="77777777" w:rsidR="007C676F" w:rsidRDefault="007C676F" w:rsidP="00637A99">
      <w:pPr>
        <w:pStyle w:val="Paragraphedeliste"/>
        <w:ind w:left="709" w:hanging="425"/>
        <w:jc w:val="both"/>
        <w:rPr>
          <w:rFonts w:cs="Tahoma"/>
        </w:rPr>
      </w:pPr>
    </w:p>
    <w:p w14:paraId="5B97EDF2" w14:textId="77777777" w:rsidR="007C676F" w:rsidRDefault="007C676F" w:rsidP="0033471B">
      <w:pPr>
        <w:pStyle w:val="Paragraphedeliste"/>
        <w:numPr>
          <w:ilvl w:val="0"/>
          <w:numId w:val="110"/>
        </w:numPr>
        <w:ind w:left="709" w:hanging="425"/>
        <w:jc w:val="both"/>
        <w:rPr>
          <w:rFonts w:cs="Tahoma"/>
        </w:rPr>
      </w:pPr>
      <w:r w:rsidRPr="007C676F">
        <w:rPr>
          <w:rFonts w:cs="Tahoma"/>
        </w:rPr>
        <w:t xml:space="preserve">Le </w:t>
      </w:r>
      <w:hyperlink w:anchor="battemporaireautre" w:history="1">
        <w:r w:rsidRPr="007C676F">
          <w:rPr>
            <w:rStyle w:val="Lienhypertexte"/>
            <w:rFonts w:cs="Tahoma"/>
          </w:rPr>
          <w:t>bâtiment temporaire</w:t>
        </w:r>
      </w:hyperlink>
      <w:r w:rsidRPr="007C676F">
        <w:rPr>
          <w:rFonts w:cs="Tahoma"/>
        </w:rPr>
        <w:t xml:space="preserve"> doit respecter la </w:t>
      </w:r>
      <w:hyperlink w:anchor="margeavant" w:history="1">
        <w:r w:rsidRPr="007C676F">
          <w:rPr>
            <w:rStyle w:val="Lienhypertexte"/>
            <w:rFonts w:cs="Tahoma"/>
          </w:rPr>
          <w:t>marge avant</w:t>
        </w:r>
      </w:hyperlink>
      <w:r w:rsidRPr="007C676F">
        <w:rPr>
          <w:rFonts w:cs="Tahoma"/>
        </w:rPr>
        <w:t xml:space="preserve"> prescrite pour la </w:t>
      </w:r>
      <w:hyperlink w:anchor="zone" w:history="1">
        <w:r w:rsidRPr="007C676F">
          <w:rPr>
            <w:rStyle w:val="Lienhypertexte"/>
            <w:rFonts w:cs="Tahoma"/>
          </w:rPr>
          <w:t>zone</w:t>
        </w:r>
      </w:hyperlink>
      <w:r w:rsidRPr="007C676F">
        <w:rPr>
          <w:rFonts w:cs="Tahoma"/>
        </w:rPr>
        <w:t xml:space="preserve">, mais peut se situer dans les </w:t>
      </w:r>
      <w:hyperlink w:anchor="margelatérale" w:history="1">
        <w:r w:rsidRPr="007C676F">
          <w:rPr>
            <w:rStyle w:val="Lienhypertexte"/>
            <w:rFonts w:cs="Tahoma"/>
          </w:rPr>
          <w:t>marges latérales</w:t>
        </w:r>
      </w:hyperlink>
      <w:r w:rsidRPr="007C676F">
        <w:rPr>
          <w:rFonts w:cs="Tahoma"/>
        </w:rPr>
        <w:t xml:space="preserve"> et </w:t>
      </w:r>
      <w:hyperlink w:anchor="margearrière" w:history="1">
        <w:r w:rsidRPr="007C676F">
          <w:rPr>
            <w:rStyle w:val="Lienhypertexte"/>
            <w:rFonts w:cs="Tahoma"/>
          </w:rPr>
          <w:t>arrière</w:t>
        </w:r>
      </w:hyperlink>
      <w:r w:rsidRPr="007C676F">
        <w:rPr>
          <w:rFonts w:cs="Tahoma"/>
        </w:rPr>
        <w:t xml:space="preserve">, à une distance minimale de 2 mètres  des lignes de </w:t>
      </w:r>
      <w:hyperlink w:anchor="lot" w:history="1">
        <w:r w:rsidRPr="007C676F">
          <w:rPr>
            <w:rStyle w:val="Lienhypertexte"/>
            <w:rFonts w:cs="Tahoma"/>
          </w:rPr>
          <w:t>lot</w:t>
        </w:r>
      </w:hyperlink>
      <w:r>
        <w:rPr>
          <w:rFonts w:cs="Tahoma"/>
        </w:rPr>
        <w:t>.</w:t>
      </w:r>
    </w:p>
    <w:p w14:paraId="6E903ADF" w14:textId="77777777" w:rsidR="007C676F" w:rsidRPr="007C676F" w:rsidRDefault="007C676F" w:rsidP="00637A99">
      <w:pPr>
        <w:pStyle w:val="Paragraphedeliste"/>
        <w:ind w:left="709" w:hanging="425"/>
        <w:rPr>
          <w:rFonts w:cs="Tahoma"/>
        </w:rPr>
      </w:pPr>
    </w:p>
    <w:p w14:paraId="2E2F74AC" w14:textId="77777777" w:rsidR="007C676F" w:rsidRDefault="007C676F" w:rsidP="0033471B">
      <w:pPr>
        <w:pStyle w:val="Paragraphedeliste"/>
        <w:numPr>
          <w:ilvl w:val="0"/>
          <w:numId w:val="110"/>
        </w:numPr>
        <w:ind w:left="709" w:hanging="425"/>
        <w:jc w:val="both"/>
        <w:rPr>
          <w:rFonts w:cs="Tahoma"/>
        </w:rPr>
      </w:pPr>
      <w:r w:rsidRPr="007C676F">
        <w:rPr>
          <w:rFonts w:cs="Tahoma"/>
        </w:rPr>
        <w:t xml:space="preserve">Le </w:t>
      </w:r>
      <w:hyperlink w:anchor="battemporaireautre" w:history="1">
        <w:r w:rsidRPr="007C676F">
          <w:rPr>
            <w:rStyle w:val="Lienhypertexte"/>
            <w:rFonts w:cs="Tahoma"/>
          </w:rPr>
          <w:t>bâtiment temporaire</w:t>
        </w:r>
      </w:hyperlink>
      <w:r w:rsidRPr="007C676F">
        <w:rPr>
          <w:rFonts w:cs="Tahoma"/>
        </w:rPr>
        <w:t xml:space="preserve"> doit être enlevé dans les 30 jours suivant la fin des </w:t>
      </w:r>
      <w:hyperlink w:anchor="travaux" w:history="1">
        <w:r w:rsidRPr="007C676F">
          <w:rPr>
            <w:rStyle w:val="Lienhypertexte"/>
            <w:rFonts w:cs="Tahoma"/>
          </w:rPr>
          <w:t>travaux</w:t>
        </w:r>
      </w:hyperlink>
      <w:r w:rsidRPr="007C676F">
        <w:rPr>
          <w:rFonts w:cs="Tahoma"/>
        </w:rPr>
        <w:t xml:space="preserve"> de </w:t>
      </w:r>
      <w:hyperlink w:anchor="construction" w:history="1">
        <w:r w:rsidRPr="007C676F">
          <w:rPr>
            <w:rStyle w:val="Lienhypertexte"/>
            <w:rFonts w:cs="Tahoma"/>
          </w:rPr>
          <w:t>construction</w:t>
        </w:r>
      </w:hyperlink>
      <w:r w:rsidRPr="007C676F">
        <w:rPr>
          <w:rFonts w:cs="Tahoma"/>
        </w:rPr>
        <w:t xml:space="preserve"> justifiant son</w:t>
      </w:r>
      <w:r>
        <w:rPr>
          <w:rFonts w:cs="Tahoma"/>
        </w:rPr>
        <w:t xml:space="preserve"> implantation.</w:t>
      </w:r>
    </w:p>
    <w:p w14:paraId="6D9BC778" w14:textId="77777777" w:rsidR="007C676F" w:rsidRPr="007C676F" w:rsidRDefault="007C676F" w:rsidP="00637A99">
      <w:pPr>
        <w:pStyle w:val="Paragraphedeliste"/>
        <w:ind w:left="709" w:hanging="425"/>
        <w:rPr>
          <w:rFonts w:cs="Tahoma"/>
        </w:rPr>
      </w:pPr>
    </w:p>
    <w:p w14:paraId="0C403065" w14:textId="77777777" w:rsidR="007C676F" w:rsidRPr="007C676F" w:rsidRDefault="007C676F" w:rsidP="0033471B">
      <w:pPr>
        <w:pStyle w:val="Paragraphedeliste"/>
        <w:numPr>
          <w:ilvl w:val="0"/>
          <w:numId w:val="110"/>
        </w:numPr>
        <w:ind w:left="709" w:hanging="425"/>
        <w:jc w:val="both"/>
        <w:rPr>
          <w:rFonts w:cs="Tahoma"/>
        </w:rPr>
      </w:pPr>
      <w:r w:rsidRPr="007C676F">
        <w:rPr>
          <w:rFonts w:cs="Tahoma"/>
        </w:rPr>
        <w:t xml:space="preserve">Les </w:t>
      </w:r>
      <w:hyperlink w:anchor="installationseptique" w:history="1">
        <w:r w:rsidRPr="007C676F">
          <w:rPr>
            <w:rStyle w:val="Lienhypertexte"/>
            <w:rFonts w:cs="Tahoma"/>
          </w:rPr>
          <w:t>installations septiques</w:t>
        </w:r>
      </w:hyperlink>
      <w:r w:rsidRPr="007C676F">
        <w:rPr>
          <w:rFonts w:cs="Tahoma"/>
        </w:rPr>
        <w:t xml:space="preserve"> doivent être conformes à la Loi sur la qualité de l’environnement (L.R.Q., c. Q-2) et aux règlements érigés sous son empire, le cas échéant.</w:t>
      </w:r>
    </w:p>
    <w:p w14:paraId="158D5874" w14:textId="77777777" w:rsidR="007C676F" w:rsidRDefault="007C676F" w:rsidP="00637A99">
      <w:pPr>
        <w:ind w:left="709" w:hanging="425"/>
      </w:pPr>
    </w:p>
    <w:p w14:paraId="6A8711BC" w14:textId="1F31B2BD" w:rsidR="007C676F" w:rsidRDefault="00572862" w:rsidP="00741C4B">
      <w:pPr>
        <w:pStyle w:val="Titre3"/>
      </w:pPr>
      <w:bookmarkStart w:id="409" w:name="_Toc383095889"/>
      <w:r>
        <w:t>8.3</w:t>
      </w:r>
      <w:r w:rsidR="007C676F">
        <w:t xml:space="preserve"> </w:t>
      </w:r>
      <w:r w:rsidR="00333C06">
        <w:tab/>
      </w:r>
      <w:r w:rsidR="007C676F" w:rsidRPr="00E55ABF">
        <w:t xml:space="preserve">Bâtiment temporaire </w:t>
      </w:r>
      <w:r w:rsidR="007C676F">
        <w:t>aux fins</w:t>
      </w:r>
      <w:r w:rsidR="007C676F" w:rsidRPr="00E55ABF">
        <w:t xml:space="preserve"> d’habitation</w:t>
      </w:r>
      <w:bookmarkEnd w:id="409"/>
    </w:p>
    <w:p w14:paraId="5AC050F5" w14:textId="77777777" w:rsidR="007C676F" w:rsidRDefault="007C676F" w:rsidP="00637A99">
      <w:pPr>
        <w:ind w:left="284"/>
        <w:jc w:val="both"/>
        <w:rPr>
          <w:rFonts w:cs="Tahoma"/>
        </w:rPr>
      </w:pPr>
      <w:r>
        <w:rPr>
          <w:rFonts w:cs="Tahoma"/>
        </w:rPr>
        <w:t xml:space="preserve">Les </w:t>
      </w:r>
      <w:hyperlink w:anchor="battemporairehab" w:history="1">
        <w:r w:rsidRPr="0010180E">
          <w:rPr>
            <w:rStyle w:val="Lienhypertexte"/>
            <w:rFonts w:cs="Tahoma"/>
          </w:rPr>
          <w:t>bâtiments temporaires aux fins d’habitation</w:t>
        </w:r>
      </w:hyperlink>
      <w:r>
        <w:rPr>
          <w:rFonts w:cs="Tahoma"/>
        </w:rPr>
        <w:t xml:space="preserve"> sont permis aux conditions suivantes :</w:t>
      </w:r>
    </w:p>
    <w:p w14:paraId="1EEEA3EB" w14:textId="77777777" w:rsidR="007C676F" w:rsidRDefault="007C676F" w:rsidP="00637A99">
      <w:pPr>
        <w:tabs>
          <w:tab w:val="left" w:pos="2232"/>
          <w:tab w:val="left" w:pos="3240"/>
          <w:tab w:val="left" w:pos="3436"/>
          <w:tab w:val="left" w:pos="3492"/>
          <w:tab w:val="left" w:pos="3762"/>
          <w:tab w:val="left" w:pos="4032"/>
          <w:tab w:val="left" w:pos="4392"/>
        </w:tabs>
        <w:ind w:left="284" w:hanging="851"/>
        <w:jc w:val="both"/>
        <w:rPr>
          <w:rFonts w:cs="Tahoma"/>
        </w:rPr>
      </w:pPr>
    </w:p>
    <w:p w14:paraId="44132AD7" w14:textId="77777777" w:rsidR="007C676F" w:rsidRDefault="007C676F" w:rsidP="0033471B">
      <w:pPr>
        <w:pStyle w:val="Paragraphedeliste"/>
        <w:numPr>
          <w:ilvl w:val="0"/>
          <w:numId w:val="111"/>
        </w:numPr>
        <w:ind w:left="709" w:hanging="425"/>
        <w:jc w:val="both"/>
        <w:rPr>
          <w:rFonts w:cs="Tahoma"/>
        </w:rPr>
      </w:pPr>
      <w:r w:rsidRPr="007C676F">
        <w:rPr>
          <w:rFonts w:cs="Tahoma"/>
        </w:rPr>
        <w:t xml:space="preserve">L’installation d’un </w:t>
      </w:r>
      <w:hyperlink w:anchor="battemporairehab" w:history="1">
        <w:r w:rsidRPr="007C676F">
          <w:rPr>
            <w:rStyle w:val="Lienhypertexte"/>
            <w:rFonts w:cs="Tahoma"/>
          </w:rPr>
          <w:t>bâtiment temporaire aux fins d’habitation</w:t>
        </w:r>
      </w:hyperlink>
      <w:r w:rsidRPr="007C676F">
        <w:rPr>
          <w:rFonts w:cs="Tahoma"/>
        </w:rPr>
        <w:t xml:space="preserve"> n’est permise que durant l’érection d’un </w:t>
      </w:r>
      <w:hyperlink w:anchor="batprinc" w:history="1">
        <w:r w:rsidRPr="007C676F">
          <w:rPr>
            <w:rStyle w:val="Lienhypertexte"/>
            <w:rFonts w:cs="Tahoma"/>
          </w:rPr>
          <w:t>bâtiment principal</w:t>
        </w:r>
      </w:hyperlink>
      <w:r w:rsidRPr="007C676F">
        <w:rPr>
          <w:rFonts w:cs="Tahoma"/>
        </w:rPr>
        <w:t xml:space="preserve">. Le </w:t>
      </w:r>
      <w:hyperlink w:anchor="battemporairehab" w:history="1">
        <w:r w:rsidRPr="007C676F">
          <w:rPr>
            <w:rStyle w:val="Lienhypertexte"/>
            <w:rFonts w:cs="Tahoma"/>
          </w:rPr>
          <w:t>bâtiment temporaire</w:t>
        </w:r>
      </w:hyperlink>
      <w:r w:rsidRPr="007C676F">
        <w:rPr>
          <w:rFonts w:cs="Tahoma"/>
        </w:rPr>
        <w:t xml:space="preserve"> ne peut être installé avant l’émission du </w:t>
      </w:r>
      <w:hyperlink w:anchor="permisconstruction" w:history="1">
        <w:r w:rsidRPr="007C676F">
          <w:rPr>
            <w:rStyle w:val="Lienhypertexte"/>
            <w:rFonts w:cs="Tahoma"/>
          </w:rPr>
          <w:t>permis de construction</w:t>
        </w:r>
      </w:hyperlink>
      <w:r w:rsidRPr="007C676F">
        <w:rPr>
          <w:rFonts w:cs="Tahoma"/>
        </w:rPr>
        <w:t xml:space="preserve"> du </w:t>
      </w:r>
      <w:hyperlink w:anchor="batprinc" w:history="1">
        <w:r w:rsidRPr="007C676F">
          <w:rPr>
            <w:rStyle w:val="Lienhypertexte"/>
            <w:rFonts w:cs="Tahoma"/>
          </w:rPr>
          <w:t>bâtiment principal</w:t>
        </w:r>
      </w:hyperlink>
      <w:r w:rsidRPr="007C676F">
        <w:rPr>
          <w:rFonts w:cs="Tahoma"/>
        </w:rPr>
        <w:t xml:space="preserve"> et il doit être enlevé dans les 30 jours de l’échéance de ce </w:t>
      </w:r>
      <w:hyperlink w:anchor="permisconstruction" w:history="1">
        <w:r w:rsidRPr="007C676F">
          <w:rPr>
            <w:rStyle w:val="Lienhypertexte"/>
            <w:rFonts w:cs="Tahoma"/>
          </w:rPr>
          <w:t>permis de construction</w:t>
        </w:r>
      </w:hyperlink>
      <w:r w:rsidRPr="007C676F">
        <w:rPr>
          <w:rFonts w:cs="Tahoma"/>
        </w:rPr>
        <w:t>.</w:t>
      </w:r>
    </w:p>
    <w:p w14:paraId="2E5F43FC" w14:textId="77777777" w:rsidR="007C676F" w:rsidRDefault="007C676F" w:rsidP="00637A99">
      <w:pPr>
        <w:pStyle w:val="Paragraphedeliste"/>
        <w:ind w:left="709" w:hanging="425"/>
        <w:jc w:val="both"/>
        <w:rPr>
          <w:rFonts w:cs="Tahoma"/>
        </w:rPr>
      </w:pPr>
    </w:p>
    <w:p w14:paraId="17BFF823" w14:textId="77777777" w:rsidR="007C676F" w:rsidRDefault="007C676F" w:rsidP="0033471B">
      <w:pPr>
        <w:pStyle w:val="Paragraphedeliste"/>
        <w:numPr>
          <w:ilvl w:val="0"/>
          <w:numId w:val="111"/>
        </w:numPr>
        <w:ind w:left="709" w:hanging="425"/>
        <w:jc w:val="both"/>
        <w:rPr>
          <w:rFonts w:cs="Tahoma"/>
        </w:rPr>
      </w:pPr>
      <w:r w:rsidRPr="007C676F">
        <w:rPr>
          <w:rFonts w:cs="Tahoma"/>
        </w:rPr>
        <w:t xml:space="preserve">Le </w:t>
      </w:r>
      <w:hyperlink w:anchor="battemporairehab" w:history="1">
        <w:r w:rsidRPr="007C676F">
          <w:rPr>
            <w:rStyle w:val="Lienhypertexte"/>
            <w:rFonts w:cs="Tahoma"/>
          </w:rPr>
          <w:t>bâtiment temporaire aux fins d’habitation</w:t>
        </w:r>
      </w:hyperlink>
      <w:r w:rsidRPr="007C676F">
        <w:rPr>
          <w:rFonts w:cs="Tahoma"/>
        </w:rPr>
        <w:t xml:space="preserve"> doit respecter les </w:t>
      </w:r>
      <w:hyperlink w:anchor="margeavant" w:history="1">
        <w:r w:rsidRPr="007C676F">
          <w:rPr>
            <w:rStyle w:val="Lienhypertexte"/>
            <w:rFonts w:cs="Tahoma"/>
          </w:rPr>
          <w:t>marges avant</w:t>
        </w:r>
      </w:hyperlink>
      <w:r w:rsidRPr="007C676F">
        <w:rPr>
          <w:rFonts w:cs="Tahoma"/>
        </w:rPr>
        <w:t xml:space="preserve">, </w:t>
      </w:r>
      <w:hyperlink w:anchor="margearrière" w:history="1">
        <w:r w:rsidRPr="007C676F">
          <w:rPr>
            <w:rStyle w:val="Lienhypertexte"/>
            <w:rFonts w:cs="Tahoma"/>
          </w:rPr>
          <w:t>arrière</w:t>
        </w:r>
      </w:hyperlink>
      <w:r w:rsidRPr="007C676F">
        <w:rPr>
          <w:rFonts w:cs="Tahoma"/>
        </w:rPr>
        <w:t xml:space="preserve"> et </w:t>
      </w:r>
      <w:hyperlink w:anchor="margelatérale" w:history="1">
        <w:r w:rsidRPr="007C676F">
          <w:rPr>
            <w:rStyle w:val="Lienhypertexte"/>
            <w:rFonts w:cs="Tahoma"/>
          </w:rPr>
          <w:t>latérales</w:t>
        </w:r>
      </w:hyperlink>
      <w:r w:rsidRPr="007C676F">
        <w:rPr>
          <w:rFonts w:cs="Tahoma"/>
        </w:rPr>
        <w:t xml:space="preserve"> prescrites à la </w:t>
      </w:r>
      <w:hyperlink w:anchor="grille" w:history="1">
        <w:r w:rsidRPr="007C676F">
          <w:rPr>
            <w:rStyle w:val="Lienhypertexte"/>
            <w:rFonts w:cs="Tahoma"/>
          </w:rPr>
          <w:t>grille</w:t>
        </w:r>
      </w:hyperlink>
      <w:r w:rsidRPr="007C676F">
        <w:rPr>
          <w:rFonts w:cs="Tahoma"/>
        </w:rPr>
        <w:t xml:space="preserve"> des spécifications pour la </w:t>
      </w:r>
      <w:hyperlink w:anchor="zone" w:history="1">
        <w:r w:rsidRPr="007C676F">
          <w:rPr>
            <w:rStyle w:val="Lienhypertexte"/>
            <w:rFonts w:cs="Tahoma"/>
          </w:rPr>
          <w:t>zone</w:t>
        </w:r>
      </w:hyperlink>
      <w:r w:rsidRPr="007C676F">
        <w:rPr>
          <w:rFonts w:cs="Tahoma"/>
        </w:rPr>
        <w:t xml:space="preserve"> concernée.</w:t>
      </w:r>
    </w:p>
    <w:p w14:paraId="3A9F052C" w14:textId="77777777" w:rsidR="007C676F" w:rsidRPr="007C676F" w:rsidRDefault="007C676F" w:rsidP="00637A99">
      <w:pPr>
        <w:pStyle w:val="Paragraphedeliste"/>
        <w:ind w:left="709" w:hanging="425"/>
        <w:rPr>
          <w:rFonts w:cs="Tahoma"/>
        </w:rPr>
      </w:pPr>
    </w:p>
    <w:p w14:paraId="01963424" w14:textId="77777777" w:rsidR="007C676F" w:rsidRDefault="007C676F" w:rsidP="0033471B">
      <w:pPr>
        <w:pStyle w:val="Paragraphedeliste"/>
        <w:numPr>
          <w:ilvl w:val="0"/>
          <w:numId w:val="111"/>
        </w:numPr>
        <w:ind w:left="709" w:hanging="425"/>
        <w:jc w:val="both"/>
        <w:rPr>
          <w:rFonts w:cs="Tahoma"/>
        </w:rPr>
      </w:pPr>
      <w:r w:rsidRPr="007C676F">
        <w:rPr>
          <w:rFonts w:cs="Tahoma"/>
        </w:rPr>
        <w:t xml:space="preserve">Les </w:t>
      </w:r>
      <w:hyperlink w:anchor="installationseptique" w:history="1">
        <w:r w:rsidRPr="007C676F">
          <w:rPr>
            <w:rStyle w:val="Lienhypertexte"/>
            <w:rFonts w:cs="Tahoma"/>
          </w:rPr>
          <w:t>installations septiques</w:t>
        </w:r>
      </w:hyperlink>
      <w:r w:rsidRPr="007C676F">
        <w:rPr>
          <w:rFonts w:cs="Tahoma"/>
        </w:rPr>
        <w:t xml:space="preserve"> doivent être conformes à la Loi sur la qualité de l’environnement (L.R.Q., c. Q-2) et aux règlements érigés sous son empire.</w:t>
      </w:r>
    </w:p>
    <w:p w14:paraId="7A5B03AB" w14:textId="77777777" w:rsidR="00572862" w:rsidRPr="00572862" w:rsidRDefault="00572862" w:rsidP="00637A99">
      <w:pPr>
        <w:ind w:left="284" w:hanging="851"/>
        <w:jc w:val="both"/>
        <w:rPr>
          <w:rFonts w:cs="Tahoma"/>
        </w:rPr>
      </w:pPr>
    </w:p>
    <w:p w14:paraId="10A8B8FA" w14:textId="7B4BB2B5" w:rsidR="007C676F" w:rsidRPr="007C676F" w:rsidRDefault="00572862" w:rsidP="00741C4B">
      <w:pPr>
        <w:pStyle w:val="Titre3"/>
      </w:pPr>
      <w:bookmarkStart w:id="410" w:name="_Toc383095890"/>
      <w:r>
        <w:t>8.4</w:t>
      </w:r>
      <w:r w:rsidR="007C676F">
        <w:t xml:space="preserve"> </w:t>
      </w:r>
      <w:r w:rsidR="00637A99">
        <w:tab/>
      </w:r>
      <w:r w:rsidR="007C676F" w:rsidRPr="00E55ABF">
        <w:t xml:space="preserve">Bâtiment temporaire pour fins </w:t>
      </w:r>
      <w:r w:rsidR="007C676F">
        <w:t>forestières</w:t>
      </w:r>
      <w:bookmarkEnd w:id="410"/>
    </w:p>
    <w:p w14:paraId="33CD0598" w14:textId="77777777" w:rsidR="007C676F" w:rsidRPr="00E55ABF" w:rsidRDefault="007C676F" w:rsidP="00637A99">
      <w:pPr>
        <w:ind w:left="284"/>
        <w:jc w:val="both"/>
        <w:rPr>
          <w:rFonts w:cs="Tahoma"/>
        </w:rPr>
      </w:pPr>
      <w:r w:rsidRPr="00E55ABF">
        <w:rPr>
          <w:rFonts w:cs="Tahoma"/>
        </w:rPr>
        <w:t xml:space="preserve">L’installation d’un </w:t>
      </w:r>
      <w:hyperlink w:anchor="battemporaireautre" w:history="1">
        <w:r w:rsidRPr="0010180E">
          <w:rPr>
            <w:rStyle w:val="Lienhypertexte"/>
            <w:rFonts w:cs="Tahoma"/>
          </w:rPr>
          <w:t>bâtiment temporaire</w:t>
        </w:r>
      </w:hyperlink>
      <w:r w:rsidRPr="00E55ABF">
        <w:rPr>
          <w:rFonts w:cs="Tahoma"/>
        </w:rPr>
        <w:t xml:space="preserve"> pour des fins forestières est </w:t>
      </w:r>
      <w:r>
        <w:rPr>
          <w:rFonts w:cs="Tahoma"/>
        </w:rPr>
        <w:t>autorisée</w:t>
      </w:r>
      <w:r w:rsidRPr="00E55ABF">
        <w:rPr>
          <w:rFonts w:cs="Tahoma"/>
        </w:rPr>
        <w:t xml:space="preserve"> aux conditions suivantes : </w:t>
      </w:r>
    </w:p>
    <w:p w14:paraId="5B5C6997" w14:textId="77777777" w:rsidR="007C676F" w:rsidRPr="00E55ABF" w:rsidRDefault="007C676F" w:rsidP="00637A99">
      <w:pPr>
        <w:tabs>
          <w:tab w:val="left" w:pos="2232"/>
          <w:tab w:val="left" w:pos="3240"/>
          <w:tab w:val="left" w:pos="3436"/>
          <w:tab w:val="left" w:pos="3492"/>
          <w:tab w:val="left" w:pos="3762"/>
          <w:tab w:val="left" w:pos="4032"/>
          <w:tab w:val="left" w:pos="4392"/>
        </w:tabs>
        <w:ind w:left="284" w:hanging="851"/>
        <w:jc w:val="both"/>
        <w:rPr>
          <w:rFonts w:cs="Tahoma"/>
        </w:rPr>
      </w:pPr>
    </w:p>
    <w:p w14:paraId="034BA9BD" w14:textId="77777777" w:rsidR="007C676F" w:rsidRDefault="007C676F" w:rsidP="0033471B">
      <w:pPr>
        <w:pStyle w:val="Paragraphedeliste"/>
        <w:numPr>
          <w:ilvl w:val="0"/>
          <w:numId w:val="112"/>
        </w:numPr>
        <w:ind w:left="709" w:hanging="425"/>
        <w:jc w:val="both"/>
        <w:rPr>
          <w:rFonts w:cs="Tahoma"/>
        </w:rPr>
      </w:pPr>
      <w:r w:rsidRPr="007C676F">
        <w:rPr>
          <w:rFonts w:cs="Tahoma"/>
        </w:rPr>
        <w:t xml:space="preserve">Un </w:t>
      </w:r>
      <w:hyperlink w:anchor="battemporaireautre" w:history="1">
        <w:r w:rsidRPr="007C676F">
          <w:rPr>
            <w:rStyle w:val="Lienhypertexte"/>
            <w:rFonts w:cs="Tahoma"/>
          </w:rPr>
          <w:t>bâtiment temporaire</w:t>
        </w:r>
      </w:hyperlink>
      <w:r w:rsidRPr="007C676F">
        <w:rPr>
          <w:rFonts w:cs="Tahoma"/>
        </w:rPr>
        <w:t xml:space="preserve"> pour fins forestières est autorisé dans les </w:t>
      </w:r>
      <w:hyperlink w:anchor="zone" w:history="1">
        <w:r w:rsidRPr="007C676F">
          <w:rPr>
            <w:rStyle w:val="Lienhypertexte"/>
            <w:rFonts w:cs="Tahoma"/>
          </w:rPr>
          <w:t>zones</w:t>
        </w:r>
      </w:hyperlink>
      <w:r w:rsidRPr="007C676F">
        <w:rPr>
          <w:rFonts w:cs="Tahoma"/>
        </w:rPr>
        <w:t xml:space="preserve"> forestières pour une période maximale de 12  mois. Aucune installa</w:t>
      </w:r>
      <w:r>
        <w:rPr>
          <w:rFonts w:cs="Tahoma"/>
        </w:rPr>
        <w:t>tion permanente n’est autorisée.</w:t>
      </w:r>
    </w:p>
    <w:p w14:paraId="08BB7003" w14:textId="77777777" w:rsidR="007C676F" w:rsidRPr="00333C06" w:rsidRDefault="007C676F" w:rsidP="00637A99">
      <w:pPr>
        <w:pStyle w:val="Paragraphedeliste"/>
        <w:ind w:left="709" w:hanging="425"/>
        <w:jc w:val="both"/>
        <w:rPr>
          <w:rFonts w:cs="Tahoma"/>
          <w:sz w:val="12"/>
          <w:szCs w:val="12"/>
        </w:rPr>
      </w:pPr>
    </w:p>
    <w:p w14:paraId="19C4C6FC" w14:textId="77777777" w:rsidR="007C676F" w:rsidRDefault="007C676F" w:rsidP="0033471B">
      <w:pPr>
        <w:pStyle w:val="Paragraphedeliste"/>
        <w:numPr>
          <w:ilvl w:val="0"/>
          <w:numId w:val="112"/>
        </w:numPr>
        <w:ind w:left="709" w:hanging="425"/>
        <w:jc w:val="both"/>
        <w:rPr>
          <w:rFonts w:cs="Tahoma"/>
        </w:rPr>
      </w:pPr>
      <w:r w:rsidRPr="007C676F">
        <w:rPr>
          <w:rFonts w:cs="Tahoma"/>
        </w:rPr>
        <w:t xml:space="preserve">Les </w:t>
      </w:r>
      <w:hyperlink w:anchor="installationseptique" w:history="1">
        <w:r w:rsidRPr="007C676F">
          <w:rPr>
            <w:rStyle w:val="Lienhypertexte"/>
            <w:rFonts w:cs="Tahoma"/>
          </w:rPr>
          <w:t>installations septiques</w:t>
        </w:r>
      </w:hyperlink>
      <w:r w:rsidRPr="007C676F">
        <w:rPr>
          <w:rFonts w:cs="Tahoma"/>
        </w:rPr>
        <w:t xml:space="preserve"> doivent être conformes à la Loi sur la qualité de l’environnement (L.R.Q., c. Q-2) et aux règlements érigés sous son empire, le cas échéant</w:t>
      </w:r>
      <w:r>
        <w:rPr>
          <w:rFonts w:cs="Tahoma"/>
        </w:rPr>
        <w:t>.</w:t>
      </w:r>
    </w:p>
    <w:p w14:paraId="2D127C3E" w14:textId="77777777" w:rsidR="007C676F" w:rsidRPr="00333C06" w:rsidRDefault="007C676F" w:rsidP="00637A99">
      <w:pPr>
        <w:pStyle w:val="Paragraphedeliste"/>
        <w:ind w:left="709" w:hanging="425"/>
        <w:rPr>
          <w:rFonts w:cs="Tahoma"/>
          <w:sz w:val="12"/>
          <w:szCs w:val="12"/>
        </w:rPr>
      </w:pPr>
    </w:p>
    <w:p w14:paraId="393524C9" w14:textId="77777777" w:rsidR="007C676F" w:rsidRDefault="007C676F" w:rsidP="0033471B">
      <w:pPr>
        <w:pStyle w:val="Paragraphedeliste"/>
        <w:numPr>
          <w:ilvl w:val="0"/>
          <w:numId w:val="112"/>
        </w:numPr>
        <w:ind w:left="709" w:hanging="425"/>
        <w:jc w:val="both"/>
        <w:rPr>
          <w:rFonts w:cs="Tahoma"/>
        </w:rPr>
      </w:pPr>
      <w:r w:rsidRPr="007C676F">
        <w:rPr>
          <w:rFonts w:cs="Tahoma"/>
        </w:rPr>
        <w:t xml:space="preserve">Un seul </w:t>
      </w:r>
      <w:hyperlink w:anchor="battemporaireautre" w:history="1">
        <w:r w:rsidRPr="007C676F">
          <w:rPr>
            <w:rStyle w:val="Lienhypertexte"/>
            <w:rFonts w:cs="Tahoma"/>
          </w:rPr>
          <w:t>bâtiment temporaire</w:t>
        </w:r>
      </w:hyperlink>
      <w:r w:rsidRPr="007C676F">
        <w:rPr>
          <w:rFonts w:cs="Tahoma"/>
        </w:rPr>
        <w:t xml:space="preserve"> pour fins forestières est permis par </w:t>
      </w:r>
      <w:hyperlink w:anchor="terrain" w:history="1">
        <w:r w:rsidRPr="007C676F">
          <w:rPr>
            <w:rStyle w:val="Lienhypertexte"/>
            <w:rFonts w:cs="Tahoma"/>
          </w:rPr>
          <w:t>terrain</w:t>
        </w:r>
      </w:hyperlink>
      <w:r>
        <w:rPr>
          <w:rFonts w:cs="Tahoma"/>
        </w:rPr>
        <w:t>.</w:t>
      </w:r>
    </w:p>
    <w:p w14:paraId="46D11570" w14:textId="77777777" w:rsidR="007C676F" w:rsidRPr="00333C06" w:rsidRDefault="007C676F" w:rsidP="00637A99">
      <w:pPr>
        <w:pStyle w:val="Paragraphedeliste"/>
        <w:ind w:left="709" w:hanging="425"/>
        <w:rPr>
          <w:rFonts w:cs="Tahoma"/>
          <w:sz w:val="12"/>
          <w:szCs w:val="12"/>
        </w:rPr>
      </w:pPr>
    </w:p>
    <w:p w14:paraId="5E3046BF" w14:textId="77777777" w:rsidR="007C676F" w:rsidRPr="007C676F" w:rsidRDefault="007C676F" w:rsidP="0033471B">
      <w:pPr>
        <w:pStyle w:val="Paragraphedeliste"/>
        <w:numPr>
          <w:ilvl w:val="0"/>
          <w:numId w:val="112"/>
        </w:numPr>
        <w:ind w:left="709" w:hanging="425"/>
        <w:jc w:val="both"/>
        <w:rPr>
          <w:rFonts w:cs="Tahoma"/>
        </w:rPr>
      </w:pPr>
      <w:r w:rsidRPr="007C676F">
        <w:rPr>
          <w:rFonts w:cs="Tahoma"/>
        </w:rPr>
        <w:t xml:space="preserve">L’installation ou la </w:t>
      </w:r>
      <w:hyperlink w:anchor="construction" w:history="1">
        <w:r w:rsidRPr="007C676F">
          <w:rPr>
            <w:rStyle w:val="Lienhypertexte"/>
            <w:rFonts w:cs="Tahoma"/>
          </w:rPr>
          <w:t>construction</w:t>
        </w:r>
      </w:hyperlink>
      <w:r w:rsidRPr="007C676F">
        <w:rPr>
          <w:rFonts w:cs="Tahoma"/>
        </w:rPr>
        <w:t xml:space="preserve"> d’un </w:t>
      </w:r>
      <w:hyperlink w:anchor="batacc" w:history="1">
        <w:r w:rsidRPr="007C676F">
          <w:rPr>
            <w:rStyle w:val="Lienhypertexte"/>
            <w:rFonts w:cs="Tahoma"/>
          </w:rPr>
          <w:t>bâtiment accessoire</w:t>
        </w:r>
      </w:hyperlink>
      <w:r w:rsidRPr="007C676F">
        <w:rPr>
          <w:rFonts w:cs="Tahoma"/>
        </w:rPr>
        <w:t xml:space="preserve"> est autorisée. Toutefois, celui-ci doit être enlevé ou démoli au même moment que le </w:t>
      </w:r>
      <w:hyperlink w:anchor="battemporaireautre" w:history="1">
        <w:r w:rsidRPr="007C676F">
          <w:rPr>
            <w:rStyle w:val="Lienhypertexte"/>
            <w:rFonts w:cs="Tahoma"/>
          </w:rPr>
          <w:t>bâtiment temporaire</w:t>
        </w:r>
      </w:hyperlink>
      <w:r w:rsidRPr="007C676F">
        <w:rPr>
          <w:rFonts w:cs="Tahoma"/>
        </w:rPr>
        <w:t xml:space="preserve"> pour fins forestières.</w:t>
      </w:r>
    </w:p>
    <w:p w14:paraId="7D16FE27" w14:textId="77777777" w:rsidR="007C676F" w:rsidRDefault="007C676F" w:rsidP="00637A99">
      <w:pPr>
        <w:ind w:left="284" w:hanging="851"/>
        <w:jc w:val="both"/>
        <w:rPr>
          <w:rFonts w:cs="Tahoma"/>
        </w:rPr>
      </w:pPr>
    </w:p>
    <w:p w14:paraId="7621062A" w14:textId="57326CA7" w:rsidR="007C676F" w:rsidRPr="007C676F" w:rsidRDefault="00572862" w:rsidP="00741C4B">
      <w:pPr>
        <w:pStyle w:val="Titre3"/>
      </w:pPr>
      <w:bookmarkStart w:id="411" w:name="_Toc383095891"/>
      <w:r>
        <w:t>8.5</w:t>
      </w:r>
      <w:r w:rsidR="007C676F">
        <w:t xml:space="preserve"> </w:t>
      </w:r>
      <w:r w:rsidR="00637A99">
        <w:tab/>
      </w:r>
      <w:r w:rsidR="007C676F" w:rsidRPr="00E55ABF">
        <w:t>Bâtiment temporaire interdit</w:t>
      </w:r>
      <w:bookmarkEnd w:id="411"/>
    </w:p>
    <w:p w14:paraId="6BF67DF4" w14:textId="77777777" w:rsidR="007C676F" w:rsidRPr="007C676F" w:rsidRDefault="007C676F" w:rsidP="00637A99">
      <w:pPr>
        <w:ind w:left="284"/>
      </w:pPr>
      <w:r w:rsidRPr="00E55ABF">
        <w:rPr>
          <w:rFonts w:cs="Tahoma"/>
        </w:rPr>
        <w:t xml:space="preserve">Tout autre </w:t>
      </w:r>
      <w:hyperlink w:anchor="battemporaireautre" w:history="1">
        <w:r w:rsidRPr="0010180E">
          <w:rPr>
            <w:rStyle w:val="Lienhypertexte"/>
            <w:rFonts w:cs="Tahoma"/>
          </w:rPr>
          <w:t>bâtiment temporaire</w:t>
        </w:r>
      </w:hyperlink>
      <w:r w:rsidRPr="00E55ABF">
        <w:rPr>
          <w:rFonts w:cs="Tahoma"/>
        </w:rPr>
        <w:t xml:space="preserve"> est interdit sur le territoire de la </w:t>
      </w:r>
      <w:hyperlink w:anchor="Municipalité" w:history="1">
        <w:r w:rsidRPr="0010180E">
          <w:rPr>
            <w:rStyle w:val="Lienhypertexte"/>
            <w:rFonts w:cs="Tahoma"/>
          </w:rPr>
          <w:t>municipalité</w:t>
        </w:r>
      </w:hyperlink>
      <w:r w:rsidRPr="00E55ABF">
        <w:rPr>
          <w:rFonts w:cs="Tahoma"/>
        </w:rPr>
        <w:t>.</w:t>
      </w:r>
    </w:p>
    <w:p w14:paraId="6A4AEDDA" w14:textId="77777777" w:rsidR="00E55ABF" w:rsidRDefault="00E55ABF" w:rsidP="00637A99">
      <w:pPr>
        <w:widowControl/>
        <w:autoSpaceDE/>
        <w:autoSpaceDN/>
        <w:adjustRightInd/>
        <w:ind w:left="284" w:hanging="851"/>
      </w:pPr>
    </w:p>
    <w:p w14:paraId="5793B9E8" w14:textId="77777777" w:rsidR="00CF2439" w:rsidRPr="00CF2439" w:rsidRDefault="00A4121F" w:rsidP="00CF2439">
      <w:pPr>
        <w:widowControl/>
        <w:autoSpaceDE/>
        <w:autoSpaceDN/>
        <w:adjustRightInd/>
        <w:ind w:left="284" w:hanging="851"/>
      </w:pPr>
      <w:r w:rsidRPr="00CF2439">
        <w:br w:type="page"/>
      </w:r>
      <w:bookmarkStart w:id="412" w:name="_Toc383095892"/>
    </w:p>
    <w:p w14:paraId="594FE0D5" w14:textId="756DAEB9" w:rsidR="00E55ABF" w:rsidRDefault="00A4121F" w:rsidP="00A4121F">
      <w:pPr>
        <w:pStyle w:val="Titre1"/>
      </w:pPr>
      <w:r>
        <w:rPr>
          <w:caps w:val="0"/>
        </w:rPr>
        <w:t xml:space="preserve">CHAPITRE 9 : </w:t>
      </w:r>
      <w:r>
        <w:rPr>
          <w:caps w:val="0"/>
        </w:rPr>
        <w:tab/>
        <w:t>C</w:t>
      </w:r>
      <w:r w:rsidRPr="001C4056">
        <w:rPr>
          <w:caps w:val="0"/>
        </w:rPr>
        <w:t>ONSTRUCTION ET USAGE COMPLÉMENTAIRE DANS LES COURS</w:t>
      </w:r>
      <w:bookmarkEnd w:id="412"/>
    </w:p>
    <w:p w14:paraId="68712644" w14:textId="77777777" w:rsidR="007C676F" w:rsidRDefault="007C676F" w:rsidP="00572862">
      <w:pPr>
        <w:ind w:left="-567"/>
      </w:pPr>
    </w:p>
    <w:p w14:paraId="57D5E534" w14:textId="761AA633" w:rsidR="007C676F" w:rsidRDefault="00572862" w:rsidP="00741C4B">
      <w:pPr>
        <w:pStyle w:val="Titre3"/>
      </w:pPr>
      <w:bookmarkStart w:id="413" w:name="_Toc383095893"/>
      <w:r>
        <w:t>9.1</w:t>
      </w:r>
      <w:r w:rsidR="007C676F">
        <w:t xml:space="preserve"> </w:t>
      </w:r>
      <w:r w:rsidR="00365714">
        <w:tab/>
      </w:r>
      <w:r w:rsidR="007C676F" w:rsidRPr="001C4056">
        <w:t xml:space="preserve">Construction </w:t>
      </w:r>
      <w:r w:rsidR="007C676F">
        <w:t xml:space="preserve">permise </w:t>
      </w:r>
      <w:r w:rsidR="007C676F" w:rsidRPr="001C4056">
        <w:t xml:space="preserve">à l'intérieur de </w:t>
      </w:r>
      <w:r w:rsidR="007C676F">
        <w:t xml:space="preserve">la cour </w:t>
      </w:r>
      <w:r w:rsidR="007C676F" w:rsidRPr="001C4056">
        <w:t>avant</w:t>
      </w:r>
      <w:r w:rsidR="007C676F">
        <w:t xml:space="preserve"> (incluant </w:t>
      </w:r>
      <w:r w:rsidR="007C676F" w:rsidRPr="001C4056">
        <w:t>la</w:t>
      </w:r>
      <w:r w:rsidR="002E2D21">
        <w:t xml:space="preserve"> </w:t>
      </w:r>
      <w:r w:rsidR="007C676F" w:rsidRPr="001C4056">
        <w:t>marge avant)</w:t>
      </w:r>
      <w:bookmarkEnd w:id="413"/>
    </w:p>
    <w:p w14:paraId="43C6E850" w14:textId="77777777" w:rsidR="007C676F" w:rsidRDefault="007C676F" w:rsidP="00365714">
      <w:pPr>
        <w:spacing w:before="240"/>
        <w:ind w:left="284"/>
        <w:jc w:val="both"/>
        <w:rPr>
          <w:rFonts w:cs="Tahoma"/>
        </w:rPr>
      </w:pPr>
      <w:r>
        <w:rPr>
          <w:rFonts w:cs="Tahoma"/>
        </w:rPr>
        <w:t>À l’exception de toute disposition contraire, d</w:t>
      </w:r>
      <w:r w:rsidRPr="001C4056">
        <w:rPr>
          <w:rFonts w:cs="Tahoma"/>
        </w:rPr>
        <w:t xml:space="preserve">ans l'espace compris entre le mur avant du </w:t>
      </w:r>
      <w:hyperlink w:anchor="batprinc" w:history="1">
        <w:r w:rsidRPr="0010180E">
          <w:rPr>
            <w:rStyle w:val="Lienhypertexte"/>
            <w:rFonts w:cs="Tahoma"/>
          </w:rPr>
          <w:t>bâtiment principal</w:t>
        </w:r>
      </w:hyperlink>
      <w:r w:rsidRPr="001C4056">
        <w:rPr>
          <w:rFonts w:cs="Tahoma"/>
        </w:rPr>
        <w:t xml:space="preserve"> et la</w:t>
      </w:r>
      <w:r>
        <w:rPr>
          <w:rFonts w:cs="Tahoma"/>
        </w:rPr>
        <w:t xml:space="preserve"> </w:t>
      </w:r>
      <w:hyperlink w:anchor="ligneavant" w:history="1">
        <w:r w:rsidRPr="0010180E">
          <w:rPr>
            <w:rStyle w:val="Lienhypertexte"/>
            <w:rFonts w:cs="Tahoma"/>
          </w:rPr>
          <w:t>ligne avant</w:t>
        </w:r>
      </w:hyperlink>
      <w:r w:rsidRPr="001C4056">
        <w:rPr>
          <w:rFonts w:cs="Tahoma"/>
        </w:rPr>
        <w:t xml:space="preserve"> du </w:t>
      </w:r>
      <w:hyperlink w:anchor="terrain" w:history="1">
        <w:r w:rsidRPr="0010180E">
          <w:rPr>
            <w:rStyle w:val="Lienhypertexte"/>
            <w:rFonts w:cs="Tahoma"/>
          </w:rPr>
          <w:t>terrain</w:t>
        </w:r>
      </w:hyperlink>
      <w:r w:rsidRPr="001C4056">
        <w:rPr>
          <w:rFonts w:cs="Tahoma"/>
        </w:rPr>
        <w:t xml:space="preserve">, seuls sont permis les </w:t>
      </w:r>
      <w:hyperlink w:anchor="construction" w:history="1">
        <w:r w:rsidRPr="004222A3">
          <w:rPr>
            <w:rStyle w:val="Lienhypertexte"/>
            <w:rFonts w:cs="Tahoma"/>
          </w:rPr>
          <w:t>constructions</w:t>
        </w:r>
      </w:hyperlink>
      <w:r w:rsidRPr="001C4056">
        <w:rPr>
          <w:rFonts w:cs="Tahoma"/>
        </w:rPr>
        <w:t xml:space="preserve"> et</w:t>
      </w:r>
      <w:r>
        <w:rPr>
          <w:rFonts w:cs="Tahoma"/>
        </w:rPr>
        <w:t xml:space="preserve"> </w:t>
      </w:r>
      <w:hyperlink w:anchor="usage" w:history="1">
        <w:r w:rsidRPr="00563DBC">
          <w:rPr>
            <w:rStyle w:val="Lienhypertexte"/>
            <w:rFonts w:cs="Tahoma"/>
          </w:rPr>
          <w:t>usages</w:t>
        </w:r>
      </w:hyperlink>
      <w:r w:rsidRPr="001C4056">
        <w:rPr>
          <w:rFonts w:cs="Tahoma"/>
        </w:rPr>
        <w:t xml:space="preserve"> </w:t>
      </w:r>
      <w:r>
        <w:rPr>
          <w:rFonts w:cs="Tahoma"/>
        </w:rPr>
        <w:t>suivants </w:t>
      </w:r>
      <w:r w:rsidRPr="001C4056">
        <w:rPr>
          <w:rFonts w:cs="Tahoma"/>
        </w:rPr>
        <w:t>:</w:t>
      </w:r>
    </w:p>
    <w:p w14:paraId="40CB1888" w14:textId="77777777" w:rsidR="007C676F" w:rsidRPr="00365714" w:rsidRDefault="007C676F" w:rsidP="00365714">
      <w:pPr>
        <w:tabs>
          <w:tab w:val="left" w:pos="2232"/>
          <w:tab w:val="left" w:pos="3240"/>
          <w:tab w:val="left" w:pos="3328"/>
          <w:tab w:val="left" w:pos="3492"/>
          <w:tab w:val="left" w:pos="3762"/>
          <w:tab w:val="left" w:pos="4032"/>
          <w:tab w:val="left" w:pos="4392"/>
        </w:tabs>
        <w:ind w:left="284" w:hanging="851"/>
        <w:jc w:val="both"/>
        <w:rPr>
          <w:rFonts w:cs="Tahoma"/>
          <w:sz w:val="12"/>
          <w:szCs w:val="12"/>
        </w:rPr>
      </w:pPr>
    </w:p>
    <w:p w14:paraId="4A790095" w14:textId="77777777" w:rsidR="007C676F" w:rsidRDefault="007C676F" w:rsidP="0033471B">
      <w:pPr>
        <w:pStyle w:val="Paragraphedeliste"/>
        <w:numPr>
          <w:ilvl w:val="0"/>
          <w:numId w:val="113"/>
        </w:numPr>
        <w:ind w:left="709" w:hanging="426"/>
        <w:jc w:val="both"/>
        <w:rPr>
          <w:rFonts w:cs="Tahoma"/>
        </w:rPr>
      </w:pPr>
      <w:r w:rsidRPr="007C676F">
        <w:rPr>
          <w:rFonts w:cs="Tahoma"/>
        </w:rPr>
        <w:t xml:space="preserve">Arbre, arbuste ou autre aménagement paysager à une distance de 1 mètre de la </w:t>
      </w:r>
      <w:hyperlink w:anchor="ligneemprise" w:history="1">
        <w:r w:rsidRPr="007C676F">
          <w:rPr>
            <w:rStyle w:val="Lienhypertexte"/>
            <w:rFonts w:cs="Tahoma"/>
          </w:rPr>
          <w:t>ligne d'emprise</w:t>
        </w:r>
      </w:hyperlink>
      <w:r>
        <w:rPr>
          <w:rFonts w:cs="Tahoma"/>
        </w:rPr>
        <w:t>.</w:t>
      </w:r>
    </w:p>
    <w:p w14:paraId="1F18328A" w14:textId="77777777" w:rsidR="007C676F" w:rsidRPr="00365714" w:rsidRDefault="007C676F" w:rsidP="00365714">
      <w:pPr>
        <w:pStyle w:val="Paragraphedeliste"/>
        <w:ind w:left="709" w:hanging="426"/>
        <w:jc w:val="both"/>
        <w:rPr>
          <w:rFonts w:cs="Tahoma"/>
          <w:sz w:val="12"/>
          <w:szCs w:val="12"/>
        </w:rPr>
      </w:pPr>
    </w:p>
    <w:p w14:paraId="7E57ACE0" w14:textId="77777777" w:rsidR="007C676F" w:rsidRDefault="007C676F" w:rsidP="0033471B">
      <w:pPr>
        <w:pStyle w:val="Paragraphedeliste"/>
        <w:numPr>
          <w:ilvl w:val="0"/>
          <w:numId w:val="113"/>
        </w:numPr>
        <w:ind w:left="709" w:hanging="426"/>
        <w:jc w:val="both"/>
        <w:rPr>
          <w:rFonts w:cs="Tahoma"/>
        </w:rPr>
      </w:pPr>
      <w:r w:rsidRPr="007C676F">
        <w:rPr>
          <w:rFonts w:cs="Tahoma"/>
        </w:rPr>
        <w:t xml:space="preserve">Galerie, balcon, </w:t>
      </w:r>
      <w:hyperlink w:anchor="caféterrasse" w:history="1">
        <w:r w:rsidRPr="007C676F">
          <w:rPr>
            <w:rStyle w:val="Lienhypertexte"/>
            <w:rFonts w:cs="Tahoma"/>
          </w:rPr>
          <w:t>café-terrasse</w:t>
        </w:r>
      </w:hyperlink>
      <w:r w:rsidRPr="007C676F">
        <w:rPr>
          <w:rFonts w:cs="Tahoma"/>
        </w:rPr>
        <w:t xml:space="preserve">, perron, </w:t>
      </w:r>
      <w:r w:rsidRPr="00DE445B">
        <w:rPr>
          <w:rFonts w:cs="Tahoma"/>
        </w:rPr>
        <w:t>auvent</w:t>
      </w:r>
      <w:r w:rsidRPr="007C676F">
        <w:rPr>
          <w:rFonts w:cs="Tahoma"/>
        </w:rPr>
        <w:t xml:space="preserve">, </w:t>
      </w:r>
      <w:hyperlink w:anchor="avanttoit" w:history="1">
        <w:r w:rsidRPr="007C676F">
          <w:rPr>
            <w:rStyle w:val="Lienhypertexte"/>
            <w:rFonts w:cs="Tahoma"/>
          </w:rPr>
          <w:t>avant-toit,</w:t>
        </w:r>
      </w:hyperlink>
      <w:r w:rsidRPr="007C676F">
        <w:rPr>
          <w:rFonts w:cs="Tahoma"/>
        </w:rPr>
        <w:t xml:space="preserve"> marquise et escalier extérieur conduisant au </w:t>
      </w:r>
      <w:hyperlink w:anchor="rezchaussé" w:history="1">
        <w:r w:rsidRPr="007C676F">
          <w:rPr>
            <w:rStyle w:val="Lienhypertexte"/>
            <w:rFonts w:cs="Tahoma"/>
          </w:rPr>
          <w:t>rez-de-chaussée</w:t>
        </w:r>
      </w:hyperlink>
      <w:r w:rsidRPr="007C676F">
        <w:rPr>
          <w:rFonts w:cs="Tahoma"/>
        </w:rPr>
        <w:t xml:space="preserve">, pourvu que l'empiètement dans la </w:t>
      </w:r>
      <w:hyperlink w:anchor="margeavant" w:history="1">
        <w:r w:rsidRPr="007C676F">
          <w:rPr>
            <w:rStyle w:val="Lienhypertexte"/>
            <w:rFonts w:cs="Tahoma"/>
          </w:rPr>
          <w:t>marge avant</w:t>
        </w:r>
      </w:hyperlink>
      <w:r w:rsidRPr="007C676F">
        <w:rPr>
          <w:rFonts w:cs="Tahoma"/>
        </w:rPr>
        <w:t xml:space="preserve"> n'excède pas 2</w:t>
      </w:r>
      <w:r>
        <w:rPr>
          <w:rFonts w:cs="Tahoma"/>
        </w:rPr>
        <w:t xml:space="preserve"> mètres.</w:t>
      </w:r>
    </w:p>
    <w:p w14:paraId="048FF7ED" w14:textId="77777777" w:rsidR="007C676F" w:rsidRPr="00365714" w:rsidRDefault="007C676F" w:rsidP="00365714">
      <w:pPr>
        <w:pStyle w:val="Paragraphedeliste"/>
        <w:ind w:left="709" w:hanging="426"/>
        <w:rPr>
          <w:rFonts w:cs="Tahoma"/>
          <w:sz w:val="12"/>
          <w:szCs w:val="12"/>
        </w:rPr>
      </w:pPr>
    </w:p>
    <w:p w14:paraId="2226FDF7" w14:textId="77777777" w:rsidR="007C676F" w:rsidRDefault="007C676F" w:rsidP="0033471B">
      <w:pPr>
        <w:pStyle w:val="Paragraphedeliste"/>
        <w:numPr>
          <w:ilvl w:val="0"/>
          <w:numId w:val="113"/>
        </w:numPr>
        <w:ind w:left="709" w:hanging="426"/>
        <w:jc w:val="both"/>
        <w:rPr>
          <w:rFonts w:cs="Tahoma"/>
        </w:rPr>
      </w:pPr>
      <w:r w:rsidRPr="007C676F">
        <w:rPr>
          <w:rFonts w:cs="Tahoma"/>
        </w:rPr>
        <w:t xml:space="preserve">Les </w:t>
      </w:r>
      <w:r w:rsidRPr="00DE445B">
        <w:rPr>
          <w:rFonts w:cs="Tahoma"/>
        </w:rPr>
        <w:t>auvents</w:t>
      </w:r>
      <w:r w:rsidRPr="007C676F">
        <w:rPr>
          <w:rFonts w:cs="Tahoma"/>
        </w:rPr>
        <w:t xml:space="preserve"> de toile sont permis dans la </w:t>
      </w:r>
      <w:hyperlink w:anchor="margeavant" w:history="1">
        <w:r w:rsidRPr="007C676F">
          <w:rPr>
            <w:rStyle w:val="Lienhypertexte"/>
            <w:rFonts w:cs="Tahoma"/>
          </w:rPr>
          <w:t>marge avant</w:t>
        </w:r>
      </w:hyperlink>
      <w:r w:rsidRPr="007C676F">
        <w:rPr>
          <w:rFonts w:cs="Tahoma"/>
        </w:rPr>
        <w:t xml:space="preserve"> et au-dessus du trottoir public pourvu que la hauteur libre de tout obstacle ne soit pas inférieure à 2,5 mètres</w:t>
      </w:r>
      <w:r>
        <w:rPr>
          <w:rFonts w:cs="Tahoma"/>
        </w:rPr>
        <w:t>.</w:t>
      </w:r>
    </w:p>
    <w:p w14:paraId="4CE9AF6B" w14:textId="77777777" w:rsidR="007C676F" w:rsidRPr="00365714" w:rsidRDefault="007C676F" w:rsidP="00365714">
      <w:pPr>
        <w:pStyle w:val="Paragraphedeliste"/>
        <w:ind w:left="709" w:hanging="426"/>
        <w:rPr>
          <w:rFonts w:cs="Tahoma"/>
          <w:sz w:val="12"/>
          <w:szCs w:val="12"/>
        </w:rPr>
      </w:pPr>
    </w:p>
    <w:p w14:paraId="3BFB68AC" w14:textId="77777777" w:rsidR="007C676F" w:rsidRDefault="00155F1A" w:rsidP="0033471B">
      <w:pPr>
        <w:pStyle w:val="Paragraphedeliste"/>
        <w:numPr>
          <w:ilvl w:val="0"/>
          <w:numId w:val="113"/>
        </w:numPr>
        <w:ind w:left="709" w:hanging="426"/>
        <w:jc w:val="both"/>
        <w:rPr>
          <w:rFonts w:cs="Tahoma"/>
        </w:rPr>
      </w:pPr>
      <w:hyperlink w:anchor="fenetresaillie" w:history="1">
        <w:r w:rsidR="007C676F" w:rsidRPr="007C676F">
          <w:rPr>
            <w:rStyle w:val="Lienhypertexte"/>
            <w:rFonts w:cs="Tahoma"/>
          </w:rPr>
          <w:t>Fenêtre en saillie</w:t>
        </w:r>
      </w:hyperlink>
      <w:r w:rsidR="007C676F" w:rsidRPr="007C676F">
        <w:rPr>
          <w:rFonts w:cs="Tahoma"/>
        </w:rPr>
        <w:t xml:space="preserve"> et tour fermée logeant les cages d'escaliers, pourvu que l'empiètement dans la </w:t>
      </w:r>
      <w:hyperlink w:anchor="margeavant" w:history="1">
        <w:r w:rsidR="007C676F" w:rsidRPr="007C676F">
          <w:rPr>
            <w:rStyle w:val="Lienhypertexte"/>
            <w:rFonts w:cs="Tahoma"/>
          </w:rPr>
          <w:t>marge avant</w:t>
        </w:r>
      </w:hyperlink>
      <w:r w:rsidR="007C676F" w:rsidRPr="007C676F">
        <w:rPr>
          <w:rFonts w:cs="Tahoma"/>
        </w:rPr>
        <w:t xml:space="preserve"> n'excède pas 1,5 mètre</w:t>
      </w:r>
      <w:r w:rsidR="007C676F">
        <w:rPr>
          <w:rFonts w:cs="Tahoma"/>
        </w:rPr>
        <w:t>.</w:t>
      </w:r>
    </w:p>
    <w:p w14:paraId="36EB6F4B" w14:textId="77777777" w:rsidR="007C676F" w:rsidRPr="00365714" w:rsidRDefault="007C676F" w:rsidP="00365714">
      <w:pPr>
        <w:pStyle w:val="Paragraphedeliste"/>
        <w:ind w:left="709" w:hanging="426"/>
        <w:rPr>
          <w:rFonts w:cs="Tahoma"/>
          <w:sz w:val="12"/>
          <w:szCs w:val="12"/>
        </w:rPr>
      </w:pPr>
    </w:p>
    <w:p w14:paraId="01195DCD" w14:textId="77777777" w:rsidR="007C676F" w:rsidRDefault="00155F1A" w:rsidP="0033471B">
      <w:pPr>
        <w:pStyle w:val="Paragraphedeliste"/>
        <w:numPr>
          <w:ilvl w:val="0"/>
          <w:numId w:val="113"/>
        </w:numPr>
        <w:ind w:left="709" w:hanging="426"/>
        <w:jc w:val="both"/>
        <w:rPr>
          <w:rFonts w:cs="Tahoma"/>
        </w:rPr>
      </w:pPr>
      <w:hyperlink w:anchor="airestationnement" w:history="1">
        <w:r w:rsidR="007C676F" w:rsidRPr="007C676F">
          <w:rPr>
            <w:rStyle w:val="Lienhypertexte"/>
            <w:rFonts w:cs="Tahoma"/>
          </w:rPr>
          <w:t>Aire de stationnement</w:t>
        </w:r>
      </w:hyperlink>
      <w:r w:rsidR="007C676F" w:rsidRPr="007C676F">
        <w:rPr>
          <w:rFonts w:cs="Tahoma"/>
        </w:rPr>
        <w:t xml:space="preserve"> et </w:t>
      </w:r>
      <w:hyperlink w:anchor="enseigne" w:history="1">
        <w:r w:rsidR="007C676F" w:rsidRPr="007C676F">
          <w:rPr>
            <w:rStyle w:val="Lienhypertexte"/>
            <w:rFonts w:cs="Tahoma"/>
          </w:rPr>
          <w:t>enseigne</w:t>
        </w:r>
      </w:hyperlink>
      <w:r w:rsidR="007C676F" w:rsidRPr="007C676F">
        <w:rPr>
          <w:rFonts w:cs="Tahoma"/>
        </w:rPr>
        <w:t xml:space="preserve"> conformément aux dispositions du présent</w:t>
      </w:r>
      <w:r w:rsidR="007C676F">
        <w:rPr>
          <w:rFonts w:cs="Tahoma"/>
        </w:rPr>
        <w:t xml:space="preserve"> règlement.</w:t>
      </w:r>
    </w:p>
    <w:p w14:paraId="453034E0" w14:textId="77777777" w:rsidR="007C676F" w:rsidRPr="00365714" w:rsidRDefault="007C676F" w:rsidP="00365714">
      <w:pPr>
        <w:pStyle w:val="Paragraphedeliste"/>
        <w:ind w:left="709" w:hanging="426"/>
        <w:rPr>
          <w:rFonts w:cs="Tahoma"/>
          <w:sz w:val="12"/>
          <w:szCs w:val="12"/>
        </w:rPr>
      </w:pPr>
    </w:p>
    <w:p w14:paraId="65694014" w14:textId="77777777" w:rsidR="007C676F" w:rsidRDefault="00155F1A" w:rsidP="0033471B">
      <w:pPr>
        <w:pStyle w:val="Paragraphedeliste"/>
        <w:numPr>
          <w:ilvl w:val="0"/>
          <w:numId w:val="113"/>
        </w:numPr>
        <w:ind w:left="709" w:hanging="426"/>
        <w:jc w:val="both"/>
        <w:rPr>
          <w:rFonts w:cs="Tahoma"/>
        </w:rPr>
      </w:pPr>
      <w:hyperlink w:anchor="abridhiver" w:history="1">
        <w:hyperlink w:anchor="abrihiver" w:history="1">
          <w:r w:rsidR="007C676F" w:rsidRPr="007C676F">
            <w:rPr>
              <w:rStyle w:val="Lienhypertexte"/>
              <w:rFonts w:cs="Tahoma"/>
            </w:rPr>
            <w:t>Abri d’hiver</w:t>
          </w:r>
        </w:hyperlink>
      </w:hyperlink>
      <w:r w:rsidR="007C676F" w:rsidRPr="007C676F">
        <w:rPr>
          <w:rFonts w:cs="Tahoma"/>
        </w:rPr>
        <w:t xml:space="preserve"> conformément aux dispositions du présent </w:t>
      </w:r>
      <w:r w:rsidR="007C676F">
        <w:rPr>
          <w:rFonts w:cs="Tahoma"/>
        </w:rPr>
        <w:t>règlement.</w:t>
      </w:r>
    </w:p>
    <w:p w14:paraId="11CC283E" w14:textId="77777777" w:rsidR="007C676F" w:rsidRPr="00365714" w:rsidRDefault="007C676F" w:rsidP="00365714">
      <w:pPr>
        <w:pStyle w:val="Paragraphedeliste"/>
        <w:ind w:left="709" w:hanging="426"/>
        <w:rPr>
          <w:rFonts w:cs="Tahoma"/>
          <w:sz w:val="12"/>
          <w:szCs w:val="12"/>
        </w:rPr>
      </w:pPr>
    </w:p>
    <w:p w14:paraId="6030985B" w14:textId="77777777" w:rsidR="007C676F" w:rsidRDefault="007C676F" w:rsidP="0033471B">
      <w:pPr>
        <w:pStyle w:val="Paragraphedeliste"/>
        <w:numPr>
          <w:ilvl w:val="0"/>
          <w:numId w:val="113"/>
        </w:numPr>
        <w:ind w:left="709" w:hanging="426"/>
        <w:jc w:val="both"/>
        <w:rPr>
          <w:rFonts w:cs="Tahoma"/>
        </w:rPr>
      </w:pPr>
      <w:r w:rsidRPr="007C676F">
        <w:rPr>
          <w:rFonts w:cs="Tahoma"/>
        </w:rPr>
        <w:t>Clôture, mur et haie conformément aux dispositions du présent règlement</w:t>
      </w:r>
      <w:r>
        <w:rPr>
          <w:rFonts w:cs="Tahoma"/>
        </w:rPr>
        <w:t>.</w:t>
      </w:r>
    </w:p>
    <w:p w14:paraId="4351BFFD" w14:textId="77777777" w:rsidR="007C676F" w:rsidRPr="00365714" w:rsidRDefault="007C676F" w:rsidP="00365714">
      <w:pPr>
        <w:pStyle w:val="Paragraphedeliste"/>
        <w:ind w:left="709" w:hanging="426"/>
        <w:rPr>
          <w:rFonts w:cs="Tahoma"/>
          <w:sz w:val="12"/>
          <w:szCs w:val="12"/>
        </w:rPr>
      </w:pPr>
    </w:p>
    <w:p w14:paraId="323F1A16" w14:textId="77777777" w:rsidR="007C676F" w:rsidRDefault="007C676F" w:rsidP="0033471B">
      <w:pPr>
        <w:pStyle w:val="Paragraphedeliste"/>
        <w:numPr>
          <w:ilvl w:val="0"/>
          <w:numId w:val="113"/>
        </w:numPr>
        <w:ind w:left="709" w:hanging="426"/>
        <w:jc w:val="both"/>
        <w:rPr>
          <w:rFonts w:cs="Tahoma"/>
        </w:rPr>
      </w:pPr>
      <w:r w:rsidRPr="007C676F">
        <w:rPr>
          <w:rFonts w:cs="Tahoma"/>
        </w:rPr>
        <w:t>La vente et le remisage des arbres de Noël durant la période comprise entre le 1</w:t>
      </w:r>
      <w:r w:rsidRPr="007C676F">
        <w:rPr>
          <w:rFonts w:cs="Tahoma"/>
          <w:vertAlign w:val="superscript"/>
        </w:rPr>
        <w:t>er</w:t>
      </w:r>
      <w:r w:rsidRPr="007C676F">
        <w:rPr>
          <w:rFonts w:cs="Tahoma"/>
        </w:rPr>
        <w:t xml:space="preserve"> novembre et le 31 </w:t>
      </w:r>
      <w:r>
        <w:rPr>
          <w:rFonts w:cs="Tahoma"/>
        </w:rPr>
        <w:t>décembre.</w:t>
      </w:r>
    </w:p>
    <w:p w14:paraId="39D89B47" w14:textId="77777777" w:rsidR="007C676F" w:rsidRPr="00365714" w:rsidRDefault="007C676F" w:rsidP="00365714">
      <w:pPr>
        <w:pStyle w:val="Paragraphedeliste"/>
        <w:ind w:left="709" w:hanging="426"/>
        <w:rPr>
          <w:rFonts w:cs="Tahoma"/>
          <w:sz w:val="12"/>
          <w:szCs w:val="12"/>
        </w:rPr>
      </w:pPr>
    </w:p>
    <w:p w14:paraId="45C9D21A" w14:textId="77777777" w:rsidR="007C676F" w:rsidRDefault="007C676F" w:rsidP="0033471B">
      <w:pPr>
        <w:pStyle w:val="Paragraphedeliste"/>
        <w:numPr>
          <w:ilvl w:val="0"/>
          <w:numId w:val="113"/>
        </w:numPr>
        <w:ind w:left="709" w:hanging="426"/>
        <w:jc w:val="both"/>
        <w:rPr>
          <w:rFonts w:cs="Tahoma"/>
        </w:rPr>
      </w:pPr>
      <w:r w:rsidRPr="007C676F">
        <w:rPr>
          <w:rFonts w:cs="Tahoma"/>
        </w:rPr>
        <w:t xml:space="preserve">Le remisage de bateaux de plaisance et de </w:t>
      </w:r>
      <w:hyperlink w:anchor="véhiculerécréatif" w:history="1">
        <w:r w:rsidRPr="007C676F">
          <w:rPr>
            <w:rStyle w:val="Lienhypertexte"/>
            <w:rFonts w:cs="Tahoma"/>
          </w:rPr>
          <w:t>véhicules récréatifs</w:t>
        </w:r>
      </w:hyperlink>
      <w:r w:rsidRPr="007C676F">
        <w:rPr>
          <w:rFonts w:cs="Tahoma"/>
        </w:rPr>
        <w:t xml:space="preserve"> à condition de ne pas être en </w:t>
      </w:r>
      <w:hyperlink w:anchor="facedeprincipale" w:history="1">
        <w:r w:rsidRPr="007C676F">
          <w:rPr>
            <w:rStyle w:val="Lienhypertexte"/>
            <w:rFonts w:cs="Tahoma"/>
            <w:spacing w:val="-3"/>
            <w:lang w:val="fr-FR"/>
          </w:rPr>
          <w:t>façade principale</w:t>
        </w:r>
      </w:hyperlink>
      <w:r w:rsidRPr="007C676F">
        <w:rPr>
          <w:rFonts w:cs="Tahoma"/>
        </w:rPr>
        <w:t xml:space="preserve"> ou </w:t>
      </w:r>
      <w:hyperlink w:anchor="facadesecondaire" w:history="1">
        <w:r w:rsidRPr="007C676F">
          <w:rPr>
            <w:rStyle w:val="Lienhypertexte"/>
            <w:rFonts w:cs="Tahoma"/>
            <w:spacing w:val="-3"/>
            <w:lang w:val="fr-FR"/>
          </w:rPr>
          <w:t>secondaire</w:t>
        </w:r>
      </w:hyperlink>
      <w:r w:rsidRPr="007C676F">
        <w:rPr>
          <w:rFonts w:cs="Tahoma"/>
        </w:rPr>
        <w:t xml:space="preserve"> du </w:t>
      </w:r>
      <w:hyperlink w:anchor="batprinc" w:history="1">
        <w:r w:rsidRPr="007C676F">
          <w:rPr>
            <w:rStyle w:val="Lienhypertexte"/>
            <w:rFonts w:cs="Tahoma"/>
          </w:rPr>
          <w:t>bâtiment principal</w:t>
        </w:r>
      </w:hyperlink>
      <w:r w:rsidRPr="007C676F">
        <w:rPr>
          <w:rFonts w:cs="Tahoma"/>
        </w:rPr>
        <w:t xml:space="preserve">, sauf devant un </w:t>
      </w:r>
      <w:hyperlink w:anchor="garageattenant" w:history="1">
        <w:r w:rsidRPr="007C676F">
          <w:rPr>
            <w:rStyle w:val="Lienhypertexte"/>
            <w:rFonts w:cs="Tahoma"/>
          </w:rPr>
          <w:t>garage attenant</w:t>
        </w:r>
      </w:hyperlink>
      <w:r w:rsidRPr="007C676F">
        <w:rPr>
          <w:rFonts w:cs="Tahoma"/>
        </w:rPr>
        <w:t xml:space="preserve">. De plus, la dimension maximale autorisée pour une remorque, un bateau de plaisance ou un </w:t>
      </w:r>
      <w:hyperlink w:anchor="véhiculerécréatif" w:history="1">
        <w:r w:rsidRPr="007C676F">
          <w:rPr>
            <w:rStyle w:val="Lienhypertexte"/>
            <w:rFonts w:cs="Tahoma"/>
          </w:rPr>
          <w:t>véhicule récréatif</w:t>
        </w:r>
      </w:hyperlink>
      <w:r w:rsidRPr="007C676F">
        <w:rPr>
          <w:rFonts w:cs="Tahoma"/>
        </w:rPr>
        <w:t xml:space="preserve"> est de 2,5 mètres de </w:t>
      </w:r>
      <w:r w:rsidR="002F1EA7">
        <w:rPr>
          <w:rFonts w:cs="Tahoma"/>
        </w:rPr>
        <w:t>largeur</w:t>
      </w:r>
      <w:r w:rsidRPr="007C676F">
        <w:rPr>
          <w:rFonts w:cs="Tahoma"/>
        </w:rPr>
        <w:t xml:space="preserve"> et de 4,5 mètres de longueur. Les équipements d’une dimension supérieure doivent être entreposés à l’intérieur des </w:t>
      </w:r>
      <w:hyperlink w:anchor="courlatérale" w:history="1">
        <w:r w:rsidRPr="007C676F">
          <w:rPr>
            <w:rStyle w:val="Lienhypertexte"/>
            <w:rFonts w:cs="Tahoma"/>
          </w:rPr>
          <w:t>cours latérales</w:t>
        </w:r>
      </w:hyperlink>
      <w:r w:rsidRPr="007C676F">
        <w:rPr>
          <w:rFonts w:cs="Tahoma"/>
        </w:rPr>
        <w:t xml:space="preserve"> ou de la </w:t>
      </w:r>
      <w:hyperlink w:anchor="courarrière" w:history="1">
        <w:r w:rsidRPr="007C676F">
          <w:rPr>
            <w:rStyle w:val="Lienhypertexte"/>
            <w:rFonts w:cs="Tahoma"/>
          </w:rPr>
          <w:t>cour arrière</w:t>
        </w:r>
      </w:hyperlink>
      <w:r>
        <w:rPr>
          <w:rFonts w:cs="Tahoma"/>
        </w:rPr>
        <w:t>.</w:t>
      </w:r>
    </w:p>
    <w:p w14:paraId="6A8E0B15" w14:textId="77777777" w:rsidR="007C676F" w:rsidRPr="00365714" w:rsidRDefault="007C676F" w:rsidP="00365714">
      <w:pPr>
        <w:pStyle w:val="Paragraphedeliste"/>
        <w:ind w:left="709" w:hanging="426"/>
        <w:rPr>
          <w:rFonts w:cs="Tahoma"/>
          <w:sz w:val="12"/>
          <w:szCs w:val="12"/>
        </w:rPr>
      </w:pPr>
    </w:p>
    <w:p w14:paraId="664C0416" w14:textId="77777777" w:rsidR="007C676F" w:rsidRDefault="007C676F" w:rsidP="0033471B">
      <w:pPr>
        <w:pStyle w:val="Paragraphedeliste"/>
        <w:numPr>
          <w:ilvl w:val="0"/>
          <w:numId w:val="113"/>
        </w:numPr>
        <w:ind w:left="709" w:hanging="426"/>
        <w:jc w:val="both"/>
        <w:rPr>
          <w:rFonts w:cs="Tahoma"/>
        </w:rPr>
      </w:pPr>
      <w:r w:rsidRPr="007C676F">
        <w:rPr>
          <w:rFonts w:cs="Tahoma"/>
        </w:rPr>
        <w:t>Les rampes pour personnes à mobilité réduite.</w:t>
      </w:r>
    </w:p>
    <w:p w14:paraId="0D45A992" w14:textId="77777777" w:rsidR="00CD3F3E" w:rsidRPr="00365714" w:rsidRDefault="00CD3F3E" w:rsidP="00365714">
      <w:pPr>
        <w:ind w:left="709" w:hanging="426"/>
        <w:rPr>
          <w:rFonts w:cs="Tahoma"/>
          <w:sz w:val="12"/>
          <w:szCs w:val="12"/>
        </w:rPr>
      </w:pPr>
    </w:p>
    <w:p w14:paraId="4486F6E4" w14:textId="77777777" w:rsidR="007C676F" w:rsidRDefault="007C676F" w:rsidP="0033471B">
      <w:pPr>
        <w:pStyle w:val="Paragraphedeliste"/>
        <w:numPr>
          <w:ilvl w:val="0"/>
          <w:numId w:val="113"/>
        </w:numPr>
        <w:ind w:left="709" w:hanging="426"/>
        <w:jc w:val="both"/>
        <w:rPr>
          <w:rFonts w:cs="Tahoma"/>
        </w:rPr>
      </w:pPr>
      <w:r w:rsidRPr="007C676F">
        <w:rPr>
          <w:rFonts w:cs="Tahoma"/>
        </w:rPr>
        <w:t xml:space="preserve">Les contenants à ordures de 360 litres ou moins. Les contenants à ordures de plus de 360 litres doivent être dissimulés par un écran opaque et doivent être à l’extérieur de la </w:t>
      </w:r>
      <w:hyperlink w:anchor="margeavant" w:history="1">
        <w:r w:rsidRPr="007C676F">
          <w:rPr>
            <w:rStyle w:val="Lienhypertexte"/>
            <w:rFonts w:cs="Tahoma"/>
          </w:rPr>
          <w:t>marge avant</w:t>
        </w:r>
      </w:hyperlink>
      <w:r w:rsidRPr="007C676F">
        <w:rPr>
          <w:rFonts w:cs="Tahoma"/>
        </w:rPr>
        <w:t>.</w:t>
      </w:r>
    </w:p>
    <w:p w14:paraId="08BA7328" w14:textId="77777777" w:rsidR="006B46B0" w:rsidRPr="006B46B0" w:rsidRDefault="006B46B0" w:rsidP="00365714">
      <w:pPr>
        <w:ind w:left="284" w:hanging="851"/>
        <w:jc w:val="both"/>
        <w:rPr>
          <w:rFonts w:cs="Tahoma"/>
        </w:rPr>
      </w:pPr>
    </w:p>
    <w:p w14:paraId="73E06F57" w14:textId="09F211AE" w:rsidR="007C676F" w:rsidRDefault="00572862" w:rsidP="00741C4B">
      <w:pPr>
        <w:pStyle w:val="Titre3"/>
      </w:pPr>
      <w:bookmarkStart w:id="414" w:name="_Toc383095894"/>
      <w:r>
        <w:t>9.2</w:t>
      </w:r>
      <w:r w:rsidR="006B46B0">
        <w:t xml:space="preserve"> </w:t>
      </w:r>
      <w:r w:rsidR="00C65AE6">
        <w:tab/>
      </w:r>
      <w:r w:rsidR="006B46B0" w:rsidRPr="001C4056">
        <w:t>Construction permise à l'intérieur des</w:t>
      </w:r>
      <w:r w:rsidR="006B46B0">
        <w:t xml:space="preserve"> </w:t>
      </w:r>
      <w:r w:rsidR="002E2D21">
        <w:t xml:space="preserve">cours latérales et des cours </w:t>
      </w:r>
      <w:r w:rsidR="006B46B0">
        <w:t>arrière</w:t>
      </w:r>
      <w:r w:rsidR="006B46B0" w:rsidRPr="001C4056">
        <w:t xml:space="preserve"> (incluant les marges latérales et </w:t>
      </w:r>
      <w:r w:rsidR="006B46B0">
        <w:t>arrière</w:t>
      </w:r>
      <w:r w:rsidR="006B46B0" w:rsidRPr="001C4056">
        <w:t>)</w:t>
      </w:r>
      <w:bookmarkEnd w:id="414"/>
    </w:p>
    <w:p w14:paraId="041C4416" w14:textId="77777777" w:rsidR="006B46B0" w:rsidRDefault="006B46B0" w:rsidP="00C65AE6">
      <w:pPr>
        <w:ind w:left="284"/>
        <w:jc w:val="both"/>
        <w:rPr>
          <w:rFonts w:cs="Tahoma"/>
        </w:rPr>
      </w:pPr>
      <w:r w:rsidRPr="001C4056">
        <w:rPr>
          <w:rFonts w:cs="Tahoma"/>
        </w:rPr>
        <w:t xml:space="preserve">Dans les </w:t>
      </w:r>
      <w:hyperlink w:anchor="courlatérale" w:history="1">
        <w:r w:rsidRPr="00563DBC">
          <w:rPr>
            <w:rStyle w:val="Lienhypertexte"/>
            <w:rFonts w:cs="Tahoma"/>
          </w:rPr>
          <w:t>cours</w:t>
        </w:r>
        <w:r>
          <w:rPr>
            <w:rStyle w:val="Lienhypertexte"/>
            <w:rFonts w:cs="Tahoma"/>
          </w:rPr>
          <w:t xml:space="preserve"> </w:t>
        </w:r>
        <w:r w:rsidRPr="00563DBC">
          <w:rPr>
            <w:rStyle w:val="Lienhypertexte"/>
            <w:rFonts w:cs="Tahoma"/>
          </w:rPr>
          <w:t>latérales</w:t>
        </w:r>
      </w:hyperlink>
      <w:r>
        <w:rPr>
          <w:rFonts w:cs="Tahoma"/>
        </w:rPr>
        <w:t xml:space="preserve"> et </w:t>
      </w:r>
      <w:hyperlink w:anchor="courarrière" w:history="1">
        <w:r w:rsidRPr="00945125">
          <w:rPr>
            <w:rStyle w:val="Lienhypertexte"/>
            <w:rFonts w:cs="Tahoma"/>
          </w:rPr>
          <w:t>arrière</w:t>
        </w:r>
      </w:hyperlink>
      <w:r w:rsidR="00C65AE6">
        <w:rPr>
          <w:rStyle w:val="Lienhypertexte"/>
          <w:rFonts w:cs="Tahoma"/>
        </w:rPr>
        <w:t>s</w:t>
      </w:r>
      <w:r w:rsidRPr="001C4056">
        <w:rPr>
          <w:rFonts w:cs="Tahoma"/>
        </w:rPr>
        <w:t xml:space="preserve">, seuls les </w:t>
      </w:r>
      <w:hyperlink w:anchor="construction" w:history="1">
        <w:r w:rsidRPr="004222A3">
          <w:rPr>
            <w:rStyle w:val="Lienhypertexte"/>
            <w:rFonts w:cs="Tahoma"/>
          </w:rPr>
          <w:t>constructions</w:t>
        </w:r>
      </w:hyperlink>
      <w:r w:rsidRPr="001C4056">
        <w:rPr>
          <w:rFonts w:cs="Tahoma"/>
        </w:rPr>
        <w:t xml:space="preserve"> et</w:t>
      </w:r>
      <w:r>
        <w:rPr>
          <w:rFonts w:cs="Tahoma"/>
        </w:rPr>
        <w:t xml:space="preserve"> </w:t>
      </w:r>
      <w:hyperlink w:anchor="usage" w:history="1">
        <w:r w:rsidRPr="00563DBC">
          <w:rPr>
            <w:rStyle w:val="Lienhypertexte"/>
            <w:rFonts w:cs="Tahoma"/>
          </w:rPr>
          <w:t>usages</w:t>
        </w:r>
      </w:hyperlink>
      <w:r w:rsidR="00572862">
        <w:rPr>
          <w:rFonts w:cs="Tahoma"/>
        </w:rPr>
        <w:t xml:space="preserve"> suivants sont permis :</w:t>
      </w:r>
    </w:p>
    <w:p w14:paraId="4B6CADA0" w14:textId="77777777" w:rsidR="006B46B0" w:rsidRPr="001C4056" w:rsidRDefault="006B46B0" w:rsidP="00365714">
      <w:pPr>
        <w:tabs>
          <w:tab w:val="left" w:pos="2232"/>
          <w:tab w:val="left" w:pos="2478"/>
          <w:tab w:val="left" w:pos="3240"/>
          <w:tab w:val="left" w:pos="3492"/>
          <w:tab w:val="left" w:pos="3762"/>
          <w:tab w:val="left" w:pos="4032"/>
          <w:tab w:val="left" w:pos="4392"/>
        </w:tabs>
        <w:ind w:left="284" w:hanging="851"/>
        <w:jc w:val="both"/>
        <w:rPr>
          <w:rFonts w:cs="Tahoma"/>
        </w:rPr>
      </w:pPr>
    </w:p>
    <w:p w14:paraId="234D9E5B" w14:textId="77777777" w:rsidR="006B46B0" w:rsidRDefault="006B46B0" w:rsidP="0033471B">
      <w:pPr>
        <w:pStyle w:val="Paragraphedeliste"/>
        <w:numPr>
          <w:ilvl w:val="0"/>
          <w:numId w:val="114"/>
        </w:numPr>
        <w:ind w:left="709" w:hanging="426"/>
        <w:jc w:val="both"/>
        <w:rPr>
          <w:rFonts w:cs="Tahoma"/>
        </w:rPr>
      </w:pPr>
      <w:r w:rsidRPr="006B46B0">
        <w:rPr>
          <w:rFonts w:cs="Tahoma"/>
        </w:rPr>
        <w:t>Trottoir, plantation, allé</w:t>
      </w:r>
      <w:r>
        <w:rPr>
          <w:rFonts w:cs="Tahoma"/>
        </w:rPr>
        <w:t>e et autre aménagement paysager.</w:t>
      </w:r>
    </w:p>
    <w:p w14:paraId="73C0CA9E" w14:textId="77777777" w:rsidR="006B46B0" w:rsidRPr="00C65AE6" w:rsidRDefault="006B46B0" w:rsidP="00C65AE6">
      <w:pPr>
        <w:pStyle w:val="Paragraphedeliste"/>
        <w:ind w:left="709" w:hanging="426"/>
        <w:jc w:val="both"/>
        <w:rPr>
          <w:rFonts w:cs="Tahoma"/>
          <w:sz w:val="12"/>
          <w:szCs w:val="12"/>
        </w:rPr>
      </w:pPr>
    </w:p>
    <w:p w14:paraId="462A0D21"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Clôture, murs et haies conformément aux dispositions du présent </w:t>
      </w:r>
      <w:r>
        <w:rPr>
          <w:rFonts w:cs="Tahoma"/>
        </w:rPr>
        <w:t>règlement.</w:t>
      </w:r>
    </w:p>
    <w:p w14:paraId="56467D09" w14:textId="77777777" w:rsidR="006B46B0" w:rsidRPr="00C65AE6" w:rsidRDefault="006B46B0" w:rsidP="00C65AE6">
      <w:pPr>
        <w:pStyle w:val="Paragraphedeliste"/>
        <w:ind w:left="709" w:hanging="426"/>
        <w:rPr>
          <w:rFonts w:cs="Tahoma"/>
          <w:sz w:val="12"/>
          <w:szCs w:val="12"/>
        </w:rPr>
      </w:pPr>
    </w:p>
    <w:p w14:paraId="69379823" w14:textId="77777777" w:rsidR="006B46B0" w:rsidRDefault="006B46B0" w:rsidP="0033471B">
      <w:pPr>
        <w:pStyle w:val="Paragraphedeliste"/>
        <w:numPr>
          <w:ilvl w:val="0"/>
          <w:numId w:val="114"/>
        </w:numPr>
        <w:ind w:left="709" w:hanging="426"/>
        <w:jc w:val="both"/>
        <w:rPr>
          <w:rFonts w:cs="Tahoma"/>
        </w:rPr>
      </w:pPr>
      <w:r w:rsidRPr="00DE445B">
        <w:rPr>
          <w:rFonts w:cs="Tahoma"/>
        </w:rPr>
        <w:t>Auvent</w:t>
      </w:r>
      <w:r w:rsidRPr="006B46B0">
        <w:rPr>
          <w:rFonts w:cs="Tahoma"/>
        </w:rPr>
        <w:t xml:space="preserve">, </w:t>
      </w:r>
      <w:hyperlink w:anchor="avanttoit" w:history="1">
        <w:r w:rsidRPr="006B46B0">
          <w:rPr>
            <w:rStyle w:val="Lienhypertexte"/>
            <w:rFonts w:cs="Tahoma"/>
          </w:rPr>
          <w:t>avant-toit</w:t>
        </w:r>
      </w:hyperlink>
      <w:r w:rsidRPr="006B46B0">
        <w:rPr>
          <w:rFonts w:cs="Tahoma"/>
        </w:rPr>
        <w:t xml:space="preserve"> et marquise pourvu qu'ils soient situés à une distance d'au moins 1 mètre  des limites du </w:t>
      </w:r>
      <w:hyperlink w:anchor="terrain" w:history="1">
        <w:r w:rsidRPr="006B46B0">
          <w:rPr>
            <w:rStyle w:val="Lienhypertexte"/>
            <w:rFonts w:cs="Tahoma"/>
          </w:rPr>
          <w:t>terrain</w:t>
        </w:r>
      </w:hyperlink>
      <w:r>
        <w:rPr>
          <w:rFonts w:cs="Tahoma"/>
        </w:rPr>
        <w:t>.</w:t>
      </w:r>
    </w:p>
    <w:p w14:paraId="14D456B3" w14:textId="77777777" w:rsidR="006B46B0" w:rsidRPr="00C65AE6" w:rsidRDefault="006B46B0" w:rsidP="00C65AE6">
      <w:pPr>
        <w:pStyle w:val="Paragraphedeliste"/>
        <w:ind w:left="709" w:hanging="426"/>
        <w:rPr>
          <w:rFonts w:cs="Tahoma"/>
          <w:sz w:val="12"/>
          <w:szCs w:val="12"/>
        </w:rPr>
      </w:pPr>
    </w:p>
    <w:p w14:paraId="310EDEA7"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Cheminée ou foyer extérieur non intégré au </w:t>
      </w:r>
      <w:hyperlink w:anchor="bâtiment" w:history="1">
        <w:r w:rsidRPr="006B46B0">
          <w:rPr>
            <w:rStyle w:val="Lienhypertexte"/>
            <w:rFonts w:cs="Tahoma"/>
          </w:rPr>
          <w:t>bâtiment</w:t>
        </w:r>
      </w:hyperlink>
      <w:r w:rsidRPr="006B46B0">
        <w:rPr>
          <w:rFonts w:cs="Tahoma"/>
        </w:rPr>
        <w:t xml:space="preserve"> à une distance minimale de 1 mètre des </w:t>
      </w:r>
      <w:hyperlink w:anchor="lignelatérale" w:history="1">
        <w:r w:rsidRPr="006B46B0">
          <w:rPr>
            <w:rStyle w:val="Lienhypertexte"/>
            <w:rFonts w:cs="Tahoma"/>
          </w:rPr>
          <w:t>lignes latérales</w:t>
        </w:r>
      </w:hyperlink>
      <w:r w:rsidRPr="006B46B0">
        <w:rPr>
          <w:rFonts w:cs="Tahoma"/>
        </w:rPr>
        <w:t xml:space="preserve"> et </w:t>
      </w:r>
      <w:hyperlink w:anchor="lignearrière" w:history="1">
        <w:r w:rsidRPr="006B46B0">
          <w:rPr>
            <w:rStyle w:val="Lienhypertexte"/>
            <w:rFonts w:cs="Tahoma"/>
          </w:rPr>
          <w:t>arrière</w:t>
        </w:r>
      </w:hyperlink>
      <w:r w:rsidRPr="006B46B0">
        <w:rPr>
          <w:rFonts w:cs="Tahoma"/>
        </w:rPr>
        <w:t xml:space="preserve"> du </w:t>
      </w:r>
      <w:hyperlink w:anchor="terrain" w:history="1">
        <w:r w:rsidRPr="006B46B0">
          <w:rPr>
            <w:rStyle w:val="Lienhypertexte"/>
            <w:rFonts w:cs="Tahoma"/>
          </w:rPr>
          <w:t>terrain</w:t>
        </w:r>
      </w:hyperlink>
      <w:r>
        <w:rPr>
          <w:rFonts w:cs="Tahoma"/>
        </w:rPr>
        <w:t>.</w:t>
      </w:r>
    </w:p>
    <w:p w14:paraId="22808D67" w14:textId="77777777" w:rsidR="006B46B0" w:rsidRPr="006B46B0" w:rsidRDefault="006B46B0" w:rsidP="00C65AE6">
      <w:pPr>
        <w:pStyle w:val="Paragraphedeliste"/>
        <w:ind w:left="709" w:hanging="426"/>
        <w:rPr>
          <w:rFonts w:cs="Tahoma"/>
        </w:rPr>
      </w:pPr>
    </w:p>
    <w:p w14:paraId="38BD6F00"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Galerie, balcon, perron, escalier extérieur à une distance minimum de 1 mètre des </w:t>
      </w:r>
      <w:hyperlink w:anchor="lignearrière" w:history="1">
        <w:r w:rsidRPr="006B46B0">
          <w:rPr>
            <w:rStyle w:val="Lienhypertexte"/>
            <w:rFonts w:cs="Tahoma"/>
          </w:rPr>
          <w:t>lignes arrière</w:t>
        </w:r>
      </w:hyperlink>
      <w:r w:rsidRPr="006B46B0">
        <w:rPr>
          <w:rFonts w:cs="Tahoma"/>
        </w:rPr>
        <w:t xml:space="preserve"> et </w:t>
      </w:r>
      <w:hyperlink w:anchor="lignelatérale" w:history="1">
        <w:r w:rsidRPr="006B46B0">
          <w:rPr>
            <w:rStyle w:val="Lienhypertexte"/>
            <w:rFonts w:cs="Tahoma"/>
          </w:rPr>
          <w:t>latérales</w:t>
        </w:r>
      </w:hyperlink>
      <w:r>
        <w:rPr>
          <w:rFonts w:cs="Tahoma"/>
        </w:rPr>
        <w:t>.</w:t>
      </w:r>
    </w:p>
    <w:p w14:paraId="565830E2" w14:textId="77777777" w:rsidR="006B46B0" w:rsidRPr="00C65AE6" w:rsidRDefault="006B46B0" w:rsidP="00C65AE6">
      <w:pPr>
        <w:pStyle w:val="Paragraphedeliste"/>
        <w:ind w:left="709" w:hanging="426"/>
        <w:rPr>
          <w:rFonts w:cs="Tahoma"/>
          <w:sz w:val="12"/>
          <w:szCs w:val="12"/>
        </w:rPr>
      </w:pPr>
    </w:p>
    <w:p w14:paraId="10583ECC" w14:textId="77777777" w:rsidR="006B46B0" w:rsidRDefault="00155F1A" w:rsidP="0033471B">
      <w:pPr>
        <w:pStyle w:val="Paragraphedeliste"/>
        <w:numPr>
          <w:ilvl w:val="0"/>
          <w:numId w:val="114"/>
        </w:numPr>
        <w:ind w:left="709" w:hanging="426"/>
        <w:jc w:val="both"/>
        <w:rPr>
          <w:rFonts w:cs="Tahoma"/>
        </w:rPr>
      </w:pPr>
      <w:hyperlink w:anchor="airestationnement" w:history="1">
        <w:r w:rsidR="006B46B0" w:rsidRPr="006B46B0">
          <w:rPr>
            <w:rStyle w:val="Lienhypertexte"/>
            <w:rFonts w:cs="Tahoma"/>
          </w:rPr>
          <w:t>Aire de stationnement</w:t>
        </w:r>
      </w:hyperlink>
      <w:r w:rsidR="006B46B0" w:rsidRPr="006B46B0">
        <w:rPr>
          <w:rFonts w:cs="Tahoma"/>
        </w:rPr>
        <w:t xml:space="preserve"> et </w:t>
      </w:r>
      <w:hyperlink w:anchor="enseigne" w:history="1">
        <w:r w:rsidR="006B46B0" w:rsidRPr="006B46B0">
          <w:rPr>
            <w:rStyle w:val="Lienhypertexte"/>
            <w:rFonts w:cs="Tahoma"/>
          </w:rPr>
          <w:t>enseigne</w:t>
        </w:r>
      </w:hyperlink>
      <w:r w:rsidR="006B46B0" w:rsidRPr="006B46B0">
        <w:rPr>
          <w:rFonts w:cs="Tahoma"/>
        </w:rPr>
        <w:t xml:space="preserve"> conformément aux dispositions du présent </w:t>
      </w:r>
      <w:r w:rsidR="006B46B0">
        <w:rPr>
          <w:rFonts w:cs="Tahoma"/>
        </w:rPr>
        <w:t>règlement.</w:t>
      </w:r>
    </w:p>
    <w:p w14:paraId="246DD2C8" w14:textId="77777777" w:rsidR="006B46B0" w:rsidRPr="00C65AE6" w:rsidRDefault="006B46B0" w:rsidP="00C65AE6">
      <w:pPr>
        <w:pStyle w:val="Paragraphedeliste"/>
        <w:ind w:left="709" w:hanging="426"/>
        <w:rPr>
          <w:rFonts w:cs="Tahoma"/>
          <w:sz w:val="12"/>
          <w:szCs w:val="12"/>
        </w:rPr>
      </w:pPr>
    </w:p>
    <w:p w14:paraId="243BFEC0"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Corde à </w:t>
      </w:r>
      <w:r>
        <w:rPr>
          <w:rFonts w:cs="Tahoma"/>
        </w:rPr>
        <w:t>linge et leurs points d'attache.</w:t>
      </w:r>
    </w:p>
    <w:p w14:paraId="2CA8D927" w14:textId="77777777" w:rsidR="006B46B0" w:rsidRPr="00C65AE6" w:rsidRDefault="006B46B0" w:rsidP="00C65AE6">
      <w:pPr>
        <w:pStyle w:val="Paragraphedeliste"/>
        <w:ind w:left="709" w:hanging="426"/>
        <w:rPr>
          <w:rFonts w:cs="Tahoma"/>
        </w:rPr>
      </w:pPr>
    </w:p>
    <w:p w14:paraId="649F78FE" w14:textId="77777777" w:rsidR="006B46B0" w:rsidRDefault="00155F1A" w:rsidP="0033471B">
      <w:pPr>
        <w:pStyle w:val="Paragraphedeliste"/>
        <w:numPr>
          <w:ilvl w:val="0"/>
          <w:numId w:val="114"/>
        </w:numPr>
        <w:ind w:left="709" w:hanging="426"/>
        <w:jc w:val="both"/>
        <w:rPr>
          <w:rFonts w:cs="Tahoma"/>
        </w:rPr>
      </w:pPr>
      <w:hyperlink w:anchor="batacc" w:history="1">
        <w:r w:rsidR="006B46B0" w:rsidRPr="006B46B0">
          <w:rPr>
            <w:rStyle w:val="Lienhypertexte"/>
            <w:rFonts w:cs="Tahoma"/>
          </w:rPr>
          <w:t>Bâtiments accessoires</w:t>
        </w:r>
      </w:hyperlink>
      <w:r w:rsidR="006B46B0" w:rsidRPr="006B46B0">
        <w:rPr>
          <w:rFonts w:cs="Tahoma"/>
        </w:rPr>
        <w:t xml:space="preserve"> conformément aux dispositions du présent </w:t>
      </w:r>
      <w:r w:rsidR="006B46B0">
        <w:rPr>
          <w:rFonts w:cs="Tahoma"/>
        </w:rPr>
        <w:t>règlement.</w:t>
      </w:r>
    </w:p>
    <w:p w14:paraId="54F1A195" w14:textId="77777777" w:rsidR="006B46B0" w:rsidRPr="00C65AE6" w:rsidRDefault="006B46B0" w:rsidP="00C65AE6">
      <w:pPr>
        <w:pStyle w:val="Paragraphedeliste"/>
        <w:ind w:left="709" w:hanging="426"/>
        <w:rPr>
          <w:rFonts w:cs="Tahoma"/>
          <w:sz w:val="12"/>
          <w:szCs w:val="12"/>
        </w:rPr>
      </w:pPr>
    </w:p>
    <w:p w14:paraId="54D0ADE4" w14:textId="77777777" w:rsidR="006B46B0" w:rsidRDefault="00155F1A" w:rsidP="0033471B">
      <w:pPr>
        <w:pStyle w:val="Paragraphedeliste"/>
        <w:numPr>
          <w:ilvl w:val="0"/>
          <w:numId w:val="114"/>
        </w:numPr>
        <w:ind w:left="709" w:hanging="426"/>
        <w:jc w:val="both"/>
        <w:rPr>
          <w:rFonts w:cs="Tahoma"/>
        </w:rPr>
      </w:pPr>
      <w:hyperlink w:anchor="construction" w:history="1">
        <w:r w:rsidR="006B46B0" w:rsidRPr="006B46B0">
          <w:rPr>
            <w:rStyle w:val="Lienhypertexte"/>
            <w:rFonts w:cs="Tahoma"/>
          </w:rPr>
          <w:t>Construction</w:t>
        </w:r>
      </w:hyperlink>
      <w:r w:rsidR="006B46B0" w:rsidRPr="006B46B0">
        <w:rPr>
          <w:rFonts w:cs="Tahoma"/>
        </w:rPr>
        <w:t xml:space="preserve"> souterraine pourvu que les niveaux extrêmes n'excèdent pas le niveau du </w:t>
      </w:r>
      <w:hyperlink w:anchor="terrain" w:history="1">
        <w:r w:rsidR="006B46B0" w:rsidRPr="006B46B0">
          <w:rPr>
            <w:rStyle w:val="Lienhypertexte"/>
            <w:rFonts w:cs="Tahoma"/>
          </w:rPr>
          <w:t>terrain</w:t>
        </w:r>
      </w:hyperlink>
      <w:r w:rsidR="006B46B0">
        <w:t xml:space="preserve">. </w:t>
      </w:r>
      <w:r w:rsidR="006B46B0" w:rsidRPr="006B46B0">
        <w:rPr>
          <w:rFonts w:cs="Tahoma"/>
        </w:rPr>
        <w:t xml:space="preserve">Les </w:t>
      </w:r>
      <w:hyperlink w:anchor="margearrière" w:history="1">
        <w:r w:rsidR="006B46B0" w:rsidRPr="006B46B0">
          <w:rPr>
            <w:rStyle w:val="Lienhypertexte"/>
            <w:rFonts w:cs="Tahoma"/>
          </w:rPr>
          <w:t>marges arrière</w:t>
        </w:r>
      </w:hyperlink>
      <w:r w:rsidR="006B46B0" w:rsidRPr="006B46B0">
        <w:rPr>
          <w:rFonts w:cs="Tahoma"/>
        </w:rPr>
        <w:t xml:space="preserve"> et </w:t>
      </w:r>
      <w:hyperlink w:anchor="margelatérale" w:history="1">
        <w:r w:rsidR="006B46B0" w:rsidRPr="006B46B0">
          <w:rPr>
            <w:rStyle w:val="Lienhypertexte"/>
            <w:rFonts w:cs="Tahoma"/>
          </w:rPr>
          <w:t>latérales</w:t>
        </w:r>
      </w:hyperlink>
      <w:r w:rsidR="006B46B0" w:rsidRPr="006B46B0">
        <w:rPr>
          <w:rFonts w:cs="Tahoma"/>
        </w:rPr>
        <w:t xml:space="preserve"> doivent être respectées.</w:t>
      </w:r>
    </w:p>
    <w:p w14:paraId="64ABD8B8" w14:textId="77777777" w:rsidR="006B46B0" w:rsidRPr="00C65AE6" w:rsidRDefault="006B46B0" w:rsidP="00C65AE6">
      <w:pPr>
        <w:pStyle w:val="Paragraphedeliste"/>
        <w:ind w:left="709" w:hanging="426"/>
        <w:rPr>
          <w:rFonts w:cs="Tahoma"/>
          <w:sz w:val="12"/>
          <w:szCs w:val="12"/>
        </w:rPr>
      </w:pPr>
    </w:p>
    <w:p w14:paraId="2FA60354"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Réservoir, bombonne, citerne recouverte d'un écran ajouré, à au moins de 1 mètre des </w:t>
      </w:r>
      <w:hyperlink w:anchor="lignelatérale" w:history="1">
        <w:r w:rsidRPr="006B46B0">
          <w:rPr>
            <w:rStyle w:val="Lienhypertexte"/>
            <w:rFonts w:cs="Tahoma"/>
          </w:rPr>
          <w:t>lignes latérales</w:t>
        </w:r>
      </w:hyperlink>
      <w:r w:rsidRPr="006B46B0">
        <w:rPr>
          <w:rFonts w:cs="Tahoma"/>
        </w:rPr>
        <w:t xml:space="preserve"> et </w:t>
      </w:r>
      <w:hyperlink w:anchor="lignearrière" w:history="1">
        <w:r w:rsidRPr="006B46B0">
          <w:rPr>
            <w:rStyle w:val="Lienhypertexte"/>
            <w:rFonts w:cs="Tahoma"/>
          </w:rPr>
          <w:t>arrière</w:t>
        </w:r>
      </w:hyperlink>
      <w:r>
        <w:rPr>
          <w:rFonts w:cs="Tahoma"/>
        </w:rPr>
        <w:t>.</w:t>
      </w:r>
    </w:p>
    <w:p w14:paraId="0EDA8A5B" w14:textId="77777777" w:rsidR="006B46B0" w:rsidRPr="00C65AE6" w:rsidRDefault="006B46B0" w:rsidP="00C65AE6">
      <w:pPr>
        <w:pStyle w:val="Paragraphedeliste"/>
        <w:ind w:left="709" w:hanging="426"/>
        <w:rPr>
          <w:rFonts w:cs="Tahoma"/>
          <w:sz w:val="12"/>
          <w:szCs w:val="12"/>
        </w:rPr>
      </w:pPr>
    </w:p>
    <w:p w14:paraId="70FA7A8E" w14:textId="77777777" w:rsidR="006B46B0" w:rsidRDefault="00155F1A" w:rsidP="0033471B">
      <w:pPr>
        <w:pStyle w:val="Paragraphedeliste"/>
        <w:numPr>
          <w:ilvl w:val="0"/>
          <w:numId w:val="114"/>
        </w:numPr>
        <w:ind w:left="709" w:hanging="426"/>
        <w:jc w:val="both"/>
        <w:rPr>
          <w:rFonts w:cs="Tahoma"/>
        </w:rPr>
      </w:pPr>
      <w:hyperlink w:anchor="piscine" w:history="1">
        <w:r w:rsidR="006B46B0" w:rsidRPr="006B46B0">
          <w:rPr>
            <w:rStyle w:val="Lienhypertexte"/>
            <w:rFonts w:cs="Tahoma"/>
          </w:rPr>
          <w:t>Piscine résidentielle</w:t>
        </w:r>
      </w:hyperlink>
      <w:r w:rsidR="006B46B0" w:rsidRPr="006B46B0">
        <w:rPr>
          <w:rFonts w:cs="Tahoma"/>
        </w:rPr>
        <w:t xml:space="preserve"> conformément aux dispositions du présent règlement</w:t>
      </w:r>
      <w:r w:rsidR="006B46B0">
        <w:rPr>
          <w:rFonts w:cs="Tahoma"/>
        </w:rPr>
        <w:t>.</w:t>
      </w:r>
    </w:p>
    <w:p w14:paraId="543C8DF3" w14:textId="77777777" w:rsidR="006B46B0" w:rsidRPr="00C65AE6" w:rsidRDefault="006B46B0" w:rsidP="00C65AE6">
      <w:pPr>
        <w:pStyle w:val="Paragraphedeliste"/>
        <w:ind w:left="709" w:hanging="426"/>
        <w:rPr>
          <w:rFonts w:cs="Tahoma"/>
          <w:sz w:val="12"/>
          <w:szCs w:val="12"/>
        </w:rPr>
      </w:pPr>
    </w:p>
    <w:p w14:paraId="321E8090" w14:textId="77777777" w:rsidR="006B46B0" w:rsidRDefault="006B46B0" w:rsidP="0033471B">
      <w:pPr>
        <w:pStyle w:val="Paragraphedeliste"/>
        <w:numPr>
          <w:ilvl w:val="0"/>
          <w:numId w:val="114"/>
        </w:numPr>
        <w:ind w:left="709" w:hanging="426"/>
        <w:jc w:val="both"/>
        <w:rPr>
          <w:rFonts w:cs="Tahoma"/>
        </w:rPr>
      </w:pPr>
      <w:r w:rsidRPr="006B46B0">
        <w:rPr>
          <w:rFonts w:cs="Tahoma"/>
        </w:rPr>
        <w:t>L'</w:t>
      </w:r>
      <w:hyperlink w:anchor="entreposage" w:history="1">
        <w:r w:rsidRPr="006B46B0">
          <w:rPr>
            <w:rStyle w:val="Lienhypertexte"/>
            <w:rFonts w:cs="Tahoma"/>
          </w:rPr>
          <w:t>entreposage</w:t>
        </w:r>
      </w:hyperlink>
      <w:r w:rsidRPr="006B46B0">
        <w:rPr>
          <w:rFonts w:cs="Tahoma"/>
        </w:rPr>
        <w:t xml:space="preserve"> extérieur comme </w:t>
      </w:r>
      <w:hyperlink w:anchor="usagecompl" w:history="1">
        <w:r w:rsidRPr="006B46B0">
          <w:rPr>
            <w:rStyle w:val="Lienhypertexte"/>
            <w:rFonts w:cs="Tahoma"/>
          </w:rPr>
          <w:t>usage complémentaire</w:t>
        </w:r>
      </w:hyperlink>
      <w:r w:rsidRPr="006B46B0">
        <w:rPr>
          <w:rFonts w:cs="Tahoma"/>
        </w:rPr>
        <w:t xml:space="preserve"> conformément aux dispositions du présent </w:t>
      </w:r>
      <w:r>
        <w:rPr>
          <w:rFonts w:cs="Tahoma"/>
        </w:rPr>
        <w:t>règlement.</w:t>
      </w:r>
    </w:p>
    <w:p w14:paraId="5736F39F" w14:textId="77777777" w:rsidR="006B46B0" w:rsidRPr="00C65AE6" w:rsidRDefault="006B46B0" w:rsidP="00C65AE6">
      <w:pPr>
        <w:pStyle w:val="Paragraphedeliste"/>
        <w:ind w:left="709" w:hanging="426"/>
        <w:rPr>
          <w:rFonts w:cs="Tahoma"/>
          <w:sz w:val="12"/>
          <w:szCs w:val="12"/>
        </w:rPr>
      </w:pPr>
    </w:p>
    <w:p w14:paraId="722CF665" w14:textId="77777777" w:rsidR="006B46B0" w:rsidRDefault="006B46B0" w:rsidP="0033471B">
      <w:pPr>
        <w:pStyle w:val="Paragraphedeliste"/>
        <w:numPr>
          <w:ilvl w:val="0"/>
          <w:numId w:val="114"/>
        </w:numPr>
        <w:ind w:left="709" w:hanging="426"/>
        <w:jc w:val="both"/>
        <w:rPr>
          <w:rFonts w:cs="Tahoma"/>
        </w:rPr>
      </w:pPr>
      <w:r w:rsidRPr="006B46B0">
        <w:rPr>
          <w:rFonts w:cs="Tahoma"/>
        </w:rPr>
        <w:t xml:space="preserve">Antenne (seulement dans la </w:t>
      </w:r>
      <w:hyperlink w:anchor="courarrière" w:history="1">
        <w:r w:rsidRPr="006B46B0">
          <w:rPr>
            <w:rStyle w:val="Lienhypertexte"/>
            <w:rFonts w:cs="Tahoma"/>
          </w:rPr>
          <w:t>cour arrière</w:t>
        </w:r>
      </w:hyperlink>
      <w:r w:rsidRPr="006B46B0">
        <w:rPr>
          <w:rFonts w:cs="Tahoma"/>
        </w:rPr>
        <w:t>) selon les dispositions du présent règlement</w:t>
      </w:r>
      <w:r>
        <w:rPr>
          <w:rFonts w:cs="Tahoma"/>
        </w:rPr>
        <w:t>.</w:t>
      </w:r>
    </w:p>
    <w:p w14:paraId="41F58683" w14:textId="77777777" w:rsidR="006B46B0" w:rsidRPr="00C65AE6" w:rsidRDefault="006B46B0" w:rsidP="00C65AE6">
      <w:pPr>
        <w:pStyle w:val="Paragraphedeliste"/>
        <w:ind w:left="709" w:hanging="426"/>
        <w:rPr>
          <w:rFonts w:cs="Tahoma"/>
          <w:sz w:val="12"/>
          <w:szCs w:val="12"/>
        </w:rPr>
      </w:pPr>
    </w:p>
    <w:p w14:paraId="03363951" w14:textId="77777777" w:rsidR="00CD3F3E" w:rsidRPr="00CD3F3E" w:rsidRDefault="006B46B0" w:rsidP="0033471B">
      <w:pPr>
        <w:pStyle w:val="Paragraphedeliste"/>
        <w:numPr>
          <w:ilvl w:val="0"/>
          <w:numId w:val="114"/>
        </w:numPr>
        <w:ind w:left="709" w:hanging="425"/>
        <w:jc w:val="both"/>
        <w:rPr>
          <w:rFonts w:cs="Tahoma"/>
        </w:rPr>
      </w:pPr>
      <w:r w:rsidRPr="006B46B0">
        <w:rPr>
          <w:rFonts w:cs="Tahoma"/>
        </w:rPr>
        <w:t>Contenant à ordure.</w:t>
      </w:r>
    </w:p>
    <w:p w14:paraId="52419737" w14:textId="77777777" w:rsidR="00CF2439" w:rsidRDefault="00A4121F" w:rsidP="00CF2439">
      <w:pPr>
        <w:ind w:left="-567"/>
        <w:rPr>
          <w:caps/>
        </w:rPr>
      </w:pPr>
      <w:r>
        <w:rPr>
          <w:caps/>
        </w:rPr>
        <w:br w:type="page"/>
      </w:r>
      <w:bookmarkStart w:id="415" w:name="_Toc383095895"/>
    </w:p>
    <w:p w14:paraId="3952FB11" w14:textId="206926D8" w:rsidR="004B2A70" w:rsidRDefault="00A4121F" w:rsidP="00A4121F">
      <w:pPr>
        <w:pStyle w:val="Titre1"/>
      </w:pPr>
      <w:r>
        <w:rPr>
          <w:caps w:val="0"/>
        </w:rPr>
        <w:t xml:space="preserve">CHAPITRE 10 : </w:t>
      </w:r>
      <w:r>
        <w:rPr>
          <w:caps w:val="0"/>
        </w:rPr>
        <w:tab/>
        <w:t>A</w:t>
      </w:r>
      <w:r w:rsidRPr="001C4056">
        <w:rPr>
          <w:caps w:val="0"/>
        </w:rPr>
        <w:t>MÉNAGEMENT ET ENTRETIEN DES TERRAINS</w:t>
      </w:r>
      <w:bookmarkEnd w:id="415"/>
    </w:p>
    <w:p w14:paraId="3F767CBD" w14:textId="77777777" w:rsidR="00DE445B" w:rsidRDefault="00DE445B" w:rsidP="00572862">
      <w:pPr>
        <w:ind w:left="-567"/>
      </w:pPr>
    </w:p>
    <w:p w14:paraId="3F9C3607" w14:textId="4DA785FF" w:rsidR="00DE445B" w:rsidRDefault="00572862" w:rsidP="00741C4B">
      <w:pPr>
        <w:pStyle w:val="Titre3"/>
      </w:pPr>
      <w:bookmarkStart w:id="416" w:name="_Toc383095896"/>
      <w:r>
        <w:t>10.1</w:t>
      </w:r>
      <w:r w:rsidR="00DE445B">
        <w:t xml:space="preserve"> </w:t>
      </w:r>
      <w:r w:rsidR="00D0316F">
        <w:tab/>
      </w:r>
      <w:r w:rsidR="00DE445B" w:rsidRPr="00AE2B59">
        <w:t>Dispositions générales</w:t>
      </w:r>
      <w:bookmarkEnd w:id="416"/>
    </w:p>
    <w:p w14:paraId="66D17C70" w14:textId="77777777" w:rsidR="00DE445B" w:rsidRPr="00AE2B59" w:rsidRDefault="00DE445B" w:rsidP="00D0316F">
      <w:pPr>
        <w:spacing w:before="240"/>
        <w:ind w:left="284"/>
        <w:jc w:val="both"/>
        <w:rPr>
          <w:rFonts w:cs="Tahoma"/>
        </w:rPr>
      </w:pPr>
      <w:r w:rsidRPr="00AE2B59">
        <w:rPr>
          <w:rFonts w:cs="Tahoma"/>
        </w:rPr>
        <w:t xml:space="preserve">Tous </w:t>
      </w:r>
      <w:hyperlink w:anchor="travaux" w:history="1">
        <w:r w:rsidRPr="0045229D">
          <w:rPr>
            <w:rStyle w:val="Lienhypertexte"/>
            <w:rFonts w:cs="Tahoma"/>
          </w:rPr>
          <w:t>travaux</w:t>
        </w:r>
      </w:hyperlink>
      <w:r w:rsidRPr="00AE2B59">
        <w:rPr>
          <w:rFonts w:cs="Tahoma"/>
        </w:rPr>
        <w:t xml:space="preserve"> d'aménagement paysager, </w:t>
      </w:r>
      <w:r>
        <w:rPr>
          <w:rFonts w:cs="Tahoma"/>
        </w:rPr>
        <w:t>telle</w:t>
      </w:r>
      <w:r w:rsidRPr="00AE2B59">
        <w:rPr>
          <w:rFonts w:cs="Tahoma"/>
        </w:rPr>
        <w:t xml:space="preserve"> la plantation d'arbres ou de haie</w:t>
      </w:r>
      <w:r>
        <w:rPr>
          <w:rFonts w:cs="Tahoma"/>
        </w:rPr>
        <w:t>s</w:t>
      </w:r>
      <w:r w:rsidRPr="00AE2B59">
        <w:rPr>
          <w:rFonts w:cs="Tahoma"/>
        </w:rPr>
        <w:t xml:space="preserve">, la </w:t>
      </w:r>
      <w:hyperlink w:anchor="construction" w:history="1">
        <w:r w:rsidRPr="004222A3">
          <w:rPr>
            <w:rStyle w:val="Lienhypertexte"/>
            <w:rFonts w:cs="Tahoma"/>
          </w:rPr>
          <w:t>construction</w:t>
        </w:r>
      </w:hyperlink>
      <w:r w:rsidRPr="00AE2B59">
        <w:rPr>
          <w:rFonts w:cs="Tahoma"/>
        </w:rPr>
        <w:t xml:space="preserve"> de murs et murets de soutènement et des clôtures doivent être conformes aux dispositions de </w:t>
      </w:r>
      <w:r w:rsidR="00A832F1">
        <w:rPr>
          <w:rFonts w:cs="Tahoma"/>
        </w:rPr>
        <w:t>ce chapitre</w:t>
      </w:r>
      <w:r w:rsidRPr="00AE2B59">
        <w:rPr>
          <w:rFonts w:cs="Tahoma"/>
        </w:rPr>
        <w:t>.</w:t>
      </w:r>
    </w:p>
    <w:p w14:paraId="0D9FC2FC" w14:textId="77777777" w:rsidR="00DE445B" w:rsidRPr="00AE2B59"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4507FF69" w14:textId="77777777" w:rsidR="00DE445B" w:rsidRPr="00AE2B59" w:rsidRDefault="00DE445B" w:rsidP="00D0316F">
      <w:pPr>
        <w:ind w:left="284"/>
        <w:jc w:val="both"/>
        <w:rPr>
          <w:rFonts w:cs="Tahoma"/>
        </w:rPr>
      </w:pPr>
      <w:r w:rsidRPr="00AE2B59">
        <w:rPr>
          <w:rFonts w:cs="Tahoma"/>
        </w:rPr>
        <w:t xml:space="preserve">Certains </w:t>
      </w:r>
      <w:hyperlink w:anchor="travaux" w:history="1">
        <w:r w:rsidRPr="0045229D">
          <w:rPr>
            <w:rStyle w:val="Lienhypertexte"/>
            <w:rFonts w:cs="Tahoma"/>
          </w:rPr>
          <w:t>travaux</w:t>
        </w:r>
      </w:hyperlink>
      <w:r w:rsidRPr="00AE2B59">
        <w:rPr>
          <w:rFonts w:cs="Tahoma"/>
        </w:rPr>
        <w:t xml:space="preserve"> font l'objet </w:t>
      </w:r>
      <w:r>
        <w:rPr>
          <w:rFonts w:cs="Tahoma"/>
        </w:rPr>
        <w:t>de l’obtention d’un</w:t>
      </w:r>
      <w:r w:rsidRPr="00AE2B59">
        <w:rPr>
          <w:rFonts w:cs="Tahoma"/>
        </w:rPr>
        <w:t xml:space="preserve"> certificat d'autorisation</w:t>
      </w:r>
      <w:r>
        <w:rPr>
          <w:rFonts w:cs="Tahoma"/>
        </w:rPr>
        <w:t xml:space="preserve">. </w:t>
      </w:r>
      <w:r w:rsidRPr="00AE2B59">
        <w:rPr>
          <w:rFonts w:cs="Tahoma"/>
        </w:rPr>
        <w:t>Les conditions pour l'obtention du certificat et les documents requis so</w:t>
      </w:r>
      <w:r>
        <w:rPr>
          <w:rFonts w:cs="Tahoma"/>
        </w:rPr>
        <w:t>nt décrites</w:t>
      </w:r>
      <w:r w:rsidRPr="00AE2B59">
        <w:rPr>
          <w:rFonts w:cs="Tahoma"/>
        </w:rPr>
        <w:t xml:space="preserve"> au </w:t>
      </w:r>
      <w:r>
        <w:rPr>
          <w:rFonts w:cs="Tahoma"/>
        </w:rPr>
        <w:t>R</w:t>
      </w:r>
      <w:r w:rsidRPr="00AE2B59">
        <w:rPr>
          <w:rFonts w:cs="Tahoma"/>
        </w:rPr>
        <w:t>èglement relatif à l'émission des permis et certificats.</w:t>
      </w:r>
    </w:p>
    <w:p w14:paraId="5EDE2C05" w14:textId="77777777" w:rsidR="00DE445B" w:rsidRDefault="00DE445B" w:rsidP="00D0316F">
      <w:pPr>
        <w:ind w:left="284" w:hanging="851"/>
      </w:pPr>
    </w:p>
    <w:p w14:paraId="0C4BA398" w14:textId="5379DDE6" w:rsidR="00DE445B" w:rsidRDefault="00572862" w:rsidP="00741C4B">
      <w:pPr>
        <w:pStyle w:val="Titre3"/>
      </w:pPr>
      <w:bookmarkStart w:id="417" w:name="_Toc383095897"/>
      <w:r>
        <w:t>10.2</w:t>
      </w:r>
      <w:r w:rsidR="00DE445B">
        <w:t xml:space="preserve"> </w:t>
      </w:r>
      <w:r w:rsidR="00D0316F">
        <w:tab/>
      </w:r>
      <w:r w:rsidR="00DE445B" w:rsidRPr="00AE2B59">
        <w:t>Aménagement des terrains</w:t>
      </w:r>
      <w:bookmarkEnd w:id="417"/>
    </w:p>
    <w:p w14:paraId="4CCFC7A6" w14:textId="77777777" w:rsidR="00DE445B" w:rsidRDefault="00DE445B" w:rsidP="00D0316F">
      <w:pPr>
        <w:ind w:left="284"/>
        <w:jc w:val="both"/>
        <w:rPr>
          <w:rFonts w:cs="Tahoma"/>
        </w:rPr>
      </w:pPr>
      <w:r w:rsidRPr="00AE2B59">
        <w:rPr>
          <w:rFonts w:cs="Tahoma"/>
        </w:rPr>
        <w:t xml:space="preserve">Un </w:t>
      </w:r>
      <w:hyperlink w:anchor="terrain" w:history="1">
        <w:r w:rsidRPr="0010180E">
          <w:rPr>
            <w:rStyle w:val="Lienhypertexte"/>
            <w:rFonts w:cs="Tahoma"/>
          </w:rPr>
          <w:t>terrain</w:t>
        </w:r>
      </w:hyperlink>
      <w:r w:rsidRPr="00AE2B59">
        <w:rPr>
          <w:rFonts w:cs="Tahoma"/>
        </w:rPr>
        <w:t xml:space="preserve"> sur lequel un </w:t>
      </w:r>
      <w:hyperlink w:anchor="batprinc" w:history="1">
        <w:r w:rsidRPr="002830AA">
          <w:rPr>
            <w:rStyle w:val="Lienhypertexte"/>
            <w:rFonts w:cs="Tahoma"/>
          </w:rPr>
          <w:t>bâtiment principal</w:t>
        </w:r>
      </w:hyperlink>
      <w:r w:rsidRPr="00AE2B59">
        <w:rPr>
          <w:rFonts w:cs="Tahoma"/>
        </w:rPr>
        <w:t xml:space="preserve"> a été érigé doit être complètement aménagé </w:t>
      </w:r>
      <w:r>
        <w:rPr>
          <w:rFonts w:cs="Tahoma"/>
        </w:rPr>
        <w:t xml:space="preserve">dans moins de 24 mois après le début de l’occupation du </w:t>
      </w:r>
      <w:hyperlink w:anchor="bâtiment" w:history="1">
        <w:r w:rsidRPr="002830AA">
          <w:rPr>
            <w:rStyle w:val="Lienhypertexte"/>
            <w:rFonts w:cs="Tahoma"/>
          </w:rPr>
          <w:t>bâtiment</w:t>
        </w:r>
      </w:hyperlink>
      <w:r>
        <w:rPr>
          <w:rFonts w:cs="Tahoma"/>
        </w:rPr>
        <w:t xml:space="preserve"> ou du </w:t>
      </w:r>
      <w:hyperlink w:anchor="terrain" w:history="1">
        <w:r w:rsidRPr="0010180E">
          <w:rPr>
            <w:rStyle w:val="Lienhypertexte"/>
            <w:rFonts w:cs="Tahoma"/>
          </w:rPr>
          <w:t>terrain</w:t>
        </w:r>
      </w:hyperlink>
      <w:r>
        <w:rPr>
          <w:rFonts w:cs="Tahoma"/>
        </w:rPr>
        <w:t xml:space="preserve">. </w:t>
      </w:r>
      <w:r w:rsidRPr="00AE2B59">
        <w:rPr>
          <w:rFonts w:cs="Tahoma"/>
        </w:rPr>
        <w:t xml:space="preserve">Ces aménagements doivent comprendre le recouvrement des surfaces destinées à la circulation et au stationnement des véhicules et le gazonnement des autres parties du </w:t>
      </w:r>
      <w:hyperlink w:anchor="terrain" w:history="1">
        <w:r w:rsidRPr="0010180E">
          <w:rPr>
            <w:rStyle w:val="Lienhypertexte"/>
            <w:rFonts w:cs="Tahoma"/>
          </w:rPr>
          <w:t>terrain</w:t>
        </w:r>
      </w:hyperlink>
      <w:r w:rsidRPr="00AE2B59">
        <w:rPr>
          <w:rFonts w:cs="Tahoma"/>
        </w:rPr>
        <w:t>.</w:t>
      </w:r>
    </w:p>
    <w:p w14:paraId="5A2B0571"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3F7CAD99" w14:textId="77777777" w:rsidR="00DE445B" w:rsidRDefault="00DE445B" w:rsidP="00D0316F">
      <w:pPr>
        <w:ind w:left="284"/>
        <w:jc w:val="both"/>
        <w:rPr>
          <w:rFonts w:cs="Tahoma"/>
        </w:rPr>
      </w:pPr>
      <w:r>
        <w:rPr>
          <w:rFonts w:cs="Tahoma"/>
        </w:rPr>
        <w:t>D</w:t>
      </w:r>
      <w:r w:rsidRPr="00D11A9D">
        <w:rPr>
          <w:rFonts w:cs="Tahoma"/>
        </w:rPr>
        <w:t xml:space="preserve">ans le cas des </w:t>
      </w:r>
      <w:hyperlink w:anchor="usage" w:history="1">
        <w:r w:rsidRPr="00D11A9D">
          <w:rPr>
            <w:rStyle w:val="Lienhypertexte"/>
            <w:rFonts w:cs="Tahoma"/>
          </w:rPr>
          <w:t>usages</w:t>
        </w:r>
      </w:hyperlink>
      <w:r w:rsidRPr="00D11A9D">
        <w:rPr>
          <w:rFonts w:cs="Tahoma"/>
        </w:rPr>
        <w:t xml:space="preserve"> autres que résidentiels, un îlot de verdure équivalant à au moins 5 % de la superficie de la </w:t>
      </w:r>
      <w:hyperlink w:anchor="couravant" w:history="1">
        <w:r w:rsidRPr="00D11A9D">
          <w:rPr>
            <w:rStyle w:val="Lienhypertexte"/>
            <w:rFonts w:cs="Tahoma"/>
          </w:rPr>
          <w:t>cour avant</w:t>
        </w:r>
      </w:hyperlink>
      <w:r w:rsidRPr="00D11A9D">
        <w:rPr>
          <w:rFonts w:cs="Tahoma"/>
        </w:rPr>
        <w:t xml:space="preserve"> doit être aménagé dans cette dernière.</w:t>
      </w:r>
    </w:p>
    <w:p w14:paraId="2D1C8F7D" w14:textId="77777777" w:rsidR="00DE445B" w:rsidRDefault="00DE445B" w:rsidP="00D0316F">
      <w:pPr>
        <w:ind w:left="284" w:hanging="851"/>
        <w:rPr>
          <w:rFonts w:cs="Tahoma"/>
        </w:rPr>
      </w:pPr>
    </w:p>
    <w:p w14:paraId="3BB97E22" w14:textId="2292E639" w:rsidR="00DE445B" w:rsidRDefault="00572862" w:rsidP="00741C4B">
      <w:pPr>
        <w:pStyle w:val="Titre3"/>
      </w:pPr>
      <w:bookmarkStart w:id="418" w:name="_Toc383095898"/>
      <w:r>
        <w:t>10.</w:t>
      </w:r>
      <w:r w:rsidR="00240CC7">
        <w:t>3</w:t>
      </w:r>
      <w:r w:rsidR="00DE445B">
        <w:t xml:space="preserve"> </w:t>
      </w:r>
      <w:r w:rsidR="00D0316F">
        <w:tab/>
      </w:r>
      <w:r w:rsidR="00DE445B">
        <w:t>Essences d’arbres interdites</w:t>
      </w:r>
      <w:bookmarkEnd w:id="418"/>
    </w:p>
    <w:p w14:paraId="5628C261" w14:textId="77777777" w:rsidR="00DE445B" w:rsidRDefault="00DE445B" w:rsidP="00D0316F">
      <w:pPr>
        <w:ind w:left="284"/>
        <w:jc w:val="both"/>
        <w:rPr>
          <w:rFonts w:cs="Tahoma"/>
        </w:rPr>
      </w:pPr>
      <w:r w:rsidRPr="001C4056">
        <w:rPr>
          <w:rFonts w:cs="Tahoma"/>
        </w:rPr>
        <w:t>Nul ne peut planter d'arbres d'une essence énumérée ci-après à</w:t>
      </w:r>
      <w:r>
        <w:rPr>
          <w:rFonts w:cs="Tahoma"/>
        </w:rPr>
        <w:t xml:space="preserve"> </w:t>
      </w:r>
      <w:r w:rsidRPr="001C4056">
        <w:rPr>
          <w:rFonts w:cs="Tahoma"/>
        </w:rPr>
        <w:t xml:space="preserve">l'intérieur de </w:t>
      </w:r>
      <w:r>
        <w:rPr>
          <w:rFonts w:cs="Tahoma"/>
        </w:rPr>
        <w:t>8</w:t>
      </w:r>
      <w:r w:rsidRPr="001C4056">
        <w:rPr>
          <w:rFonts w:cs="Tahoma"/>
        </w:rPr>
        <w:t xml:space="preserve"> mètres</w:t>
      </w:r>
      <w:r>
        <w:rPr>
          <w:rFonts w:cs="Tahoma"/>
        </w:rPr>
        <w:t xml:space="preserve"> </w:t>
      </w:r>
      <w:r w:rsidRPr="001C4056">
        <w:rPr>
          <w:rFonts w:cs="Tahoma"/>
        </w:rPr>
        <w:t xml:space="preserve">de la </w:t>
      </w:r>
      <w:hyperlink w:anchor="ligneemprise" w:history="1">
        <w:r w:rsidRPr="002830AA">
          <w:rPr>
            <w:rStyle w:val="Lienhypertexte"/>
            <w:rFonts w:cs="Tahoma"/>
          </w:rPr>
          <w:t>ligne d'emprise</w:t>
        </w:r>
      </w:hyperlink>
      <w:r w:rsidRPr="001C4056">
        <w:rPr>
          <w:rFonts w:cs="Tahoma"/>
        </w:rPr>
        <w:t xml:space="preserve"> ou de toute servitude publique par le passage de l'égout et de l'aqueduc, et à moins de </w:t>
      </w:r>
      <w:r>
        <w:rPr>
          <w:rFonts w:cs="Tahoma"/>
        </w:rPr>
        <w:t>3 mètres</w:t>
      </w:r>
      <w:r w:rsidRPr="001C4056">
        <w:rPr>
          <w:rFonts w:cs="Tahoma"/>
        </w:rPr>
        <w:t xml:space="preserve"> de </w:t>
      </w:r>
      <w:r>
        <w:rPr>
          <w:rFonts w:cs="Tahoma"/>
        </w:rPr>
        <w:t>toute</w:t>
      </w:r>
      <w:r w:rsidRPr="001C4056">
        <w:rPr>
          <w:rFonts w:cs="Tahoma"/>
        </w:rPr>
        <w:t xml:space="preserve"> autre limite de </w:t>
      </w:r>
      <w:hyperlink w:anchor="terrain" w:history="1">
        <w:r w:rsidRPr="0010180E">
          <w:rPr>
            <w:rStyle w:val="Lienhypertexte"/>
            <w:rFonts w:cs="Tahoma"/>
          </w:rPr>
          <w:t>terrain</w:t>
        </w:r>
      </w:hyperlink>
      <w:r>
        <w:rPr>
          <w:rFonts w:cs="Tahoma"/>
        </w:rPr>
        <w:t> </w:t>
      </w:r>
      <w:r w:rsidRPr="001C4056">
        <w:rPr>
          <w:rFonts w:cs="Tahoma"/>
        </w:rPr>
        <w:t>:</w:t>
      </w:r>
    </w:p>
    <w:p w14:paraId="74B5EFE2"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02C0997B"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w:t>
      </w:r>
      <w:r>
        <w:rPr>
          <w:rFonts w:cs="Tahoma"/>
        </w:rPr>
        <w:t>e peuplier blanc.</w:t>
      </w:r>
    </w:p>
    <w:p w14:paraId="31CCB836"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Le peuplier de Lombardie</w:t>
      </w:r>
      <w:r>
        <w:rPr>
          <w:rFonts w:cs="Tahoma"/>
        </w:rPr>
        <w:t>.</w:t>
      </w:r>
    </w:p>
    <w:p w14:paraId="15C3AFC3"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Le peuplier du Canada</w:t>
      </w:r>
      <w:r>
        <w:rPr>
          <w:rFonts w:cs="Tahoma"/>
        </w:rPr>
        <w:t>.</w:t>
      </w:r>
    </w:p>
    <w:p w14:paraId="0F3A828A"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Le saule à hautes tiges</w:t>
      </w:r>
      <w:r>
        <w:rPr>
          <w:rFonts w:cs="Tahoma"/>
        </w:rPr>
        <w:t>.</w:t>
      </w:r>
    </w:p>
    <w:p w14:paraId="52AEB289"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L'érable argenté</w:t>
      </w:r>
      <w:r>
        <w:rPr>
          <w:rFonts w:cs="Tahoma"/>
        </w:rPr>
        <w:t>.</w:t>
      </w:r>
    </w:p>
    <w:p w14:paraId="130419C6" w14:textId="77777777" w:rsidR="00DE445B" w:rsidRDefault="00DE445B" w:rsidP="0033471B">
      <w:pPr>
        <w:pStyle w:val="Paragraphedeliste"/>
        <w:numPr>
          <w:ilvl w:val="0"/>
          <w:numId w:val="115"/>
        </w:numPr>
        <w:tabs>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L'orme américain.</w:t>
      </w:r>
    </w:p>
    <w:p w14:paraId="1F5D78E7" w14:textId="77777777" w:rsidR="00CD3F3E" w:rsidRDefault="00CD3F3E"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5FF403B1" w14:textId="34E8958F" w:rsidR="00DE445B" w:rsidRDefault="00572862" w:rsidP="00741C4B">
      <w:pPr>
        <w:pStyle w:val="Titre3"/>
      </w:pPr>
      <w:bookmarkStart w:id="419" w:name="_Toc383095899"/>
      <w:r>
        <w:t>10.</w:t>
      </w:r>
      <w:r w:rsidR="00240CC7">
        <w:t>4</w:t>
      </w:r>
      <w:r w:rsidR="00DE445B">
        <w:t xml:space="preserve"> </w:t>
      </w:r>
      <w:r w:rsidR="00D0316F">
        <w:tab/>
      </w:r>
      <w:r w:rsidR="00DE445B">
        <w:t>Obligation de planter des arbres</w:t>
      </w:r>
      <w:bookmarkEnd w:id="419"/>
    </w:p>
    <w:p w14:paraId="2F3E8BF9" w14:textId="77777777" w:rsidR="00DE445B" w:rsidRPr="001C4056" w:rsidRDefault="00DE445B" w:rsidP="00D0316F">
      <w:pPr>
        <w:ind w:left="284"/>
        <w:jc w:val="both"/>
        <w:rPr>
          <w:rFonts w:cs="Tahoma"/>
        </w:rPr>
      </w:pPr>
      <w:r w:rsidRPr="001C4056">
        <w:rPr>
          <w:rFonts w:cs="Tahoma"/>
        </w:rPr>
        <w:t xml:space="preserve">Tout </w:t>
      </w:r>
      <w:hyperlink w:anchor="requérant" w:history="1">
        <w:r w:rsidRPr="002830AA">
          <w:rPr>
            <w:rStyle w:val="Lienhypertexte"/>
            <w:rFonts w:cs="Tahoma"/>
          </w:rPr>
          <w:t>requérant</w:t>
        </w:r>
      </w:hyperlink>
      <w:r w:rsidRPr="001C4056">
        <w:rPr>
          <w:rFonts w:cs="Tahoma"/>
        </w:rPr>
        <w:t xml:space="preserve"> d'un </w:t>
      </w:r>
      <w:hyperlink w:anchor="permisconstruction" w:history="1">
        <w:r w:rsidRPr="003919D9">
          <w:rPr>
            <w:rStyle w:val="Lienhypertexte"/>
            <w:rFonts w:cs="Tahoma"/>
          </w:rPr>
          <w:t>permis de construction</w:t>
        </w:r>
      </w:hyperlink>
      <w:r w:rsidRPr="001C4056">
        <w:rPr>
          <w:rFonts w:cs="Tahoma"/>
        </w:rPr>
        <w:t xml:space="preserve"> pour l'érection d'un</w:t>
      </w:r>
      <w:r>
        <w:rPr>
          <w:rFonts w:cs="Tahoma"/>
        </w:rPr>
        <w:t xml:space="preserve"> </w:t>
      </w:r>
      <w:hyperlink w:anchor="batprinc" w:history="1">
        <w:r w:rsidRPr="002830AA">
          <w:rPr>
            <w:rStyle w:val="Lienhypertexte"/>
            <w:rFonts w:cs="Tahoma"/>
          </w:rPr>
          <w:t>bâtiment principal</w:t>
        </w:r>
      </w:hyperlink>
      <w:r>
        <w:rPr>
          <w:rFonts w:cs="Tahoma"/>
        </w:rPr>
        <w:t xml:space="preserve"> sur un </w:t>
      </w:r>
      <w:hyperlink w:anchor="terrain" w:history="1">
        <w:r w:rsidRPr="0010180E">
          <w:rPr>
            <w:rStyle w:val="Lienhypertexte"/>
            <w:rFonts w:cs="Tahoma"/>
          </w:rPr>
          <w:t>terrain</w:t>
        </w:r>
      </w:hyperlink>
      <w:r>
        <w:rPr>
          <w:rFonts w:cs="Tahoma"/>
        </w:rPr>
        <w:t xml:space="preserve"> possédant moins de 4 arbres d’un diamètre d’au moins 10 centimètres, mesuré à 1,3 mètre de hauteur</w:t>
      </w:r>
      <w:r w:rsidRPr="001C4056">
        <w:rPr>
          <w:rFonts w:cs="Tahoma"/>
        </w:rPr>
        <w:t xml:space="preserve">, </w:t>
      </w:r>
      <w:r>
        <w:rPr>
          <w:rFonts w:cs="Tahoma"/>
        </w:rPr>
        <w:t>dois</w:t>
      </w:r>
      <w:r w:rsidRPr="001C4056">
        <w:rPr>
          <w:rFonts w:cs="Tahoma"/>
        </w:rPr>
        <w:t xml:space="preserve"> planter un minimum de 4 arbres d'une hauteur minimum d</w:t>
      </w:r>
      <w:r>
        <w:rPr>
          <w:rFonts w:cs="Tahoma"/>
        </w:rPr>
        <w:t>e 1</w:t>
      </w:r>
      <w:r w:rsidRPr="001C4056">
        <w:rPr>
          <w:rFonts w:cs="Tahoma"/>
        </w:rPr>
        <w:t xml:space="preserve"> mètre chacun</w:t>
      </w:r>
      <w:r>
        <w:rPr>
          <w:rFonts w:cs="Tahoma"/>
        </w:rPr>
        <w:t xml:space="preserve">, dont au moins 1 doit être situé dans la </w:t>
      </w:r>
      <w:hyperlink w:anchor="couravant" w:history="1">
        <w:r w:rsidRPr="00EB54ED">
          <w:rPr>
            <w:rStyle w:val="Lienhypertexte"/>
            <w:rFonts w:cs="Tahoma"/>
          </w:rPr>
          <w:t>cour avant</w:t>
        </w:r>
      </w:hyperlink>
      <w:r w:rsidRPr="001C4056">
        <w:rPr>
          <w:rFonts w:cs="Tahoma"/>
        </w:rPr>
        <w:t>.</w:t>
      </w:r>
    </w:p>
    <w:p w14:paraId="0D8C8DCD"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6428A9BE" w14:textId="77777777" w:rsidR="00DE445B" w:rsidRDefault="00DE445B" w:rsidP="00D0316F">
      <w:pPr>
        <w:ind w:left="284"/>
        <w:jc w:val="both"/>
        <w:rPr>
          <w:rFonts w:cs="Tahoma"/>
        </w:rPr>
      </w:pPr>
      <w:r w:rsidRPr="001C4056">
        <w:rPr>
          <w:rFonts w:cs="Tahoma"/>
        </w:rPr>
        <w:t>Les arbres et arbustes ne doivent pas nuire à la visibilité et à la circulation routière, aux installations électriques, cacher les panneaux de signalisation et les feux de circulation</w:t>
      </w:r>
      <w:r>
        <w:rPr>
          <w:rFonts w:cs="Tahoma"/>
        </w:rPr>
        <w:t xml:space="preserve">. Ces arbres doivent être toujours vivants 24 mois après la fin des </w:t>
      </w:r>
      <w:hyperlink w:anchor="travaux" w:history="1">
        <w:r w:rsidRPr="0045229D">
          <w:rPr>
            <w:rStyle w:val="Lienhypertexte"/>
            <w:rFonts w:cs="Tahoma"/>
          </w:rPr>
          <w:t>travaux</w:t>
        </w:r>
      </w:hyperlink>
      <w:r>
        <w:rPr>
          <w:rFonts w:cs="Tahoma"/>
        </w:rPr>
        <w:t xml:space="preserve"> de </w:t>
      </w:r>
      <w:hyperlink w:anchor="construction" w:history="1">
        <w:r w:rsidRPr="004222A3">
          <w:rPr>
            <w:rStyle w:val="Lienhypertexte"/>
            <w:rFonts w:cs="Tahoma"/>
          </w:rPr>
          <w:t>construction</w:t>
        </w:r>
      </w:hyperlink>
      <w:r>
        <w:rPr>
          <w:rFonts w:cs="Tahoma"/>
        </w:rPr>
        <w:t xml:space="preserve"> du </w:t>
      </w:r>
      <w:hyperlink w:anchor="batprinc" w:history="1">
        <w:r w:rsidRPr="002830AA">
          <w:rPr>
            <w:rStyle w:val="Lienhypertexte"/>
            <w:rFonts w:cs="Tahoma"/>
          </w:rPr>
          <w:t>bâtiment principal</w:t>
        </w:r>
      </w:hyperlink>
      <w:r>
        <w:rPr>
          <w:rFonts w:cs="Tahoma"/>
        </w:rPr>
        <w:t>. Dans le cas contraire, ils doivent être remplacés.</w:t>
      </w:r>
    </w:p>
    <w:p w14:paraId="0704C7AD" w14:textId="77777777" w:rsidR="00DE445B" w:rsidRDefault="00DE445B" w:rsidP="00D0316F">
      <w:pPr>
        <w:ind w:left="284" w:hanging="851"/>
        <w:jc w:val="both"/>
        <w:rPr>
          <w:rFonts w:cs="Tahoma"/>
        </w:rPr>
      </w:pPr>
    </w:p>
    <w:p w14:paraId="5D6CEFAB" w14:textId="63946B47" w:rsidR="00DE445B" w:rsidRPr="001C4056" w:rsidRDefault="00572862" w:rsidP="00741C4B">
      <w:pPr>
        <w:pStyle w:val="Titre3"/>
      </w:pPr>
      <w:bookmarkStart w:id="420" w:name="_Toc383095900"/>
      <w:r>
        <w:t>10.</w:t>
      </w:r>
      <w:r w:rsidR="00240CC7">
        <w:t>5</w:t>
      </w:r>
      <w:r w:rsidR="00DE445B">
        <w:t xml:space="preserve"> </w:t>
      </w:r>
      <w:r w:rsidR="00D0316F">
        <w:tab/>
      </w:r>
      <w:r w:rsidR="00DE445B">
        <w:t>Accessibilité aux infrastructures publiques</w:t>
      </w:r>
      <w:bookmarkEnd w:id="420"/>
    </w:p>
    <w:p w14:paraId="37335953"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Pr>
          <w:rFonts w:cs="Tahoma"/>
        </w:rPr>
        <w:t>Il est interdit de planter un arbre, un arbuste, d’ériger une clôture ou une haie à moins de 1 mètre d’une entrée de service d’aqueduc, d’une borne-fontaine ou d’un lampadaire public.</w:t>
      </w:r>
    </w:p>
    <w:p w14:paraId="47F695B3"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59D9D7FB" w14:textId="4E3918F7" w:rsidR="00DE445B" w:rsidRDefault="00572862" w:rsidP="00741C4B">
      <w:pPr>
        <w:pStyle w:val="Titre3"/>
      </w:pPr>
      <w:bookmarkStart w:id="421" w:name="_Toc383095901"/>
      <w:r>
        <w:t>10.</w:t>
      </w:r>
      <w:r w:rsidR="00240CC7">
        <w:t>6</w:t>
      </w:r>
      <w:r w:rsidR="00DE445B">
        <w:t xml:space="preserve"> </w:t>
      </w:r>
      <w:r w:rsidR="00D0316F">
        <w:tab/>
      </w:r>
      <w:r w:rsidR="00DE445B">
        <w:t>Déplacement d’humus</w:t>
      </w:r>
      <w:bookmarkEnd w:id="421"/>
    </w:p>
    <w:p w14:paraId="153F9DDD"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sidRPr="001B176B">
        <w:rPr>
          <w:rFonts w:cs="Tahoma"/>
        </w:rPr>
        <w:t xml:space="preserve">L'enlèvement de la couche de sol arable est prohibé, sauf pour des fins de </w:t>
      </w:r>
      <w:hyperlink w:anchor="construction" w:history="1">
        <w:r w:rsidR="00DE445B" w:rsidRPr="004222A3">
          <w:rPr>
            <w:rStyle w:val="Lienhypertexte"/>
            <w:rFonts w:cs="Tahoma"/>
          </w:rPr>
          <w:t>constructions</w:t>
        </w:r>
      </w:hyperlink>
      <w:r w:rsidR="00DE445B" w:rsidRPr="001B176B">
        <w:rPr>
          <w:rFonts w:cs="Tahoma"/>
        </w:rPr>
        <w:t xml:space="preserve"> et d'aménagement pour lequel un per</w:t>
      </w:r>
      <w:r w:rsidR="00DE445B">
        <w:rPr>
          <w:rFonts w:cs="Tahoma"/>
        </w:rPr>
        <w:t>mis ou un certificat a été émis.</w:t>
      </w:r>
    </w:p>
    <w:p w14:paraId="4497ED6B"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137BFC50" w14:textId="61346F54" w:rsidR="00DE445B" w:rsidRDefault="00572862" w:rsidP="00741C4B">
      <w:pPr>
        <w:pStyle w:val="Titre3"/>
      </w:pPr>
      <w:bookmarkStart w:id="422" w:name="_Toc383095902"/>
      <w:r>
        <w:t>10.</w:t>
      </w:r>
      <w:r w:rsidR="00240CC7">
        <w:t>7</w:t>
      </w:r>
      <w:r w:rsidR="00DE445B">
        <w:t xml:space="preserve"> </w:t>
      </w:r>
      <w:r w:rsidR="00D0316F">
        <w:tab/>
      </w:r>
      <w:r w:rsidR="00DE445B">
        <w:t>Remblai</w:t>
      </w:r>
      <w:bookmarkEnd w:id="422"/>
    </w:p>
    <w:p w14:paraId="168B45C2"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sidRPr="001B176B">
        <w:rPr>
          <w:rFonts w:cs="Tahoma"/>
        </w:rPr>
        <w:t xml:space="preserve">L'emploi de pneus, de blocs de béton ou d'asphalte, de matériaux de rebut, de contenants (vides ou pleins), de matériel de </w:t>
      </w:r>
      <w:hyperlink w:anchor="démolition" w:history="1">
        <w:r w:rsidR="00DE445B" w:rsidRPr="002830AA">
          <w:rPr>
            <w:rStyle w:val="Lienhypertexte"/>
            <w:rFonts w:cs="Tahoma"/>
          </w:rPr>
          <w:t>démolition</w:t>
        </w:r>
      </w:hyperlink>
      <w:r w:rsidR="00DE445B" w:rsidRPr="001B176B">
        <w:rPr>
          <w:rFonts w:cs="Tahoma"/>
        </w:rPr>
        <w:t xml:space="preserve"> et autres matériaux similaires est prohibé pour le remblayage de tout </w:t>
      </w:r>
      <w:hyperlink w:anchor="terrain" w:history="1">
        <w:r w:rsidR="00DE445B" w:rsidRPr="0010180E">
          <w:rPr>
            <w:rStyle w:val="Lienhypertexte"/>
            <w:rFonts w:cs="Tahoma"/>
          </w:rPr>
          <w:t>terrain</w:t>
        </w:r>
      </w:hyperlink>
      <w:r w:rsidR="00DE445B" w:rsidRPr="001B176B">
        <w:rPr>
          <w:rFonts w:cs="Tahoma"/>
        </w:rPr>
        <w:t>.</w:t>
      </w:r>
    </w:p>
    <w:p w14:paraId="77FFDBE5"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2DA3D7C7" w14:textId="37F57F8E" w:rsidR="00DE445B" w:rsidRDefault="00572862" w:rsidP="00741C4B">
      <w:pPr>
        <w:pStyle w:val="Titre3"/>
      </w:pPr>
      <w:bookmarkStart w:id="423" w:name="_Toc383095903"/>
      <w:r>
        <w:t>10.</w:t>
      </w:r>
      <w:r w:rsidR="00240CC7">
        <w:t>8</w:t>
      </w:r>
      <w:r w:rsidR="00DE445B">
        <w:t xml:space="preserve"> </w:t>
      </w:r>
      <w:r w:rsidR="00D0316F">
        <w:tab/>
      </w:r>
      <w:r w:rsidR="00DE445B" w:rsidRPr="004370EA">
        <w:t>Clôtures, murs et haies</w:t>
      </w:r>
      <w:bookmarkEnd w:id="423"/>
    </w:p>
    <w:p w14:paraId="0199C33D" w14:textId="77777777" w:rsidR="00DE445B" w:rsidRDefault="00DE445B" w:rsidP="00D0316F">
      <w:pPr>
        <w:ind w:left="284"/>
        <w:jc w:val="both"/>
        <w:rPr>
          <w:rFonts w:cs="Tahoma"/>
        </w:rPr>
      </w:pPr>
      <w:r w:rsidRPr="00AE2B59">
        <w:rPr>
          <w:rFonts w:cs="Tahoma"/>
        </w:rPr>
        <w:t xml:space="preserve">Dans toutes les </w:t>
      </w:r>
      <w:hyperlink w:anchor="zone" w:history="1">
        <w:r w:rsidRPr="00E63C0C">
          <w:rPr>
            <w:rStyle w:val="Lienhypertexte"/>
            <w:rFonts w:cs="Tahoma"/>
          </w:rPr>
          <w:t>zon</w:t>
        </w:r>
        <w:r>
          <w:rPr>
            <w:rStyle w:val="Lienhypertexte"/>
            <w:rFonts w:cs="Tahoma"/>
          </w:rPr>
          <w:t>es</w:t>
        </w:r>
      </w:hyperlink>
      <w:r w:rsidRPr="00AE2B59">
        <w:rPr>
          <w:rFonts w:cs="Tahoma"/>
        </w:rPr>
        <w:t xml:space="preserve">, les clôtures, les murs et les haies sont permis </w:t>
      </w:r>
      <w:r>
        <w:rPr>
          <w:rFonts w:cs="Tahoma"/>
        </w:rPr>
        <w:t>aux conditions suivantes :</w:t>
      </w:r>
    </w:p>
    <w:p w14:paraId="02E3BBC1" w14:textId="77777777" w:rsidR="00DE445B" w:rsidRDefault="00DE445B" w:rsidP="00D0316F">
      <w:pPr>
        <w:ind w:left="284" w:hanging="851"/>
        <w:jc w:val="both"/>
        <w:rPr>
          <w:rFonts w:cs="Tahoma"/>
        </w:rPr>
      </w:pPr>
    </w:p>
    <w:p w14:paraId="75A67E41" w14:textId="77777777" w:rsidR="00DE445B" w:rsidRDefault="00DE445B" w:rsidP="0033471B">
      <w:pPr>
        <w:pStyle w:val="Paragraphedeliste"/>
        <w:numPr>
          <w:ilvl w:val="0"/>
          <w:numId w:val="116"/>
        </w:numPr>
        <w:tabs>
          <w:tab w:val="left" w:pos="426"/>
        </w:tabs>
        <w:ind w:left="709" w:hanging="426"/>
        <w:jc w:val="both"/>
        <w:rPr>
          <w:rFonts w:cs="Tahoma"/>
        </w:rPr>
      </w:pPr>
      <w:r w:rsidRPr="00B01F9E">
        <w:rPr>
          <w:rFonts w:cs="Tahoma"/>
        </w:rPr>
        <w:t xml:space="preserve">Dans les </w:t>
      </w:r>
      <w:hyperlink w:anchor="courarrière" w:history="1">
        <w:r w:rsidRPr="00B01F9E">
          <w:rPr>
            <w:rStyle w:val="Lienhypertexte"/>
            <w:rFonts w:cs="Tahoma"/>
          </w:rPr>
          <w:t>cours arrière</w:t>
        </w:r>
      </w:hyperlink>
      <w:r w:rsidRPr="00B01F9E">
        <w:rPr>
          <w:rFonts w:cs="Tahoma"/>
        </w:rPr>
        <w:t xml:space="preserve"> et </w:t>
      </w:r>
      <w:hyperlink w:anchor="courlatérale" w:history="1">
        <w:r w:rsidRPr="00B01F9E">
          <w:rPr>
            <w:rStyle w:val="Lienhypertexte"/>
            <w:rFonts w:cs="Tahoma"/>
          </w:rPr>
          <w:t>latérales</w:t>
        </w:r>
      </w:hyperlink>
      <w:r>
        <w:rPr>
          <w:rFonts w:cs="Tahoma"/>
        </w:rPr>
        <w:t xml:space="preserve">, </w:t>
      </w:r>
      <w:r w:rsidRPr="00B01F9E">
        <w:rPr>
          <w:rFonts w:cs="Tahoma"/>
        </w:rPr>
        <w:t>les clôtures, les haies et les murs sont permis.  La hauteur maximale d’une clôture</w:t>
      </w:r>
      <w:r w:rsidR="00672112">
        <w:rPr>
          <w:rFonts w:cs="Tahoma"/>
        </w:rPr>
        <w:t>, incluant toute structure supportant la clôture,</w:t>
      </w:r>
      <w:r w:rsidRPr="00B01F9E">
        <w:rPr>
          <w:rFonts w:cs="Tahoma"/>
        </w:rPr>
        <w:t xml:space="preserve"> est de 2 mètres.  La hauteur maximale d’une haie est de 2,5 mètres.  La hauteur maximale d’un muret est de 1,5 mètre.  </w:t>
      </w:r>
    </w:p>
    <w:p w14:paraId="0F467039" w14:textId="77777777" w:rsidR="00DE445B" w:rsidRDefault="00DE445B" w:rsidP="00D0316F">
      <w:pPr>
        <w:pStyle w:val="Paragraphedeliste"/>
        <w:tabs>
          <w:tab w:val="left" w:pos="426"/>
        </w:tabs>
        <w:ind w:left="709" w:hanging="426"/>
        <w:jc w:val="both"/>
        <w:rPr>
          <w:rFonts w:cs="Tahoma"/>
        </w:rPr>
      </w:pPr>
    </w:p>
    <w:p w14:paraId="1C4BF587" w14:textId="77777777" w:rsidR="00DE445B" w:rsidRDefault="00DE445B" w:rsidP="0033471B">
      <w:pPr>
        <w:pStyle w:val="Paragraphedeliste"/>
        <w:numPr>
          <w:ilvl w:val="0"/>
          <w:numId w:val="116"/>
        </w:numPr>
        <w:tabs>
          <w:tab w:val="left" w:pos="426"/>
        </w:tabs>
        <w:ind w:left="709" w:hanging="426"/>
        <w:jc w:val="both"/>
        <w:rPr>
          <w:rFonts w:cs="Tahoma"/>
        </w:rPr>
      </w:pPr>
      <w:r w:rsidRPr="00DE445B">
        <w:rPr>
          <w:rFonts w:cs="Tahoma"/>
        </w:rPr>
        <w:t xml:space="preserve">Dans la </w:t>
      </w:r>
      <w:hyperlink w:anchor="margeavant" w:history="1">
        <w:r w:rsidRPr="00DE445B">
          <w:rPr>
            <w:rStyle w:val="Lienhypertexte"/>
            <w:rFonts w:cs="Tahoma"/>
          </w:rPr>
          <w:t>marge avant</w:t>
        </w:r>
      </w:hyperlink>
      <w:r w:rsidRPr="00DE445B">
        <w:rPr>
          <w:rFonts w:cs="Tahoma"/>
        </w:rPr>
        <w:t>, les clôtures, les murs et les haies sont permis, à condition que leur hauteur</w:t>
      </w:r>
      <w:r w:rsidR="00672112">
        <w:rPr>
          <w:rFonts w:cs="Tahoma"/>
        </w:rPr>
        <w:t>, incluant toute structure supportant une clôture,</w:t>
      </w:r>
      <w:r w:rsidRPr="00DE445B">
        <w:rPr>
          <w:rFonts w:cs="Tahoma"/>
        </w:rPr>
        <w:t xml:space="preserve"> n’excède pas 1,2 mètre et qu’ils soient situés à une distance d’au moins 1 mètre de la </w:t>
      </w:r>
      <w:hyperlink w:anchor="ligneemprise" w:history="1">
        <w:r w:rsidRPr="00DE445B">
          <w:rPr>
            <w:rStyle w:val="Lienhypertexte"/>
            <w:rFonts w:cs="Tahoma"/>
          </w:rPr>
          <w:t>ligne d’emprise</w:t>
        </w:r>
      </w:hyperlink>
      <w:r w:rsidRPr="00DE445B">
        <w:rPr>
          <w:rFonts w:cs="Tahoma"/>
        </w:rPr>
        <w:t xml:space="preserve">, sauf dans le cas des murets et clôtures des </w:t>
      </w:r>
      <w:hyperlink w:anchor="caféterrasse" w:history="1">
        <w:r w:rsidRPr="00DE445B">
          <w:rPr>
            <w:rStyle w:val="Lienhypertexte"/>
            <w:rFonts w:cs="Tahoma"/>
          </w:rPr>
          <w:t>cafés-terrasses</w:t>
        </w:r>
      </w:hyperlink>
      <w:r w:rsidRPr="00DE445B">
        <w:rPr>
          <w:rFonts w:cs="Tahoma"/>
        </w:rPr>
        <w:t xml:space="preserve"> et des rampes pour personnes handicapées.</w:t>
      </w:r>
    </w:p>
    <w:p w14:paraId="29170613" w14:textId="77777777" w:rsidR="00DE445B" w:rsidRPr="00DE445B" w:rsidRDefault="00DE445B" w:rsidP="00D0316F">
      <w:pPr>
        <w:pStyle w:val="Paragraphedeliste"/>
        <w:tabs>
          <w:tab w:val="left" w:pos="426"/>
        </w:tabs>
        <w:ind w:left="709" w:hanging="426"/>
        <w:rPr>
          <w:rFonts w:cs="Tahoma"/>
        </w:rPr>
      </w:pPr>
    </w:p>
    <w:p w14:paraId="7350CC0F" w14:textId="77777777" w:rsidR="00DE445B" w:rsidRDefault="00DE445B" w:rsidP="0033471B">
      <w:pPr>
        <w:pStyle w:val="Paragraphedeliste"/>
        <w:numPr>
          <w:ilvl w:val="0"/>
          <w:numId w:val="116"/>
        </w:numPr>
        <w:tabs>
          <w:tab w:val="left" w:pos="426"/>
        </w:tabs>
        <w:ind w:left="709" w:hanging="426"/>
        <w:jc w:val="both"/>
        <w:rPr>
          <w:rFonts w:cs="Tahoma"/>
        </w:rPr>
      </w:pPr>
      <w:r w:rsidRPr="00DE445B">
        <w:rPr>
          <w:rFonts w:cs="Tahoma"/>
        </w:rPr>
        <w:t>La hauteur d’une clôture, d’une haie ou d’un muret se mesure à partir du niveau du sol adjacent à cette dernière.</w:t>
      </w:r>
    </w:p>
    <w:p w14:paraId="7DB14E63" w14:textId="77777777" w:rsidR="00DE445B" w:rsidRPr="00DE445B" w:rsidRDefault="00DE445B" w:rsidP="00D0316F">
      <w:pPr>
        <w:pStyle w:val="Paragraphedeliste"/>
        <w:tabs>
          <w:tab w:val="left" w:pos="426"/>
        </w:tabs>
        <w:ind w:left="709" w:hanging="426"/>
        <w:rPr>
          <w:rFonts w:cs="Tahoma"/>
        </w:rPr>
      </w:pPr>
    </w:p>
    <w:p w14:paraId="16191E62" w14:textId="77777777" w:rsidR="00DE445B" w:rsidRDefault="00DE445B" w:rsidP="0033471B">
      <w:pPr>
        <w:pStyle w:val="Paragraphedeliste"/>
        <w:numPr>
          <w:ilvl w:val="0"/>
          <w:numId w:val="116"/>
        </w:numPr>
        <w:tabs>
          <w:tab w:val="left" w:pos="426"/>
          <w:tab w:val="left" w:pos="2232"/>
          <w:tab w:val="left" w:pos="3152"/>
          <w:tab w:val="left" w:pos="3240"/>
          <w:tab w:val="left" w:pos="3492"/>
          <w:tab w:val="left" w:pos="3762"/>
          <w:tab w:val="left" w:pos="4032"/>
          <w:tab w:val="left" w:pos="4392"/>
        </w:tabs>
        <w:ind w:left="709" w:hanging="426"/>
        <w:jc w:val="both"/>
        <w:rPr>
          <w:rFonts w:cs="Tahoma"/>
        </w:rPr>
      </w:pPr>
      <w:r w:rsidRPr="00DE445B">
        <w:rPr>
          <w:rFonts w:cs="Tahoma"/>
        </w:rPr>
        <w:t xml:space="preserve">Dans le cas des </w:t>
      </w:r>
      <w:hyperlink w:anchor="usage" w:history="1">
        <w:r w:rsidRPr="00DE445B">
          <w:rPr>
            <w:rStyle w:val="Lienhypertexte"/>
            <w:rFonts w:cs="Tahoma"/>
          </w:rPr>
          <w:t>usages</w:t>
        </w:r>
      </w:hyperlink>
      <w:r w:rsidRPr="00DE445B">
        <w:rPr>
          <w:rFonts w:cs="Tahoma"/>
        </w:rPr>
        <w:t xml:space="preserve"> résidentiels, seules sont permises les clôtures de fer ornementales, en mailles de fer recouvertes de vinyle, de bois, de perche de même que les clôtures en plastique ou en vinyle.</w:t>
      </w:r>
    </w:p>
    <w:p w14:paraId="5CAF572A" w14:textId="77777777" w:rsidR="00DE445B" w:rsidRPr="00DE445B" w:rsidRDefault="00DE445B" w:rsidP="00D0316F">
      <w:pPr>
        <w:pStyle w:val="Paragraphedeliste"/>
        <w:ind w:left="284" w:hanging="851"/>
        <w:rPr>
          <w:rFonts w:cs="Tahoma"/>
        </w:rPr>
      </w:pPr>
    </w:p>
    <w:p w14:paraId="4DAFBDA0" w14:textId="744B6B6D" w:rsidR="00DE445B" w:rsidRDefault="00572862" w:rsidP="00741C4B">
      <w:pPr>
        <w:pStyle w:val="Titre3"/>
      </w:pPr>
      <w:bookmarkStart w:id="424" w:name="_Toc383095904"/>
      <w:r>
        <w:t>10.</w:t>
      </w:r>
      <w:r w:rsidR="00240CC7">
        <w:t>9</w:t>
      </w:r>
      <w:r w:rsidR="006878F4">
        <w:t xml:space="preserve"> </w:t>
      </w:r>
      <w:r w:rsidR="00D0316F">
        <w:tab/>
      </w:r>
      <w:r w:rsidR="00DE445B" w:rsidRPr="00AE2B59">
        <w:t>Clôture avec fil barbelé</w:t>
      </w:r>
      <w:bookmarkEnd w:id="424"/>
    </w:p>
    <w:p w14:paraId="6A0A7505"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sidRPr="001C4056">
        <w:rPr>
          <w:rFonts w:cs="Tahoma"/>
        </w:rPr>
        <w:t xml:space="preserve">L'utilisation de fil barbelé est </w:t>
      </w:r>
      <w:r w:rsidR="00DE445B">
        <w:rPr>
          <w:rFonts w:cs="Tahoma"/>
        </w:rPr>
        <w:t xml:space="preserve">autorisée dans les </w:t>
      </w:r>
      <w:hyperlink w:anchor="usage" w:history="1">
        <w:r w:rsidR="00DE445B" w:rsidRPr="002830AA">
          <w:rPr>
            <w:rStyle w:val="Lienhypertexte"/>
            <w:rFonts w:cs="Tahoma"/>
          </w:rPr>
          <w:t>usages</w:t>
        </w:r>
      </w:hyperlink>
      <w:r w:rsidR="00DE445B">
        <w:rPr>
          <w:rFonts w:cs="Tahoma"/>
        </w:rPr>
        <w:t xml:space="preserve"> </w:t>
      </w:r>
      <w:r w:rsidR="00DE445B" w:rsidRPr="001C4056">
        <w:rPr>
          <w:rFonts w:cs="Tahoma"/>
        </w:rPr>
        <w:t xml:space="preserve">industriels et </w:t>
      </w:r>
      <w:r w:rsidR="00DE445B">
        <w:rPr>
          <w:rFonts w:cs="Tahoma"/>
        </w:rPr>
        <w:t>para industriels</w:t>
      </w:r>
      <w:r w:rsidR="00DE445B" w:rsidRPr="001C4056">
        <w:rPr>
          <w:rFonts w:cs="Tahoma"/>
        </w:rPr>
        <w:t xml:space="preserve"> ou l'</w:t>
      </w:r>
      <w:hyperlink w:anchor="entreposage" w:history="1">
        <w:r w:rsidR="00DE445B" w:rsidRPr="002830AA">
          <w:rPr>
            <w:rStyle w:val="Lienhypertexte"/>
            <w:rFonts w:cs="Tahoma"/>
          </w:rPr>
          <w:t>entreposage</w:t>
        </w:r>
      </w:hyperlink>
      <w:r w:rsidR="00DE445B" w:rsidRPr="001C4056">
        <w:rPr>
          <w:rFonts w:cs="Tahoma"/>
        </w:rPr>
        <w:t xml:space="preserve"> extérieur est permis</w:t>
      </w:r>
      <w:r w:rsidR="00DE445B">
        <w:rPr>
          <w:rFonts w:cs="Tahoma"/>
        </w:rPr>
        <w:t xml:space="preserve">. </w:t>
      </w:r>
      <w:r w:rsidR="00DE445B" w:rsidRPr="001C4056">
        <w:rPr>
          <w:rFonts w:cs="Tahoma"/>
        </w:rPr>
        <w:t xml:space="preserve">Le fil de barbelé doit être situé à une hauteur supérieure </w:t>
      </w:r>
      <w:r w:rsidR="00DE445B">
        <w:rPr>
          <w:rFonts w:cs="Tahoma"/>
        </w:rPr>
        <w:t>à</w:t>
      </w:r>
      <w:r w:rsidR="00DE445B" w:rsidRPr="001C4056">
        <w:rPr>
          <w:rFonts w:cs="Tahoma"/>
        </w:rPr>
        <w:t xml:space="preserve"> </w:t>
      </w:r>
      <w:r w:rsidR="00DE445B">
        <w:rPr>
          <w:rFonts w:cs="Tahoma"/>
        </w:rPr>
        <w:t>2</w:t>
      </w:r>
      <w:r w:rsidR="00DE445B" w:rsidRPr="001C4056">
        <w:rPr>
          <w:rFonts w:cs="Tahoma"/>
        </w:rPr>
        <w:t xml:space="preserve"> mètres et doit être installé sur un plan incliné vers l'intérieur du </w:t>
      </w:r>
      <w:hyperlink w:anchor="terrain" w:history="1">
        <w:r w:rsidR="00DE445B" w:rsidRPr="0010180E">
          <w:rPr>
            <w:rStyle w:val="Lienhypertexte"/>
            <w:rFonts w:cs="Tahoma"/>
          </w:rPr>
          <w:t>terrain</w:t>
        </w:r>
      </w:hyperlink>
      <w:r w:rsidR="00DE445B" w:rsidRPr="001C4056">
        <w:rPr>
          <w:rFonts w:cs="Tahoma"/>
        </w:rPr>
        <w:t xml:space="preserve">.  </w:t>
      </w:r>
    </w:p>
    <w:p w14:paraId="2E382F1D"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3C742D66" w14:textId="21B69128" w:rsidR="00DE445B" w:rsidRDefault="00572862" w:rsidP="00741C4B">
      <w:pPr>
        <w:pStyle w:val="Titre3"/>
      </w:pPr>
      <w:bookmarkStart w:id="425" w:name="_Toc383095905"/>
      <w:r>
        <w:t>10.1</w:t>
      </w:r>
      <w:r w:rsidR="00240CC7">
        <w:t>0</w:t>
      </w:r>
      <w:r w:rsidR="00DE445B">
        <w:t xml:space="preserve"> </w:t>
      </w:r>
      <w:r w:rsidR="00D0316F">
        <w:tab/>
      </w:r>
      <w:r w:rsidR="00DE445B">
        <w:t>Clôtures pour les usages agricoles</w:t>
      </w:r>
      <w:bookmarkEnd w:id="425"/>
    </w:p>
    <w:p w14:paraId="4FFE6EEE" w14:textId="77777777" w:rsidR="00DE445B" w:rsidRDefault="00DE445B" w:rsidP="00D0316F">
      <w:pPr>
        <w:ind w:left="284"/>
        <w:jc w:val="both"/>
        <w:rPr>
          <w:rFonts w:cs="Tahoma"/>
        </w:rPr>
      </w:pPr>
      <w:r>
        <w:rPr>
          <w:rFonts w:cs="Tahoma"/>
        </w:rPr>
        <w:t xml:space="preserve">Dans le cas d’un </w:t>
      </w:r>
      <w:hyperlink w:anchor="usage" w:history="1">
        <w:r w:rsidRPr="002830AA">
          <w:rPr>
            <w:rStyle w:val="Lienhypertexte"/>
            <w:rFonts w:cs="Tahoma"/>
          </w:rPr>
          <w:t>usage</w:t>
        </w:r>
      </w:hyperlink>
      <w:r>
        <w:rPr>
          <w:rFonts w:cs="Tahoma"/>
        </w:rPr>
        <w:t xml:space="preserve"> agricole, les dispositions applicables aux clôtures sont les suivantes : </w:t>
      </w:r>
    </w:p>
    <w:p w14:paraId="6EF2883C" w14:textId="77777777" w:rsidR="00DE445B" w:rsidRPr="00D0316F" w:rsidRDefault="00DE445B" w:rsidP="00D0316F">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69615596" w14:textId="77777777" w:rsidR="00DE445B" w:rsidRDefault="00DE445B" w:rsidP="0033471B">
      <w:pPr>
        <w:pStyle w:val="Paragraphedeliste"/>
        <w:numPr>
          <w:ilvl w:val="0"/>
          <w:numId w:val="117"/>
        </w:numPr>
        <w:ind w:left="709" w:hanging="426"/>
        <w:jc w:val="both"/>
        <w:rPr>
          <w:rFonts w:cs="Tahoma"/>
        </w:rPr>
      </w:pPr>
      <w:r w:rsidRPr="00DE445B">
        <w:rPr>
          <w:rFonts w:cs="Tahoma"/>
        </w:rPr>
        <w:t>Les clôtures de bois, de fer ornemental, de plastique, en mailles de fer ou d’aluminium, les haies et les murets</w:t>
      </w:r>
      <w:r>
        <w:rPr>
          <w:rFonts w:cs="Tahoma"/>
        </w:rPr>
        <w:t xml:space="preserve"> de maçonnerie sont autorisés.</w:t>
      </w:r>
    </w:p>
    <w:p w14:paraId="561D5BFE" w14:textId="77777777" w:rsidR="00DE445B" w:rsidRPr="00D0316F" w:rsidRDefault="00DE445B" w:rsidP="00D0316F">
      <w:pPr>
        <w:pStyle w:val="Paragraphedeliste"/>
        <w:ind w:left="709" w:hanging="426"/>
        <w:jc w:val="both"/>
        <w:rPr>
          <w:rFonts w:cs="Tahoma"/>
          <w:sz w:val="12"/>
          <w:szCs w:val="12"/>
        </w:rPr>
      </w:pPr>
    </w:p>
    <w:p w14:paraId="3F5F0CD2" w14:textId="77777777" w:rsidR="00DE445B" w:rsidRDefault="00DE445B" w:rsidP="0033471B">
      <w:pPr>
        <w:pStyle w:val="Paragraphedeliste"/>
        <w:numPr>
          <w:ilvl w:val="0"/>
          <w:numId w:val="117"/>
        </w:numPr>
        <w:ind w:left="709" w:hanging="426"/>
        <w:jc w:val="both"/>
        <w:rPr>
          <w:rFonts w:cs="Tahoma"/>
        </w:rPr>
      </w:pPr>
      <w:r w:rsidRPr="00DE445B">
        <w:rPr>
          <w:rFonts w:cs="Tahoma"/>
        </w:rPr>
        <w:t xml:space="preserve">Le fil barbelé est également autorisé, uniquement à l’extérieur des limites du </w:t>
      </w:r>
      <w:hyperlink w:anchor="périmètre" w:history="1">
        <w:r w:rsidRPr="00DE445B">
          <w:rPr>
            <w:rStyle w:val="Lienhypertexte"/>
            <w:rFonts w:cs="Tahoma"/>
          </w:rPr>
          <w:t>périmètre d’urbanisation</w:t>
        </w:r>
      </w:hyperlink>
      <w:r w:rsidRPr="00DE445B">
        <w:rPr>
          <w:rFonts w:cs="Tahoma"/>
        </w:rPr>
        <w:t xml:space="preserve">, et à une distance d’au moins 15 mètres d’une limite de propriété occupée par un </w:t>
      </w:r>
      <w:hyperlink w:anchor="usage" w:history="1">
        <w:r w:rsidRPr="00DE445B">
          <w:rPr>
            <w:rStyle w:val="Lienhypertexte"/>
            <w:rFonts w:cs="Tahoma"/>
          </w:rPr>
          <w:t>usage</w:t>
        </w:r>
      </w:hyperlink>
      <w:r>
        <w:rPr>
          <w:rFonts w:cs="Tahoma"/>
        </w:rPr>
        <w:t xml:space="preserve"> résidentiel.</w:t>
      </w:r>
    </w:p>
    <w:p w14:paraId="3C7B9D32" w14:textId="77777777" w:rsidR="00DE445B" w:rsidRPr="00D0316F" w:rsidRDefault="00DE445B" w:rsidP="00D0316F">
      <w:pPr>
        <w:pStyle w:val="Paragraphedeliste"/>
        <w:ind w:left="709" w:hanging="426"/>
        <w:rPr>
          <w:rFonts w:cs="Tahoma"/>
          <w:sz w:val="12"/>
          <w:szCs w:val="12"/>
        </w:rPr>
      </w:pPr>
    </w:p>
    <w:p w14:paraId="6D4A56E3" w14:textId="77777777" w:rsidR="00DE445B" w:rsidRPr="00DE445B" w:rsidRDefault="00DE445B" w:rsidP="0033471B">
      <w:pPr>
        <w:pStyle w:val="Paragraphedeliste"/>
        <w:numPr>
          <w:ilvl w:val="0"/>
          <w:numId w:val="117"/>
        </w:numPr>
        <w:ind w:left="709" w:hanging="426"/>
        <w:jc w:val="both"/>
        <w:rPr>
          <w:rFonts w:cs="Tahoma"/>
        </w:rPr>
      </w:pPr>
      <w:r w:rsidRPr="00DE445B">
        <w:rPr>
          <w:rFonts w:cs="Tahoma"/>
        </w:rPr>
        <w:t xml:space="preserve">Le fil électrifié n’est autorisé qu’à l’extérieur des limites du </w:t>
      </w:r>
      <w:hyperlink w:anchor="périmètre" w:history="1">
        <w:r w:rsidRPr="00DE445B">
          <w:rPr>
            <w:rStyle w:val="Lienhypertexte"/>
            <w:rFonts w:cs="Tahoma"/>
          </w:rPr>
          <w:t>périmètre d’urbanisation</w:t>
        </w:r>
      </w:hyperlink>
      <w:r w:rsidRPr="00DE445B">
        <w:rPr>
          <w:rFonts w:cs="Tahoma"/>
        </w:rPr>
        <w:t>.</w:t>
      </w:r>
    </w:p>
    <w:p w14:paraId="57F4267E" w14:textId="77777777" w:rsidR="00DE445B" w:rsidRDefault="00DE445B" w:rsidP="00D0316F">
      <w:pPr>
        <w:ind w:left="284" w:hanging="851"/>
        <w:jc w:val="both"/>
        <w:rPr>
          <w:rFonts w:cs="Tahoma"/>
        </w:rPr>
      </w:pPr>
    </w:p>
    <w:p w14:paraId="4C759C7E" w14:textId="6EC5B20F" w:rsidR="00DE445B" w:rsidRPr="00DE445B" w:rsidRDefault="00572862" w:rsidP="00741C4B">
      <w:pPr>
        <w:pStyle w:val="Titre3"/>
      </w:pPr>
      <w:bookmarkStart w:id="426" w:name="_Toc383095906"/>
      <w:r>
        <w:t>10.1</w:t>
      </w:r>
      <w:r w:rsidR="00240CC7">
        <w:t>1</w:t>
      </w:r>
      <w:r w:rsidR="00DE445B">
        <w:t xml:space="preserve"> </w:t>
      </w:r>
      <w:r w:rsidR="00D0316F">
        <w:tab/>
      </w:r>
      <w:r w:rsidR="00DE445B" w:rsidRPr="00AE2B59">
        <w:t>Clôture en mailles de fer</w:t>
      </w:r>
      <w:bookmarkEnd w:id="426"/>
    </w:p>
    <w:p w14:paraId="57017D1E"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sidRPr="001C4056">
        <w:rPr>
          <w:rFonts w:cs="Tahoma"/>
        </w:rPr>
        <w:t>La clôture en maille</w:t>
      </w:r>
      <w:r w:rsidR="00DE445B">
        <w:rPr>
          <w:rFonts w:cs="Tahoma"/>
        </w:rPr>
        <w:t>s</w:t>
      </w:r>
      <w:r w:rsidR="00DE445B" w:rsidRPr="001C4056">
        <w:rPr>
          <w:rFonts w:cs="Tahoma"/>
        </w:rPr>
        <w:t xml:space="preserve"> de fer ou de métal </w:t>
      </w:r>
      <w:r w:rsidR="00DE445B">
        <w:rPr>
          <w:rFonts w:cs="Tahoma"/>
        </w:rPr>
        <w:t xml:space="preserve">non recouverte de vinyle </w:t>
      </w:r>
      <w:r w:rsidR="00DE445B" w:rsidRPr="001C4056">
        <w:rPr>
          <w:rFonts w:cs="Tahoma"/>
        </w:rPr>
        <w:t xml:space="preserve">est autorisée pour les </w:t>
      </w:r>
      <w:hyperlink w:anchor="usage" w:history="1">
        <w:r w:rsidR="00DE445B" w:rsidRPr="002830AA">
          <w:rPr>
            <w:rStyle w:val="Lienhypertexte"/>
            <w:rFonts w:cs="Tahoma"/>
          </w:rPr>
          <w:t>usages</w:t>
        </w:r>
      </w:hyperlink>
      <w:r w:rsidR="00DE445B">
        <w:rPr>
          <w:rFonts w:cs="Tahoma"/>
        </w:rPr>
        <w:t xml:space="preserve"> </w:t>
      </w:r>
      <w:r w:rsidR="00DE445B" w:rsidRPr="001C4056">
        <w:rPr>
          <w:rFonts w:cs="Tahoma"/>
        </w:rPr>
        <w:t xml:space="preserve">institutionnels, ainsi que les </w:t>
      </w:r>
      <w:hyperlink w:anchor="usage" w:history="1">
        <w:r w:rsidR="00DE445B" w:rsidRPr="002830AA">
          <w:rPr>
            <w:rStyle w:val="Lienhypertexte"/>
            <w:rFonts w:cs="Tahoma"/>
          </w:rPr>
          <w:t>usages</w:t>
        </w:r>
      </w:hyperlink>
      <w:r w:rsidR="00DE445B">
        <w:rPr>
          <w:rFonts w:cs="Tahoma"/>
        </w:rPr>
        <w:t xml:space="preserve"> </w:t>
      </w:r>
      <w:r w:rsidR="00DE445B" w:rsidRPr="001C4056">
        <w:rPr>
          <w:rFonts w:cs="Tahoma"/>
        </w:rPr>
        <w:t xml:space="preserve">industriels et </w:t>
      </w:r>
      <w:r w:rsidR="00DE445B">
        <w:rPr>
          <w:rFonts w:cs="Tahoma"/>
        </w:rPr>
        <w:t xml:space="preserve">para industriels. </w:t>
      </w:r>
      <w:r w:rsidR="00DB294F">
        <w:rPr>
          <w:rFonts w:cs="Tahoma"/>
        </w:rPr>
        <w:t>À l’exception des cours d’école, l</w:t>
      </w:r>
      <w:r w:rsidR="00DE445B" w:rsidRPr="001C4056">
        <w:rPr>
          <w:rFonts w:cs="Tahoma"/>
        </w:rPr>
        <w:t xml:space="preserve">a clôture, incluant celle dans la </w:t>
      </w:r>
      <w:hyperlink w:anchor="margeavant" w:history="1">
        <w:r w:rsidR="00DE445B" w:rsidRPr="002830AA">
          <w:rPr>
            <w:rStyle w:val="Lienhypertexte"/>
            <w:rFonts w:cs="Tahoma"/>
          </w:rPr>
          <w:t>marge avant</w:t>
        </w:r>
      </w:hyperlink>
      <w:r w:rsidR="00DE445B" w:rsidRPr="001C4056">
        <w:rPr>
          <w:rFonts w:cs="Tahoma"/>
        </w:rPr>
        <w:t xml:space="preserve">, doit être cachée à </w:t>
      </w:r>
      <w:r w:rsidR="00DE445B">
        <w:rPr>
          <w:rFonts w:cs="Tahoma"/>
        </w:rPr>
        <w:t>60 </w:t>
      </w:r>
      <w:r w:rsidR="00DE445B" w:rsidRPr="001C4056">
        <w:rPr>
          <w:rFonts w:cs="Tahoma"/>
        </w:rPr>
        <w:t>% par une plantation d'arbustes ou de conifères, dont la hauteur doit atteindre celle de la clôture.</w:t>
      </w:r>
    </w:p>
    <w:p w14:paraId="6F29BE97"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2F8186C4" w14:textId="21067137" w:rsidR="00DE445B" w:rsidRDefault="00572862" w:rsidP="00741C4B">
      <w:pPr>
        <w:pStyle w:val="Titre3"/>
      </w:pPr>
      <w:bookmarkStart w:id="427" w:name="_Toc383095907"/>
      <w:r>
        <w:t>10.1</w:t>
      </w:r>
      <w:r w:rsidR="00240CC7">
        <w:t>2</w:t>
      </w:r>
      <w:r w:rsidR="00DE445B">
        <w:t xml:space="preserve"> </w:t>
      </w:r>
      <w:r w:rsidR="00DE445B" w:rsidRPr="00AE2B59">
        <w:t>Clôture à neige</w:t>
      </w:r>
      <w:bookmarkEnd w:id="427"/>
    </w:p>
    <w:p w14:paraId="171BD3DD"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sidRPr="00AE2B59">
        <w:rPr>
          <w:rFonts w:cs="Tahoma"/>
        </w:rPr>
        <w:t xml:space="preserve">Les clôtures à neige sont permises seulement durant la période du </w:t>
      </w:r>
      <w:r w:rsidR="00DE445B">
        <w:rPr>
          <w:rFonts w:cs="Tahoma"/>
        </w:rPr>
        <w:t>1 octobre</w:t>
      </w:r>
      <w:r w:rsidR="00DE445B" w:rsidRPr="00AE2B59">
        <w:rPr>
          <w:rFonts w:cs="Tahoma"/>
        </w:rPr>
        <w:t xml:space="preserve"> au </w:t>
      </w:r>
      <w:r w:rsidR="00DE445B">
        <w:rPr>
          <w:rFonts w:cs="Tahoma"/>
        </w:rPr>
        <w:t>1</w:t>
      </w:r>
      <w:r w:rsidR="00DE445B" w:rsidRPr="00C875A1">
        <w:rPr>
          <w:rFonts w:cs="Tahoma"/>
          <w:vertAlign w:val="superscript"/>
        </w:rPr>
        <w:t>er</w:t>
      </w:r>
      <w:r w:rsidR="00DE445B">
        <w:rPr>
          <w:rFonts w:cs="Tahoma"/>
        </w:rPr>
        <w:t xml:space="preserve"> mai </w:t>
      </w:r>
      <w:r w:rsidR="00DE445B" w:rsidRPr="00AE2B59">
        <w:rPr>
          <w:rFonts w:cs="Tahoma"/>
        </w:rPr>
        <w:t>de l'année suivante</w:t>
      </w:r>
      <w:r w:rsidR="00DE445B">
        <w:rPr>
          <w:rFonts w:cs="Tahoma"/>
        </w:rPr>
        <w:t xml:space="preserve">. </w:t>
      </w:r>
      <w:r w:rsidR="00DE445B" w:rsidRPr="00AE2B59">
        <w:rPr>
          <w:rFonts w:cs="Tahoma"/>
        </w:rPr>
        <w:t xml:space="preserve">Elles doivent être installées à au moins </w:t>
      </w:r>
      <w:r w:rsidR="00DE445B">
        <w:rPr>
          <w:rFonts w:cs="Tahoma"/>
        </w:rPr>
        <w:t>2</w:t>
      </w:r>
      <w:r w:rsidR="00DE445B" w:rsidRPr="00AE2B59">
        <w:rPr>
          <w:rFonts w:cs="Tahoma"/>
        </w:rPr>
        <w:t xml:space="preserve"> </w:t>
      </w:r>
      <w:r w:rsidR="00DE445B">
        <w:rPr>
          <w:rFonts w:cs="Tahoma"/>
        </w:rPr>
        <w:t>mètres</w:t>
      </w:r>
      <w:r w:rsidR="00DE445B" w:rsidRPr="00AE2B59">
        <w:rPr>
          <w:rFonts w:cs="Tahoma"/>
        </w:rPr>
        <w:t xml:space="preserve"> de l’</w:t>
      </w:r>
      <w:hyperlink w:anchor="emprise" w:history="1">
        <w:r w:rsidR="00DE445B" w:rsidRPr="00C875A1">
          <w:rPr>
            <w:rStyle w:val="Lienhypertexte"/>
            <w:rFonts w:cs="Tahoma"/>
          </w:rPr>
          <w:t>emprise</w:t>
        </w:r>
      </w:hyperlink>
      <w:r w:rsidR="00DE445B" w:rsidRPr="00AE2B59">
        <w:rPr>
          <w:rFonts w:cs="Tahoma"/>
        </w:rPr>
        <w:t xml:space="preserve"> d’une rue.</w:t>
      </w:r>
    </w:p>
    <w:p w14:paraId="219B83C7" w14:textId="77777777" w:rsidR="00CD3F3E" w:rsidRDefault="00CD3F3E"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661B2F80" w14:textId="4C7F1C76" w:rsidR="00DE445B" w:rsidRDefault="00572862" w:rsidP="00741C4B">
      <w:pPr>
        <w:pStyle w:val="Titre3"/>
      </w:pPr>
      <w:bookmarkStart w:id="428" w:name="_Toc383095908"/>
      <w:r>
        <w:t>10.1</w:t>
      </w:r>
      <w:r w:rsidR="00240CC7">
        <w:t>3</w:t>
      </w:r>
      <w:r w:rsidR="00DE445B">
        <w:t xml:space="preserve"> Entretien des clôtures</w:t>
      </w:r>
      <w:bookmarkEnd w:id="428"/>
    </w:p>
    <w:p w14:paraId="3BFA22E8" w14:textId="77777777" w:rsid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Pr>
          <w:rFonts w:cs="Tahoma"/>
        </w:rPr>
        <w:t xml:space="preserve">À l’exception des </w:t>
      </w:r>
      <w:hyperlink w:anchor="usage" w:history="1">
        <w:r w:rsidR="00DE445B" w:rsidRPr="00DF5AA4">
          <w:rPr>
            <w:rStyle w:val="Lienhypertexte"/>
            <w:rFonts w:cs="Tahoma"/>
          </w:rPr>
          <w:t>usages</w:t>
        </w:r>
      </w:hyperlink>
      <w:r w:rsidR="00DE445B">
        <w:rPr>
          <w:rFonts w:cs="Tahoma"/>
        </w:rPr>
        <w:t xml:space="preserve"> agricoles, toute clôture doit être proprement entretenue. Le cas échéant, il ne doit pas y avoir d’éclat de peinture, ni de rouille.</w:t>
      </w:r>
    </w:p>
    <w:p w14:paraId="0619FD38" w14:textId="77777777" w:rsidR="00DE445B" w:rsidRDefault="00DE445B" w:rsidP="00D0316F">
      <w:pPr>
        <w:tabs>
          <w:tab w:val="left" w:pos="2232"/>
          <w:tab w:val="left" w:pos="3152"/>
          <w:tab w:val="left" w:pos="3240"/>
          <w:tab w:val="left" w:pos="3492"/>
          <w:tab w:val="left" w:pos="3762"/>
          <w:tab w:val="left" w:pos="4032"/>
          <w:tab w:val="left" w:pos="4392"/>
        </w:tabs>
        <w:ind w:left="284" w:hanging="851"/>
        <w:jc w:val="both"/>
        <w:rPr>
          <w:rFonts w:cs="Tahoma"/>
        </w:rPr>
      </w:pPr>
    </w:p>
    <w:p w14:paraId="2E140624" w14:textId="77777777" w:rsidR="00D0316F" w:rsidRDefault="00D0316F">
      <w:pPr>
        <w:widowControl/>
        <w:autoSpaceDE/>
        <w:autoSpaceDN/>
        <w:adjustRightInd/>
        <w:rPr>
          <w:rFonts w:eastAsiaTheme="majorEastAsia" w:cs="Tahoma"/>
          <w:b/>
          <w:bCs/>
        </w:rPr>
      </w:pPr>
      <w:bookmarkStart w:id="429" w:name="_Toc383095909"/>
      <w:r>
        <w:br w:type="page"/>
      </w:r>
    </w:p>
    <w:p w14:paraId="513C60C7" w14:textId="6528D2AA" w:rsidR="00DE445B" w:rsidRDefault="00572862" w:rsidP="00741C4B">
      <w:pPr>
        <w:pStyle w:val="Titre3"/>
      </w:pPr>
      <w:r>
        <w:t>10.1</w:t>
      </w:r>
      <w:r w:rsidR="00240CC7">
        <w:t>4</w:t>
      </w:r>
      <w:r w:rsidR="00DE445B">
        <w:t xml:space="preserve"> </w:t>
      </w:r>
      <w:r w:rsidR="00DE445B" w:rsidRPr="00AE2B59">
        <w:t>Construction d’un mur de soutènement</w:t>
      </w:r>
      <w:bookmarkEnd w:id="429"/>
    </w:p>
    <w:p w14:paraId="145999FF" w14:textId="77777777" w:rsidR="006878F4" w:rsidRDefault="00DE445B" w:rsidP="00D0316F">
      <w:pPr>
        <w:ind w:left="284"/>
        <w:jc w:val="both"/>
        <w:rPr>
          <w:rFonts w:cs="Tahoma"/>
        </w:rPr>
      </w:pPr>
      <w:r w:rsidRPr="00AE2B59">
        <w:rPr>
          <w:rFonts w:cs="Tahoma"/>
        </w:rPr>
        <w:t xml:space="preserve">Dans les </w:t>
      </w:r>
      <w:hyperlink w:anchor="margeavant" w:history="1">
        <w:r w:rsidRPr="002830AA">
          <w:rPr>
            <w:rStyle w:val="Lienhypertexte"/>
            <w:rFonts w:cs="Tahoma"/>
          </w:rPr>
          <w:t>marges</w:t>
        </w:r>
        <w:r>
          <w:rPr>
            <w:rStyle w:val="Lienhypertexte"/>
            <w:rFonts w:cs="Tahoma"/>
          </w:rPr>
          <w:t xml:space="preserve"> </w:t>
        </w:r>
        <w:r w:rsidRPr="002830AA">
          <w:rPr>
            <w:rStyle w:val="Lienhypertexte"/>
            <w:rFonts w:cs="Tahoma"/>
          </w:rPr>
          <w:t>avant</w:t>
        </w:r>
      </w:hyperlink>
      <w:r w:rsidRPr="00AE2B59">
        <w:rPr>
          <w:rFonts w:cs="Tahoma"/>
        </w:rPr>
        <w:t xml:space="preserve">, </w:t>
      </w:r>
      <w:hyperlink w:anchor="margearrière" w:history="1">
        <w:r w:rsidRPr="00EB54ED">
          <w:rPr>
            <w:rStyle w:val="Lienhypertexte"/>
            <w:rFonts w:cs="Tahoma"/>
          </w:rPr>
          <w:t>arrière</w:t>
        </w:r>
      </w:hyperlink>
      <w:r w:rsidRPr="00AE2B59">
        <w:rPr>
          <w:rFonts w:cs="Tahoma"/>
        </w:rPr>
        <w:t xml:space="preserve"> et </w:t>
      </w:r>
      <w:hyperlink w:anchor="margelatérale" w:history="1">
        <w:r w:rsidRPr="00EB54ED">
          <w:rPr>
            <w:rStyle w:val="Lienhypertexte"/>
            <w:rFonts w:cs="Tahoma"/>
          </w:rPr>
          <w:t>latérales</w:t>
        </w:r>
      </w:hyperlink>
      <w:r>
        <w:rPr>
          <w:rFonts w:cs="Tahoma"/>
        </w:rPr>
        <w:t>,</w:t>
      </w:r>
      <w:r w:rsidRPr="00AE2B59">
        <w:rPr>
          <w:rFonts w:cs="Tahoma"/>
        </w:rPr>
        <w:t xml:space="preserve"> un seul mur </w:t>
      </w:r>
      <w:r>
        <w:rPr>
          <w:rFonts w:cs="Tahoma"/>
        </w:rPr>
        <w:t xml:space="preserve">de soutènement d'une hauteur de 2 </w:t>
      </w:r>
      <w:r w:rsidRPr="00AE2B59">
        <w:rPr>
          <w:rFonts w:cs="Tahoma"/>
        </w:rPr>
        <w:t>mètres est autorisé par marge</w:t>
      </w:r>
      <w:r>
        <w:rPr>
          <w:rFonts w:cs="Tahoma"/>
        </w:rPr>
        <w:t xml:space="preserve">. Dans la </w:t>
      </w:r>
      <w:hyperlink w:anchor="margeavant" w:history="1">
        <w:r w:rsidRPr="00D11A9D">
          <w:rPr>
            <w:rStyle w:val="Lienhypertexte"/>
            <w:rFonts w:cs="Tahoma"/>
          </w:rPr>
          <w:t>marge avant</w:t>
        </w:r>
      </w:hyperlink>
      <w:r>
        <w:rPr>
          <w:rFonts w:cs="Tahoma"/>
        </w:rPr>
        <w:t xml:space="preserve">, la </w:t>
      </w:r>
      <w:hyperlink w:anchor="construction" w:history="1">
        <w:r w:rsidRPr="00D11A9D">
          <w:rPr>
            <w:rStyle w:val="Lienhypertexte"/>
            <w:rFonts w:cs="Tahoma"/>
          </w:rPr>
          <w:t>construction</w:t>
        </w:r>
      </w:hyperlink>
      <w:r>
        <w:rPr>
          <w:rFonts w:cs="Tahoma"/>
        </w:rPr>
        <w:t xml:space="preserve"> d’un mur de soutènement est permise à au moins 1</w:t>
      </w:r>
      <w:r w:rsidR="006878F4">
        <w:rPr>
          <w:rFonts w:cs="Tahoma"/>
        </w:rPr>
        <w:t xml:space="preserve"> </w:t>
      </w:r>
      <w:r>
        <w:rPr>
          <w:rFonts w:cs="Tahoma"/>
        </w:rPr>
        <w:t xml:space="preserve">mètre de la </w:t>
      </w:r>
      <w:hyperlink w:anchor="ligneavant" w:history="1">
        <w:r w:rsidRPr="00D11A9D">
          <w:rPr>
            <w:rStyle w:val="Lienhypertexte"/>
            <w:rFonts w:cs="Tahoma"/>
          </w:rPr>
          <w:t>ligne avant</w:t>
        </w:r>
      </w:hyperlink>
      <w:r>
        <w:rPr>
          <w:rFonts w:cs="Tahoma"/>
        </w:rPr>
        <w:t>.</w:t>
      </w:r>
    </w:p>
    <w:p w14:paraId="4C758E19" w14:textId="77777777" w:rsidR="006878F4" w:rsidRDefault="006878F4" w:rsidP="00D0316F">
      <w:pPr>
        <w:ind w:left="284" w:hanging="851"/>
        <w:jc w:val="both"/>
        <w:rPr>
          <w:rFonts w:cs="Tahoma"/>
        </w:rPr>
      </w:pPr>
    </w:p>
    <w:p w14:paraId="54D93357" w14:textId="77777777" w:rsidR="00DE445B" w:rsidRPr="00D0316F" w:rsidRDefault="006878F4" w:rsidP="00D0316F">
      <w:pPr>
        <w:spacing w:line="360" w:lineRule="auto"/>
        <w:ind w:left="284" w:hanging="851"/>
        <w:jc w:val="center"/>
        <w:rPr>
          <w:rFonts w:cs="Tahoma"/>
          <w:color w:val="FF0000"/>
        </w:rPr>
      </w:pPr>
      <w:r>
        <w:rPr>
          <w:noProof/>
          <w:lang w:eastAsia="fr-CA"/>
        </w:rPr>
        <w:drawing>
          <wp:inline distT="0" distB="0" distL="0" distR="0" wp14:anchorId="5BB0AA65" wp14:editId="2385D922">
            <wp:extent cx="1714500" cy="1331913"/>
            <wp:effectExtent l="19050" t="19050" r="19050" b="20637"/>
            <wp:docPr id="35" name="Image 23" descr="1 mur sout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mur soutènement"/>
                    <pic:cNvPicPr>
                      <a:picLocks noChangeAspect="1" noChangeArrowheads="1"/>
                    </pic:cNvPicPr>
                  </pic:nvPicPr>
                  <pic:blipFill>
                    <a:blip r:embed="rId40" cstate="print"/>
                    <a:srcRect/>
                    <a:stretch>
                      <a:fillRect/>
                    </a:stretch>
                  </pic:blipFill>
                  <pic:spPr bwMode="auto">
                    <a:xfrm>
                      <a:off x="0" y="0"/>
                      <a:ext cx="1714500" cy="1331913"/>
                    </a:xfrm>
                    <a:prstGeom prst="rect">
                      <a:avLst/>
                    </a:prstGeom>
                    <a:noFill/>
                    <a:ln w="9525">
                      <a:solidFill>
                        <a:srgbClr val="000000"/>
                      </a:solidFill>
                      <a:miter lim="800000"/>
                      <a:headEnd/>
                      <a:tailEnd/>
                    </a:ln>
                  </pic:spPr>
                </pic:pic>
              </a:graphicData>
            </a:graphic>
          </wp:inline>
        </w:drawing>
      </w:r>
    </w:p>
    <w:p w14:paraId="2B937DC7" w14:textId="77777777" w:rsidR="00DE445B" w:rsidRPr="00572862" w:rsidRDefault="00D0316F" w:rsidP="00D0316F">
      <w:pPr>
        <w:tabs>
          <w:tab w:val="left" w:pos="2232"/>
          <w:tab w:val="left" w:pos="2585"/>
          <w:tab w:val="left" w:pos="3240"/>
          <w:tab w:val="left" w:pos="3492"/>
          <w:tab w:val="left" w:pos="3762"/>
          <w:tab w:val="left" w:pos="4032"/>
          <w:tab w:val="left" w:pos="4392"/>
        </w:tabs>
        <w:ind w:left="284" w:hanging="851"/>
        <w:jc w:val="both"/>
        <w:rPr>
          <w:rFonts w:cs="Tahoma"/>
          <w:b/>
          <w:bCs/>
        </w:rPr>
      </w:pPr>
      <w:r>
        <w:rPr>
          <w:rFonts w:cs="Tahoma"/>
        </w:rPr>
        <w:tab/>
      </w:r>
      <w:r w:rsidR="00DE445B" w:rsidRPr="00AE2B59">
        <w:rPr>
          <w:rFonts w:cs="Tahoma"/>
        </w:rPr>
        <w:t xml:space="preserve">Cependant, lorsque la </w:t>
      </w:r>
      <w:hyperlink w:anchor="construction" w:history="1">
        <w:r w:rsidR="00DE445B" w:rsidRPr="004222A3">
          <w:rPr>
            <w:rStyle w:val="Lienhypertexte"/>
            <w:rFonts w:cs="Tahoma"/>
          </w:rPr>
          <w:t>construction</w:t>
        </w:r>
      </w:hyperlink>
      <w:r w:rsidR="00DE445B" w:rsidRPr="00AE2B59">
        <w:rPr>
          <w:rFonts w:cs="Tahoma"/>
        </w:rPr>
        <w:t xml:space="preserve"> d'un seul mur de soutènement de </w:t>
      </w:r>
      <w:r w:rsidR="00DE445B">
        <w:rPr>
          <w:rFonts w:cs="Tahoma"/>
        </w:rPr>
        <w:t>2</w:t>
      </w:r>
      <w:r w:rsidR="00DE445B" w:rsidRPr="00AE2B59">
        <w:rPr>
          <w:rFonts w:cs="Tahoma"/>
        </w:rPr>
        <w:t xml:space="preserve"> mètres de hauteur ne suffit pas, à cause du dénivelé et/ou du remblai projeté, il est permis de construire des murs de soutènement avec paliers</w:t>
      </w:r>
      <w:r w:rsidR="00DE445B">
        <w:rPr>
          <w:rFonts w:cs="Tahoma"/>
        </w:rPr>
        <w:t xml:space="preserve">. </w:t>
      </w:r>
      <w:r w:rsidR="00DE445B" w:rsidRPr="00AE2B59">
        <w:rPr>
          <w:rFonts w:cs="Tahoma"/>
        </w:rPr>
        <w:t>Les paliers doivent avoir une largeur minimale de 4,5 m</w:t>
      </w:r>
      <w:r w:rsidR="00DE445B">
        <w:rPr>
          <w:rFonts w:cs="Tahoma"/>
        </w:rPr>
        <w:t>ètres</w:t>
      </w:r>
      <w:r w:rsidR="00DE445B" w:rsidRPr="00AE2B59">
        <w:rPr>
          <w:rFonts w:cs="Tahoma"/>
        </w:rPr>
        <w:t xml:space="preserve"> et les murs, une hauteur maximale </w:t>
      </w:r>
      <w:r w:rsidR="00DE445B">
        <w:rPr>
          <w:rFonts w:cs="Tahoma"/>
        </w:rPr>
        <w:t>chacune</w:t>
      </w:r>
      <w:r w:rsidR="00DE445B" w:rsidRPr="00AE2B59">
        <w:rPr>
          <w:rFonts w:cs="Tahoma"/>
        </w:rPr>
        <w:t xml:space="preserve"> de 1,5 m</w:t>
      </w:r>
      <w:r w:rsidR="00DE445B">
        <w:rPr>
          <w:rFonts w:cs="Tahoma"/>
        </w:rPr>
        <w:t>ètre</w:t>
      </w:r>
      <w:r w:rsidR="00DE445B" w:rsidRPr="00AE2B59">
        <w:rPr>
          <w:rFonts w:cs="Tahoma"/>
        </w:rPr>
        <w:t>. L'ensemble des murs doit totaliser une hauteur maximale de 4,5</w:t>
      </w:r>
      <w:r w:rsidR="00DE445B">
        <w:rPr>
          <w:rFonts w:cs="Tahoma"/>
        </w:rPr>
        <w:t> </w:t>
      </w:r>
      <w:r w:rsidR="00DE445B" w:rsidRPr="00AE2B59">
        <w:rPr>
          <w:rFonts w:cs="Tahoma"/>
        </w:rPr>
        <w:t>m</w:t>
      </w:r>
      <w:r w:rsidR="00DE445B">
        <w:rPr>
          <w:rFonts w:cs="Tahoma"/>
        </w:rPr>
        <w:t>ètres</w:t>
      </w:r>
      <w:r w:rsidR="00DE445B" w:rsidRPr="00AE2B59">
        <w:rPr>
          <w:rFonts w:cs="Tahoma"/>
        </w:rPr>
        <w:t>.</w:t>
      </w:r>
    </w:p>
    <w:p w14:paraId="544D07B8" w14:textId="77777777" w:rsidR="00DE445B" w:rsidRPr="00AE2B59"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r>
        <w:rPr>
          <w:rFonts w:cs="Tahoma"/>
          <w:noProof/>
          <w:lang w:eastAsia="fr-CA"/>
        </w:rPr>
        <w:drawing>
          <wp:anchor distT="0" distB="0" distL="114300" distR="114300" simplePos="0" relativeHeight="251725312" behindDoc="0" locked="0" layoutInCell="1" allowOverlap="1" wp14:anchorId="60E7AB2A" wp14:editId="329E64D7">
            <wp:simplePos x="0" y="0"/>
            <wp:positionH relativeFrom="column">
              <wp:posOffset>1009650</wp:posOffset>
            </wp:positionH>
            <wp:positionV relativeFrom="paragraph">
              <wp:posOffset>75565</wp:posOffset>
            </wp:positionV>
            <wp:extent cx="3302000" cy="1596390"/>
            <wp:effectExtent l="19050" t="19050" r="12700" b="22860"/>
            <wp:wrapNone/>
            <wp:docPr id="40" name="Image 24" descr="murs soutènements p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rs soutènements paliers"/>
                    <pic:cNvPicPr>
                      <a:picLocks noChangeAspect="1" noChangeArrowheads="1"/>
                    </pic:cNvPicPr>
                  </pic:nvPicPr>
                  <pic:blipFill>
                    <a:blip r:embed="rId41" cstate="print"/>
                    <a:srcRect/>
                    <a:stretch>
                      <a:fillRect/>
                    </a:stretch>
                  </pic:blipFill>
                  <pic:spPr bwMode="auto">
                    <a:xfrm>
                      <a:off x="0" y="0"/>
                      <a:ext cx="3302000" cy="1596390"/>
                    </a:xfrm>
                    <a:prstGeom prst="rect">
                      <a:avLst/>
                    </a:prstGeom>
                    <a:noFill/>
                    <a:ln w="9525">
                      <a:solidFill>
                        <a:srgbClr val="000000"/>
                      </a:solidFill>
                      <a:miter lim="800000"/>
                      <a:headEnd/>
                      <a:tailEnd/>
                    </a:ln>
                  </pic:spPr>
                </pic:pic>
              </a:graphicData>
            </a:graphic>
          </wp:anchor>
        </w:drawing>
      </w:r>
    </w:p>
    <w:p w14:paraId="2A2E022D" w14:textId="77777777" w:rsidR="00DE445B" w:rsidRPr="00AE2B59"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42163424" w14:textId="77777777" w:rsidR="00DE445B" w:rsidRPr="00AE2B59"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68DB20F8" w14:textId="77777777" w:rsidR="00DE445B"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398CA668" w14:textId="77777777" w:rsidR="00DE445B"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63D8B53A" w14:textId="77777777" w:rsidR="00DE445B"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0BAD5CEC" w14:textId="77777777" w:rsidR="00DE445B"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14D27DF6" w14:textId="77777777" w:rsidR="00DE445B" w:rsidRPr="00AE2B59" w:rsidRDefault="00DE445B" w:rsidP="00D0316F">
      <w:pPr>
        <w:tabs>
          <w:tab w:val="left" w:pos="2232"/>
          <w:tab w:val="left" w:pos="2585"/>
          <w:tab w:val="left" w:pos="3240"/>
          <w:tab w:val="left" w:pos="3492"/>
          <w:tab w:val="left" w:pos="3762"/>
          <w:tab w:val="left" w:pos="4032"/>
          <w:tab w:val="left" w:pos="4392"/>
        </w:tabs>
        <w:ind w:left="284" w:hanging="851"/>
        <w:jc w:val="both"/>
        <w:rPr>
          <w:rFonts w:cs="Tahoma"/>
        </w:rPr>
      </w:pPr>
    </w:p>
    <w:p w14:paraId="6A3710FE" w14:textId="77777777" w:rsidR="00DE445B" w:rsidRPr="00AE2B59" w:rsidRDefault="00DE445B" w:rsidP="00D0316F">
      <w:pPr>
        <w:tabs>
          <w:tab w:val="left" w:pos="2232"/>
          <w:tab w:val="left" w:pos="2585"/>
          <w:tab w:val="left" w:pos="3240"/>
          <w:tab w:val="left" w:pos="3492"/>
          <w:tab w:val="left" w:pos="3762"/>
          <w:tab w:val="left" w:pos="4032"/>
          <w:tab w:val="left" w:pos="4392"/>
        </w:tabs>
        <w:spacing w:line="360" w:lineRule="auto"/>
        <w:jc w:val="both"/>
        <w:rPr>
          <w:rFonts w:cs="Tahoma"/>
        </w:rPr>
      </w:pPr>
    </w:p>
    <w:p w14:paraId="5D93DD2D" w14:textId="77777777" w:rsidR="00DE445B" w:rsidRPr="00AE2B59" w:rsidRDefault="00DE445B" w:rsidP="00D0316F">
      <w:pPr>
        <w:ind w:left="284"/>
        <w:jc w:val="both"/>
        <w:rPr>
          <w:rFonts w:cs="Tahoma"/>
        </w:rPr>
      </w:pPr>
      <w:r w:rsidRPr="00AE2B59">
        <w:rPr>
          <w:rFonts w:cs="Tahoma"/>
        </w:rPr>
        <w:t>Toutefois, afin de diminuer la profondeur des paliers, un aménagement paysager peut être fait</w:t>
      </w:r>
      <w:r>
        <w:rPr>
          <w:rFonts w:cs="Tahoma"/>
        </w:rPr>
        <w:t xml:space="preserve">. </w:t>
      </w:r>
      <w:r w:rsidRPr="00AE2B59">
        <w:rPr>
          <w:rFonts w:cs="Tahoma"/>
        </w:rPr>
        <w:t xml:space="preserve">Cet aménagement doit dissimuler au moins </w:t>
      </w:r>
      <w:r>
        <w:rPr>
          <w:rFonts w:cs="Tahoma"/>
        </w:rPr>
        <w:t>85 </w:t>
      </w:r>
      <w:r w:rsidRPr="00AE2B59">
        <w:rPr>
          <w:rFonts w:cs="Tahoma"/>
        </w:rPr>
        <w:t>% de la partie apparente des sections de murs et, dans ce cas les paliers doivent avoir une largeur minimale de 1,5</w:t>
      </w:r>
      <w:r>
        <w:rPr>
          <w:rFonts w:cs="Tahoma"/>
        </w:rPr>
        <w:t> </w:t>
      </w:r>
      <w:r w:rsidRPr="00AE2B59">
        <w:rPr>
          <w:rFonts w:cs="Tahoma"/>
        </w:rPr>
        <w:t>m</w:t>
      </w:r>
      <w:r>
        <w:rPr>
          <w:rFonts w:cs="Tahoma"/>
        </w:rPr>
        <w:t xml:space="preserve">ètre. </w:t>
      </w:r>
      <w:r w:rsidRPr="00AE2B59">
        <w:rPr>
          <w:rFonts w:cs="Tahoma"/>
        </w:rPr>
        <w:t xml:space="preserve">Les seuls matériaux autorisés pour la </w:t>
      </w:r>
      <w:hyperlink w:anchor="construction" w:history="1">
        <w:r w:rsidRPr="004222A3">
          <w:rPr>
            <w:rStyle w:val="Lienhypertexte"/>
            <w:rFonts w:cs="Tahoma"/>
          </w:rPr>
          <w:t>construction</w:t>
        </w:r>
      </w:hyperlink>
      <w:r w:rsidRPr="00AE2B59">
        <w:rPr>
          <w:rFonts w:cs="Tahoma"/>
        </w:rPr>
        <w:t xml:space="preserve"> d'un mur de soutènement sont les </w:t>
      </w:r>
      <w:r>
        <w:rPr>
          <w:rFonts w:cs="Tahoma"/>
        </w:rPr>
        <w:t>suivants </w:t>
      </w:r>
      <w:r w:rsidRPr="00AE2B59">
        <w:rPr>
          <w:rFonts w:cs="Tahoma"/>
        </w:rPr>
        <w:t>:</w:t>
      </w:r>
    </w:p>
    <w:p w14:paraId="0C98FFB0" w14:textId="77777777" w:rsidR="00DE445B" w:rsidRPr="00D0316F" w:rsidRDefault="00DE445B" w:rsidP="00D0316F">
      <w:pPr>
        <w:tabs>
          <w:tab w:val="left" w:pos="2232"/>
          <w:tab w:val="left" w:pos="2585"/>
          <w:tab w:val="left" w:pos="3240"/>
          <w:tab w:val="left" w:pos="3492"/>
          <w:tab w:val="left" w:pos="3762"/>
          <w:tab w:val="left" w:pos="4032"/>
          <w:tab w:val="left" w:pos="4392"/>
        </w:tabs>
        <w:ind w:left="284" w:hanging="851"/>
        <w:jc w:val="both"/>
        <w:rPr>
          <w:rFonts w:cs="Tahoma"/>
          <w:sz w:val="12"/>
          <w:szCs w:val="12"/>
        </w:rPr>
      </w:pPr>
    </w:p>
    <w:p w14:paraId="6495AB79" w14:textId="77777777" w:rsidR="00DE445B" w:rsidRDefault="00DE445B" w:rsidP="0033471B">
      <w:pPr>
        <w:pStyle w:val="Paragraphedeliste"/>
        <w:numPr>
          <w:ilvl w:val="0"/>
          <w:numId w:val="118"/>
        </w:numPr>
        <w:ind w:left="709" w:hanging="426"/>
        <w:jc w:val="both"/>
        <w:rPr>
          <w:rFonts w:cs="Tahoma"/>
        </w:rPr>
      </w:pPr>
      <w:r w:rsidRPr="00DE445B">
        <w:rPr>
          <w:rFonts w:cs="Tahoma"/>
        </w:rPr>
        <w:t>Béton coulé sur place ou précontraint</w:t>
      </w:r>
      <w:r>
        <w:rPr>
          <w:rFonts w:cs="Tahoma"/>
        </w:rPr>
        <w:t>.</w:t>
      </w:r>
    </w:p>
    <w:p w14:paraId="5CE0250F" w14:textId="77777777" w:rsidR="00DE445B" w:rsidRDefault="00DE445B" w:rsidP="0033471B">
      <w:pPr>
        <w:pStyle w:val="Paragraphedeliste"/>
        <w:numPr>
          <w:ilvl w:val="0"/>
          <w:numId w:val="118"/>
        </w:numPr>
        <w:ind w:left="709" w:hanging="426"/>
        <w:jc w:val="both"/>
        <w:rPr>
          <w:rFonts w:cs="Tahoma"/>
        </w:rPr>
      </w:pPr>
      <w:r w:rsidRPr="00DE445B">
        <w:rPr>
          <w:rFonts w:cs="Tahoma"/>
        </w:rPr>
        <w:t>Maçonnerie : pierres, briques, blocs de béton</w:t>
      </w:r>
    </w:p>
    <w:p w14:paraId="1DFAA411" w14:textId="77777777" w:rsidR="00DE445B" w:rsidRDefault="00DE445B" w:rsidP="0033471B">
      <w:pPr>
        <w:pStyle w:val="Paragraphedeliste"/>
        <w:numPr>
          <w:ilvl w:val="0"/>
          <w:numId w:val="118"/>
        </w:numPr>
        <w:ind w:left="709" w:hanging="426"/>
        <w:jc w:val="both"/>
        <w:rPr>
          <w:rFonts w:cs="Tahoma"/>
        </w:rPr>
      </w:pPr>
      <w:r w:rsidRPr="00DE445B">
        <w:rPr>
          <w:rFonts w:cs="Tahoma"/>
        </w:rPr>
        <w:t>Bois équarri à l'usine et traité contre les intempéries et le pourrissement.</w:t>
      </w:r>
    </w:p>
    <w:p w14:paraId="3374DE11" w14:textId="77777777" w:rsidR="00572862" w:rsidRPr="00D0316F" w:rsidRDefault="00572862" w:rsidP="00D0316F">
      <w:pPr>
        <w:ind w:left="284" w:hanging="851"/>
        <w:jc w:val="both"/>
        <w:rPr>
          <w:rFonts w:cs="Tahoma"/>
          <w:sz w:val="12"/>
          <w:szCs w:val="12"/>
        </w:rPr>
      </w:pPr>
    </w:p>
    <w:p w14:paraId="25780D5E" w14:textId="34292363" w:rsidR="00DE445B" w:rsidRDefault="00572862" w:rsidP="00741C4B">
      <w:pPr>
        <w:pStyle w:val="Titre3"/>
      </w:pPr>
      <w:bookmarkStart w:id="430" w:name="_Toc383095910"/>
      <w:r>
        <w:t>10.1</w:t>
      </w:r>
      <w:r w:rsidR="00240CC7">
        <w:t>5</w:t>
      </w:r>
      <w:r w:rsidR="00DE445B">
        <w:t xml:space="preserve"> </w:t>
      </w:r>
      <w:r w:rsidR="00D0316F">
        <w:tab/>
      </w:r>
      <w:r w:rsidR="00DE445B">
        <w:t>Éclairage</w:t>
      </w:r>
      <w:bookmarkEnd w:id="430"/>
    </w:p>
    <w:p w14:paraId="09A584CD" w14:textId="77777777" w:rsidR="00DE445B" w:rsidRPr="00DE445B" w:rsidRDefault="00D0316F" w:rsidP="00D0316F">
      <w:pPr>
        <w:tabs>
          <w:tab w:val="left" w:pos="2232"/>
          <w:tab w:val="left" w:pos="3152"/>
          <w:tab w:val="left" w:pos="3240"/>
          <w:tab w:val="left" w:pos="3492"/>
          <w:tab w:val="left" w:pos="3762"/>
          <w:tab w:val="left" w:pos="4032"/>
          <w:tab w:val="left" w:pos="4392"/>
        </w:tabs>
        <w:ind w:left="284" w:hanging="851"/>
        <w:jc w:val="both"/>
        <w:rPr>
          <w:rFonts w:cs="Tahoma"/>
        </w:rPr>
      </w:pPr>
      <w:r>
        <w:rPr>
          <w:rFonts w:cs="Tahoma"/>
        </w:rPr>
        <w:tab/>
      </w:r>
      <w:r w:rsidR="00DE445B">
        <w:rPr>
          <w:rFonts w:cs="Tahoma"/>
        </w:rPr>
        <w:t xml:space="preserve">Tout projecteur doit être installé afin de limiter l’éclairage au seul </w:t>
      </w:r>
      <w:hyperlink w:anchor="terrain" w:history="1">
        <w:r w:rsidR="00DE445B" w:rsidRPr="00DF5AA4">
          <w:rPr>
            <w:rStyle w:val="Lienhypertexte"/>
            <w:rFonts w:cs="Tahoma"/>
          </w:rPr>
          <w:t>terrain</w:t>
        </w:r>
      </w:hyperlink>
      <w:r w:rsidR="00DE445B">
        <w:rPr>
          <w:rFonts w:cs="Tahoma"/>
        </w:rPr>
        <w:t xml:space="preserve"> auquel il est destiné, c’est</w:t>
      </w:r>
      <w:r w:rsidR="00DE445B">
        <w:rPr>
          <w:rFonts w:cs="Tahoma"/>
        </w:rPr>
        <w:noBreakHyphen/>
        <w:t xml:space="preserve">à-dire qu’aucun rayon de lumière ne doit se projeter sur une propriété voisine. La source lumineuse ne doit pas être susceptible d’éblouir un conducteur circulant sur une </w:t>
      </w:r>
      <w:hyperlink w:anchor="voiecirculation" w:history="1">
        <w:r w:rsidR="00DE445B" w:rsidRPr="00DF5AA4">
          <w:rPr>
            <w:rStyle w:val="Lienhypertexte"/>
            <w:rFonts w:cs="Tahoma"/>
          </w:rPr>
          <w:t>voie de circulation</w:t>
        </w:r>
      </w:hyperlink>
      <w:r w:rsidR="00DE445B">
        <w:rPr>
          <w:rFonts w:cs="Tahoma"/>
        </w:rPr>
        <w:t>. L’utilisation de lumières clignotantes (sauf les lumières de Noël) ou intermittentes est interdite.</w:t>
      </w:r>
    </w:p>
    <w:p w14:paraId="2DE4620C" w14:textId="77777777" w:rsidR="00CF2439" w:rsidRDefault="00A4121F" w:rsidP="00CF2439">
      <w:pPr>
        <w:ind w:left="-567"/>
        <w:rPr>
          <w:caps/>
        </w:rPr>
      </w:pPr>
      <w:r w:rsidRPr="00CF2439">
        <w:br w:type="page"/>
      </w:r>
      <w:bookmarkStart w:id="431" w:name="_Toc383095911"/>
    </w:p>
    <w:p w14:paraId="2D923B54" w14:textId="5C84EDCD" w:rsidR="0013574F" w:rsidRDefault="00A4121F" w:rsidP="00A4121F">
      <w:pPr>
        <w:pStyle w:val="Titre1"/>
      </w:pPr>
      <w:r>
        <w:rPr>
          <w:caps w:val="0"/>
        </w:rPr>
        <w:t xml:space="preserve">CHAPITRE 11 : </w:t>
      </w:r>
      <w:r>
        <w:rPr>
          <w:caps w:val="0"/>
        </w:rPr>
        <w:tab/>
        <w:t>S</w:t>
      </w:r>
      <w:r w:rsidRPr="001C4056">
        <w:rPr>
          <w:caps w:val="0"/>
        </w:rPr>
        <w:t>TATIONNEMENT, ESPACE DE CHARGEMENT ET DE DÉCHARGEMENT</w:t>
      </w:r>
      <w:bookmarkEnd w:id="431"/>
    </w:p>
    <w:p w14:paraId="5DFADE9B" w14:textId="77777777" w:rsidR="00EA1DD0" w:rsidRPr="00EA1DD0" w:rsidRDefault="00EA1DD0" w:rsidP="00D74010">
      <w:pPr>
        <w:ind w:left="-567"/>
      </w:pPr>
    </w:p>
    <w:p w14:paraId="7C3AB905" w14:textId="27CC789E" w:rsidR="00DE445B" w:rsidRDefault="00572862" w:rsidP="00741C4B">
      <w:pPr>
        <w:pStyle w:val="Titre3"/>
      </w:pPr>
      <w:bookmarkStart w:id="432" w:name="_Toc383095912"/>
      <w:r>
        <w:t>11.1</w:t>
      </w:r>
      <w:r w:rsidR="00EA1DD0">
        <w:t xml:space="preserve"> </w:t>
      </w:r>
      <w:r w:rsidR="00AB71D1">
        <w:tab/>
      </w:r>
      <w:r w:rsidR="00EA1DD0" w:rsidRPr="00AE2B59">
        <w:t>Dispositions générales</w:t>
      </w:r>
      <w:bookmarkEnd w:id="432"/>
    </w:p>
    <w:p w14:paraId="73D8F76A" w14:textId="77777777" w:rsidR="00DE445B" w:rsidRPr="00AE2B59" w:rsidRDefault="00DE445B" w:rsidP="00AB71D1">
      <w:pPr>
        <w:spacing w:before="240"/>
        <w:ind w:left="284"/>
        <w:jc w:val="both"/>
        <w:rPr>
          <w:rFonts w:cs="Tahoma"/>
        </w:rPr>
      </w:pPr>
      <w:r w:rsidRPr="00AE2B59">
        <w:rPr>
          <w:rFonts w:cs="Tahoma"/>
        </w:rPr>
        <w:t xml:space="preserve">Un </w:t>
      </w:r>
      <w:hyperlink w:anchor="permisconstruction" w:history="1">
        <w:r w:rsidRPr="003919D9">
          <w:rPr>
            <w:rStyle w:val="Lienhypertexte"/>
            <w:rFonts w:cs="Tahoma"/>
          </w:rPr>
          <w:t>permis de construction</w:t>
        </w:r>
      </w:hyperlink>
      <w:r w:rsidRPr="00AE2B59">
        <w:rPr>
          <w:rFonts w:cs="Tahoma"/>
        </w:rPr>
        <w:t xml:space="preserve"> et un certificat d'autorisation ne peuvent être émis à moins que n'aient été prévues des </w:t>
      </w:r>
      <w:hyperlink w:anchor="casestationnement" w:history="1">
        <w:r w:rsidRPr="002830AA">
          <w:rPr>
            <w:rStyle w:val="Lienhypertexte"/>
            <w:rFonts w:cs="Tahoma"/>
          </w:rPr>
          <w:t>cases de stationnement</w:t>
        </w:r>
      </w:hyperlink>
      <w:r w:rsidRPr="00AE2B59">
        <w:rPr>
          <w:rFonts w:cs="Tahoma"/>
        </w:rPr>
        <w:t xml:space="preserve"> hors rues ainsi que des </w:t>
      </w:r>
      <w:hyperlink w:anchor="airechargement" w:history="1">
        <w:r w:rsidRPr="002830AA">
          <w:rPr>
            <w:rStyle w:val="Lienhypertexte"/>
            <w:rFonts w:cs="Tahoma"/>
          </w:rPr>
          <w:t>aires de chargement ou de déchargement</w:t>
        </w:r>
      </w:hyperlink>
      <w:r w:rsidRPr="00AE2B59">
        <w:rPr>
          <w:rFonts w:cs="Tahoma"/>
        </w:rPr>
        <w:t xml:space="preserve"> conformes au </w:t>
      </w:r>
      <w:r w:rsidRPr="004D6844">
        <w:rPr>
          <w:rFonts w:cs="Tahoma"/>
        </w:rPr>
        <w:t>présent</w:t>
      </w:r>
      <w:r w:rsidRPr="00191E91">
        <w:rPr>
          <w:rFonts w:cs="Tahoma"/>
        </w:rPr>
        <w:t xml:space="preserve"> </w:t>
      </w:r>
      <w:r w:rsidRPr="00AE2B59">
        <w:rPr>
          <w:rFonts w:cs="Tahoma"/>
        </w:rPr>
        <w:t>règlement.</w:t>
      </w:r>
    </w:p>
    <w:p w14:paraId="65988E6C" w14:textId="77777777" w:rsidR="00DE445B" w:rsidRPr="00641CCA" w:rsidRDefault="00DE445B" w:rsidP="00AB71D1">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289CBB40" w14:textId="77777777" w:rsidR="00DE445B" w:rsidRDefault="00DE445B" w:rsidP="00AB71D1">
      <w:pPr>
        <w:ind w:left="284"/>
        <w:jc w:val="both"/>
        <w:rPr>
          <w:rFonts w:cs="Tahoma"/>
        </w:rPr>
      </w:pPr>
      <w:r w:rsidRPr="00AE2B59">
        <w:rPr>
          <w:rFonts w:cs="Tahoma"/>
        </w:rPr>
        <w:t xml:space="preserve">Les exigences </w:t>
      </w:r>
      <w:r w:rsidR="00A832F1">
        <w:rPr>
          <w:rFonts w:cs="Tahoma"/>
        </w:rPr>
        <w:t>du présent chapitre</w:t>
      </w:r>
      <w:r w:rsidRPr="00AE2B59">
        <w:rPr>
          <w:rFonts w:cs="Tahoma"/>
        </w:rPr>
        <w:t xml:space="preserve"> s'appliquent à tout projet de </w:t>
      </w:r>
      <w:hyperlink w:anchor="construction" w:history="1">
        <w:r w:rsidRPr="004222A3">
          <w:rPr>
            <w:rStyle w:val="Lienhypertexte"/>
            <w:rFonts w:cs="Tahoma"/>
          </w:rPr>
          <w:t>construction</w:t>
        </w:r>
      </w:hyperlink>
      <w:r w:rsidRPr="00AE2B59">
        <w:rPr>
          <w:rFonts w:cs="Tahoma"/>
        </w:rPr>
        <w:t>, ou d'</w:t>
      </w:r>
      <w:hyperlink w:anchor="agrandissement" w:history="1">
        <w:r w:rsidRPr="001A4C3D">
          <w:rPr>
            <w:rStyle w:val="Lienhypertexte"/>
            <w:rFonts w:cs="Tahoma"/>
          </w:rPr>
          <w:t>agrandissement</w:t>
        </w:r>
      </w:hyperlink>
      <w:r w:rsidRPr="00AE2B59">
        <w:rPr>
          <w:rFonts w:cs="Tahoma"/>
        </w:rPr>
        <w:t>, ainsi qu'à tout projet de changement d'</w:t>
      </w:r>
      <w:hyperlink w:anchor="usage" w:history="1">
        <w:r w:rsidRPr="002830AA">
          <w:rPr>
            <w:rStyle w:val="Lienhypertexte"/>
            <w:rFonts w:cs="Tahoma"/>
          </w:rPr>
          <w:t>usage</w:t>
        </w:r>
      </w:hyperlink>
      <w:r>
        <w:rPr>
          <w:rFonts w:cs="Tahoma"/>
        </w:rPr>
        <w:t xml:space="preserve"> </w:t>
      </w:r>
      <w:r w:rsidRPr="00AE2B59">
        <w:rPr>
          <w:rFonts w:cs="Tahoma"/>
        </w:rPr>
        <w:t xml:space="preserve">ou de destination en tout ou en partie d'un </w:t>
      </w:r>
      <w:hyperlink w:anchor="bâtiment" w:history="1">
        <w:r w:rsidRPr="002830AA">
          <w:rPr>
            <w:rStyle w:val="Lienhypertexte"/>
            <w:rFonts w:cs="Tahoma"/>
          </w:rPr>
          <w:t>bâtiment</w:t>
        </w:r>
      </w:hyperlink>
      <w:r>
        <w:rPr>
          <w:rFonts w:cs="Tahoma"/>
        </w:rPr>
        <w:t xml:space="preserve">. </w:t>
      </w:r>
      <w:r w:rsidRPr="00AE2B59">
        <w:rPr>
          <w:rFonts w:cs="Tahoma"/>
        </w:rPr>
        <w:t>Dans le cas d'</w:t>
      </w:r>
      <w:hyperlink w:anchor="agrandissement" w:history="1">
        <w:r w:rsidRPr="001A4C3D">
          <w:rPr>
            <w:rStyle w:val="Lienhypertexte"/>
            <w:rFonts w:cs="Tahoma"/>
          </w:rPr>
          <w:t>agrandissement</w:t>
        </w:r>
      </w:hyperlink>
      <w:r w:rsidRPr="00AE2B59">
        <w:rPr>
          <w:rFonts w:cs="Tahoma"/>
        </w:rPr>
        <w:t xml:space="preserve"> d'un </w:t>
      </w:r>
      <w:hyperlink w:anchor="usage" w:history="1">
        <w:r w:rsidRPr="002830AA">
          <w:rPr>
            <w:rStyle w:val="Lienhypertexte"/>
            <w:rFonts w:cs="Tahoma"/>
          </w:rPr>
          <w:t>usage</w:t>
        </w:r>
      </w:hyperlink>
      <w:r w:rsidRPr="00AE2B59">
        <w:rPr>
          <w:rFonts w:cs="Tahoma"/>
        </w:rPr>
        <w:t xml:space="preserve"> ou d'un </w:t>
      </w:r>
      <w:hyperlink w:anchor="bâtiment" w:history="1">
        <w:r w:rsidRPr="002830AA">
          <w:rPr>
            <w:rStyle w:val="Lienhypertexte"/>
            <w:rFonts w:cs="Tahoma"/>
          </w:rPr>
          <w:t>bâtiment</w:t>
        </w:r>
      </w:hyperlink>
      <w:r w:rsidRPr="00AE2B59">
        <w:rPr>
          <w:rFonts w:cs="Tahoma"/>
        </w:rPr>
        <w:t>, seul l'</w:t>
      </w:r>
      <w:hyperlink w:anchor="agrandissement" w:history="1">
        <w:r w:rsidRPr="001A4C3D">
          <w:rPr>
            <w:rStyle w:val="Lienhypertexte"/>
            <w:rFonts w:cs="Tahoma"/>
          </w:rPr>
          <w:t>agrandissement</w:t>
        </w:r>
      </w:hyperlink>
      <w:r w:rsidRPr="00AE2B59">
        <w:rPr>
          <w:rFonts w:cs="Tahoma"/>
        </w:rPr>
        <w:t xml:space="preserve"> est soumis aux normes de </w:t>
      </w:r>
      <w:r w:rsidR="00A832F1">
        <w:rPr>
          <w:rFonts w:cs="Tahoma"/>
        </w:rPr>
        <w:t>ce chapitre</w:t>
      </w:r>
      <w:r w:rsidRPr="00AE2B59">
        <w:rPr>
          <w:rFonts w:cs="Tahoma"/>
        </w:rPr>
        <w:t>.</w:t>
      </w:r>
    </w:p>
    <w:p w14:paraId="1FC83CF3" w14:textId="77777777" w:rsidR="00EA1DD0" w:rsidRDefault="00EA1DD0" w:rsidP="00AB71D1">
      <w:pPr>
        <w:ind w:left="284" w:hanging="851"/>
        <w:jc w:val="both"/>
        <w:rPr>
          <w:rFonts w:cs="Tahoma"/>
        </w:rPr>
      </w:pPr>
    </w:p>
    <w:p w14:paraId="5FD700AE" w14:textId="3AA5B2C1" w:rsidR="00EA1DD0" w:rsidRPr="00AE2B59" w:rsidRDefault="00572862" w:rsidP="00741C4B">
      <w:pPr>
        <w:pStyle w:val="Titre3"/>
      </w:pPr>
      <w:bookmarkStart w:id="433" w:name="_Toc383095913"/>
      <w:r>
        <w:t>11.2</w:t>
      </w:r>
      <w:r w:rsidR="00EA1DD0">
        <w:t xml:space="preserve"> </w:t>
      </w:r>
      <w:r w:rsidR="00AB71D1">
        <w:tab/>
      </w:r>
      <w:r w:rsidR="00EA1DD0" w:rsidRPr="001C4056">
        <w:t>Permanence des espaces de stationnement</w:t>
      </w:r>
      <w:bookmarkEnd w:id="433"/>
    </w:p>
    <w:p w14:paraId="5641FB36" w14:textId="77777777" w:rsidR="00DE445B" w:rsidRDefault="00EA1DD0" w:rsidP="00AB71D1">
      <w:pPr>
        <w:ind w:left="284"/>
        <w:jc w:val="both"/>
        <w:rPr>
          <w:rFonts w:cs="Tahoma"/>
        </w:rPr>
      </w:pPr>
      <w:r w:rsidRPr="001C4056">
        <w:rPr>
          <w:rFonts w:cs="Tahoma"/>
        </w:rPr>
        <w:t xml:space="preserve">Les exigences de </w:t>
      </w:r>
      <w:r w:rsidR="00A832F1">
        <w:rPr>
          <w:rFonts w:cs="Tahoma"/>
        </w:rPr>
        <w:t>ce chapitre</w:t>
      </w:r>
      <w:r w:rsidRPr="001C4056">
        <w:rPr>
          <w:rFonts w:cs="Tahoma"/>
        </w:rPr>
        <w:t xml:space="preserve"> sur le stationnement ont un caractère</w:t>
      </w:r>
      <w:r>
        <w:rPr>
          <w:rFonts w:cs="Tahoma"/>
        </w:rPr>
        <w:t xml:space="preserve"> </w:t>
      </w:r>
      <w:r w:rsidRPr="001C4056">
        <w:rPr>
          <w:rFonts w:cs="Tahoma"/>
        </w:rPr>
        <w:t>obligatoire continu durant toute la durée de l'occupation.</w:t>
      </w:r>
    </w:p>
    <w:p w14:paraId="3C4F24F4" w14:textId="77777777" w:rsidR="00EA1DD0" w:rsidRDefault="00EA1DD0" w:rsidP="00AB71D1">
      <w:pPr>
        <w:ind w:left="284" w:hanging="851"/>
        <w:rPr>
          <w:rFonts w:cs="Tahoma"/>
        </w:rPr>
      </w:pPr>
    </w:p>
    <w:p w14:paraId="4349726B" w14:textId="37220AF0" w:rsidR="00EA1DD0" w:rsidRDefault="00572862" w:rsidP="00741C4B">
      <w:pPr>
        <w:pStyle w:val="Titre3"/>
      </w:pPr>
      <w:bookmarkStart w:id="434" w:name="_Toc383095914"/>
      <w:r>
        <w:t>11.3</w:t>
      </w:r>
      <w:r w:rsidR="00EA1DD0">
        <w:t xml:space="preserve"> </w:t>
      </w:r>
      <w:r w:rsidR="00AB71D1">
        <w:tab/>
      </w:r>
      <w:r w:rsidR="00EA1DD0">
        <w:t>Délai de réalisation</w:t>
      </w:r>
      <w:bookmarkEnd w:id="434"/>
    </w:p>
    <w:p w14:paraId="73B73B2D" w14:textId="77777777" w:rsidR="00EA1DD0" w:rsidRDefault="00EA1DD0" w:rsidP="00AB71D1">
      <w:pPr>
        <w:ind w:left="284"/>
        <w:rPr>
          <w:rFonts w:cs="Tahoma"/>
        </w:rPr>
      </w:pPr>
      <w:r>
        <w:rPr>
          <w:rFonts w:cs="Tahoma"/>
        </w:rPr>
        <w:t xml:space="preserve">Les </w:t>
      </w:r>
      <w:hyperlink w:anchor="airestationnement" w:history="1">
        <w:r w:rsidRPr="00D731F2">
          <w:rPr>
            <w:rStyle w:val="Lienhypertexte"/>
            <w:rFonts w:cs="Tahoma"/>
          </w:rPr>
          <w:t>aires de stationnement</w:t>
        </w:r>
      </w:hyperlink>
      <w:r>
        <w:rPr>
          <w:rFonts w:cs="Tahoma"/>
        </w:rPr>
        <w:t xml:space="preserve"> exigées par </w:t>
      </w:r>
      <w:r w:rsidR="00A832F1">
        <w:rPr>
          <w:rFonts w:cs="Tahoma"/>
        </w:rPr>
        <w:t>le présent chapitre</w:t>
      </w:r>
      <w:r>
        <w:rPr>
          <w:rFonts w:cs="Tahoma"/>
        </w:rPr>
        <w:t xml:space="preserve"> doivent être complétées dans les 12 mois suivant le début de l’activité ou de l’</w:t>
      </w:r>
      <w:hyperlink w:anchor="usage" w:history="1">
        <w:r w:rsidRPr="002830AA">
          <w:rPr>
            <w:rStyle w:val="Lienhypertexte"/>
            <w:rFonts w:cs="Tahoma"/>
          </w:rPr>
          <w:t>usage</w:t>
        </w:r>
      </w:hyperlink>
      <w:r>
        <w:rPr>
          <w:rFonts w:cs="Tahoma"/>
        </w:rPr>
        <w:t>.</w:t>
      </w:r>
    </w:p>
    <w:p w14:paraId="5766120D" w14:textId="77777777" w:rsidR="00EA1DD0" w:rsidRDefault="00EA1DD0" w:rsidP="00AB71D1">
      <w:pPr>
        <w:ind w:left="284" w:hanging="851"/>
        <w:rPr>
          <w:rFonts w:cs="Tahoma"/>
        </w:rPr>
      </w:pPr>
    </w:p>
    <w:p w14:paraId="01CF5B5C" w14:textId="040249B9" w:rsidR="00EA1DD0" w:rsidRDefault="00572862" w:rsidP="00741C4B">
      <w:pPr>
        <w:pStyle w:val="Titre3"/>
      </w:pPr>
      <w:bookmarkStart w:id="435" w:name="_Toc383095915"/>
      <w:r>
        <w:t>11.4</w:t>
      </w:r>
      <w:r w:rsidR="00EA1DD0">
        <w:t xml:space="preserve"> </w:t>
      </w:r>
      <w:r w:rsidR="00AB71D1">
        <w:tab/>
      </w:r>
      <w:r w:rsidR="00EA1DD0" w:rsidRPr="00AE2B59">
        <w:t>Nombre de cases requises</w:t>
      </w:r>
      <w:bookmarkEnd w:id="435"/>
    </w:p>
    <w:p w14:paraId="0AF09BB6" w14:textId="77777777" w:rsidR="00EA1DD0" w:rsidRDefault="00EA1DD0" w:rsidP="00AB71D1">
      <w:pPr>
        <w:ind w:left="284"/>
        <w:jc w:val="both"/>
        <w:rPr>
          <w:rFonts w:cs="Tahoma"/>
        </w:rPr>
      </w:pPr>
      <w:r w:rsidRPr="00AE2B59">
        <w:rPr>
          <w:rFonts w:cs="Tahoma"/>
        </w:rPr>
        <w:t xml:space="preserve">Le nombre de </w:t>
      </w:r>
      <w:hyperlink w:anchor="casestationnement" w:history="1">
        <w:r w:rsidRPr="00E624F2">
          <w:rPr>
            <w:rStyle w:val="Lienhypertexte"/>
            <w:rFonts w:cs="Tahoma"/>
          </w:rPr>
          <w:t>cases de stationnement</w:t>
        </w:r>
      </w:hyperlink>
      <w:r>
        <w:rPr>
          <w:rFonts w:cs="Tahoma"/>
        </w:rPr>
        <w:t xml:space="preserve"> </w:t>
      </w:r>
      <w:r w:rsidRPr="00AE2B59">
        <w:rPr>
          <w:rFonts w:cs="Tahoma"/>
        </w:rPr>
        <w:t xml:space="preserve">minimales requises pour répondre aux besoins de chaque </w:t>
      </w:r>
      <w:hyperlink w:anchor="usage" w:history="1">
        <w:r w:rsidRPr="002830AA">
          <w:rPr>
            <w:rStyle w:val="Lienhypertexte"/>
            <w:rFonts w:cs="Tahoma"/>
          </w:rPr>
          <w:t>usage</w:t>
        </w:r>
      </w:hyperlink>
      <w:r w:rsidRPr="00AE2B59">
        <w:rPr>
          <w:rFonts w:cs="Tahoma"/>
        </w:rPr>
        <w:t xml:space="preserve"> est établi selon le tableau suivant. </w:t>
      </w:r>
    </w:p>
    <w:p w14:paraId="4B924CF1" w14:textId="77777777" w:rsidR="00EA1DD0" w:rsidRPr="00641CCA" w:rsidRDefault="00EA1DD0" w:rsidP="00AB71D1">
      <w:pPr>
        <w:ind w:left="284" w:hanging="851"/>
        <w:jc w:val="both"/>
        <w:rPr>
          <w:rFonts w:cs="Tahoma"/>
          <w:sz w:val="12"/>
          <w:szCs w:val="12"/>
        </w:rPr>
      </w:pPr>
    </w:p>
    <w:p w14:paraId="469E9062" w14:textId="77777777" w:rsidR="00EA1DD0" w:rsidRPr="00AE2B59" w:rsidRDefault="00EA1DD0" w:rsidP="00AB71D1">
      <w:pPr>
        <w:ind w:left="284"/>
        <w:jc w:val="both"/>
        <w:rPr>
          <w:rFonts w:cs="Tahoma"/>
        </w:rPr>
      </w:pPr>
      <w:r w:rsidRPr="00AE2B59">
        <w:rPr>
          <w:rFonts w:cs="Tahoma"/>
        </w:rPr>
        <w:t xml:space="preserve">Pour un </w:t>
      </w:r>
      <w:hyperlink w:anchor="usage" w:history="1">
        <w:r w:rsidRPr="002830AA">
          <w:rPr>
            <w:rStyle w:val="Lienhypertexte"/>
            <w:rFonts w:cs="Tahoma"/>
          </w:rPr>
          <w:t>usage</w:t>
        </w:r>
      </w:hyperlink>
      <w:r w:rsidRPr="00AE2B59">
        <w:rPr>
          <w:rFonts w:cs="Tahoma"/>
        </w:rPr>
        <w:t xml:space="preserve"> qui ne serait pas spécifiquement indiqué dans la liste </w:t>
      </w:r>
      <w:r>
        <w:rPr>
          <w:rFonts w:cs="Tahoma"/>
        </w:rPr>
        <w:t>suivante</w:t>
      </w:r>
      <w:r w:rsidRPr="00AE2B59">
        <w:rPr>
          <w:rFonts w:cs="Tahoma"/>
        </w:rPr>
        <w:t>, on procédera par similitude.</w:t>
      </w:r>
    </w:p>
    <w:p w14:paraId="4C15DE29" w14:textId="77777777" w:rsidR="00EA1DD0" w:rsidRPr="00641CCA" w:rsidRDefault="00EA1DD0" w:rsidP="00AB71D1">
      <w:pPr>
        <w:tabs>
          <w:tab w:val="left" w:pos="2232"/>
          <w:tab w:val="left" w:pos="3240"/>
          <w:tab w:val="left" w:pos="3294"/>
          <w:tab w:val="left" w:pos="3492"/>
          <w:tab w:val="left" w:pos="3762"/>
          <w:tab w:val="left" w:pos="4032"/>
          <w:tab w:val="left" w:pos="4392"/>
        </w:tabs>
        <w:ind w:left="284" w:hanging="851"/>
        <w:jc w:val="both"/>
        <w:rPr>
          <w:rFonts w:cs="Tahoma"/>
          <w:sz w:val="12"/>
          <w:szCs w:val="12"/>
        </w:rPr>
      </w:pPr>
    </w:p>
    <w:p w14:paraId="7DF8AD92" w14:textId="77777777" w:rsidR="00EA1DD0" w:rsidRDefault="00EA1DD0" w:rsidP="00AB71D1">
      <w:pPr>
        <w:ind w:left="284"/>
        <w:jc w:val="both"/>
        <w:rPr>
          <w:rFonts w:cs="Tahoma"/>
        </w:rPr>
      </w:pPr>
      <w:r>
        <w:rPr>
          <w:rFonts w:cs="Tahoma"/>
        </w:rPr>
        <w:t xml:space="preserve">Lorsqu’un </w:t>
      </w:r>
      <w:hyperlink w:anchor="bâtiment" w:history="1">
        <w:r w:rsidRPr="009D5152">
          <w:rPr>
            <w:rStyle w:val="Lienhypertexte"/>
            <w:rFonts w:cs="Tahoma"/>
          </w:rPr>
          <w:t>bâtiment</w:t>
        </w:r>
      </w:hyperlink>
      <w:r>
        <w:rPr>
          <w:rFonts w:cs="Tahoma"/>
        </w:rPr>
        <w:t xml:space="preserve"> contient plus d’un </w:t>
      </w:r>
      <w:hyperlink w:anchor="usage" w:history="1">
        <w:r w:rsidRPr="009D5152">
          <w:rPr>
            <w:rStyle w:val="Lienhypertexte"/>
            <w:rFonts w:cs="Tahoma"/>
          </w:rPr>
          <w:t>usage</w:t>
        </w:r>
      </w:hyperlink>
      <w:r>
        <w:rPr>
          <w:rFonts w:cs="Tahoma"/>
        </w:rPr>
        <w:t xml:space="preserve">, le nombre minimal de </w:t>
      </w:r>
      <w:hyperlink w:anchor="casestationnement" w:history="1">
        <w:r w:rsidRPr="009D5152">
          <w:rPr>
            <w:rStyle w:val="Lienhypertexte"/>
            <w:rFonts w:cs="Tahoma"/>
          </w:rPr>
          <w:t>cases de stationnement</w:t>
        </w:r>
      </w:hyperlink>
      <w:r>
        <w:rPr>
          <w:rFonts w:cs="Tahoma"/>
        </w:rPr>
        <w:t xml:space="preserve"> devant desservir le </w:t>
      </w:r>
      <w:hyperlink w:anchor="bâtiment" w:history="1">
        <w:r w:rsidRPr="009D5152">
          <w:rPr>
            <w:rStyle w:val="Lienhypertexte"/>
            <w:rFonts w:cs="Tahoma"/>
          </w:rPr>
          <w:t>bâtiment</w:t>
        </w:r>
      </w:hyperlink>
      <w:r>
        <w:rPr>
          <w:rFonts w:cs="Tahoma"/>
        </w:rPr>
        <w:t xml:space="preserve"> est égal au total du nombre de </w:t>
      </w:r>
      <w:hyperlink w:anchor="casestationnement" w:history="1">
        <w:r w:rsidRPr="009D5152">
          <w:rPr>
            <w:rStyle w:val="Lienhypertexte"/>
            <w:rFonts w:cs="Tahoma"/>
          </w:rPr>
          <w:t>cases de stationnement</w:t>
        </w:r>
      </w:hyperlink>
      <w:r>
        <w:rPr>
          <w:rFonts w:cs="Tahoma"/>
        </w:rPr>
        <w:t xml:space="preserve"> devant desservir chacun des </w:t>
      </w:r>
      <w:hyperlink w:anchor="usage" w:history="1">
        <w:r w:rsidRPr="009D5152">
          <w:rPr>
            <w:rStyle w:val="Lienhypertexte"/>
            <w:rFonts w:cs="Tahoma"/>
          </w:rPr>
          <w:t>usages</w:t>
        </w:r>
      </w:hyperlink>
      <w:r>
        <w:rPr>
          <w:rFonts w:cs="Tahoma"/>
        </w:rPr>
        <w:t xml:space="preserve"> contenus dans ce </w:t>
      </w:r>
      <w:hyperlink w:anchor="bâtiment" w:history="1">
        <w:r w:rsidRPr="009D5152">
          <w:rPr>
            <w:rStyle w:val="Lienhypertexte"/>
            <w:rFonts w:cs="Tahoma"/>
          </w:rPr>
          <w:t>bâtiment</w:t>
        </w:r>
      </w:hyperlink>
      <w:r w:rsidRPr="00AE2B59">
        <w:rPr>
          <w:rFonts w:cs="Tahoma"/>
        </w:rPr>
        <w:t>.</w:t>
      </w:r>
    </w:p>
    <w:p w14:paraId="4827C2B5" w14:textId="77777777" w:rsidR="00EA1DD0" w:rsidRPr="00641CCA" w:rsidRDefault="00EA1DD0" w:rsidP="00AB71D1">
      <w:pPr>
        <w:ind w:left="284" w:hanging="851"/>
        <w:jc w:val="both"/>
        <w:rPr>
          <w:rFonts w:cs="Tahoma"/>
          <w:sz w:val="12"/>
          <w:szCs w:val="12"/>
        </w:rPr>
      </w:pPr>
    </w:p>
    <w:p w14:paraId="38657F95" w14:textId="77777777" w:rsidR="00EA1DD0" w:rsidRDefault="00EA1DD0" w:rsidP="00AB71D1">
      <w:pPr>
        <w:ind w:left="284"/>
        <w:jc w:val="both"/>
        <w:rPr>
          <w:rFonts w:cs="Tahoma"/>
        </w:rPr>
      </w:pPr>
      <w:r>
        <w:rPr>
          <w:rFonts w:cs="Tahoma"/>
        </w:rPr>
        <w:t xml:space="preserve">Lorsque dans le tableau ci-dessous le nombre de </w:t>
      </w:r>
      <w:hyperlink w:anchor="casestationnement" w:history="1">
        <w:r w:rsidRPr="009D5152">
          <w:rPr>
            <w:rStyle w:val="Lienhypertexte"/>
            <w:rFonts w:cs="Tahoma"/>
          </w:rPr>
          <w:t>cases de stationnement</w:t>
        </w:r>
      </w:hyperlink>
      <w:r>
        <w:rPr>
          <w:rFonts w:cs="Tahoma"/>
        </w:rPr>
        <w:t xml:space="preserve"> devant desservir un </w:t>
      </w:r>
      <w:hyperlink w:anchor="usage" w:history="1">
        <w:r w:rsidRPr="009D5152">
          <w:rPr>
            <w:rStyle w:val="Lienhypertexte"/>
            <w:rFonts w:cs="Tahoma"/>
          </w:rPr>
          <w:t>usage</w:t>
        </w:r>
      </w:hyperlink>
      <w:r>
        <w:rPr>
          <w:rFonts w:cs="Tahoma"/>
        </w:rPr>
        <w:t xml:space="preserve"> est en fonction de la </w:t>
      </w:r>
      <w:hyperlink w:anchor="supplancher" w:history="1">
        <w:r w:rsidRPr="009D5152">
          <w:rPr>
            <w:rStyle w:val="Lienhypertexte"/>
            <w:rFonts w:cs="Tahoma"/>
          </w:rPr>
          <w:t>superficie de plancher</w:t>
        </w:r>
      </w:hyperlink>
      <w:r>
        <w:rPr>
          <w:rFonts w:cs="Tahoma"/>
        </w:rPr>
        <w:t xml:space="preserve"> de l’</w:t>
      </w:r>
      <w:hyperlink w:anchor="usage" w:history="1">
        <w:r w:rsidRPr="009D5152">
          <w:rPr>
            <w:rStyle w:val="Lienhypertexte"/>
            <w:rFonts w:cs="Tahoma"/>
          </w:rPr>
          <w:t>usage</w:t>
        </w:r>
      </w:hyperlink>
      <w:r>
        <w:rPr>
          <w:rFonts w:cs="Tahoma"/>
        </w:rPr>
        <w:t xml:space="preserve">, cette </w:t>
      </w:r>
      <w:hyperlink w:anchor="supplancher" w:history="1">
        <w:r w:rsidRPr="009D5152">
          <w:rPr>
            <w:rStyle w:val="Lienhypertexte"/>
            <w:rFonts w:cs="Tahoma"/>
          </w:rPr>
          <w:t>superficie de plancher</w:t>
        </w:r>
      </w:hyperlink>
      <w:r>
        <w:rPr>
          <w:rFonts w:cs="Tahoma"/>
        </w:rPr>
        <w:t xml:space="preserve"> ne doit pas inclure les superficies occupées par les murs, les cloisons fixes, les halls, les vestibules, les corridors, les escaliers, les ascenseurs, les salles de toilettes, les pièces occupées par les équipements mécaniques (chauffage, électricité, etc.).</w:t>
      </w:r>
    </w:p>
    <w:p w14:paraId="28DC4B33" w14:textId="77777777" w:rsidR="00CD3F3E" w:rsidRDefault="00CD3F3E" w:rsidP="00AB71D1">
      <w:pPr>
        <w:ind w:left="284" w:hanging="851"/>
        <w:jc w:val="both"/>
        <w:rPr>
          <w:rFonts w:cs="Tahoma"/>
        </w:rPr>
      </w:pPr>
    </w:p>
    <w:p w14:paraId="263DB5BA" w14:textId="77777777" w:rsidR="00CD3F3E" w:rsidRDefault="00CD3F3E" w:rsidP="00AB71D1">
      <w:pPr>
        <w:ind w:left="284" w:hanging="851"/>
        <w:jc w:val="both"/>
        <w:rPr>
          <w:rFonts w:cs="Tahoma"/>
        </w:rPr>
      </w:pPr>
    </w:p>
    <w:p w14:paraId="28715E03" w14:textId="77777777" w:rsidR="00CD3F3E" w:rsidRDefault="00CD3F3E" w:rsidP="00AB71D1">
      <w:pPr>
        <w:ind w:left="284" w:hanging="851"/>
        <w:jc w:val="both"/>
        <w:rPr>
          <w:rFonts w:cs="Tahoma"/>
        </w:rPr>
      </w:pPr>
    </w:p>
    <w:p w14:paraId="203070D5" w14:textId="77777777" w:rsidR="00CD3F3E" w:rsidRDefault="00CD3F3E" w:rsidP="00AB71D1">
      <w:pPr>
        <w:ind w:left="284" w:hanging="851"/>
        <w:jc w:val="both"/>
        <w:rPr>
          <w:rFonts w:cs="Tahoma"/>
        </w:rPr>
      </w:pPr>
    </w:p>
    <w:p w14:paraId="7D6569C0" w14:textId="77777777" w:rsidR="00C45280" w:rsidRPr="00AE2B59" w:rsidRDefault="00C45280" w:rsidP="00AB71D1">
      <w:pPr>
        <w:ind w:left="284" w:hanging="851"/>
        <w:jc w:val="both"/>
        <w:rPr>
          <w:rFonts w:cs="Tahoma"/>
        </w:rPr>
      </w:pPr>
    </w:p>
    <w:tbl>
      <w:tblPr>
        <w:tblStyle w:val="Grilledutableau"/>
        <w:tblW w:w="8897" w:type="dxa"/>
        <w:tblLayout w:type="fixed"/>
        <w:tblLook w:val="04A0" w:firstRow="1" w:lastRow="0" w:firstColumn="1" w:lastColumn="0" w:noHBand="0" w:noVBand="1"/>
      </w:tblPr>
      <w:tblGrid>
        <w:gridCol w:w="5920"/>
        <w:gridCol w:w="2977"/>
      </w:tblGrid>
      <w:tr w:rsidR="00C45280" w14:paraId="514B368A" w14:textId="77777777" w:rsidTr="00C45280">
        <w:tc>
          <w:tcPr>
            <w:tcW w:w="5920" w:type="dxa"/>
          </w:tcPr>
          <w:p w14:paraId="3696EACE" w14:textId="77777777" w:rsidR="00C45280" w:rsidRDefault="00155F1A" w:rsidP="00B77C2A">
            <w:pPr>
              <w:spacing w:before="40" w:after="60"/>
              <w:ind w:left="567" w:hanging="425"/>
              <w:jc w:val="center"/>
              <w:rPr>
                <w:rFonts w:cs="Tahoma"/>
              </w:rPr>
            </w:pPr>
            <w:hyperlink w:anchor="usage" w:history="1">
              <w:r w:rsidR="00C45280">
                <w:rPr>
                  <w:rStyle w:val="Lienhypertexte"/>
                  <w:rFonts w:cs="Tahoma"/>
                </w:rPr>
                <w:t>U</w:t>
              </w:r>
              <w:r w:rsidR="00C45280" w:rsidRPr="002830AA">
                <w:rPr>
                  <w:rStyle w:val="Lienhypertexte"/>
                  <w:rFonts w:cs="Tahoma"/>
                </w:rPr>
                <w:t>sage</w:t>
              </w:r>
            </w:hyperlink>
            <w:r w:rsidR="00C45280" w:rsidRPr="00AE2B59">
              <w:rPr>
                <w:rFonts w:cs="Tahoma"/>
              </w:rPr>
              <w:t xml:space="preserve"> ou groupe d’</w:t>
            </w:r>
            <w:hyperlink w:anchor="usage" w:history="1">
              <w:r w:rsidR="00C45280" w:rsidRPr="002830AA">
                <w:rPr>
                  <w:rStyle w:val="Lienhypertexte"/>
                  <w:rFonts w:cs="Tahoma"/>
                </w:rPr>
                <w:t>usages</w:t>
              </w:r>
            </w:hyperlink>
          </w:p>
        </w:tc>
        <w:tc>
          <w:tcPr>
            <w:tcW w:w="2977" w:type="dxa"/>
          </w:tcPr>
          <w:p w14:paraId="56BAA4A5" w14:textId="77777777" w:rsidR="00C45280" w:rsidRDefault="00C45280" w:rsidP="00B77C2A">
            <w:pPr>
              <w:spacing w:before="40" w:after="60"/>
              <w:ind w:left="34"/>
              <w:jc w:val="center"/>
              <w:rPr>
                <w:rFonts w:cs="Tahoma"/>
              </w:rPr>
            </w:pPr>
            <w:r w:rsidRPr="00AE2B59">
              <w:rPr>
                <w:rFonts w:cs="Tahoma"/>
              </w:rPr>
              <w:t xml:space="preserve">Nombre minimal de </w:t>
            </w:r>
            <w:hyperlink w:anchor="casestationnement" w:history="1">
              <w:r w:rsidRPr="002830AA">
                <w:rPr>
                  <w:rStyle w:val="Lienhypertexte"/>
                  <w:rFonts w:cs="Tahoma"/>
                </w:rPr>
                <w:t>cases de stationnement</w:t>
              </w:r>
            </w:hyperlink>
          </w:p>
        </w:tc>
      </w:tr>
      <w:tr w:rsidR="00C45280" w14:paraId="574AFA73" w14:textId="77777777" w:rsidTr="00996326">
        <w:trPr>
          <w:trHeight w:val="20"/>
        </w:trPr>
        <w:tc>
          <w:tcPr>
            <w:tcW w:w="5920" w:type="dxa"/>
            <w:tcBorders>
              <w:bottom w:val="nil"/>
            </w:tcBorders>
          </w:tcPr>
          <w:p w14:paraId="4D783BDA" w14:textId="77777777" w:rsidR="00C45280" w:rsidRPr="00996326"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Résidentiel</w:t>
            </w:r>
          </w:p>
        </w:tc>
        <w:tc>
          <w:tcPr>
            <w:tcW w:w="2977" w:type="dxa"/>
            <w:tcBorders>
              <w:bottom w:val="nil"/>
            </w:tcBorders>
          </w:tcPr>
          <w:p w14:paraId="189CED5E" w14:textId="77777777" w:rsidR="00C45280" w:rsidRPr="00AE2B59" w:rsidRDefault="00C45280" w:rsidP="00B77C2A">
            <w:pPr>
              <w:widowControl/>
              <w:autoSpaceDE/>
              <w:autoSpaceDN/>
              <w:adjustRightInd/>
              <w:spacing w:before="40" w:after="60"/>
              <w:rPr>
                <w:rFonts w:cs="Tahoma"/>
              </w:rPr>
            </w:pPr>
          </w:p>
        </w:tc>
      </w:tr>
      <w:tr w:rsidR="00D5116B" w14:paraId="6E5C4947" w14:textId="77777777" w:rsidTr="00996326">
        <w:trPr>
          <w:trHeight w:val="20"/>
        </w:trPr>
        <w:tc>
          <w:tcPr>
            <w:tcW w:w="5920" w:type="dxa"/>
            <w:tcBorders>
              <w:top w:val="nil"/>
              <w:bottom w:val="nil"/>
            </w:tcBorders>
          </w:tcPr>
          <w:p w14:paraId="7276FCAB" w14:textId="77777777" w:rsidR="00D5116B" w:rsidRPr="00996326" w:rsidRDefault="00D5116B" w:rsidP="0033471B">
            <w:pPr>
              <w:pStyle w:val="Paragraphedeliste"/>
              <w:numPr>
                <w:ilvl w:val="0"/>
                <w:numId w:val="120"/>
              </w:numPr>
              <w:tabs>
                <w:tab w:val="right" w:pos="10152"/>
              </w:tabs>
              <w:spacing w:before="40" w:after="60"/>
              <w:ind w:left="993" w:hanging="425"/>
              <w:contextualSpacing w:val="0"/>
              <w:jc w:val="both"/>
              <w:rPr>
                <w:rFonts w:cs="Tahoma"/>
              </w:rPr>
            </w:pPr>
            <w:r w:rsidRPr="00C45280">
              <w:rPr>
                <w:rFonts w:cs="Tahoma"/>
              </w:rPr>
              <w:t xml:space="preserve">Unifamiliale, bifamiliale et </w:t>
            </w:r>
            <w:hyperlink w:anchor="maisonmobile" w:history="1">
              <w:r w:rsidRPr="00C45280">
                <w:rPr>
                  <w:rStyle w:val="Lienhypertexte"/>
                  <w:rFonts w:cs="Tahoma"/>
                </w:rPr>
                <w:t>maison mobile</w:t>
              </w:r>
            </w:hyperlink>
            <w:r w:rsidRPr="00C45280">
              <w:rPr>
                <w:rFonts w:cs="Tahoma"/>
              </w:rPr>
              <w:t> :</w:t>
            </w:r>
            <w:r w:rsidRPr="00C45280">
              <w:rPr>
                <w:rFonts w:cs="Tahoma"/>
              </w:rPr>
              <w:tab/>
              <w:t>1 case par *logemen</w:t>
            </w:r>
          </w:p>
        </w:tc>
        <w:tc>
          <w:tcPr>
            <w:tcW w:w="2977" w:type="dxa"/>
            <w:tcBorders>
              <w:top w:val="nil"/>
              <w:bottom w:val="nil"/>
            </w:tcBorders>
          </w:tcPr>
          <w:p w14:paraId="59C825BA" w14:textId="77777777" w:rsidR="00D5116B" w:rsidRPr="006A3964" w:rsidRDefault="00D5116B"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624F2">
                <w:rPr>
                  <w:rStyle w:val="Lienhypertexte"/>
                  <w:rFonts w:cs="Tahoma"/>
                </w:rPr>
                <w:t>case</w:t>
              </w:r>
            </w:hyperlink>
            <w:r w:rsidRPr="00AE2B59">
              <w:rPr>
                <w:rFonts w:cs="Tahoma"/>
              </w:rPr>
              <w:t xml:space="preserve"> par </w:t>
            </w:r>
            <w:hyperlink w:anchor="logement" w:history="1">
              <w:r w:rsidRPr="002830AA">
                <w:rPr>
                  <w:rStyle w:val="Lienhypertexte"/>
                  <w:rFonts w:cs="Tahoma"/>
                </w:rPr>
                <w:t>logement</w:t>
              </w:r>
            </w:hyperlink>
          </w:p>
        </w:tc>
      </w:tr>
      <w:tr w:rsidR="00D5116B" w14:paraId="2E7DEAEF" w14:textId="77777777" w:rsidTr="00996326">
        <w:trPr>
          <w:trHeight w:val="20"/>
        </w:trPr>
        <w:tc>
          <w:tcPr>
            <w:tcW w:w="5920" w:type="dxa"/>
            <w:tcBorders>
              <w:top w:val="nil"/>
              <w:bottom w:val="nil"/>
            </w:tcBorders>
          </w:tcPr>
          <w:p w14:paraId="65741A88" w14:textId="77777777" w:rsidR="00D5116B" w:rsidRPr="00C45280" w:rsidRDefault="00D5116B" w:rsidP="0033471B">
            <w:pPr>
              <w:pStyle w:val="Paragraphedeliste"/>
              <w:numPr>
                <w:ilvl w:val="0"/>
                <w:numId w:val="120"/>
              </w:numPr>
              <w:tabs>
                <w:tab w:val="right" w:pos="10152"/>
              </w:tabs>
              <w:spacing w:before="40" w:after="60"/>
              <w:ind w:left="993" w:hanging="425"/>
              <w:contextualSpacing w:val="0"/>
              <w:jc w:val="both"/>
              <w:rPr>
                <w:rFonts w:cs="Tahoma"/>
              </w:rPr>
            </w:pPr>
            <w:r w:rsidRPr="00C45280">
              <w:rPr>
                <w:rFonts w:cs="Tahoma"/>
              </w:rPr>
              <w:t>Multifamiliale:</w:t>
            </w:r>
            <w:r>
              <w:rPr>
                <w:rFonts w:cs="Tahoma"/>
              </w:rPr>
              <w:t xml:space="preserve"> </w:t>
            </w:r>
            <w:r w:rsidRPr="00C45280">
              <w:rPr>
                <w:rFonts w:cs="Tahoma"/>
              </w:rPr>
              <w:t>1,25 case par *logement</w:t>
            </w:r>
          </w:p>
        </w:tc>
        <w:tc>
          <w:tcPr>
            <w:tcW w:w="2977" w:type="dxa"/>
            <w:tcBorders>
              <w:top w:val="nil"/>
              <w:bottom w:val="nil"/>
            </w:tcBorders>
          </w:tcPr>
          <w:p w14:paraId="322AC96B" w14:textId="77777777" w:rsidR="00D5116B" w:rsidRPr="006A3964" w:rsidRDefault="00D5116B" w:rsidP="00B77C2A">
            <w:pPr>
              <w:widowControl/>
              <w:autoSpaceDE/>
              <w:autoSpaceDN/>
              <w:adjustRightInd/>
              <w:spacing w:before="40" w:after="60"/>
              <w:ind w:left="34"/>
              <w:rPr>
                <w:rFonts w:cs="Tahoma"/>
              </w:rPr>
            </w:pPr>
            <w:r w:rsidRPr="00AE2B59">
              <w:rPr>
                <w:rFonts w:cs="Tahoma"/>
              </w:rPr>
              <w:t>1,2</w:t>
            </w:r>
            <w:r>
              <w:rPr>
                <w:rFonts w:cs="Tahoma"/>
              </w:rPr>
              <w:t>5</w:t>
            </w:r>
            <w:r w:rsidRPr="00AE2B59">
              <w:rPr>
                <w:rFonts w:cs="Tahoma"/>
              </w:rPr>
              <w:t xml:space="preserve"> </w:t>
            </w:r>
            <w:hyperlink w:anchor="casestationnement" w:history="1">
              <w:r w:rsidRPr="00E624F2">
                <w:rPr>
                  <w:rStyle w:val="Lienhypertexte"/>
                  <w:rFonts w:cs="Tahoma"/>
                </w:rPr>
                <w:t>case</w:t>
              </w:r>
            </w:hyperlink>
            <w:r w:rsidRPr="00AE2B59">
              <w:rPr>
                <w:rFonts w:cs="Tahoma"/>
              </w:rPr>
              <w:t xml:space="preserve"> par </w:t>
            </w:r>
            <w:hyperlink w:anchor="logement" w:history="1">
              <w:r w:rsidRPr="002830AA">
                <w:rPr>
                  <w:rStyle w:val="Lienhypertexte"/>
                  <w:rFonts w:cs="Tahoma"/>
                </w:rPr>
                <w:t>logement</w:t>
              </w:r>
            </w:hyperlink>
          </w:p>
        </w:tc>
      </w:tr>
      <w:tr w:rsidR="00D5116B" w14:paraId="2C7C6AE0" w14:textId="77777777" w:rsidTr="00996326">
        <w:trPr>
          <w:trHeight w:val="20"/>
        </w:trPr>
        <w:tc>
          <w:tcPr>
            <w:tcW w:w="5920" w:type="dxa"/>
            <w:tcBorders>
              <w:top w:val="nil"/>
            </w:tcBorders>
          </w:tcPr>
          <w:p w14:paraId="2FAA9D3B" w14:textId="77777777" w:rsidR="00D5116B" w:rsidRPr="00C45280" w:rsidRDefault="00155F1A" w:rsidP="0033471B">
            <w:pPr>
              <w:pStyle w:val="Paragraphedeliste"/>
              <w:numPr>
                <w:ilvl w:val="0"/>
                <w:numId w:val="120"/>
              </w:numPr>
              <w:tabs>
                <w:tab w:val="right" w:pos="10152"/>
              </w:tabs>
              <w:spacing w:before="40" w:after="60"/>
              <w:ind w:left="993" w:hanging="425"/>
              <w:contextualSpacing w:val="0"/>
              <w:jc w:val="both"/>
              <w:rPr>
                <w:rFonts w:cs="Tahoma"/>
              </w:rPr>
            </w:pPr>
            <w:hyperlink w:anchor="hab" w:history="1">
              <w:r w:rsidR="00D5116B" w:rsidRPr="00C45280">
                <w:rPr>
                  <w:rStyle w:val="Lienhypertexte"/>
                  <w:rFonts w:cs="Tahoma"/>
                </w:rPr>
                <w:t>Habitation</w:t>
              </w:r>
            </w:hyperlink>
            <w:r w:rsidR="00D5116B" w:rsidRPr="00C45280">
              <w:rPr>
                <w:rFonts w:cs="Tahoma"/>
              </w:rPr>
              <w:t xml:space="preserve"> collective :</w:t>
            </w:r>
            <w:r w:rsidR="00D5116B" w:rsidRPr="00C45280">
              <w:rPr>
                <w:rFonts w:cs="Tahoma"/>
              </w:rPr>
              <w:tab/>
            </w:r>
          </w:p>
        </w:tc>
        <w:tc>
          <w:tcPr>
            <w:tcW w:w="2977" w:type="dxa"/>
            <w:tcBorders>
              <w:top w:val="nil"/>
            </w:tcBorders>
          </w:tcPr>
          <w:p w14:paraId="3F5EA212" w14:textId="77777777" w:rsidR="00D5116B" w:rsidRPr="006A3964" w:rsidRDefault="00D5116B" w:rsidP="00B77C2A">
            <w:pPr>
              <w:spacing w:before="40" w:after="60"/>
              <w:ind w:left="34"/>
              <w:rPr>
                <w:rFonts w:cs="Tahoma"/>
              </w:rPr>
            </w:pPr>
            <w:r>
              <w:rPr>
                <w:rFonts w:cs="Tahoma"/>
              </w:rPr>
              <w:t>0,5</w:t>
            </w:r>
            <w:r w:rsidRPr="00AE2B59">
              <w:rPr>
                <w:rFonts w:cs="Tahoma"/>
              </w:rPr>
              <w:t xml:space="preserve"> </w:t>
            </w:r>
            <w:hyperlink w:anchor="casestationnement" w:history="1">
              <w:r w:rsidRPr="00E624F2">
                <w:rPr>
                  <w:rStyle w:val="Lienhypertexte"/>
                  <w:rFonts w:cs="Tahoma"/>
                </w:rPr>
                <w:t>case</w:t>
              </w:r>
            </w:hyperlink>
            <w:r w:rsidRPr="00AE2B59">
              <w:rPr>
                <w:rFonts w:cs="Tahoma"/>
              </w:rPr>
              <w:t xml:space="preserve"> par chambre</w:t>
            </w:r>
          </w:p>
        </w:tc>
      </w:tr>
      <w:tr w:rsidR="00C45280" w14:paraId="186CCFAA" w14:textId="77777777" w:rsidTr="00996326">
        <w:trPr>
          <w:trHeight w:val="20"/>
        </w:trPr>
        <w:tc>
          <w:tcPr>
            <w:tcW w:w="5920" w:type="dxa"/>
            <w:tcBorders>
              <w:bottom w:val="nil"/>
            </w:tcBorders>
          </w:tcPr>
          <w:p w14:paraId="3C1CE127" w14:textId="77777777" w:rsidR="00C45280" w:rsidRPr="00AE2B59"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Service</w:t>
            </w:r>
          </w:p>
        </w:tc>
        <w:tc>
          <w:tcPr>
            <w:tcW w:w="2977" w:type="dxa"/>
            <w:tcBorders>
              <w:bottom w:val="nil"/>
            </w:tcBorders>
          </w:tcPr>
          <w:p w14:paraId="3AF65D79" w14:textId="77777777" w:rsidR="00C45280" w:rsidRPr="00AE2B59" w:rsidRDefault="00C45280" w:rsidP="00B77C2A">
            <w:pPr>
              <w:widowControl/>
              <w:autoSpaceDE/>
              <w:autoSpaceDN/>
              <w:adjustRightInd/>
              <w:spacing w:before="40" w:after="60"/>
              <w:ind w:left="34"/>
              <w:jc w:val="both"/>
              <w:rPr>
                <w:rFonts w:cs="Tahoma"/>
              </w:rPr>
            </w:pPr>
          </w:p>
        </w:tc>
      </w:tr>
      <w:tr w:rsidR="00D5116B" w14:paraId="6C69E0FC" w14:textId="77777777" w:rsidTr="00996326">
        <w:trPr>
          <w:trHeight w:val="20"/>
        </w:trPr>
        <w:tc>
          <w:tcPr>
            <w:tcW w:w="5920" w:type="dxa"/>
            <w:tcBorders>
              <w:top w:val="nil"/>
              <w:bottom w:val="nil"/>
            </w:tcBorders>
          </w:tcPr>
          <w:p w14:paraId="21676508" w14:textId="77777777" w:rsidR="00D5116B" w:rsidRPr="00C45280" w:rsidRDefault="00D5116B" w:rsidP="0033471B">
            <w:pPr>
              <w:pStyle w:val="Paragraphedeliste"/>
              <w:numPr>
                <w:ilvl w:val="0"/>
                <w:numId w:val="121"/>
              </w:numPr>
              <w:tabs>
                <w:tab w:val="right" w:pos="10152"/>
              </w:tabs>
              <w:spacing w:before="40" w:after="60"/>
              <w:ind w:left="993" w:hanging="425"/>
              <w:contextualSpacing w:val="0"/>
              <w:rPr>
                <w:rFonts w:cs="Tahoma"/>
              </w:rPr>
            </w:pPr>
            <w:r w:rsidRPr="00C45280">
              <w:rPr>
                <w:rFonts w:cs="Tahoma"/>
              </w:rPr>
              <w:t>Finance, assurance et immobilier, service d'affaires et professionnels :</w:t>
            </w:r>
            <w:r>
              <w:rPr>
                <w:rFonts w:cs="Tahoma"/>
              </w:rPr>
              <w:t xml:space="preserve"> </w:t>
            </w:r>
            <w:r w:rsidRPr="00C45280">
              <w:rPr>
                <w:rFonts w:cs="Tahoma"/>
              </w:rPr>
              <w:t>1 case par 20 m</w:t>
            </w:r>
            <w:r w:rsidRPr="00C45280">
              <w:rPr>
                <w:rFonts w:cs="Tahoma"/>
                <w:vertAlign w:val="superscript"/>
              </w:rPr>
              <w:t>2</w:t>
            </w:r>
            <w:r w:rsidRPr="00C45280">
              <w:rPr>
                <w:rFonts w:cs="Tahoma"/>
              </w:rPr>
              <w:t xml:space="preserve"> de plancher</w:t>
            </w:r>
          </w:p>
        </w:tc>
        <w:tc>
          <w:tcPr>
            <w:tcW w:w="2977" w:type="dxa"/>
            <w:tcBorders>
              <w:top w:val="nil"/>
              <w:bottom w:val="nil"/>
            </w:tcBorders>
          </w:tcPr>
          <w:p w14:paraId="169BA732" w14:textId="77777777" w:rsidR="00D5116B" w:rsidRPr="00AE2B59" w:rsidRDefault="00D5116B" w:rsidP="00B77C2A">
            <w:pPr>
              <w:widowControl/>
              <w:autoSpaceDE/>
              <w:autoSpaceDN/>
              <w:adjustRightInd/>
              <w:spacing w:before="40" w:after="60"/>
              <w:ind w:left="34"/>
              <w:jc w:val="both"/>
              <w:rPr>
                <w:rFonts w:cs="Tahoma"/>
              </w:rPr>
            </w:pPr>
            <w:r w:rsidRPr="00AE2B59">
              <w:rPr>
                <w:rFonts w:cs="Tahoma"/>
              </w:rPr>
              <w:t xml:space="preserve">1 </w:t>
            </w:r>
            <w:hyperlink w:anchor="casestationnement" w:history="1">
              <w:r w:rsidRPr="00E624F2">
                <w:rPr>
                  <w:rStyle w:val="Lienhypertexte"/>
                  <w:rFonts w:cs="Tahoma"/>
                </w:rPr>
                <w:t>case</w:t>
              </w:r>
            </w:hyperlink>
            <w:r w:rsidRPr="00AE2B59">
              <w:rPr>
                <w:rFonts w:cs="Tahoma"/>
              </w:rPr>
              <w:t xml:space="preserve"> par </w:t>
            </w:r>
            <w:r>
              <w:rPr>
                <w:rFonts w:cs="Tahoma"/>
              </w:rPr>
              <w:t>4</w:t>
            </w:r>
            <w:r w:rsidRPr="00AE2B59">
              <w:rPr>
                <w:rFonts w:cs="Tahoma"/>
              </w:rPr>
              <w:t xml:space="preserve">0 </w:t>
            </w:r>
            <w:r>
              <w:rPr>
                <w:rFonts w:cs="Tahoma"/>
              </w:rPr>
              <w:t>mètres carrés</w:t>
            </w:r>
            <w:r w:rsidRPr="00AE2B59">
              <w:rPr>
                <w:rFonts w:cs="Tahoma"/>
              </w:rPr>
              <w:t xml:space="preserve"> de plancher</w:t>
            </w:r>
          </w:p>
        </w:tc>
      </w:tr>
      <w:tr w:rsidR="00D5116B" w14:paraId="7314D690" w14:textId="77777777" w:rsidTr="00996326">
        <w:trPr>
          <w:trHeight w:val="20"/>
        </w:trPr>
        <w:tc>
          <w:tcPr>
            <w:tcW w:w="5920" w:type="dxa"/>
            <w:tcBorders>
              <w:top w:val="nil"/>
            </w:tcBorders>
          </w:tcPr>
          <w:p w14:paraId="34E909C0" w14:textId="77777777" w:rsidR="00D5116B" w:rsidRPr="00C45280" w:rsidRDefault="00D5116B" w:rsidP="0033471B">
            <w:pPr>
              <w:pStyle w:val="Paragraphedeliste"/>
              <w:numPr>
                <w:ilvl w:val="0"/>
                <w:numId w:val="121"/>
              </w:numPr>
              <w:tabs>
                <w:tab w:val="right" w:pos="10152"/>
              </w:tabs>
              <w:spacing w:before="40" w:after="60"/>
              <w:ind w:left="993" w:hanging="425"/>
              <w:contextualSpacing w:val="0"/>
              <w:jc w:val="both"/>
              <w:rPr>
                <w:rFonts w:cs="Tahoma"/>
              </w:rPr>
            </w:pPr>
            <w:r w:rsidRPr="00C45280">
              <w:rPr>
                <w:rFonts w:cs="Tahoma"/>
              </w:rPr>
              <w:t xml:space="preserve">Salon </w:t>
            </w:r>
            <w:r>
              <w:rPr>
                <w:rFonts w:cs="Tahoma"/>
              </w:rPr>
              <w:t>funéraire</w:t>
            </w:r>
            <w:r w:rsidRPr="00C45280">
              <w:rPr>
                <w:rFonts w:cs="Tahoma"/>
              </w:rPr>
              <w:t> :</w:t>
            </w:r>
          </w:p>
        </w:tc>
        <w:tc>
          <w:tcPr>
            <w:tcW w:w="2977" w:type="dxa"/>
            <w:tcBorders>
              <w:top w:val="nil"/>
            </w:tcBorders>
          </w:tcPr>
          <w:p w14:paraId="6B27DB4C" w14:textId="77777777" w:rsidR="00D5116B" w:rsidRPr="00AE2B59" w:rsidRDefault="00D5116B" w:rsidP="00B77C2A">
            <w:pPr>
              <w:spacing w:before="40" w:after="60"/>
              <w:ind w:left="34"/>
              <w:jc w:val="both"/>
              <w:rPr>
                <w:rFonts w:cs="Tahoma"/>
              </w:rPr>
            </w:pPr>
            <w:r w:rsidRPr="00AE2B59">
              <w:rPr>
                <w:rFonts w:cs="Tahoma"/>
              </w:rPr>
              <w:t xml:space="preserve">1 </w:t>
            </w:r>
            <w:hyperlink w:anchor="casestationnement" w:history="1">
              <w:r w:rsidRPr="00E624F2">
                <w:rPr>
                  <w:rStyle w:val="Lienhypertexte"/>
                  <w:rFonts w:cs="Tahoma"/>
                </w:rPr>
                <w:t>case</w:t>
              </w:r>
            </w:hyperlink>
            <w:r w:rsidRPr="00AE2B59">
              <w:rPr>
                <w:rFonts w:cs="Tahoma"/>
              </w:rPr>
              <w:t xml:space="preserve"> par 10 </w:t>
            </w:r>
            <w:r>
              <w:rPr>
                <w:rFonts w:cs="Tahoma"/>
              </w:rPr>
              <w:t>mètres carrés de plancher</w:t>
            </w:r>
          </w:p>
        </w:tc>
      </w:tr>
      <w:tr w:rsidR="00C45280" w14:paraId="55E610DF" w14:textId="77777777" w:rsidTr="00B77C2A">
        <w:trPr>
          <w:trHeight w:val="20"/>
        </w:trPr>
        <w:tc>
          <w:tcPr>
            <w:tcW w:w="5920" w:type="dxa"/>
            <w:tcBorders>
              <w:bottom w:val="nil"/>
            </w:tcBorders>
          </w:tcPr>
          <w:p w14:paraId="01783825" w14:textId="77777777" w:rsidR="00C45280" w:rsidRPr="00996326"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Commercial</w:t>
            </w:r>
          </w:p>
        </w:tc>
        <w:tc>
          <w:tcPr>
            <w:tcW w:w="2977" w:type="dxa"/>
            <w:tcBorders>
              <w:bottom w:val="nil"/>
            </w:tcBorders>
          </w:tcPr>
          <w:p w14:paraId="7C0E9138" w14:textId="77777777" w:rsidR="00C45280" w:rsidRPr="00AE2B59" w:rsidRDefault="00C45280" w:rsidP="00B77C2A">
            <w:pPr>
              <w:spacing w:before="40" w:after="60"/>
              <w:ind w:left="34"/>
              <w:rPr>
                <w:rFonts w:cs="Tahoma"/>
              </w:rPr>
            </w:pPr>
          </w:p>
        </w:tc>
      </w:tr>
      <w:tr w:rsidR="00B77C2A" w14:paraId="0071D4D3" w14:textId="77777777" w:rsidTr="00B77C2A">
        <w:trPr>
          <w:trHeight w:val="20"/>
        </w:trPr>
        <w:tc>
          <w:tcPr>
            <w:tcW w:w="5920" w:type="dxa"/>
            <w:tcBorders>
              <w:top w:val="nil"/>
              <w:bottom w:val="nil"/>
            </w:tcBorders>
          </w:tcPr>
          <w:p w14:paraId="7622263B" w14:textId="77777777" w:rsidR="00B77C2A" w:rsidRPr="00C45280" w:rsidRDefault="00B77C2A" w:rsidP="0033471B">
            <w:pPr>
              <w:pStyle w:val="Paragraphedeliste"/>
              <w:numPr>
                <w:ilvl w:val="0"/>
                <w:numId w:val="122"/>
              </w:numPr>
              <w:tabs>
                <w:tab w:val="right" w:pos="10152"/>
              </w:tabs>
              <w:spacing w:before="40" w:after="60"/>
              <w:ind w:left="993" w:hanging="425"/>
              <w:contextualSpacing w:val="0"/>
              <w:jc w:val="both"/>
              <w:rPr>
                <w:rFonts w:cs="Tahoma"/>
              </w:rPr>
            </w:pPr>
            <w:r w:rsidRPr="00B77C2A">
              <w:rPr>
                <w:rFonts w:cs="Tahoma"/>
              </w:rPr>
              <w:t>Commerce relié à l'automobile et machinerie</w:t>
            </w:r>
          </w:p>
        </w:tc>
        <w:tc>
          <w:tcPr>
            <w:tcW w:w="2977" w:type="dxa"/>
            <w:tcBorders>
              <w:top w:val="nil"/>
              <w:bottom w:val="nil"/>
            </w:tcBorders>
          </w:tcPr>
          <w:p w14:paraId="1721A2DE" w14:textId="77777777" w:rsidR="00B77C2A" w:rsidRPr="00AE2B59" w:rsidRDefault="00B77C2A" w:rsidP="00B77C2A">
            <w:pPr>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sidRPr="00AE2B59">
              <w:rPr>
                <w:rFonts w:cs="Tahoma"/>
              </w:rPr>
              <w:t xml:space="preserve"> par </w:t>
            </w:r>
            <w:r>
              <w:rPr>
                <w:rFonts w:cs="Tahoma"/>
              </w:rPr>
              <w:t>10</w:t>
            </w:r>
            <w:r w:rsidRPr="00AE2B59">
              <w:rPr>
                <w:rFonts w:cs="Tahoma"/>
              </w:rPr>
              <w:t xml:space="preserve">0 </w:t>
            </w:r>
            <w:r>
              <w:rPr>
                <w:rFonts w:cs="Tahoma"/>
              </w:rPr>
              <w:t>mètres carrés</w:t>
            </w:r>
            <w:r w:rsidRPr="00AE2B59">
              <w:rPr>
                <w:rFonts w:cs="Tahoma"/>
              </w:rPr>
              <w:t xml:space="preserve"> de plancher (ces </w:t>
            </w:r>
            <w:hyperlink w:anchor="casestationnement" w:history="1">
              <w:r w:rsidRPr="00EB54ED">
                <w:rPr>
                  <w:rStyle w:val="Lienhypertexte"/>
                  <w:rFonts w:cs="Tahoma"/>
                </w:rPr>
                <w:t>cases</w:t>
              </w:r>
            </w:hyperlink>
            <w:r w:rsidRPr="00AE2B59">
              <w:rPr>
                <w:rFonts w:cs="Tahoma"/>
              </w:rPr>
              <w:t xml:space="preserve"> ne doivent pas servir au stationnement des véhicules destinés à la montre ou à la vente)</w:t>
            </w:r>
          </w:p>
        </w:tc>
      </w:tr>
      <w:tr w:rsidR="00B77C2A" w14:paraId="6BAAA906" w14:textId="77777777" w:rsidTr="00B77C2A">
        <w:trPr>
          <w:trHeight w:val="20"/>
        </w:trPr>
        <w:tc>
          <w:tcPr>
            <w:tcW w:w="5920" w:type="dxa"/>
            <w:tcBorders>
              <w:top w:val="nil"/>
              <w:bottom w:val="nil"/>
            </w:tcBorders>
          </w:tcPr>
          <w:p w14:paraId="29FE62A5" w14:textId="77777777" w:rsidR="00B77C2A" w:rsidRPr="00C45280" w:rsidRDefault="00B77C2A" w:rsidP="0033471B">
            <w:pPr>
              <w:pStyle w:val="Paragraphedeliste"/>
              <w:numPr>
                <w:ilvl w:val="0"/>
                <w:numId w:val="122"/>
              </w:numPr>
              <w:tabs>
                <w:tab w:val="right" w:pos="10152"/>
              </w:tabs>
              <w:spacing w:before="40" w:after="60"/>
              <w:ind w:left="993" w:hanging="425"/>
              <w:contextualSpacing w:val="0"/>
              <w:jc w:val="both"/>
              <w:rPr>
                <w:rFonts w:cs="Tahoma"/>
              </w:rPr>
            </w:pPr>
            <w:r w:rsidRPr="00C45280">
              <w:rPr>
                <w:rFonts w:cs="Tahoma"/>
              </w:rPr>
              <w:t>Restaurant, casse-croûte</w:t>
            </w:r>
          </w:p>
        </w:tc>
        <w:tc>
          <w:tcPr>
            <w:tcW w:w="2977" w:type="dxa"/>
            <w:tcBorders>
              <w:top w:val="nil"/>
              <w:bottom w:val="nil"/>
            </w:tcBorders>
          </w:tcPr>
          <w:p w14:paraId="1F1B0C11" w14:textId="77777777" w:rsidR="00B77C2A" w:rsidRPr="00AE2B59" w:rsidRDefault="00B77C2A"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sidRPr="00AE2B59">
              <w:rPr>
                <w:rFonts w:cs="Tahoma"/>
              </w:rPr>
              <w:t xml:space="preserve"> par 4 </w:t>
            </w:r>
            <w:r>
              <w:rPr>
                <w:rFonts w:cs="Tahoma"/>
              </w:rPr>
              <w:t>mètres carrés</w:t>
            </w:r>
            <w:r w:rsidRPr="00AE2B59">
              <w:rPr>
                <w:rFonts w:cs="Tahoma"/>
              </w:rPr>
              <w:t xml:space="preserve"> de plancher</w:t>
            </w:r>
          </w:p>
        </w:tc>
      </w:tr>
      <w:tr w:rsidR="00B77C2A" w14:paraId="657BF9DC" w14:textId="77777777" w:rsidTr="00B77C2A">
        <w:trPr>
          <w:trHeight w:val="20"/>
        </w:trPr>
        <w:tc>
          <w:tcPr>
            <w:tcW w:w="5920" w:type="dxa"/>
            <w:tcBorders>
              <w:top w:val="nil"/>
              <w:bottom w:val="nil"/>
            </w:tcBorders>
          </w:tcPr>
          <w:p w14:paraId="0D234042" w14:textId="77777777" w:rsidR="00B77C2A" w:rsidRPr="00C45280" w:rsidRDefault="00B77C2A" w:rsidP="0033471B">
            <w:pPr>
              <w:pStyle w:val="Paragraphedeliste"/>
              <w:numPr>
                <w:ilvl w:val="0"/>
                <w:numId w:val="122"/>
              </w:numPr>
              <w:tabs>
                <w:tab w:val="right" w:pos="10152"/>
              </w:tabs>
              <w:spacing w:before="40" w:after="60"/>
              <w:ind w:left="993" w:hanging="425"/>
              <w:contextualSpacing w:val="0"/>
              <w:jc w:val="both"/>
              <w:rPr>
                <w:rFonts w:cs="Tahoma"/>
              </w:rPr>
            </w:pPr>
            <w:r w:rsidRPr="00C45280">
              <w:rPr>
                <w:rFonts w:cs="Tahoma"/>
              </w:rPr>
              <w:t>Motel, maison de touristes</w:t>
            </w:r>
          </w:p>
        </w:tc>
        <w:tc>
          <w:tcPr>
            <w:tcW w:w="2977" w:type="dxa"/>
            <w:tcBorders>
              <w:top w:val="nil"/>
              <w:bottom w:val="nil"/>
            </w:tcBorders>
          </w:tcPr>
          <w:p w14:paraId="1C64E398" w14:textId="77777777" w:rsidR="00B77C2A" w:rsidRPr="00AE2B59" w:rsidRDefault="00B77C2A"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sidRPr="00AE2B59">
              <w:rPr>
                <w:rFonts w:cs="Tahoma"/>
              </w:rPr>
              <w:t xml:space="preserve"> pour chaque chambre</w:t>
            </w:r>
          </w:p>
        </w:tc>
      </w:tr>
      <w:tr w:rsidR="00B77C2A" w14:paraId="1BA02A2E" w14:textId="77777777" w:rsidTr="00B77C2A">
        <w:trPr>
          <w:trHeight w:val="20"/>
        </w:trPr>
        <w:tc>
          <w:tcPr>
            <w:tcW w:w="5920" w:type="dxa"/>
            <w:vMerge w:val="restart"/>
            <w:tcBorders>
              <w:top w:val="nil"/>
            </w:tcBorders>
          </w:tcPr>
          <w:p w14:paraId="602D5D3D" w14:textId="77777777" w:rsidR="00B77C2A" w:rsidRPr="00996326" w:rsidRDefault="00B77C2A" w:rsidP="0033471B">
            <w:pPr>
              <w:pStyle w:val="Paragraphedeliste"/>
              <w:numPr>
                <w:ilvl w:val="0"/>
                <w:numId w:val="122"/>
              </w:numPr>
              <w:tabs>
                <w:tab w:val="right" w:pos="10152"/>
              </w:tabs>
              <w:spacing w:before="40" w:after="60"/>
              <w:ind w:left="993" w:hanging="425"/>
              <w:contextualSpacing w:val="0"/>
              <w:jc w:val="both"/>
              <w:rPr>
                <w:rFonts w:cs="Tahoma"/>
              </w:rPr>
            </w:pPr>
            <w:r w:rsidRPr="00C45280">
              <w:rPr>
                <w:rFonts w:cs="Tahoma"/>
              </w:rPr>
              <w:t xml:space="preserve">Vente au détail et </w:t>
            </w:r>
            <w:hyperlink w:anchor="centrecommercial" w:history="1">
              <w:r w:rsidRPr="00C45280">
                <w:rPr>
                  <w:rStyle w:val="Lienhypertexte"/>
                  <w:rFonts w:cs="Tahoma"/>
                </w:rPr>
                <w:t>centre commercial</w:t>
              </w:r>
            </w:hyperlink>
          </w:p>
        </w:tc>
        <w:tc>
          <w:tcPr>
            <w:tcW w:w="2977" w:type="dxa"/>
            <w:tcBorders>
              <w:top w:val="nil"/>
              <w:bottom w:val="nil"/>
            </w:tcBorders>
          </w:tcPr>
          <w:p w14:paraId="475ED1B7" w14:textId="77777777" w:rsidR="00B77C2A" w:rsidRPr="00AE2B59" w:rsidRDefault="00B77C2A" w:rsidP="00B77C2A">
            <w:pPr>
              <w:tabs>
                <w:tab w:val="right" w:pos="10152"/>
              </w:tabs>
              <w:spacing w:before="40" w:after="60"/>
              <w:ind w:left="34"/>
              <w:rPr>
                <w:rFonts w:cs="Tahoma"/>
              </w:rPr>
            </w:pPr>
            <w:r>
              <w:rPr>
                <w:rFonts w:cs="Tahoma"/>
              </w:rPr>
              <w:t xml:space="preserve">1 </w:t>
            </w:r>
            <w:hyperlink w:anchor="casestationnement" w:history="1">
              <w:r w:rsidRPr="00EB54ED">
                <w:rPr>
                  <w:rStyle w:val="Lienhypertexte"/>
                  <w:rFonts w:cs="Tahoma"/>
                </w:rPr>
                <w:t>case</w:t>
              </w:r>
            </w:hyperlink>
            <w:r w:rsidRPr="00AE2B59">
              <w:rPr>
                <w:rFonts w:cs="Tahoma"/>
              </w:rPr>
              <w:t xml:space="preserve"> par 30 </w:t>
            </w:r>
            <w:r>
              <w:rPr>
                <w:rFonts w:cs="Tahoma"/>
              </w:rPr>
              <w:t>mètres carrés</w:t>
            </w:r>
            <w:r w:rsidRPr="00AE2B59">
              <w:rPr>
                <w:rFonts w:cs="Tahoma"/>
              </w:rPr>
              <w:t xml:space="preserve"> de plancher pour les commerces de moins de 2000 </w:t>
            </w:r>
            <w:r>
              <w:rPr>
                <w:rFonts w:cs="Tahoma"/>
              </w:rPr>
              <w:t>m²</w:t>
            </w:r>
            <w:r w:rsidRPr="00AE2B59">
              <w:rPr>
                <w:rFonts w:cs="Tahoma"/>
              </w:rPr>
              <w:t xml:space="preserve"> de plancher</w:t>
            </w:r>
          </w:p>
        </w:tc>
      </w:tr>
      <w:tr w:rsidR="00B77C2A" w14:paraId="1A9E1378" w14:textId="77777777" w:rsidTr="00B77C2A">
        <w:trPr>
          <w:trHeight w:val="20"/>
        </w:trPr>
        <w:tc>
          <w:tcPr>
            <w:tcW w:w="5920" w:type="dxa"/>
            <w:vMerge/>
            <w:tcBorders>
              <w:bottom w:val="nil"/>
            </w:tcBorders>
          </w:tcPr>
          <w:p w14:paraId="6A7EF23D" w14:textId="77777777" w:rsidR="00B77C2A" w:rsidRPr="00C45280" w:rsidRDefault="00B77C2A" w:rsidP="0033471B">
            <w:pPr>
              <w:pStyle w:val="Paragraphedeliste"/>
              <w:numPr>
                <w:ilvl w:val="0"/>
                <w:numId w:val="122"/>
              </w:numPr>
              <w:tabs>
                <w:tab w:val="right" w:pos="10152"/>
              </w:tabs>
              <w:spacing w:before="40" w:after="60"/>
              <w:ind w:left="993" w:hanging="425"/>
              <w:contextualSpacing w:val="0"/>
              <w:jc w:val="both"/>
              <w:rPr>
                <w:rFonts w:cs="Tahoma"/>
              </w:rPr>
            </w:pPr>
          </w:p>
        </w:tc>
        <w:tc>
          <w:tcPr>
            <w:tcW w:w="2977" w:type="dxa"/>
            <w:tcBorders>
              <w:top w:val="nil"/>
              <w:bottom w:val="nil"/>
            </w:tcBorders>
          </w:tcPr>
          <w:p w14:paraId="231FEB99" w14:textId="77777777" w:rsidR="00B77C2A" w:rsidRDefault="00B77C2A" w:rsidP="00B77C2A">
            <w:pPr>
              <w:tabs>
                <w:tab w:val="right" w:pos="10152"/>
              </w:tabs>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sidRPr="00AE2B59">
              <w:rPr>
                <w:rFonts w:cs="Tahoma"/>
              </w:rPr>
              <w:t xml:space="preserve"> par 40 </w:t>
            </w:r>
            <w:r>
              <w:rPr>
                <w:rFonts w:cs="Tahoma"/>
              </w:rPr>
              <w:t>mètres carrés</w:t>
            </w:r>
            <w:r w:rsidRPr="00AE2B59">
              <w:rPr>
                <w:rFonts w:cs="Tahoma"/>
              </w:rPr>
              <w:t xml:space="preserve"> de plancher pour les commerces de plus de 2000 </w:t>
            </w:r>
            <w:r>
              <w:rPr>
                <w:rFonts w:cs="Tahoma"/>
              </w:rPr>
              <w:t>mètres carrés de plancher</w:t>
            </w:r>
          </w:p>
        </w:tc>
      </w:tr>
      <w:tr w:rsidR="00996326" w14:paraId="61E11868" w14:textId="77777777" w:rsidTr="00B77C2A">
        <w:trPr>
          <w:trHeight w:val="20"/>
        </w:trPr>
        <w:tc>
          <w:tcPr>
            <w:tcW w:w="5920" w:type="dxa"/>
            <w:tcBorders>
              <w:top w:val="nil"/>
              <w:bottom w:val="nil"/>
            </w:tcBorders>
          </w:tcPr>
          <w:p w14:paraId="3D5D8FA0" w14:textId="77777777" w:rsidR="00996326" w:rsidRPr="00AE2B59" w:rsidRDefault="00996326" w:rsidP="0033471B">
            <w:pPr>
              <w:pStyle w:val="Paragraphedeliste"/>
              <w:numPr>
                <w:ilvl w:val="0"/>
                <w:numId w:val="122"/>
              </w:numPr>
              <w:tabs>
                <w:tab w:val="right" w:pos="10152"/>
              </w:tabs>
              <w:spacing w:before="40" w:after="60"/>
              <w:ind w:left="993" w:hanging="425"/>
              <w:contextualSpacing w:val="0"/>
              <w:jc w:val="both"/>
              <w:rPr>
                <w:rFonts w:cs="Tahoma"/>
              </w:rPr>
            </w:pPr>
            <w:r w:rsidRPr="00C45280">
              <w:rPr>
                <w:rFonts w:cs="Tahoma"/>
              </w:rPr>
              <w:t>Commerce spécial</w:t>
            </w:r>
          </w:p>
        </w:tc>
        <w:tc>
          <w:tcPr>
            <w:tcW w:w="2977" w:type="dxa"/>
            <w:tcBorders>
              <w:top w:val="nil"/>
              <w:bottom w:val="nil"/>
            </w:tcBorders>
          </w:tcPr>
          <w:p w14:paraId="495BCD55" w14:textId="77777777" w:rsidR="00996326" w:rsidRPr="00AE2B59" w:rsidRDefault="00996326"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par</w:t>
            </w:r>
            <w:r>
              <w:rPr>
                <w:rFonts w:cs="Tahoma"/>
              </w:rPr>
              <w:t xml:space="preserve"> </w:t>
            </w:r>
            <w:r w:rsidRPr="00AE2B59">
              <w:rPr>
                <w:rFonts w:cs="Tahoma"/>
              </w:rPr>
              <w:t xml:space="preserve">4 </w:t>
            </w:r>
            <w:r>
              <w:rPr>
                <w:rFonts w:cs="Tahoma"/>
              </w:rPr>
              <w:t>mètres carrés</w:t>
            </w:r>
            <w:r w:rsidRPr="00AE2B59">
              <w:rPr>
                <w:rFonts w:cs="Tahoma"/>
              </w:rPr>
              <w:t xml:space="preserve"> de plancher</w:t>
            </w:r>
          </w:p>
        </w:tc>
      </w:tr>
      <w:tr w:rsidR="00996326" w14:paraId="2716A1B7" w14:textId="77777777" w:rsidTr="00B77C2A">
        <w:trPr>
          <w:trHeight w:val="20"/>
        </w:trPr>
        <w:tc>
          <w:tcPr>
            <w:tcW w:w="5920" w:type="dxa"/>
            <w:tcBorders>
              <w:top w:val="nil"/>
            </w:tcBorders>
          </w:tcPr>
          <w:p w14:paraId="13724884" w14:textId="77777777" w:rsidR="00996326" w:rsidRPr="00C45280" w:rsidRDefault="00155F1A" w:rsidP="0033471B">
            <w:pPr>
              <w:pStyle w:val="Paragraphedeliste"/>
              <w:numPr>
                <w:ilvl w:val="0"/>
                <w:numId w:val="122"/>
              </w:numPr>
              <w:tabs>
                <w:tab w:val="right" w:pos="10152"/>
              </w:tabs>
              <w:spacing w:before="40" w:after="60"/>
              <w:ind w:left="993" w:hanging="425"/>
              <w:contextualSpacing w:val="0"/>
              <w:jc w:val="both"/>
              <w:rPr>
                <w:rFonts w:cs="Tahoma"/>
              </w:rPr>
            </w:pPr>
            <w:hyperlink w:anchor="entreposage" w:history="1">
              <w:r w:rsidR="00996326" w:rsidRPr="00C45280">
                <w:rPr>
                  <w:rStyle w:val="Lienhypertexte"/>
                  <w:rFonts w:cs="Tahoma"/>
                </w:rPr>
                <w:t>Entreposage</w:t>
              </w:r>
            </w:hyperlink>
            <w:r w:rsidR="00996326" w:rsidRPr="00C45280">
              <w:rPr>
                <w:rFonts w:cs="Tahoma"/>
              </w:rPr>
              <w:t xml:space="preserve"> commercial</w:t>
            </w:r>
          </w:p>
        </w:tc>
        <w:tc>
          <w:tcPr>
            <w:tcW w:w="2977" w:type="dxa"/>
            <w:tcBorders>
              <w:top w:val="nil"/>
            </w:tcBorders>
          </w:tcPr>
          <w:p w14:paraId="2254B7A9" w14:textId="77777777" w:rsidR="00996326" w:rsidRPr="00AE2B59" w:rsidRDefault="00996326"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 xml:space="preserve">par 100 </w:t>
            </w:r>
            <w:r>
              <w:rPr>
                <w:rFonts w:cs="Tahoma"/>
              </w:rPr>
              <w:t>mètres carrés de plancher</w:t>
            </w:r>
          </w:p>
        </w:tc>
      </w:tr>
      <w:tr w:rsidR="00C45280" w14:paraId="27922322" w14:textId="77777777" w:rsidTr="00D5116B">
        <w:trPr>
          <w:trHeight w:val="20"/>
        </w:trPr>
        <w:tc>
          <w:tcPr>
            <w:tcW w:w="5920" w:type="dxa"/>
            <w:tcBorders>
              <w:bottom w:val="nil"/>
            </w:tcBorders>
          </w:tcPr>
          <w:p w14:paraId="2A46C2B9" w14:textId="77777777" w:rsidR="00C45280" w:rsidRPr="00AE2B59"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Industriel</w:t>
            </w:r>
            <w:r>
              <w:rPr>
                <w:rFonts w:cs="Tahoma"/>
              </w:rPr>
              <w:t xml:space="preserve"> et</w:t>
            </w:r>
            <w:r w:rsidRPr="00C45280">
              <w:rPr>
                <w:rFonts w:cs="Tahoma"/>
              </w:rPr>
              <w:t xml:space="preserve"> para industriel</w:t>
            </w:r>
          </w:p>
        </w:tc>
        <w:tc>
          <w:tcPr>
            <w:tcW w:w="2977" w:type="dxa"/>
            <w:tcBorders>
              <w:bottom w:val="nil"/>
            </w:tcBorders>
          </w:tcPr>
          <w:p w14:paraId="77A8F37E" w14:textId="77777777" w:rsidR="00C45280" w:rsidRPr="00AB71D1" w:rsidRDefault="00C45280" w:rsidP="00B77C2A">
            <w:pPr>
              <w:widowControl/>
              <w:autoSpaceDE/>
              <w:autoSpaceDN/>
              <w:adjustRightInd/>
              <w:spacing w:before="40" w:after="60"/>
              <w:ind w:left="34"/>
              <w:rPr>
                <w:rFonts w:cs="Tahoma"/>
              </w:rPr>
            </w:pPr>
          </w:p>
        </w:tc>
      </w:tr>
      <w:tr w:rsidR="00D5116B" w14:paraId="371F528F" w14:textId="77777777" w:rsidTr="00D5116B">
        <w:trPr>
          <w:trHeight w:val="20"/>
        </w:trPr>
        <w:tc>
          <w:tcPr>
            <w:tcW w:w="5920" w:type="dxa"/>
            <w:tcBorders>
              <w:top w:val="nil"/>
            </w:tcBorders>
          </w:tcPr>
          <w:p w14:paraId="2C5A9AA8" w14:textId="77777777" w:rsidR="00D5116B" w:rsidRPr="00C45280" w:rsidRDefault="00D5116B" w:rsidP="00B77C2A">
            <w:pPr>
              <w:tabs>
                <w:tab w:val="right" w:pos="10152"/>
              </w:tabs>
              <w:spacing w:before="40" w:after="60"/>
              <w:ind w:left="993" w:hanging="425"/>
              <w:jc w:val="both"/>
              <w:rPr>
                <w:rFonts w:cs="Tahoma"/>
              </w:rPr>
            </w:pPr>
            <w:r w:rsidRPr="00AE2B59">
              <w:rPr>
                <w:rFonts w:cs="Tahoma"/>
              </w:rPr>
              <w:t>Tous les types d'industries</w:t>
            </w:r>
          </w:p>
        </w:tc>
        <w:tc>
          <w:tcPr>
            <w:tcW w:w="2977" w:type="dxa"/>
            <w:tcBorders>
              <w:top w:val="nil"/>
            </w:tcBorders>
          </w:tcPr>
          <w:p w14:paraId="2AEBE790" w14:textId="77777777" w:rsidR="00D5116B" w:rsidRDefault="00D5116B" w:rsidP="00B77C2A">
            <w:pPr>
              <w:spacing w:before="40" w:after="60"/>
              <w:ind w:left="34"/>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 xml:space="preserve">par 60 </w:t>
            </w:r>
            <w:r>
              <w:rPr>
                <w:rFonts w:cs="Tahoma"/>
              </w:rPr>
              <w:t>mètres carrés de plancher</w:t>
            </w:r>
          </w:p>
        </w:tc>
      </w:tr>
      <w:tr w:rsidR="00C45280" w14:paraId="1459DF85" w14:textId="77777777" w:rsidTr="00B77C2A">
        <w:trPr>
          <w:trHeight w:val="20"/>
        </w:trPr>
        <w:tc>
          <w:tcPr>
            <w:tcW w:w="5920" w:type="dxa"/>
            <w:tcBorders>
              <w:bottom w:val="nil"/>
            </w:tcBorders>
          </w:tcPr>
          <w:p w14:paraId="47AF0A38" w14:textId="77777777" w:rsidR="00C45280" w:rsidRPr="00C45280"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Récréation et loisir</w:t>
            </w:r>
          </w:p>
        </w:tc>
        <w:tc>
          <w:tcPr>
            <w:tcW w:w="2977" w:type="dxa"/>
            <w:tcBorders>
              <w:bottom w:val="nil"/>
            </w:tcBorders>
          </w:tcPr>
          <w:p w14:paraId="2127F11E" w14:textId="77777777" w:rsidR="00C45280" w:rsidRPr="00AB71D1" w:rsidRDefault="00C45280" w:rsidP="00B77C2A">
            <w:pPr>
              <w:widowControl/>
              <w:autoSpaceDE/>
              <w:autoSpaceDN/>
              <w:adjustRightInd/>
              <w:spacing w:before="40" w:after="60"/>
              <w:ind w:left="34" w:firstLine="33"/>
              <w:rPr>
                <w:rFonts w:cs="Tahoma"/>
              </w:rPr>
            </w:pPr>
          </w:p>
        </w:tc>
      </w:tr>
      <w:tr w:rsidR="00B77C2A" w14:paraId="1C735F77" w14:textId="77777777" w:rsidTr="00B77C2A">
        <w:trPr>
          <w:trHeight w:val="20"/>
        </w:trPr>
        <w:tc>
          <w:tcPr>
            <w:tcW w:w="5920" w:type="dxa"/>
            <w:tcBorders>
              <w:top w:val="nil"/>
              <w:bottom w:val="nil"/>
            </w:tcBorders>
          </w:tcPr>
          <w:p w14:paraId="56E0C011" w14:textId="77777777" w:rsidR="00B77C2A" w:rsidRPr="00B77C2A" w:rsidRDefault="00B77C2A" w:rsidP="0033471B">
            <w:pPr>
              <w:pStyle w:val="Paragraphedeliste"/>
              <w:numPr>
                <w:ilvl w:val="0"/>
                <w:numId w:val="123"/>
              </w:numPr>
              <w:tabs>
                <w:tab w:val="right" w:pos="10152"/>
              </w:tabs>
              <w:spacing w:before="40" w:after="60"/>
              <w:ind w:left="993" w:hanging="425"/>
              <w:contextualSpacing w:val="0"/>
              <w:jc w:val="both"/>
              <w:rPr>
                <w:rFonts w:cs="Tahoma"/>
              </w:rPr>
            </w:pPr>
            <w:r w:rsidRPr="00C45280">
              <w:rPr>
                <w:rFonts w:cs="Tahoma"/>
              </w:rPr>
              <w:t>Amphithéâtre, stade, auditorium, gymnase, centre communautaire, aréna, piste de course, cirque, salle de danse, salle d'exposition et autres places d'assemblée</w:t>
            </w:r>
          </w:p>
        </w:tc>
        <w:tc>
          <w:tcPr>
            <w:tcW w:w="2977" w:type="dxa"/>
            <w:tcBorders>
              <w:top w:val="nil"/>
              <w:bottom w:val="nil"/>
            </w:tcBorders>
          </w:tcPr>
          <w:p w14:paraId="07352259" w14:textId="77777777" w:rsidR="00B77C2A" w:rsidRPr="00B77C2A" w:rsidRDefault="00B77C2A" w:rsidP="00B77C2A">
            <w:pPr>
              <w:widowControl/>
              <w:autoSpaceDE/>
              <w:autoSpaceDN/>
              <w:adjustRightInd/>
              <w:spacing w:before="40" w:after="60"/>
              <w:ind w:left="34"/>
              <w:rPr>
                <w:rFonts w:cs="Tahoma"/>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par 10 sièges et 1</w:t>
            </w:r>
            <w:r>
              <w:rPr>
                <w:rFonts w:cs="Tahoma"/>
              </w:rPr>
              <w:t> </w:t>
            </w:r>
            <w:hyperlink w:anchor="casestationnement" w:history="1">
              <w:r w:rsidRPr="00EB54ED">
                <w:rPr>
                  <w:rStyle w:val="Lienhypertexte"/>
                  <w:rFonts w:cs="Tahoma"/>
                </w:rPr>
                <w:t>case</w:t>
              </w:r>
            </w:hyperlink>
            <w:r>
              <w:rPr>
                <w:rFonts w:cs="Tahoma"/>
              </w:rPr>
              <w:t xml:space="preserve"> </w:t>
            </w:r>
            <w:r w:rsidRPr="00AE2B59">
              <w:rPr>
                <w:rFonts w:cs="Tahoma"/>
              </w:rPr>
              <w:t>p</w:t>
            </w:r>
            <w:r>
              <w:rPr>
                <w:rFonts w:cs="Tahoma"/>
              </w:rPr>
              <w:t>our chaque 40 mètres carrés</w:t>
            </w:r>
            <w:r w:rsidRPr="00AE2B59">
              <w:rPr>
                <w:rFonts w:cs="Tahoma"/>
              </w:rPr>
              <w:t xml:space="preserve"> de plancher sans sièges</w:t>
            </w:r>
          </w:p>
        </w:tc>
      </w:tr>
      <w:tr w:rsidR="00B77C2A" w14:paraId="42BABAE2" w14:textId="77777777" w:rsidTr="00B77C2A">
        <w:trPr>
          <w:trHeight w:val="20"/>
        </w:trPr>
        <w:tc>
          <w:tcPr>
            <w:tcW w:w="5920" w:type="dxa"/>
            <w:tcBorders>
              <w:top w:val="nil"/>
              <w:bottom w:val="nil"/>
            </w:tcBorders>
          </w:tcPr>
          <w:p w14:paraId="11221560" w14:textId="77777777" w:rsidR="00B77C2A" w:rsidRPr="00B77C2A" w:rsidRDefault="00B77C2A" w:rsidP="0033471B">
            <w:pPr>
              <w:pStyle w:val="Paragraphedeliste"/>
              <w:numPr>
                <w:ilvl w:val="0"/>
                <w:numId w:val="123"/>
              </w:numPr>
              <w:tabs>
                <w:tab w:val="right" w:pos="10152"/>
              </w:tabs>
              <w:spacing w:before="40" w:after="60"/>
              <w:ind w:left="993" w:hanging="425"/>
              <w:contextualSpacing w:val="0"/>
              <w:jc w:val="both"/>
              <w:rPr>
                <w:rFonts w:cs="Tahoma"/>
              </w:rPr>
            </w:pPr>
            <w:r w:rsidRPr="00C45280">
              <w:rPr>
                <w:rFonts w:cs="Tahoma"/>
              </w:rPr>
              <w:t>Salle de quilles</w:t>
            </w:r>
          </w:p>
        </w:tc>
        <w:tc>
          <w:tcPr>
            <w:tcW w:w="2977" w:type="dxa"/>
            <w:tcBorders>
              <w:top w:val="nil"/>
              <w:bottom w:val="nil"/>
            </w:tcBorders>
          </w:tcPr>
          <w:p w14:paraId="639ABFBE" w14:textId="77777777" w:rsidR="00B77C2A" w:rsidRPr="00B77C2A" w:rsidRDefault="00B77C2A" w:rsidP="00B77C2A">
            <w:pPr>
              <w:widowControl/>
              <w:autoSpaceDE/>
              <w:autoSpaceDN/>
              <w:adjustRightInd/>
              <w:spacing w:before="40" w:after="60"/>
              <w:ind w:left="34" w:firstLine="33"/>
              <w:rPr>
                <w:rFonts w:cs="Tahoma"/>
              </w:rPr>
            </w:pPr>
            <w:r>
              <w:rPr>
                <w:rFonts w:cs="Tahoma"/>
              </w:rPr>
              <w:t>2</w:t>
            </w:r>
            <w:r w:rsidRPr="00AE2B59">
              <w:rPr>
                <w:rFonts w:cs="Tahoma"/>
              </w:rPr>
              <w:t xml:space="preserve"> </w:t>
            </w:r>
            <w:hyperlink w:anchor="casestationnement" w:history="1">
              <w:r w:rsidRPr="0092287E">
                <w:rPr>
                  <w:rStyle w:val="Lienhypertexte"/>
                  <w:rFonts w:cs="Tahoma"/>
                </w:rPr>
                <w:t>cases</w:t>
              </w:r>
            </w:hyperlink>
            <w:r>
              <w:rPr>
                <w:rFonts w:cs="Tahoma"/>
              </w:rPr>
              <w:t xml:space="preserve"> </w:t>
            </w:r>
            <w:r w:rsidRPr="00AE2B59">
              <w:rPr>
                <w:rFonts w:cs="Tahoma"/>
              </w:rPr>
              <w:t>par allée</w:t>
            </w:r>
          </w:p>
        </w:tc>
      </w:tr>
      <w:tr w:rsidR="00B77C2A" w14:paraId="20076E81" w14:textId="77777777" w:rsidTr="00B77C2A">
        <w:trPr>
          <w:trHeight w:val="20"/>
        </w:trPr>
        <w:tc>
          <w:tcPr>
            <w:tcW w:w="5920" w:type="dxa"/>
            <w:tcBorders>
              <w:top w:val="nil"/>
              <w:bottom w:val="nil"/>
            </w:tcBorders>
          </w:tcPr>
          <w:p w14:paraId="10A0484C" w14:textId="77777777" w:rsidR="00B77C2A" w:rsidRPr="00B77C2A" w:rsidRDefault="00B77C2A" w:rsidP="0033471B">
            <w:pPr>
              <w:pStyle w:val="Paragraphedeliste"/>
              <w:numPr>
                <w:ilvl w:val="0"/>
                <w:numId w:val="123"/>
              </w:numPr>
              <w:tabs>
                <w:tab w:val="right" w:pos="10152"/>
              </w:tabs>
              <w:spacing w:before="40" w:after="60"/>
              <w:ind w:left="993" w:hanging="425"/>
              <w:contextualSpacing w:val="0"/>
              <w:jc w:val="both"/>
              <w:rPr>
                <w:rFonts w:cs="Tahoma"/>
              </w:rPr>
            </w:pPr>
            <w:r w:rsidRPr="00C45280">
              <w:rPr>
                <w:rFonts w:cs="Tahoma"/>
              </w:rPr>
              <w:t>Curling</w:t>
            </w:r>
          </w:p>
        </w:tc>
        <w:tc>
          <w:tcPr>
            <w:tcW w:w="2977" w:type="dxa"/>
            <w:tcBorders>
              <w:top w:val="nil"/>
              <w:bottom w:val="nil"/>
            </w:tcBorders>
          </w:tcPr>
          <w:p w14:paraId="70023711" w14:textId="77777777" w:rsidR="00B77C2A" w:rsidRPr="00B77C2A" w:rsidRDefault="00B77C2A" w:rsidP="00B77C2A">
            <w:pPr>
              <w:tabs>
                <w:tab w:val="left" w:pos="2232"/>
                <w:tab w:val="left" w:pos="3168"/>
                <w:tab w:val="left" w:pos="3240"/>
                <w:tab w:val="left" w:pos="3492"/>
                <w:tab w:val="left" w:pos="3762"/>
                <w:tab w:val="left" w:pos="4032"/>
                <w:tab w:val="left" w:pos="4392"/>
              </w:tabs>
              <w:spacing w:before="40" w:after="60"/>
              <w:ind w:left="34" w:firstLine="33"/>
              <w:rPr>
                <w:rFonts w:cs="Tahoma"/>
              </w:rPr>
            </w:pPr>
            <w:r w:rsidRPr="00AE2B59">
              <w:rPr>
                <w:rFonts w:cs="Tahoma"/>
              </w:rPr>
              <w:t xml:space="preserve">6 </w:t>
            </w:r>
            <w:hyperlink w:anchor="casestationnement" w:history="1">
              <w:r w:rsidRPr="0092287E">
                <w:rPr>
                  <w:rStyle w:val="Lienhypertexte"/>
                  <w:rFonts w:cs="Tahoma"/>
                </w:rPr>
                <w:t>cases</w:t>
              </w:r>
            </w:hyperlink>
            <w:r>
              <w:rPr>
                <w:rFonts w:cs="Tahoma"/>
              </w:rPr>
              <w:t xml:space="preserve"> </w:t>
            </w:r>
            <w:r w:rsidRPr="00AE2B59">
              <w:rPr>
                <w:rFonts w:cs="Tahoma"/>
              </w:rPr>
              <w:t>par glace de curling</w:t>
            </w:r>
          </w:p>
        </w:tc>
      </w:tr>
      <w:tr w:rsidR="00B77C2A" w14:paraId="20580F12" w14:textId="77777777" w:rsidTr="00B77C2A">
        <w:trPr>
          <w:trHeight w:val="20"/>
        </w:trPr>
        <w:tc>
          <w:tcPr>
            <w:tcW w:w="5920" w:type="dxa"/>
            <w:tcBorders>
              <w:top w:val="nil"/>
              <w:bottom w:val="nil"/>
            </w:tcBorders>
          </w:tcPr>
          <w:p w14:paraId="582710EC" w14:textId="77777777" w:rsidR="00B77C2A" w:rsidRPr="00B77C2A" w:rsidRDefault="00B77C2A" w:rsidP="0033471B">
            <w:pPr>
              <w:pStyle w:val="Paragraphedeliste"/>
              <w:numPr>
                <w:ilvl w:val="0"/>
                <w:numId w:val="123"/>
              </w:numPr>
              <w:tabs>
                <w:tab w:val="right" w:pos="10152"/>
              </w:tabs>
              <w:spacing w:before="40" w:after="60"/>
              <w:ind w:left="993" w:hanging="425"/>
              <w:contextualSpacing w:val="0"/>
              <w:jc w:val="both"/>
              <w:rPr>
                <w:rFonts w:cs="Tahoma"/>
              </w:rPr>
            </w:pPr>
            <w:r w:rsidRPr="00C45280">
              <w:rPr>
                <w:rFonts w:cs="Tahoma"/>
              </w:rPr>
              <w:t>Tennis, racquetball, squash</w:t>
            </w:r>
          </w:p>
        </w:tc>
        <w:tc>
          <w:tcPr>
            <w:tcW w:w="2977" w:type="dxa"/>
            <w:tcBorders>
              <w:top w:val="nil"/>
              <w:bottom w:val="nil"/>
            </w:tcBorders>
          </w:tcPr>
          <w:p w14:paraId="6DC10134" w14:textId="77777777" w:rsidR="00B77C2A" w:rsidRPr="00B77C2A" w:rsidRDefault="00B77C2A" w:rsidP="00B77C2A">
            <w:pPr>
              <w:tabs>
                <w:tab w:val="left" w:pos="2232"/>
                <w:tab w:val="left" w:pos="3168"/>
                <w:tab w:val="left" w:pos="3240"/>
                <w:tab w:val="left" w:pos="3492"/>
                <w:tab w:val="left" w:pos="3762"/>
                <w:tab w:val="left" w:pos="4032"/>
                <w:tab w:val="left" w:pos="4392"/>
              </w:tabs>
              <w:spacing w:before="40" w:after="60"/>
              <w:ind w:left="34" w:firstLine="33"/>
              <w:rPr>
                <w:rFonts w:cs="Tahoma"/>
                <w:lang w:val="en-CA"/>
              </w:rPr>
            </w:pPr>
            <w:r w:rsidRPr="00AE2B59">
              <w:rPr>
                <w:rFonts w:cs="Tahoma"/>
                <w:lang w:val="en-CA"/>
              </w:rPr>
              <w:t xml:space="preserve">2 </w:t>
            </w:r>
            <w:hyperlink w:anchor="casestationnement" w:history="1">
              <w:r w:rsidRPr="0092287E">
                <w:rPr>
                  <w:rStyle w:val="Lienhypertexte"/>
                  <w:rFonts w:cs="Tahoma"/>
                </w:rPr>
                <w:t>cases</w:t>
              </w:r>
            </w:hyperlink>
            <w:r>
              <w:rPr>
                <w:rFonts w:cs="Tahoma"/>
              </w:rPr>
              <w:t xml:space="preserve"> </w:t>
            </w:r>
            <w:r w:rsidRPr="00AE2B59">
              <w:rPr>
                <w:rFonts w:cs="Tahoma"/>
                <w:lang w:val="en-CA"/>
              </w:rPr>
              <w:t>par court</w:t>
            </w:r>
          </w:p>
        </w:tc>
      </w:tr>
      <w:tr w:rsidR="00B77C2A" w14:paraId="23B68A3D" w14:textId="77777777" w:rsidTr="00B77C2A">
        <w:trPr>
          <w:trHeight w:val="20"/>
        </w:trPr>
        <w:tc>
          <w:tcPr>
            <w:tcW w:w="5920" w:type="dxa"/>
            <w:tcBorders>
              <w:top w:val="nil"/>
            </w:tcBorders>
          </w:tcPr>
          <w:p w14:paraId="6D46DDA8" w14:textId="77777777" w:rsidR="00B77C2A" w:rsidRPr="00C45280" w:rsidRDefault="00B77C2A" w:rsidP="0033471B">
            <w:pPr>
              <w:pStyle w:val="Paragraphedeliste"/>
              <w:numPr>
                <w:ilvl w:val="0"/>
                <w:numId w:val="123"/>
              </w:numPr>
              <w:tabs>
                <w:tab w:val="right" w:pos="10152"/>
              </w:tabs>
              <w:spacing w:before="40" w:after="60"/>
              <w:ind w:left="993" w:hanging="425"/>
              <w:contextualSpacing w:val="0"/>
              <w:jc w:val="both"/>
              <w:rPr>
                <w:rFonts w:cs="Tahoma"/>
              </w:rPr>
            </w:pPr>
            <w:r w:rsidRPr="00C45280">
              <w:rPr>
                <w:rFonts w:cs="Tahoma"/>
              </w:rPr>
              <w:t>Cinéma, théâtre</w:t>
            </w:r>
          </w:p>
        </w:tc>
        <w:tc>
          <w:tcPr>
            <w:tcW w:w="2977" w:type="dxa"/>
            <w:tcBorders>
              <w:top w:val="nil"/>
            </w:tcBorders>
          </w:tcPr>
          <w:p w14:paraId="52B2781B" w14:textId="77777777" w:rsidR="00B77C2A" w:rsidRPr="00AE2B59" w:rsidRDefault="00B77C2A" w:rsidP="00B77C2A">
            <w:pPr>
              <w:spacing w:before="40" w:after="60"/>
              <w:ind w:left="34" w:firstLine="33"/>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par 5 sièges</w:t>
            </w:r>
          </w:p>
        </w:tc>
      </w:tr>
      <w:tr w:rsidR="00C45280" w14:paraId="1CCE01E9" w14:textId="77777777" w:rsidTr="00D5116B">
        <w:trPr>
          <w:trHeight w:val="20"/>
        </w:trPr>
        <w:tc>
          <w:tcPr>
            <w:tcW w:w="5920" w:type="dxa"/>
            <w:tcBorders>
              <w:bottom w:val="nil"/>
            </w:tcBorders>
          </w:tcPr>
          <w:p w14:paraId="2CE20540" w14:textId="77777777" w:rsidR="00C45280" w:rsidRPr="00AE2B59" w:rsidRDefault="00C45280" w:rsidP="0033471B">
            <w:pPr>
              <w:pStyle w:val="Paragraphedeliste"/>
              <w:numPr>
                <w:ilvl w:val="0"/>
                <w:numId w:val="119"/>
              </w:numPr>
              <w:spacing w:before="40" w:after="60"/>
              <w:ind w:left="567" w:hanging="425"/>
              <w:contextualSpacing w:val="0"/>
              <w:jc w:val="both"/>
              <w:rPr>
                <w:rFonts w:cs="Tahoma"/>
              </w:rPr>
            </w:pPr>
            <w:r w:rsidRPr="00C45280">
              <w:rPr>
                <w:rFonts w:cs="Tahoma"/>
              </w:rPr>
              <w:t>Institutionnel et publique</w:t>
            </w:r>
          </w:p>
        </w:tc>
        <w:tc>
          <w:tcPr>
            <w:tcW w:w="2977" w:type="dxa"/>
            <w:tcBorders>
              <w:bottom w:val="nil"/>
            </w:tcBorders>
          </w:tcPr>
          <w:p w14:paraId="75F03FD7" w14:textId="77777777" w:rsidR="00C45280" w:rsidRPr="00AB71D1" w:rsidRDefault="00C45280" w:rsidP="00B77C2A">
            <w:pPr>
              <w:spacing w:before="40" w:after="60"/>
              <w:ind w:left="34" w:firstLine="33"/>
              <w:rPr>
                <w:rFonts w:cs="Tahoma"/>
              </w:rPr>
            </w:pPr>
          </w:p>
        </w:tc>
      </w:tr>
      <w:tr w:rsidR="00D5116B" w14:paraId="43984768" w14:textId="77777777" w:rsidTr="00D5116B">
        <w:trPr>
          <w:trHeight w:val="20"/>
        </w:trPr>
        <w:tc>
          <w:tcPr>
            <w:tcW w:w="5920" w:type="dxa"/>
            <w:tcBorders>
              <w:top w:val="nil"/>
              <w:bottom w:val="nil"/>
            </w:tcBorders>
          </w:tcPr>
          <w:p w14:paraId="262C0337" w14:textId="77777777" w:rsidR="00D5116B" w:rsidRPr="00C45280" w:rsidRDefault="00D5116B" w:rsidP="0033471B">
            <w:pPr>
              <w:pStyle w:val="Paragraphedeliste"/>
              <w:numPr>
                <w:ilvl w:val="0"/>
                <w:numId w:val="124"/>
              </w:numPr>
              <w:tabs>
                <w:tab w:val="right" w:pos="10152"/>
              </w:tabs>
              <w:spacing w:before="40" w:after="60"/>
              <w:ind w:left="993" w:hanging="425"/>
              <w:contextualSpacing w:val="0"/>
              <w:jc w:val="both"/>
              <w:rPr>
                <w:rFonts w:cs="Tahoma"/>
              </w:rPr>
            </w:pPr>
            <w:r w:rsidRPr="00C45280">
              <w:rPr>
                <w:rFonts w:cs="Tahoma"/>
              </w:rPr>
              <w:t>Bibliothèque et musée</w:t>
            </w:r>
          </w:p>
        </w:tc>
        <w:tc>
          <w:tcPr>
            <w:tcW w:w="2977" w:type="dxa"/>
            <w:tcBorders>
              <w:top w:val="nil"/>
              <w:bottom w:val="nil"/>
            </w:tcBorders>
          </w:tcPr>
          <w:p w14:paraId="018417F8" w14:textId="77777777" w:rsidR="00D5116B" w:rsidRPr="00AE2B59" w:rsidRDefault="00D5116B" w:rsidP="00B77C2A">
            <w:pPr>
              <w:spacing w:before="40" w:after="60"/>
              <w:ind w:left="34" w:firstLine="33"/>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 xml:space="preserve">par 40 </w:t>
            </w:r>
            <w:r>
              <w:rPr>
                <w:rFonts w:cs="Tahoma"/>
              </w:rPr>
              <w:t>mètres carrés</w:t>
            </w:r>
            <w:r w:rsidRPr="00AE2B59">
              <w:rPr>
                <w:rFonts w:cs="Tahoma"/>
              </w:rPr>
              <w:t xml:space="preserve"> de plancher</w:t>
            </w:r>
          </w:p>
        </w:tc>
      </w:tr>
      <w:tr w:rsidR="00D5116B" w14:paraId="1B6C3AD1" w14:textId="77777777" w:rsidTr="00D5116B">
        <w:trPr>
          <w:trHeight w:val="20"/>
        </w:trPr>
        <w:tc>
          <w:tcPr>
            <w:tcW w:w="5920" w:type="dxa"/>
            <w:tcBorders>
              <w:top w:val="nil"/>
              <w:bottom w:val="nil"/>
            </w:tcBorders>
          </w:tcPr>
          <w:p w14:paraId="43F8311B" w14:textId="77777777" w:rsidR="00D5116B" w:rsidRPr="00D5116B" w:rsidRDefault="00D5116B" w:rsidP="0033471B">
            <w:pPr>
              <w:pStyle w:val="Paragraphedeliste"/>
              <w:numPr>
                <w:ilvl w:val="0"/>
                <w:numId w:val="124"/>
              </w:numPr>
              <w:tabs>
                <w:tab w:val="right" w:pos="10152"/>
              </w:tabs>
              <w:spacing w:before="40" w:after="60"/>
              <w:ind w:left="993" w:hanging="425"/>
              <w:contextualSpacing w:val="0"/>
              <w:jc w:val="both"/>
              <w:rPr>
                <w:rFonts w:cs="Tahoma"/>
              </w:rPr>
            </w:pPr>
            <w:r w:rsidRPr="00C45280">
              <w:rPr>
                <w:rFonts w:cs="Tahoma"/>
              </w:rPr>
              <w:t>Clinique médicale, cabinet de consultation</w:t>
            </w:r>
          </w:p>
        </w:tc>
        <w:tc>
          <w:tcPr>
            <w:tcW w:w="2977" w:type="dxa"/>
            <w:tcBorders>
              <w:top w:val="nil"/>
              <w:bottom w:val="nil"/>
            </w:tcBorders>
          </w:tcPr>
          <w:p w14:paraId="2380B353" w14:textId="77777777" w:rsidR="00D5116B" w:rsidRPr="00AE2B59" w:rsidRDefault="00D5116B" w:rsidP="00B77C2A">
            <w:pPr>
              <w:widowControl/>
              <w:autoSpaceDE/>
              <w:autoSpaceDN/>
              <w:adjustRightInd/>
              <w:spacing w:before="40" w:after="60"/>
              <w:ind w:left="34" w:firstLine="33"/>
              <w:rPr>
                <w:rFonts w:cs="Tahoma"/>
                <w:highlight w:val="yellow"/>
              </w:rPr>
            </w:pPr>
            <w:r w:rsidRPr="00AE2B59">
              <w:rPr>
                <w:rFonts w:cs="Tahoma"/>
              </w:rPr>
              <w:t xml:space="preserve">4 </w:t>
            </w:r>
            <w:hyperlink w:anchor="casestationnement" w:history="1">
              <w:r w:rsidRPr="0092287E">
                <w:rPr>
                  <w:rStyle w:val="Lienhypertexte"/>
                  <w:rFonts w:cs="Tahoma"/>
                </w:rPr>
                <w:t>cases</w:t>
              </w:r>
            </w:hyperlink>
            <w:r>
              <w:rPr>
                <w:rFonts w:cs="Tahoma"/>
              </w:rPr>
              <w:t xml:space="preserve"> </w:t>
            </w:r>
            <w:r w:rsidRPr="00AE2B59">
              <w:rPr>
                <w:rFonts w:cs="Tahoma"/>
              </w:rPr>
              <w:t xml:space="preserve">par </w:t>
            </w:r>
            <w:r>
              <w:rPr>
                <w:rFonts w:cs="Tahoma"/>
              </w:rPr>
              <w:t>salle d’examen</w:t>
            </w:r>
          </w:p>
        </w:tc>
      </w:tr>
      <w:tr w:rsidR="00D5116B" w14:paraId="57AE848B" w14:textId="77777777" w:rsidTr="00D5116B">
        <w:trPr>
          <w:trHeight w:val="20"/>
        </w:trPr>
        <w:tc>
          <w:tcPr>
            <w:tcW w:w="5920" w:type="dxa"/>
            <w:tcBorders>
              <w:top w:val="nil"/>
              <w:bottom w:val="nil"/>
            </w:tcBorders>
          </w:tcPr>
          <w:p w14:paraId="2219183A" w14:textId="77777777" w:rsidR="00D5116B" w:rsidRPr="00C45280" w:rsidRDefault="00D5116B" w:rsidP="0033471B">
            <w:pPr>
              <w:pStyle w:val="Paragraphedeliste"/>
              <w:numPr>
                <w:ilvl w:val="0"/>
                <w:numId w:val="124"/>
              </w:numPr>
              <w:tabs>
                <w:tab w:val="right" w:pos="10152"/>
              </w:tabs>
              <w:spacing w:before="40" w:after="60"/>
              <w:ind w:left="993" w:hanging="425"/>
              <w:contextualSpacing w:val="0"/>
              <w:jc w:val="both"/>
              <w:rPr>
                <w:rFonts w:cs="Tahoma"/>
              </w:rPr>
            </w:pPr>
            <w:r w:rsidRPr="00C45280">
              <w:rPr>
                <w:rFonts w:cs="Tahoma"/>
              </w:rPr>
              <w:t>Édifice de culte</w:t>
            </w:r>
          </w:p>
        </w:tc>
        <w:tc>
          <w:tcPr>
            <w:tcW w:w="2977" w:type="dxa"/>
            <w:tcBorders>
              <w:top w:val="nil"/>
              <w:bottom w:val="nil"/>
            </w:tcBorders>
          </w:tcPr>
          <w:p w14:paraId="37C33AAB" w14:textId="77777777" w:rsidR="00D5116B" w:rsidRPr="00AE2B59" w:rsidRDefault="00D5116B" w:rsidP="00B77C2A">
            <w:pPr>
              <w:widowControl/>
              <w:autoSpaceDE/>
              <w:autoSpaceDN/>
              <w:adjustRightInd/>
              <w:spacing w:before="40" w:after="60"/>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par 6 sièges</w:t>
            </w:r>
          </w:p>
        </w:tc>
      </w:tr>
      <w:tr w:rsidR="00D5116B" w14:paraId="072D2356" w14:textId="77777777" w:rsidTr="00D5116B">
        <w:trPr>
          <w:trHeight w:val="20"/>
        </w:trPr>
        <w:tc>
          <w:tcPr>
            <w:tcW w:w="5920" w:type="dxa"/>
            <w:tcBorders>
              <w:top w:val="nil"/>
              <w:bottom w:val="nil"/>
            </w:tcBorders>
          </w:tcPr>
          <w:p w14:paraId="5D1F9AD7" w14:textId="77777777" w:rsidR="00D5116B" w:rsidRPr="00C45280" w:rsidRDefault="00D5116B" w:rsidP="0033471B">
            <w:pPr>
              <w:pStyle w:val="Paragraphedeliste"/>
              <w:numPr>
                <w:ilvl w:val="0"/>
                <w:numId w:val="124"/>
              </w:numPr>
              <w:tabs>
                <w:tab w:val="left" w:pos="2232"/>
                <w:tab w:val="left" w:pos="3240"/>
                <w:tab w:val="left" w:pos="3452"/>
                <w:tab w:val="left" w:pos="3492"/>
                <w:tab w:val="left" w:pos="3762"/>
                <w:tab w:val="left" w:pos="4032"/>
                <w:tab w:val="left" w:pos="4392"/>
                <w:tab w:val="right" w:pos="10152"/>
              </w:tabs>
              <w:spacing w:before="40" w:after="60"/>
              <w:ind w:left="993" w:hanging="425"/>
              <w:contextualSpacing w:val="0"/>
              <w:jc w:val="both"/>
              <w:rPr>
                <w:rFonts w:cs="Tahoma"/>
              </w:rPr>
            </w:pPr>
            <w:r w:rsidRPr="00D5116B">
              <w:rPr>
                <w:rFonts w:cs="Tahoma"/>
              </w:rPr>
              <w:t>Hôpital, sanatorium, maison de santé, orphelinat et maison de convalescence</w:t>
            </w:r>
          </w:p>
        </w:tc>
        <w:tc>
          <w:tcPr>
            <w:tcW w:w="2977" w:type="dxa"/>
            <w:tcBorders>
              <w:top w:val="nil"/>
              <w:bottom w:val="nil"/>
            </w:tcBorders>
          </w:tcPr>
          <w:p w14:paraId="20841BD9" w14:textId="77777777" w:rsidR="00D5116B" w:rsidRPr="00AE2B59" w:rsidRDefault="00D5116B" w:rsidP="00B77C2A">
            <w:pPr>
              <w:widowControl/>
              <w:autoSpaceDE/>
              <w:autoSpaceDN/>
              <w:adjustRightInd/>
              <w:spacing w:before="40" w:after="60"/>
              <w:ind w:left="34"/>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par</w:t>
            </w:r>
            <w:r w:rsidRPr="00AE2B59">
              <w:rPr>
                <w:rFonts w:cs="Tahoma"/>
              </w:rPr>
              <w:t xml:space="preserve"> </w:t>
            </w:r>
            <w:r>
              <w:rPr>
                <w:rFonts w:cs="Tahoma"/>
              </w:rPr>
              <w:t xml:space="preserve">2 </w:t>
            </w:r>
            <w:r w:rsidRPr="00AE2B59">
              <w:rPr>
                <w:rFonts w:cs="Tahoma"/>
              </w:rPr>
              <w:t>lits ou 1</w:t>
            </w:r>
            <w:r>
              <w:rPr>
                <w:rFonts w:cs="Tahoma"/>
              </w:rPr>
              <w:t> </w:t>
            </w:r>
            <w:hyperlink w:anchor="casestationnement" w:history="1">
              <w:r w:rsidRPr="00EB54ED">
                <w:rPr>
                  <w:rStyle w:val="Lienhypertexte"/>
                  <w:rFonts w:cs="Tahoma"/>
                </w:rPr>
                <w:t>case</w:t>
              </w:r>
            </w:hyperlink>
            <w:r>
              <w:rPr>
                <w:rFonts w:cs="Tahoma"/>
              </w:rPr>
              <w:t xml:space="preserve"> </w:t>
            </w:r>
            <w:r w:rsidRPr="00AE2B59">
              <w:rPr>
                <w:rFonts w:cs="Tahoma"/>
              </w:rPr>
              <w:t xml:space="preserve">par 100 </w:t>
            </w:r>
            <w:r>
              <w:rPr>
                <w:rFonts w:cs="Tahoma"/>
              </w:rPr>
              <w:t>mètres carrés</w:t>
            </w:r>
            <w:r w:rsidRPr="00AE2B59">
              <w:rPr>
                <w:rFonts w:cs="Tahoma"/>
              </w:rPr>
              <w:t xml:space="preserve"> de plancher</w:t>
            </w:r>
          </w:p>
        </w:tc>
      </w:tr>
      <w:tr w:rsidR="00D5116B" w14:paraId="335E43FB" w14:textId="77777777" w:rsidTr="00D5116B">
        <w:trPr>
          <w:trHeight w:val="20"/>
        </w:trPr>
        <w:tc>
          <w:tcPr>
            <w:tcW w:w="5920" w:type="dxa"/>
            <w:tcBorders>
              <w:top w:val="nil"/>
              <w:bottom w:val="nil"/>
            </w:tcBorders>
          </w:tcPr>
          <w:p w14:paraId="69B14300" w14:textId="77777777" w:rsidR="00D5116B" w:rsidRPr="00C45280" w:rsidRDefault="00D5116B" w:rsidP="0033471B">
            <w:pPr>
              <w:pStyle w:val="Paragraphedeliste"/>
              <w:numPr>
                <w:ilvl w:val="0"/>
                <w:numId w:val="124"/>
              </w:numPr>
              <w:tabs>
                <w:tab w:val="right" w:pos="10152"/>
              </w:tabs>
              <w:spacing w:before="40" w:after="60"/>
              <w:ind w:left="993" w:hanging="425"/>
              <w:contextualSpacing w:val="0"/>
              <w:jc w:val="both"/>
              <w:rPr>
                <w:rFonts w:cs="Tahoma"/>
              </w:rPr>
            </w:pPr>
            <w:r w:rsidRPr="00D5116B">
              <w:rPr>
                <w:rFonts w:cs="Tahoma"/>
              </w:rPr>
              <w:t>Maison d'enseignement</w:t>
            </w:r>
          </w:p>
        </w:tc>
        <w:tc>
          <w:tcPr>
            <w:tcW w:w="2977" w:type="dxa"/>
            <w:tcBorders>
              <w:top w:val="nil"/>
              <w:bottom w:val="nil"/>
            </w:tcBorders>
          </w:tcPr>
          <w:p w14:paraId="50645002" w14:textId="77777777" w:rsidR="00D5116B" w:rsidRPr="00AE2B59" w:rsidRDefault="00D5116B" w:rsidP="00B77C2A">
            <w:pPr>
              <w:widowControl/>
              <w:autoSpaceDE/>
              <w:autoSpaceDN/>
              <w:adjustRightInd/>
              <w:spacing w:before="40" w:after="60"/>
              <w:ind w:left="34"/>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par 2 employés plus</w:t>
            </w:r>
            <w:r>
              <w:rPr>
                <w:rFonts w:cs="Tahoma"/>
              </w:rPr>
              <w:t xml:space="preserve"> </w:t>
            </w: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par classe</w:t>
            </w:r>
          </w:p>
        </w:tc>
      </w:tr>
      <w:tr w:rsidR="00D5116B" w14:paraId="0584A8BB" w14:textId="77777777" w:rsidTr="00D5116B">
        <w:trPr>
          <w:trHeight w:val="20"/>
        </w:trPr>
        <w:tc>
          <w:tcPr>
            <w:tcW w:w="5920" w:type="dxa"/>
            <w:tcBorders>
              <w:top w:val="nil"/>
            </w:tcBorders>
          </w:tcPr>
          <w:p w14:paraId="4262B333" w14:textId="77777777" w:rsidR="00D5116B" w:rsidRPr="00C45280" w:rsidRDefault="00D5116B" w:rsidP="0033471B">
            <w:pPr>
              <w:pStyle w:val="Paragraphedeliste"/>
              <w:numPr>
                <w:ilvl w:val="0"/>
                <w:numId w:val="124"/>
              </w:numPr>
              <w:tabs>
                <w:tab w:val="right" w:pos="10152"/>
              </w:tabs>
              <w:spacing w:before="40" w:after="60"/>
              <w:ind w:left="993" w:hanging="425"/>
              <w:contextualSpacing w:val="0"/>
              <w:jc w:val="both"/>
              <w:rPr>
                <w:rFonts w:cs="Tahoma"/>
              </w:rPr>
            </w:pPr>
            <w:r w:rsidRPr="00C45280">
              <w:rPr>
                <w:rFonts w:cs="Tahoma"/>
              </w:rPr>
              <w:t>Garderie en installation (CPE)</w:t>
            </w:r>
          </w:p>
        </w:tc>
        <w:tc>
          <w:tcPr>
            <w:tcW w:w="2977" w:type="dxa"/>
            <w:tcBorders>
              <w:top w:val="nil"/>
            </w:tcBorders>
          </w:tcPr>
          <w:p w14:paraId="5F817C26" w14:textId="77777777" w:rsidR="00D5116B" w:rsidRPr="00AE2B59" w:rsidRDefault="00D5116B" w:rsidP="00B77C2A">
            <w:pPr>
              <w:spacing w:before="40" w:after="60"/>
              <w:ind w:left="34"/>
              <w:rPr>
                <w:rFonts w:cs="Tahoma"/>
                <w:highlight w:val="yellow"/>
              </w:rPr>
            </w:pPr>
            <w:r w:rsidRPr="00AE2B59">
              <w:rPr>
                <w:rFonts w:cs="Tahoma"/>
              </w:rPr>
              <w:t xml:space="preserve">1 </w:t>
            </w:r>
            <w:hyperlink w:anchor="casestationnement" w:history="1">
              <w:r w:rsidRPr="00EB54ED">
                <w:rPr>
                  <w:rStyle w:val="Lienhypertexte"/>
                  <w:rFonts w:cs="Tahoma"/>
                </w:rPr>
                <w:t>case</w:t>
              </w:r>
            </w:hyperlink>
            <w:r>
              <w:rPr>
                <w:rFonts w:cs="Tahoma"/>
              </w:rPr>
              <w:t xml:space="preserve"> </w:t>
            </w:r>
            <w:r w:rsidRPr="00AE2B59">
              <w:rPr>
                <w:rFonts w:cs="Tahoma"/>
              </w:rPr>
              <w:t xml:space="preserve">par employé avec un minimum de </w:t>
            </w:r>
            <w:r>
              <w:rPr>
                <w:rFonts w:cs="Tahoma"/>
              </w:rPr>
              <w:t>4</w:t>
            </w:r>
            <w:r w:rsidRPr="00AE2B59">
              <w:rPr>
                <w:rFonts w:cs="Tahoma"/>
              </w:rPr>
              <w:t xml:space="preserve"> </w:t>
            </w:r>
            <w:hyperlink w:anchor="casestationnement" w:history="1">
              <w:r w:rsidRPr="00EB54ED">
                <w:rPr>
                  <w:rStyle w:val="Lienhypertexte"/>
                  <w:rFonts w:cs="Tahoma"/>
                </w:rPr>
                <w:t>cases</w:t>
              </w:r>
            </w:hyperlink>
          </w:p>
        </w:tc>
      </w:tr>
    </w:tbl>
    <w:p w14:paraId="4D49C920" w14:textId="77777777" w:rsidR="00EA1DD0" w:rsidRDefault="00EA1DD0" w:rsidP="00AB71D1">
      <w:pPr>
        <w:ind w:left="284" w:hanging="851"/>
        <w:rPr>
          <w:rFonts w:cs="Tahoma"/>
        </w:rPr>
      </w:pPr>
    </w:p>
    <w:p w14:paraId="22B5BD7F" w14:textId="77777777" w:rsidR="00641CCA" w:rsidRDefault="00641CCA">
      <w:pPr>
        <w:widowControl/>
        <w:autoSpaceDE/>
        <w:autoSpaceDN/>
        <w:adjustRightInd/>
        <w:rPr>
          <w:rFonts w:eastAsiaTheme="majorEastAsia" w:cs="Tahoma"/>
          <w:b/>
          <w:bCs/>
        </w:rPr>
      </w:pPr>
      <w:bookmarkStart w:id="436" w:name="_Toc383095916"/>
      <w:r>
        <w:br w:type="page"/>
      </w:r>
    </w:p>
    <w:p w14:paraId="3133880E" w14:textId="7A9AC245" w:rsidR="00727EF8" w:rsidRDefault="00572862" w:rsidP="00741C4B">
      <w:pPr>
        <w:pStyle w:val="Titre3"/>
      </w:pPr>
      <w:r>
        <w:t>11.5</w:t>
      </w:r>
      <w:r w:rsidR="00727EF8">
        <w:t xml:space="preserve"> </w:t>
      </w:r>
      <w:r w:rsidR="00641CCA">
        <w:tab/>
      </w:r>
      <w:r w:rsidR="00727EF8" w:rsidRPr="00AE2B59">
        <w:t>Localisation des cases de stationnement</w:t>
      </w:r>
      <w:bookmarkEnd w:id="436"/>
    </w:p>
    <w:p w14:paraId="20F74F8A" w14:textId="77777777" w:rsidR="00727EF8" w:rsidRPr="00AE2B59" w:rsidRDefault="00727EF8" w:rsidP="00641CCA">
      <w:pPr>
        <w:ind w:left="284"/>
        <w:jc w:val="both"/>
        <w:rPr>
          <w:rFonts w:cs="Tahoma"/>
        </w:rPr>
      </w:pPr>
      <w:r w:rsidRPr="00AE2B59">
        <w:rPr>
          <w:rFonts w:cs="Tahoma"/>
        </w:rPr>
        <w:t xml:space="preserve">Les </w:t>
      </w:r>
      <w:hyperlink w:anchor="casestationnement" w:history="1">
        <w:r w:rsidRPr="00BF0602">
          <w:rPr>
            <w:rStyle w:val="Lienhypertexte"/>
            <w:rFonts w:cs="Tahoma"/>
          </w:rPr>
          <w:t>cases de stationnement</w:t>
        </w:r>
      </w:hyperlink>
      <w:r w:rsidRPr="00AE2B59">
        <w:rPr>
          <w:rFonts w:cs="Tahoma"/>
        </w:rPr>
        <w:t xml:space="preserve"> doivent être localisées sur le même </w:t>
      </w:r>
      <w:hyperlink w:anchor="terrain" w:history="1">
        <w:r w:rsidRPr="0010180E">
          <w:rPr>
            <w:rStyle w:val="Lienhypertexte"/>
            <w:rFonts w:cs="Tahoma"/>
          </w:rPr>
          <w:t>terrain</w:t>
        </w:r>
      </w:hyperlink>
      <w:r w:rsidRPr="00AE2B59">
        <w:rPr>
          <w:rFonts w:cs="Tahoma"/>
        </w:rPr>
        <w:t xml:space="preserve"> que l'</w:t>
      </w:r>
      <w:hyperlink w:anchor="usage" w:history="1">
        <w:r w:rsidRPr="002830AA">
          <w:rPr>
            <w:rStyle w:val="Lienhypertexte"/>
            <w:rFonts w:cs="Tahoma"/>
          </w:rPr>
          <w:t>usage</w:t>
        </w:r>
      </w:hyperlink>
      <w:r>
        <w:rPr>
          <w:rFonts w:cs="Tahoma"/>
        </w:rPr>
        <w:t xml:space="preserve"> </w:t>
      </w:r>
      <w:r w:rsidRPr="00AE2B59">
        <w:rPr>
          <w:rFonts w:cs="Tahoma"/>
        </w:rPr>
        <w:t xml:space="preserve">desservi à au moins </w:t>
      </w:r>
      <w:r w:rsidR="00134982">
        <w:rPr>
          <w:rFonts w:cs="Tahoma"/>
        </w:rPr>
        <w:t>2</w:t>
      </w:r>
      <w:r>
        <w:rPr>
          <w:rFonts w:cs="Tahoma"/>
        </w:rPr>
        <w:t> mètre</w:t>
      </w:r>
      <w:r w:rsidR="00134982">
        <w:rPr>
          <w:rFonts w:cs="Tahoma"/>
        </w:rPr>
        <w:t>s</w:t>
      </w:r>
      <w:r w:rsidRPr="00AE2B59">
        <w:rPr>
          <w:rFonts w:cs="Tahoma"/>
        </w:rPr>
        <w:t xml:space="preserve"> de la </w:t>
      </w:r>
      <w:hyperlink w:anchor="ligneemprise" w:history="1">
        <w:r w:rsidRPr="00BF0602">
          <w:rPr>
            <w:rStyle w:val="Lienhypertexte"/>
            <w:rFonts w:cs="Tahoma"/>
          </w:rPr>
          <w:t>ligne d'emprise</w:t>
        </w:r>
      </w:hyperlink>
      <w:r w:rsidRPr="00AE2B59">
        <w:rPr>
          <w:rFonts w:cs="Tahoma"/>
        </w:rPr>
        <w:t xml:space="preserve"> de rue.</w:t>
      </w:r>
    </w:p>
    <w:p w14:paraId="4AB31B6D" w14:textId="77777777" w:rsidR="00727EF8" w:rsidRPr="00641CCA" w:rsidRDefault="00727EF8" w:rsidP="00AB71D1">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54300A93" w14:textId="77777777" w:rsidR="00727EF8" w:rsidRDefault="00727EF8" w:rsidP="00641CCA">
      <w:pPr>
        <w:ind w:left="284"/>
        <w:jc w:val="both"/>
        <w:rPr>
          <w:rFonts w:cs="Tahoma"/>
        </w:rPr>
      </w:pPr>
      <w:r w:rsidRPr="00AE2B59">
        <w:rPr>
          <w:rFonts w:cs="Tahoma"/>
        </w:rPr>
        <w:t xml:space="preserve">Pour les </w:t>
      </w:r>
      <w:hyperlink w:anchor="usage" w:history="1">
        <w:r w:rsidRPr="002830AA">
          <w:rPr>
            <w:rStyle w:val="Lienhypertexte"/>
            <w:rFonts w:cs="Tahoma"/>
          </w:rPr>
          <w:t>usages</w:t>
        </w:r>
      </w:hyperlink>
      <w:r w:rsidRPr="00AE2B59">
        <w:rPr>
          <w:rFonts w:cs="Tahoma"/>
        </w:rPr>
        <w:t xml:space="preserve"> commerciaux, les </w:t>
      </w:r>
      <w:hyperlink w:anchor="airestationnement" w:history="1">
        <w:r w:rsidRPr="00D731F2">
          <w:rPr>
            <w:rStyle w:val="Lienhypertexte"/>
            <w:rFonts w:cs="Tahoma"/>
          </w:rPr>
          <w:t>aires de stationnement</w:t>
        </w:r>
      </w:hyperlink>
      <w:r w:rsidRPr="00AE2B59">
        <w:rPr>
          <w:rFonts w:cs="Tahoma"/>
        </w:rPr>
        <w:t xml:space="preserve"> peuvent être situées sur un </w:t>
      </w:r>
      <w:hyperlink w:anchor="terrain" w:history="1">
        <w:r w:rsidRPr="0010180E">
          <w:rPr>
            <w:rStyle w:val="Lienhypertexte"/>
            <w:rFonts w:cs="Tahoma"/>
          </w:rPr>
          <w:t>terrain</w:t>
        </w:r>
      </w:hyperlink>
      <w:r w:rsidRPr="00AE2B59">
        <w:rPr>
          <w:rFonts w:cs="Tahoma"/>
        </w:rPr>
        <w:t xml:space="preserve"> adjacent ou distant d'au plus </w:t>
      </w:r>
      <w:r w:rsidR="00134982">
        <w:rPr>
          <w:rFonts w:cs="Tahoma"/>
        </w:rPr>
        <w:t>2</w:t>
      </w:r>
      <w:r w:rsidRPr="00AE2B59">
        <w:rPr>
          <w:rFonts w:cs="Tahoma"/>
        </w:rPr>
        <w:t>00 mètres de l'</w:t>
      </w:r>
      <w:hyperlink w:anchor="usage" w:history="1">
        <w:r w:rsidRPr="002830AA">
          <w:rPr>
            <w:rStyle w:val="Lienhypertexte"/>
            <w:rFonts w:cs="Tahoma"/>
          </w:rPr>
          <w:t>usage</w:t>
        </w:r>
      </w:hyperlink>
      <w:r>
        <w:rPr>
          <w:rFonts w:cs="Tahoma"/>
        </w:rPr>
        <w:t xml:space="preserve"> </w:t>
      </w:r>
      <w:r w:rsidRPr="00AE2B59">
        <w:rPr>
          <w:rFonts w:cs="Tahoma"/>
        </w:rPr>
        <w:t>desservi (distance de marche) pourvu que :</w:t>
      </w:r>
    </w:p>
    <w:p w14:paraId="52128B68" w14:textId="77777777" w:rsidR="00727EF8" w:rsidRPr="00641CCA" w:rsidRDefault="00727EF8" w:rsidP="00AB71D1">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2C7B051A" w14:textId="77777777" w:rsidR="00727EF8" w:rsidRPr="00727EF8" w:rsidRDefault="00727EF8" w:rsidP="0033471B">
      <w:pPr>
        <w:pStyle w:val="Paragraphedeliste"/>
        <w:numPr>
          <w:ilvl w:val="0"/>
          <w:numId w:val="125"/>
        </w:numPr>
        <w:ind w:left="284" w:hanging="851"/>
        <w:jc w:val="both"/>
        <w:rPr>
          <w:rFonts w:cs="Tahoma"/>
        </w:rPr>
      </w:pPr>
      <w:r w:rsidRPr="00727EF8">
        <w:rPr>
          <w:rFonts w:cs="Tahoma"/>
        </w:rPr>
        <w:t xml:space="preserve">Elles soient localisées dans les limites de la même </w:t>
      </w:r>
      <w:hyperlink w:anchor="zone" w:history="1">
        <w:r w:rsidRPr="00727EF8">
          <w:rPr>
            <w:rStyle w:val="Lienhypertexte"/>
            <w:rFonts w:cs="Tahoma"/>
          </w:rPr>
          <w:t>zone</w:t>
        </w:r>
      </w:hyperlink>
      <w:r w:rsidRPr="00727EF8">
        <w:rPr>
          <w:rFonts w:cs="Tahoma"/>
        </w:rPr>
        <w:t xml:space="preserve"> que l'</w:t>
      </w:r>
      <w:hyperlink w:anchor="usage" w:history="1">
        <w:r w:rsidRPr="00727EF8">
          <w:rPr>
            <w:rStyle w:val="Lienhypertexte"/>
            <w:rFonts w:cs="Tahoma"/>
          </w:rPr>
          <w:t>usage</w:t>
        </w:r>
      </w:hyperlink>
      <w:r w:rsidRPr="00727EF8">
        <w:rPr>
          <w:rFonts w:cs="Tahoma"/>
        </w:rPr>
        <w:t xml:space="preserve"> desservi ou dans une autre </w:t>
      </w:r>
      <w:hyperlink w:anchor="zone" w:history="1">
        <w:r w:rsidRPr="00727EF8">
          <w:rPr>
            <w:rStyle w:val="Lienhypertexte"/>
            <w:rFonts w:cs="Tahoma"/>
          </w:rPr>
          <w:t>zone</w:t>
        </w:r>
      </w:hyperlink>
      <w:r w:rsidRPr="00727EF8">
        <w:rPr>
          <w:rFonts w:cs="Tahoma"/>
        </w:rPr>
        <w:t xml:space="preserve"> permettant le même type d'</w:t>
      </w:r>
      <w:hyperlink w:anchor="usage" w:history="1">
        <w:r w:rsidRPr="00727EF8">
          <w:rPr>
            <w:rStyle w:val="Lienhypertexte"/>
            <w:rFonts w:cs="Tahoma"/>
          </w:rPr>
          <w:t>usage</w:t>
        </w:r>
      </w:hyperlink>
      <w:r w:rsidRPr="00727EF8">
        <w:rPr>
          <w:rFonts w:cs="Tahoma"/>
        </w:rPr>
        <w:t xml:space="preserve"> ou dans une </w:t>
      </w:r>
      <w:hyperlink w:anchor="zone" w:history="1">
        <w:r w:rsidRPr="00727EF8">
          <w:rPr>
            <w:rStyle w:val="Lienhypertexte"/>
            <w:rFonts w:cs="Tahoma"/>
          </w:rPr>
          <w:t>zone</w:t>
        </w:r>
      </w:hyperlink>
      <w:r w:rsidRPr="00727EF8">
        <w:rPr>
          <w:rFonts w:cs="Tahoma"/>
        </w:rPr>
        <w:t xml:space="preserve"> permettant au moins un </w:t>
      </w:r>
      <w:hyperlink w:anchor="usage" w:history="1">
        <w:r w:rsidRPr="00727EF8">
          <w:rPr>
            <w:rStyle w:val="Lienhypertexte"/>
            <w:rFonts w:cs="Tahoma"/>
          </w:rPr>
          <w:t>usage</w:t>
        </w:r>
      </w:hyperlink>
      <w:r w:rsidRPr="00727EF8">
        <w:rPr>
          <w:rFonts w:cs="Tahoma"/>
        </w:rPr>
        <w:t xml:space="preserve"> des groupes institutionnel et public, récréation et loisirs, para industriel </w:t>
      </w:r>
      <w:r w:rsidR="00182C65">
        <w:rPr>
          <w:rFonts w:cs="Tahoma"/>
        </w:rPr>
        <w:t>ou</w:t>
      </w:r>
      <w:r w:rsidRPr="00727EF8">
        <w:rPr>
          <w:rFonts w:cs="Tahoma"/>
        </w:rPr>
        <w:t xml:space="preserve"> industriel;</w:t>
      </w:r>
    </w:p>
    <w:p w14:paraId="067F74A4" w14:textId="77777777" w:rsidR="00727EF8" w:rsidRPr="00641CCA" w:rsidRDefault="00727EF8" w:rsidP="00AB71D1">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62AA61E9" w14:textId="77777777" w:rsidR="00727EF8" w:rsidRDefault="00727EF8" w:rsidP="0033471B">
      <w:pPr>
        <w:pStyle w:val="Paragraphedeliste"/>
        <w:numPr>
          <w:ilvl w:val="0"/>
          <w:numId w:val="125"/>
        </w:numPr>
        <w:ind w:left="284" w:hanging="851"/>
        <w:jc w:val="both"/>
        <w:rPr>
          <w:rFonts w:cs="Tahoma"/>
        </w:rPr>
      </w:pPr>
      <w:r w:rsidRPr="00727EF8">
        <w:rPr>
          <w:rFonts w:cs="Tahoma"/>
        </w:rPr>
        <w:t>L'espace ainsi utilisé est garanti par un bail de location ou une servitude notariée.</w:t>
      </w:r>
    </w:p>
    <w:p w14:paraId="3D7B1989" w14:textId="77777777" w:rsidR="00D74010" w:rsidRPr="00D74010" w:rsidRDefault="00D74010" w:rsidP="00AB71D1">
      <w:pPr>
        <w:ind w:left="284" w:hanging="851"/>
        <w:jc w:val="both"/>
        <w:rPr>
          <w:rFonts w:cs="Tahoma"/>
        </w:rPr>
      </w:pPr>
    </w:p>
    <w:p w14:paraId="368F7A35" w14:textId="77777777" w:rsidR="00641CCA" w:rsidRDefault="00641CCA">
      <w:pPr>
        <w:widowControl/>
        <w:autoSpaceDE/>
        <w:autoSpaceDN/>
        <w:adjustRightInd/>
        <w:rPr>
          <w:rFonts w:eastAsiaTheme="majorEastAsia" w:cs="Tahoma"/>
          <w:b/>
          <w:bCs/>
        </w:rPr>
      </w:pPr>
      <w:bookmarkStart w:id="437" w:name="_Toc383095917"/>
      <w:r>
        <w:br w:type="page"/>
      </w:r>
    </w:p>
    <w:p w14:paraId="39500A23" w14:textId="0E76A12F" w:rsidR="00182C65" w:rsidRDefault="00572862" w:rsidP="00741C4B">
      <w:pPr>
        <w:pStyle w:val="Titre3"/>
      </w:pPr>
      <w:r>
        <w:t>11.6</w:t>
      </w:r>
      <w:r w:rsidR="00182C65">
        <w:t xml:space="preserve"> </w:t>
      </w:r>
      <w:r w:rsidR="00641CCA">
        <w:tab/>
      </w:r>
      <w:r w:rsidR="00182C65" w:rsidRPr="00AE2B59">
        <w:t>Dimension des cases de stationnement et des allées de circulation</w:t>
      </w:r>
      <w:bookmarkEnd w:id="437"/>
    </w:p>
    <w:p w14:paraId="4EA1B41C" w14:textId="77777777" w:rsidR="00182C65" w:rsidRDefault="00182C65" w:rsidP="00641CCA">
      <w:pPr>
        <w:ind w:left="284"/>
        <w:jc w:val="both"/>
        <w:rPr>
          <w:rFonts w:cs="Tahoma"/>
        </w:rPr>
      </w:pPr>
      <w:r w:rsidRPr="00AE2B59">
        <w:rPr>
          <w:rFonts w:cs="Tahoma"/>
        </w:rPr>
        <w:t xml:space="preserve">Chaque </w:t>
      </w:r>
      <w:hyperlink w:anchor="casestationnement" w:history="1">
        <w:r w:rsidRPr="00BF0602">
          <w:rPr>
            <w:rStyle w:val="Lienhypertexte"/>
            <w:rFonts w:cs="Tahoma"/>
          </w:rPr>
          <w:t>case de stationnement</w:t>
        </w:r>
      </w:hyperlink>
      <w:r w:rsidRPr="00AE2B59">
        <w:rPr>
          <w:rFonts w:cs="Tahoma"/>
        </w:rPr>
        <w:t xml:space="preserve"> doit avoir une longueur minimale de 5,8 m</w:t>
      </w:r>
      <w:r>
        <w:rPr>
          <w:rFonts w:cs="Tahoma"/>
        </w:rPr>
        <w:t>ètres</w:t>
      </w:r>
      <w:r w:rsidRPr="00AE2B59">
        <w:rPr>
          <w:rFonts w:cs="Tahoma"/>
        </w:rPr>
        <w:t xml:space="preserve"> et une largeur minimale de 2,5 m</w:t>
      </w:r>
      <w:r>
        <w:rPr>
          <w:rFonts w:cs="Tahoma"/>
        </w:rPr>
        <w:t>ètres</w:t>
      </w:r>
      <w:r w:rsidRPr="00AE2B59">
        <w:rPr>
          <w:rFonts w:cs="Tahoma"/>
        </w:rPr>
        <w:t>.</w:t>
      </w:r>
    </w:p>
    <w:p w14:paraId="2C877662" w14:textId="77777777" w:rsidR="00182C65" w:rsidRPr="00641CCA" w:rsidRDefault="00182C65" w:rsidP="00AB71D1">
      <w:pPr>
        <w:ind w:left="284" w:hanging="851"/>
        <w:jc w:val="both"/>
        <w:rPr>
          <w:rFonts w:cs="Tahoma"/>
          <w:sz w:val="12"/>
          <w:szCs w:val="12"/>
        </w:rPr>
      </w:pPr>
    </w:p>
    <w:p w14:paraId="63D549C4" w14:textId="77777777" w:rsidR="00182C65" w:rsidRPr="00AE2B59" w:rsidRDefault="00182C65" w:rsidP="00641CCA">
      <w:pPr>
        <w:ind w:left="284"/>
        <w:jc w:val="both"/>
        <w:rPr>
          <w:rFonts w:cs="Tahoma"/>
        </w:rPr>
      </w:pPr>
      <w:r>
        <w:rPr>
          <w:rFonts w:cs="Tahoma"/>
        </w:rPr>
        <w:t xml:space="preserve">Sauf pour les </w:t>
      </w:r>
      <w:hyperlink w:anchor="casestationnement" w:history="1">
        <w:r w:rsidRPr="00EB54ED">
          <w:rPr>
            <w:rStyle w:val="Lienhypertexte"/>
            <w:rFonts w:cs="Tahoma"/>
          </w:rPr>
          <w:t>cases de stationnement</w:t>
        </w:r>
      </w:hyperlink>
      <w:r>
        <w:rPr>
          <w:rFonts w:cs="Tahoma"/>
        </w:rPr>
        <w:t xml:space="preserve"> à 0° ou 90° par rapport à l’allée de circulation, l’entrée dans une </w:t>
      </w:r>
      <w:hyperlink w:anchor="casestationnement" w:history="1">
        <w:r w:rsidRPr="00EB54ED">
          <w:rPr>
            <w:rStyle w:val="Lienhypertexte"/>
            <w:rFonts w:cs="Tahoma"/>
          </w:rPr>
          <w:t>case de stationnement</w:t>
        </w:r>
      </w:hyperlink>
      <w:r>
        <w:rPr>
          <w:rFonts w:cs="Tahoma"/>
        </w:rPr>
        <w:t xml:space="preserve"> doit pouvoir se faire en marche avant.</w:t>
      </w:r>
    </w:p>
    <w:p w14:paraId="087BDEF0" w14:textId="77777777" w:rsidR="00182C65" w:rsidRPr="00641CCA" w:rsidRDefault="00182C65" w:rsidP="00AB71D1">
      <w:pPr>
        <w:tabs>
          <w:tab w:val="left" w:pos="2232"/>
          <w:tab w:val="left" w:pos="3240"/>
          <w:tab w:val="left" w:pos="3294"/>
          <w:tab w:val="left" w:pos="3492"/>
          <w:tab w:val="left" w:pos="3762"/>
          <w:tab w:val="left" w:pos="4032"/>
          <w:tab w:val="left" w:pos="4392"/>
        </w:tabs>
        <w:ind w:left="284" w:hanging="851"/>
        <w:jc w:val="both"/>
        <w:rPr>
          <w:rFonts w:cs="Tahoma"/>
          <w:sz w:val="12"/>
          <w:szCs w:val="12"/>
        </w:rPr>
      </w:pPr>
    </w:p>
    <w:p w14:paraId="132464E6" w14:textId="77777777" w:rsidR="00182C65" w:rsidRDefault="00182C65" w:rsidP="00641CCA">
      <w:pPr>
        <w:ind w:left="284"/>
        <w:jc w:val="both"/>
        <w:rPr>
          <w:rFonts w:cs="Tahoma"/>
        </w:rPr>
      </w:pPr>
      <w:r w:rsidRPr="00AE2B59">
        <w:rPr>
          <w:rFonts w:cs="Tahoma"/>
        </w:rPr>
        <w:t xml:space="preserve">La largeur minimale d'une allée de circulation </w:t>
      </w:r>
      <w:r>
        <w:rPr>
          <w:rFonts w:cs="Tahoma"/>
        </w:rPr>
        <w:t>doit</w:t>
      </w:r>
      <w:r w:rsidRPr="00AE2B59">
        <w:rPr>
          <w:rFonts w:cs="Tahoma"/>
        </w:rPr>
        <w:t>, suivant l'angle de stationnement, correspondre au tableau suivant :</w:t>
      </w:r>
    </w:p>
    <w:p w14:paraId="763F7882" w14:textId="77777777" w:rsidR="00182C65" w:rsidRPr="00641CCA" w:rsidRDefault="00182C65" w:rsidP="00AB71D1">
      <w:pPr>
        <w:ind w:left="284" w:hanging="851"/>
        <w:rPr>
          <w:rFonts w:cs="Tahoma"/>
          <w:sz w:val="12"/>
          <w:szCs w:val="12"/>
        </w:rPr>
      </w:pPr>
    </w:p>
    <w:tbl>
      <w:tblPr>
        <w:tblStyle w:val="Grilledutableau"/>
        <w:tblW w:w="0" w:type="auto"/>
        <w:tblLook w:val="04A0" w:firstRow="1" w:lastRow="0" w:firstColumn="1" w:lastColumn="0" w:noHBand="0" w:noVBand="1"/>
      </w:tblPr>
      <w:tblGrid>
        <w:gridCol w:w="2926"/>
        <w:gridCol w:w="2927"/>
        <w:gridCol w:w="2927"/>
      </w:tblGrid>
      <w:tr w:rsidR="00182C65" w14:paraId="3E0C6707" w14:textId="77777777" w:rsidTr="00182C65">
        <w:tc>
          <w:tcPr>
            <w:tcW w:w="2926" w:type="dxa"/>
            <w:vAlign w:val="center"/>
          </w:tcPr>
          <w:p w14:paraId="7BFF12D3"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sidRPr="00AE2B59">
              <w:rPr>
                <w:rFonts w:cs="Tahoma"/>
              </w:rPr>
              <w:t>Angle de</w:t>
            </w:r>
          </w:p>
          <w:p w14:paraId="038235BF" w14:textId="77777777" w:rsidR="00182C65" w:rsidRPr="00AE2B59" w:rsidRDefault="00182C65" w:rsidP="00641CCA">
            <w:pPr>
              <w:tabs>
                <w:tab w:val="left" w:pos="2232"/>
                <w:tab w:val="left" w:pos="2880"/>
                <w:tab w:val="left" w:pos="3240"/>
                <w:tab w:val="left" w:pos="3492"/>
                <w:tab w:val="left" w:pos="3762"/>
                <w:tab w:val="left" w:pos="4032"/>
                <w:tab w:val="left" w:pos="4392"/>
              </w:tabs>
              <w:spacing w:after="58"/>
              <w:jc w:val="center"/>
              <w:rPr>
                <w:rFonts w:cs="Tahoma"/>
              </w:rPr>
            </w:pPr>
            <w:r w:rsidRPr="00AE2B59">
              <w:rPr>
                <w:rFonts w:cs="Tahoma"/>
              </w:rPr>
              <w:t>stationnement</w:t>
            </w:r>
          </w:p>
        </w:tc>
        <w:tc>
          <w:tcPr>
            <w:tcW w:w="2927" w:type="dxa"/>
            <w:vAlign w:val="center"/>
          </w:tcPr>
          <w:p w14:paraId="35549510" w14:textId="77777777" w:rsidR="00182C65"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sidRPr="00AE2B59">
              <w:rPr>
                <w:rFonts w:cs="Tahoma"/>
              </w:rPr>
              <w:t>Largeur minimale d'une allée de circulation</w:t>
            </w:r>
          </w:p>
          <w:p w14:paraId="08E754E4" w14:textId="77777777" w:rsidR="00182C65" w:rsidRPr="00AE2B59"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Pr>
                <w:rFonts w:cs="Tahoma"/>
              </w:rPr>
              <w:t>à sens unique</w:t>
            </w:r>
          </w:p>
        </w:tc>
        <w:tc>
          <w:tcPr>
            <w:tcW w:w="2927" w:type="dxa"/>
            <w:vAlign w:val="center"/>
          </w:tcPr>
          <w:p w14:paraId="2DB06CA5" w14:textId="77777777" w:rsidR="00182C65" w:rsidRDefault="00182C65" w:rsidP="00641CCA">
            <w:pPr>
              <w:tabs>
                <w:tab w:val="left" w:pos="2232"/>
                <w:tab w:val="left" w:pos="2880"/>
                <w:tab w:val="left" w:pos="3240"/>
                <w:tab w:val="left" w:pos="3492"/>
                <w:tab w:val="left" w:pos="3762"/>
                <w:tab w:val="left" w:pos="4032"/>
                <w:tab w:val="left" w:pos="4392"/>
              </w:tabs>
              <w:ind w:left="101"/>
              <w:jc w:val="center"/>
              <w:rPr>
                <w:rFonts w:cs="Tahoma"/>
              </w:rPr>
            </w:pPr>
            <w:r w:rsidRPr="00AE2B59">
              <w:rPr>
                <w:rFonts w:cs="Tahoma"/>
              </w:rPr>
              <w:t>Largeur minimale d'une allée de circulation</w:t>
            </w:r>
          </w:p>
          <w:p w14:paraId="6444CA29" w14:textId="77777777" w:rsidR="00182C65" w:rsidRPr="00AE2B59" w:rsidRDefault="00182C65" w:rsidP="00641CCA">
            <w:pPr>
              <w:tabs>
                <w:tab w:val="left" w:pos="2232"/>
                <w:tab w:val="left" w:pos="2880"/>
                <w:tab w:val="left" w:pos="3240"/>
                <w:tab w:val="left" w:pos="3492"/>
                <w:tab w:val="left" w:pos="3762"/>
                <w:tab w:val="left" w:pos="4032"/>
                <w:tab w:val="left" w:pos="4392"/>
              </w:tabs>
              <w:ind w:left="101"/>
              <w:jc w:val="center"/>
              <w:rPr>
                <w:rFonts w:cs="Tahoma"/>
              </w:rPr>
            </w:pPr>
            <w:r>
              <w:rPr>
                <w:rFonts w:cs="Tahoma"/>
              </w:rPr>
              <w:t>à double sens</w:t>
            </w:r>
          </w:p>
        </w:tc>
      </w:tr>
      <w:tr w:rsidR="00182C65" w14:paraId="07ABCCB3" w14:textId="77777777" w:rsidTr="00182C65">
        <w:tc>
          <w:tcPr>
            <w:tcW w:w="2926" w:type="dxa"/>
          </w:tcPr>
          <w:p w14:paraId="7CD9531A"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sidRPr="00AE2B59">
              <w:rPr>
                <w:rFonts w:cs="Tahoma"/>
              </w:rPr>
              <w:t>0°</w:t>
            </w:r>
            <w:r>
              <w:rPr>
                <w:rFonts w:cs="Tahoma"/>
              </w:rPr>
              <w:t xml:space="preserve"> à 29°</w:t>
            </w:r>
          </w:p>
          <w:p w14:paraId="38560B4D" w14:textId="77777777" w:rsidR="00182C65" w:rsidRPr="00641CCA" w:rsidRDefault="00182C65" w:rsidP="00641CCA">
            <w:pPr>
              <w:tabs>
                <w:tab w:val="left" w:pos="2232"/>
                <w:tab w:val="left" w:pos="2880"/>
                <w:tab w:val="left" w:pos="3240"/>
                <w:tab w:val="left" w:pos="3492"/>
                <w:tab w:val="left" w:pos="3762"/>
                <w:tab w:val="left" w:pos="4032"/>
                <w:tab w:val="left" w:pos="4392"/>
              </w:tabs>
              <w:jc w:val="both"/>
              <w:rPr>
                <w:rFonts w:cs="Tahoma"/>
                <w:sz w:val="12"/>
                <w:szCs w:val="12"/>
              </w:rPr>
            </w:pPr>
          </w:p>
          <w:p w14:paraId="57FC5061"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sidRPr="00AE2B59">
              <w:rPr>
                <w:rFonts w:cs="Tahoma"/>
              </w:rPr>
              <w:t>30°</w:t>
            </w:r>
            <w:r>
              <w:rPr>
                <w:rFonts w:cs="Tahoma"/>
              </w:rPr>
              <w:t xml:space="preserve"> à 44°</w:t>
            </w:r>
          </w:p>
          <w:p w14:paraId="05A4770D"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1177F116"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sidRPr="00AE2B59">
              <w:rPr>
                <w:rFonts w:cs="Tahoma"/>
              </w:rPr>
              <w:t>45°</w:t>
            </w:r>
            <w:r>
              <w:rPr>
                <w:rFonts w:cs="Tahoma"/>
              </w:rPr>
              <w:t xml:space="preserve"> à 59°</w:t>
            </w:r>
          </w:p>
          <w:p w14:paraId="416897C8"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6493B5BC"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sidRPr="00AE2B59">
              <w:rPr>
                <w:rFonts w:cs="Tahoma"/>
              </w:rPr>
              <w:t>60°</w:t>
            </w:r>
            <w:r>
              <w:rPr>
                <w:rFonts w:cs="Tahoma"/>
              </w:rPr>
              <w:t xml:space="preserve"> à 89°</w:t>
            </w:r>
          </w:p>
          <w:p w14:paraId="11AFE496"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23E10890" w14:textId="77777777" w:rsidR="00182C65" w:rsidRPr="00AE2B59" w:rsidRDefault="00182C65" w:rsidP="00641CCA">
            <w:pPr>
              <w:widowControl/>
              <w:autoSpaceDE/>
              <w:autoSpaceDN/>
              <w:adjustRightInd/>
              <w:jc w:val="center"/>
              <w:rPr>
                <w:rFonts w:cs="Tahoma"/>
              </w:rPr>
            </w:pPr>
            <w:r w:rsidRPr="00AE2B59">
              <w:rPr>
                <w:rFonts w:cs="Tahoma"/>
              </w:rPr>
              <w:t>90°</w:t>
            </w:r>
          </w:p>
        </w:tc>
        <w:tc>
          <w:tcPr>
            <w:tcW w:w="2927" w:type="dxa"/>
          </w:tcPr>
          <w:p w14:paraId="0B124D63" w14:textId="77777777" w:rsidR="00182C65"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Pr>
                <w:rFonts w:cs="Tahoma"/>
              </w:rPr>
              <w:t>3</w:t>
            </w:r>
            <w:r w:rsidRPr="00AE2B59">
              <w:rPr>
                <w:rFonts w:cs="Tahoma"/>
              </w:rPr>
              <w:t xml:space="preserve"> mètres</w:t>
            </w:r>
          </w:p>
          <w:p w14:paraId="582F96F8" w14:textId="77777777" w:rsidR="00182C65" w:rsidRPr="00641CCA" w:rsidRDefault="00182C65" w:rsidP="00641CCA">
            <w:pPr>
              <w:tabs>
                <w:tab w:val="left" w:pos="2232"/>
                <w:tab w:val="left" w:pos="2880"/>
                <w:tab w:val="left" w:pos="3240"/>
                <w:tab w:val="left" w:pos="3492"/>
                <w:tab w:val="left" w:pos="3762"/>
                <w:tab w:val="left" w:pos="4032"/>
                <w:tab w:val="left" w:pos="4392"/>
              </w:tabs>
              <w:ind w:left="51"/>
              <w:jc w:val="center"/>
              <w:rPr>
                <w:rFonts w:cs="Tahoma"/>
                <w:sz w:val="12"/>
                <w:szCs w:val="12"/>
              </w:rPr>
            </w:pPr>
          </w:p>
          <w:p w14:paraId="34BF974A" w14:textId="77777777" w:rsidR="00182C65"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Pr>
                <w:rFonts w:cs="Tahoma"/>
              </w:rPr>
              <w:t>3 mètres</w:t>
            </w:r>
          </w:p>
          <w:p w14:paraId="351BBAA4" w14:textId="77777777" w:rsidR="00182C65" w:rsidRPr="00641CCA" w:rsidRDefault="00182C65" w:rsidP="00641CCA">
            <w:pPr>
              <w:tabs>
                <w:tab w:val="left" w:pos="2232"/>
                <w:tab w:val="left" w:pos="2880"/>
                <w:tab w:val="left" w:pos="3240"/>
                <w:tab w:val="left" w:pos="3492"/>
                <w:tab w:val="left" w:pos="3762"/>
                <w:tab w:val="left" w:pos="4032"/>
                <w:tab w:val="left" w:pos="4392"/>
              </w:tabs>
              <w:ind w:left="51"/>
              <w:jc w:val="center"/>
              <w:rPr>
                <w:rFonts w:cs="Tahoma"/>
                <w:sz w:val="12"/>
                <w:szCs w:val="12"/>
              </w:rPr>
            </w:pPr>
          </w:p>
          <w:p w14:paraId="03D3E75F" w14:textId="77777777" w:rsidR="00182C65"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sidRPr="00AE2B59">
              <w:rPr>
                <w:rFonts w:cs="Tahoma"/>
              </w:rPr>
              <w:t>3,5 m</w:t>
            </w:r>
            <w:r>
              <w:rPr>
                <w:rFonts w:cs="Tahoma"/>
              </w:rPr>
              <w:t>ètres</w:t>
            </w:r>
          </w:p>
          <w:p w14:paraId="735FC70E" w14:textId="77777777" w:rsidR="00182C65" w:rsidRPr="00641CCA" w:rsidRDefault="00182C65" w:rsidP="00641CCA">
            <w:pPr>
              <w:tabs>
                <w:tab w:val="left" w:pos="2232"/>
                <w:tab w:val="left" w:pos="2880"/>
                <w:tab w:val="left" w:pos="3240"/>
                <w:tab w:val="left" w:pos="3492"/>
                <w:tab w:val="left" w:pos="3762"/>
                <w:tab w:val="left" w:pos="4032"/>
                <w:tab w:val="left" w:pos="4392"/>
              </w:tabs>
              <w:ind w:left="51"/>
              <w:jc w:val="center"/>
              <w:rPr>
                <w:rFonts w:cs="Tahoma"/>
                <w:sz w:val="12"/>
                <w:szCs w:val="12"/>
              </w:rPr>
            </w:pPr>
          </w:p>
          <w:p w14:paraId="3C644FFC" w14:textId="77777777" w:rsidR="00182C65" w:rsidRDefault="00182C65" w:rsidP="00641CCA">
            <w:pPr>
              <w:tabs>
                <w:tab w:val="left" w:pos="2232"/>
                <w:tab w:val="left" w:pos="2880"/>
                <w:tab w:val="left" w:pos="3240"/>
                <w:tab w:val="left" w:pos="3492"/>
                <w:tab w:val="left" w:pos="3762"/>
                <w:tab w:val="left" w:pos="4032"/>
                <w:tab w:val="left" w:pos="4392"/>
              </w:tabs>
              <w:ind w:left="51"/>
              <w:jc w:val="center"/>
              <w:rPr>
                <w:rFonts w:cs="Tahoma"/>
              </w:rPr>
            </w:pPr>
            <w:r w:rsidRPr="00AE2B59">
              <w:rPr>
                <w:rFonts w:cs="Tahoma"/>
              </w:rPr>
              <w:t>5 m</w:t>
            </w:r>
            <w:r>
              <w:rPr>
                <w:rFonts w:cs="Tahoma"/>
              </w:rPr>
              <w:t>ètres</w:t>
            </w:r>
          </w:p>
          <w:p w14:paraId="6F5D3F99" w14:textId="77777777" w:rsidR="00182C65" w:rsidRPr="00641CCA" w:rsidRDefault="00182C65" w:rsidP="00641CCA">
            <w:pPr>
              <w:tabs>
                <w:tab w:val="left" w:pos="2232"/>
                <w:tab w:val="left" w:pos="2880"/>
                <w:tab w:val="left" w:pos="3240"/>
                <w:tab w:val="left" w:pos="3492"/>
                <w:tab w:val="left" w:pos="3762"/>
                <w:tab w:val="left" w:pos="4032"/>
                <w:tab w:val="left" w:pos="4392"/>
              </w:tabs>
              <w:ind w:left="51"/>
              <w:jc w:val="center"/>
              <w:rPr>
                <w:rFonts w:cs="Tahoma"/>
                <w:sz w:val="12"/>
                <w:szCs w:val="12"/>
              </w:rPr>
            </w:pPr>
          </w:p>
          <w:p w14:paraId="675DD49B" w14:textId="77777777" w:rsidR="00182C65" w:rsidRPr="00AE2B59" w:rsidRDefault="00182C65" w:rsidP="00641CCA">
            <w:pPr>
              <w:widowControl/>
              <w:autoSpaceDE/>
              <w:autoSpaceDN/>
              <w:adjustRightInd/>
              <w:ind w:left="51"/>
              <w:jc w:val="center"/>
              <w:rPr>
                <w:rFonts w:cs="Tahoma"/>
              </w:rPr>
            </w:pPr>
            <w:r>
              <w:rPr>
                <w:rFonts w:cs="Tahoma"/>
              </w:rPr>
              <w:t>6</w:t>
            </w:r>
            <w:r w:rsidRPr="00AE2B59">
              <w:rPr>
                <w:rFonts w:cs="Tahoma"/>
              </w:rPr>
              <w:t xml:space="preserve"> </w:t>
            </w:r>
            <w:r>
              <w:rPr>
                <w:rFonts w:cs="Tahoma"/>
              </w:rPr>
              <w:t>mètres</w:t>
            </w:r>
          </w:p>
        </w:tc>
        <w:tc>
          <w:tcPr>
            <w:tcW w:w="2927" w:type="dxa"/>
          </w:tcPr>
          <w:p w14:paraId="15B21A40"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Pr>
                <w:rFonts w:cs="Tahoma"/>
              </w:rPr>
              <w:t>6</w:t>
            </w:r>
            <w:r w:rsidRPr="00AE2B59">
              <w:rPr>
                <w:rFonts w:cs="Tahoma"/>
              </w:rPr>
              <w:t xml:space="preserve"> m</w:t>
            </w:r>
            <w:r>
              <w:rPr>
                <w:rFonts w:cs="Tahoma"/>
              </w:rPr>
              <w:t>ètres</w:t>
            </w:r>
          </w:p>
          <w:p w14:paraId="6CA5B7DA" w14:textId="77777777" w:rsidR="00182C65" w:rsidRPr="00641CCA" w:rsidRDefault="00182C65" w:rsidP="00641CCA">
            <w:pPr>
              <w:tabs>
                <w:tab w:val="left" w:pos="2232"/>
                <w:tab w:val="left" w:pos="2880"/>
                <w:tab w:val="left" w:pos="3240"/>
                <w:tab w:val="left" w:pos="3492"/>
                <w:tab w:val="left" w:pos="3762"/>
                <w:tab w:val="left" w:pos="4032"/>
                <w:tab w:val="left" w:pos="4392"/>
              </w:tabs>
              <w:jc w:val="both"/>
              <w:rPr>
                <w:rFonts w:cs="Tahoma"/>
                <w:sz w:val="12"/>
                <w:szCs w:val="12"/>
              </w:rPr>
            </w:pPr>
          </w:p>
          <w:p w14:paraId="2C8B25A6"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Pr>
                <w:rFonts w:cs="Tahoma"/>
              </w:rPr>
              <w:t>6</w:t>
            </w:r>
            <w:r w:rsidRPr="00AE2B59">
              <w:rPr>
                <w:rFonts w:cs="Tahoma"/>
              </w:rPr>
              <w:t xml:space="preserve"> m</w:t>
            </w:r>
            <w:r>
              <w:rPr>
                <w:rFonts w:cs="Tahoma"/>
              </w:rPr>
              <w:t>ètres</w:t>
            </w:r>
          </w:p>
          <w:p w14:paraId="71302A18"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5FCBBDEC"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Pr>
                <w:rFonts w:cs="Tahoma"/>
              </w:rPr>
              <w:t>7</w:t>
            </w:r>
            <w:r w:rsidRPr="00AE2B59">
              <w:rPr>
                <w:rFonts w:cs="Tahoma"/>
              </w:rPr>
              <w:t xml:space="preserve"> m</w:t>
            </w:r>
            <w:r>
              <w:rPr>
                <w:rFonts w:cs="Tahoma"/>
              </w:rPr>
              <w:t>ètres</w:t>
            </w:r>
          </w:p>
          <w:p w14:paraId="2641F375"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4B25987C" w14:textId="77777777" w:rsidR="00182C65" w:rsidRPr="00AE2B59" w:rsidRDefault="00182C65" w:rsidP="00641CCA">
            <w:pPr>
              <w:tabs>
                <w:tab w:val="left" w:pos="2232"/>
                <w:tab w:val="left" w:pos="2880"/>
                <w:tab w:val="left" w:pos="3240"/>
                <w:tab w:val="left" w:pos="3492"/>
                <w:tab w:val="left" w:pos="3762"/>
                <w:tab w:val="left" w:pos="4032"/>
                <w:tab w:val="left" w:pos="4392"/>
              </w:tabs>
              <w:jc w:val="center"/>
              <w:rPr>
                <w:rFonts w:cs="Tahoma"/>
              </w:rPr>
            </w:pPr>
            <w:r>
              <w:rPr>
                <w:rFonts w:cs="Tahoma"/>
              </w:rPr>
              <w:t>7</w:t>
            </w:r>
            <w:r w:rsidRPr="00AE2B59">
              <w:rPr>
                <w:rFonts w:cs="Tahoma"/>
              </w:rPr>
              <w:t xml:space="preserve"> </w:t>
            </w:r>
            <w:r>
              <w:rPr>
                <w:rFonts w:cs="Tahoma"/>
              </w:rPr>
              <w:t>mètres</w:t>
            </w:r>
          </w:p>
          <w:p w14:paraId="7C57A3BC" w14:textId="77777777" w:rsidR="00182C65" w:rsidRPr="00641CCA" w:rsidRDefault="00182C65" w:rsidP="00641CCA">
            <w:pPr>
              <w:tabs>
                <w:tab w:val="left" w:pos="2232"/>
                <w:tab w:val="left" w:pos="2880"/>
                <w:tab w:val="left" w:pos="3240"/>
                <w:tab w:val="left" w:pos="3492"/>
                <w:tab w:val="left" w:pos="3762"/>
                <w:tab w:val="left" w:pos="4032"/>
                <w:tab w:val="left" w:pos="4392"/>
              </w:tabs>
              <w:jc w:val="center"/>
              <w:rPr>
                <w:rFonts w:cs="Tahoma"/>
                <w:sz w:val="12"/>
                <w:szCs w:val="12"/>
              </w:rPr>
            </w:pPr>
          </w:p>
          <w:p w14:paraId="49316991" w14:textId="77777777" w:rsidR="00182C65" w:rsidRPr="00AE2B59" w:rsidRDefault="00182C65" w:rsidP="00641CCA">
            <w:pPr>
              <w:widowControl/>
              <w:autoSpaceDE/>
              <w:autoSpaceDN/>
              <w:adjustRightInd/>
              <w:jc w:val="center"/>
              <w:rPr>
                <w:rFonts w:cs="Tahoma"/>
              </w:rPr>
            </w:pPr>
            <w:r>
              <w:rPr>
                <w:rFonts w:cs="Tahoma"/>
              </w:rPr>
              <w:t>6 mètres</w:t>
            </w:r>
          </w:p>
        </w:tc>
      </w:tr>
    </w:tbl>
    <w:p w14:paraId="64D8AD84" w14:textId="77777777" w:rsidR="00182C65" w:rsidRPr="00641CCA" w:rsidRDefault="00182C65" w:rsidP="00641CCA">
      <w:pPr>
        <w:widowControl/>
        <w:autoSpaceDE/>
        <w:autoSpaceDN/>
        <w:adjustRightInd/>
        <w:rPr>
          <w:sz w:val="12"/>
          <w:szCs w:val="12"/>
        </w:rPr>
      </w:pPr>
    </w:p>
    <w:p w14:paraId="67858D86" w14:textId="77777777" w:rsidR="00182C65" w:rsidRDefault="00641CCA" w:rsidP="00AB71D1">
      <w:pPr>
        <w:widowControl/>
        <w:autoSpaceDE/>
        <w:autoSpaceDN/>
        <w:adjustRightInd/>
        <w:ind w:left="284" w:hanging="851"/>
      </w:pPr>
      <w:r>
        <w:rPr>
          <w:noProof/>
          <w:lang w:eastAsia="fr-CA"/>
        </w:rPr>
        <w:drawing>
          <wp:anchor distT="0" distB="0" distL="114300" distR="114300" simplePos="0" relativeHeight="251644416" behindDoc="0" locked="0" layoutInCell="1" allowOverlap="1" wp14:anchorId="018F6C3E" wp14:editId="76383BB8">
            <wp:simplePos x="0" y="0"/>
            <wp:positionH relativeFrom="column">
              <wp:posOffset>1999615</wp:posOffset>
            </wp:positionH>
            <wp:positionV relativeFrom="paragraph">
              <wp:posOffset>19685</wp:posOffset>
            </wp:positionV>
            <wp:extent cx="1370965" cy="1955800"/>
            <wp:effectExtent l="19050" t="19050" r="19685" b="25400"/>
            <wp:wrapNone/>
            <wp:docPr id="26" name="Image 26" descr="Stationnemen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ionnement 30°"/>
                    <pic:cNvPicPr>
                      <a:picLocks noChangeAspect="1" noChangeArrowheads="1"/>
                    </pic:cNvPicPr>
                  </pic:nvPicPr>
                  <pic:blipFill>
                    <a:blip r:embed="rId42" cstate="print"/>
                    <a:srcRect/>
                    <a:stretch>
                      <a:fillRect/>
                    </a:stretch>
                  </pic:blipFill>
                  <pic:spPr bwMode="auto">
                    <a:xfrm>
                      <a:off x="0" y="0"/>
                      <a:ext cx="1370965" cy="1955800"/>
                    </a:xfrm>
                    <a:prstGeom prst="rect">
                      <a:avLst/>
                    </a:prstGeom>
                    <a:noFill/>
                    <a:ln w="9525">
                      <a:solidFill>
                        <a:srgbClr val="000000"/>
                      </a:solidFill>
                      <a:miter lim="800000"/>
                      <a:headEnd/>
                      <a:tailEnd/>
                    </a:ln>
                  </pic:spPr>
                </pic:pic>
              </a:graphicData>
            </a:graphic>
          </wp:anchor>
        </w:drawing>
      </w:r>
      <w:r>
        <w:rPr>
          <w:noProof/>
          <w:lang w:eastAsia="fr-CA"/>
        </w:rPr>
        <w:drawing>
          <wp:anchor distT="0" distB="0" distL="114300" distR="114300" simplePos="0" relativeHeight="251648512" behindDoc="0" locked="0" layoutInCell="1" allowOverlap="1" wp14:anchorId="665800B2" wp14:editId="591FA5F9">
            <wp:simplePos x="0" y="0"/>
            <wp:positionH relativeFrom="column">
              <wp:posOffset>3740150</wp:posOffset>
            </wp:positionH>
            <wp:positionV relativeFrom="paragraph">
              <wp:posOffset>17145</wp:posOffset>
            </wp:positionV>
            <wp:extent cx="1678940" cy="1958340"/>
            <wp:effectExtent l="19050" t="19050" r="16510" b="22860"/>
            <wp:wrapNone/>
            <wp:docPr id="27" name="Image 27" descr="Stationnemen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tionnement 45°"/>
                    <pic:cNvPicPr>
                      <a:picLocks noChangeAspect="1" noChangeArrowheads="1"/>
                    </pic:cNvPicPr>
                  </pic:nvPicPr>
                  <pic:blipFill>
                    <a:blip r:embed="rId43" cstate="print"/>
                    <a:srcRect/>
                    <a:stretch>
                      <a:fillRect/>
                    </a:stretch>
                  </pic:blipFill>
                  <pic:spPr bwMode="auto">
                    <a:xfrm>
                      <a:off x="0" y="0"/>
                      <a:ext cx="1678940" cy="1958340"/>
                    </a:xfrm>
                    <a:prstGeom prst="rect">
                      <a:avLst/>
                    </a:prstGeom>
                    <a:noFill/>
                    <a:ln w="9525">
                      <a:solidFill>
                        <a:srgbClr val="000000"/>
                      </a:solidFill>
                      <a:miter lim="800000"/>
                      <a:headEnd/>
                      <a:tailEnd/>
                    </a:ln>
                  </pic:spPr>
                </pic:pic>
              </a:graphicData>
            </a:graphic>
          </wp:anchor>
        </w:drawing>
      </w:r>
      <w:r>
        <w:rPr>
          <w:noProof/>
          <w:lang w:eastAsia="fr-CA"/>
        </w:rPr>
        <w:drawing>
          <wp:anchor distT="0" distB="0" distL="114300" distR="114300" simplePos="0" relativeHeight="251640320" behindDoc="0" locked="0" layoutInCell="1" allowOverlap="1" wp14:anchorId="2E2F1E38" wp14:editId="60A71F3C">
            <wp:simplePos x="0" y="0"/>
            <wp:positionH relativeFrom="column">
              <wp:posOffset>457835</wp:posOffset>
            </wp:positionH>
            <wp:positionV relativeFrom="paragraph">
              <wp:posOffset>64135</wp:posOffset>
            </wp:positionV>
            <wp:extent cx="841375" cy="1957705"/>
            <wp:effectExtent l="19050" t="19050" r="15875" b="23495"/>
            <wp:wrapNone/>
            <wp:docPr id="25" name="Image 25" descr="Stationnemen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tionnement 0°"/>
                    <pic:cNvPicPr>
                      <a:picLocks noChangeAspect="1" noChangeArrowheads="1"/>
                    </pic:cNvPicPr>
                  </pic:nvPicPr>
                  <pic:blipFill>
                    <a:blip r:embed="rId44" cstate="print"/>
                    <a:srcRect/>
                    <a:stretch>
                      <a:fillRect/>
                    </a:stretch>
                  </pic:blipFill>
                  <pic:spPr bwMode="auto">
                    <a:xfrm>
                      <a:off x="0" y="0"/>
                      <a:ext cx="841375" cy="1957705"/>
                    </a:xfrm>
                    <a:prstGeom prst="rect">
                      <a:avLst/>
                    </a:prstGeom>
                    <a:noFill/>
                    <a:ln w="9525">
                      <a:solidFill>
                        <a:srgbClr val="000000"/>
                      </a:solidFill>
                      <a:miter lim="800000"/>
                      <a:headEnd/>
                      <a:tailEnd/>
                    </a:ln>
                  </pic:spPr>
                </pic:pic>
              </a:graphicData>
            </a:graphic>
          </wp:anchor>
        </w:drawing>
      </w:r>
    </w:p>
    <w:p w14:paraId="09932F17" w14:textId="77777777" w:rsidR="00182C65" w:rsidRDefault="00182C65" w:rsidP="00AB71D1">
      <w:pPr>
        <w:widowControl/>
        <w:autoSpaceDE/>
        <w:autoSpaceDN/>
        <w:adjustRightInd/>
        <w:ind w:left="284" w:hanging="851"/>
      </w:pPr>
    </w:p>
    <w:p w14:paraId="6E823DEC" w14:textId="77777777" w:rsidR="00182C65" w:rsidRDefault="00182C65" w:rsidP="00AB71D1">
      <w:pPr>
        <w:widowControl/>
        <w:autoSpaceDE/>
        <w:autoSpaceDN/>
        <w:adjustRightInd/>
        <w:ind w:left="284" w:hanging="851"/>
      </w:pPr>
    </w:p>
    <w:p w14:paraId="158E8C42" w14:textId="77777777" w:rsidR="00182C65" w:rsidRDefault="00182C65" w:rsidP="00AB71D1">
      <w:pPr>
        <w:widowControl/>
        <w:autoSpaceDE/>
        <w:autoSpaceDN/>
        <w:adjustRightInd/>
        <w:ind w:left="284" w:hanging="851"/>
      </w:pPr>
    </w:p>
    <w:p w14:paraId="18A78DD4" w14:textId="77777777" w:rsidR="00182C65" w:rsidRDefault="00182C65" w:rsidP="00AB71D1">
      <w:pPr>
        <w:widowControl/>
        <w:autoSpaceDE/>
        <w:autoSpaceDN/>
        <w:adjustRightInd/>
        <w:ind w:left="284" w:hanging="851"/>
      </w:pPr>
    </w:p>
    <w:p w14:paraId="6EF8CD4A" w14:textId="77777777" w:rsidR="00182C65" w:rsidRDefault="00182C65" w:rsidP="00AB71D1">
      <w:pPr>
        <w:widowControl/>
        <w:autoSpaceDE/>
        <w:autoSpaceDN/>
        <w:adjustRightInd/>
        <w:ind w:left="284" w:hanging="851"/>
      </w:pPr>
    </w:p>
    <w:p w14:paraId="59E87077" w14:textId="77777777" w:rsidR="00182C65" w:rsidRDefault="00182C65" w:rsidP="00AB71D1">
      <w:pPr>
        <w:widowControl/>
        <w:autoSpaceDE/>
        <w:autoSpaceDN/>
        <w:adjustRightInd/>
        <w:ind w:left="284" w:hanging="851"/>
      </w:pPr>
    </w:p>
    <w:p w14:paraId="452F6451" w14:textId="77777777" w:rsidR="00182C65" w:rsidRDefault="00182C65" w:rsidP="00AB71D1">
      <w:pPr>
        <w:widowControl/>
        <w:autoSpaceDE/>
        <w:autoSpaceDN/>
        <w:adjustRightInd/>
        <w:ind w:left="284" w:hanging="851"/>
      </w:pPr>
    </w:p>
    <w:p w14:paraId="46283E28" w14:textId="77777777" w:rsidR="00182C65" w:rsidRDefault="00182C65" w:rsidP="00AB71D1">
      <w:pPr>
        <w:widowControl/>
        <w:autoSpaceDE/>
        <w:autoSpaceDN/>
        <w:adjustRightInd/>
        <w:ind w:left="284" w:hanging="851"/>
      </w:pPr>
    </w:p>
    <w:p w14:paraId="10E5705B" w14:textId="77777777" w:rsidR="00182C65" w:rsidRDefault="00182C65" w:rsidP="00AB71D1">
      <w:pPr>
        <w:widowControl/>
        <w:autoSpaceDE/>
        <w:autoSpaceDN/>
        <w:adjustRightInd/>
        <w:ind w:left="284" w:hanging="851"/>
      </w:pPr>
    </w:p>
    <w:p w14:paraId="4D141525" w14:textId="77777777" w:rsidR="00182C65" w:rsidRDefault="00182C65" w:rsidP="00AB71D1">
      <w:pPr>
        <w:widowControl/>
        <w:autoSpaceDE/>
        <w:autoSpaceDN/>
        <w:adjustRightInd/>
        <w:ind w:left="284" w:hanging="851"/>
      </w:pPr>
    </w:p>
    <w:p w14:paraId="167C0E3A" w14:textId="77777777" w:rsidR="00182C65" w:rsidRDefault="00641CCA" w:rsidP="00AB71D1">
      <w:pPr>
        <w:widowControl/>
        <w:autoSpaceDE/>
        <w:autoSpaceDN/>
        <w:adjustRightInd/>
        <w:ind w:left="284" w:hanging="851"/>
      </w:pPr>
      <w:r>
        <w:rPr>
          <w:noProof/>
          <w:lang w:eastAsia="fr-CA"/>
        </w:rPr>
        <w:drawing>
          <wp:anchor distT="0" distB="0" distL="114300" distR="114300" simplePos="0" relativeHeight="251652608" behindDoc="0" locked="0" layoutInCell="1" allowOverlap="1" wp14:anchorId="06663949" wp14:editId="1AB05BFF">
            <wp:simplePos x="0" y="0"/>
            <wp:positionH relativeFrom="column">
              <wp:posOffset>677545</wp:posOffset>
            </wp:positionH>
            <wp:positionV relativeFrom="paragraph">
              <wp:posOffset>147955</wp:posOffset>
            </wp:positionV>
            <wp:extent cx="1837690" cy="1959610"/>
            <wp:effectExtent l="19050" t="19050" r="10160" b="21590"/>
            <wp:wrapNone/>
            <wp:docPr id="28" name="Image 28" descr="Stationnemen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ionnement 60°"/>
                    <pic:cNvPicPr>
                      <a:picLocks noChangeAspect="1" noChangeArrowheads="1"/>
                    </pic:cNvPicPr>
                  </pic:nvPicPr>
                  <pic:blipFill>
                    <a:blip r:embed="rId45" cstate="print"/>
                    <a:srcRect/>
                    <a:stretch>
                      <a:fillRect/>
                    </a:stretch>
                  </pic:blipFill>
                  <pic:spPr bwMode="auto">
                    <a:xfrm>
                      <a:off x="0" y="0"/>
                      <a:ext cx="1837690" cy="1959610"/>
                    </a:xfrm>
                    <a:prstGeom prst="rect">
                      <a:avLst/>
                    </a:prstGeom>
                    <a:noFill/>
                    <a:ln w="9525">
                      <a:solidFill>
                        <a:srgbClr val="000000"/>
                      </a:solidFill>
                      <a:miter lim="800000"/>
                      <a:headEnd/>
                      <a:tailEnd/>
                    </a:ln>
                  </pic:spPr>
                </pic:pic>
              </a:graphicData>
            </a:graphic>
          </wp:anchor>
        </w:drawing>
      </w:r>
      <w:r>
        <w:rPr>
          <w:noProof/>
          <w:lang w:eastAsia="fr-CA"/>
        </w:rPr>
        <w:drawing>
          <wp:anchor distT="0" distB="0" distL="114300" distR="114300" simplePos="0" relativeHeight="251656704" behindDoc="0" locked="0" layoutInCell="1" allowOverlap="1" wp14:anchorId="7AC5FB22" wp14:editId="18403BB8">
            <wp:simplePos x="0" y="0"/>
            <wp:positionH relativeFrom="column">
              <wp:posOffset>2892425</wp:posOffset>
            </wp:positionH>
            <wp:positionV relativeFrom="paragraph">
              <wp:posOffset>151765</wp:posOffset>
            </wp:positionV>
            <wp:extent cx="1705610" cy="1959610"/>
            <wp:effectExtent l="19050" t="19050" r="27940" b="21590"/>
            <wp:wrapNone/>
            <wp:docPr id="29" name="Image 29" descr="Stationnemen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ationnement 90°"/>
                    <pic:cNvPicPr>
                      <a:picLocks noChangeAspect="1" noChangeArrowheads="1"/>
                    </pic:cNvPicPr>
                  </pic:nvPicPr>
                  <pic:blipFill>
                    <a:blip r:embed="rId46" cstate="print"/>
                    <a:srcRect/>
                    <a:stretch>
                      <a:fillRect/>
                    </a:stretch>
                  </pic:blipFill>
                  <pic:spPr bwMode="auto">
                    <a:xfrm>
                      <a:off x="0" y="0"/>
                      <a:ext cx="1705610" cy="1959610"/>
                    </a:xfrm>
                    <a:prstGeom prst="rect">
                      <a:avLst/>
                    </a:prstGeom>
                    <a:noFill/>
                    <a:ln w="9525">
                      <a:solidFill>
                        <a:srgbClr val="000000"/>
                      </a:solidFill>
                      <a:miter lim="800000"/>
                      <a:headEnd/>
                      <a:tailEnd/>
                    </a:ln>
                  </pic:spPr>
                </pic:pic>
              </a:graphicData>
            </a:graphic>
          </wp:anchor>
        </w:drawing>
      </w:r>
    </w:p>
    <w:p w14:paraId="303A7C1F" w14:textId="77777777" w:rsidR="00182C65" w:rsidRDefault="00182C65" w:rsidP="00AB71D1">
      <w:pPr>
        <w:widowControl/>
        <w:autoSpaceDE/>
        <w:autoSpaceDN/>
        <w:adjustRightInd/>
        <w:ind w:left="284" w:hanging="851"/>
      </w:pPr>
    </w:p>
    <w:p w14:paraId="4EB87BD1" w14:textId="77777777" w:rsidR="00182C65" w:rsidRDefault="00182C65" w:rsidP="00AB71D1">
      <w:pPr>
        <w:widowControl/>
        <w:autoSpaceDE/>
        <w:autoSpaceDN/>
        <w:adjustRightInd/>
        <w:ind w:left="284" w:hanging="851"/>
      </w:pPr>
    </w:p>
    <w:p w14:paraId="1672D081" w14:textId="77777777" w:rsidR="00182C65" w:rsidRDefault="00182C65" w:rsidP="00AB71D1">
      <w:pPr>
        <w:widowControl/>
        <w:autoSpaceDE/>
        <w:autoSpaceDN/>
        <w:adjustRightInd/>
        <w:ind w:left="284" w:hanging="851"/>
      </w:pPr>
    </w:p>
    <w:p w14:paraId="4DB59498" w14:textId="77777777" w:rsidR="00182C65" w:rsidRDefault="00182C65" w:rsidP="00AB71D1">
      <w:pPr>
        <w:widowControl/>
        <w:autoSpaceDE/>
        <w:autoSpaceDN/>
        <w:adjustRightInd/>
        <w:ind w:left="284" w:hanging="851"/>
      </w:pPr>
    </w:p>
    <w:p w14:paraId="4A1259BE" w14:textId="77777777" w:rsidR="00182C65" w:rsidRDefault="00182C65" w:rsidP="00AB71D1">
      <w:pPr>
        <w:widowControl/>
        <w:autoSpaceDE/>
        <w:autoSpaceDN/>
        <w:adjustRightInd/>
        <w:ind w:left="284" w:hanging="851"/>
      </w:pPr>
    </w:p>
    <w:p w14:paraId="3D09B5A6" w14:textId="77777777" w:rsidR="00182C65" w:rsidRDefault="00182C65" w:rsidP="00AB71D1">
      <w:pPr>
        <w:widowControl/>
        <w:autoSpaceDE/>
        <w:autoSpaceDN/>
        <w:adjustRightInd/>
        <w:ind w:left="284" w:hanging="851"/>
      </w:pPr>
    </w:p>
    <w:p w14:paraId="388A8329" w14:textId="77777777" w:rsidR="00182C65" w:rsidRDefault="00182C65" w:rsidP="00AB71D1">
      <w:pPr>
        <w:widowControl/>
        <w:autoSpaceDE/>
        <w:autoSpaceDN/>
        <w:adjustRightInd/>
        <w:ind w:left="284" w:hanging="851"/>
      </w:pPr>
    </w:p>
    <w:p w14:paraId="34D69E47" w14:textId="77777777" w:rsidR="00182C65" w:rsidRDefault="00182C65" w:rsidP="00AB71D1">
      <w:pPr>
        <w:widowControl/>
        <w:autoSpaceDE/>
        <w:autoSpaceDN/>
        <w:adjustRightInd/>
        <w:ind w:left="284" w:hanging="851"/>
      </w:pPr>
    </w:p>
    <w:p w14:paraId="2882D03A" w14:textId="77777777" w:rsidR="00182C65" w:rsidRDefault="00182C65" w:rsidP="00AB71D1">
      <w:pPr>
        <w:widowControl/>
        <w:autoSpaceDE/>
        <w:autoSpaceDN/>
        <w:adjustRightInd/>
        <w:ind w:left="284" w:hanging="851"/>
      </w:pPr>
    </w:p>
    <w:p w14:paraId="3D7B1105" w14:textId="77777777" w:rsidR="00182C65" w:rsidRDefault="00182C65" w:rsidP="00AB71D1">
      <w:pPr>
        <w:widowControl/>
        <w:autoSpaceDE/>
        <w:autoSpaceDN/>
        <w:adjustRightInd/>
        <w:ind w:left="284" w:hanging="851"/>
      </w:pPr>
    </w:p>
    <w:p w14:paraId="3548BF63" w14:textId="77777777" w:rsidR="00182C65" w:rsidRDefault="00182C65" w:rsidP="00AB71D1">
      <w:pPr>
        <w:widowControl/>
        <w:autoSpaceDE/>
        <w:autoSpaceDN/>
        <w:adjustRightInd/>
        <w:ind w:left="284" w:hanging="851"/>
      </w:pPr>
    </w:p>
    <w:p w14:paraId="42E3193F" w14:textId="77777777" w:rsidR="00641CCA" w:rsidRDefault="00641CCA">
      <w:pPr>
        <w:widowControl/>
        <w:autoSpaceDE/>
        <w:autoSpaceDN/>
        <w:adjustRightInd/>
        <w:rPr>
          <w:rFonts w:eastAsiaTheme="majorEastAsia" w:cs="Tahoma"/>
          <w:b/>
          <w:bCs/>
        </w:rPr>
      </w:pPr>
      <w:bookmarkStart w:id="438" w:name="_Toc383095918"/>
      <w:r>
        <w:br w:type="page"/>
      </w:r>
    </w:p>
    <w:p w14:paraId="1D4C6F63" w14:textId="0C95908F" w:rsidR="00182C65" w:rsidRDefault="00572862" w:rsidP="00741C4B">
      <w:pPr>
        <w:pStyle w:val="Titre3"/>
      </w:pPr>
      <w:r>
        <w:t>11.7</w:t>
      </w:r>
      <w:r w:rsidR="00182C65">
        <w:t xml:space="preserve"> </w:t>
      </w:r>
      <w:r w:rsidR="00641CCA">
        <w:tab/>
      </w:r>
      <w:r w:rsidR="00182C65" w:rsidRPr="00CC0589">
        <w:t>Accès aux cases de stationnement</w:t>
      </w:r>
      <w:bookmarkEnd w:id="438"/>
    </w:p>
    <w:p w14:paraId="1859F937" w14:textId="77777777" w:rsidR="00182C65" w:rsidRDefault="00182C65" w:rsidP="00641CCA">
      <w:pPr>
        <w:ind w:left="284"/>
        <w:jc w:val="both"/>
        <w:rPr>
          <w:rFonts w:cs="Tahoma"/>
        </w:rPr>
      </w:pPr>
      <w:r>
        <w:rPr>
          <w:rFonts w:cs="Tahoma"/>
        </w:rPr>
        <w:t>Dans le cas où</w:t>
      </w:r>
      <w:r w:rsidRPr="001C4056">
        <w:rPr>
          <w:rFonts w:cs="Tahoma"/>
        </w:rPr>
        <w:t xml:space="preserve"> </w:t>
      </w:r>
      <w:r>
        <w:rPr>
          <w:rFonts w:cs="Tahoma"/>
        </w:rPr>
        <w:t>2</w:t>
      </w:r>
      <w:r w:rsidRPr="001C4056">
        <w:rPr>
          <w:rFonts w:cs="Tahoma"/>
        </w:rPr>
        <w:t xml:space="preserve"> </w:t>
      </w:r>
      <w:hyperlink w:anchor="acces" w:history="1">
        <w:hyperlink w:anchor="accès" w:history="1">
          <w:r w:rsidRPr="00AF30F3">
            <w:rPr>
              <w:rStyle w:val="Lienhypertexte"/>
              <w:rFonts w:cs="Tahoma"/>
            </w:rPr>
            <w:t>accès</w:t>
          </w:r>
        </w:hyperlink>
      </w:hyperlink>
      <w:r w:rsidRPr="001C4056">
        <w:rPr>
          <w:rFonts w:cs="Tahoma"/>
        </w:rPr>
        <w:t xml:space="preserve"> sont requis, la distance minimale entre les </w:t>
      </w:r>
      <w:r>
        <w:rPr>
          <w:rFonts w:cs="Tahoma"/>
        </w:rPr>
        <w:t>2</w:t>
      </w:r>
      <w:r w:rsidRPr="001C4056">
        <w:rPr>
          <w:rFonts w:cs="Tahoma"/>
        </w:rPr>
        <w:t xml:space="preserve"> </w:t>
      </w:r>
      <w:hyperlink w:anchor="acces" w:history="1">
        <w:hyperlink w:anchor="accès" w:history="1">
          <w:r w:rsidRPr="00AF30F3">
            <w:rPr>
              <w:rStyle w:val="Lienhypertexte"/>
              <w:rFonts w:cs="Tahoma"/>
            </w:rPr>
            <w:t>accès</w:t>
          </w:r>
        </w:hyperlink>
      </w:hyperlink>
      <w:r w:rsidRPr="001C4056">
        <w:rPr>
          <w:rFonts w:cs="Tahoma"/>
        </w:rPr>
        <w:t xml:space="preserve"> </w:t>
      </w:r>
      <w:r>
        <w:rPr>
          <w:rFonts w:cs="Tahoma"/>
        </w:rPr>
        <w:t>doit être d’au moins 5</w:t>
      </w:r>
      <w:r w:rsidRPr="001C4056">
        <w:rPr>
          <w:rFonts w:cs="Tahoma"/>
        </w:rPr>
        <w:t xml:space="preserve"> mètres.</w:t>
      </w:r>
    </w:p>
    <w:p w14:paraId="4EBA7B10" w14:textId="77777777" w:rsidR="00182C65" w:rsidRPr="00641CCA" w:rsidRDefault="00182C65" w:rsidP="00AB71D1">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630FE49C" w14:textId="77777777" w:rsidR="00182C65" w:rsidRDefault="00182C65" w:rsidP="00641CCA">
      <w:pPr>
        <w:ind w:left="284"/>
        <w:jc w:val="both"/>
        <w:rPr>
          <w:rFonts w:cs="Tahoma"/>
        </w:rPr>
      </w:pPr>
      <w:r w:rsidRPr="001C4056">
        <w:rPr>
          <w:rFonts w:cs="Tahoma"/>
        </w:rPr>
        <w:t>Le nombre d'allées d'</w:t>
      </w:r>
      <w:hyperlink w:anchor="acces" w:history="1">
        <w:hyperlink w:anchor="accès" w:history="1">
          <w:r w:rsidRPr="00AF30F3">
            <w:rPr>
              <w:rStyle w:val="Lienhypertexte"/>
              <w:rFonts w:cs="Tahoma"/>
            </w:rPr>
            <w:t>accès</w:t>
          </w:r>
        </w:hyperlink>
      </w:hyperlink>
      <w:r w:rsidRPr="001C4056">
        <w:rPr>
          <w:rFonts w:cs="Tahoma"/>
        </w:rPr>
        <w:t xml:space="preserve"> servant pour l'entrée et la sortie des automobiles est calculé en fonction du nombre de </w:t>
      </w:r>
      <w:hyperlink w:anchor="casestationnement" w:history="1">
        <w:r w:rsidRPr="00EB54ED">
          <w:rPr>
            <w:rStyle w:val="Lienhypertexte"/>
            <w:rFonts w:cs="Tahoma"/>
          </w:rPr>
          <w:t>cases</w:t>
        </w:r>
      </w:hyperlink>
      <w:r w:rsidRPr="001C4056">
        <w:rPr>
          <w:rFonts w:cs="Tahoma"/>
        </w:rPr>
        <w:t xml:space="preserve"> de l</w:t>
      </w:r>
      <w:r>
        <w:rPr>
          <w:rFonts w:cs="Tahoma"/>
        </w:rPr>
        <w:t>’</w:t>
      </w:r>
      <w:hyperlink w:anchor="airestationnement" w:history="1">
        <w:r w:rsidRPr="00BF0602">
          <w:rPr>
            <w:rStyle w:val="Lienhypertexte"/>
            <w:rFonts w:cs="Tahoma"/>
          </w:rPr>
          <w:t>aire de stationnement</w:t>
        </w:r>
      </w:hyperlink>
      <w:r w:rsidRPr="001C4056">
        <w:rPr>
          <w:rFonts w:cs="Tahoma"/>
        </w:rPr>
        <w:t>.</w:t>
      </w:r>
    </w:p>
    <w:tbl>
      <w:tblPr>
        <w:tblpPr w:leftFromText="141" w:rightFromText="141" w:vertAnchor="text" w:horzAnchor="margin" w:tblpXSpec="center" w:tblpY="19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914"/>
        <w:gridCol w:w="1692"/>
      </w:tblGrid>
      <w:tr w:rsidR="00182C65" w:rsidRPr="001C4056" w14:paraId="6BA2CDE8" w14:textId="77777777" w:rsidTr="00182C65">
        <w:tc>
          <w:tcPr>
            <w:tcW w:w="1914" w:type="dxa"/>
          </w:tcPr>
          <w:p w14:paraId="73C21FAB" w14:textId="77777777" w:rsidR="00182C65" w:rsidRPr="001C4056" w:rsidRDefault="00182C65" w:rsidP="00AB71D1">
            <w:pPr>
              <w:tabs>
                <w:tab w:val="left" w:pos="3294"/>
              </w:tabs>
              <w:spacing w:line="120" w:lineRule="exact"/>
              <w:ind w:left="284" w:hanging="851"/>
              <w:jc w:val="both"/>
              <w:rPr>
                <w:rFonts w:cs="Tahoma"/>
              </w:rPr>
            </w:pPr>
          </w:p>
          <w:p w14:paraId="7945CBA5" w14:textId="77777777" w:rsidR="00182C65" w:rsidRPr="001C4056" w:rsidRDefault="00182C65" w:rsidP="00641CCA">
            <w:pPr>
              <w:tabs>
                <w:tab w:val="left" w:pos="2232"/>
                <w:tab w:val="left" w:pos="3240"/>
                <w:tab w:val="left" w:pos="3294"/>
                <w:tab w:val="left" w:pos="3492"/>
                <w:tab w:val="left" w:pos="3762"/>
                <w:tab w:val="left" w:pos="4032"/>
                <w:tab w:val="left" w:pos="4392"/>
              </w:tabs>
              <w:spacing w:after="58"/>
              <w:jc w:val="center"/>
              <w:rPr>
                <w:rFonts w:cs="Tahoma"/>
              </w:rPr>
            </w:pPr>
            <w:r w:rsidRPr="001C4056">
              <w:rPr>
                <w:rFonts w:cs="Tahoma"/>
              </w:rPr>
              <w:t xml:space="preserve">Nombre de </w:t>
            </w:r>
            <w:hyperlink w:anchor="casestationnement" w:history="1">
              <w:r w:rsidRPr="00EB54ED">
                <w:rPr>
                  <w:rStyle w:val="Lienhypertexte"/>
                  <w:rFonts w:cs="Tahoma"/>
                </w:rPr>
                <w:t>cases</w:t>
              </w:r>
            </w:hyperlink>
          </w:p>
        </w:tc>
        <w:tc>
          <w:tcPr>
            <w:tcW w:w="1692" w:type="dxa"/>
          </w:tcPr>
          <w:p w14:paraId="05A261C5" w14:textId="77777777" w:rsidR="00182C65" w:rsidRPr="001C4056" w:rsidRDefault="00182C65" w:rsidP="00AB71D1">
            <w:pPr>
              <w:tabs>
                <w:tab w:val="left" w:pos="3294"/>
              </w:tabs>
              <w:spacing w:line="120" w:lineRule="exact"/>
              <w:ind w:left="284" w:hanging="851"/>
              <w:jc w:val="both"/>
              <w:rPr>
                <w:rFonts w:cs="Tahoma"/>
              </w:rPr>
            </w:pPr>
          </w:p>
          <w:p w14:paraId="418D7A8A" w14:textId="77777777" w:rsidR="00182C65" w:rsidRPr="001C4056" w:rsidRDefault="00155F1A" w:rsidP="00641CCA">
            <w:pPr>
              <w:tabs>
                <w:tab w:val="left" w:pos="2232"/>
                <w:tab w:val="left" w:pos="3240"/>
                <w:tab w:val="left" w:pos="3294"/>
                <w:tab w:val="left" w:pos="3492"/>
                <w:tab w:val="left" w:pos="3762"/>
                <w:tab w:val="left" w:pos="4032"/>
                <w:tab w:val="left" w:pos="4392"/>
              </w:tabs>
              <w:spacing w:after="58"/>
              <w:ind w:left="71"/>
              <w:jc w:val="center"/>
              <w:rPr>
                <w:rFonts w:cs="Tahoma"/>
              </w:rPr>
            </w:pPr>
            <w:hyperlink w:anchor="acces" w:history="1">
              <w:hyperlink w:anchor="accès" w:history="1">
                <w:r w:rsidR="00182C65">
                  <w:rPr>
                    <w:rStyle w:val="Lienhypertexte"/>
                    <w:rFonts w:cs="Tahoma"/>
                  </w:rPr>
                  <w:t>Ac</w:t>
                </w:r>
                <w:r w:rsidR="00182C65" w:rsidRPr="00AF30F3">
                  <w:rPr>
                    <w:rStyle w:val="Lienhypertexte"/>
                    <w:rFonts w:cs="Tahoma"/>
                  </w:rPr>
                  <w:t>cès</w:t>
                </w:r>
              </w:hyperlink>
            </w:hyperlink>
            <w:r w:rsidR="00182C65" w:rsidRPr="001C4056">
              <w:rPr>
                <w:rFonts w:cs="Tahoma"/>
              </w:rPr>
              <w:t xml:space="preserve"> requis</w:t>
            </w:r>
          </w:p>
        </w:tc>
      </w:tr>
      <w:tr w:rsidR="00182C65" w:rsidRPr="00B90961" w14:paraId="58835ACA" w14:textId="77777777" w:rsidTr="00182C65">
        <w:tc>
          <w:tcPr>
            <w:tcW w:w="1914" w:type="dxa"/>
          </w:tcPr>
          <w:p w14:paraId="5FC22BF3" w14:textId="77777777" w:rsidR="00182C65" w:rsidRPr="001C4056" w:rsidRDefault="00182C65" w:rsidP="00AB71D1">
            <w:pPr>
              <w:tabs>
                <w:tab w:val="left" w:pos="3294"/>
              </w:tabs>
              <w:spacing w:line="120" w:lineRule="exact"/>
              <w:ind w:left="284" w:hanging="851"/>
              <w:jc w:val="both"/>
              <w:rPr>
                <w:rFonts w:cs="Tahoma"/>
              </w:rPr>
            </w:pPr>
          </w:p>
          <w:p w14:paraId="371CEE0F" w14:textId="77777777" w:rsidR="00182C65" w:rsidRPr="001C4056" w:rsidRDefault="00182C65" w:rsidP="00641CCA">
            <w:pPr>
              <w:tabs>
                <w:tab w:val="left" w:pos="2232"/>
                <w:tab w:val="left" w:pos="3240"/>
                <w:tab w:val="left" w:pos="3294"/>
                <w:tab w:val="left" w:pos="3492"/>
                <w:tab w:val="left" w:pos="3762"/>
                <w:tab w:val="left" w:pos="4032"/>
                <w:tab w:val="left" w:pos="4392"/>
              </w:tabs>
              <w:spacing w:after="58"/>
              <w:jc w:val="center"/>
              <w:rPr>
                <w:rFonts w:cs="Tahoma"/>
              </w:rPr>
            </w:pPr>
            <w:r>
              <w:rPr>
                <w:rFonts w:cs="Tahoma"/>
              </w:rPr>
              <w:t>M</w:t>
            </w:r>
            <w:r w:rsidRPr="001C4056">
              <w:rPr>
                <w:rFonts w:cs="Tahoma"/>
              </w:rPr>
              <w:t>oins de 5</w:t>
            </w:r>
          </w:p>
          <w:p w14:paraId="6BE574B0" w14:textId="77777777" w:rsidR="00182C65" w:rsidRPr="001C4056" w:rsidRDefault="00182C65" w:rsidP="00641CCA">
            <w:pPr>
              <w:tabs>
                <w:tab w:val="left" w:pos="2232"/>
                <w:tab w:val="left" w:pos="3240"/>
                <w:tab w:val="left" w:pos="3294"/>
                <w:tab w:val="left" w:pos="3492"/>
                <w:tab w:val="left" w:pos="3762"/>
                <w:tab w:val="left" w:pos="4032"/>
                <w:tab w:val="left" w:pos="4392"/>
              </w:tabs>
              <w:spacing w:after="58"/>
              <w:jc w:val="center"/>
              <w:rPr>
                <w:rFonts w:cs="Tahoma"/>
              </w:rPr>
            </w:pPr>
            <w:r w:rsidRPr="001C4056">
              <w:rPr>
                <w:rFonts w:cs="Tahoma"/>
              </w:rPr>
              <w:t>5 à 50</w:t>
            </w:r>
          </w:p>
          <w:p w14:paraId="5CBA6977" w14:textId="77777777" w:rsidR="00182C65" w:rsidRPr="001C4056" w:rsidRDefault="00182C65" w:rsidP="00641CCA">
            <w:pPr>
              <w:tabs>
                <w:tab w:val="left" w:pos="2232"/>
                <w:tab w:val="left" w:pos="3240"/>
                <w:tab w:val="left" w:pos="3294"/>
                <w:tab w:val="left" w:pos="3492"/>
                <w:tab w:val="left" w:pos="3762"/>
                <w:tab w:val="left" w:pos="4032"/>
                <w:tab w:val="left" w:pos="4392"/>
              </w:tabs>
              <w:spacing w:after="58"/>
              <w:jc w:val="center"/>
              <w:rPr>
                <w:rFonts w:cs="Tahoma"/>
              </w:rPr>
            </w:pPr>
            <w:r w:rsidRPr="001C4056">
              <w:rPr>
                <w:rFonts w:cs="Tahoma"/>
              </w:rPr>
              <w:t>51 et plus</w:t>
            </w:r>
          </w:p>
        </w:tc>
        <w:tc>
          <w:tcPr>
            <w:tcW w:w="1692" w:type="dxa"/>
          </w:tcPr>
          <w:p w14:paraId="766CD8DD" w14:textId="77777777" w:rsidR="00182C65" w:rsidRPr="001C4056" w:rsidRDefault="00182C65" w:rsidP="00AB71D1">
            <w:pPr>
              <w:tabs>
                <w:tab w:val="left" w:pos="3294"/>
              </w:tabs>
              <w:spacing w:line="120" w:lineRule="exact"/>
              <w:ind w:left="284" w:hanging="851"/>
              <w:jc w:val="both"/>
              <w:rPr>
                <w:rFonts w:cs="Tahoma"/>
              </w:rPr>
            </w:pPr>
          </w:p>
          <w:p w14:paraId="48C87FEF" w14:textId="77777777" w:rsidR="00182C65" w:rsidRPr="001C4056" w:rsidRDefault="00182C65" w:rsidP="00641CCA">
            <w:pPr>
              <w:tabs>
                <w:tab w:val="center" w:pos="1590"/>
                <w:tab w:val="left" w:pos="2232"/>
                <w:tab w:val="left" w:pos="3240"/>
                <w:tab w:val="left" w:pos="3294"/>
                <w:tab w:val="left" w:pos="3492"/>
                <w:tab w:val="left" w:pos="3762"/>
                <w:tab w:val="left" w:pos="4032"/>
                <w:tab w:val="left" w:pos="4392"/>
              </w:tabs>
              <w:spacing w:line="300" w:lineRule="auto"/>
              <w:ind w:left="71"/>
              <w:jc w:val="center"/>
              <w:rPr>
                <w:rFonts w:cs="Tahoma"/>
              </w:rPr>
            </w:pPr>
            <w:r w:rsidRPr="001C4056">
              <w:rPr>
                <w:rFonts w:cs="Tahoma"/>
              </w:rPr>
              <w:t>1</w:t>
            </w:r>
          </w:p>
          <w:p w14:paraId="4EE0D229" w14:textId="77777777" w:rsidR="00182C65" w:rsidRPr="001C4056" w:rsidRDefault="00182C65" w:rsidP="00641CCA">
            <w:pPr>
              <w:tabs>
                <w:tab w:val="center" w:pos="1590"/>
                <w:tab w:val="left" w:pos="2232"/>
                <w:tab w:val="left" w:pos="3240"/>
                <w:tab w:val="left" w:pos="3294"/>
                <w:tab w:val="left" w:pos="3492"/>
                <w:tab w:val="left" w:pos="3762"/>
                <w:tab w:val="left" w:pos="4032"/>
                <w:tab w:val="left" w:pos="4392"/>
              </w:tabs>
              <w:spacing w:line="300" w:lineRule="auto"/>
              <w:ind w:left="71"/>
              <w:jc w:val="center"/>
              <w:rPr>
                <w:rFonts w:cs="Tahoma"/>
              </w:rPr>
            </w:pPr>
            <w:r w:rsidRPr="001C4056">
              <w:rPr>
                <w:rFonts w:cs="Tahoma"/>
              </w:rPr>
              <w:t>2</w:t>
            </w:r>
          </w:p>
          <w:p w14:paraId="21EB3CAC" w14:textId="77777777" w:rsidR="00182C65" w:rsidRPr="001C4056" w:rsidRDefault="00182C65" w:rsidP="00641CCA">
            <w:pPr>
              <w:tabs>
                <w:tab w:val="center" w:pos="1590"/>
                <w:tab w:val="left" w:pos="2232"/>
                <w:tab w:val="left" w:pos="3240"/>
                <w:tab w:val="left" w:pos="3294"/>
                <w:tab w:val="left" w:pos="3492"/>
                <w:tab w:val="left" w:pos="3762"/>
                <w:tab w:val="left" w:pos="4032"/>
                <w:tab w:val="left" w:pos="4392"/>
              </w:tabs>
              <w:spacing w:after="58" w:line="300" w:lineRule="auto"/>
              <w:ind w:left="71"/>
              <w:jc w:val="center"/>
              <w:rPr>
                <w:rFonts w:cs="Tahoma"/>
              </w:rPr>
            </w:pPr>
            <w:r w:rsidRPr="001C4056">
              <w:rPr>
                <w:rFonts w:cs="Tahoma"/>
              </w:rPr>
              <w:t>4</w:t>
            </w:r>
          </w:p>
        </w:tc>
      </w:tr>
    </w:tbl>
    <w:p w14:paraId="423EDC16" w14:textId="77777777" w:rsidR="00182C65" w:rsidRDefault="00182C65" w:rsidP="00AB71D1">
      <w:pPr>
        <w:ind w:left="284" w:hanging="851"/>
        <w:jc w:val="both"/>
        <w:rPr>
          <w:rFonts w:cs="Tahoma"/>
        </w:rPr>
      </w:pPr>
    </w:p>
    <w:p w14:paraId="008E16A1" w14:textId="77777777" w:rsidR="00182C65" w:rsidRDefault="00182C65" w:rsidP="00AB71D1">
      <w:pPr>
        <w:ind w:left="284" w:hanging="851"/>
        <w:jc w:val="both"/>
        <w:rPr>
          <w:rFonts w:cs="Tahoma"/>
        </w:rPr>
      </w:pPr>
    </w:p>
    <w:p w14:paraId="6606E1C6" w14:textId="77777777" w:rsidR="00182C65" w:rsidRDefault="00182C65" w:rsidP="00AB71D1">
      <w:pPr>
        <w:ind w:left="284" w:hanging="851"/>
        <w:jc w:val="both"/>
        <w:rPr>
          <w:rFonts w:cs="Tahoma"/>
        </w:rPr>
      </w:pPr>
    </w:p>
    <w:p w14:paraId="3110471E" w14:textId="77777777" w:rsidR="00182C65" w:rsidRDefault="00182C65" w:rsidP="00AB71D1">
      <w:pPr>
        <w:ind w:left="284" w:hanging="851"/>
        <w:jc w:val="both"/>
        <w:rPr>
          <w:rFonts w:cs="Tahoma"/>
        </w:rPr>
      </w:pPr>
    </w:p>
    <w:p w14:paraId="58851533" w14:textId="77777777" w:rsidR="00182C65" w:rsidRDefault="00182C65" w:rsidP="00AB71D1">
      <w:pPr>
        <w:ind w:left="284" w:hanging="851"/>
        <w:jc w:val="both"/>
        <w:rPr>
          <w:rFonts w:cs="Tahoma"/>
        </w:rPr>
      </w:pPr>
    </w:p>
    <w:p w14:paraId="048B346D" w14:textId="77777777" w:rsidR="00182C65" w:rsidRDefault="00182C65" w:rsidP="00AB71D1">
      <w:pPr>
        <w:ind w:left="284" w:hanging="851"/>
        <w:jc w:val="both"/>
        <w:rPr>
          <w:rFonts w:cs="Tahoma"/>
        </w:rPr>
      </w:pPr>
    </w:p>
    <w:p w14:paraId="6B66E67A" w14:textId="77777777" w:rsidR="00641CCA" w:rsidRDefault="00641CCA" w:rsidP="00AB71D1">
      <w:pPr>
        <w:ind w:left="284" w:hanging="851"/>
        <w:jc w:val="both"/>
        <w:rPr>
          <w:rFonts w:cs="Tahoma"/>
        </w:rPr>
      </w:pPr>
    </w:p>
    <w:p w14:paraId="65A4CEF4" w14:textId="77777777" w:rsidR="00182C65" w:rsidRDefault="00182C65" w:rsidP="00AB71D1">
      <w:pPr>
        <w:ind w:left="284" w:hanging="851"/>
        <w:jc w:val="both"/>
        <w:rPr>
          <w:rFonts w:cs="Tahoma"/>
        </w:rPr>
      </w:pPr>
    </w:p>
    <w:p w14:paraId="7EA4518F" w14:textId="77777777" w:rsidR="00182C65" w:rsidRPr="001C4056" w:rsidRDefault="00182C65" w:rsidP="00641CCA">
      <w:pPr>
        <w:ind w:left="284"/>
        <w:jc w:val="both"/>
        <w:rPr>
          <w:rFonts w:cs="Tahoma"/>
        </w:rPr>
      </w:pPr>
      <w:r w:rsidRPr="001C4056">
        <w:rPr>
          <w:rFonts w:cs="Tahoma"/>
        </w:rPr>
        <w:t xml:space="preserve">Les allées de circulation dans </w:t>
      </w:r>
      <w:hyperlink w:anchor="airestationnement" w:history="1">
        <w:r w:rsidRPr="00BF0602">
          <w:rPr>
            <w:rStyle w:val="Lienhypertexte"/>
            <w:rFonts w:cs="Tahoma"/>
          </w:rPr>
          <w:t>l'aire de stationnement</w:t>
        </w:r>
      </w:hyperlink>
      <w:r w:rsidRPr="001C4056">
        <w:rPr>
          <w:rFonts w:cs="Tahoma"/>
        </w:rPr>
        <w:t xml:space="preserve"> ainsi que les allées d'</w:t>
      </w:r>
      <w:hyperlink w:anchor="acces" w:history="1">
        <w:hyperlink w:anchor="accès" w:history="1">
          <w:r w:rsidRPr="00AF30F3">
            <w:rPr>
              <w:rStyle w:val="Lienhypertexte"/>
              <w:rFonts w:cs="Tahoma"/>
            </w:rPr>
            <w:t>accès</w:t>
          </w:r>
        </w:hyperlink>
      </w:hyperlink>
      <w:r w:rsidRPr="001C4056">
        <w:rPr>
          <w:rFonts w:cs="Tahoma"/>
        </w:rPr>
        <w:t xml:space="preserve"> ne peuvent en aucun temps être utilisées pour le stationnement des véhicules automobiles.</w:t>
      </w:r>
    </w:p>
    <w:p w14:paraId="00D9E2E0" w14:textId="77777777" w:rsidR="00182C65" w:rsidRPr="00641CCA" w:rsidRDefault="00182C65" w:rsidP="00AB71D1">
      <w:pPr>
        <w:tabs>
          <w:tab w:val="left" w:pos="2232"/>
          <w:tab w:val="left" w:pos="3240"/>
          <w:tab w:val="left" w:pos="3492"/>
          <w:tab w:val="left" w:pos="3762"/>
          <w:tab w:val="left" w:pos="4032"/>
          <w:tab w:val="left" w:pos="4392"/>
        </w:tabs>
        <w:ind w:left="284" w:hanging="851"/>
        <w:jc w:val="both"/>
        <w:rPr>
          <w:rFonts w:cs="Tahoma"/>
          <w:sz w:val="12"/>
          <w:szCs w:val="12"/>
        </w:rPr>
      </w:pPr>
    </w:p>
    <w:p w14:paraId="41E14BAB" w14:textId="77777777" w:rsidR="00182C65" w:rsidRDefault="00182C65" w:rsidP="00641CCA">
      <w:pPr>
        <w:ind w:left="284"/>
        <w:jc w:val="both"/>
        <w:rPr>
          <w:rFonts w:cs="Tahoma"/>
        </w:rPr>
      </w:pPr>
      <w:r w:rsidRPr="001C4056">
        <w:rPr>
          <w:rFonts w:cs="Tahoma"/>
        </w:rPr>
        <w:t xml:space="preserve">Les </w:t>
      </w:r>
      <w:hyperlink w:anchor="airestationnement" w:history="1">
        <w:r w:rsidRPr="00BF0602">
          <w:rPr>
            <w:rStyle w:val="Lienhypertexte"/>
            <w:rFonts w:cs="Tahoma"/>
          </w:rPr>
          <w:t>aires de stationnement</w:t>
        </w:r>
      </w:hyperlink>
      <w:r w:rsidRPr="001C4056">
        <w:rPr>
          <w:rFonts w:cs="Tahoma"/>
        </w:rPr>
        <w:t xml:space="preserve"> pour plus de </w:t>
      </w:r>
      <w:r>
        <w:rPr>
          <w:rFonts w:cs="Tahoma"/>
        </w:rPr>
        <w:t>trois</w:t>
      </w:r>
      <w:r w:rsidRPr="001C4056">
        <w:rPr>
          <w:rFonts w:cs="Tahoma"/>
        </w:rPr>
        <w:t xml:space="preserve"> véhicules doivent être organisées de telle sorte que les véhicules doivent y entrer et en sortir en marche avant.</w:t>
      </w:r>
    </w:p>
    <w:p w14:paraId="7B20C3F9" w14:textId="77777777" w:rsidR="00182C65" w:rsidRPr="00641CCA" w:rsidRDefault="00182C65" w:rsidP="00AB71D1">
      <w:pPr>
        <w:tabs>
          <w:tab w:val="left" w:pos="2232"/>
          <w:tab w:val="left" w:pos="3240"/>
          <w:tab w:val="left" w:pos="3492"/>
          <w:tab w:val="left" w:pos="3762"/>
          <w:tab w:val="left" w:pos="4032"/>
          <w:tab w:val="left" w:pos="4392"/>
        </w:tabs>
        <w:ind w:left="284" w:hanging="851"/>
        <w:jc w:val="both"/>
        <w:rPr>
          <w:rFonts w:cs="Tahoma"/>
          <w:sz w:val="12"/>
          <w:szCs w:val="12"/>
        </w:rPr>
      </w:pPr>
    </w:p>
    <w:p w14:paraId="330B1F7E" w14:textId="77777777" w:rsidR="00182C65" w:rsidRDefault="00182C65" w:rsidP="00641CCA">
      <w:pPr>
        <w:ind w:left="284"/>
        <w:jc w:val="both"/>
        <w:rPr>
          <w:rFonts w:cs="Tahoma"/>
        </w:rPr>
      </w:pPr>
      <w:r>
        <w:rPr>
          <w:rFonts w:cs="Tahoma"/>
        </w:rPr>
        <w:t>La largeur maximale autorisée des allées d’</w:t>
      </w:r>
      <w:hyperlink w:anchor="acces" w:history="1">
        <w:hyperlink w:anchor="accès" w:history="1">
          <w:r w:rsidRPr="00AF30F3">
            <w:rPr>
              <w:rStyle w:val="Lienhypertexte"/>
              <w:rFonts w:cs="Tahoma"/>
            </w:rPr>
            <w:t>accès</w:t>
          </w:r>
        </w:hyperlink>
      </w:hyperlink>
      <w:r>
        <w:rPr>
          <w:rFonts w:cs="Tahoma"/>
        </w:rPr>
        <w:t xml:space="preserve"> à la voie publique est déterminée en fonction du groupe d’</w:t>
      </w:r>
      <w:hyperlink w:anchor="usage" w:history="1">
        <w:r w:rsidRPr="002830AA">
          <w:rPr>
            <w:rStyle w:val="Lienhypertexte"/>
            <w:rFonts w:cs="Tahoma"/>
          </w:rPr>
          <w:t>usages</w:t>
        </w:r>
      </w:hyperlink>
      <w:r>
        <w:rPr>
          <w:rFonts w:cs="Tahoma"/>
        </w:rPr>
        <w:t xml:space="preserve"> du </w:t>
      </w:r>
      <w:hyperlink w:anchor="batprinc" w:history="1">
        <w:r w:rsidRPr="00BF0602">
          <w:rPr>
            <w:rStyle w:val="Lienhypertexte"/>
            <w:rFonts w:cs="Tahoma"/>
          </w:rPr>
          <w:t>bâtiment principal</w:t>
        </w:r>
      </w:hyperlink>
      <w:r>
        <w:rPr>
          <w:rFonts w:cs="Tahoma"/>
        </w:rPr>
        <w:t xml:space="preserve">, selon le tableau suivant : </w:t>
      </w:r>
    </w:p>
    <w:p w14:paraId="4CC3FE50" w14:textId="77777777" w:rsidR="00182C65" w:rsidRDefault="00182C65" w:rsidP="00AB71D1">
      <w:pPr>
        <w:ind w:left="284" w:hanging="851"/>
        <w:jc w:val="both"/>
        <w:rPr>
          <w:rFonts w:cs="Tahoma"/>
        </w:rPr>
      </w:pPr>
    </w:p>
    <w:tbl>
      <w:tblPr>
        <w:tblpPr w:leftFromText="141" w:rightFromText="141" w:vertAnchor="text" w:horzAnchor="margin" w:tblpXSpec="center" w:tblpY="-5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2"/>
        <w:gridCol w:w="2297"/>
      </w:tblGrid>
      <w:tr w:rsidR="00B46F12" w:rsidRPr="002F7402" w14:paraId="1F219BDC" w14:textId="77777777" w:rsidTr="00B46F12">
        <w:tc>
          <w:tcPr>
            <w:tcW w:w="3822" w:type="dxa"/>
            <w:vAlign w:val="center"/>
          </w:tcPr>
          <w:p w14:paraId="16001F3A" w14:textId="77777777" w:rsidR="00B46F12" w:rsidRPr="002F7402" w:rsidRDefault="00B46F12" w:rsidP="00641CCA">
            <w:pPr>
              <w:tabs>
                <w:tab w:val="left" w:pos="2232"/>
                <w:tab w:val="left" w:pos="3240"/>
                <w:tab w:val="left" w:pos="3492"/>
                <w:tab w:val="left" w:pos="3762"/>
                <w:tab w:val="left" w:pos="4032"/>
                <w:tab w:val="left" w:pos="4392"/>
              </w:tabs>
              <w:jc w:val="center"/>
              <w:rPr>
                <w:rFonts w:cs="Tahoma"/>
                <w:b/>
              </w:rPr>
            </w:pPr>
            <w:r w:rsidRPr="002F7402">
              <w:rPr>
                <w:rFonts w:cs="Tahoma"/>
                <w:b/>
              </w:rPr>
              <w:t>Groupe d’</w:t>
            </w:r>
            <w:hyperlink w:anchor="usage" w:history="1">
              <w:r w:rsidRPr="00BF0602">
                <w:rPr>
                  <w:rStyle w:val="Lienhypertexte"/>
                  <w:rFonts w:cs="Tahoma"/>
                  <w:b/>
                </w:rPr>
                <w:t>usages</w:t>
              </w:r>
            </w:hyperlink>
          </w:p>
        </w:tc>
        <w:tc>
          <w:tcPr>
            <w:tcW w:w="2297" w:type="dxa"/>
            <w:vAlign w:val="center"/>
          </w:tcPr>
          <w:p w14:paraId="1DBAB795" w14:textId="77777777" w:rsidR="00B46F12" w:rsidRPr="002F7402" w:rsidRDefault="00B46F12" w:rsidP="00641CCA">
            <w:pPr>
              <w:tabs>
                <w:tab w:val="left" w:pos="2232"/>
                <w:tab w:val="left" w:pos="3240"/>
                <w:tab w:val="left" w:pos="3492"/>
                <w:tab w:val="left" w:pos="3762"/>
                <w:tab w:val="left" w:pos="4032"/>
                <w:tab w:val="left" w:pos="4392"/>
              </w:tabs>
              <w:ind w:left="6"/>
              <w:jc w:val="center"/>
              <w:rPr>
                <w:rFonts w:cs="Tahoma"/>
                <w:b/>
              </w:rPr>
            </w:pPr>
            <w:r w:rsidRPr="002F7402">
              <w:rPr>
                <w:rFonts w:cs="Tahoma"/>
                <w:b/>
              </w:rPr>
              <w:t>Largeur maximum</w:t>
            </w:r>
          </w:p>
        </w:tc>
      </w:tr>
      <w:tr w:rsidR="00B46F12" w:rsidRPr="002F7402" w14:paraId="611474F5" w14:textId="77777777" w:rsidTr="00B46F12">
        <w:tc>
          <w:tcPr>
            <w:tcW w:w="3822" w:type="dxa"/>
          </w:tcPr>
          <w:p w14:paraId="6764FA65" w14:textId="77777777" w:rsidR="00B46F12" w:rsidRPr="002F7402" w:rsidRDefault="00B46F12" w:rsidP="00641CCA">
            <w:pPr>
              <w:tabs>
                <w:tab w:val="left" w:pos="2232"/>
                <w:tab w:val="left" w:pos="3240"/>
                <w:tab w:val="left" w:pos="3492"/>
                <w:tab w:val="left" w:pos="3762"/>
                <w:tab w:val="left" w:pos="4032"/>
                <w:tab w:val="left" w:pos="4392"/>
              </w:tabs>
              <w:ind w:left="142"/>
              <w:jc w:val="center"/>
              <w:rPr>
                <w:rFonts w:cs="Tahoma"/>
              </w:rPr>
            </w:pPr>
            <w:r w:rsidRPr="002F7402">
              <w:rPr>
                <w:rFonts w:cs="Tahoma"/>
              </w:rPr>
              <w:t>Résidentiel</w:t>
            </w:r>
          </w:p>
        </w:tc>
        <w:tc>
          <w:tcPr>
            <w:tcW w:w="2297" w:type="dxa"/>
          </w:tcPr>
          <w:p w14:paraId="27E6ECBA" w14:textId="77777777" w:rsidR="00B46F12" w:rsidRPr="002F7402" w:rsidRDefault="00B46F12" w:rsidP="00641CCA">
            <w:pPr>
              <w:tabs>
                <w:tab w:val="left" w:pos="2232"/>
                <w:tab w:val="left" w:pos="3240"/>
                <w:tab w:val="left" w:pos="3492"/>
                <w:tab w:val="left" w:pos="3762"/>
                <w:tab w:val="left" w:pos="4032"/>
                <w:tab w:val="left" w:pos="4392"/>
              </w:tabs>
              <w:ind w:left="6" w:firstLine="5"/>
              <w:jc w:val="center"/>
              <w:rPr>
                <w:rFonts w:cs="Tahoma"/>
              </w:rPr>
            </w:pPr>
            <w:r w:rsidRPr="002F7402">
              <w:rPr>
                <w:rFonts w:cs="Tahoma"/>
              </w:rPr>
              <w:t>6</w:t>
            </w:r>
            <w:r>
              <w:rPr>
                <w:rFonts w:cs="Tahoma"/>
              </w:rPr>
              <w:t xml:space="preserve"> mètres</w:t>
            </w:r>
          </w:p>
        </w:tc>
      </w:tr>
      <w:tr w:rsidR="00B46F12" w:rsidRPr="002F7402" w14:paraId="550EAD6F" w14:textId="77777777" w:rsidTr="00B46F12">
        <w:tc>
          <w:tcPr>
            <w:tcW w:w="3822" w:type="dxa"/>
          </w:tcPr>
          <w:p w14:paraId="68D7CF97" w14:textId="77777777" w:rsidR="00B46F12" w:rsidRPr="002F7402" w:rsidRDefault="00B46F12" w:rsidP="00641CCA">
            <w:pPr>
              <w:tabs>
                <w:tab w:val="left" w:pos="2232"/>
                <w:tab w:val="left" w:pos="3240"/>
                <w:tab w:val="left" w:pos="3492"/>
                <w:tab w:val="left" w:pos="3762"/>
                <w:tab w:val="left" w:pos="4032"/>
                <w:tab w:val="left" w:pos="4392"/>
              </w:tabs>
              <w:ind w:left="142"/>
              <w:jc w:val="center"/>
              <w:rPr>
                <w:rFonts w:cs="Tahoma"/>
              </w:rPr>
            </w:pPr>
            <w:r w:rsidRPr="002F7402">
              <w:rPr>
                <w:rFonts w:cs="Tahoma"/>
              </w:rPr>
              <w:t>Commercial et service</w:t>
            </w:r>
          </w:p>
        </w:tc>
        <w:tc>
          <w:tcPr>
            <w:tcW w:w="2297" w:type="dxa"/>
          </w:tcPr>
          <w:p w14:paraId="3A43C5F9" w14:textId="77777777" w:rsidR="00B46F12" w:rsidRPr="002F7402" w:rsidRDefault="00B46F12" w:rsidP="00641CCA">
            <w:pPr>
              <w:tabs>
                <w:tab w:val="left" w:pos="2232"/>
                <w:tab w:val="left" w:pos="3240"/>
                <w:tab w:val="left" w:pos="3492"/>
                <w:tab w:val="left" w:pos="3762"/>
                <w:tab w:val="left" w:pos="4032"/>
                <w:tab w:val="left" w:pos="4392"/>
              </w:tabs>
              <w:ind w:left="6" w:firstLine="5"/>
              <w:jc w:val="center"/>
              <w:rPr>
                <w:rFonts w:cs="Tahoma"/>
              </w:rPr>
            </w:pPr>
            <w:r w:rsidRPr="002F7402">
              <w:rPr>
                <w:rFonts w:cs="Tahoma"/>
              </w:rPr>
              <w:t>11</w:t>
            </w:r>
            <w:r>
              <w:rPr>
                <w:rFonts w:cs="Tahoma"/>
              </w:rPr>
              <w:t xml:space="preserve"> mètres</w:t>
            </w:r>
          </w:p>
        </w:tc>
      </w:tr>
      <w:tr w:rsidR="00B46F12" w:rsidRPr="002F7402" w14:paraId="0F484E93" w14:textId="77777777" w:rsidTr="00B46F12">
        <w:tc>
          <w:tcPr>
            <w:tcW w:w="3822" w:type="dxa"/>
          </w:tcPr>
          <w:p w14:paraId="2F205C35" w14:textId="77777777" w:rsidR="00B46F12" w:rsidRPr="002F7402" w:rsidRDefault="00B46F12" w:rsidP="00641CCA">
            <w:pPr>
              <w:tabs>
                <w:tab w:val="left" w:pos="2232"/>
                <w:tab w:val="left" w:pos="3240"/>
                <w:tab w:val="left" w:pos="3492"/>
                <w:tab w:val="left" w:pos="3762"/>
                <w:tab w:val="left" w:pos="4032"/>
                <w:tab w:val="left" w:pos="4392"/>
              </w:tabs>
              <w:ind w:left="142"/>
              <w:jc w:val="center"/>
              <w:rPr>
                <w:rFonts w:cs="Tahoma"/>
              </w:rPr>
            </w:pPr>
            <w:r w:rsidRPr="002F7402">
              <w:rPr>
                <w:rFonts w:cs="Tahoma"/>
              </w:rPr>
              <w:t>Autres groupes d’</w:t>
            </w:r>
            <w:hyperlink w:anchor="usage" w:history="1">
              <w:r w:rsidRPr="002830AA">
                <w:rPr>
                  <w:rStyle w:val="Lienhypertexte"/>
                  <w:rFonts w:cs="Tahoma"/>
                </w:rPr>
                <w:t>usages</w:t>
              </w:r>
            </w:hyperlink>
          </w:p>
        </w:tc>
        <w:tc>
          <w:tcPr>
            <w:tcW w:w="2297" w:type="dxa"/>
          </w:tcPr>
          <w:p w14:paraId="077E31C7" w14:textId="77777777" w:rsidR="00B46F12" w:rsidRPr="002F7402" w:rsidRDefault="00B46F12" w:rsidP="00641CCA">
            <w:pPr>
              <w:tabs>
                <w:tab w:val="left" w:pos="2232"/>
                <w:tab w:val="left" w:pos="3240"/>
                <w:tab w:val="left" w:pos="3492"/>
                <w:tab w:val="left" w:pos="3762"/>
                <w:tab w:val="left" w:pos="4032"/>
                <w:tab w:val="left" w:pos="4392"/>
              </w:tabs>
              <w:ind w:left="6" w:firstLine="5"/>
              <w:jc w:val="center"/>
              <w:rPr>
                <w:rFonts w:cs="Tahoma"/>
              </w:rPr>
            </w:pPr>
            <w:r w:rsidRPr="002F7402">
              <w:rPr>
                <w:rFonts w:cs="Tahoma"/>
              </w:rPr>
              <w:t>15</w:t>
            </w:r>
            <w:r>
              <w:rPr>
                <w:rFonts w:cs="Tahoma"/>
              </w:rPr>
              <w:t xml:space="preserve"> mètres</w:t>
            </w:r>
          </w:p>
        </w:tc>
      </w:tr>
    </w:tbl>
    <w:p w14:paraId="63FB287B" w14:textId="77777777" w:rsidR="00182C65" w:rsidRDefault="00182C65" w:rsidP="00AB71D1">
      <w:pPr>
        <w:ind w:left="284" w:hanging="851"/>
        <w:jc w:val="both"/>
        <w:rPr>
          <w:rFonts w:cs="Tahoma"/>
        </w:rPr>
      </w:pPr>
    </w:p>
    <w:p w14:paraId="354CD0AC" w14:textId="77777777" w:rsidR="00182C65" w:rsidRDefault="00182C65" w:rsidP="00AB71D1">
      <w:pPr>
        <w:widowControl/>
        <w:autoSpaceDE/>
        <w:autoSpaceDN/>
        <w:adjustRightInd/>
        <w:ind w:left="284" w:hanging="851"/>
      </w:pPr>
    </w:p>
    <w:p w14:paraId="5EEE3617" w14:textId="77777777" w:rsidR="00182C65" w:rsidRDefault="00182C65" w:rsidP="00AB71D1">
      <w:pPr>
        <w:widowControl/>
        <w:autoSpaceDE/>
        <w:autoSpaceDN/>
        <w:adjustRightInd/>
        <w:ind w:left="284" w:hanging="851"/>
      </w:pPr>
    </w:p>
    <w:p w14:paraId="739E07DD" w14:textId="77777777" w:rsidR="00182C65" w:rsidRDefault="00182C65" w:rsidP="00AB71D1">
      <w:pPr>
        <w:widowControl/>
        <w:autoSpaceDE/>
        <w:autoSpaceDN/>
        <w:adjustRightInd/>
        <w:ind w:left="284" w:hanging="851"/>
      </w:pPr>
    </w:p>
    <w:p w14:paraId="10A09EA0" w14:textId="77777777" w:rsidR="00182C65" w:rsidRDefault="00182C65" w:rsidP="00641CCA">
      <w:pPr>
        <w:widowControl/>
        <w:autoSpaceDE/>
        <w:autoSpaceDN/>
        <w:adjustRightInd/>
      </w:pPr>
    </w:p>
    <w:p w14:paraId="7CF224FB" w14:textId="65083997" w:rsidR="00182C65" w:rsidRDefault="00572862" w:rsidP="00741C4B">
      <w:pPr>
        <w:pStyle w:val="Titre3"/>
      </w:pPr>
      <w:bookmarkStart w:id="439" w:name="_Toc383095919"/>
      <w:r>
        <w:t>11.8</w:t>
      </w:r>
      <w:r w:rsidR="00182C65">
        <w:t xml:space="preserve"> </w:t>
      </w:r>
      <w:r w:rsidR="00641CCA">
        <w:tab/>
      </w:r>
      <w:r w:rsidR="00182C65" w:rsidRPr="001C4056">
        <w:t>Accès de la rue au stationnement</w:t>
      </w:r>
      <w:bookmarkEnd w:id="439"/>
    </w:p>
    <w:p w14:paraId="7081AE9C" w14:textId="77777777" w:rsidR="00182C65" w:rsidRDefault="00182C65" w:rsidP="00641CCA">
      <w:pPr>
        <w:widowControl/>
        <w:autoSpaceDE/>
        <w:autoSpaceDN/>
        <w:adjustRightInd/>
        <w:ind w:left="284"/>
        <w:jc w:val="both"/>
        <w:rPr>
          <w:rFonts w:cs="Tahoma"/>
        </w:rPr>
      </w:pPr>
      <w:r w:rsidRPr="001C4056">
        <w:rPr>
          <w:rFonts w:cs="Tahoma"/>
        </w:rPr>
        <w:t xml:space="preserve">Tout </w:t>
      </w:r>
      <w:hyperlink w:anchor="acces" w:history="1">
        <w:hyperlink w:anchor="accès" w:history="1">
          <w:r w:rsidRPr="00AF30F3">
            <w:rPr>
              <w:rStyle w:val="Lienhypertexte"/>
              <w:rFonts w:cs="Tahoma"/>
            </w:rPr>
            <w:t>accès</w:t>
          </w:r>
        </w:hyperlink>
      </w:hyperlink>
      <w:r w:rsidRPr="001C4056">
        <w:rPr>
          <w:rFonts w:cs="Tahoma"/>
        </w:rPr>
        <w:t xml:space="preserve"> à une </w:t>
      </w:r>
      <w:hyperlink w:anchor="airestationnement" w:history="1">
        <w:r w:rsidRPr="00BF0602">
          <w:rPr>
            <w:rStyle w:val="Lienhypertexte"/>
            <w:rFonts w:cs="Tahoma"/>
          </w:rPr>
          <w:t>aire de stationnement</w:t>
        </w:r>
      </w:hyperlink>
      <w:r>
        <w:rPr>
          <w:rFonts w:cs="Tahoma"/>
        </w:rPr>
        <w:t xml:space="preserve"> pour plus de 10 véhicu</w:t>
      </w:r>
      <w:r w:rsidRPr="001C4056">
        <w:rPr>
          <w:rFonts w:cs="Tahoma"/>
        </w:rPr>
        <w:t>les doit être aménagé à une distance minimale de 30 mètres d'une intersection</w:t>
      </w:r>
      <w:r>
        <w:rPr>
          <w:rFonts w:cs="Tahoma"/>
        </w:rPr>
        <w:t xml:space="preserve">. </w:t>
      </w:r>
      <w:r w:rsidRPr="001C4056">
        <w:rPr>
          <w:rFonts w:cs="Tahoma"/>
        </w:rPr>
        <w:t xml:space="preserve">Pour les </w:t>
      </w:r>
      <w:hyperlink w:anchor="airestationnement" w:history="1">
        <w:r w:rsidRPr="00BF0602">
          <w:rPr>
            <w:rStyle w:val="Lienhypertexte"/>
            <w:rFonts w:cs="Tahoma"/>
          </w:rPr>
          <w:t>aires de stationnement</w:t>
        </w:r>
      </w:hyperlink>
      <w:r w:rsidRPr="001C4056">
        <w:rPr>
          <w:rFonts w:cs="Tahoma"/>
        </w:rPr>
        <w:t xml:space="preserve"> de moins de </w:t>
      </w:r>
      <w:r>
        <w:rPr>
          <w:rFonts w:cs="Tahoma"/>
        </w:rPr>
        <w:t>5</w:t>
      </w:r>
      <w:r w:rsidRPr="001C4056">
        <w:rPr>
          <w:rFonts w:cs="Tahoma"/>
        </w:rPr>
        <w:t xml:space="preserve"> </w:t>
      </w:r>
      <w:hyperlink w:anchor="casestationnement" w:history="1">
        <w:r w:rsidRPr="00EB54ED">
          <w:rPr>
            <w:rStyle w:val="Lienhypertexte"/>
            <w:rFonts w:cs="Tahoma"/>
          </w:rPr>
          <w:t>cases</w:t>
        </w:r>
      </w:hyperlink>
      <w:r w:rsidRPr="001C4056">
        <w:rPr>
          <w:rFonts w:cs="Tahoma"/>
        </w:rPr>
        <w:t xml:space="preserve">, cette distance minimale est de </w:t>
      </w:r>
      <w:r>
        <w:rPr>
          <w:rFonts w:cs="Tahoma"/>
        </w:rPr>
        <w:t>3</w:t>
      </w:r>
      <w:r w:rsidRPr="001C4056">
        <w:rPr>
          <w:rFonts w:cs="Tahoma"/>
        </w:rPr>
        <w:t xml:space="preserve"> mètres.</w:t>
      </w:r>
    </w:p>
    <w:p w14:paraId="3A149993" w14:textId="77777777" w:rsidR="00182C65" w:rsidRDefault="00182C65" w:rsidP="00AB71D1">
      <w:pPr>
        <w:widowControl/>
        <w:autoSpaceDE/>
        <w:autoSpaceDN/>
        <w:adjustRightInd/>
        <w:ind w:left="284" w:hanging="851"/>
        <w:jc w:val="both"/>
        <w:rPr>
          <w:rFonts w:cs="Tahoma"/>
        </w:rPr>
      </w:pPr>
    </w:p>
    <w:p w14:paraId="43545C77" w14:textId="77777777" w:rsidR="00641CCA" w:rsidRDefault="00641CCA">
      <w:pPr>
        <w:widowControl/>
        <w:autoSpaceDE/>
        <w:autoSpaceDN/>
        <w:adjustRightInd/>
        <w:rPr>
          <w:rFonts w:eastAsiaTheme="majorEastAsia" w:cs="Tahoma"/>
          <w:b/>
          <w:bCs/>
        </w:rPr>
      </w:pPr>
      <w:bookmarkStart w:id="440" w:name="_Toc383095920"/>
      <w:r>
        <w:br w:type="page"/>
      </w:r>
    </w:p>
    <w:p w14:paraId="166C26B0" w14:textId="56D53681" w:rsidR="00182C65" w:rsidRDefault="00572862" w:rsidP="00741C4B">
      <w:pPr>
        <w:pStyle w:val="Titre3"/>
      </w:pPr>
      <w:r>
        <w:t>11.9</w:t>
      </w:r>
      <w:r w:rsidR="00182C65">
        <w:t xml:space="preserve"> </w:t>
      </w:r>
      <w:r w:rsidR="00641CCA">
        <w:tab/>
      </w:r>
      <w:r w:rsidR="00182C65">
        <w:t>Aménagement et entretien des aires de stationnement</w:t>
      </w:r>
      <w:bookmarkEnd w:id="440"/>
    </w:p>
    <w:p w14:paraId="4E14DF2A" w14:textId="77777777" w:rsidR="00182C65" w:rsidRPr="001C4056" w:rsidRDefault="00182C65" w:rsidP="00641CCA">
      <w:pPr>
        <w:ind w:left="284"/>
        <w:jc w:val="both"/>
        <w:rPr>
          <w:rFonts w:cs="Tahoma"/>
        </w:rPr>
      </w:pPr>
      <w:r w:rsidRPr="001C4056">
        <w:rPr>
          <w:rFonts w:cs="Tahoma"/>
        </w:rPr>
        <w:t xml:space="preserve">Toute </w:t>
      </w:r>
      <w:hyperlink w:anchor="airestationnement" w:history="1">
        <w:r w:rsidRPr="00BF0602">
          <w:rPr>
            <w:rStyle w:val="Lienhypertexte"/>
            <w:rFonts w:cs="Tahoma"/>
          </w:rPr>
          <w:t>aire de stationnement</w:t>
        </w:r>
      </w:hyperlink>
      <w:r w:rsidRPr="001C4056">
        <w:rPr>
          <w:rFonts w:cs="Tahoma"/>
        </w:rPr>
        <w:t xml:space="preserve"> doit ê</w:t>
      </w:r>
      <w:r>
        <w:rPr>
          <w:rFonts w:cs="Tahoma"/>
        </w:rPr>
        <w:t xml:space="preserve">tre aménagée et entretenue selon </w:t>
      </w:r>
      <w:r w:rsidRPr="001C4056">
        <w:rPr>
          <w:rFonts w:cs="Tahoma"/>
        </w:rPr>
        <w:t>les dispositions suivantes :</w:t>
      </w:r>
    </w:p>
    <w:p w14:paraId="11C23510" w14:textId="77777777" w:rsidR="00182C65" w:rsidRPr="00641CCA" w:rsidRDefault="00182C65" w:rsidP="00AB71D1">
      <w:pPr>
        <w:ind w:left="284" w:hanging="851"/>
        <w:jc w:val="both"/>
        <w:rPr>
          <w:rFonts w:cs="Tahoma"/>
          <w:sz w:val="12"/>
          <w:szCs w:val="12"/>
        </w:rPr>
      </w:pPr>
    </w:p>
    <w:p w14:paraId="627A6261"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Une </w:t>
      </w:r>
      <w:hyperlink w:anchor="airestationnement" w:history="1">
        <w:r w:rsidRPr="00182C65">
          <w:rPr>
            <w:rStyle w:val="Lienhypertexte"/>
            <w:rFonts w:cs="Tahoma"/>
          </w:rPr>
          <w:t>aire de stationnement</w:t>
        </w:r>
      </w:hyperlink>
      <w:r w:rsidRPr="00182C65">
        <w:rPr>
          <w:rFonts w:cs="Tahoma"/>
        </w:rPr>
        <w:t xml:space="preserve"> hors rue pour plus de 5 véhicules doit être aménagée pour permettre l'</w:t>
      </w:r>
      <w:hyperlink w:anchor="acces" w:history="1">
        <w:hyperlink w:anchor="accès" w:history="1">
          <w:r w:rsidRPr="00182C65">
            <w:rPr>
              <w:rStyle w:val="Lienhypertexte"/>
              <w:rFonts w:cs="Tahoma"/>
            </w:rPr>
            <w:t>accès</w:t>
          </w:r>
        </w:hyperlink>
      </w:hyperlink>
      <w:r w:rsidRPr="00182C65">
        <w:rPr>
          <w:rFonts w:cs="Tahoma"/>
        </w:rPr>
        <w:t xml:space="preserve"> et la sortie des véhicules en marche avant</w:t>
      </w:r>
      <w:r>
        <w:rPr>
          <w:rFonts w:cs="Tahoma"/>
        </w:rPr>
        <w:t>.</w:t>
      </w:r>
    </w:p>
    <w:p w14:paraId="0C1D0C97" w14:textId="77777777" w:rsidR="00182C65" w:rsidRPr="00641CCA" w:rsidRDefault="00182C65" w:rsidP="000B05E0">
      <w:pPr>
        <w:pStyle w:val="Paragraphedeliste"/>
        <w:ind w:left="709" w:hanging="425"/>
        <w:jc w:val="both"/>
        <w:rPr>
          <w:rFonts w:cs="Tahoma"/>
          <w:sz w:val="12"/>
          <w:szCs w:val="12"/>
        </w:rPr>
      </w:pPr>
    </w:p>
    <w:p w14:paraId="5178BF2B"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Une </w:t>
      </w:r>
      <w:hyperlink w:anchor="airestationnement" w:history="1">
        <w:r w:rsidRPr="00182C65">
          <w:rPr>
            <w:rStyle w:val="Lienhypertexte"/>
            <w:rFonts w:cs="Tahoma"/>
          </w:rPr>
          <w:t>aire de stationnement</w:t>
        </w:r>
      </w:hyperlink>
      <w:r w:rsidRPr="00182C65">
        <w:rPr>
          <w:rFonts w:cs="Tahoma"/>
        </w:rPr>
        <w:t xml:space="preserve"> hors rue pour plus de 5 véhicules doit être en tout temps accessible et ne pas nécessiter le déplacement d'un véhicule pour y avoir </w:t>
      </w:r>
      <w:hyperlink w:anchor="accès" w:history="1">
        <w:r w:rsidRPr="00182C65">
          <w:rPr>
            <w:rStyle w:val="Lienhypertexte"/>
            <w:rFonts w:cs="Tahoma"/>
          </w:rPr>
          <w:t>accès</w:t>
        </w:r>
      </w:hyperlink>
      <w:r>
        <w:rPr>
          <w:rFonts w:cs="Tahoma"/>
        </w:rPr>
        <w:t>.</w:t>
      </w:r>
    </w:p>
    <w:p w14:paraId="204AA4F2" w14:textId="77777777" w:rsidR="00182C65" w:rsidRPr="00641CCA" w:rsidRDefault="00182C65" w:rsidP="000B05E0">
      <w:pPr>
        <w:pStyle w:val="Paragraphedeliste"/>
        <w:ind w:left="709" w:hanging="425"/>
        <w:rPr>
          <w:rFonts w:cs="Tahoma"/>
          <w:sz w:val="12"/>
          <w:szCs w:val="12"/>
        </w:rPr>
      </w:pPr>
    </w:p>
    <w:p w14:paraId="6AA6A6F6" w14:textId="77777777" w:rsidR="00182C65" w:rsidRDefault="00182C65" w:rsidP="0033471B">
      <w:pPr>
        <w:pStyle w:val="Paragraphedeliste"/>
        <w:numPr>
          <w:ilvl w:val="0"/>
          <w:numId w:val="126"/>
        </w:numPr>
        <w:ind w:left="709" w:hanging="425"/>
        <w:jc w:val="both"/>
        <w:rPr>
          <w:rFonts w:cs="Tahoma"/>
        </w:rPr>
      </w:pPr>
      <w:r w:rsidRPr="00182C65">
        <w:rPr>
          <w:rFonts w:cs="Tahoma"/>
        </w:rPr>
        <w:t>Les allées d'</w:t>
      </w:r>
      <w:hyperlink w:anchor="acces" w:history="1">
        <w:hyperlink w:anchor="accès" w:history="1">
          <w:r w:rsidRPr="00182C65">
            <w:rPr>
              <w:rStyle w:val="Lienhypertexte"/>
              <w:rFonts w:cs="Tahoma"/>
            </w:rPr>
            <w:t>accès</w:t>
          </w:r>
        </w:hyperlink>
      </w:hyperlink>
      <w:r w:rsidRPr="00182C65">
        <w:rPr>
          <w:rFonts w:cs="Tahoma"/>
        </w:rPr>
        <w:t xml:space="preserve"> et de circulation d’une </w:t>
      </w:r>
      <w:hyperlink w:anchor="airestationnement" w:history="1">
        <w:r w:rsidRPr="00182C65">
          <w:rPr>
            <w:rStyle w:val="Lienhypertexte"/>
            <w:rFonts w:cs="Tahoma"/>
          </w:rPr>
          <w:t>aire de stationnement</w:t>
        </w:r>
      </w:hyperlink>
      <w:r w:rsidRPr="00182C65">
        <w:rPr>
          <w:rFonts w:cs="Tahoma"/>
        </w:rPr>
        <w:t xml:space="preserve"> hors rue pour plus de 5 véhicules ne peuvent être utilisées comme </w:t>
      </w:r>
      <w:hyperlink w:anchor="airestationnement" w:history="1">
        <w:r w:rsidRPr="00182C65">
          <w:rPr>
            <w:rStyle w:val="Lienhypertexte"/>
            <w:rFonts w:cs="Tahoma"/>
          </w:rPr>
          <w:t>aire de stationnement</w:t>
        </w:r>
      </w:hyperlink>
      <w:r w:rsidRPr="00182C65">
        <w:rPr>
          <w:rFonts w:cs="Tahoma"/>
        </w:rPr>
        <w:t xml:space="preserve"> hors rue</w:t>
      </w:r>
      <w:r>
        <w:rPr>
          <w:rFonts w:cs="Tahoma"/>
        </w:rPr>
        <w:t>.</w:t>
      </w:r>
    </w:p>
    <w:p w14:paraId="16601D69" w14:textId="77777777" w:rsidR="00182C65" w:rsidRPr="00641CCA" w:rsidRDefault="00182C65" w:rsidP="000B05E0">
      <w:pPr>
        <w:pStyle w:val="Paragraphedeliste"/>
        <w:ind w:left="709" w:hanging="425"/>
        <w:rPr>
          <w:rFonts w:cs="Tahoma"/>
          <w:sz w:val="12"/>
          <w:szCs w:val="12"/>
        </w:rPr>
      </w:pPr>
    </w:p>
    <w:p w14:paraId="00550A28"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Une </w:t>
      </w:r>
      <w:hyperlink w:anchor="airestationnement" w:history="1">
        <w:r w:rsidRPr="00182C65">
          <w:rPr>
            <w:rStyle w:val="Lienhypertexte"/>
            <w:rFonts w:cs="Tahoma"/>
          </w:rPr>
          <w:t>aire de stationnement</w:t>
        </w:r>
      </w:hyperlink>
      <w:r w:rsidRPr="00182C65">
        <w:rPr>
          <w:rFonts w:cs="Tahoma"/>
        </w:rPr>
        <w:t xml:space="preserve"> hors rue de plus de 5 véhicules et non clôturée doit être entourée d'une bordure de béton, de pierres, d'asphalte ou de bois</w:t>
      </w:r>
      <w:r w:rsidR="00134982">
        <w:rPr>
          <w:rFonts w:cs="Tahoma"/>
        </w:rPr>
        <w:t xml:space="preserve"> traité</w:t>
      </w:r>
      <w:r w:rsidRPr="00182C65">
        <w:rPr>
          <w:rFonts w:cs="Tahoma"/>
        </w:rPr>
        <w:t>, d'une hauteur minimale de 10 centimètres. Cette bordure doit être solidement fixée et entretenue de manière à éviter toute détérioration de quelque nature que ce soit et peut être interrompue par endroits pour p</w:t>
      </w:r>
      <w:r>
        <w:rPr>
          <w:rFonts w:cs="Tahoma"/>
        </w:rPr>
        <w:t>ermettre le drainage de surface.</w:t>
      </w:r>
    </w:p>
    <w:p w14:paraId="59735F2C" w14:textId="77777777" w:rsidR="00A26A63" w:rsidRPr="00641CCA" w:rsidRDefault="00A26A63" w:rsidP="000B05E0">
      <w:pPr>
        <w:pStyle w:val="Paragraphedeliste"/>
        <w:ind w:left="709" w:hanging="425"/>
        <w:jc w:val="both"/>
        <w:rPr>
          <w:rFonts w:cs="Tahoma"/>
          <w:sz w:val="12"/>
          <w:szCs w:val="12"/>
        </w:rPr>
      </w:pPr>
    </w:p>
    <w:p w14:paraId="3A16EF22"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Une </w:t>
      </w:r>
      <w:hyperlink w:anchor="airestationnement" w:history="1">
        <w:r w:rsidRPr="00182C65">
          <w:rPr>
            <w:rStyle w:val="Lienhypertexte"/>
            <w:rFonts w:cs="Tahoma"/>
          </w:rPr>
          <w:t>aire de stationnement</w:t>
        </w:r>
      </w:hyperlink>
      <w:r w:rsidRPr="00182C65">
        <w:rPr>
          <w:rFonts w:cs="Tahoma"/>
        </w:rPr>
        <w:t xml:space="preserve"> hors rue doit être pavée ou gravelée et être convenablement drainée; le système de drainage d’une </w:t>
      </w:r>
      <w:hyperlink w:anchor="airestationnement" w:history="1">
        <w:r w:rsidRPr="00182C65">
          <w:rPr>
            <w:rStyle w:val="Lienhypertexte"/>
            <w:rFonts w:cs="Tahoma"/>
          </w:rPr>
          <w:t>aire de stationnement</w:t>
        </w:r>
      </w:hyperlink>
      <w:r w:rsidRPr="00182C65">
        <w:rPr>
          <w:rFonts w:cs="Tahoma"/>
        </w:rPr>
        <w:t xml:space="preserve"> doit être réalisé de façon à éviter l'écoulement de l'eau vers les </w:t>
      </w:r>
      <w:hyperlink w:anchor="terrain" w:history="1">
        <w:r w:rsidRPr="00182C65">
          <w:rPr>
            <w:rStyle w:val="Lienhypertexte"/>
            <w:rFonts w:cs="Tahoma"/>
          </w:rPr>
          <w:t>terrains</w:t>
        </w:r>
      </w:hyperlink>
      <w:r w:rsidRPr="00182C65">
        <w:rPr>
          <w:rFonts w:cs="Tahoma"/>
        </w:rPr>
        <w:t xml:space="preserve"> voisins; toutes les surfaces doivent être pavées ou recouvertes d'un matériau éliminant tout soulèvement de</w:t>
      </w:r>
      <w:r>
        <w:rPr>
          <w:rFonts w:cs="Tahoma"/>
        </w:rPr>
        <w:t xml:space="preserve"> poussière et formation de boue.</w:t>
      </w:r>
    </w:p>
    <w:p w14:paraId="1CE0AC8B" w14:textId="77777777" w:rsidR="00182C65" w:rsidRPr="00641CCA" w:rsidRDefault="00182C65" w:rsidP="000B05E0">
      <w:pPr>
        <w:pStyle w:val="Paragraphedeliste"/>
        <w:ind w:left="709" w:hanging="425"/>
        <w:rPr>
          <w:rFonts w:cs="Tahoma"/>
          <w:sz w:val="12"/>
          <w:szCs w:val="12"/>
        </w:rPr>
      </w:pPr>
    </w:p>
    <w:p w14:paraId="72480505"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Les pentes longitudinales et transversales des </w:t>
      </w:r>
      <w:hyperlink w:anchor="airestationnement" w:history="1">
        <w:r w:rsidRPr="00182C65">
          <w:rPr>
            <w:rStyle w:val="Lienhypertexte"/>
            <w:rFonts w:cs="Tahoma"/>
          </w:rPr>
          <w:t>aires de stationnement</w:t>
        </w:r>
      </w:hyperlink>
      <w:r w:rsidRPr="00182C65">
        <w:rPr>
          <w:rFonts w:cs="Tahoma"/>
        </w:rPr>
        <w:t xml:space="preserve"> doivent être supérieur</w:t>
      </w:r>
      <w:r>
        <w:rPr>
          <w:rFonts w:cs="Tahoma"/>
        </w:rPr>
        <w:t>es à 1,5 % et inférieures à 6 %.</w:t>
      </w:r>
    </w:p>
    <w:p w14:paraId="4FF57751" w14:textId="77777777" w:rsidR="00182C65" w:rsidRPr="00641CCA" w:rsidRDefault="00182C65" w:rsidP="000B05E0">
      <w:pPr>
        <w:pStyle w:val="Paragraphedeliste"/>
        <w:ind w:left="709" w:hanging="425"/>
        <w:rPr>
          <w:rFonts w:cs="Tahoma"/>
          <w:sz w:val="12"/>
          <w:szCs w:val="12"/>
        </w:rPr>
      </w:pPr>
    </w:p>
    <w:p w14:paraId="16EF4ADA"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Lorsqu’une </w:t>
      </w:r>
      <w:hyperlink w:anchor="airestationnement" w:history="1">
        <w:r w:rsidRPr="00182C65">
          <w:rPr>
            <w:rStyle w:val="Lienhypertexte"/>
            <w:rFonts w:cs="Tahoma"/>
          </w:rPr>
          <w:t>aire de stationnement</w:t>
        </w:r>
      </w:hyperlink>
      <w:r w:rsidRPr="00182C65">
        <w:rPr>
          <w:rFonts w:cs="Tahoma"/>
        </w:rPr>
        <w:t xml:space="preserve"> de plus de 5 véhicules est adjacente à un </w:t>
      </w:r>
      <w:hyperlink w:anchor="terrain" w:history="1">
        <w:r w:rsidRPr="00182C65">
          <w:rPr>
            <w:rStyle w:val="Lienhypertexte"/>
            <w:rFonts w:cs="Tahoma"/>
          </w:rPr>
          <w:t>terrain</w:t>
        </w:r>
      </w:hyperlink>
      <w:r w:rsidRPr="00182C65">
        <w:rPr>
          <w:rFonts w:cs="Tahoma"/>
        </w:rPr>
        <w:t xml:space="preserve"> d’</w:t>
      </w:r>
      <w:hyperlink w:anchor="usage" w:history="1">
        <w:r w:rsidRPr="00182C65">
          <w:rPr>
            <w:rStyle w:val="Lienhypertexte"/>
            <w:rFonts w:cs="Tahoma"/>
          </w:rPr>
          <w:t>usage</w:t>
        </w:r>
      </w:hyperlink>
      <w:r w:rsidRPr="00182C65">
        <w:rPr>
          <w:rFonts w:cs="Tahoma"/>
        </w:rPr>
        <w:t xml:space="preserve"> résidentiel, une bande gazonnée de 1 mètre de largeur doit être aménagée entre </w:t>
      </w:r>
      <w:r w:rsidR="00BB4D46">
        <w:rPr>
          <w:rFonts w:cs="Tahoma"/>
        </w:rPr>
        <w:t>l’</w:t>
      </w:r>
      <w:hyperlink w:anchor="airestationnement" w:history="1">
        <w:r w:rsidRPr="00182C65">
          <w:rPr>
            <w:rStyle w:val="Lienhypertexte"/>
            <w:rFonts w:cs="Tahoma"/>
          </w:rPr>
          <w:t>aire de stationnement</w:t>
        </w:r>
      </w:hyperlink>
      <w:r w:rsidRPr="00182C65">
        <w:rPr>
          <w:rFonts w:cs="Tahoma"/>
        </w:rPr>
        <w:t xml:space="preserve"> et les limites de propriété. De plus, une clôture ajourée à un maximum de 40 % ou une haie opaque doit y être installée.</w:t>
      </w:r>
    </w:p>
    <w:p w14:paraId="75173A4D" w14:textId="77777777" w:rsidR="00182C65" w:rsidRPr="00641CCA" w:rsidRDefault="00182C65" w:rsidP="000B05E0">
      <w:pPr>
        <w:pStyle w:val="Paragraphedeliste"/>
        <w:ind w:left="709" w:hanging="425"/>
        <w:rPr>
          <w:rFonts w:cs="Tahoma"/>
          <w:sz w:val="12"/>
          <w:szCs w:val="12"/>
        </w:rPr>
      </w:pPr>
    </w:p>
    <w:p w14:paraId="17248327" w14:textId="77777777" w:rsidR="00182C65" w:rsidRDefault="00182C65" w:rsidP="0033471B">
      <w:pPr>
        <w:pStyle w:val="Paragraphedeliste"/>
        <w:numPr>
          <w:ilvl w:val="0"/>
          <w:numId w:val="126"/>
        </w:numPr>
        <w:ind w:left="709" w:hanging="425"/>
        <w:jc w:val="both"/>
        <w:rPr>
          <w:rFonts w:cs="Tahoma"/>
        </w:rPr>
      </w:pPr>
      <w:r w:rsidRPr="00182C65">
        <w:rPr>
          <w:rFonts w:cs="Tahoma"/>
        </w:rPr>
        <w:t xml:space="preserve">Aucune </w:t>
      </w:r>
      <w:hyperlink w:anchor="casestationnement" w:history="1">
        <w:r w:rsidRPr="00182C65">
          <w:rPr>
            <w:rStyle w:val="Lienhypertexte"/>
            <w:rFonts w:cs="Tahoma"/>
          </w:rPr>
          <w:t>case de stationnement</w:t>
        </w:r>
      </w:hyperlink>
      <w:r w:rsidRPr="00182C65">
        <w:rPr>
          <w:rFonts w:cs="Tahoma"/>
        </w:rPr>
        <w:t xml:space="preserve"> ne doit être située à moins de 1,53 mètre d’une fenêtre ou porte-fenêtre d’une pièce habitable située au </w:t>
      </w:r>
      <w:hyperlink w:anchor="rezchaussé" w:history="1">
        <w:r w:rsidRPr="00182C65">
          <w:rPr>
            <w:rStyle w:val="Lienhypertexte"/>
            <w:rFonts w:cs="Tahoma"/>
          </w:rPr>
          <w:t>rez-de-chaussée</w:t>
        </w:r>
      </w:hyperlink>
      <w:r w:rsidRPr="00182C65">
        <w:rPr>
          <w:rFonts w:cs="Tahoma"/>
        </w:rPr>
        <w:t xml:space="preserve"> ou au sous-sol de cette habitation ou d’une porte d’issue.</w:t>
      </w:r>
    </w:p>
    <w:p w14:paraId="6EC82749" w14:textId="77777777" w:rsidR="00182C65" w:rsidRDefault="00182C65" w:rsidP="00AB71D1">
      <w:pPr>
        <w:ind w:left="284" w:hanging="851"/>
        <w:jc w:val="both"/>
        <w:rPr>
          <w:rFonts w:cs="Tahoma"/>
        </w:rPr>
      </w:pPr>
    </w:p>
    <w:p w14:paraId="0F981D99" w14:textId="77777777" w:rsidR="000B05E0" w:rsidRDefault="000B05E0">
      <w:pPr>
        <w:widowControl/>
        <w:autoSpaceDE/>
        <w:autoSpaceDN/>
        <w:adjustRightInd/>
        <w:rPr>
          <w:rFonts w:eastAsiaTheme="majorEastAsia" w:cs="Tahoma"/>
          <w:b/>
          <w:bCs/>
        </w:rPr>
      </w:pPr>
      <w:bookmarkStart w:id="441" w:name="_Toc383095921"/>
      <w:r>
        <w:br w:type="page"/>
      </w:r>
    </w:p>
    <w:p w14:paraId="59B436A5" w14:textId="3BAAADAD" w:rsidR="00182C65" w:rsidRDefault="00572862" w:rsidP="00741C4B">
      <w:pPr>
        <w:pStyle w:val="Titre3"/>
      </w:pPr>
      <w:r>
        <w:t>11.10</w:t>
      </w:r>
      <w:r w:rsidR="00182C65">
        <w:t xml:space="preserve"> </w:t>
      </w:r>
      <w:r w:rsidR="000B05E0">
        <w:tab/>
      </w:r>
      <w:r w:rsidR="00182C65">
        <w:t>Stationnement pour les usages résidentiels</w:t>
      </w:r>
      <w:bookmarkEnd w:id="441"/>
    </w:p>
    <w:p w14:paraId="71A13D64" w14:textId="77777777" w:rsidR="00182C65" w:rsidRDefault="00182C65" w:rsidP="000B05E0">
      <w:pPr>
        <w:ind w:left="284"/>
        <w:jc w:val="both"/>
        <w:rPr>
          <w:rFonts w:cs="Tahoma"/>
        </w:rPr>
      </w:pPr>
      <w:r w:rsidRPr="001C4056">
        <w:rPr>
          <w:rFonts w:cs="Tahoma"/>
        </w:rPr>
        <w:t xml:space="preserve">Pour les </w:t>
      </w:r>
      <w:hyperlink w:anchor="terrain" w:history="1">
        <w:r w:rsidRPr="0010180E">
          <w:rPr>
            <w:rStyle w:val="Lienhypertexte"/>
            <w:rFonts w:cs="Tahoma"/>
          </w:rPr>
          <w:t>terrai</w:t>
        </w:r>
        <w:r>
          <w:rPr>
            <w:rStyle w:val="Lienhypertexte"/>
            <w:rFonts w:cs="Tahoma"/>
          </w:rPr>
          <w:t>ns</w:t>
        </w:r>
      </w:hyperlink>
      <w:r w:rsidRPr="001C4056">
        <w:rPr>
          <w:rFonts w:cs="Tahoma"/>
        </w:rPr>
        <w:t xml:space="preserve"> d'</w:t>
      </w:r>
      <w:hyperlink w:anchor="usage" w:history="1">
        <w:r w:rsidRPr="00BF0602">
          <w:rPr>
            <w:rStyle w:val="Lienhypertexte"/>
            <w:rFonts w:cs="Tahoma"/>
          </w:rPr>
          <w:t>usage</w:t>
        </w:r>
      </w:hyperlink>
      <w:r w:rsidRPr="001C4056">
        <w:rPr>
          <w:rFonts w:cs="Tahoma"/>
        </w:rPr>
        <w:t xml:space="preserve"> résidentiel, le stationnement de </w:t>
      </w:r>
      <w:hyperlink w:anchor="véhiculeroutier" w:history="1">
        <w:r w:rsidRPr="00BF0602">
          <w:rPr>
            <w:rStyle w:val="Lienhypertexte"/>
            <w:rFonts w:cs="Tahoma"/>
          </w:rPr>
          <w:t>véhicules routiers</w:t>
        </w:r>
      </w:hyperlink>
      <w:r w:rsidRPr="001C4056">
        <w:rPr>
          <w:rFonts w:cs="Tahoma"/>
        </w:rPr>
        <w:t xml:space="preserve"> immatriculés à des fins c</w:t>
      </w:r>
      <w:r>
        <w:rPr>
          <w:rFonts w:cs="Tahoma"/>
        </w:rPr>
        <w:t xml:space="preserve">ommerciales de plus de 7 </w:t>
      </w:r>
      <w:r w:rsidRPr="001C4056">
        <w:rPr>
          <w:rFonts w:cs="Tahoma"/>
        </w:rPr>
        <w:t>mètres de long est interdit.</w:t>
      </w:r>
      <w:r>
        <w:rPr>
          <w:rFonts w:cs="Tahoma"/>
        </w:rPr>
        <w:t xml:space="preserve">  Il est également interdit d’entreposer sur un </w:t>
      </w:r>
      <w:hyperlink w:anchor="terrain" w:history="1">
        <w:r w:rsidRPr="008C135F">
          <w:rPr>
            <w:rStyle w:val="Lienhypertexte"/>
            <w:rFonts w:cs="Tahoma"/>
          </w:rPr>
          <w:t>terrain</w:t>
        </w:r>
      </w:hyperlink>
      <w:r>
        <w:rPr>
          <w:rFonts w:cs="Tahoma"/>
        </w:rPr>
        <w:t xml:space="preserve"> d’</w:t>
      </w:r>
      <w:hyperlink w:anchor="usage" w:history="1">
        <w:r w:rsidRPr="008C135F">
          <w:rPr>
            <w:rStyle w:val="Lienhypertexte"/>
            <w:rFonts w:cs="Tahoma"/>
          </w:rPr>
          <w:t>usage</w:t>
        </w:r>
      </w:hyperlink>
      <w:r>
        <w:rPr>
          <w:rFonts w:cs="Tahoma"/>
        </w:rPr>
        <w:t xml:space="preserve"> résidentiel des </w:t>
      </w:r>
      <w:hyperlink w:anchor="véhiculeroutier" w:history="1">
        <w:r w:rsidR="00F74440" w:rsidRPr="00BF0602">
          <w:rPr>
            <w:rStyle w:val="Lienhypertexte"/>
            <w:rFonts w:cs="Tahoma"/>
          </w:rPr>
          <w:t>véhicules routiers</w:t>
        </w:r>
      </w:hyperlink>
      <w:r>
        <w:rPr>
          <w:rFonts w:cs="Tahoma"/>
        </w:rPr>
        <w:t xml:space="preserve"> </w:t>
      </w:r>
      <w:r w:rsidR="00F74440" w:rsidRPr="001C4056">
        <w:rPr>
          <w:rFonts w:cs="Tahoma"/>
        </w:rPr>
        <w:t>immatriculés à des fins c</w:t>
      </w:r>
      <w:r w:rsidR="00F74440">
        <w:rPr>
          <w:rFonts w:cs="Tahoma"/>
        </w:rPr>
        <w:t xml:space="preserve">ommerciales </w:t>
      </w:r>
      <w:r>
        <w:rPr>
          <w:rFonts w:cs="Tahoma"/>
        </w:rPr>
        <w:t>ou industriel pour une durée de plus de 30 jours consécutifs.</w:t>
      </w:r>
    </w:p>
    <w:p w14:paraId="51BD2348" w14:textId="77777777" w:rsidR="00F74440" w:rsidRPr="000B05E0" w:rsidRDefault="00F74440" w:rsidP="00AB71D1">
      <w:pPr>
        <w:ind w:left="284" w:hanging="851"/>
        <w:jc w:val="both"/>
        <w:rPr>
          <w:rFonts w:cs="Tahoma"/>
          <w:sz w:val="12"/>
          <w:szCs w:val="12"/>
        </w:rPr>
      </w:pPr>
    </w:p>
    <w:p w14:paraId="5FFF6808" w14:textId="77777777" w:rsidR="00F74440" w:rsidRDefault="00F74440" w:rsidP="000B05E0">
      <w:pPr>
        <w:ind w:left="284"/>
        <w:jc w:val="both"/>
        <w:rPr>
          <w:rFonts w:cs="Tahoma"/>
        </w:rPr>
      </w:pPr>
      <w:r>
        <w:rPr>
          <w:rFonts w:cs="Tahoma"/>
        </w:rPr>
        <w:t xml:space="preserve">Il est interdit de stationner sur un </w:t>
      </w:r>
      <w:hyperlink w:anchor="terrain" w:history="1">
        <w:r w:rsidRPr="008C135F">
          <w:rPr>
            <w:rStyle w:val="Lienhypertexte"/>
            <w:rFonts w:cs="Tahoma"/>
          </w:rPr>
          <w:t>terrain</w:t>
        </w:r>
      </w:hyperlink>
      <w:r>
        <w:rPr>
          <w:rFonts w:cs="Tahoma"/>
        </w:rPr>
        <w:t xml:space="preserve"> d’</w:t>
      </w:r>
      <w:hyperlink w:anchor="usage" w:history="1">
        <w:r w:rsidRPr="008C135F">
          <w:rPr>
            <w:rStyle w:val="Lienhypertexte"/>
            <w:rFonts w:cs="Tahoma"/>
          </w:rPr>
          <w:t>usage</w:t>
        </w:r>
      </w:hyperlink>
      <w:r>
        <w:rPr>
          <w:rFonts w:cs="Tahoma"/>
        </w:rPr>
        <w:t xml:space="preserve"> résidentiel un </w:t>
      </w:r>
      <w:hyperlink w:anchor="véhiculeroutier" w:history="1">
        <w:r w:rsidRPr="00BF0602">
          <w:rPr>
            <w:rStyle w:val="Lienhypertexte"/>
            <w:rFonts w:cs="Tahoma"/>
          </w:rPr>
          <w:t>véhicule routier</w:t>
        </w:r>
      </w:hyperlink>
      <w:r>
        <w:t xml:space="preserve"> </w:t>
      </w:r>
      <w:r>
        <w:rPr>
          <w:rFonts w:cs="Tahoma"/>
        </w:rPr>
        <w:t>ayant à son bord des matières dangereuses, tel que l’essence, le diésel, l’huile à chauffage ou du propane.</w:t>
      </w:r>
    </w:p>
    <w:p w14:paraId="6446E3CE" w14:textId="77777777" w:rsidR="00182C65" w:rsidRPr="000B05E0" w:rsidRDefault="00182C65" w:rsidP="00AB71D1">
      <w:pPr>
        <w:tabs>
          <w:tab w:val="left" w:pos="2232"/>
          <w:tab w:val="left" w:pos="3146"/>
          <w:tab w:val="left" w:pos="3436"/>
          <w:tab w:val="left" w:pos="3492"/>
          <w:tab w:val="left" w:pos="3762"/>
          <w:tab w:val="left" w:pos="4032"/>
          <w:tab w:val="left" w:pos="4392"/>
        </w:tabs>
        <w:ind w:left="284" w:hanging="851"/>
        <w:jc w:val="both"/>
        <w:rPr>
          <w:rFonts w:cs="Tahoma"/>
          <w:sz w:val="12"/>
          <w:szCs w:val="12"/>
        </w:rPr>
      </w:pPr>
    </w:p>
    <w:p w14:paraId="0E9E3B11" w14:textId="77777777" w:rsidR="00182C65" w:rsidRDefault="00182C65" w:rsidP="000B05E0">
      <w:pPr>
        <w:ind w:left="284"/>
        <w:jc w:val="both"/>
        <w:rPr>
          <w:rFonts w:cs="Tahoma"/>
        </w:rPr>
      </w:pPr>
      <w:r>
        <w:rPr>
          <w:rFonts w:cs="Tahoma"/>
        </w:rPr>
        <w:t xml:space="preserve">Un seul </w:t>
      </w:r>
      <w:hyperlink w:anchor="acces" w:history="1">
        <w:hyperlink w:anchor="accès" w:history="1">
          <w:r w:rsidRPr="00AF30F3">
            <w:rPr>
              <w:rStyle w:val="Lienhypertexte"/>
              <w:rFonts w:cs="Tahoma"/>
            </w:rPr>
            <w:t>accès</w:t>
          </w:r>
        </w:hyperlink>
      </w:hyperlink>
      <w:r>
        <w:rPr>
          <w:rFonts w:cs="Tahoma"/>
        </w:rPr>
        <w:t xml:space="preserve"> est autorisé par propriété sur une même rue. Toutefois, 2 </w:t>
      </w:r>
      <w:hyperlink w:anchor="acces" w:history="1">
        <w:hyperlink w:anchor="accès" w:history="1">
          <w:r w:rsidRPr="00AF30F3">
            <w:rPr>
              <w:rStyle w:val="Lienhypertexte"/>
              <w:rFonts w:cs="Tahoma"/>
            </w:rPr>
            <w:t>accès</w:t>
          </w:r>
        </w:hyperlink>
      </w:hyperlink>
      <w:r>
        <w:rPr>
          <w:rFonts w:cs="Tahoma"/>
        </w:rPr>
        <w:t xml:space="preserve"> peuvent être aménagés lorsque la largeur du </w:t>
      </w:r>
      <w:hyperlink w:anchor="terrain" w:history="1">
        <w:r w:rsidRPr="0010180E">
          <w:rPr>
            <w:rStyle w:val="Lienhypertexte"/>
            <w:rFonts w:cs="Tahoma"/>
          </w:rPr>
          <w:t>terrain</w:t>
        </w:r>
      </w:hyperlink>
      <w:r>
        <w:rPr>
          <w:rFonts w:cs="Tahoma"/>
        </w:rPr>
        <w:t xml:space="preserve"> excède 30 mètres. Dans ce cas, une distance minimale de 7 mètres doit séparer les </w:t>
      </w:r>
      <w:hyperlink w:anchor="acces" w:history="1">
        <w:hyperlink w:anchor="accès" w:history="1">
          <w:r w:rsidRPr="00AF30F3">
            <w:rPr>
              <w:rStyle w:val="Lienhypertexte"/>
              <w:rFonts w:cs="Tahoma"/>
            </w:rPr>
            <w:t>accès</w:t>
          </w:r>
        </w:hyperlink>
      </w:hyperlink>
      <w:r>
        <w:rPr>
          <w:rFonts w:cs="Tahoma"/>
        </w:rPr>
        <w:t>.</w:t>
      </w:r>
    </w:p>
    <w:p w14:paraId="674CBDDC" w14:textId="77777777" w:rsidR="000B05E0" w:rsidRPr="000B05E0" w:rsidRDefault="000B05E0" w:rsidP="000B05E0">
      <w:pPr>
        <w:ind w:left="284"/>
        <w:jc w:val="both"/>
        <w:rPr>
          <w:rFonts w:cs="Tahoma"/>
          <w:sz w:val="12"/>
          <w:szCs w:val="12"/>
        </w:rPr>
      </w:pPr>
      <w:r>
        <w:rPr>
          <w:rFonts w:cs="Tahoma"/>
          <w:noProof/>
          <w:lang w:eastAsia="fr-CA"/>
        </w:rPr>
        <w:drawing>
          <wp:anchor distT="0" distB="0" distL="114300" distR="114300" simplePos="0" relativeHeight="251729408" behindDoc="0" locked="0" layoutInCell="1" allowOverlap="1" wp14:anchorId="733FB8C3" wp14:editId="6EA01682">
            <wp:simplePos x="0" y="0"/>
            <wp:positionH relativeFrom="column">
              <wp:posOffset>1331282</wp:posOffset>
            </wp:positionH>
            <wp:positionV relativeFrom="paragraph">
              <wp:posOffset>79375</wp:posOffset>
            </wp:positionV>
            <wp:extent cx="2848546" cy="1692323"/>
            <wp:effectExtent l="19050" t="19050" r="28575" b="22225"/>
            <wp:wrapNone/>
            <wp:docPr id="43" name="Image 47" descr="Acces stationnement résident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 stationnement résidentiel.jpg"/>
                    <pic:cNvPicPr/>
                  </pic:nvPicPr>
                  <pic:blipFill>
                    <a:blip r:embed="rId47" cstate="print"/>
                    <a:stretch>
                      <a:fillRect/>
                    </a:stretch>
                  </pic:blipFill>
                  <pic:spPr>
                    <a:xfrm>
                      <a:off x="0" y="0"/>
                      <a:ext cx="2848546" cy="1692323"/>
                    </a:xfrm>
                    <a:prstGeom prst="rect">
                      <a:avLst/>
                    </a:prstGeom>
                    <a:ln>
                      <a:solidFill>
                        <a:schemeClr val="tx1"/>
                      </a:solidFill>
                    </a:ln>
                  </pic:spPr>
                </pic:pic>
              </a:graphicData>
            </a:graphic>
          </wp:anchor>
        </w:drawing>
      </w:r>
    </w:p>
    <w:p w14:paraId="061C9417" w14:textId="77777777" w:rsidR="00182C65" w:rsidRDefault="00182C65" w:rsidP="00AB71D1">
      <w:pPr>
        <w:ind w:left="284" w:hanging="851"/>
        <w:jc w:val="both"/>
        <w:rPr>
          <w:rFonts w:cs="Tahoma"/>
        </w:rPr>
      </w:pPr>
    </w:p>
    <w:p w14:paraId="1169F0CD" w14:textId="77777777" w:rsidR="00182C65" w:rsidRDefault="00182C65" w:rsidP="00AB71D1">
      <w:pPr>
        <w:ind w:left="284" w:hanging="851"/>
        <w:jc w:val="both"/>
        <w:rPr>
          <w:rFonts w:cs="Tahoma"/>
        </w:rPr>
      </w:pPr>
    </w:p>
    <w:p w14:paraId="2847B606" w14:textId="77777777" w:rsidR="00182C65" w:rsidRDefault="00182C65" w:rsidP="00AB71D1">
      <w:pPr>
        <w:ind w:left="284" w:hanging="851"/>
        <w:jc w:val="both"/>
        <w:rPr>
          <w:rFonts w:cs="Tahoma"/>
        </w:rPr>
      </w:pPr>
    </w:p>
    <w:p w14:paraId="621EDDF1" w14:textId="77777777" w:rsidR="00182C65" w:rsidRDefault="00182C65" w:rsidP="00AB71D1">
      <w:pPr>
        <w:ind w:left="284" w:hanging="851"/>
        <w:jc w:val="both"/>
        <w:rPr>
          <w:rFonts w:cs="Tahoma"/>
        </w:rPr>
      </w:pPr>
    </w:p>
    <w:p w14:paraId="5535579E" w14:textId="77777777" w:rsidR="00182C65" w:rsidRDefault="00182C65" w:rsidP="00AB71D1">
      <w:pPr>
        <w:ind w:left="284" w:hanging="851"/>
        <w:jc w:val="both"/>
        <w:rPr>
          <w:rFonts w:cs="Tahoma"/>
        </w:rPr>
      </w:pPr>
    </w:p>
    <w:p w14:paraId="7A6F25E8" w14:textId="77777777" w:rsidR="00182C65" w:rsidRDefault="00182C65" w:rsidP="00AB71D1">
      <w:pPr>
        <w:ind w:left="284" w:hanging="851"/>
        <w:jc w:val="both"/>
        <w:rPr>
          <w:rFonts w:cs="Tahoma"/>
        </w:rPr>
      </w:pPr>
    </w:p>
    <w:p w14:paraId="150E297F" w14:textId="77777777" w:rsidR="00B46F12" w:rsidRDefault="00B46F12" w:rsidP="00AB71D1">
      <w:pPr>
        <w:ind w:left="284" w:hanging="851"/>
        <w:jc w:val="both"/>
        <w:rPr>
          <w:rFonts w:cs="Tahoma"/>
        </w:rPr>
      </w:pPr>
    </w:p>
    <w:p w14:paraId="5B5ABC7C" w14:textId="77777777" w:rsidR="00F74440" w:rsidRDefault="00F74440" w:rsidP="00AB71D1">
      <w:pPr>
        <w:ind w:left="284" w:hanging="851"/>
        <w:jc w:val="both"/>
        <w:rPr>
          <w:rFonts w:cs="Tahoma"/>
        </w:rPr>
      </w:pPr>
    </w:p>
    <w:p w14:paraId="42FDC899" w14:textId="77777777" w:rsidR="00F74440" w:rsidRDefault="00F74440" w:rsidP="00AB71D1">
      <w:pPr>
        <w:ind w:left="284" w:hanging="851"/>
        <w:jc w:val="both"/>
        <w:rPr>
          <w:rFonts w:cs="Tahoma"/>
        </w:rPr>
      </w:pPr>
    </w:p>
    <w:p w14:paraId="1D057079" w14:textId="77777777" w:rsidR="00182C65" w:rsidRPr="00C76663" w:rsidRDefault="00182C65" w:rsidP="000B05E0">
      <w:pPr>
        <w:tabs>
          <w:tab w:val="left" w:pos="2232"/>
          <w:tab w:val="left" w:pos="3146"/>
          <w:tab w:val="left" w:pos="3436"/>
          <w:tab w:val="left" w:pos="3492"/>
          <w:tab w:val="left" w:pos="3762"/>
          <w:tab w:val="left" w:pos="4032"/>
          <w:tab w:val="left" w:pos="4392"/>
        </w:tabs>
        <w:jc w:val="both"/>
        <w:rPr>
          <w:rFonts w:cs="Tahoma"/>
          <w:sz w:val="12"/>
          <w:szCs w:val="12"/>
        </w:rPr>
      </w:pPr>
    </w:p>
    <w:p w14:paraId="74B89218" w14:textId="77777777" w:rsidR="00182C65" w:rsidRDefault="00182C65" w:rsidP="000B05E0">
      <w:pPr>
        <w:ind w:left="284"/>
        <w:jc w:val="both"/>
        <w:rPr>
          <w:rFonts w:cs="Tahoma"/>
        </w:rPr>
      </w:pPr>
      <w:r>
        <w:rPr>
          <w:rFonts w:cs="Tahoma"/>
        </w:rPr>
        <w:t>L’</w:t>
      </w:r>
      <w:hyperlink w:anchor="airestationnement" w:history="1">
        <w:r w:rsidRPr="00BF0602">
          <w:rPr>
            <w:rStyle w:val="Lienhypertexte"/>
            <w:rFonts w:cs="Tahoma"/>
          </w:rPr>
          <w:t>aire de circulation et de stationnement</w:t>
        </w:r>
      </w:hyperlink>
      <w:r>
        <w:rPr>
          <w:rFonts w:cs="Tahoma"/>
        </w:rPr>
        <w:t xml:space="preserve"> ne peut occuper plus de 50 % de la superficie de la </w:t>
      </w:r>
      <w:hyperlink w:anchor="couravant" w:history="1">
        <w:r w:rsidRPr="00BF0602">
          <w:rPr>
            <w:rStyle w:val="Lienhypertexte"/>
            <w:rFonts w:cs="Tahoma"/>
          </w:rPr>
          <w:t>cour avant</w:t>
        </w:r>
      </w:hyperlink>
      <w:r>
        <w:rPr>
          <w:rFonts w:cs="Tahoma"/>
        </w:rPr>
        <w:t>.</w:t>
      </w:r>
    </w:p>
    <w:p w14:paraId="67C98F23" w14:textId="77777777" w:rsidR="009E63EC" w:rsidRPr="000B05E0" w:rsidRDefault="009E63EC" w:rsidP="00AB71D1">
      <w:pPr>
        <w:ind w:left="284" w:hanging="851"/>
        <w:jc w:val="both"/>
        <w:rPr>
          <w:rFonts w:cs="Tahoma"/>
          <w:sz w:val="12"/>
          <w:szCs w:val="12"/>
        </w:rPr>
      </w:pPr>
    </w:p>
    <w:p w14:paraId="3A852BA0" w14:textId="77777777" w:rsidR="009E63EC" w:rsidRDefault="009E63EC" w:rsidP="000B05E0">
      <w:pPr>
        <w:ind w:left="284"/>
        <w:jc w:val="both"/>
        <w:rPr>
          <w:rFonts w:cs="Tahoma"/>
        </w:rPr>
      </w:pPr>
      <w:r w:rsidRPr="00AE2B59">
        <w:rPr>
          <w:rFonts w:cs="Tahoma"/>
        </w:rPr>
        <w:t xml:space="preserve">Les </w:t>
      </w:r>
      <w:hyperlink w:anchor="casestationnement" w:history="1">
        <w:r w:rsidRPr="00BF0602">
          <w:rPr>
            <w:rStyle w:val="Lienhypertexte"/>
            <w:rFonts w:cs="Tahoma"/>
          </w:rPr>
          <w:t>cases de stationnement</w:t>
        </w:r>
      </w:hyperlink>
      <w:r w:rsidRPr="00AE2B59">
        <w:rPr>
          <w:rFonts w:cs="Tahoma"/>
        </w:rPr>
        <w:t xml:space="preserve"> servant aux </w:t>
      </w:r>
      <w:hyperlink w:anchor="usage" w:history="1">
        <w:r w:rsidRPr="002830AA">
          <w:rPr>
            <w:rStyle w:val="Lienhypertexte"/>
            <w:rFonts w:cs="Tahoma"/>
          </w:rPr>
          <w:t>usages</w:t>
        </w:r>
      </w:hyperlink>
      <w:r w:rsidRPr="00AE2B59">
        <w:rPr>
          <w:rFonts w:cs="Tahoma"/>
        </w:rPr>
        <w:t xml:space="preserve"> résidentiels </w:t>
      </w:r>
      <w:r>
        <w:rPr>
          <w:rFonts w:cs="Tahoma"/>
        </w:rPr>
        <w:t xml:space="preserve">unifamiliales isolées et jumelées </w:t>
      </w:r>
      <w:r w:rsidRPr="00AE2B59">
        <w:rPr>
          <w:rFonts w:cs="Tahoma"/>
        </w:rPr>
        <w:t xml:space="preserve">sont </w:t>
      </w:r>
      <w:r>
        <w:rPr>
          <w:rFonts w:cs="Tahoma"/>
        </w:rPr>
        <w:t>permises</w:t>
      </w:r>
      <w:r w:rsidRPr="00AE2B59">
        <w:rPr>
          <w:rFonts w:cs="Tahoma"/>
        </w:rPr>
        <w:t xml:space="preserve"> sur l'ensemble du </w:t>
      </w:r>
      <w:hyperlink w:anchor="terrain" w:history="1">
        <w:r w:rsidRPr="0010180E">
          <w:rPr>
            <w:rStyle w:val="Lienhypertexte"/>
            <w:rFonts w:cs="Tahoma"/>
          </w:rPr>
          <w:t>terrain</w:t>
        </w:r>
      </w:hyperlink>
      <w:r w:rsidRPr="00AE2B59">
        <w:rPr>
          <w:rFonts w:cs="Tahoma"/>
        </w:rPr>
        <w:t>.</w:t>
      </w:r>
      <w:r>
        <w:rPr>
          <w:rFonts w:cs="Tahoma"/>
        </w:rPr>
        <w:t xml:space="preserve">  Toutefois, ces </w:t>
      </w:r>
      <w:hyperlink w:anchor="casestationnement" w:history="1">
        <w:r w:rsidRPr="00EB54ED">
          <w:rPr>
            <w:rStyle w:val="Lienhypertexte"/>
            <w:rFonts w:cs="Tahoma"/>
          </w:rPr>
          <w:t>cases de stationnement</w:t>
        </w:r>
      </w:hyperlink>
      <w:r>
        <w:rPr>
          <w:rFonts w:cs="Tahoma"/>
        </w:rPr>
        <w:t xml:space="preserve"> ne peuvent empiéter sur plus de 50% de la longueur de la </w:t>
      </w:r>
      <w:hyperlink w:anchor="facedeprincipale" w:history="1">
        <w:r w:rsidRPr="00AF30F3">
          <w:rPr>
            <w:rStyle w:val="Lienhypertexte"/>
            <w:rFonts w:cs="Tahoma"/>
            <w:spacing w:val="-3"/>
            <w:lang w:val="fr-FR"/>
          </w:rPr>
          <w:t>façade principale</w:t>
        </w:r>
      </w:hyperlink>
      <w:r>
        <w:rPr>
          <w:rFonts w:cs="Tahoma"/>
        </w:rPr>
        <w:t xml:space="preserve"> ou </w:t>
      </w:r>
      <w:hyperlink w:anchor="façadesecondaire" w:history="1">
        <w:hyperlink w:anchor="facadesecondaire" w:history="1">
          <w:r w:rsidRPr="00AF30F3">
            <w:rPr>
              <w:rStyle w:val="Lienhypertexte"/>
              <w:rFonts w:cs="Tahoma"/>
              <w:spacing w:val="-3"/>
              <w:lang w:val="fr-FR"/>
            </w:rPr>
            <w:t>secondaire</w:t>
          </w:r>
        </w:hyperlink>
      </w:hyperlink>
      <w:r>
        <w:rPr>
          <w:rFonts w:cs="Tahoma"/>
        </w:rPr>
        <w:t xml:space="preserve"> (excluant un </w:t>
      </w:r>
      <w:hyperlink w:anchor="garageattenant" w:history="1">
        <w:r w:rsidRPr="00EB7B52">
          <w:rPr>
            <w:rStyle w:val="Lienhypertexte"/>
            <w:rFonts w:cs="Tahoma"/>
          </w:rPr>
          <w:t>garage privé attenant</w:t>
        </w:r>
      </w:hyperlink>
      <w:r>
        <w:t xml:space="preserve"> </w:t>
      </w:r>
      <w:r w:rsidRPr="00EB601C">
        <w:rPr>
          <w:rFonts w:cs="Tahoma"/>
        </w:rPr>
        <w:t xml:space="preserve">et un </w:t>
      </w:r>
      <w:hyperlink w:anchor="abriauto" w:history="1">
        <w:r w:rsidRPr="00EB601C">
          <w:rPr>
            <w:rStyle w:val="Lienhypertexte"/>
            <w:rFonts w:cs="Tahoma"/>
          </w:rPr>
          <w:t>abri d’auto</w:t>
        </w:r>
      </w:hyperlink>
      <w:r>
        <w:rPr>
          <w:rFonts w:cs="Tahoma"/>
        </w:rPr>
        <w:t xml:space="preserve">), sans excéder 6 mètres, dans l’espace situé vis-à-vis la </w:t>
      </w:r>
      <w:hyperlink w:anchor="facedeprincipale" w:history="1">
        <w:r w:rsidRPr="00AF30F3">
          <w:rPr>
            <w:rStyle w:val="Lienhypertexte"/>
            <w:rFonts w:cs="Tahoma"/>
            <w:spacing w:val="-3"/>
            <w:lang w:val="fr-FR"/>
          </w:rPr>
          <w:t>façade principale</w:t>
        </w:r>
      </w:hyperlink>
      <w:r>
        <w:rPr>
          <w:rFonts w:cs="Tahoma"/>
        </w:rPr>
        <w:t xml:space="preserve"> ou </w:t>
      </w:r>
      <w:hyperlink w:anchor="façadesecondaire" w:history="1">
        <w:hyperlink w:anchor="facadesecondaire" w:history="1">
          <w:r w:rsidRPr="00AF30F3">
            <w:rPr>
              <w:rStyle w:val="Lienhypertexte"/>
              <w:rFonts w:cs="Tahoma"/>
              <w:spacing w:val="-3"/>
              <w:lang w:val="fr-FR"/>
            </w:rPr>
            <w:t>secondaire</w:t>
          </w:r>
        </w:hyperlink>
      </w:hyperlink>
      <w:r>
        <w:rPr>
          <w:rFonts w:cs="Tahoma"/>
        </w:rPr>
        <w:t xml:space="preserve"> de la </w:t>
      </w:r>
      <w:hyperlink w:anchor="résidence" w:history="1">
        <w:r w:rsidRPr="000B7F25">
          <w:rPr>
            <w:rStyle w:val="Lienhypertexte"/>
            <w:rFonts w:cs="Tahoma"/>
          </w:rPr>
          <w:t>résidence</w:t>
        </w:r>
      </w:hyperlink>
      <w:r>
        <w:rPr>
          <w:rFonts w:cs="Tahoma"/>
        </w:rPr>
        <w:t xml:space="preserve">. De plus, les </w:t>
      </w:r>
      <w:hyperlink w:anchor="casestationnement" w:history="1">
        <w:r w:rsidRPr="00EB601C">
          <w:rPr>
            <w:rStyle w:val="Lienhypertexte"/>
            <w:rFonts w:cs="Tahoma"/>
          </w:rPr>
          <w:t>cases de stationnements</w:t>
        </w:r>
      </w:hyperlink>
      <w:r>
        <w:rPr>
          <w:rFonts w:cs="Tahoma"/>
        </w:rPr>
        <w:t xml:space="preserve"> doivent être situées à au moins 2 mètres du mur du </w:t>
      </w:r>
      <w:hyperlink w:anchor="bâtiment" w:history="1">
        <w:r w:rsidRPr="00EB601C">
          <w:rPr>
            <w:rStyle w:val="Lienhypertexte"/>
            <w:rFonts w:cs="Tahoma"/>
          </w:rPr>
          <w:t>bâtiment</w:t>
        </w:r>
      </w:hyperlink>
      <w:r>
        <w:rPr>
          <w:rFonts w:cs="Tahoma"/>
        </w:rPr>
        <w:t xml:space="preserve">. </w:t>
      </w:r>
    </w:p>
    <w:p w14:paraId="21E760E9" w14:textId="77777777" w:rsidR="009E63EC" w:rsidRDefault="000B05E0" w:rsidP="00AB71D1">
      <w:pPr>
        <w:ind w:left="284" w:hanging="851"/>
        <w:jc w:val="both"/>
        <w:rPr>
          <w:rFonts w:cs="Tahoma"/>
        </w:rPr>
      </w:pPr>
      <w:r>
        <w:rPr>
          <w:rFonts w:cs="Tahoma"/>
          <w:noProof/>
          <w:lang w:eastAsia="fr-CA"/>
        </w:rPr>
        <w:drawing>
          <wp:anchor distT="0" distB="0" distL="114300" distR="114300" simplePos="0" relativeHeight="251741696" behindDoc="0" locked="0" layoutInCell="1" allowOverlap="1" wp14:anchorId="0E8C7B3B" wp14:editId="3E603F9B">
            <wp:simplePos x="0" y="0"/>
            <wp:positionH relativeFrom="column">
              <wp:posOffset>1322468</wp:posOffset>
            </wp:positionH>
            <wp:positionV relativeFrom="paragraph">
              <wp:posOffset>68078</wp:posOffset>
            </wp:positionV>
            <wp:extent cx="2975212" cy="2233786"/>
            <wp:effectExtent l="19050" t="19050" r="15875" b="14605"/>
            <wp:wrapNone/>
            <wp:docPr id="34" name="Image 23" descr="Stationnement faç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nement façade 2.jpg"/>
                    <pic:cNvPicPr/>
                  </pic:nvPicPr>
                  <pic:blipFill>
                    <a:blip r:embed="rId48" cstate="print"/>
                    <a:stretch>
                      <a:fillRect/>
                    </a:stretch>
                  </pic:blipFill>
                  <pic:spPr>
                    <a:xfrm>
                      <a:off x="0" y="0"/>
                      <a:ext cx="2975212" cy="2233786"/>
                    </a:xfrm>
                    <a:prstGeom prst="rect">
                      <a:avLst/>
                    </a:prstGeom>
                    <a:ln>
                      <a:solidFill>
                        <a:schemeClr val="tx1"/>
                      </a:solidFill>
                    </a:ln>
                  </pic:spPr>
                </pic:pic>
              </a:graphicData>
            </a:graphic>
          </wp:anchor>
        </w:drawing>
      </w:r>
    </w:p>
    <w:p w14:paraId="447D7E92" w14:textId="77777777" w:rsidR="009E63EC" w:rsidRDefault="009E63EC" w:rsidP="00AB71D1">
      <w:pPr>
        <w:ind w:left="284" w:hanging="851"/>
        <w:jc w:val="both"/>
        <w:rPr>
          <w:rFonts w:cs="Tahoma"/>
        </w:rPr>
      </w:pPr>
    </w:p>
    <w:p w14:paraId="1D6D7C29" w14:textId="77777777" w:rsidR="009E63EC" w:rsidRDefault="009E63EC" w:rsidP="00AB71D1">
      <w:pPr>
        <w:ind w:left="284" w:hanging="851"/>
        <w:jc w:val="both"/>
        <w:rPr>
          <w:rFonts w:cs="Tahoma"/>
        </w:rPr>
      </w:pPr>
    </w:p>
    <w:p w14:paraId="0C40F190" w14:textId="77777777" w:rsidR="009E63EC" w:rsidRDefault="009E63EC" w:rsidP="00AB71D1">
      <w:pPr>
        <w:ind w:left="284" w:hanging="851"/>
        <w:jc w:val="both"/>
        <w:rPr>
          <w:rFonts w:cs="Tahoma"/>
        </w:rPr>
      </w:pPr>
    </w:p>
    <w:p w14:paraId="327FCB6C" w14:textId="77777777" w:rsidR="009E63EC" w:rsidRDefault="009E63EC" w:rsidP="00AB71D1">
      <w:pPr>
        <w:ind w:left="284" w:hanging="851"/>
        <w:jc w:val="both"/>
        <w:rPr>
          <w:rFonts w:cs="Tahoma"/>
        </w:rPr>
      </w:pPr>
    </w:p>
    <w:p w14:paraId="6BABCB38" w14:textId="77777777" w:rsidR="009E63EC" w:rsidRDefault="009E63EC" w:rsidP="00AB71D1">
      <w:pPr>
        <w:ind w:left="284" w:hanging="851"/>
        <w:jc w:val="both"/>
        <w:rPr>
          <w:rFonts w:cs="Tahoma"/>
        </w:rPr>
      </w:pPr>
    </w:p>
    <w:p w14:paraId="38A00D25" w14:textId="77777777" w:rsidR="009E63EC" w:rsidRDefault="009E63EC" w:rsidP="00AB71D1">
      <w:pPr>
        <w:ind w:left="284" w:hanging="851"/>
        <w:jc w:val="both"/>
        <w:rPr>
          <w:rFonts w:cs="Tahoma"/>
        </w:rPr>
      </w:pPr>
    </w:p>
    <w:p w14:paraId="6F250A32" w14:textId="77777777" w:rsidR="009E63EC" w:rsidRDefault="009E63EC" w:rsidP="00AB71D1">
      <w:pPr>
        <w:ind w:left="284" w:hanging="851"/>
        <w:jc w:val="both"/>
        <w:rPr>
          <w:rFonts w:cs="Tahoma"/>
        </w:rPr>
      </w:pPr>
    </w:p>
    <w:p w14:paraId="7B05247C" w14:textId="77777777" w:rsidR="009E63EC" w:rsidRDefault="009E63EC" w:rsidP="00AB71D1">
      <w:pPr>
        <w:ind w:left="284" w:hanging="851"/>
        <w:jc w:val="both"/>
        <w:rPr>
          <w:rFonts w:cs="Tahoma"/>
        </w:rPr>
      </w:pPr>
    </w:p>
    <w:p w14:paraId="0F55A0DC" w14:textId="77777777" w:rsidR="009E63EC" w:rsidRDefault="009E63EC" w:rsidP="00AB71D1">
      <w:pPr>
        <w:ind w:left="284" w:hanging="851"/>
        <w:jc w:val="both"/>
        <w:rPr>
          <w:rFonts w:cs="Tahoma"/>
        </w:rPr>
      </w:pPr>
    </w:p>
    <w:p w14:paraId="6308DC7B" w14:textId="39284BCA" w:rsidR="00182C65" w:rsidRDefault="00572862" w:rsidP="00741C4B">
      <w:pPr>
        <w:pStyle w:val="Titre3"/>
      </w:pPr>
      <w:bookmarkStart w:id="442" w:name="_Toc383095922"/>
      <w:r>
        <w:t>11.11</w:t>
      </w:r>
      <w:r w:rsidR="00182C65">
        <w:t xml:space="preserve"> </w:t>
      </w:r>
      <w:r w:rsidR="00182C65" w:rsidRPr="001C4056">
        <w:t>Stationnement pour handicapés</w:t>
      </w:r>
      <w:bookmarkEnd w:id="442"/>
    </w:p>
    <w:p w14:paraId="65FF3C3D" w14:textId="77777777" w:rsidR="005365BB" w:rsidRDefault="00182C65" w:rsidP="00993B7C">
      <w:pPr>
        <w:ind w:left="284"/>
        <w:jc w:val="both"/>
        <w:rPr>
          <w:rFonts w:cs="Tahoma"/>
        </w:rPr>
      </w:pPr>
      <w:r w:rsidRPr="001C4056">
        <w:rPr>
          <w:rFonts w:cs="Tahoma"/>
        </w:rPr>
        <w:t>Pour tout édifice public</w:t>
      </w:r>
      <w:r>
        <w:rPr>
          <w:rFonts w:cs="Tahoma"/>
        </w:rPr>
        <w:t>,</w:t>
      </w:r>
      <w:r w:rsidRPr="001C4056">
        <w:rPr>
          <w:rFonts w:cs="Tahoma"/>
        </w:rPr>
        <w:t xml:space="preserve"> un minimum d</w:t>
      </w:r>
      <w:r>
        <w:rPr>
          <w:rFonts w:cs="Tahoma"/>
        </w:rPr>
        <w:t>e 1</w:t>
      </w:r>
      <w:r w:rsidRPr="001C4056">
        <w:rPr>
          <w:rFonts w:cs="Tahoma"/>
        </w:rPr>
        <w:t xml:space="preserve"> </w:t>
      </w:r>
      <w:hyperlink w:anchor="casestationnement" w:history="1">
        <w:r w:rsidRPr="00BF0602">
          <w:rPr>
            <w:rStyle w:val="Lienhypertexte"/>
            <w:rFonts w:cs="Tahoma"/>
          </w:rPr>
          <w:t>case de stationnement</w:t>
        </w:r>
      </w:hyperlink>
      <w:r w:rsidRPr="001C4056">
        <w:rPr>
          <w:rFonts w:cs="Tahoma"/>
        </w:rPr>
        <w:t xml:space="preserve"> pour </w:t>
      </w:r>
      <w:r>
        <w:rPr>
          <w:rFonts w:cs="Tahoma"/>
        </w:rPr>
        <w:t xml:space="preserve">les </w:t>
      </w:r>
      <w:r w:rsidRPr="001C4056">
        <w:rPr>
          <w:rFonts w:cs="Tahoma"/>
        </w:rPr>
        <w:t xml:space="preserve">handicapés doit être </w:t>
      </w:r>
      <w:r>
        <w:rPr>
          <w:rFonts w:cs="Tahoma"/>
        </w:rPr>
        <w:t xml:space="preserve">aménagé. </w:t>
      </w:r>
      <w:r w:rsidRPr="001C4056">
        <w:rPr>
          <w:rFonts w:cs="Tahoma"/>
        </w:rPr>
        <w:t xml:space="preserve">De plus pour chaque </w:t>
      </w:r>
      <w:r>
        <w:rPr>
          <w:rFonts w:cs="Tahoma"/>
        </w:rPr>
        <w:t xml:space="preserve">50 </w:t>
      </w:r>
      <w:hyperlink w:anchor="casestationnement" w:history="1">
        <w:r w:rsidRPr="00BF0602">
          <w:rPr>
            <w:rStyle w:val="Lienhypertexte"/>
            <w:rFonts w:cs="Tahoma"/>
          </w:rPr>
          <w:t>cases de stationnement</w:t>
        </w:r>
      </w:hyperlink>
      <w:r w:rsidRPr="001C4056">
        <w:rPr>
          <w:rFonts w:cs="Tahoma"/>
        </w:rPr>
        <w:t xml:space="preserve">, </w:t>
      </w:r>
      <w:r>
        <w:rPr>
          <w:rFonts w:cs="Tahoma"/>
        </w:rPr>
        <w:t>1</w:t>
      </w:r>
      <w:r w:rsidRPr="001C4056">
        <w:rPr>
          <w:rFonts w:cs="Tahoma"/>
        </w:rPr>
        <w:t xml:space="preserve"> </w:t>
      </w:r>
      <w:hyperlink w:anchor="casestationnement" w:history="1">
        <w:r w:rsidRPr="00EB54ED">
          <w:rPr>
            <w:rStyle w:val="Lienhypertexte"/>
            <w:rFonts w:cs="Tahoma"/>
          </w:rPr>
          <w:t>case</w:t>
        </w:r>
      </w:hyperlink>
      <w:r w:rsidRPr="001C4056">
        <w:rPr>
          <w:rFonts w:cs="Tahoma"/>
        </w:rPr>
        <w:t xml:space="preserve"> supplémentaire doit être prévue</w:t>
      </w:r>
      <w:r>
        <w:rPr>
          <w:rFonts w:cs="Tahoma"/>
        </w:rPr>
        <w:t xml:space="preserve">. </w:t>
      </w:r>
      <w:r w:rsidRPr="001C4056">
        <w:rPr>
          <w:rFonts w:cs="Tahoma"/>
        </w:rPr>
        <w:t xml:space="preserve">Ces </w:t>
      </w:r>
      <w:hyperlink w:anchor="casestationnement" w:history="1">
        <w:r w:rsidRPr="00EB54ED">
          <w:rPr>
            <w:rStyle w:val="Lienhypertexte"/>
            <w:rFonts w:cs="Tahoma"/>
          </w:rPr>
          <w:t>cases</w:t>
        </w:r>
      </w:hyperlink>
      <w:r w:rsidRPr="001C4056">
        <w:rPr>
          <w:rFonts w:cs="Tahoma"/>
        </w:rPr>
        <w:t xml:space="preserve"> doivent être localisées à moins de </w:t>
      </w:r>
      <w:r>
        <w:rPr>
          <w:rFonts w:cs="Tahoma"/>
        </w:rPr>
        <w:t>30</w:t>
      </w:r>
      <w:r w:rsidRPr="001C4056">
        <w:rPr>
          <w:rFonts w:cs="Tahoma"/>
        </w:rPr>
        <w:t xml:space="preserve"> m</w:t>
      </w:r>
      <w:r>
        <w:rPr>
          <w:rFonts w:cs="Tahoma"/>
        </w:rPr>
        <w:t>ètres</w:t>
      </w:r>
      <w:r w:rsidRPr="001C4056">
        <w:rPr>
          <w:rFonts w:cs="Tahoma"/>
        </w:rPr>
        <w:t xml:space="preserve"> de l'</w:t>
      </w:r>
      <w:hyperlink w:anchor="accès" w:history="1">
        <w:r w:rsidRPr="00AF30F3">
          <w:rPr>
            <w:rStyle w:val="Lienhypertexte"/>
            <w:rFonts w:cs="Tahoma"/>
          </w:rPr>
          <w:t>accès</w:t>
        </w:r>
      </w:hyperlink>
      <w:r w:rsidRPr="001C4056">
        <w:rPr>
          <w:rFonts w:cs="Tahoma"/>
        </w:rPr>
        <w:t xml:space="preserve"> au </w:t>
      </w:r>
      <w:hyperlink w:anchor="bâtiment" w:history="1">
        <w:r w:rsidRPr="00BF0602">
          <w:rPr>
            <w:rStyle w:val="Lienhypertexte"/>
            <w:rFonts w:cs="Tahoma"/>
          </w:rPr>
          <w:t>bâtiment</w:t>
        </w:r>
      </w:hyperlink>
      <w:r>
        <w:rPr>
          <w:rFonts w:cs="Tahoma"/>
        </w:rPr>
        <w:t>.</w:t>
      </w:r>
    </w:p>
    <w:p w14:paraId="0BB6DD09" w14:textId="77777777" w:rsidR="00BB4D46" w:rsidRDefault="00BB4D46" w:rsidP="00AB71D1">
      <w:pPr>
        <w:ind w:left="284" w:hanging="851"/>
        <w:jc w:val="both"/>
        <w:rPr>
          <w:rFonts w:cs="Tahoma"/>
        </w:rPr>
      </w:pPr>
    </w:p>
    <w:p w14:paraId="014A52D4" w14:textId="1E313AF6" w:rsidR="00182C65" w:rsidRDefault="00572862" w:rsidP="00741C4B">
      <w:pPr>
        <w:pStyle w:val="Titre3"/>
      </w:pPr>
      <w:bookmarkStart w:id="443" w:name="_Toc383095923"/>
      <w:r>
        <w:t>11.12</w:t>
      </w:r>
      <w:r w:rsidR="00182C65">
        <w:t xml:space="preserve"> </w:t>
      </w:r>
      <w:r w:rsidR="00993B7C">
        <w:tab/>
      </w:r>
      <w:r w:rsidR="00182C65" w:rsidRPr="001C4056">
        <w:t>Emplacement de chargement et de déchargement requis</w:t>
      </w:r>
      <w:bookmarkEnd w:id="443"/>
    </w:p>
    <w:tbl>
      <w:tblPr>
        <w:tblpPr w:leftFromText="141" w:rightFromText="141" w:vertAnchor="text" w:horzAnchor="margin" w:tblpXSpec="center" w:tblpY="1102"/>
        <w:tblOverlap w:val="never"/>
        <w:tblW w:w="0" w:type="auto"/>
        <w:tblLayout w:type="fixed"/>
        <w:tblCellMar>
          <w:left w:w="120" w:type="dxa"/>
          <w:right w:w="120" w:type="dxa"/>
        </w:tblCellMar>
        <w:tblLook w:val="0000" w:firstRow="0" w:lastRow="0" w:firstColumn="0" w:lastColumn="0" w:noHBand="0" w:noVBand="0"/>
      </w:tblPr>
      <w:tblGrid>
        <w:gridCol w:w="2237"/>
        <w:gridCol w:w="2324"/>
        <w:gridCol w:w="2080"/>
      </w:tblGrid>
      <w:tr w:rsidR="00182C65" w:rsidRPr="001C4056" w14:paraId="4E41FBE9" w14:textId="77777777" w:rsidTr="00BB4D46">
        <w:trPr>
          <w:trHeight w:val="1171"/>
        </w:trPr>
        <w:tc>
          <w:tcPr>
            <w:tcW w:w="2237" w:type="dxa"/>
            <w:tcBorders>
              <w:top w:val="single" w:sz="7" w:space="0" w:color="000000"/>
              <w:left w:val="single" w:sz="7" w:space="0" w:color="000000"/>
              <w:bottom w:val="single" w:sz="7" w:space="0" w:color="000000"/>
              <w:right w:val="single" w:sz="7" w:space="0" w:color="000000"/>
            </w:tcBorders>
          </w:tcPr>
          <w:p w14:paraId="1B58371B" w14:textId="77777777" w:rsidR="00182C65" w:rsidRPr="001C4056" w:rsidRDefault="00182C65" w:rsidP="000B05E0">
            <w:pPr>
              <w:tabs>
                <w:tab w:val="left" w:pos="3096"/>
              </w:tabs>
              <w:spacing w:line="120" w:lineRule="exact"/>
              <w:jc w:val="center"/>
              <w:rPr>
                <w:rFonts w:cs="Tahoma"/>
              </w:rPr>
            </w:pPr>
          </w:p>
          <w:p w14:paraId="2246C11B"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jc w:val="center"/>
              <w:rPr>
                <w:rFonts w:cs="Tahoma"/>
              </w:rPr>
            </w:pPr>
            <w:r w:rsidRPr="001C4056">
              <w:rPr>
                <w:rFonts w:cs="Tahoma"/>
              </w:rPr>
              <w:t>Type d'</w:t>
            </w:r>
            <w:hyperlink w:anchor="usage" w:history="1">
              <w:r w:rsidRPr="00BF0602">
                <w:rPr>
                  <w:rStyle w:val="Lienhypertexte"/>
                  <w:rFonts w:cs="Tahoma"/>
                </w:rPr>
                <w:t>usage</w:t>
              </w:r>
            </w:hyperlink>
          </w:p>
        </w:tc>
        <w:tc>
          <w:tcPr>
            <w:tcW w:w="2324" w:type="dxa"/>
            <w:tcBorders>
              <w:top w:val="single" w:sz="7" w:space="0" w:color="000000"/>
              <w:left w:val="single" w:sz="7" w:space="0" w:color="000000"/>
              <w:bottom w:val="single" w:sz="7" w:space="0" w:color="000000"/>
              <w:right w:val="single" w:sz="7" w:space="0" w:color="000000"/>
            </w:tcBorders>
          </w:tcPr>
          <w:p w14:paraId="0F6AF3ED" w14:textId="77777777" w:rsidR="00182C65" w:rsidRPr="001C4056" w:rsidRDefault="00182C65" w:rsidP="000B05E0">
            <w:pPr>
              <w:tabs>
                <w:tab w:val="left" w:pos="3096"/>
              </w:tabs>
              <w:spacing w:line="120" w:lineRule="exact"/>
              <w:ind w:left="31"/>
              <w:jc w:val="center"/>
              <w:rPr>
                <w:rFonts w:cs="Tahoma"/>
              </w:rPr>
            </w:pPr>
          </w:p>
          <w:p w14:paraId="151C9564" w14:textId="77777777" w:rsidR="00182C65" w:rsidRPr="001C4056"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sidRPr="001C4056">
              <w:rPr>
                <w:rFonts w:cs="Tahoma"/>
              </w:rPr>
              <w:t>Superficie de</w:t>
            </w:r>
          </w:p>
          <w:p w14:paraId="049BE7B3"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ind w:left="31"/>
              <w:jc w:val="center"/>
              <w:rPr>
                <w:rFonts w:cs="Tahoma"/>
              </w:rPr>
            </w:pPr>
            <w:r w:rsidRPr="001C4056">
              <w:rPr>
                <w:rFonts w:cs="Tahoma"/>
              </w:rPr>
              <w:t>plancher (</w:t>
            </w:r>
            <w:r>
              <w:rPr>
                <w:rFonts w:cs="Tahoma"/>
              </w:rPr>
              <w:t>mètre carré (m</w:t>
            </w:r>
            <w:r w:rsidRPr="001C4056">
              <w:rPr>
                <w:rFonts w:cs="Tahoma"/>
                <w:vertAlign w:val="superscript"/>
              </w:rPr>
              <w:t>2</w:t>
            </w:r>
            <w:r w:rsidRPr="001C4056">
              <w:rPr>
                <w:rFonts w:cs="Tahoma"/>
              </w:rPr>
              <w:t>)</w:t>
            </w:r>
            <w:r>
              <w:rPr>
                <w:rFonts w:cs="Tahoma"/>
              </w:rPr>
              <w:t>)</w:t>
            </w:r>
          </w:p>
        </w:tc>
        <w:tc>
          <w:tcPr>
            <w:tcW w:w="2080" w:type="dxa"/>
            <w:tcBorders>
              <w:top w:val="single" w:sz="7" w:space="0" w:color="000000"/>
              <w:left w:val="single" w:sz="7" w:space="0" w:color="000000"/>
              <w:bottom w:val="single" w:sz="7" w:space="0" w:color="000000"/>
              <w:right w:val="single" w:sz="7" w:space="0" w:color="000000"/>
            </w:tcBorders>
          </w:tcPr>
          <w:p w14:paraId="6C1468FF" w14:textId="77777777" w:rsidR="00182C65" w:rsidRPr="001C4056" w:rsidRDefault="00182C65" w:rsidP="000B05E0">
            <w:pPr>
              <w:tabs>
                <w:tab w:val="left" w:pos="3096"/>
              </w:tabs>
              <w:spacing w:line="120" w:lineRule="exact"/>
              <w:jc w:val="center"/>
              <w:rPr>
                <w:rFonts w:cs="Tahoma"/>
              </w:rPr>
            </w:pPr>
          </w:p>
          <w:p w14:paraId="660CF236" w14:textId="77777777" w:rsidR="00182C65" w:rsidRPr="001C4056" w:rsidRDefault="00182C65" w:rsidP="000B05E0">
            <w:pPr>
              <w:tabs>
                <w:tab w:val="left" w:pos="2232"/>
                <w:tab w:val="left" w:pos="3096"/>
                <w:tab w:val="left" w:pos="3146"/>
                <w:tab w:val="left" w:pos="3492"/>
                <w:tab w:val="left" w:pos="3762"/>
                <w:tab w:val="left" w:pos="4032"/>
                <w:tab w:val="left" w:pos="4392"/>
              </w:tabs>
              <w:jc w:val="center"/>
              <w:rPr>
                <w:rFonts w:cs="Tahoma"/>
              </w:rPr>
            </w:pPr>
            <w:r>
              <w:rPr>
                <w:rFonts w:cs="Tahoma"/>
              </w:rPr>
              <w:t xml:space="preserve">Nombre </w:t>
            </w:r>
            <w:r w:rsidRPr="001C4056">
              <w:rPr>
                <w:rFonts w:cs="Tahoma"/>
              </w:rPr>
              <w:t>minimum</w:t>
            </w:r>
          </w:p>
          <w:p w14:paraId="19B4F5AF"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jc w:val="center"/>
              <w:rPr>
                <w:rFonts w:cs="Tahoma"/>
              </w:rPr>
            </w:pPr>
            <w:r w:rsidRPr="001C4056">
              <w:rPr>
                <w:rFonts w:cs="Tahoma"/>
              </w:rPr>
              <w:t>d'emplacements</w:t>
            </w:r>
          </w:p>
        </w:tc>
      </w:tr>
      <w:tr w:rsidR="00182C65" w:rsidRPr="001C4056" w14:paraId="7D888F40" w14:textId="77777777" w:rsidTr="00BB4D46">
        <w:trPr>
          <w:trHeight w:val="2960"/>
        </w:trPr>
        <w:tc>
          <w:tcPr>
            <w:tcW w:w="2237" w:type="dxa"/>
            <w:tcBorders>
              <w:top w:val="single" w:sz="7" w:space="0" w:color="000000"/>
              <w:left w:val="single" w:sz="7" w:space="0" w:color="000000"/>
              <w:bottom w:val="single" w:sz="7" w:space="0" w:color="000000"/>
              <w:right w:val="single" w:sz="7" w:space="0" w:color="000000"/>
            </w:tcBorders>
          </w:tcPr>
          <w:p w14:paraId="546A0278" w14:textId="77777777" w:rsidR="00182C65" w:rsidRPr="001C4056" w:rsidRDefault="00182C65" w:rsidP="000B05E0">
            <w:pPr>
              <w:tabs>
                <w:tab w:val="left" w:pos="3096"/>
              </w:tabs>
              <w:spacing w:line="120" w:lineRule="exact"/>
              <w:jc w:val="both"/>
              <w:rPr>
                <w:rFonts w:cs="Tahoma"/>
              </w:rPr>
            </w:pPr>
          </w:p>
          <w:p w14:paraId="01ED93DC" w14:textId="77777777" w:rsidR="00182C65" w:rsidRPr="001C4056" w:rsidRDefault="00182C65" w:rsidP="000B05E0">
            <w:pPr>
              <w:tabs>
                <w:tab w:val="left" w:pos="2232"/>
                <w:tab w:val="left" w:pos="3096"/>
                <w:tab w:val="left" w:pos="3146"/>
                <w:tab w:val="left" w:pos="3492"/>
                <w:tab w:val="left" w:pos="3762"/>
                <w:tab w:val="left" w:pos="4032"/>
                <w:tab w:val="left" w:pos="4392"/>
              </w:tabs>
              <w:rPr>
                <w:rFonts w:cs="Tahoma"/>
              </w:rPr>
            </w:pPr>
            <w:r w:rsidRPr="001C4056">
              <w:rPr>
                <w:rFonts w:cs="Tahoma"/>
              </w:rPr>
              <w:t>Établissement de vente</w:t>
            </w:r>
            <w:r>
              <w:rPr>
                <w:rFonts w:cs="Tahoma"/>
              </w:rPr>
              <w:t xml:space="preserve"> </w:t>
            </w:r>
            <w:r w:rsidRPr="001C4056">
              <w:rPr>
                <w:rFonts w:cs="Tahoma"/>
              </w:rPr>
              <w:t>et de service</w:t>
            </w:r>
          </w:p>
          <w:p w14:paraId="124DFF5E" w14:textId="77777777" w:rsidR="00182C65" w:rsidRPr="001C4056" w:rsidRDefault="00182C65" w:rsidP="000B05E0">
            <w:pPr>
              <w:tabs>
                <w:tab w:val="left" w:pos="2232"/>
                <w:tab w:val="left" w:pos="3096"/>
                <w:tab w:val="left" w:pos="3146"/>
                <w:tab w:val="left" w:pos="3492"/>
                <w:tab w:val="left" w:pos="3762"/>
                <w:tab w:val="left" w:pos="4032"/>
                <w:tab w:val="left" w:pos="4392"/>
              </w:tabs>
              <w:rPr>
                <w:rFonts w:cs="Tahoma"/>
              </w:rPr>
            </w:pPr>
          </w:p>
          <w:p w14:paraId="554A8594"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rPr>
                <w:rFonts w:cs="Tahoma"/>
              </w:rPr>
            </w:pPr>
            <w:r w:rsidRPr="001C4056">
              <w:rPr>
                <w:rFonts w:cs="Tahoma"/>
              </w:rPr>
              <w:t xml:space="preserve">Établissement industriel, </w:t>
            </w:r>
            <w:r>
              <w:rPr>
                <w:rFonts w:cs="Tahoma"/>
              </w:rPr>
              <w:t>para industriel</w:t>
            </w:r>
            <w:r w:rsidRPr="001C4056">
              <w:rPr>
                <w:rFonts w:cs="Tahoma"/>
              </w:rPr>
              <w:t>, institutionnel et public</w:t>
            </w:r>
          </w:p>
        </w:tc>
        <w:tc>
          <w:tcPr>
            <w:tcW w:w="2324" w:type="dxa"/>
            <w:tcBorders>
              <w:top w:val="single" w:sz="7" w:space="0" w:color="000000"/>
              <w:left w:val="single" w:sz="7" w:space="0" w:color="000000"/>
              <w:bottom w:val="single" w:sz="7" w:space="0" w:color="000000"/>
              <w:right w:val="single" w:sz="7" w:space="0" w:color="000000"/>
            </w:tcBorders>
          </w:tcPr>
          <w:p w14:paraId="26F353BC" w14:textId="77777777" w:rsidR="00182C65" w:rsidRPr="001C4056" w:rsidRDefault="00182C65" w:rsidP="000B05E0">
            <w:pPr>
              <w:tabs>
                <w:tab w:val="left" w:pos="3096"/>
              </w:tabs>
              <w:spacing w:line="120" w:lineRule="exact"/>
              <w:ind w:left="31"/>
              <w:jc w:val="center"/>
              <w:rPr>
                <w:rFonts w:cs="Tahoma"/>
              </w:rPr>
            </w:pPr>
          </w:p>
          <w:p w14:paraId="5FE02C63" w14:textId="77777777" w:rsidR="00182C65"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Pr>
                <w:rFonts w:cs="Tahoma"/>
              </w:rPr>
              <w:t>Moins de 300 m²</w:t>
            </w:r>
          </w:p>
          <w:p w14:paraId="3613AAAE" w14:textId="77777777" w:rsidR="00182C65" w:rsidRPr="001C4056"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Pr>
                <w:rFonts w:cs="Tahoma"/>
              </w:rPr>
              <w:t>301</w:t>
            </w:r>
            <w:r w:rsidRPr="001C4056">
              <w:rPr>
                <w:rFonts w:cs="Tahoma"/>
              </w:rPr>
              <w:t xml:space="preserve"> m</w:t>
            </w:r>
            <w:r w:rsidRPr="001C4056">
              <w:rPr>
                <w:rFonts w:cs="Tahoma"/>
                <w:vertAlign w:val="superscript"/>
              </w:rPr>
              <w:t>2</w:t>
            </w:r>
            <w:r w:rsidRPr="001C4056">
              <w:rPr>
                <w:rFonts w:cs="Tahoma"/>
              </w:rPr>
              <w:t xml:space="preserve"> à 1</w:t>
            </w:r>
            <w:r>
              <w:rPr>
                <w:rFonts w:cs="Tahoma"/>
              </w:rPr>
              <w:t>500</w:t>
            </w:r>
            <w:r w:rsidRPr="001C4056">
              <w:rPr>
                <w:rFonts w:cs="Tahoma"/>
              </w:rPr>
              <w:t xml:space="preserve"> m</w:t>
            </w:r>
            <w:r w:rsidRPr="001C4056">
              <w:rPr>
                <w:rFonts w:cs="Tahoma"/>
                <w:vertAlign w:val="superscript"/>
              </w:rPr>
              <w:t>2</w:t>
            </w:r>
          </w:p>
          <w:p w14:paraId="2B87B173" w14:textId="77777777" w:rsidR="00182C65" w:rsidRPr="001C4056"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sidRPr="001C4056">
              <w:rPr>
                <w:rFonts w:cs="Tahoma"/>
              </w:rPr>
              <w:t>1</w:t>
            </w:r>
            <w:r>
              <w:rPr>
                <w:rFonts w:cs="Tahoma"/>
              </w:rPr>
              <w:t>501</w:t>
            </w:r>
            <w:r w:rsidRPr="001C4056">
              <w:rPr>
                <w:rFonts w:cs="Tahoma"/>
              </w:rPr>
              <w:t xml:space="preserve"> m</w:t>
            </w:r>
            <w:r w:rsidRPr="001C4056">
              <w:rPr>
                <w:rFonts w:cs="Tahoma"/>
                <w:vertAlign w:val="superscript"/>
              </w:rPr>
              <w:t>2</w:t>
            </w:r>
            <w:r w:rsidRPr="001C4056">
              <w:rPr>
                <w:rFonts w:cs="Tahoma"/>
              </w:rPr>
              <w:t xml:space="preserve"> et </w:t>
            </w:r>
            <w:r>
              <w:rPr>
                <w:rFonts w:cs="Tahoma"/>
              </w:rPr>
              <w:t>plus</w:t>
            </w:r>
          </w:p>
          <w:p w14:paraId="0FAF5342" w14:textId="77777777" w:rsidR="00182C65" w:rsidRDefault="00182C65" w:rsidP="000B05E0">
            <w:pPr>
              <w:tabs>
                <w:tab w:val="left" w:pos="2232"/>
                <w:tab w:val="left" w:pos="3096"/>
                <w:tab w:val="left" w:pos="3146"/>
                <w:tab w:val="left" w:pos="3492"/>
                <w:tab w:val="left" w:pos="3762"/>
                <w:tab w:val="left" w:pos="4032"/>
                <w:tab w:val="left" w:pos="4392"/>
              </w:tabs>
              <w:ind w:left="31"/>
              <w:jc w:val="center"/>
              <w:rPr>
                <w:rFonts w:cs="Tahoma"/>
              </w:rPr>
            </w:pPr>
          </w:p>
          <w:p w14:paraId="5419D395" w14:textId="77777777" w:rsidR="00182C65" w:rsidRPr="001C4056"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Pr>
                <w:rFonts w:cs="Tahoma"/>
              </w:rPr>
              <w:t>Moins de 300 m²</w:t>
            </w:r>
          </w:p>
          <w:p w14:paraId="7DD6D557" w14:textId="77777777" w:rsidR="00182C65" w:rsidRPr="001C4056" w:rsidRDefault="00182C65" w:rsidP="000B05E0">
            <w:pPr>
              <w:tabs>
                <w:tab w:val="left" w:pos="2232"/>
                <w:tab w:val="left" w:pos="3096"/>
                <w:tab w:val="left" w:pos="3146"/>
                <w:tab w:val="left" w:pos="3492"/>
                <w:tab w:val="left" w:pos="3762"/>
                <w:tab w:val="left" w:pos="4032"/>
                <w:tab w:val="left" w:pos="4392"/>
              </w:tabs>
              <w:ind w:left="31"/>
              <w:jc w:val="center"/>
              <w:rPr>
                <w:rFonts w:cs="Tahoma"/>
              </w:rPr>
            </w:pPr>
            <w:r>
              <w:rPr>
                <w:rFonts w:cs="Tahoma"/>
              </w:rPr>
              <w:t>301</w:t>
            </w:r>
            <w:r w:rsidRPr="001C4056">
              <w:rPr>
                <w:rFonts w:cs="Tahoma"/>
              </w:rPr>
              <w:t xml:space="preserve"> m</w:t>
            </w:r>
            <w:r w:rsidRPr="001C4056">
              <w:rPr>
                <w:rFonts w:cs="Tahoma"/>
                <w:vertAlign w:val="superscript"/>
              </w:rPr>
              <w:t>2</w:t>
            </w:r>
            <w:r w:rsidRPr="001C4056">
              <w:rPr>
                <w:rFonts w:cs="Tahoma"/>
              </w:rPr>
              <w:t xml:space="preserve"> à </w:t>
            </w:r>
            <w:r>
              <w:rPr>
                <w:rFonts w:cs="Tahoma"/>
              </w:rPr>
              <w:t>4000</w:t>
            </w:r>
            <w:r w:rsidRPr="001C4056">
              <w:rPr>
                <w:rFonts w:cs="Tahoma"/>
              </w:rPr>
              <w:t xml:space="preserve"> m</w:t>
            </w:r>
            <w:r w:rsidRPr="001C4056">
              <w:rPr>
                <w:rFonts w:cs="Tahoma"/>
                <w:vertAlign w:val="superscript"/>
              </w:rPr>
              <w:t>2</w:t>
            </w:r>
          </w:p>
          <w:p w14:paraId="35C35F1F"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ind w:left="31"/>
              <w:jc w:val="center"/>
              <w:rPr>
                <w:rFonts w:cs="Tahoma"/>
              </w:rPr>
            </w:pPr>
            <w:r>
              <w:rPr>
                <w:rFonts w:cs="Tahoma"/>
              </w:rPr>
              <w:t xml:space="preserve">4001 </w:t>
            </w:r>
            <w:r w:rsidRPr="001C4056">
              <w:rPr>
                <w:rFonts w:cs="Tahoma"/>
              </w:rPr>
              <w:t>m</w:t>
            </w:r>
            <w:r w:rsidRPr="001C4056">
              <w:rPr>
                <w:rFonts w:cs="Tahoma"/>
                <w:vertAlign w:val="superscript"/>
              </w:rPr>
              <w:t>2</w:t>
            </w:r>
            <w:r w:rsidRPr="001C4056">
              <w:rPr>
                <w:rFonts w:cs="Tahoma"/>
              </w:rPr>
              <w:t xml:space="preserve"> et +</w:t>
            </w:r>
          </w:p>
        </w:tc>
        <w:tc>
          <w:tcPr>
            <w:tcW w:w="2080" w:type="dxa"/>
            <w:tcBorders>
              <w:top w:val="single" w:sz="7" w:space="0" w:color="000000"/>
              <w:left w:val="single" w:sz="7" w:space="0" w:color="000000"/>
              <w:bottom w:val="single" w:sz="7" w:space="0" w:color="000000"/>
              <w:right w:val="single" w:sz="7" w:space="0" w:color="000000"/>
            </w:tcBorders>
          </w:tcPr>
          <w:p w14:paraId="2324ED1F" w14:textId="77777777" w:rsidR="00182C65" w:rsidRPr="001C4056" w:rsidRDefault="00182C65" w:rsidP="000B05E0">
            <w:pPr>
              <w:tabs>
                <w:tab w:val="left" w:pos="3096"/>
              </w:tabs>
              <w:spacing w:line="120" w:lineRule="exact"/>
              <w:jc w:val="both"/>
              <w:rPr>
                <w:rFonts w:cs="Tahoma"/>
              </w:rPr>
            </w:pPr>
          </w:p>
          <w:p w14:paraId="5AA99554" w14:textId="77777777" w:rsidR="00182C65" w:rsidRDefault="00182C65" w:rsidP="000B05E0">
            <w:pPr>
              <w:tabs>
                <w:tab w:val="left" w:pos="2232"/>
                <w:tab w:val="left" w:pos="3096"/>
                <w:tab w:val="left" w:pos="3146"/>
                <w:tab w:val="left" w:pos="3492"/>
                <w:tab w:val="left" w:pos="3762"/>
                <w:tab w:val="left" w:pos="4032"/>
                <w:tab w:val="left" w:pos="4392"/>
              </w:tabs>
              <w:jc w:val="center"/>
              <w:rPr>
                <w:rFonts w:cs="Tahoma"/>
              </w:rPr>
            </w:pPr>
            <w:r>
              <w:rPr>
                <w:rFonts w:cs="Tahoma"/>
              </w:rPr>
              <w:t>0</w:t>
            </w:r>
          </w:p>
          <w:p w14:paraId="36D293E7" w14:textId="77777777" w:rsidR="00182C65" w:rsidRPr="001C4056" w:rsidRDefault="00182C65" w:rsidP="000B05E0">
            <w:pPr>
              <w:tabs>
                <w:tab w:val="left" w:pos="2232"/>
                <w:tab w:val="left" w:pos="3096"/>
                <w:tab w:val="left" w:pos="3146"/>
                <w:tab w:val="left" w:pos="3492"/>
                <w:tab w:val="left" w:pos="3762"/>
                <w:tab w:val="left" w:pos="4032"/>
                <w:tab w:val="left" w:pos="4392"/>
              </w:tabs>
              <w:jc w:val="center"/>
              <w:rPr>
                <w:rFonts w:cs="Tahoma"/>
              </w:rPr>
            </w:pPr>
            <w:r w:rsidRPr="001C4056">
              <w:rPr>
                <w:rFonts w:cs="Tahoma"/>
              </w:rPr>
              <w:t>1</w:t>
            </w:r>
          </w:p>
          <w:p w14:paraId="4780DD55" w14:textId="77777777" w:rsidR="00182C65" w:rsidRPr="001C4056" w:rsidRDefault="00182C65" w:rsidP="000B05E0">
            <w:pPr>
              <w:tabs>
                <w:tab w:val="left" w:pos="2232"/>
                <w:tab w:val="left" w:pos="3096"/>
                <w:tab w:val="left" w:pos="3146"/>
                <w:tab w:val="left" w:pos="3492"/>
                <w:tab w:val="left" w:pos="3762"/>
                <w:tab w:val="left" w:pos="4032"/>
                <w:tab w:val="left" w:pos="4392"/>
              </w:tabs>
              <w:jc w:val="center"/>
              <w:rPr>
                <w:rFonts w:cs="Tahoma"/>
              </w:rPr>
            </w:pPr>
            <w:r w:rsidRPr="001C4056">
              <w:rPr>
                <w:rFonts w:cs="Tahoma"/>
              </w:rPr>
              <w:t>2</w:t>
            </w:r>
          </w:p>
          <w:p w14:paraId="35B7EC9B" w14:textId="77777777" w:rsidR="00182C65" w:rsidRPr="001C4056" w:rsidRDefault="00182C65" w:rsidP="000B05E0">
            <w:pPr>
              <w:tabs>
                <w:tab w:val="left" w:pos="2232"/>
                <w:tab w:val="left" w:pos="3096"/>
                <w:tab w:val="left" w:pos="3146"/>
                <w:tab w:val="left" w:pos="3492"/>
                <w:tab w:val="left" w:pos="3762"/>
                <w:tab w:val="left" w:pos="4032"/>
                <w:tab w:val="left" w:pos="4392"/>
              </w:tabs>
              <w:jc w:val="center"/>
              <w:rPr>
                <w:rFonts w:cs="Tahoma"/>
              </w:rPr>
            </w:pPr>
          </w:p>
          <w:p w14:paraId="6BFCD145" w14:textId="77777777" w:rsidR="00182C65" w:rsidRDefault="00182C65" w:rsidP="000B05E0">
            <w:pPr>
              <w:tabs>
                <w:tab w:val="left" w:pos="2232"/>
                <w:tab w:val="left" w:pos="3096"/>
                <w:tab w:val="left" w:pos="3146"/>
                <w:tab w:val="left" w:pos="3492"/>
                <w:tab w:val="left" w:pos="3762"/>
                <w:tab w:val="left" w:pos="4032"/>
                <w:tab w:val="left" w:pos="4392"/>
              </w:tabs>
              <w:jc w:val="center"/>
              <w:rPr>
                <w:rFonts w:cs="Tahoma"/>
              </w:rPr>
            </w:pPr>
            <w:r>
              <w:rPr>
                <w:rFonts w:cs="Tahoma"/>
              </w:rPr>
              <w:t>0</w:t>
            </w:r>
          </w:p>
          <w:p w14:paraId="5CF53189" w14:textId="77777777" w:rsidR="00182C65" w:rsidRPr="001C4056" w:rsidRDefault="00182C65" w:rsidP="000B05E0">
            <w:pPr>
              <w:tabs>
                <w:tab w:val="left" w:pos="2232"/>
                <w:tab w:val="left" w:pos="3096"/>
                <w:tab w:val="left" w:pos="3146"/>
                <w:tab w:val="left" w:pos="3492"/>
                <w:tab w:val="left" w:pos="3762"/>
                <w:tab w:val="left" w:pos="4032"/>
                <w:tab w:val="left" w:pos="4392"/>
              </w:tabs>
              <w:jc w:val="center"/>
              <w:rPr>
                <w:rFonts w:cs="Tahoma"/>
              </w:rPr>
            </w:pPr>
            <w:r w:rsidRPr="001C4056">
              <w:rPr>
                <w:rFonts w:cs="Tahoma"/>
              </w:rPr>
              <w:t>1</w:t>
            </w:r>
          </w:p>
          <w:p w14:paraId="457A3D25" w14:textId="77777777" w:rsidR="00182C65" w:rsidRPr="001C4056" w:rsidRDefault="00182C65" w:rsidP="000B05E0">
            <w:pPr>
              <w:tabs>
                <w:tab w:val="left" w:pos="2232"/>
                <w:tab w:val="left" w:pos="3096"/>
                <w:tab w:val="left" w:pos="3146"/>
                <w:tab w:val="left" w:pos="3492"/>
                <w:tab w:val="left" w:pos="3762"/>
                <w:tab w:val="left" w:pos="4032"/>
                <w:tab w:val="left" w:pos="4392"/>
              </w:tabs>
              <w:spacing w:after="58"/>
              <w:jc w:val="center"/>
              <w:rPr>
                <w:rFonts w:cs="Tahoma"/>
              </w:rPr>
            </w:pPr>
            <w:r w:rsidRPr="001C4056">
              <w:rPr>
                <w:rFonts w:cs="Tahoma"/>
              </w:rPr>
              <w:t>2</w:t>
            </w:r>
          </w:p>
        </w:tc>
      </w:tr>
    </w:tbl>
    <w:p w14:paraId="7AEC9025" w14:textId="77777777" w:rsidR="00182C65" w:rsidRPr="000B05E0" w:rsidRDefault="00182C65" w:rsidP="00993B7C">
      <w:pPr>
        <w:ind w:left="284"/>
        <w:jc w:val="both"/>
        <w:rPr>
          <w:rFonts w:cs="Tahoma"/>
          <w:sz w:val="12"/>
          <w:szCs w:val="12"/>
        </w:rPr>
      </w:pPr>
      <w:r w:rsidRPr="001C4056">
        <w:rPr>
          <w:rFonts w:cs="Tahoma"/>
        </w:rPr>
        <w:t>Le nombre d'emplacements de chargement et de déchargement</w:t>
      </w:r>
      <w:r>
        <w:rPr>
          <w:rFonts w:cs="Tahoma"/>
        </w:rPr>
        <w:t xml:space="preserve"> exigé par </w:t>
      </w:r>
      <w:hyperlink w:anchor="bâtiment" w:history="1">
        <w:r w:rsidRPr="009D5152">
          <w:rPr>
            <w:rStyle w:val="Lienhypertexte"/>
            <w:rFonts w:cs="Tahoma"/>
          </w:rPr>
          <w:t>bâtiment</w:t>
        </w:r>
      </w:hyperlink>
      <w:r w:rsidRPr="001C4056">
        <w:rPr>
          <w:rFonts w:cs="Tahoma"/>
        </w:rPr>
        <w:t xml:space="preserve"> est établi par le tableau </w:t>
      </w:r>
      <w:r>
        <w:rPr>
          <w:rFonts w:cs="Tahoma"/>
        </w:rPr>
        <w:t>ci-après </w:t>
      </w:r>
      <w:r w:rsidRPr="001C4056">
        <w:rPr>
          <w:rFonts w:cs="Tahoma"/>
        </w:rPr>
        <w:t>:</w:t>
      </w:r>
    </w:p>
    <w:p w14:paraId="6062CC0F" w14:textId="77777777" w:rsidR="00182C65" w:rsidRDefault="00182C65" w:rsidP="000B05E0">
      <w:pPr>
        <w:jc w:val="both"/>
        <w:rPr>
          <w:rFonts w:cs="Tahoma"/>
        </w:rPr>
      </w:pPr>
    </w:p>
    <w:p w14:paraId="493B3596" w14:textId="10511A13" w:rsidR="00182C65" w:rsidRDefault="00572862" w:rsidP="00741C4B">
      <w:pPr>
        <w:pStyle w:val="Titre3"/>
      </w:pPr>
      <w:bookmarkStart w:id="444" w:name="_Toc383095924"/>
      <w:r>
        <w:t>11.13</w:t>
      </w:r>
      <w:r w:rsidR="00182C65">
        <w:t xml:space="preserve"> </w:t>
      </w:r>
      <w:r w:rsidR="000B05E0">
        <w:tab/>
      </w:r>
      <w:r w:rsidR="00182C65" w:rsidRPr="001C4056">
        <w:t>Situation des emplacements de chargement</w:t>
      </w:r>
      <w:bookmarkEnd w:id="444"/>
    </w:p>
    <w:p w14:paraId="7F83A909" w14:textId="77777777" w:rsidR="00182C65" w:rsidRDefault="00182C65" w:rsidP="00993B7C">
      <w:pPr>
        <w:ind w:left="284"/>
        <w:jc w:val="both"/>
        <w:rPr>
          <w:rFonts w:cs="Tahoma"/>
        </w:rPr>
      </w:pPr>
      <w:r w:rsidRPr="001C4056">
        <w:rPr>
          <w:rFonts w:cs="Tahoma"/>
        </w:rPr>
        <w:t>Les emplacements de chargement ainsi que les tabliers de</w:t>
      </w:r>
      <w:r>
        <w:rPr>
          <w:rFonts w:cs="Tahoma"/>
        </w:rPr>
        <w:t xml:space="preserve"> </w:t>
      </w:r>
      <w:r w:rsidRPr="001C4056">
        <w:rPr>
          <w:rFonts w:cs="Tahoma"/>
        </w:rPr>
        <w:t xml:space="preserve">manœuvre doivent être situés entièrement sur le </w:t>
      </w:r>
      <w:hyperlink w:anchor="terrain" w:history="1">
        <w:r w:rsidRPr="0010180E">
          <w:rPr>
            <w:rStyle w:val="Lienhypertexte"/>
            <w:rFonts w:cs="Tahoma"/>
          </w:rPr>
          <w:t>terrain</w:t>
        </w:r>
      </w:hyperlink>
      <w:r w:rsidRPr="001C4056">
        <w:rPr>
          <w:rFonts w:cs="Tahoma"/>
        </w:rPr>
        <w:t xml:space="preserve"> de l'</w:t>
      </w:r>
      <w:hyperlink w:anchor="usage" w:history="1">
        <w:r w:rsidRPr="00BF0602">
          <w:rPr>
            <w:rStyle w:val="Lienhypertexte"/>
            <w:rFonts w:cs="Tahoma"/>
          </w:rPr>
          <w:t>usage</w:t>
        </w:r>
      </w:hyperlink>
      <w:r>
        <w:rPr>
          <w:rFonts w:cs="Tahoma"/>
        </w:rPr>
        <w:t xml:space="preserve"> </w:t>
      </w:r>
      <w:r w:rsidRPr="001C4056">
        <w:rPr>
          <w:rFonts w:cs="Tahoma"/>
        </w:rPr>
        <w:t>desservi</w:t>
      </w:r>
      <w:r>
        <w:rPr>
          <w:rFonts w:cs="Tahoma"/>
        </w:rPr>
        <w:t>. T</w:t>
      </w:r>
      <w:r w:rsidRPr="001C4056">
        <w:rPr>
          <w:rFonts w:cs="Tahoma"/>
        </w:rPr>
        <w:t>ous les espaces de chargement doivent être situés sur les façades latérales</w:t>
      </w:r>
      <w:r>
        <w:rPr>
          <w:rFonts w:cs="Tahoma"/>
        </w:rPr>
        <w:t xml:space="preserve">, </w:t>
      </w:r>
      <w:hyperlink w:anchor="façadesecondaire" w:history="1">
        <w:hyperlink w:anchor="facadesecondaire" w:history="1">
          <w:r w:rsidRPr="00AF30F3">
            <w:rPr>
              <w:rStyle w:val="Lienhypertexte"/>
              <w:rFonts w:cs="Tahoma"/>
              <w:spacing w:val="-3"/>
              <w:lang w:val="fr-FR"/>
            </w:rPr>
            <w:t>secondaire</w:t>
          </w:r>
        </w:hyperlink>
      </w:hyperlink>
      <w:r w:rsidRPr="001C4056">
        <w:rPr>
          <w:rFonts w:cs="Tahoma"/>
        </w:rPr>
        <w:t xml:space="preserve"> ou </w:t>
      </w:r>
      <w:r>
        <w:rPr>
          <w:rFonts w:cs="Tahoma"/>
        </w:rPr>
        <w:t>arrière</w:t>
      </w:r>
      <w:r w:rsidRPr="001C4056">
        <w:rPr>
          <w:rFonts w:cs="Tahoma"/>
        </w:rPr>
        <w:t xml:space="preserve"> du </w:t>
      </w:r>
      <w:hyperlink w:anchor="bâtiment" w:history="1">
        <w:r w:rsidRPr="00BF0602">
          <w:rPr>
            <w:rStyle w:val="Lienhypertexte"/>
            <w:rFonts w:cs="Tahoma"/>
          </w:rPr>
          <w:t>bâtiment</w:t>
        </w:r>
      </w:hyperlink>
      <w:r w:rsidRPr="001C4056">
        <w:rPr>
          <w:rFonts w:cs="Tahoma"/>
        </w:rPr>
        <w:t>.</w:t>
      </w:r>
    </w:p>
    <w:p w14:paraId="78F8AD89" w14:textId="77777777" w:rsidR="00182C65" w:rsidRDefault="00182C65" w:rsidP="00AB71D1">
      <w:pPr>
        <w:ind w:left="284" w:hanging="851"/>
        <w:jc w:val="both"/>
        <w:rPr>
          <w:rFonts w:cs="Tahoma"/>
        </w:rPr>
      </w:pPr>
    </w:p>
    <w:p w14:paraId="772656EE" w14:textId="54771414" w:rsidR="00182C65" w:rsidRDefault="00572862" w:rsidP="00741C4B">
      <w:pPr>
        <w:pStyle w:val="Titre3"/>
      </w:pPr>
      <w:bookmarkStart w:id="445" w:name="_Toc383095925"/>
      <w:r>
        <w:t>11.14</w:t>
      </w:r>
      <w:r w:rsidR="00182C65">
        <w:t xml:space="preserve"> </w:t>
      </w:r>
      <w:r w:rsidR="000B05E0">
        <w:tab/>
      </w:r>
      <w:r w:rsidR="00182C65">
        <w:t>Dimensions d’une aire de chargement et de déchargement</w:t>
      </w:r>
      <w:bookmarkEnd w:id="445"/>
    </w:p>
    <w:p w14:paraId="14E1D389" w14:textId="77777777" w:rsidR="00182C65" w:rsidRDefault="00182C65" w:rsidP="00993B7C">
      <w:pPr>
        <w:ind w:left="284"/>
        <w:jc w:val="both"/>
        <w:rPr>
          <w:rFonts w:cs="Tahoma"/>
        </w:rPr>
      </w:pPr>
      <w:r>
        <w:rPr>
          <w:rFonts w:cs="Tahoma"/>
        </w:rPr>
        <w:t xml:space="preserve">Une </w:t>
      </w:r>
      <w:hyperlink w:anchor="airechargement" w:history="1">
        <w:r w:rsidRPr="00D731F2">
          <w:rPr>
            <w:rStyle w:val="Lienhypertexte"/>
            <w:rFonts w:cs="Tahoma"/>
          </w:rPr>
          <w:t>aire de chargement et de déchargement</w:t>
        </w:r>
      </w:hyperlink>
      <w:r>
        <w:rPr>
          <w:rFonts w:cs="Tahoma"/>
        </w:rPr>
        <w:t xml:space="preserve"> exigée en vertu du présent règlement doit avoir une largeur minimale de 3 mètres, une profondeur minimale de 7 mètres et une hauteur libre de 4 mètres.</w:t>
      </w:r>
    </w:p>
    <w:p w14:paraId="367CF7FA" w14:textId="77777777" w:rsidR="00182C65" w:rsidRDefault="00182C65" w:rsidP="00AB71D1">
      <w:pPr>
        <w:ind w:left="284" w:hanging="851"/>
        <w:jc w:val="both"/>
        <w:rPr>
          <w:rFonts w:cs="Tahoma"/>
        </w:rPr>
      </w:pPr>
    </w:p>
    <w:p w14:paraId="7341F70D" w14:textId="77777777" w:rsidR="00993B7C" w:rsidRDefault="00993B7C">
      <w:pPr>
        <w:widowControl/>
        <w:autoSpaceDE/>
        <w:autoSpaceDN/>
        <w:adjustRightInd/>
        <w:rPr>
          <w:rFonts w:eastAsiaTheme="majorEastAsia" w:cs="Tahoma"/>
          <w:b/>
          <w:bCs/>
        </w:rPr>
      </w:pPr>
      <w:bookmarkStart w:id="446" w:name="_Toc383095926"/>
      <w:r>
        <w:br w:type="page"/>
      </w:r>
    </w:p>
    <w:p w14:paraId="44AFA7A2" w14:textId="2122E789" w:rsidR="00182C65" w:rsidRDefault="00572862" w:rsidP="00741C4B">
      <w:pPr>
        <w:pStyle w:val="Titre3"/>
      </w:pPr>
      <w:r>
        <w:t>11.15</w:t>
      </w:r>
      <w:r w:rsidR="00182C65">
        <w:t xml:space="preserve"> </w:t>
      </w:r>
      <w:r w:rsidR="00993B7C">
        <w:tab/>
      </w:r>
      <w:r w:rsidR="00182C65">
        <w:t>Tablier de manœuvre</w:t>
      </w:r>
      <w:bookmarkEnd w:id="446"/>
    </w:p>
    <w:p w14:paraId="21BEB9B6" w14:textId="77777777" w:rsidR="00182C65" w:rsidRDefault="00182C65" w:rsidP="000B05E0">
      <w:pPr>
        <w:ind w:left="284"/>
        <w:jc w:val="both"/>
        <w:rPr>
          <w:rFonts w:cs="Tahoma"/>
        </w:rPr>
      </w:pPr>
      <w:r w:rsidRPr="001C4056">
        <w:rPr>
          <w:rFonts w:cs="Tahoma"/>
        </w:rPr>
        <w:t>À chaque emplacement de chargement doit être joint un tablier de</w:t>
      </w:r>
      <w:r>
        <w:rPr>
          <w:rFonts w:cs="Tahoma"/>
        </w:rPr>
        <w:t xml:space="preserve"> </w:t>
      </w:r>
      <w:r w:rsidRPr="001C4056">
        <w:rPr>
          <w:rFonts w:cs="Tahoma"/>
        </w:rPr>
        <w:t>manœuvre d'une superficie suffisante pour que les véhicules affectés à cette fin puissent y accéder et en ressortir en marche avant et changer complètement de direction sans pour cela emprunter la voie publique.</w:t>
      </w:r>
    </w:p>
    <w:p w14:paraId="2CE73603" w14:textId="77777777" w:rsidR="00182C65" w:rsidRPr="001C4056" w:rsidRDefault="00182C65" w:rsidP="00AB71D1">
      <w:pPr>
        <w:ind w:left="284" w:hanging="851"/>
        <w:jc w:val="both"/>
        <w:rPr>
          <w:rFonts w:cs="Tahoma"/>
        </w:rPr>
      </w:pPr>
    </w:p>
    <w:p w14:paraId="3D0FE216" w14:textId="77777777" w:rsidR="00182C65" w:rsidRPr="001C4056" w:rsidRDefault="00182C65" w:rsidP="000B05E0">
      <w:pPr>
        <w:ind w:left="284"/>
        <w:jc w:val="both"/>
        <w:rPr>
          <w:rFonts w:cs="Tahoma"/>
        </w:rPr>
      </w:pPr>
      <w:r w:rsidRPr="001C4056">
        <w:rPr>
          <w:rFonts w:cs="Tahoma"/>
        </w:rPr>
        <w:t xml:space="preserve">L'aménagement d'un tablier commun de chargement et de déchargement de marchandises pour desservir plus d'un </w:t>
      </w:r>
      <w:hyperlink w:anchor="usage" w:history="1">
        <w:r w:rsidRPr="00BF0602">
          <w:rPr>
            <w:rStyle w:val="Lienhypertexte"/>
            <w:rFonts w:cs="Tahoma"/>
          </w:rPr>
          <w:t>usage</w:t>
        </w:r>
      </w:hyperlink>
      <w:r w:rsidRPr="001C4056">
        <w:rPr>
          <w:rFonts w:cs="Tahoma"/>
        </w:rPr>
        <w:t xml:space="preserve"> peut être autorisé par </w:t>
      </w:r>
      <w:r>
        <w:rPr>
          <w:rFonts w:cs="Tahoma"/>
        </w:rPr>
        <w:t xml:space="preserve">le </w:t>
      </w:r>
      <w:hyperlink w:anchor="fonctionnaire" w:history="1">
        <w:r w:rsidRPr="00D731F2">
          <w:rPr>
            <w:rStyle w:val="Lienhypertexte"/>
            <w:rFonts w:cs="Tahoma"/>
          </w:rPr>
          <w:t>fonctionnaire désigné</w:t>
        </w:r>
      </w:hyperlink>
      <w:r w:rsidRPr="001C4056">
        <w:rPr>
          <w:rFonts w:cs="Tahoma"/>
        </w:rPr>
        <w:t>, à la condition qu'une entente à cet effet soit ratifiée.</w:t>
      </w:r>
    </w:p>
    <w:p w14:paraId="25614D65" w14:textId="77777777" w:rsidR="00DF2D29" w:rsidRDefault="00DF2D29">
      <w:pPr>
        <w:widowControl/>
        <w:autoSpaceDE/>
        <w:autoSpaceDN/>
        <w:adjustRightInd/>
        <w:rPr>
          <w:rFonts w:eastAsiaTheme="majorEastAsia" w:cstheme="majorBidi"/>
          <w:b/>
          <w:bCs/>
          <w:smallCaps/>
          <w:szCs w:val="26"/>
        </w:rPr>
      </w:pPr>
      <w:r>
        <w:br w:type="page"/>
      </w:r>
    </w:p>
    <w:p w14:paraId="20E2E8A5" w14:textId="55908C9F" w:rsidR="00BC4B2D" w:rsidRDefault="00A4121F" w:rsidP="00A4121F">
      <w:pPr>
        <w:pStyle w:val="Titre1"/>
      </w:pPr>
      <w:bookmarkStart w:id="447" w:name="_Toc383095927"/>
      <w:r>
        <w:rPr>
          <w:caps w:val="0"/>
        </w:rPr>
        <w:t xml:space="preserve">CHAPITRE 12 : </w:t>
      </w:r>
      <w:r>
        <w:rPr>
          <w:caps w:val="0"/>
        </w:rPr>
        <w:tab/>
        <w:t>AFFICHAGE</w:t>
      </w:r>
      <w:bookmarkEnd w:id="447"/>
    </w:p>
    <w:p w14:paraId="3C03CA53" w14:textId="77777777" w:rsidR="009872D8" w:rsidRDefault="009872D8" w:rsidP="000B4231">
      <w:pPr>
        <w:ind w:left="-567"/>
      </w:pPr>
    </w:p>
    <w:p w14:paraId="78759775" w14:textId="755E2545" w:rsidR="009872D8" w:rsidRDefault="000B4231" w:rsidP="00741C4B">
      <w:pPr>
        <w:pStyle w:val="Titre3"/>
      </w:pPr>
      <w:bookmarkStart w:id="448" w:name="_Toc383095928"/>
      <w:r>
        <w:t>12.1</w:t>
      </w:r>
      <w:r w:rsidR="009872D8">
        <w:t xml:space="preserve"> </w:t>
      </w:r>
      <w:r w:rsidR="00916ACE">
        <w:tab/>
      </w:r>
      <w:r w:rsidR="009872D8" w:rsidRPr="00AC66C0">
        <w:t>Dispositions générales</w:t>
      </w:r>
      <w:bookmarkEnd w:id="448"/>
    </w:p>
    <w:p w14:paraId="52406461" w14:textId="77777777" w:rsidR="009872D8" w:rsidRPr="00AC66C0" w:rsidRDefault="009872D8" w:rsidP="00916ACE">
      <w:pPr>
        <w:spacing w:before="240"/>
        <w:ind w:left="284"/>
        <w:jc w:val="both"/>
        <w:rPr>
          <w:rFonts w:cs="Tahoma"/>
        </w:rPr>
      </w:pPr>
      <w:r>
        <w:rPr>
          <w:rFonts w:cs="Tahoma"/>
        </w:rPr>
        <w:t>L</w:t>
      </w:r>
      <w:r w:rsidRPr="00AC66C0">
        <w:rPr>
          <w:rFonts w:cs="Tahoma"/>
        </w:rPr>
        <w:t xml:space="preserve">'affichage extérieur est permis sur le territoire de la </w:t>
      </w:r>
      <w:hyperlink w:anchor="Municipalité" w:history="1">
        <w:r w:rsidRPr="00BF0602">
          <w:rPr>
            <w:rStyle w:val="Lienhypertexte"/>
            <w:rFonts w:cs="Tahoma"/>
          </w:rPr>
          <w:t>municipalité</w:t>
        </w:r>
      </w:hyperlink>
      <w:r w:rsidRPr="00AC66C0">
        <w:rPr>
          <w:rFonts w:cs="Tahoma"/>
        </w:rPr>
        <w:t xml:space="preserve"> aux conditions mentionnées dans </w:t>
      </w:r>
      <w:r w:rsidR="00A832F1">
        <w:rPr>
          <w:rFonts w:cs="Tahoma"/>
        </w:rPr>
        <w:t>ce chapitre</w:t>
      </w:r>
      <w:r w:rsidRPr="00AC66C0">
        <w:rPr>
          <w:rFonts w:cs="Tahoma"/>
        </w:rPr>
        <w:t xml:space="preserve">. </w:t>
      </w:r>
    </w:p>
    <w:p w14:paraId="0B57C744" w14:textId="77777777" w:rsidR="009872D8" w:rsidRPr="00916ACE" w:rsidRDefault="009872D8" w:rsidP="00916ACE">
      <w:pPr>
        <w:tabs>
          <w:tab w:val="left" w:pos="2232"/>
          <w:tab w:val="left" w:pos="3146"/>
          <w:tab w:val="left" w:pos="3436"/>
          <w:tab w:val="left" w:pos="3492"/>
          <w:tab w:val="left" w:pos="3762"/>
          <w:tab w:val="left" w:pos="4032"/>
          <w:tab w:val="left" w:pos="4392"/>
        </w:tabs>
        <w:ind w:left="284" w:hanging="851"/>
        <w:jc w:val="both"/>
        <w:rPr>
          <w:rFonts w:cs="Tahoma"/>
          <w:sz w:val="12"/>
          <w:szCs w:val="12"/>
        </w:rPr>
      </w:pPr>
    </w:p>
    <w:p w14:paraId="41843001" w14:textId="77777777" w:rsidR="009872D8" w:rsidRDefault="009872D8" w:rsidP="00916ACE">
      <w:pPr>
        <w:ind w:left="284"/>
        <w:jc w:val="both"/>
        <w:rPr>
          <w:rFonts w:cs="Tahoma"/>
        </w:rPr>
      </w:pPr>
      <w:r w:rsidRPr="00AC66C0">
        <w:rPr>
          <w:rFonts w:cs="Tahoma"/>
        </w:rPr>
        <w:t xml:space="preserve">L'implantation, la </w:t>
      </w:r>
      <w:hyperlink w:anchor="construction" w:history="1">
        <w:r w:rsidRPr="004222A3">
          <w:rPr>
            <w:rStyle w:val="Lienhypertexte"/>
            <w:rFonts w:cs="Tahoma"/>
          </w:rPr>
          <w:t>construction</w:t>
        </w:r>
      </w:hyperlink>
      <w:r w:rsidRPr="00AC66C0">
        <w:rPr>
          <w:rFonts w:cs="Tahoma"/>
        </w:rPr>
        <w:t xml:space="preserve"> et la modification d'une </w:t>
      </w:r>
      <w:hyperlink w:anchor="enseigne" w:history="1">
        <w:r w:rsidRPr="00BF0602">
          <w:rPr>
            <w:rStyle w:val="Lienhypertexte"/>
            <w:rFonts w:cs="Tahoma"/>
          </w:rPr>
          <w:t>enseigne</w:t>
        </w:r>
      </w:hyperlink>
      <w:r>
        <w:rPr>
          <w:rFonts w:cs="Tahoma"/>
        </w:rPr>
        <w:t xml:space="preserve"> </w:t>
      </w:r>
      <w:r w:rsidRPr="00AC66C0">
        <w:rPr>
          <w:rFonts w:cs="Tahoma"/>
        </w:rPr>
        <w:t xml:space="preserve">déjà érigée et celle à venir </w:t>
      </w:r>
      <w:r>
        <w:rPr>
          <w:rFonts w:cs="Tahoma"/>
        </w:rPr>
        <w:t>sont</w:t>
      </w:r>
      <w:r w:rsidRPr="00AC66C0">
        <w:rPr>
          <w:rFonts w:cs="Tahoma"/>
        </w:rPr>
        <w:t xml:space="preserve"> </w:t>
      </w:r>
      <w:r>
        <w:rPr>
          <w:rFonts w:cs="Tahoma"/>
        </w:rPr>
        <w:t>autorisées</w:t>
      </w:r>
      <w:r w:rsidRPr="00AC66C0">
        <w:rPr>
          <w:rFonts w:cs="Tahoma"/>
        </w:rPr>
        <w:t xml:space="preserve"> par l'obtention d'un certificat d'autorisation à l'exception de celles </w:t>
      </w:r>
      <w:r>
        <w:rPr>
          <w:rFonts w:cs="Tahoma"/>
        </w:rPr>
        <w:t>énumérées</w:t>
      </w:r>
      <w:r w:rsidRPr="00AC66C0">
        <w:rPr>
          <w:rFonts w:cs="Tahoma"/>
        </w:rPr>
        <w:t xml:space="preserve"> à </w:t>
      </w:r>
      <w:r w:rsidRPr="009A0252">
        <w:rPr>
          <w:rFonts w:cs="Tahoma"/>
        </w:rPr>
        <w:t xml:space="preserve">l'article </w:t>
      </w:r>
      <w:r w:rsidR="00C171E0">
        <w:rPr>
          <w:rFonts w:cs="Tahoma"/>
        </w:rPr>
        <w:t>12.2</w:t>
      </w:r>
      <w:r>
        <w:rPr>
          <w:rFonts w:cs="Tahoma"/>
        </w:rPr>
        <w:t xml:space="preserve"> du présent règlement</w:t>
      </w:r>
      <w:r w:rsidRPr="00F1578C">
        <w:rPr>
          <w:rFonts w:cs="Tahoma"/>
        </w:rPr>
        <w:t>.</w:t>
      </w:r>
    </w:p>
    <w:p w14:paraId="073267F7" w14:textId="77777777" w:rsidR="009872D8" w:rsidRPr="00916ACE" w:rsidRDefault="009872D8" w:rsidP="00916ACE">
      <w:pPr>
        <w:ind w:left="284" w:hanging="851"/>
        <w:jc w:val="both"/>
        <w:rPr>
          <w:rFonts w:cs="Tahoma"/>
          <w:sz w:val="12"/>
          <w:szCs w:val="12"/>
        </w:rPr>
      </w:pPr>
    </w:p>
    <w:p w14:paraId="33CB1ACA" w14:textId="77777777" w:rsidR="009872D8" w:rsidRPr="00AC66C0" w:rsidRDefault="009872D8" w:rsidP="00916ACE">
      <w:pPr>
        <w:ind w:left="284"/>
        <w:jc w:val="both"/>
        <w:rPr>
          <w:rFonts w:cs="Tahoma"/>
        </w:rPr>
      </w:pPr>
      <w:r>
        <w:rPr>
          <w:rFonts w:cs="Tahoma"/>
        </w:rPr>
        <w:t xml:space="preserve">Pour que soit permise une </w:t>
      </w:r>
      <w:hyperlink w:anchor="enseigne" w:history="1">
        <w:r w:rsidRPr="00BE066D">
          <w:rPr>
            <w:rStyle w:val="Lienhypertexte"/>
            <w:rFonts w:cs="Tahoma"/>
          </w:rPr>
          <w:t>enseigne</w:t>
        </w:r>
      </w:hyperlink>
      <w:r>
        <w:rPr>
          <w:rFonts w:cs="Tahoma"/>
        </w:rPr>
        <w:t>, l’</w:t>
      </w:r>
      <w:hyperlink w:anchor="usage" w:history="1">
        <w:r w:rsidRPr="00BE066D">
          <w:rPr>
            <w:rStyle w:val="Lienhypertexte"/>
            <w:rFonts w:cs="Tahoma"/>
          </w:rPr>
          <w:t>usage</w:t>
        </w:r>
      </w:hyperlink>
      <w:r>
        <w:rPr>
          <w:rFonts w:cs="Tahoma"/>
        </w:rPr>
        <w:t xml:space="preserve"> qu’elle annonce doit être autorisé dans la </w:t>
      </w:r>
      <w:hyperlink w:anchor="zone" w:history="1">
        <w:r w:rsidRPr="00BE066D">
          <w:rPr>
            <w:rStyle w:val="Lienhypertexte"/>
            <w:rFonts w:cs="Tahoma"/>
          </w:rPr>
          <w:t>zone</w:t>
        </w:r>
      </w:hyperlink>
      <w:r>
        <w:rPr>
          <w:rFonts w:cs="Tahoma"/>
        </w:rPr>
        <w:t xml:space="preserve"> concernée ou protégée par des droits acquis.</w:t>
      </w:r>
    </w:p>
    <w:p w14:paraId="11CF89BB" w14:textId="77777777" w:rsidR="009872D8" w:rsidRDefault="009872D8" w:rsidP="00916ACE">
      <w:pPr>
        <w:ind w:left="284" w:hanging="851"/>
      </w:pPr>
    </w:p>
    <w:p w14:paraId="61E3964F" w14:textId="77777777" w:rsidR="00A05110" w:rsidRDefault="00A05110">
      <w:pPr>
        <w:widowControl/>
        <w:autoSpaceDE/>
        <w:autoSpaceDN/>
        <w:adjustRightInd/>
        <w:rPr>
          <w:rFonts w:eastAsiaTheme="majorEastAsia" w:cs="Tahoma"/>
          <w:b/>
          <w:bCs/>
        </w:rPr>
      </w:pPr>
      <w:bookmarkStart w:id="449" w:name="_Toc383095929"/>
      <w:r>
        <w:br w:type="page"/>
      </w:r>
    </w:p>
    <w:p w14:paraId="730A4A8F" w14:textId="08DE2B85" w:rsidR="009872D8" w:rsidRDefault="000B4231" w:rsidP="00741C4B">
      <w:pPr>
        <w:pStyle w:val="Titre3"/>
      </w:pPr>
      <w:r>
        <w:t>12.2</w:t>
      </w:r>
      <w:r w:rsidR="009872D8">
        <w:t xml:space="preserve"> </w:t>
      </w:r>
      <w:r w:rsidR="00916ACE">
        <w:tab/>
      </w:r>
      <w:r w:rsidR="009872D8" w:rsidRPr="00AC66C0">
        <w:t>Enseignes permises sans certificat d’autorisation</w:t>
      </w:r>
      <w:bookmarkEnd w:id="449"/>
    </w:p>
    <w:p w14:paraId="6CDB456F" w14:textId="77777777" w:rsidR="009872D8" w:rsidRPr="00AC66C0" w:rsidRDefault="009872D8" w:rsidP="00916ACE">
      <w:pPr>
        <w:ind w:left="284"/>
        <w:jc w:val="both"/>
        <w:rPr>
          <w:rFonts w:cs="Tahoma"/>
        </w:rPr>
      </w:pPr>
      <w:r w:rsidRPr="00AC66C0">
        <w:rPr>
          <w:rFonts w:cs="Tahoma"/>
        </w:rPr>
        <w:t xml:space="preserve">Les </w:t>
      </w:r>
      <w:hyperlink w:anchor="enseigne" w:history="1">
        <w:r w:rsidRPr="00BF0602">
          <w:rPr>
            <w:rStyle w:val="Lienhypertexte"/>
            <w:rFonts w:cs="Tahoma"/>
          </w:rPr>
          <w:t>enseignes</w:t>
        </w:r>
      </w:hyperlink>
      <w:r w:rsidRPr="00AC66C0">
        <w:rPr>
          <w:rFonts w:cs="Tahoma"/>
        </w:rPr>
        <w:t xml:space="preserve"> suivantes sont permises </w:t>
      </w:r>
      <w:r>
        <w:rPr>
          <w:rFonts w:cs="Tahoma"/>
        </w:rPr>
        <w:t xml:space="preserve">sur l’ensemble du territoire </w:t>
      </w:r>
      <w:r w:rsidRPr="00AC66C0">
        <w:rPr>
          <w:rFonts w:cs="Tahoma"/>
        </w:rPr>
        <w:t>sans l'obtention d'un certificat d'</w:t>
      </w:r>
      <w:r>
        <w:rPr>
          <w:rFonts w:cs="Tahoma"/>
        </w:rPr>
        <w:t>autorisation </w:t>
      </w:r>
      <w:r w:rsidRPr="00AC66C0">
        <w:rPr>
          <w:rFonts w:cs="Tahoma"/>
        </w:rPr>
        <w:t>:</w:t>
      </w:r>
    </w:p>
    <w:p w14:paraId="3303AC56" w14:textId="77777777" w:rsidR="009872D8" w:rsidRPr="00916ACE" w:rsidRDefault="009872D8" w:rsidP="00916ACE">
      <w:pPr>
        <w:tabs>
          <w:tab w:val="left" w:pos="2232"/>
          <w:tab w:val="left" w:pos="3146"/>
          <w:tab w:val="left" w:pos="3436"/>
          <w:tab w:val="left" w:pos="3492"/>
          <w:tab w:val="left" w:pos="3762"/>
          <w:tab w:val="left" w:pos="4032"/>
          <w:tab w:val="left" w:pos="4392"/>
        </w:tabs>
        <w:ind w:left="284" w:hanging="851"/>
        <w:jc w:val="both"/>
        <w:rPr>
          <w:rFonts w:cs="Tahoma"/>
          <w:b/>
          <w:bCs/>
          <w:sz w:val="12"/>
          <w:szCs w:val="12"/>
        </w:rPr>
      </w:pPr>
    </w:p>
    <w:p w14:paraId="2EF72035" w14:textId="77777777" w:rsidR="009872D8" w:rsidRDefault="009872D8" w:rsidP="0033471B">
      <w:pPr>
        <w:pStyle w:val="Paragraphedeliste"/>
        <w:numPr>
          <w:ilvl w:val="0"/>
          <w:numId w:val="127"/>
        </w:numPr>
        <w:ind w:left="709" w:hanging="426"/>
        <w:jc w:val="both"/>
        <w:rPr>
          <w:rFonts w:cs="Tahoma"/>
        </w:rPr>
      </w:pPr>
      <w:r w:rsidRPr="009872D8">
        <w:rPr>
          <w:rFonts w:cs="Tahoma"/>
        </w:rPr>
        <w:t>L'</w:t>
      </w:r>
      <w:hyperlink w:anchor="enseignepublique" w:history="1">
        <w:r w:rsidRPr="009872D8">
          <w:rPr>
            <w:rStyle w:val="Lienhypertexte"/>
            <w:rFonts w:cs="Tahoma"/>
          </w:rPr>
          <w:t>enseigne publique</w:t>
        </w:r>
      </w:hyperlink>
      <w:r>
        <w:rPr>
          <w:rFonts w:cs="Tahoma"/>
        </w:rPr>
        <w:t>.</w:t>
      </w:r>
    </w:p>
    <w:p w14:paraId="599B573C" w14:textId="77777777" w:rsidR="009872D8" w:rsidRPr="00916ACE" w:rsidRDefault="009872D8" w:rsidP="00916ACE">
      <w:pPr>
        <w:pStyle w:val="Paragraphedeliste"/>
        <w:ind w:left="709" w:hanging="426"/>
        <w:jc w:val="both"/>
        <w:rPr>
          <w:rFonts w:cs="Tahoma"/>
          <w:sz w:val="12"/>
          <w:szCs w:val="12"/>
        </w:rPr>
      </w:pPr>
    </w:p>
    <w:p w14:paraId="376E8BAA" w14:textId="77777777" w:rsidR="009872D8" w:rsidRDefault="009872D8" w:rsidP="0033471B">
      <w:pPr>
        <w:pStyle w:val="Paragraphedeliste"/>
        <w:numPr>
          <w:ilvl w:val="0"/>
          <w:numId w:val="127"/>
        </w:numPr>
        <w:ind w:left="709" w:hanging="426"/>
        <w:jc w:val="both"/>
        <w:rPr>
          <w:rFonts w:cs="Tahoma"/>
        </w:rPr>
      </w:pPr>
      <w:r w:rsidRPr="009872D8">
        <w:rPr>
          <w:rFonts w:cs="Tahoma"/>
        </w:rPr>
        <w:t>Les numéros d'immeuble, d’une hauteur minimale de 8 centimètres et maximale de 20 centimètres</w:t>
      </w:r>
      <w:r>
        <w:rPr>
          <w:rFonts w:cs="Tahoma"/>
        </w:rPr>
        <w:t>.</w:t>
      </w:r>
    </w:p>
    <w:p w14:paraId="26F0BDB2" w14:textId="77777777" w:rsidR="009872D8" w:rsidRPr="00916ACE" w:rsidRDefault="009872D8" w:rsidP="00916ACE">
      <w:pPr>
        <w:pStyle w:val="Paragraphedeliste"/>
        <w:ind w:left="709" w:hanging="426"/>
        <w:rPr>
          <w:rFonts w:cs="Tahoma"/>
          <w:sz w:val="12"/>
          <w:szCs w:val="12"/>
        </w:rPr>
      </w:pPr>
    </w:p>
    <w:p w14:paraId="7CAA0D55"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placées à l'intérieur d’un </w:t>
      </w:r>
      <w:hyperlink w:anchor="bâtiment" w:history="1">
        <w:r w:rsidRPr="009872D8">
          <w:rPr>
            <w:rStyle w:val="Lienhypertexte"/>
            <w:rFonts w:cs="Tahoma"/>
          </w:rPr>
          <w:t>bâtiment</w:t>
        </w:r>
      </w:hyperlink>
      <w:r>
        <w:t xml:space="preserve"> </w:t>
      </w:r>
      <w:r w:rsidRPr="009872D8">
        <w:rPr>
          <w:rFonts w:cs="Tahoma"/>
        </w:rPr>
        <w:t>et non visibles de la rue</w:t>
      </w:r>
      <w:r>
        <w:rPr>
          <w:rFonts w:cs="Tahoma"/>
        </w:rPr>
        <w:t>.</w:t>
      </w:r>
    </w:p>
    <w:p w14:paraId="22CE7483" w14:textId="77777777" w:rsidR="009872D8" w:rsidRPr="00916ACE" w:rsidRDefault="009872D8" w:rsidP="00916ACE">
      <w:pPr>
        <w:pStyle w:val="Paragraphedeliste"/>
        <w:ind w:left="709" w:hanging="426"/>
        <w:rPr>
          <w:rFonts w:cs="Tahoma"/>
          <w:sz w:val="12"/>
          <w:szCs w:val="12"/>
        </w:rPr>
      </w:pPr>
    </w:p>
    <w:p w14:paraId="6558782A"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se rapportant à une élection ou à une consultation populaire tenue en vertu d</w:t>
      </w:r>
      <w:r>
        <w:rPr>
          <w:rFonts w:cs="Tahoma"/>
        </w:rPr>
        <w:t>'une loi de la législature.</w:t>
      </w:r>
    </w:p>
    <w:p w14:paraId="0E06D467" w14:textId="77777777" w:rsidR="009872D8" w:rsidRPr="00916ACE" w:rsidRDefault="009872D8" w:rsidP="00916ACE">
      <w:pPr>
        <w:pStyle w:val="Paragraphedeliste"/>
        <w:ind w:left="709" w:hanging="426"/>
        <w:rPr>
          <w:rFonts w:cs="Tahoma"/>
          <w:sz w:val="12"/>
          <w:szCs w:val="12"/>
        </w:rPr>
      </w:pPr>
    </w:p>
    <w:p w14:paraId="370F3189" w14:textId="77777777" w:rsidR="009872D8" w:rsidRDefault="009872D8" w:rsidP="0033471B">
      <w:pPr>
        <w:pStyle w:val="Paragraphedeliste"/>
        <w:numPr>
          <w:ilvl w:val="0"/>
          <w:numId w:val="127"/>
        </w:numPr>
        <w:ind w:left="709" w:hanging="426"/>
        <w:jc w:val="both"/>
        <w:rPr>
          <w:rFonts w:cs="Tahoma"/>
        </w:rPr>
      </w:pPr>
      <w:r w:rsidRPr="009872D8">
        <w:rPr>
          <w:rFonts w:cs="Tahoma"/>
        </w:rPr>
        <w:t>Les drapeaux ou emblèmes d'un organisme politique, civique, philanthrop</w:t>
      </w:r>
      <w:r>
        <w:rPr>
          <w:rFonts w:cs="Tahoma"/>
        </w:rPr>
        <w:t>ique, éducationnel ou religieux.</w:t>
      </w:r>
    </w:p>
    <w:p w14:paraId="5CEC1E7F" w14:textId="77777777" w:rsidR="009872D8" w:rsidRPr="00916ACE" w:rsidRDefault="009872D8" w:rsidP="00916ACE">
      <w:pPr>
        <w:pStyle w:val="Paragraphedeliste"/>
        <w:ind w:left="709" w:hanging="426"/>
        <w:rPr>
          <w:rFonts w:cs="Tahoma"/>
          <w:sz w:val="12"/>
          <w:szCs w:val="12"/>
        </w:rPr>
      </w:pPr>
    </w:p>
    <w:p w14:paraId="695AE426" w14:textId="77777777" w:rsidR="009872D8" w:rsidRDefault="009872D8" w:rsidP="0033471B">
      <w:pPr>
        <w:pStyle w:val="Paragraphedeliste"/>
        <w:numPr>
          <w:ilvl w:val="0"/>
          <w:numId w:val="127"/>
        </w:numPr>
        <w:ind w:left="709" w:hanging="426"/>
        <w:jc w:val="both"/>
        <w:rPr>
          <w:rFonts w:cs="Tahoma"/>
        </w:rPr>
      </w:pPr>
      <w:r w:rsidRPr="009872D8">
        <w:rPr>
          <w:rFonts w:cs="Tahoma"/>
        </w:rPr>
        <w:t>Les inscriptions historique</w:t>
      </w:r>
      <w:r>
        <w:rPr>
          <w:rFonts w:cs="Tahoma"/>
        </w:rPr>
        <w:t>s ou les plaques commémoratives.</w:t>
      </w:r>
    </w:p>
    <w:p w14:paraId="5EEF62DD" w14:textId="77777777" w:rsidR="009872D8" w:rsidRPr="00916ACE" w:rsidRDefault="009872D8" w:rsidP="00916ACE">
      <w:pPr>
        <w:pStyle w:val="Paragraphedeliste"/>
        <w:ind w:left="709" w:hanging="426"/>
        <w:rPr>
          <w:rFonts w:cs="Tahoma"/>
          <w:sz w:val="12"/>
          <w:szCs w:val="12"/>
        </w:rPr>
      </w:pPr>
    </w:p>
    <w:p w14:paraId="20B0A90E" w14:textId="77777777" w:rsidR="009872D8" w:rsidRDefault="009872D8" w:rsidP="0033471B">
      <w:pPr>
        <w:pStyle w:val="Paragraphedeliste"/>
        <w:numPr>
          <w:ilvl w:val="0"/>
          <w:numId w:val="127"/>
        </w:numPr>
        <w:ind w:left="709" w:hanging="426"/>
        <w:jc w:val="both"/>
        <w:rPr>
          <w:rFonts w:cs="Tahoma"/>
        </w:rPr>
      </w:pPr>
      <w:r w:rsidRPr="009872D8">
        <w:rPr>
          <w:rFonts w:cs="Tahoma"/>
        </w:rPr>
        <w:t>Les tableaux indiquant les horaires des célébrations religieuse</w:t>
      </w:r>
      <w:r>
        <w:rPr>
          <w:rFonts w:cs="Tahoma"/>
        </w:rPr>
        <w:t>s placés sur les lieux du culte.</w:t>
      </w:r>
    </w:p>
    <w:p w14:paraId="34523FB9" w14:textId="77777777" w:rsidR="009872D8" w:rsidRPr="00916ACE" w:rsidRDefault="009872D8" w:rsidP="00916ACE">
      <w:pPr>
        <w:pStyle w:val="Paragraphedeliste"/>
        <w:ind w:left="709" w:hanging="426"/>
        <w:rPr>
          <w:rFonts w:cs="Tahoma"/>
          <w:sz w:val="12"/>
          <w:szCs w:val="12"/>
        </w:rPr>
      </w:pPr>
    </w:p>
    <w:p w14:paraId="52637A8A"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identifiant les fermes qui peuvent avoir 3 m² maximum, à l’exception des écritures sur les silos où il n’y a pas de superficie maximale</w:t>
      </w:r>
      <w:r>
        <w:rPr>
          <w:rFonts w:cs="Tahoma"/>
        </w:rPr>
        <w:t>.</w:t>
      </w:r>
    </w:p>
    <w:p w14:paraId="4D60F445" w14:textId="77777777" w:rsidR="009872D8" w:rsidRPr="00916ACE" w:rsidRDefault="009872D8" w:rsidP="00916ACE">
      <w:pPr>
        <w:pStyle w:val="Paragraphedeliste"/>
        <w:ind w:left="709" w:hanging="426"/>
        <w:rPr>
          <w:rFonts w:cs="Tahoma"/>
          <w:sz w:val="12"/>
          <w:szCs w:val="12"/>
        </w:rPr>
      </w:pPr>
    </w:p>
    <w:p w14:paraId="1B87E9BD"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conçues pour l'orientation et la commodité du public, y compris les </w:t>
      </w:r>
      <w:hyperlink w:anchor="enseigne" w:history="1">
        <w:r w:rsidRPr="009872D8">
          <w:rPr>
            <w:rStyle w:val="Lienhypertexte"/>
            <w:rFonts w:cs="Tahoma"/>
          </w:rPr>
          <w:t>enseignes</w:t>
        </w:r>
      </w:hyperlink>
      <w:r w:rsidRPr="009872D8">
        <w:rPr>
          <w:rFonts w:cs="Tahoma"/>
        </w:rPr>
        <w:t xml:space="preserve"> indiquant un danger, ou identifiant les cabinets d'aisance, les entrées de livraison et autres choses similaires pourvues qu'elles n'aient pas plus de 0,5 mètres carrés et qu'elles soient placées sur le même </w:t>
      </w:r>
      <w:hyperlink w:anchor="terrain" w:history="1">
        <w:r w:rsidRPr="009872D8">
          <w:rPr>
            <w:rStyle w:val="Lienhypertexte"/>
            <w:rFonts w:cs="Tahoma"/>
          </w:rPr>
          <w:t>terrain</w:t>
        </w:r>
      </w:hyperlink>
      <w:r w:rsidRPr="009872D8">
        <w:rPr>
          <w:rFonts w:cs="Tahoma"/>
        </w:rPr>
        <w:t xml:space="preserve"> que l'</w:t>
      </w:r>
      <w:hyperlink w:anchor="usage" w:history="1">
        <w:r w:rsidRPr="009872D8">
          <w:rPr>
            <w:rStyle w:val="Lienhypertexte"/>
            <w:rFonts w:cs="Tahoma"/>
          </w:rPr>
          <w:t>usage</w:t>
        </w:r>
      </w:hyperlink>
      <w:r>
        <w:rPr>
          <w:rFonts w:cs="Tahoma"/>
        </w:rPr>
        <w:t xml:space="preserve"> auquel elles réfèrent.</w:t>
      </w:r>
    </w:p>
    <w:p w14:paraId="481EB600" w14:textId="77777777" w:rsidR="009872D8" w:rsidRPr="00916ACE" w:rsidRDefault="009872D8" w:rsidP="00916ACE">
      <w:pPr>
        <w:pStyle w:val="Paragraphedeliste"/>
        <w:ind w:left="709" w:hanging="426"/>
        <w:rPr>
          <w:rFonts w:cs="Tahoma"/>
          <w:sz w:val="12"/>
          <w:szCs w:val="12"/>
        </w:rPr>
      </w:pPr>
    </w:p>
    <w:p w14:paraId="5D38FCA2"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L'affichage des menus de restaurants et des casse-croûte placés contre le </w:t>
      </w:r>
      <w:hyperlink w:anchor="bâtiment" w:history="1">
        <w:r w:rsidRPr="009872D8">
          <w:rPr>
            <w:rStyle w:val="Lienhypertexte"/>
            <w:rFonts w:cs="Tahoma"/>
          </w:rPr>
          <w:t>bâtiment</w:t>
        </w:r>
      </w:hyperlink>
      <w:r>
        <w:rPr>
          <w:rFonts w:cs="Tahoma"/>
        </w:rPr>
        <w:t>.</w:t>
      </w:r>
    </w:p>
    <w:p w14:paraId="6E40BC7F" w14:textId="77777777" w:rsidR="009872D8" w:rsidRPr="00916ACE" w:rsidRDefault="009872D8" w:rsidP="00916ACE">
      <w:pPr>
        <w:pStyle w:val="Paragraphedeliste"/>
        <w:ind w:left="709" w:hanging="426"/>
        <w:rPr>
          <w:rFonts w:cs="Tahoma"/>
          <w:sz w:val="12"/>
          <w:szCs w:val="12"/>
        </w:rPr>
      </w:pPr>
    </w:p>
    <w:p w14:paraId="448C58AF"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Une </w:t>
      </w:r>
      <w:hyperlink w:anchor="enseigne" w:history="1">
        <w:r w:rsidRPr="009872D8">
          <w:rPr>
            <w:rStyle w:val="Lienhypertexte"/>
            <w:rFonts w:cs="Tahoma"/>
          </w:rPr>
          <w:t>enseigne</w:t>
        </w:r>
      </w:hyperlink>
      <w:r w:rsidRPr="009872D8">
        <w:rPr>
          <w:rFonts w:cs="Tahoma"/>
        </w:rPr>
        <w:t xml:space="preserve"> non lumineuse annonçant la vente ou la location d'un </w:t>
      </w:r>
      <w:hyperlink w:anchor="bâtiment" w:history="1">
        <w:r w:rsidRPr="009872D8">
          <w:rPr>
            <w:rStyle w:val="Lienhypertexte"/>
            <w:rFonts w:cs="Tahoma"/>
          </w:rPr>
          <w:t>bâtiment</w:t>
        </w:r>
      </w:hyperlink>
      <w:r w:rsidRPr="009872D8">
        <w:rPr>
          <w:rFonts w:cs="Tahoma"/>
        </w:rPr>
        <w:t xml:space="preserve">, pourvu qu'elle soit sur le </w:t>
      </w:r>
      <w:hyperlink w:anchor="terrain" w:history="1">
        <w:r w:rsidRPr="009872D8">
          <w:rPr>
            <w:rStyle w:val="Lienhypertexte"/>
            <w:rFonts w:cs="Tahoma"/>
          </w:rPr>
          <w:t>terrain</w:t>
        </w:r>
      </w:hyperlink>
      <w:r w:rsidRPr="009872D8">
        <w:rPr>
          <w:rFonts w:cs="Tahoma"/>
        </w:rPr>
        <w:t xml:space="preserve"> mis en vente et que sa superficie n'excède pas 2 mètres carrés</w:t>
      </w:r>
      <w:r>
        <w:rPr>
          <w:rFonts w:cs="Tahoma"/>
        </w:rPr>
        <w:t>.</w:t>
      </w:r>
    </w:p>
    <w:p w14:paraId="573317DA" w14:textId="77777777" w:rsidR="009872D8" w:rsidRPr="00916ACE" w:rsidRDefault="009872D8" w:rsidP="00916ACE">
      <w:pPr>
        <w:pStyle w:val="Paragraphedeliste"/>
        <w:ind w:left="709" w:hanging="426"/>
        <w:rPr>
          <w:rFonts w:cs="Tahoma"/>
          <w:sz w:val="12"/>
          <w:szCs w:val="12"/>
        </w:rPr>
      </w:pPr>
    </w:p>
    <w:p w14:paraId="5E26DDB6"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Une </w:t>
      </w:r>
      <w:hyperlink w:anchor="enseigne" w:history="1">
        <w:r w:rsidRPr="009872D8">
          <w:rPr>
            <w:rStyle w:val="Lienhypertexte"/>
            <w:rFonts w:cs="Tahoma"/>
          </w:rPr>
          <w:t>enseigne</w:t>
        </w:r>
      </w:hyperlink>
      <w:r w:rsidRPr="009872D8">
        <w:rPr>
          <w:rFonts w:cs="Tahoma"/>
        </w:rPr>
        <w:t xml:space="preserve"> non lumineuse de superficie maximale de 1 mètre carré posée à plat sur le </w:t>
      </w:r>
      <w:hyperlink w:anchor="bâtiment" w:history="1">
        <w:r w:rsidRPr="009872D8">
          <w:rPr>
            <w:rStyle w:val="Lienhypertexte"/>
            <w:rFonts w:cs="Tahoma"/>
          </w:rPr>
          <w:t>bâtiment</w:t>
        </w:r>
      </w:hyperlink>
      <w:r w:rsidRPr="009872D8">
        <w:rPr>
          <w:rFonts w:cs="Tahoma"/>
        </w:rPr>
        <w:t xml:space="preserve"> annonçant la location, la vente d'un </w:t>
      </w:r>
      <w:hyperlink w:anchor="logement" w:history="1">
        <w:r w:rsidRPr="009872D8">
          <w:rPr>
            <w:rStyle w:val="Lienhypertexte"/>
            <w:rFonts w:cs="Tahoma"/>
          </w:rPr>
          <w:t>logement</w:t>
        </w:r>
      </w:hyperlink>
      <w:r w:rsidRPr="009872D8">
        <w:rPr>
          <w:rFonts w:cs="Tahoma"/>
        </w:rPr>
        <w:t xml:space="preserve">, d'une chambre ou d'une partie du </w:t>
      </w:r>
      <w:hyperlink w:anchor="bâtiment" w:history="1">
        <w:r w:rsidRPr="009872D8">
          <w:rPr>
            <w:rStyle w:val="Lienhypertexte"/>
            <w:rFonts w:cs="Tahoma"/>
          </w:rPr>
          <w:t>bâtiment</w:t>
        </w:r>
      </w:hyperlink>
      <w:r>
        <w:rPr>
          <w:rFonts w:cs="Tahoma"/>
        </w:rPr>
        <w:t>.</w:t>
      </w:r>
    </w:p>
    <w:p w14:paraId="14146EF4" w14:textId="77777777" w:rsidR="009872D8" w:rsidRPr="00916ACE" w:rsidRDefault="009872D8" w:rsidP="00916ACE">
      <w:pPr>
        <w:pStyle w:val="Paragraphedeliste"/>
        <w:ind w:left="709" w:hanging="426"/>
        <w:rPr>
          <w:rFonts w:cs="Tahoma"/>
          <w:sz w:val="12"/>
          <w:szCs w:val="12"/>
        </w:rPr>
      </w:pPr>
    </w:p>
    <w:p w14:paraId="6EF14654" w14:textId="77777777" w:rsidR="009872D8" w:rsidRDefault="009872D8" w:rsidP="0033471B">
      <w:pPr>
        <w:pStyle w:val="Paragraphedeliste"/>
        <w:numPr>
          <w:ilvl w:val="0"/>
          <w:numId w:val="127"/>
        </w:numPr>
        <w:ind w:left="709" w:hanging="426"/>
        <w:jc w:val="both"/>
        <w:rPr>
          <w:rFonts w:cs="Tahoma"/>
        </w:rPr>
      </w:pPr>
      <w:r w:rsidRPr="009872D8">
        <w:rPr>
          <w:rFonts w:cs="Tahoma"/>
        </w:rPr>
        <w:t>L'</w:t>
      </w:r>
      <w:hyperlink w:anchor="enseigneidentification" w:history="1">
        <w:r w:rsidRPr="009872D8">
          <w:rPr>
            <w:rStyle w:val="Lienhypertexte"/>
            <w:rFonts w:cs="Tahoma"/>
          </w:rPr>
          <w:t>enseigne d'identification</w:t>
        </w:r>
      </w:hyperlink>
      <w:r w:rsidRPr="009872D8">
        <w:rPr>
          <w:rFonts w:cs="Tahoma"/>
        </w:rPr>
        <w:t xml:space="preserve"> non lumineuse posée à plat sur le </w:t>
      </w:r>
      <w:hyperlink w:anchor="bâtiment" w:history="1">
        <w:r w:rsidRPr="009872D8">
          <w:rPr>
            <w:rStyle w:val="Lienhypertexte"/>
            <w:rFonts w:cs="Tahoma"/>
          </w:rPr>
          <w:t>bâtiment</w:t>
        </w:r>
      </w:hyperlink>
      <w:r w:rsidRPr="009872D8">
        <w:rPr>
          <w:rFonts w:cs="Tahoma"/>
        </w:rPr>
        <w:t xml:space="preserve"> n'indiquant que le nom, l'adresse, le métier ou la profession de l'occupant et ne mesurant pas plus de 0,5 mètre carré. Une seule </w:t>
      </w:r>
      <w:hyperlink w:anchor="enseigne" w:history="1">
        <w:r w:rsidRPr="009872D8">
          <w:rPr>
            <w:rStyle w:val="Lienhypertexte"/>
            <w:rFonts w:cs="Tahoma"/>
          </w:rPr>
          <w:t>enseigne</w:t>
        </w:r>
      </w:hyperlink>
      <w:r>
        <w:rPr>
          <w:rFonts w:cs="Tahoma"/>
        </w:rPr>
        <w:t xml:space="preserve"> par occupant est autorisée.</w:t>
      </w:r>
    </w:p>
    <w:p w14:paraId="3923ED7E" w14:textId="77777777" w:rsidR="009872D8" w:rsidRPr="00916ACE" w:rsidRDefault="009872D8" w:rsidP="00916ACE">
      <w:pPr>
        <w:pStyle w:val="Paragraphedeliste"/>
        <w:ind w:left="709" w:hanging="426"/>
        <w:rPr>
          <w:rFonts w:cs="Tahoma"/>
          <w:sz w:val="12"/>
          <w:szCs w:val="12"/>
        </w:rPr>
      </w:pPr>
    </w:p>
    <w:p w14:paraId="325AC0AF"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en papier installées temporairement à l'occasion d'une fête, carnaval, d'une exposition et tout autre événem</w:t>
      </w:r>
      <w:r>
        <w:rPr>
          <w:rFonts w:cs="Tahoma"/>
        </w:rPr>
        <w:t>ent populaire.</w:t>
      </w:r>
    </w:p>
    <w:p w14:paraId="5E9EBF1B" w14:textId="77777777" w:rsidR="009872D8" w:rsidRPr="00916ACE" w:rsidRDefault="009872D8" w:rsidP="00916ACE">
      <w:pPr>
        <w:pStyle w:val="Paragraphedeliste"/>
        <w:ind w:left="709" w:hanging="426"/>
        <w:rPr>
          <w:rFonts w:cs="Tahoma"/>
          <w:sz w:val="12"/>
          <w:szCs w:val="12"/>
        </w:rPr>
      </w:pPr>
    </w:p>
    <w:p w14:paraId="0B165E3B"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exigées par une loi ou un règlement pourvu qu'elles n'aient pas plus de 3 mètres carrés</w:t>
      </w:r>
      <w:r>
        <w:rPr>
          <w:rFonts w:cs="Tahoma"/>
        </w:rPr>
        <w:t>.</w:t>
      </w:r>
    </w:p>
    <w:p w14:paraId="7429B4BA" w14:textId="77777777" w:rsidR="009872D8" w:rsidRPr="00916ACE" w:rsidRDefault="009872D8" w:rsidP="00916ACE">
      <w:pPr>
        <w:pStyle w:val="Paragraphedeliste"/>
        <w:ind w:left="709" w:hanging="426"/>
        <w:rPr>
          <w:rFonts w:cs="Tahoma"/>
          <w:sz w:val="12"/>
          <w:szCs w:val="12"/>
        </w:rPr>
      </w:pPr>
    </w:p>
    <w:p w14:paraId="7F0745B8" w14:textId="77777777" w:rsidR="009872D8" w:rsidRDefault="009872D8" w:rsidP="0033471B">
      <w:pPr>
        <w:pStyle w:val="Paragraphedeliste"/>
        <w:numPr>
          <w:ilvl w:val="0"/>
          <w:numId w:val="127"/>
        </w:numPr>
        <w:ind w:left="709" w:hanging="426"/>
        <w:jc w:val="both"/>
        <w:rPr>
          <w:rFonts w:cs="Tahoma"/>
        </w:rPr>
      </w:pPr>
      <w:r w:rsidRPr="009872D8">
        <w:rPr>
          <w:rFonts w:cs="Tahoma"/>
        </w:rPr>
        <w:t xml:space="preserve">Les </w:t>
      </w:r>
      <w:hyperlink w:anchor="enseignetouristique" w:history="1">
        <w:r w:rsidRPr="009872D8">
          <w:rPr>
            <w:rStyle w:val="Lienhypertexte"/>
            <w:rFonts w:cs="Tahoma"/>
          </w:rPr>
          <w:t>enseignes touristiques</w:t>
        </w:r>
      </w:hyperlink>
      <w:r w:rsidRPr="009872D8">
        <w:rPr>
          <w:rFonts w:cs="Tahoma"/>
        </w:rPr>
        <w:t xml:space="preserve"> installées par le ministère des Transports du Québec ou par la </w:t>
      </w:r>
      <w:hyperlink w:anchor="Municipalité" w:history="1">
        <w:r w:rsidRPr="009872D8">
          <w:rPr>
            <w:rStyle w:val="Lienhypertexte"/>
            <w:rFonts w:cs="Tahoma"/>
          </w:rPr>
          <w:t>municipalité</w:t>
        </w:r>
      </w:hyperlink>
      <w:r w:rsidRPr="009872D8">
        <w:rPr>
          <w:rFonts w:cs="Tahoma"/>
        </w:rPr>
        <w:t>.</w:t>
      </w:r>
    </w:p>
    <w:p w14:paraId="550A9150" w14:textId="77777777" w:rsidR="009872D8" w:rsidRPr="00916ACE" w:rsidRDefault="009872D8" w:rsidP="00916ACE">
      <w:pPr>
        <w:pStyle w:val="Paragraphedeliste"/>
        <w:ind w:left="709" w:hanging="426"/>
        <w:rPr>
          <w:rFonts w:cs="Tahoma"/>
          <w:sz w:val="12"/>
          <w:szCs w:val="12"/>
        </w:rPr>
      </w:pPr>
    </w:p>
    <w:p w14:paraId="11759271" w14:textId="77777777" w:rsidR="009872D8" w:rsidRDefault="009872D8" w:rsidP="0033471B">
      <w:pPr>
        <w:pStyle w:val="Paragraphedeliste"/>
        <w:numPr>
          <w:ilvl w:val="0"/>
          <w:numId w:val="127"/>
        </w:numPr>
        <w:ind w:left="709" w:hanging="426"/>
        <w:jc w:val="both"/>
        <w:rPr>
          <w:rFonts w:cs="Tahoma"/>
        </w:rPr>
      </w:pPr>
      <w:r w:rsidRPr="009872D8">
        <w:rPr>
          <w:rFonts w:cs="Tahoma"/>
        </w:rPr>
        <w:t>L’</w:t>
      </w:r>
      <w:hyperlink w:anchor="enseigne" w:history="1">
        <w:r w:rsidRPr="009872D8">
          <w:rPr>
            <w:rStyle w:val="Lienhypertexte"/>
            <w:rFonts w:cs="Tahoma"/>
          </w:rPr>
          <w:t>enseigne</w:t>
        </w:r>
      </w:hyperlink>
      <w:r w:rsidRPr="009872D8">
        <w:rPr>
          <w:rFonts w:cs="Tahoma"/>
        </w:rPr>
        <w:t xml:space="preserve"> identifiant le propriétaire, l’architecte, l’ingénieur, l’entrepreneur et les sous-entrepreneurs d’une </w:t>
      </w:r>
      <w:hyperlink w:anchor="construction" w:history="1">
        <w:r w:rsidRPr="009872D8">
          <w:rPr>
            <w:rStyle w:val="Lienhypertexte"/>
            <w:rFonts w:cs="Tahoma"/>
          </w:rPr>
          <w:t>construction</w:t>
        </w:r>
      </w:hyperlink>
      <w:r w:rsidRPr="009872D8">
        <w:rPr>
          <w:rFonts w:cs="Tahoma"/>
        </w:rPr>
        <w:t xml:space="preserve">, pourvu qu’elle soit située sur le </w:t>
      </w:r>
      <w:hyperlink w:anchor="terrain" w:history="1">
        <w:r w:rsidRPr="009872D8">
          <w:rPr>
            <w:rStyle w:val="Lienhypertexte"/>
            <w:rFonts w:cs="Tahoma"/>
          </w:rPr>
          <w:t>terrain</w:t>
        </w:r>
      </w:hyperlink>
      <w:r w:rsidRPr="009872D8">
        <w:rPr>
          <w:rFonts w:cs="Tahoma"/>
        </w:rPr>
        <w:t xml:space="preserve"> ou est érigée la </w:t>
      </w:r>
      <w:hyperlink w:anchor="construction" w:history="1">
        <w:r w:rsidRPr="009872D8">
          <w:rPr>
            <w:rStyle w:val="Lienhypertexte"/>
            <w:rFonts w:cs="Tahoma"/>
          </w:rPr>
          <w:t>construction</w:t>
        </w:r>
      </w:hyperlink>
      <w:r w:rsidRPr="009872D8">
        <w:rPr>
          <w:rFonts w:cs="Tahoma"/>
        </w:rPr>
        <w:t xml:space="preserve">, qu’elle n’ait pas plus de 7 m² et qu’elle soit enlevée dans les 30 jours suivants la fin des </w:t>
      </w:r>
      <w:hyperlink w:anchor="travaux" w:history="1">
        <w:r w:rsidRPr="009872D8">
          <w:rPr>
            <w:rStyle w:val="Lienhypertexte"/>
            <w:rFonts w:cs="Tahoma"/>
          </w:rPr>
          <w:t>travaux</w:t>
        </w:r>
      </w:hyperlink>
      <w:r w:rsidRPr="009872D8">
        <w:rPr>
          <w:rFonts w:cs="Tahoma"/>
        </w:rPr>
        <w:t>.</w:t>
      </w:r>
    </w:p>
    <w:p w14:paraId="667FAD80" w14:textId="77777777" w:rsidR="009872D8" w:rsidRPr="009872D8" w:rsidRDefault="009872D8" w:rsidP="00916ACE">
      <w:pPr>
        <w:pStyle w:val="Paragraphedeliste"/>
        <w:ind w:left="284" w:hanging="851"/>
        <w:rPr>
          <w:rFonts w:cs="Tahoma"/>
        </w:rPr>
      </w:pPr>
    </w:p>
    <w:p w14:paraId="4B2FE709" w14:textId="77777777" w:rsidR="00A05110" w:rsidRDefault="00A05110">
      <w:pPr>
        <w:widowControl/>
        <w:autoSpaceDE/>
        <w:autoSpaceDN/>
        <w:adjustRightInd/>
        <w:rPr>
          <w:rFonts w:eastAsiaTheme="majorEastAsia" w:cs="Tahoma"/>
          <w:b/>
          <w:bCs/>
        </w:rPr>
      </w:pPr>
      <w:bookmarkStart w:id="450" w:name="_Toc383095930"/>
      <w:r>
        <w:br w:type="page"/>
      </w:r>
    </w:p>
    <w:p w14:paraId="07BF0E74" w14:textId="710DBD47" w:rsidR="009872D8" w:rsidRDefault="000B4231" w:rsidP="00741C4B">
      <w:pPr>
        <w:pStyle w:val="Titre3"/>
      </w:pPr>
      <w:r>
        <w:t>12.3</w:t>
      </w:r>
      <w:r w:rsidR="009872D8">
        <w:t xml:space="preserve"> </w:t>
      </w:r>
      <w:r w:rsidR="00916ACE">
        <w:tab/>
      </w:r>
      <w:r w:rsidR="009872D8" w:rsidRPr="00AC66C0">
        <w:t>Enseignes prohibées</w:t>
      </w:r>
      <w:bookmarkEnd w:id="450"/>
    </w:p>
    <w:p w14:paraId="479A24DF" w14:textId="77777777" w:rsidR="009872D8" w:rsidRPr="00DC24AE" w:rsidRDefault="009872D8" w:rsidP="00916ACE">
      <w:pPr>
        <w:ind w:left="284"/>
        <w:jc w:val="both"/>
        <w:rPr>
          <w:rFonts w:cs="Tahoma"/>
        </w:rPr>
      </w:pPr>
      <w:r w:rsidRPr="00DC24AE">
        <w:rPr>
          <w:rFonts w:cs="Tahoma"/>
        </w:rPr>
        <w:t xml:space="preserve">Toute </w:t>
      </w:r>
      <w:hyperlink w:anchor="enseigne" w:history="1">
        <w:r w:rsidRPr="00DC24AE">
          <w:rPr>
            <w:rStyle w:val="Lienhypertexte"/>
            <w:rFonts w:cs="Tahoma"/>
          </w:rPr>
          <w:t>enseigne</w:t>
        </w:r>
      </w:hyperlink>
      <w:r w:rsidRPr="00DC24AE">
        <w:rPr>
          <w:rFonts w:cs="Tahoma"/>
        </w:rPr>
        <w:t xml:space="preserve"> tendant à imiter ou imitant les dispositifs d'avertisseurs lumineux, communément employés sur les voitures de police ou de pompiers et les ambulances ou encore toute </w:t>
      </w:r>
      <w:hyperlink w:anchor="enseigne" w:history="1">
        <w:r w:rsidRPr="00DC24AE">
          <w:rPr>
            <w:rStyle w:val="Lienhypertexte"/>
            <w:rFonts w:cs="Tahoma"/>
          </w:rPr>
          <w:t>enseigne</w:t>
        </w:r>
      </w:hyperlink>
      <w:r w:rsidRPr="00DC24AE">
        <w:rPr>
          <w:rFonts w:cs="Tahoma"/>
        </w:rPr>
        <w:t xml:space="preserve"> de même nature que ces dispositifs est prohibée. Toute </w:t>
      </w:r>
      <w:hyperlink w:anchor="enseigne" w:history="1">
        <w:r w:rsidRPr="00DC24AE">
          <w:rPr>
            <w:rStyle w:val="Lienhypertexte"/>
            <w:rFonts w:cs="Tahoma"/>
          </w:rPr>
          <w:t>enseigne</w:t>
        </w:r>
      </w:hyperlink>
      <w:r w:rsidRPr="00DC24AE">
        <w:rPr>
          <w:rFonts w:cs="Tahoma"/>
        </w:rPr>
        <w:t xml:space="preserve"> clignotante, intermittente ou rotative de quelque type que ce soit est interdite.</w:t>
      </w:r>
    </w:p>
    <w:p w14:paraId="7F8569B5" w14:textId="77777777" w:rsidR="009872D8" w:rsidRPr="00916ACE" w:rsidRDefault="009872D8" w:rsidP="00916ACE">
      <w:pPr>
        <w:ind w:left="284" w:hanging="851"/>
        <w:jc w:val="both"/>
        <w:rPr>
          <w:rFonts w:cs="Tahoma"/>
          <w:sz w:val="12"/>
          <w:szCs w:val="12"/>
        </w:rPr>
      </w:pPr>
    </w:p>
    <w:p w14:paraId="3C3537C5" w14:textId="77777777" w:rsidR="009872D8" w:rsidRPr="00DC24AE" w:rsidRDefault="009872D8" w:rsidP="00916ACE">
      <w:pPr>
        <w:ind w:left="284"/>
        <w:jc w:val="both"/>
        <w:rPr>
          <w:rFonts w:cs="Tahoma"/>
        </w:rPr>
      </w:pPr>
      <w:r w:rsidRPr="00DC24AE">
        <w:rPr>
          <w:rFonts w:cs="Tahoma"/>
        </w:rPr>
        <w:t xml:space="preserve">Toute </w:t>
      </w:r>
      <w:hyperlink w:anchor="enseigne" w:history="1">
        <w:r w:rsidRPr="00DC24AE">
          <w:rPr>
            <w:rStyle w:val="Lienhypertexte"/>
            <w:rFonts w:cs="Tahoma"/>
          </w:rPr>
          <w:t>enseigne</w:t>
        </w:r>
      </w:hyperlink>
      <w:r w:rsidRPr="00DC24AE">
        <w:rPr>
          <w:rFonts w:cs="Tahoma"/>
        </w:rPr>
        <w:t xml:space="preserve"> dont le contour a la forme d'un objet usuel, une forme humaine ou qui imite ou </w:t>
      </w:r>
      <w:r>
        <w:rPr>
          <w:rFonts w:cs="Tahoma"/>
        </w:rPr>
        <w:t>tend</w:t>
      </w:r>
      <w:r w:rsidRPr="00DC24AE">
        <w:rPr>
          <w:rFonts w:cs="Tahoma"/>
        </w:rPr>
        <w:t xml:space="preserve"> à imiter un panneau de signalisation routière approuvé au niveau international est interdite.</w:t>
      </w:r>
    </w:p>
    <w:p w14:paraId="60A95383" w14:textId="77777777" w:rsidR="009872D8" w:rsidRPr="00916ACE" w:rsidRDefault="009872D8" w:rsidP="00916ACE">
      <w:pPr>
        <w:tabs>
          <w:tab w:val="left" w:pos="2232"/>
          <w:tab w:val="left" w:pos="3152"/>
          <w:tab w:val="left" w:pos="3492"/>
          <w:tab w:val="left" w:pos="3762"/>
          <w:tab w:val="left" w:pos="4032"/>
          <w:tab w:val="left" w:pos="4392"/>
        </w:tabs>
        <w:ind w:left="284" w:hanging="851"/>
        <w:jc w:val="both"/>
        <w:rPr>
          <w:rFonts w:cs="Tahoma"/>
          <w:sz w:val="12"/>
          <w:szCs w:val="12"/>
        </w:rPr>
      </w:pPr>
    </w:p>
    <w:p w14:paraId="5AF5A55A" w14:textId="77777777" w:rsidR="009872D8" w:rsidRPr="00DC24AE" w:rsidRDefault="009872D8" w:rsidP="00916ACE">
      <w:pPr>
        <w:ind w:left="284"/>
        <w:jc w:val="both"/>
        <w:rPr>
          <w:rFonts w:cs="Tahoma"/>
        </w:rPr>
      </w:pPr>
      <w:r w:rsidRPr="00DC24AE">
        <w:rPr>
          <w:rFonts w:cs="Tahoma"/>
        </w:rPr>
        <w:t xml:space="preserve">Toute </w:t>
      </w:r>
      <w:hyperlink w:anchor="enseigne" w:history="1">
        <w:r w:rsidRPr="00DC24AE">
          <w:rPr>
            <w:rStyle w:val="Lienhypertexte"/>
            <w:rFonts w:cs="Tahoma"/>
          </w:rPr>
          <w:t>enseigne</w:t>
        </w:r>
      </w:hyperlink>
      <w:r w:rsidRPr="00DC24AE">
        <w:rPr>
          <w:rFonts w:cs="Tahoma"/>
        </w:rPr>
        <w:t xml:space="preserve"> illuminée par réflexion qui projette un rayon lumineux hors du </w:t>
      </w:r>
      <w:hyperlink w:anchor="terrain" w:history="1">
        <w:r w:rsidRPr="00DC24AE">
          <w:rPr>
            <w:rStyle w:val="Lienhypertexte"/>
            <w:rFonts w:cs="Tahoma"/>
          </w:rPr>
          <w:t>terrain</w:t>
        </w:r>
      </w:hyperlink>
      <w:r w:rsidRPr="00DC24AE">
        <w:rPr>
          <w:rFonts w:cs="Tahoma"/>
        </w:rPr>
        <w:t xml:space="preserve"> sur lequel est </w:t>
      </w:r>
      <w:r>
        <w:rPr>
          <w:rFonts w:cs="Tahoma"/>
        </w:rPr>
        <w:t>érigée</w:t>
      </w:r>
      <w:r w:rsidRPr="00DC24AE">
        <w:rPr>
          <w:rFonts w:cs="Tahoma"/>
        </w:rPr>
        <w:t xml:space="preserve"> l'</w:t>
      </w:r>
      <w:hyperlink w:anchor="enseigne" w:history="1">
        <w:r w:rsidRPr="00DC24AE">
          <w:rPr>
            <w:rStyle w:val="Lienhypertexte"/>
            <w:rFonts w:cs="Tahoma"/>
          </w:rPr>
          <w:t>enseigne</w:t>
        </w:r>
      </w:hyperlink>
      <w:r w:rsidRPr="00DC24AE">
        <w:rPr>
          <w:rFonts w:cs="Tahoma"/>
        </w:rPr>
        <w:t xml:space="preserve"> est interdite.</w:t>
      </w:r>
    </w:p>
    <w:p w14:paraId="1CD54297" w14:textId="77777777" w:rsidR="009872D8" w:rsidRPr="00916ACE" w:rsidRDefault="009872D8" w:rsidP="00916ACE">
      <w:pPr>
        <w:tabs>
          <w:tab w:val="left" w:pos="2232"/>
          <w:tab w:val="left" w:pos="3152"/>
          <w:tab w:val="left" w:pos="3492"/>
          <w:tab w:val="left" w:pos="3762"/>
          <w:tab w:val="left" w:pos="4032"/>
          <w:tab w:val="left" w:pos="4392"/>
        </w:tabs>
        <w:ind w:left="284" w:hanging="851"/>
        <w:jc w:val="both"/>
        <w:rPr>
          <w:rFonts w:cs="Tahoma"/>
          <w:sz w:val="12"/>
          <w:szCs w:val="12"/>
        </w:rPr>
      </w:pPr>
    </w:p>
    <w:p w14:paraId="3C686CFA" w14:textId="77777777" w:rsidR="009872D8" w:rsidRPr="00DC24AE" w:rsidRDefault="009872D8" w:rsidP="00916ACE">
      <w:pPr>
        <w:ind w:left="284"/>
        <w:jc w:val="both"/>
        <w:rPr>
          <w:rFonts w:cs="Tahoma"/>
        </w:rPr>
      </w:pPr>
      <w:r w:rsidRPr="00DC24AE">
        <w:rPr>
          <w:rFonts w:cs="Tahoma"/>
        </w:rPr>
        <w:t xml:space="preserve">Est interdite toute </w:t>
      </w:r>
      <w:hyperlink w:anchor="enseigne" w:history="1">
        <w:r w:rsidRPr="00DC24AE">
          <w:rPr>
            <w:rStyle w:val="Lienhypertexte"/>
            <w:rFonts w:cs="Tahoma"/>
          </w:rPr>
          <w:t>enseigne</w:t>
        </w:r>
      </w:hyperlink>
      <w:r w:rsidRPr="00DC24AE">
        <w:rPr>
          <w:rFonts w:cs="Tahoma"/>
        </w:rPr>
        <w:t xml:space="preserve"> lumineuse de couleur rouge ou verte dans une zone décrite par un rayon de 45 mètres et dont le centre est au point de croisement de deux axes de rues ou du croisement d’une rue et d’un passage à niveau.</w:t>
      </w:r>
    </w:p>
    <w:p w14:paraId="0D298FA9" w14:textId="77777777" w:rsidR="009872D8" w:rsidRDefault="009872D8" w:rsidP="00916ACE">
      <w:pPr>
        <w:ind w:left="284" w:hanging="851"/>
        <w:jc w:val="both"/>
        <w:rPr>
          <w:rFonts w:cs="Tahoma"/>
        </w:rPr>
      </w:pPr>
    </w:p>
    <w:p w14:paraId="0E78FBE6" w14:textId="015A638D" w:rsidR="009872D8" w:rsidRDefault="000B4231" w:rsidP="00741C4B">
      <w:pPr>
        <w:pStyle w:val="Titre3"/>
      </w:pPr>
      <w:bookmarkStart w:id="451" w:name="_Toc383095931"/>
      <w:r>
        <w:t>12.4</w:t>
      </w:r>
      <w:r w:rsidR="009872D8">
        <w:t xml:space="preserve"> </w:t>
      </w:r>
      <w:r w:rsidR="00916ACE">
        <w:tab/>
      </w:r>
      <w:r w:rsidR="009872D8" w:rsidRPr="00AC66C0">
        <w:t xml:space="preserve">Matériaux </w:t>
      </w:r>
      <w:r w:rsidR="009872D8">
        <w:t>autorisés</w:t>
      </w:r>
      <w:r w:rsidR="009872D8" w:rsidRPr="00AC66C0">
        <w:t xml:space="preserve"> pour la construction</w:t>
      </w:r>
      <w:r w:rsidR="009872D8">
        <w:t xml:space="preserve"> </w:t>
      </w:r>
      <w:r w:rsidR="009872D8" w:rsidRPr="00AC66C0">
        <w:t>d'une enseigne</w:t>
      </w:r>
      <w:bookmarkEnd w:id="451"/>
    </w:p>
    <w:p w14:paraId="52644E31" w14:textId="77777777" w:rsidR="009872D8" w:rsidRPr="00AC66C0" w:rsidRDefault="009872D8" w:rsidP="00916ACE">
      <w:pPr>
        <w:ind w:left="284"/>
        <w:jc w:val="both"/>
        <w:rPr>
          <w:rFonts w:cs="Tahoma"/>
        </w:rPr>
      </w:pPr>
      <w:r>
        <w:rPr>
          <w:rFonts w:cs="Tahoma"/>
        </w:rPr>
        <w:t>Seuls l</w:t>
      </w:r>
      <w:r w:rsidRPr="00AC66C0">
        <w:rPr>
          <w:rFonts w:cs="Tahoma"/>
        </w:rPr>
        <w:t xml:space="preserve">es matériaux suivants sont </w:t>
      </w:r>
      <w:r>
        <w:rPr>
          <w:rFonts w:cs="Tahoma"/>
        </w:rPr>
        <w:t xml:space="preserve">autorisés </w:t>
      </w:r>
      <w:r w:rsidRPr="00AC66C0">
        <w:rPr>
          <w:rFonts w:cs="Tahoma"/>
        </w:rPr>
        <w:t xml:space="preserve">pour la </w:t>
      </w:r>
      <w:hyperlink w:anchor="construction" w:history="1">
        <w:r w:rsidRPr="004222A3">
          <w:rPr>
            <w:rStyle w:val="Lienhypertexte"/>
            <w:rFonts w:cs="Tahoma"/>
          </w:rPr>
          <w:t>construction</w:t>
        </w:r>
      </w:hyperlink>
      <w:r w:rsidRPr="00AC66C0">
        <w:rPr>
          <w:rFonts w:cs="Tahoma"/>
        </w:rPr>
        <w:t xml:space="preserve"> d'</w:t>
      </w:r>
      <w:hyperlink w:anchor="enseigne" w:history="1">
        <w:r w:rsidRPr="00BF0602">
          <w:rPr>
            <w:rStyle w:val="Lienhypertexte"/>
            <w:rFonts w:cs="Tahoma"/>
          </w:rPr>
          <w:t>enseignes</w:t>
        </w:r>
      </w:hyperlink>
      <w:r w:rsidRPr="00AC66C0">
        <w:rPr>
          <w:rFonts w:cs="Tahoma"/>
        </w:rPr>
        <w:t>:</w:t>
      </w:r>
    </w:p>
    <w:p w14:paraId="6D188B02" w14:textId="77777777" w:rsidR="009872D8" w:rsidRPr="00AC66C0" w:rsidRDefault="009872D8" w:rsidP="00916ACE">
      <w:pPr>
        <w:tabs>
          <w:tab w:val="left" w:pos="2232"/>
          <w:tab w:val="left" w:pos="2585"/>
          <w:tab w:val="left" w:pos="3146"/>
          <w:tab w:val="left" w:pos="3492"/>
          <w:tab w:val="left" w:pos="3762"/>
          <w:tab w:val="left" w:pos="4032"/>
          <w:tab w:val="left" w:pos="4392"/>
        </w:tabs>
        <w:ind w:left="284" w:hanging="851"/>
        <w:jc w:val="both"/>
        <w:rPr>
          <w:rFonts w:cs="Tahoma"/>
        </w:rPr>
      </w:pPr>
    </w:p>
    <w:p w14:paraId="6199CA6E" w14:textId="77777777" w:rsidR="009872D8" w:rsidRDefault="009872D8" w:rsidP="0033471B">
      <w:pPr>
        <w:pStyle w:val="Paragraphedeliste"/>
        <w:numPr>
          <w:ilvl w:val="0"/>
          <w:numId w:val="128"/>
        </w:numPr>
        <w:ind w:left="709" w:hanging="426"/>
        <w:jc w:val="both"/>
        <w:rPr>
          <w:rFonts w:cs="Tahoma"/>
        </w:rPr>
      </w:pPr>
      <w:r w:rsidRPr="009872D8">
        <w:rPr>
          <w:rFonts w:cs="Tahoma"/>
        </w:rPr>
        <w:t>Le bois protégé par un enduit ou un préservatif</w:t>
      </w:r>
      <w:r>
        <w:rPr>
          <w:rFonts w:cs="Tahoma"/>
        </w:rPr>
        <w:t>.</w:t>
      </w:r>
    </w:p>
    <w:p w14:paraId="63F7BDCB" w14:textId="77777777" w:rsidR="009872D8" w:rsidRPr="00916ACE" w:rsidRDefault="009872D8" w:rsidP="00916ACE">
      <w:pPr>
        <w:pStyle w:val="Paragraphedeliste"/>
        <w:ind w:left="709" w:hanging="426"/>
        <w:jc w:val="both"/>
        <w:rPr>
          <w:rFonts w:cs="Tahoma"/>
          <w:sz w:val="12"/>
          <w:szCs w:val="12"/>
        </w:rPr>
      </w:pPr>
    </w:p>
    <w:p w14:paraId="3238FACD" w14:textId="77777777" w:rsidR="009872D8" w:rsidRDefault="009872D8" w:rsidP="0033471B">
      <w:pPr>
        <w:pStyle w:val="Paragraphedeliste"/>
        <w:numPr>
          <w:ilvl w:val="0"/>
          <w:numId w:val="128"/>
        </w:numPr>
        <w:ind w:left="709" w:hanging="426"/>
        <w:jc w:val="both"/>
        <w:rPr>
          <w:rFonts w:cs="Tahoma"/>
        </w:rPr>
      </w:pPr>
      <w:r w:rsidRPr="009872D8">
        <w:rPr>
          <w:rFonts w:cs="Tahoma"/>
        </w:rPr>
        <w:t>Le métal protégé par une peinture, un enduit ou un traitement contre la corrosion pour les potences ou les supports</w:t>
      </w:r>
      <w:r>
        <w:rPr>
          <w:rFonts w:cs="Tahoma"/>
        </w:rPr>
        <w:t>.</w:t>
      </w:r>
    </w:p>
    <w:p w14:paraId="4EFA4D15" w14:textId="77777777" w:rsidR="009872D8" w:rsidRPr="00916ACE" w:rsidRDefault="009872D8" w:rsidP="00916ACE">
      <w:pPr>
        <w:pStyle w:val="Paragraphedeliste"/>
        <w:ind w:left="709" w:hanging="426"/>
        <w:rPr>
          <w:rFonts w:cs="Tahoma"/>
          <w:sz w:val="12"/>
          <w:szCs w:val="12"/>
        </w:rPr>
      </w:pPr>
    </w:p>
    <w:p w14:paraId="736C0AD3" w14:textId="77777777" w:rsidR="009872D8" w:rsidRDefault="009872D8" w:rsidP="0033471B">
      <w:pPr>
        <w:pStyle w:val="Paragraphedeliste"/>
        <w:numPr>
          <w:ilvl w:val="0"/>
          <w:numId w:val="128"/>
        </w:numPr>
        <w:ind w:left="709" w:hanging="426"/>
        <w:jc w:val="both"/>
        <w:rPr>
          <w:rFonts w:cs="Tahoma"/>
        </w:rPr>
      </w:pPr>
      <w:r w:rsidRPr="009872D8">
        <w:rPr>
          <w:rFonts w:cs="Tahoma"/>
        </w:rPr>
        <w:t>La pierre naturelle</w:t>
      </w:r>
      <w:r>
        <w:rPr>
          <w:rFonts w:cs="Tahoma"/>
        </w:rPr>
        <w:t>.</w:t>
      </w:r>
    </w:p>
    <w:p w14:paraId="12E82595" w14:textId="77777777" w:rsidR="009872D8" w:rsidRPr="00916ACE" w:rsidRDefault="009872D8" w:rsidP="00916ACE">
      <w:pPr>
        <w:pStyle w:val="Paragraphedeliste"/>
        <w:ind w:left="709" w:hanging="426"/>
        <w:rPr>
          <w:rFonts w:cs="Tahoma"/>
          <w:sz w:val="12"/>
          <w:szCs w:val="12"/>
        </w:rPr>
      </w:pPr>
    </w:p>
    <w:p w14:paraId="6EF69261" w14:textId="77777777" w:rsidR="009872D8" w:rsidRDefault="009872D8" w:rsidP="0033471B">
      <w:pPr>
        <w:pStyle w:val="Paragraphedeliste"/>
        <w:numPr>
          <w:ilvl w:val="0"/>
          <w:numId w:val="128"/>
        </w:numPr>
        <w:ind w:left="709" w:hanging="426"/>
        <w:jc w:val="both"/>
        <w:rPr>
          <w:rFonts w:cs="Tahoma"/>
        </w:rPr>
      </w:pPr>
      <w:r w:rsidRPr="009872D8">
        <w:rPr>
          <w:rFonts w:cs="Tahoma"/>
        </w:rPr>
        <w:t>Le verre et la cérami</w:t>
      </w:r>
      <w:r>
        <w:rPr>
          <w:rFonts w:cs="Tahoma"/>
        </w:rPr>
        <w:t>que</w:t>
      </w:r>
    </w:p>
    <w:p w14:paraId="045A777F" w14:textId="77777777" w:rsidR="009872D8" w:rsidRPr="00916ACE" w:rsidRDefault="009872D8" w:rsidP="00916ACE">
      <w:pPr>
        <w:pStyle w:val="Paragraphedeliste"/>
        <w:ind w:left="709" w:hanging="426"/>
        <w:rPr>
          <w:rFonts w:cs="Tahoma"/>
          <w:sz w:val="12"/>
          <w:szCs w:val="12"/>
        </w:rPr>
      </w:pPr>
    </w:p>
    <w:p w14:paraId="1DA6F81D" w14:textId="77777777" w:rsidR="009872D8" w:rsidRPr="009872D8" w:rsidRDefault="009872D8" w:rsidP="0033471B">
      <w:pPr>
        <w:pStyle w:val="Paragraphedeliste"/>
        <w:numPr>
          <w:ilvl w:val="0"/>
          <w:numId w:val="128"/>
        </w:numPr>
        <w:ind w:left="709" w:hanging="426"/>
        <w:jc w:val="both"/>
        <w:rPr>
          <w:rFonts w:cs="Tahoma"/>
        </w:rPr>
      </w:pPr>
      <w:r w:rsidRPr="009872D8">
        <w:rPr>
          <w:rFonts w:cs="Tahoma"/>
        </w:rPr>
        <w:t>La toile pour les auvents.</w:t>
      </w:r>
    </w:p>
    <w:p w14:paraId="2989341F" w14:textId="77777777" w:rsidR="009872D8" w:rsidRDefault="009872D8" w:rsidP="00916ACE">
      <w:pPr>
        <w:ind w:left="284" w:hanging="851"/>
        <w:jc w:val="both"/>
        <w:rPr>
          <w:rFonts w:cs="Tahoma"/>
        </w:rPr>
      </w:pPr>
    </w:p>
    <w:p w14:paraId="0FA15CF6" w14:textId="350EB88E" w:rsidR="009872D8" w:rsidRDefault="000B4231" w:rsidP="00741C4B">
      <w:pPr>
        <w:pStyle w:val="Titre3"/>
      </w:pPr>
      <w:bookmarkStart w:id="452" w:name="_Toc383095932"/>
      <w:r>
        <w:t>12.5</w:t>
      </w:r>
      <w:r w:rsidR="009872D8">
        <w:t xml:space="preserve"> </w:t>
      </w:r>
      <w:r w:rsidR="00916ACE">
        <w:tab/>
      </w:r>
      <w:r w:rsidR="009872D8" w:rsidRPr="00AC66C0">
        <w:t>Entretien de l'enseigne</w:t>
      </w:r>
      <w:bookmarkEnd w:id="452"/>
    </w:p>
    <w:p w14:paraId="3C77F8B9" w14:textId="77777777" w:rsidR="009872D8" w:rsidRPr="00AC66C0" w:rsidRDefault="009872D8" w:rsidP="00916ACE">
      <w:pPr>
        <w:ind w:left="284"/>
        <w:jc w:val="both"/>
        <w:rPr>
          <w:rFonts w:cs="Tahoma"/>
        </w:rPr>
      </w:pPr>
      <w:r>
        <w:rPr>
          <w:rFonts w:cs="Tahoma"/>
        </w:rPr>
        <w:t xml:space="preserve">Les </w:t>
      </w:r>
      <w:hyperlink w:anchor="enseigne" w:history="1">
        <w:r w:rsidRPr="00BF0602">
          <w:rPr>
            <w:rStyle w:val="Lienhypertexte"/>
            <w:rFonts w:cs="Tahoma"/>
          </w:rPr>
          <w:t>enseignes</w:t>
        </w:r>
      </w:hyperlink>
      <w:r>
        <w:rPr>
          <w:rFonts w:cs="Tahoma"/>
        </w:rPr>
        <w:t xml:space="preserve"> doivent être maintenues en bon état, et être réparées dans les 30 jours suivant un bris.  Elles doivent être conçues de façon sécuritaire avec une structure permanente</w:t>
      </w:r>
      <w:r w:rsidRPr="00AC66C0">
        <w:rPr>
          <w:rFonts w:cs="Tahoma"/>
        </w:rPr>
        <w:t>.</w:t>
      </w:r>
    </w:p>
    <w:p w14:paraId="618DA340" w14:textId="77777777" w:rsidR="009872D8" w:rsidRPr="00916ACE" w:rsidRDefault="009872D8" w:rsidP="00916ACE">
      <w:pPr>
        <w:tabs>
          <w:tab w:val="left" w:pos="2232"/>
          <w:tab w:val="left" w:pos="3152"/>
          <w:tab w:val="left" w:pos="3492"/>
          <w:tab w:val="left" w:pos="3762"/>
          <w:tab w:val="left" w:pos="4032"/>
          <w:tab w:val="left" w:pos="4392"/>
        </w:tabs>
        <w:ind w:left="284" w:hanging="851"/>
        <w:jc w:val="both"/>
        <w:rPr>
          <w:rFonts w:cs="Tahoma"/>
          <w:sz w:val="12"/>
          <w:szCs w:val="12"/>
        </w:rPr>
      </w:pPr>
    </w:p>
    <w:p w14:paraId="11BCCA7C" w14:textId="77777777" w:rsidR="009872D8" w:rsidRDefault="009872D8" w:rsidP="00916ACE">
      <w:pPr>
        <w:ind w:left="284"/>
        <w:jc w:val="both"/>
        <w:rPr>
          <w:rFonts w:cs="Tahoma"/>
        </w:rPr>
      </w:pPr>
      <w:r w:rsidRPr="00AC66C0">
        <w:rPr>
          <w:rFonts w:cs="Tahoma"/>
        </w:rPr>
        <w:t>L'esthétique de l'</w:t>
      </w:r>
      <w:hyperlink w:anchor="enseigne" w:history="1">
        <w:r w:rsidRPr="00BF0602">
          <w:rPr>
            <w:rStyle w:val="Lienhypertexte"/>
            <w:rFonts w:cs="Tahoma"/>
          </w:rPr>
          <w:t>enseigne</w:t>
        </w:r>
      </w:hyperlink>
      <w:r>
        <w:rPr>
          <w:rFonts w:cs="Tahoma"/>
        </w:rPr>
        <w:t xml:space="preserve"> </w:t>
      </w:r>
      <w:r w:rsidRPr="00AC66C0">
        <w:rPr>
          <w:rFonts w:cs="Tahoma"/>
        </w:rPr>
        <w:t>devra être conservée en rafraîchissant régulièrement la peinture, en corrigeant toute illumination défectueuse et en solidifiant la structure même de l'</w:t>
      </w:r>
      <w:hyperlink w:anchor="enseigne" w:history="1">
        <w:r w:rsidRPr="00BF0602">
          <w:rPr>
            <w:rStyle w:val="Lienhypertexte"/>
            <w:rFonts w:cs="Tahoma"/>
          </w:rPr>
          <w:t>enseigne</w:t>
        </w:r>
        <w:r>
          <w:rPr>
            <w:rStyle w:val="Lienhypertexte"/>
            <w:rFonts w:cs="Tahoma"/>
          </w:rPr>
          <w:t xml:space="preserve"> </w:t>
        </w:r>
      </w:hyperlink>
      <w:r w:rsidRPr="00AC66C0">
        <w:rPr>
          <w:rFonts w:cs="Tahoma"/>
        </w:rPr>
        <w:t>lorsque nécessaire.</w:t>
      </w:r>
    </w:p>
    <w:p w14:paraId="12B0B0AB" w14:textId="77777777" w:rsidR="009872D8" w:rsidRDefault="009872D8" w:rsidP="00916ACE">
      <w:pPr>
        <w:ind w:left="284" w:hanging="851"/>
        <w:jc w:val="both"/>
        <w:rPr>
          <w:rFonts w:cs="Tahoma"/>
        </w:rPr>
      </w:pPr>
    </w:p>
    <w:p w14:paraId="1F765DC0" w14:textId="77777777" w:rsidR="00A05110" w:rsidRDefault="00A05110">
      <w:pPr>
        <w:widowControl/>
        <w:autoSpaceDE/>
        <w:autoSpaceDN/>
        <w:adjustRightInd/>
        <w:rPr>
          <w:rFonts w:eastAsiaTheme="majorEastAsia" w:cs="Tahoma"/>
          <w:b/>
          <w:bCs/>
        </w:rPr>
      </w:pPr>
      <w:bookmarkStart w:id="453" w:name="_Toc383095933"/>
      <w:r>
        <w:br w:type="page"/>
      </w:r>
    </w:p>
    <w:p w14:paraId="1AF7491F" w14:textId="7B4D2C65" w:rsidR="009872D8" w:rsidRDefault="000B4231" w:rsidP="00741C4B">
      <w:pPr>
        <w:pStyle w:val="Titre3"/>
      </w:pPr>
      <w:r>
        <w:t>12.6</w:t>
      </w:r>
      <w:r w:rsidR="009872D8">
        <w:t xml:space="preserve"> </w:t>
      </w:r>
      <w:r w:rsidR="00916ACE">
        <w:tab/>
      </w:r>
      <w:r w:rsidR="009872D8" w:rsidRPr="00AC66C0">
        <w:t>Endroits interdits pour la pose d'enseigne</w:t>
      </w:r>
      <w:bookmarkEnd w:id="453"/>
    </w:p>
    <w:p w14:paraId="1BBCF0D9" w14:textId="77777777" w:rsidR="009872D8" w:rsidRPr="00AC66C0" w:rsidRDefault="009872D8" w:rsidP="00916ACE">
      <w:pPr>
        <w:ind w:left="284"/>
        <w:jc w:val="both"/>
        <w:rPr>
          <w:rFonts w:cs="Tahoma"/>
        </w:rPr>
      </w:pPr>
      <w:r w:rsidRPr="00AC66C0">
        <w:rPr>
          <w:rFonts w:cs="Tahoma"/>
        </w:rPr>
        <w:t xml:space="preserve">Aucune </w:t>
      </w:r>
      <w:hyperlink w:anchor="enseigne" w:history="1">
        <w:r w:rsidRPr="00BF0602">
          <w:rPr>
            <w:rStyle w:val="Lienhypertexte"/>
            <w:rFonts w:cs="Tahoma"/>
          </w:rPr>
          <w:t>enseigne</w:t>
        </w:r>
      </w:hyperlink>
      <w:r w:rsidRPr="00AC66C0">
        <w:rPr>
          <w:rFonts w:cs="Tahoma"/>
        </w:rPr>
        <w:t xml:space="preserve"> ne peut être installée ou fixée sur un arbre, un toit, un poteau de services publics (électricité, téléphone, câble, éclairage, signalisation, feux de circulation)</w:t>
      </w:r>
      <w:r>
        <w:rPr>
          <w:rFonts w:cs="Tahoma"/>
        </w:rPr>
        <w:t>,</w:t>
      </w:r>
      <w:r w:rsidRPr="00AC66C0">
        <w:rPr>
          <w:rFonts w:cs="Tahoma"/>
        </w:rPr>
        <w:t xml:space="preserve"> un escalier de sauvetage, ni devant une porte ou une fenêtre, ni sur les clôtures et les belvédères</w:t>
      </w:r>
      <w:r>
        <w:rPr>
          <w:rFonts w:cs="Tahoma"/>
        </w:rPr>
        <w:t>, ni sous un larmier ou sous un toit de balcon</w:t>
      </w:r>
      <w:r w:rsidRPr="00AC66C0">
        <w:rPr>
          <w:rFonts w:cs="Tahoma"/>
        </w:rPr>
        <w:t>.</w:t>
      </w:r>
    </w:p>
    <w:p w14:paraId="3A706C5B" w14:textId="77777777" w:rsidR="009872D8" w:rsidRPr="00916ACE" w:rsidRDefault="009872D8" w:rsidP="00916ACE">
      <w:pPr>
        <w:tabs>
          <w:tab w:val="left" w:pos="2232"/>
          <w:tab w:val="left" w:pos="3152"/>
          <w:tab w:val="left" w:pos="3492"/>
          <w:tab w:val="left" w:pos="3762"/>
          <w:tab w:val="left" w:pos="4032"/>
          <w:tab w:val="left" w:pos="4392"/>
        </w:tabs>
        <w:ind w:left="284" w:hanging="851"/>
        <w:jc w:val="both"/>
        <w:rPr>
          <w:rFonts w:cs="Tahoma"/>
          <w:sz w:val="12"/>
          <w:szCs w:val="12"/>
        </w:rPr>
      </w:pPr>
    </w:p>
    <w:p w14:paraId="05F9A964" w14:textId="77777777" w:rsidR="009872D8" w:rsidRPr="00AC66C0" w:rsidRDefault="009872D8" w:rsidP="00916ACE">
      <w:pPr>
        <w:ind w:left="284"/>
        <w:jc w:val="both"/>
        <w:rPr>
          <w:rFonts w:cs="Tahoma"/>
        </w:rPr>
      </w:pPr>
      <w:r w:rsidRPr="00AC66C0">
        <w:rPr>
          <w:rFonts w:cs="Tahoma"/>
        </w:rPr>
        <w:t xml:space="preserve">Aucune </w:t>
      </w:r>
      <w:hyperlink w:anchor="enseigne" w:history="1">
        <w:r w:rsidRPr="00BF0602">
          <w:rPr>
            <w:rStyle w:val="Lienhypertexte"/>
            <w:rFonts w:cs="Tahoma"/>
          </w:rPr>
          <w:t>enseigne</w:t>
        </w:r>
      </w:hyperlink>
      <w:r w:rsidRPr="00AC66C0">
        <w:rPr>
          <w:rFonts w:cs="Tahoma"/>
        </w:rPr>
        <w:t xml:space="preserve"> ne peut être installée sur un </w:t>
      </w:r>
      <w:hyperlink w:anchor="batacc" w:history="1">
        <w:r w:rsidRPr="009D5152">
          <w:rPr>
            <w:rStyle w:val="Lienhypertexte"/>
            <w:rFonts w:cs="Tahoma"/>
          </w:rPr>
          <w:t>bâtiment accessoire</w:t>
        </w:r>
      </w:hyperlink>
      <w:r>
        <w:t xml:space="preserve">, </w:t>
      </w:r>
      <w:r w:rsidRPr="00D4000D">
        <w:rPr>
          <w:rFonts w:cs="Tahoma"/>
        </w:rPr>
        <w:t xml:space="preserve">à moins que ce ne soit pour annoncer un </w:t>
      </w:r>
      <w:hyperlink w:anchor="usagecompl" w:history="1">
        <w:r w:rsidRPr="00D4000D">
          <w:rPr>
            <w:rStyle w:val="Lienhypertexte"/>
            <w:rFonts w:cs="Tahoma"/>
          </w:rPr>
          <w:t>usage complémentaire</w:t>
        </w:r>
      </w:hyperlink>
      <w:r w:rsidRPr="00D4000D">
        <w:rPr>
          <w:rFonts w:cs="Tahoma"/>
        </w:rPr>
        <w:t xml:space="preserve"> autorisé dans ce </w:t>
      </w:r>
      <w:hyperlink w:anchor="bâtiment" w:history="1">
        <w:r w:rsidRPr="00D4000D">
          <w:rPr>
            <w:rStyle w:val="Lienhypertexte"/>
            <w:rFonts w:cs="Tahoma"/>
          </w:rPr>
          <w:t>bâtiment</w:t>
        </w:r>
      </w:hyperlink>
      <w:r w:rsidRPr="00D4000D">
        <w:rPr>
          <w:rFonts w:cs="Tahoma"/>
        </w:rPr>
        <w:t>, ni</w:t>
      </w:r>
      <w:r w:rsidRPr="00AC66C0">
        <w:rPr>
          <w:rFonts w:cs="Tahoma"/>
        </w:rPr>
        <w:t xml:space="preserve"> sur une </w:t>
      </w:r>
      <w:hyperlink w:anchor="constructionhorstoit" w:history="1">
        <w:r w:rsidRPr="003C5F84">
          <w:rPr>
            <w:rStyle w:val="Lienhypertexte"/>
            <w:rFonts w:cs="Tahoma"/>
          </w:rPr>
          <w:t>construction hors toit</w:t>
        </w:r>
      </w:hyperlink>
      <w:r w:rsidRPr="00AC66C0">
        <w:rPr>
          <w:rFonts w:cs="Tahoma"/>
        </w:rPr>
        <w:t>.</w:t>
      </w:r>
    </w:p>
    <w:p w14:paraId="55E41BFF" w14:textId="77777777" w:rsidR="00A05110" w:rsidRDefault="00A05110">
      <w:pPr>
        <w:widowControl/>
        <w:autoSpaceDE/>
        <w:autoSpaceDN/>
        <w:adjustRightInd/>
        <w:rPr>
          <w:rFonts w:eastAsiaTheme="majorEastAsia" w:cs="Tahoma"/>
          <w:b/>
          <w:bCs/>
        </w:rPr>
      </w:pPr>
      <w:bookmarkStart w:id="454" w:name="_Toc383095934"/>
    </w:p>
    <w:p w14:paraId="2B12E818" w14:textId="1EC590FF" w:rsidR="009872D8" w:rsidRDefault="000B4231" w:rsidP="00741C4B">
      <w:pPr>
        <w:pStyle w:val="Titre3"/>
      </w:pPr>
      <w:r>
        <w:t>12.7</w:t>
      </w:r>
      <w:r w:rsidR="009872D8">
        <w:t xml:space="preserve"> </w:t>
      </w:r>
      <w:r w:rsidR="00916ACE">
        <w:tab/>
      </w:r>
      <w:r w:rsidR="009872D8" w:rsidRPr="00AC66C0">
        <w:t>Localisation et</w:t>
      </w:r>
      <w:r w:rsidR="009872D8">
        <w:t xml:space="preserve"> </w:t>
      </w:r>
      <w:r w:rsidR="009872D8" w:rsidRPr="00AC66C0">
        <w:t>installation d'une enseigne</w:t>
      </w:r>
      <w:bookmarkEnd w:id="454"/>
    </w:p>
    <w:p w14:paraId="0F5EAE1F" w14:textId="77777777" w:rsidR="009872D8" w:rsidRPr="00AC66C0" w:rsidRDefault="009872D8" w:rsidP="00916ACE">
      <w:pPr>
        <w:ind w:left="284"/>
        <w:jc w:val="both"/>
        <w:rPr>
          <w:rFonts w:cs="Tahoma"/>
        </w:rPr>
      </w:pPr>
      <w:r w:rsidRPr="00AC66C0">
        <w:rPr>
          <w:rFonts w:cs="Tahoma"/>
        </w:rPr>
        <w:t xml:space="preserve">La localisation et l’installation des </w:t>
      </w:r>
      <w:hyperlink w:anchor="enseigne" w:history="1">
        <w:r w:rsidRPr="00BF0602">
          <w:rPr>
            <w:rStyle w:val="Lienhypertexte"/>
            <w:rFonts w:cs="Tahoma"/>
          </w:rPr>
          <w:t>enseignes</w:t>
        </w:r>
      </w:hyperlink>
      <w:r w:rsidRPr="00AC66C0">
        <w:rPr>
          <w:rFonts w:cs="Tahoma"/>
        </w:rPr>
        <w:t xml:space="preserve"> doivent respecter les dispositions suivantes :</w:t>
      </w:r>
    </w:p>
    <w:p w14:paraId="3E4AA717" w14:textId="77777777" w:rsidR="009872D8" w:rsidRPr="00916ACE" w:rsidRDefault="009872D8" w:rsidP="00916ACE">
      <w:pPr>
        <w:tabs>
          <w:tab w:val="left" w:pos="2232"/>
          <w:tab w:val="left" w:pos="2880"/>
          <w:tab w:val="left" w:pos="3146"/>
          <w:tab w:val="left" w:pos="3762"/>
          <w:tab w:val="left" w:pos="3861"/>
          <w:tab w:val="left" w:pos="4032"/>
          <w:tab w:val="left" w:pos="4392"/>
        </w:tabs>
        <w:ind w:left="284" w:hanging="851"/>
        <w:jc w:val="both"/>
        <w:rPr>
          <w:rFonts w:cs="Tahoma"/>
          <w:sz w:val="12"/>
          <w:szCs w:val="12"/>
        </w:rPr>
      </w:pPr>
    </w:p>
    <w:p w14:paraId="50F8F04D"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À l'exception des </w:t>
      </w:r>
      <w:hyperlink w:anchor="enseignepublique" w:history="1">
        <w:r w:rsidRPr="009872D8">
          <w:rPr>
            <w:rStyle w:val="Lienhypertexte"/>
            <w:rFonts w:cs="Tahoma"/>
          </w:rPr>
          <w:t>enseignes publiques</w:t>
        </w:r>
      </w:hyperlink>
      <w:r w:rsidRPr="009872D8">
        <w:rPr>
          <w:rFonts w:cs="Tahoma"/>
        </w:rPr>
        <w:t xml:space="preserve">, </w:t>
      </w:r>
      <w:hyperlink w:anchor="enseignedirectionnelle" w:history="1">
        <w:r w:rsidRPr="009872D8">
          <w:rPr>
            <w:rStyle w:val="Lienhypertexte"/>
            <w:rFonts w:cs="Tahoma"/>
          </w:rPr>
          <w:t>directionnelles</w:t>
        </w:r>
      </w:hyperlink>
      <w:r w:rsidRPr="009872D8">
        <w:rPr>
          <w:rFonts w:cs="Tahoma"/>
        </w:rPr>
        <w:t xml:space="preserve"> ou </w:t>
      </w:r>
      <w:hyperlink w:anchor="enseignetouristique" w:history="1">
        <w:r w:rsidRPr="009872D8">
          <w:rPr>
            <w:rStyle w:val="Lienhypertexte"/>
            <w:rFonts w:cs="Tahoma"/>
          </w:rPr>
          <w:t>touristiques</w:t>
        </w:r>
      </w:hyperlink>
      <w:r w:rsidRPr="009872D8">
        <w:rPr>
          <w:rFonts w:cs="Tahoma"/>
        </w:rPr>
        <w:t xml:space="preserve">, aucune </w:t>
      </w:r>
      <w:hyperlink w:anchor="enseigne" w:history="1">
        <w:r w:rsidRPr="009872D8">
          <w:rPr>
            <w:rStyle w:val="Lienhypertexte"/>
            <w:rFonts w:cs="Tahoma"/>
          </w:rPr>
          <w:t>enseigne</w:t>
        </w:r>
      </w:hyperlink>
      <w:r w:rsidRPr="009872D8">
        <w:rPr>
          <w:rFonts w:cs="Tahoma"/>
        </w:rPr>
        <w:t xml:space="preserve"> ne peut être installée sur la propriété publique et dans l'</w:t>
      </w:r>
      <w:hyperlink w:anchor="emprise" w:history="1">
        <w:r w:rsidRPr="009872D8">
          <w:rPr>
            <w:rStyle w:val="Lienhypertexte"/>
            <w:rFonts w:cs="Tahoma"/>
          </w:rPr>
          <w:t>emprise</w:t>
        </w:r>
      </w:hyperlink>
      <w:r>
        <w:rPr>
          <w:rFonts w:cs="Tahoma"/>
        </w:rPr>
        <w:t xml:space="preserve"> d'une rue.</w:t>
      </w:r>
    </w:p>
    <w:p w14:paraId="792796BB" w14:textId="77777777" w:rsidR="009872D8" w:rsidRPr="00916ACE" w:rsidRDefault="009872D8" w:rsidP="00916ACE">
      <w:pPr>
        <w:pStyle w:val="Paragraphedeliste"/>
        <w:ind w:left="709" w:hanging="426"/>
        <w:jc w:val="both"/>
        <w:rPr>
          <w:rFonts w:cs="Tahoma"/>
          <w:sz w:val="12"/>
          <w:szCs w:val="12"/>
        </w:rPr>
      </w:pPr>
    </w:p>
    <w:p w14:paraId="7ECE7F30"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doivent être implantées à une distance minimale de 3 mètres de l’intersection de 2 rues et respecter le </w:t>
      </w:r>
      <w:hyperlink w:anchor="trianglevisibilité" w:history="1">
        <w:r w:rsidRPr="009872D8">
          <w:rPr>
            <w:rStyle w:val="Lienhypertexte"/>
            <w:rFonts w:cs="Tahoma"/>
          </w:rPr>
          <w:t>triangle de visibilité</w:t>
        </w:r>
      </w:hyperlink>
      <w:r>
        <w:rPr>
          <w:rFonts w:cs="Tahoma"/>
        </w:rPr>
        <w:t>.</w:t>
      </w:r>
    </w:p>
    <w:p w14:paraId="52F24CFF" w14:textId="77777777" w:rsidR="009872D8" w:rsidRPr="00916ACE" w:rsidRDefault="009872D8" w:rsidP="00916ACE">
      <w:pPr>
        <w:pStyle w:val="Paragraphedeliste"/>
        <w:ind w:left="709" w:hanging="426"/>
        <w:rPr>
          <w:rFonts w:cs="Tahoma"/>
          <w:sz w:val="12"/>
          <w:szCs w:val="12"/>
        </w:rPr>
      </w:pPr>
    </w:p>
    <w:p w14:paraId="3480B684"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Une </w:t>
      </w:r>
      <w:hyperlink w:anchor="enseigne" w:history="1">
        <w:r w:rsidRPr="009872D8">
          <w:rPr>
            <w:rStyle w:val="Lienhypertexte"/>
            <w:rFonts w:cs="Tahoma"/>
          </w:rPr>
          <w:t>enseigne</w:t>
        </w:r>
      </w:hyperlink>
      <w:r w:rsidRPr="009872D8">
        <w:rPr>
          <w:rFonts w:cs="Tahoma"/>
        </w:rPr>
        <w:t xml:space="preserve"> ne doit pas nuire à la visibilité et à la circulation routière</w:t>
      </w:r>
      <w:r w:rsidR="00D63CA5">
        <w:rPr>
          <w:rFonts w:cs="Tahoma"/>
        </w:rPr>
        <w:t xml:space="preserve"> ni</w:t>
      </w:r>
      <w:r w:rsidRPr="009872D8">
        <w:rPr>
          <w:rFonts w:cs="Tahoma"/>
        </w:rPr>
        <w:t xml:space="preserve"> cacher les panneaux de signalisa</w:t>
      </w:r>
      <w:r>
        <w:rPr>
          <w:rFonts w:cs="Tahoma"/>
        </w:rPr>
        <w:t>tion et les feux de circulation.</w:t>
      </w:r>
    </w:p>
    <w:p w14:paraId="48E6C4AA" w14:textId="77777777" w:rsidR="009872D8" w:rsidRPr="00916ACE" w:rsidRDefault="009872D8" w:rsidP="00916ACE">
      <w:pPr>
        <w:pStyle w:val="Paragraphedeliste"/>
        <w:ind w:left="709" w:hanging="426"/>
        <w:rPr>
          <w:rFonts w:cs="Tahoma"/>
          <w:sz w:val="12"/>
          <w:szCs w:val="12"/>
        </w:rPr>
      </w:pPr>
    </w:p>
    <w:p w14:paraId="58137803"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Aucune </w:t>
      </w:r>
      <w:hyperlink w:anchor="enseigne" w:history="1">
        <w:r w:rsidRPr="009872D8">
          <w:rPr>
            <w:rStyle w:val="Lienhypertexte"/>
            <w:rFonts w:cs="Tahoma"/>
          </w:rPr>
          <w:t>enseigne</w:t>
        </w:r>
      </w:hyperlink>
      <w:r w:rsidRPr="009872D8">
        <w:rPr>
          <w:rFonts w:cs="Tahoma"/>
        </w:rPr>
        <w:t xml:space="preserve"> ne doit être un obstacle pour le passage </w:t>
      </w:r>
      <w:r>
        <w:rPr>
          <w:rFonts w:cs="Tahoma"/>
        </w:rPr>
        <w:t>d'urgence du service d'incendie.</w:t>
      </w:r>
    </w:p>
    <w:p w14:paraId="7DEFE526" w14:textId="77777777" w:rsidR="009872D8" w:rsidRPr="00916ACE" w:rsidRDefault="009872D8" w:rsidP="00916ACE">
      <w:pPr>
        <w:pStyle w:val="Paragraphedeliste"/>
        <w:ind w:left="709" w:hanging="426"/>
        <w:rPr>
          <w:rFonts w:cs="Tahoma"/>
          <w:sz w:val="12"/>
          <w:szCs w:val="12"/>
        </w:rPr>
      </w:pPr>
    </w:p>
    <w:p w14:paraId="7736EFBE"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Les </w:t>
      </w:r>
      <w:hyperlink w:anchor="enseigne" w:history="1">
        <w:r w:rsidRPr="009872D8">
          <w:rPr>
            <w:rStyle w:val="Lienhypertexte"/>
            <w:rFonts w:cs="Tahoma"/>
          </w:rPr>
          <w:t>enseignes</w:t>
        </w:r>
      </w:hyperlink>
      <w:r w:rsidRPr="009872D8">
        <w:rPr>
          <w:rFonts w:cs="Tahoma"/>
        </w:rPr>
        <w:t xml:space="preserve"> sont défendues dans toutes les </w:t>
      </w:r>
      <w:hyperlink w:anchor="courarrière" w:history="1">
        <w:r w:rsidRPr="009872D8">
          <w:rPr>
            <w:rStyle w:val="Lienhypertexte"/>
            <w:rFonts w:cs="Tahoma"/>
          </w:rPr>
          <w:t>cours arrière</w:t>
        </w:r>
      </w:hyperlink>
      <w:r w:rsidRPr="009872D8">
        <w:rPr>
          <w:rFonts w:cs="Tahoma"/>
        </w:rPr>
        <w:t xml:space="preserve"> ne donnant pas un </w:t>
      </w:r>
      <w:hyperlink w:anchor="acces" w:history="1">
        <w:hyperlink w:anchor="accès" w:history="1">
          <w:r w:rsidRPr="009872D8">
            <w:rPr>
              <w:rStyle w:val="Lienhypertexte"/>
              <w:rFonts w:cs="Tahoma"/>
            </w:rPr>
            <w:t>accès</w:t>
          </w:r>
        </w:hyperlink>
      </w:hyperlink>
      <w:r>
        <w:rPr>
          <w:rFonts w:cs="Tahoma"/>
        </w:rPr>
        <w:t xml:space="preserve"> direct sur une rue.</w:t>
      </w:r>
    </w:p>
    <w:p w14:paraId="11983F7E" w14:textId="77777777" w:rsidR="009872D8" w:rsidRPr="00916ACE" w:rsidRDefault="009872D8" w:rsidP="00916ACE">
      <w:pPr>
        <w:pStyle w:val="Paragraphedeliste"/>
        <w:ind w:left="709" w:hanging="426"/>
        <w:rPr>
          <w:rFonts w:cs="Tahoma"/>
          <w:sz w:val="12"/>
          <w:szCs w:val="12"/>
        </w:rPr>
      </w:pPr>
    </w:p>
    <w:p w14:paraId="18C874CE"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Les normes d’implantation des </w:t>
      </w:r>
      <w:hyperlink w:anchor="enseigne" w:history="1">
        <w:r w:rsidRPr="009872D8">
          <w:rPr>
            <w:rStyle w:val="Lienhypertexte"/>
            <w:rFonts w:cs="Tahoma"/>
          </w:rPr>
          <w:t>enseignes</w:t>
        </w:r>
      </w:hyperlink>
      <w:r w:rsidRPr="009872D8">
        <w:rPr>
          <w:rFonts w:cs="Tahoma"/>
        </w:rPr>
        <w:t xml:space="preserve"> sur socle ou poteau sont propres à chaque </w:t>
      </w:r>
      <w:hyperlink w:anchor="zone" w:history="1">
        <w:r w:rsidRPr="009872D8">
          <w:rPr>
            <w:rStyle w:val="Lienhypertexte"/>
            <w:rFonts w:cs="Tahoma"/>
          </w:rPr>
          <w:t>zone</w:t>
        </w:r>
      </w:hyperlink>
      <w:r w:rsidRPr="009872D8">
        <w:rPr>
          <w:rFonts w:cs="Tahoma"/>
        </w:rPr>
        <w:t xml:space="preserve"> et indiquées à la </w:t>
      </w:r>
      <w:hyperlink w:anchor="grille" w:history="1">
        <w:r w:rsidRPr="009872D8">
          <w:rPr>
            <w:rStyle w:val="Lienhypertexte"/>
            <w:rFonts w:cs="Tahoma"/>
          </w:rPr>
          <w:t>grille des spécifications</w:t>
        </w:r>
      </w:hyperlink>
      <w:r>
        <w:rPr>
          <w:rFonts w:cs="Tahoma"/>
        </w:rPr>
        <w:t>.</w:t>
      </w:r>
    </w:p>
    <w:p w14:paraId="5D35C6DF" w14:textId="77777777" w:rsidR="009872D8" w:rsidRPr="00916ACE" w:rsidRDefault="009872D8" w:rsidP="00916ACE">
      <w:pPr>
        <w:pStyle w:val="Paragraphedeliste"/>
        <w:ind w:left="709" w:hanging="426"/>
        <w:rPr>
          <w:rFonts w:cs="Tahoma"/>
          <w:sz w:val="12"/>
          <w:szCs w:val="12"/>
        </w:rPr>
      </w:pPr>
    </w:p>
    <w:p w14:paraId="731B3027" w14:textId="77777777" w:rsidR="009872D8" w:rsidRDefault="009872D8" w:rsidP="0033471B">
      <w:pPr>
        <w:pStyle w:val="Paragraphedeliste"/>
        <w:numPr>
          <w:ilvl w:val="0"/>
          <w:numId w:val="129"/>
        </w:numPr>
        <w:ind w:left="709" w:hanging="426"/>
        <w:jc w:val="both"/>
        <w:rPr>
          <w:rFonts w:cs="Tahoma"/>
        </w:rPr>
      </w:pPr>
      <w:r w:rsidRPr="009872D8">
        <w:rPr>
          <w:rFonts w:cs="Tahoma"/>
        </w:rPr>
        <w:t xml:space="preserve">Aucune </w:t>
      </w:r>
      <w:hyperlink w:anchor="enseigne" w:history="1">
        <w:r w:rsidRPr="009872D8">
          <w:rPr>
            <w:rStyle w:val="Lienhypertexte"/>
            <w:rFonts w:cs="Tahoma"/>
          </w:rPr>
          <w:t>enseigne</w:t>
        </w:r>
      </w:hyperlink>
      <w:r w:rsidRPr="009872D8">
        <w:rPr>
          <w:rFonts w:cs="Tahoma"/>
        </w:rPr>
        <w:t xml:space="preserve"> ou partie d’une </w:t>
      </w:r>
      <w:hyperlink w:anchor="enseigne" w:history="1">
        <w:r w:rsidRPr="009872D8">
          <w:rPr>
            <w:rStyle w:val="Lienhypertexte"/>
            <w:rFonts w:cs="Tahoma"/>
          </w:rPr>
          <w:t>enseigne</w:t>
        </w:r>
      </w:hyperlink>
      <w:r w:rsidRPr="009872D8">
        <w:rPr>
          <w:rFonts w:cs="Tahoma"/>
        </w:rPr>
        <w:t xml:space="preserve"> ne peut se trouver au-dessus d’une </w:t>
      </w:r>
      <w:hyperlink w:anchor="voiecirculation" w:history="1">
        <w:r w:rsidRPr="009872D8">
          <w:rPr>
            <w:rStyle w:val="Lienhypertexte"/>
            <w:rFonts w:cs="Tahoma"/>
          </w:rPr>
          <w:t>voie de circulation</w:t>
        </w:r>
      </w:hyperlink>
      <w:r w:rsidRPr="009872D8">
        <w:rPr>
          <w:rFonts w:cs="Tahoma"/>
        </w:rPr>
        <w:t>.</w:t>
      </w:r>
    </w:p>
    <w:p w14:paraId="75132B85" w14:textId="77777777" w:rsidR="009872D8" w:rsidRPr="009872D8" w:rsidRDefault="009872D8" w:rsidP="00916ACE">
      <w:pPr>
        <w:pStyle w:val="Paragraphedeliste"/>
        <w:ind w:left="284" w:hanging="851"/>
        <w:rPr>
          <w:rFonts w:cs="Tahoma"/>
        </w:rPr>
      </w:pPr>
    </w:p>
    <w:p w14:paraId="7B79881F" w14:textId="63F4017E" w:rsidR="009872D8" w:rsidRDefault="000B4231" w:rsidP="00741C4B">
      <w:pPr>
        <w:pStyle w:val="Titre3"/>
      </w:pPr>
      <w:bookmarkStart w:id="455" w:name="_Toc383095935"/>
      <w:r>
        <w:t>12.8</w:t>
      </w:r>
      <w:r w:rsidR="009872D8">
        <w:t xml:space="preserve"> </w:t>
      </w:r>
      <w:r w:rsidR="00916ACE">
        <w:tab/>
      </w:r>
      <w:r w:rsidR="009872D8" w:rsidRPr="00AC66C0">
        <w:t xml:space="preserve">Message ou publicité </w:t>
      </w:r>
      <w:r w:rsidR="009872D8">
        <w:t>inscrits</w:t>
      </w:r>
      <w:r w:rsidR="009872D8" w:rsidRPr="00AC66C0">
        <w:t xml:space="preserve"> sur un véhicule routier</w:t>
      </w:r>
      <w:bookmarkEnd w:id="455"/>
    </w:p>
    <w:p w14:paraId="00680261" w14:textId="77777777" w:rsidR="009872D8" w:rsidRDefault="009872D8" w:rsidP="00916ACE">
      <w:pPr>
        <w:ind w:left="284"/>
        <w:jc w:val="both"/>
        <w:rPr>
          <w:rFonts w:cs="Tahoma"/>
        </w:rPr>
      </w:pPr>
      <w:r w:rsidRPr="00AC66C0">
        <w:rPr>
          <w:rFonts w:cs="Tahoma"/>
        </w:rPr>
        <w:t xml:space="preserve">Lorsqu'un </w:t>
      </w:r>
      <w:hyperlink w:anchor="véhiculeroutier" w:history="1">
        <w:r w:rsidRPr="00687655">
          <w:rPr>
            <w:rStyle w:val="Lienhypertexte"/>
            <w:rFonts w:cs="Tahoma"/>
          </w:rPr>
          <w:t>véhicule routier</w:t>
        </w:r>
      </w:hyperlink>
      <w:r w:rsidRPr="00AC66C0">
        <w:rPr>
          <w:rFonts w:cs="Tahoma"/>
        </w:rPr>
        <w:t xml:space="preserve"> est arrêté ou stationné sur un </w:t>
      </w:r>
      <w:hyperlink w:anchor="terrain" w:history="1">
        <w:r w:rsidRPr="0010180E">
          <w:rPr>
            <w:rStyle w:val="Lienhypertexte"/>
            <w:rFonts w:cs="Tahoma"/>
          </w:rPr>
          <w:t>terrain</w:t>
        </w:r>
      </w:hyperlink>
      <w:r w:rsidRPr="00AC66C0">
        <w:rPr>
          <w:rFonts w:cs="Tahoma"/>
        </w:rPr>
        <w:t xml:space="preserve"> vague, dans un champ, dans une rue ou une </w:t>
      </w:r>
      <w:r>
        <w:rPr>
          <w:rFonts w:cs="Tahoma"/>
        </w:rPr>
        <w:t>cour</w:t>
      </w:r>
      <w:r w:rsidRPr="00AC66C0">
        <w:rPr>
          <w:rFonts w:cs="Tahoma"/>
        </w:rPr>
        <w:t xml:space="preserve"> durant une période supérieure à 15 jours, la publicité dont il est le support doit être dissimulée complètement à moins qu'il ne soit immobilisé pour prendre ou livrer un bien.</w:t>
      </w:r>
    </w:p>
    <w:p w14:paraId="312FF31E" w14:textId="77777777" w:rsidR="009872D8" w:rsidRDefault="009872D8" w:rsidP="00916ACE">
      <w:pPr>
        <w:ind w:left="284" w:hanging="851"/>
        <w:jc w:val="both"/>
        <w:rPr>
          <w:rFonts w:cs="Tahoma"/>
        </w:rPr>
      </w:pPr>
    </w:p>
    <w:p w14:paraId="178EA25D" w14:textId="77777777" w:rsidR="00A05110" w:rsidRDefault="00A05110">
      <w:pPr>
        <w:widowControl/>
        <w:autoSpaceDE/>
        <w:autoSpaceDN/>
        <w:adjustRightInd/>
        <w:rPr>
          <w:rFonts w:eastAsiaTheme="majorEastAsia" w:cs="Tahoma"/>
          <w:b/>
          <w:bCs/>
        </w:rPr>
      </w:pPr>
      <w:bookmarkStart w:id="456" w:name="_Toc383095936"/>
      <w:r>
        <w:br w:type="page"/>
      </w:r>
    </w:p>
    <w:p w14:paraId="55F79131" w14:textId="4EE6307C" w:rsidR="009872D8" w:rsidRDefault="000B4231" w:rsidP="00741C4B">
      <w:pPr>
        <w:pStyle w:val="Titre3"/>
      </w:pPr>
      <w:r>
        <w:t>12.9</w:t>
      </w:r>
      <w:r w:rsidR="009872D8">
        <w:t xml:space="preserve"> </w:t>
      </w:r>
      <w:r w:rsidR="00916ACE">
        <w:tab/>
      </w:r>
      <w:r w:rsidR="009872D8" w:rsidRPr="00AC66C0">
        <w:t>Cessation d'un usage</w:t>
      </w:r>
      <w:bookmarkEnd w:id="456"/>
    </w:p>
    <w:p w14:paraId="1589E29D" w14:textId="77777777" w:rsidR="009872D8" w:rsidRDefault="009872D8" w:rsidP="00916ACE">
      <w:pPr>
        <w:ind w:left="284"/>
        <w:jc w:val="both"/>
        <w:rPr>
          <w:rFonts w:cs="Tahoma"/>
        </w:rPr>
      </w:pPr>
      <w:r>
        <w:rPr>
          <w:rFonts w:cs="Tahoma"/>
        </w:rPr>
        <w:t>Tout</w:t>
      </w:r>
      <w:r w:rsidRPr="00AC66C0">
        <w:rPr>
          <w:rFonts w:cs="Tahoma"/>
        </w:rPr>
        <w:t xml:space="preserve"> </w:t>
      </w:r>
      <w:hyperlink w:anchor="enseigne" w:history="1">
        <w:r w:rsidRPr="00BF0602">
          <w:rPr>
            <w:rStyle w:val="Lienhypertexte"/>
            <w:rFonts w:cs="Tahoma"/>
          </w:rPr>
          <w:t>enseigne</w:t>
        </w:r>
      </w:hyperlink>
      <w:r w:rsidRPr="00AC66C0">
        <w:rPr>
          <w:rFonts w:cs="Tahoma"/>
        </w:rPr>
        <w:t xml:space="preserve"> qui annonce un commerce ou un service qui n'existe plus ou a cessé son exploitation depuis plus de </w:t>
      </w:r>
      <w:r>
        <w:rPr>
          <w:rFonts w:cs="Tahoma"/>
        </w:rPr>
        <w:t>6</w:t>
      </w:r>
      <w:r w:rsidRPr="00AC66C0">
        <w:rPr>
          <w:rFonts w:cs="Tahoma"/>
        </w:rPr>
        <w:t xml:space="preserve"> mois, devra être enlevée ainsi que tout cadre, potence, hauban, poteau, support ou structure servant à suspendre ou à soutenir l'</w:t>
      </w:r>
      <w:hyperlink w:anchor="enseigne" w:history="1">
        <w:r w:rsidRPr="00BF0602">
          <w:rPr>
            <w:rStyle w:val="Lienhypertexte"/>
            <w:rFonts w:cs="Tahoma"/>
          </w:rPr>
          <w:t>enseigne</w:t>
        </w:r>
      </w:hyperlink>
      <w:r w:rsidRPr="00AC66C0">
        <w:rPr>
          <w:rFonts w:cs="Tahoma"/>
        </w:rPr>
        <w:t>.</w:t>
      </w:r>
    </w:p>
    <w:p w14:paraId="65C76465" w14:textId="77777777" w:rsidR="009872D8" w:rsidRDefault="009872D8" w:rsidP="00916ACE">
      <w:pPr>
        <w:ind w:left="284" w:hanging="851"/>
        <w:jc w:val="both"/>
        <w:rPr>
          <w:rFonts w:cs="Tahoma"/>
        </w:rPr>
      </w:pPr>
    </w:p>
    <w:p w14:paraId="2D635BD9" w14:textId="03163945" w:rsidR="009872D8" w:rsidRDefault="000B4231" w:rsidP="00741C4B">
      <w:pPr>
        <w:pStyle w:val="Titre3"/>
      </w:pPr>
      <w:bookmarkStart w:id="457" w:name="_Toc383095937"/>
      <w:r>
        <w:t>12.10</w:t>
      </w:r>
      <w:r w:rsidR="009872D8">
        <w:t xml:space="preserve"> </w:t>
      </w:r>
      <w:r w:rsidR="00916ACE">
        <w:tab/>
      </w:r>
      <w:r w:rsidR="009872D8">
        <w:t>Éclairage</w:t>
      </w:r>
      <w:bookmarkEnd w:id="457"/>
    </w:p>
    <w:p w14:paraId="57C74F8C" w14:textId="77777777" w:rsidR="009872D8" w:rsidRDefault="009872D8" w:rsidP="00916ACE">
      <w:pPr>
        <w:ind w:left="284"/>
        <w:jc w:val="both"/>
        <w:rPr>
          <w:rFonts w:cs="Tahoma"/>
        </w:rPr>
      </w:pPr>
      <w:r>
        <w:rPr>
          <w:rFonts w:cs="Tahoma"/>
        </w:rPr>
        <w:t xml:space="preserve">Les </w:t>
      </w:r>
      <w:hyperlink w:anchor="enseigne" w:history="1">
        <w:r w:rsidRPr="00BF0602">
          <w:rPr>
            <w:rStyle w:val="Lienhypertexte"/>
            <w:rFonts w:cs="Tahoma"/>
          </w:rPr>
          <w:t>enseignes</w:t>
        </w:r>
      </w:hyperlink>
      <w:r>
        <w:rPr>
          <w:rFonts w:cs="Tahoma"/>
        </w:rPr>
        <w:t xml:space="preserve"> ne peuvent être éclairées que par une source lumineuse située à l’extérieur de l’</w:t>
      </w:r>
      <w:hyperlink w:anchor="enseigne" w:history="1">
        <w:r w:rsidRPr="00BF0602">
          <w:rPr>
            <w:rStyle w:val="Lienhypertexte"/>
            <w:rFonts w:cs="Tahoma"/>
          </w:rPr>
          <w:t>enseigne</w:t>
        </w:r>
      </w:hyperlink>
      <w:r>
        <w:rPr>
          <w:rFonts w:cs="Tahoma"/>
        </w:rPr>
        <w:t>.</w:t>
      </w:r>
    </w:p>
    <w:p w14:paraId="1443A526" w14:textId="77777777" w:rsidR="009872D8" w:rsidRDefault="009872D8" w:rsidP="00916ACE">
      <w:pPr>
        <w:ind w:left="284" w:hanging="851"/>
        <w:jc w:val="both"/>
        <w:rPr>
          <w:rFonts w:cs="Tahoma"/>
        </w:rPr>
      </w:pPr>
    </w:p>
    <w:p w14:paraId="02235CE1" w14:textId="7ABCEB87" w:rsidR="009872D8" w:rsidRDefault="000B4231" w:rsidP="00741C4B">
      <w:pPr>
        <w:pStyle w:val="Titre3"/>
      </w:pPr>
      <w:bookmarkStart w:id="458" w:name="_Toc383095938"/>
      <w:r>
        <w:t>12.11</w:t>
      </w:r>
      <w:r w:rsidR="009872D8">
        <w:t xml:space="preserve"> </w:t>
      </w:r>
      <w:r w:rsidR="00916ACE">
        <w:tab/>
      </w:r>
      <w:r w:rsidR="009872D8">
        <w:t>Nombre total d’enseignes</w:t>
      </w:r>
      <w:bookmarkEnd w:id="458"/>
    </w:p>
    <w:p w14:paraId="21AECE73" w14:textId="77777777" w:rsidR="009872D8" w:rsidRDefault="009872D8" w:rsidP="00916ACE">
      <w:pPr>
        <w:ind w:left="284"/>
        <w:jc w:val="both"/>
        <w:rPr>
          <w:rFonts w:cs="Tahoma"/>
        </w:rPr>
      </w:pPr>
      <w:r>
        <w:rPr>
          <w:rFonts w:cs="Tahoma"/>
        </w:rPr>
        <w:t xml:space="preserve">À moins d’une disposition spécifique contraire, il n’est permis que 2 </w:t>
      </w:r>
      <w:hyperlink w:anchor="enseigne" w:history="1">
        <w:r w:rsidRPr="00D731F2">
          <w:rPr>
            <w:rStyle w:val="Lienhypertexte"/>
            <w:rFonts w:cs="Tahoma"/>
          </w:rPr>
          <w:t>enseignes</w:t>
        </w:r>
      </w:hyperlink>
      <w:r>
        <w:rPr>
          <w:rFonts w:cs="Tahoma"/>
        </w:rPr>
        <w:t xml:space="preserve"> par </w:t>
      </w:r>
      <w:hyperlink w:anchor="bâtiment" w:history="1">
        <w:r w:rsidRPr="00D731F2">
          <w:rPr>
            <w:rStyle w:val="Lienhypertexte"/>
            <w:rFonts w:cs="Tahoma"/>
          </w:rPr>
          <w:t>bâtiment</w:t>
        </w:r>
      </w:hyperlink>
      <w:r>
        <w:rPr>
          <w:rFonts w:cs="Tahoma"/>
        </w:rPr>
        <w:t xml:space="preserve">, soit une seule </w:t>
      </w:r>
      <w:hyperlink w:anchor="enseigne" w:history="1">
        <w:r w:rsidRPr="00D731F2">
          <w:rPr>
            <w:rStyle w:val="Lienhypertexte"/>
            <w:rFonts w:cs="Tahoma"/>
          </w:rPr>
          <w:t>enseigne</w:t>
        </w:r>
      </w:hyperlink>
      <w:r>
        <w:rPr>
          <w:rFonts w:cs="Tahoma"/>
        </w:rPr>
        <w:t xml:space="preserve"> sur le </w:t>
      </w:r>
      <w:hyperlink w:anchor="batprinc" w:history="1">
        <w:r w:rsidRPr="00D731F2">
          <w:rPr>
            <w:rStyle w:val="Lienhypertexte"/>
            <w:rFonts w:cs="Tahoma"/>
          </w:rPr>
          <w:t>bâtiment principal</w:t>
        </w:r>
      </w:hyperlink>
      <w:r>
        <w:rPr>
          <w:rFonts w:cs="Tahoma"/>
        </w:rPr>
        <w:t xml:space="preserve"> et une seule </w:t>
      </w:r>
      <w:hyperlink w:anchor="enseigne" w:history="1">
        <w:r w:rsidRPr="00D731F2">
          <w:rPr>
            <w:rStyle w:val="Lienhypertexte"/>
            <w:rFonts w:cs="Tahoma"/>
          </w:rPr>
          <w:t>enseigne</w:t>
        </w:r>
      </w:hyperlink>
      <w:r>
        <w:rPr>
          <w:rFonts w:cs="Tahoma"/>
        </w:rPr>
        <w:t xml:space="preserve"> sur le </w:t>
      </w:r>
      <w:hyperlink w:anchor="terrain" w:history="1">
        <w:r w:rsidRPr="00D731F2">
          <w:rPr>
            <w:rStyle w:val="Lienhypertexte"/>
            <w:rFonts w:cs="Tahoma"/>
          </w:rPr>
          <w:t>terrain</w:t>
        </w:r>
      </w:hyperlink>
      <w:r>
        <w:rPr>
          <w:rFonts w:cs="Tahoma"/>
        </w:rPr>
        <w:t>.</w:t>
      </w:r>
    </w:p>
    <w:p w14:paraId="4A32D9C9" w14:textId="77777777" w:rsidR="009872D8" w:rsidRPr="00916ACE" w:rsidRDefault="009872D8" w:rsidP="00916ACE">
      <w:pPr>
        <w:ind w:left="284" w:hanging="851"/>
        <w:jc w:val="both"/>
        <w:rPr>
          <w:rFonts w:cs="Tahoma"/>
          <w:sz w:val="12"/>
          <w:szCs w:val="12"/>
        </w:rPr>
      </w:pPr>
    </w:p>
    <w:p w14:paraId="1BD9D3DB" w14:textId="77777777" w:rsidR="009872D8" w:rsidRDefault="009872D8" w:rsidP="00916ACE">
      <w:pPr>
        <w:ind w:left="284"/>
        <w:jc w:val="both"/>
        <w:rPr>
          <w:rFonts w:cs="Tahoma"/>
        </w:rPr>
      </w:pPr>
      <w:r>
        <w:rPr>
          <w:rFonts w:cs="Tahoma"/>
        </w:rPr>
        <w:t xml:space="preserve">Toutefois, pour les </w:t>
      </w:r>
      <w:hyperlink w:anchor="terrainangle" w:history="1">
        <w:r w:rsidRPr="00D731F2">
          <w:rPr>
            <w:rStyle w:val="Lienhypertexte"/>
            <w:rFonts w:cs="Tahoma"/>
          </w:rPr>
          <w:t>terrains d’angle</w:t>
        </w:r>
      </w:hyperlink>
      <w:r>
        <w:rPr>
          <w:rFonts w:cs="Tahoma"/>
        </w:rPr>
        <w:t xml:space="preserve">, il est permis d’installer 4 </w:t>
      </w:r>
      <w:hyperlink w:anchor="enseigne" w:history="1">
        <w:r w:rsidRPr="00D731F2">
          <w:rPr>
            <w:rStyle w:val="Lienhypertexte"/>
            <w:rFonts w:cs="Tahoma"/>
          </w:rPr>
          <w:t>enseignes</w:t>
        </w:r>
      </w:hyperlink>
      <w:r>
        <w:rPr>
          <w:rFonts w:cs="Tahoma"/>
        </w:rPr>
        <w:t xml:space="preserve">, à la condition que la </w:t>
      </w:r>
      <w:hyperlink w:anchor="largeurterrain" w:history="1">
        <w:r w:rsidRPr="009872D8">
          <w:rPr>
            <w:rStyle w:val="Lienhypertexte"/>
            <w:rFonts w:cs="Tahoma"/>
          </w:rPr>
          <w:t>largeur du terrain</w:t>
        </w:r>
      </w:hyperlink>
      <w:r>
        <w:rPr>
          <w:rFonts w:cs="Tahoma"/>
        </w:rPr>
        <w:t xml:space="preserve"> soit supérieure à 30 mètres et que les </w:t>
      </w:r>
      <w:hyperlink w:anchor="enseigne" w:history="1">
        <w:r w:rsidRPr="00D731F2">
          <w:rPr>
            <w:rStyle w:val="Lienhypertexte"/>
            <w:rFonts w:cs="Tahoma"/>
          </w:rPr>
          <w:t>enseignes</w:t>
        </w:r>
      </w:hyperlink>
      <w:r>
        <w:rPr>
          <w:rFonts w:cs="Tahoma"/>
        </w:rPr>
        <w:t xml:space="preserve"> sur le </w:t>
      </w:r>
      <w:hyperlink w:anchor="terrain" w:history="1">
        <w:r w:rsidRPr="00D731F2">
          <w:rPr>
            <w:rStyle w:val="Lienhypertexte"/>
            <w:rFonts w:cs="Tahoma"/>
          </w:rPr>
          <w:t>terrain</w:t>
        </w:r>
      </w:hyperlink>
      <w:r>
        <w:rPr>
          <w:rFonts w:cs="Tahoma"/>
        </w:rPr>
        <w:t xml:space="preserve"> soient distantes d’au moins 20 mètres.  Les </w:t>
      </w:r>
      <w:hyperlink w:anchor="enseigne" w:history="1">
        <w:r w:rsidRPr="00D731F2">
          <w:rPr>
            <w:rStyle w:val="Lienhypertexte"/>
            <w:rFonts w:cs="Tahoma"/>
          </w:rPr>
          <w:t>enseigne</w:t>
        </w:r>
      </w:hyperlink>
      <w:r>
        <w:rPr>
          <w:rFonts w:cs="Tahoma"/>
        </w:rPr>
        <w:t xml:space="preserve">s installées sur le </w:t>
      </w:r>
      <w:hyperlink w:anchor="bâtiment" w:history="1">
        <w:r w:rsidRPr="00D731F2">
          <w:rPr>
            <w:rStyle w:val="Lienhypertexte"/>
            <w:rFonts w:cs="Tahoma"/>
          </w:rPr>
          <w:t>bâtiment</w:t>
        </w:r>
      </w:hyperlink>
      <w:r>
        <w:rPr>
          <w:rFonts w:cs="Tahoma"/>
        </w:rPr>
        <w:t xml:space="preserve"> ne doivent pas se trouver sur la même façade.</w:t>
      </w:r>
    </w:p>
    <w:p w14:paraId="0EA13840" w14:textId="77777777" w:rsidR="00AE0E08" w:rsidRDefault="00AE0E08" w:rsidP="00916ACE">
      <w:pPr>
        <w:ind w:left="284" w:hanging="851"/>
        <w:jc w:val="both"/>
        <w:rPr>
          <w:rFonts w:cs="Tahoma"/>
        </w:rPr>
      </w:pPr>
    </w:p>
    <w:p w14:paraId="59F7B1DC" w14:textId="77777777" w:rsidR="00A05110" w:rsidRDefault="00A05110">
      <w:pPr>
        <w:widowControl/>
        <w:autoSpaceDE/>
        <w:autoSpaceDN/>
        <w:adjustRightInd/>
        <w:rPr>
          <w:rFonts w:eastAsiaTheme="majorEastAsia" w:cs="Tahoma"/>
          <w:b/>
          <w:bCs/>
        </w:rPr>
      </w:pPr>
      <w:bookmarkStart w:id="459" w:name="_Toc383095939"/>
      <w:r>
        <w:br w:type="page"/>
      </w:r>
    </w:p>
    <w:p w14:paraId="0E6F311F" w14:textId="73A65DFE" w:rsidR="00AE0E08" w:rsidRDefault="000B4231" w:rsidP="00741C4B">
      <w:pPr>
        <w:pStyle w:val="Titre3"/>
      </w:pPr>
      <w:r>
        <w:t>12.12</w:t>
      </w:r>
      <w:r w:rsidR="00AE0E08">
        <w:t xml:space="preserve"> </w:t>
      </w:r>
      <w:r w:rsidR="00916ACE">
        <w:tab/>
      </w:r>
      <w:r w:rsidR="00AE0E08">
        <w:t>Enseignes sur un bâtiment</w:t>
      </w:r>
      <w:bookmarkEnd w:id="459"/>
    </w:p>
    <w:p w14:paraId="5ABC30D3" w14:textId="77777777" w:rsidR="00AE0E08" w:rsidRDefault="00AE0E08" w:rsidP="0033471B">
      <w:pPr>
        <w:pStyle w:val="Paragraphedeliste"/>
        <w:numPr>
          <w:ilvl w:val="0"/>
          <w:numId w:val="130"/>
        </w:numPr>
        <w:ind w:left="709" w:hanging="426"/>
        <w:jc w:val="both"/>
        <w:rPr>
          <w:rFonts w:cs="Tahoma"/>
        </w:rPr>
      </w:pPr>
      <w:r>
        <w:rPr>
          <w:rFonts w:cs="Tahoma"/>
        </w:rPr>
        <w:t>Situation et nombre</w:t>
      </w:r>
    </w:p>
    <w:p w14:paraId="00AA0232" w14:textId="77777777" w:rsidR="00AE0E08" w:rsidRPr="00916ACE" w:rsidRDefault="00AE0E08" w:rsidP="00916ACE">
      <w:pPr>
        <w:pStyle w:val="Paragraphedeliste"/>
        <w:ind w:left="709" w:hanging="426"/>
        <w:jc w:val="both"/>
        <w:rPr>
          <w:rFonts w:cs="Tahoma"/>
          <w:sz w:val="12"/>
          <w:szCs w:val="12"/>
        </w:rPr>
      </w:pPr>
    </w:p>
    <w:p w14:paraId="1522EF17" w14:textId="77777777" w:rsidR="00AE0E08" w:rsidRDefault="00AE0E08" w:rsidP="00916ACE">
      <w:pPr>
        <w:pStyle w:val="Paragraphedeliste"/>
        <w:ind w:left="709" w:hanging="1"/>
        <w:jc w:val="both"/>
        <w:rPr>
          <w:rFonts w:cs="Tahoma"/>
        </w:rPr>
      </w:pPr>
      <w:r>
        <w:rPr>
          <w:rFonts w:cs="Tahoma"/>
        </w:rPr>
        <w:t xml:space="preserve">À moins d’une disposition spécifique contraire, toute </w:t>
      </w:r>
      <w:hyperlink w:anchor="enseigne" w:history="1">
        <w:r w:rsidRPr="00D731F2">
          <w:rPr>
            <w:rStyle w:val="Lienhypertexte"/>
            <w:rFonts w:cs="Tahoma"/>
          </w:rPr>
          <w:t>enseigne</w:t>
        </w:r>
      </w:hyperlink>
      <w:r>
        <w:rPr>
          <w:rFonts w:cs="Tahoma"/>
        </w:rPr>
        <w:t xml:space="preserve"> doit être posée à plat ou perpendiculairement sur un mur du </w:t>
      </w:r>
      <w:hyperlink w:anchor="bâtiment" w:history="1">
        <w:r w:rsidRPr="00D731F2">
          <w:rPr>
            <w:rStyle w:val="Lienhypertexte"/>
            <w:rFonts w:cs="Tahoma"/>
          </w:rPr>
          <w:t>bâtiment</w:t>
        </w:r>
      </w:hyperlink>
      <w:r>
        <w:rPr>
          <w:rFonts w:cs="Tahoma"/>
        </w:rPr>
        <w:t xml:space="preserve">, sans toutefois faire saillie de plus de 1,2 mètre.  La partie la plus basse d’une </w:t>
      </w:r>
      <w:hyperlink w:anchor="enseigne" w:history="1">
        <w:r w:rsidRPr="00D731F2">
          <w:rPr>
            <w:rStyle w:val="Lienhypertexte"/>
            <w:rFonts w:cs="Tahoma"/>
          </w:rPr>
          <w:t>enseigne</w:t>
        </w:r>
      </w:hyperlink>
      <w:r>
        <w:rPr>
          <w:rFonts w:cs="Tahoma"/>
        </w:rPr>
        <w:t xml:space="preserve"> suspendue vers l’</w:t>
      </w:r>
      <w:hyperlink w:anchor="emprise" w:history="1">
        <w:r w:rsidRPr="00D731F2">
          <w:rPr>
            <w:rStyle w:val="Lienhypertexte"/>
            <w:rFonts w:cs="Tahoma"/>
          </w:rPr>
          <w:t>emprise</w:t>
        </w:r>
      </w:hyperlink>
      <w:r>
        <w:rPr>
          <w:rFonts w:cs="Tahoma"/>
        </w:rPr>
        <w:t xml:space="preserve"> d’une rue doit être à une hauteur d’au moins 3 mètres au-dessus du centre de la chaussée.</w:t>
      </w:r>
    </w:p>
    <w:p w14:paraId="783AFE4D" w14:textId="77777777" w:rsidR="00AE0E08" w:rsidRPr="00916ACE" w:rsidRDefault="00AE0E08" w:rsidP="00916ACE">
      <w:pPr>
        <w:pStyle w:val="Paragraphedeliste"/>
        <w:ind w:left="709" w:hanging="426"/>
        <w:jc w:val="both"/>
        <w:rPr>
          <w:rFonts w:cs="Tahoma"/>
          <w:sz w:val="12"/>
          <w:szCs w:val="12"/>
        </w:rPr>
      </w:pPr>
    </w:p>
    <w:p w14:paraId="0A3AB71D" w14:textId="77777777" w:rsidR="00AE0E08" w:rsidRDefault="00AE0E08" w:rsidP="00916ACE">
      <w:pPr>
        <w:pStyle w:val="Paragraphedeliste"/>
        <w:ind w:left="709" w:hanging="1"/>
        <w:jc w:val="both"/>
        <w:rPr>
          <w:rFonts w:cs="Tahoma"/>
        </w:rPr>
      </w:pPr>
      <w:r>
        <w:rPr>
          <w:rFonts w:cs="Tahoma"/>
        </w:rPr>
        <w:t>À moins d’une disposition spécifique contraire, une seul</w:t>
      </w:r>
      <w:r w:rsidRPr="00C612BF">
        <w:rPr>
          <w:rFonts w:cs="Tahoma"/>
        </w:rPr>
        <w:t xml:space="preserve">e </w:t>
      </w:r>
      <w:hyperlink w:anchor="enseigne" w:history="1">
        <w:r w:rsidRPr="00D731F2">
          <w:rPr>
            <w:rStyle w:val="Lienhypertexte"/>
            <w:rFonts w:cs="Tahoma"/>
          </w:rPr>
          <w:t>enseigne</w:t>
        </w:r>
      </w:hyperlink>
      <w:r>
        <w:rPr>
          <w:rFonts w:cs="Tahoma"/>
        </w:rPr>
        <w:t xml:space="preserve"> est permise sur le </w:t>
      </w:r>
      <w:hyperlink w:anchor="bâtiment" w:history="1">
        <w:r w:rsidRPr="00D731F2">
          <w:rPr>
            <w:rStyle w:val="Lienhypertexte"/>
            <w:rFonts w:cs="Tahoma"/>
          </w:rPr>
          <w:t>bâtiment</w:t>
        </w:r>
      </w:hyperlink>
      <w:r>
        <w:rPr>
          <w:rFonts w:cs="Tahoma"/>
        </w:rPr>
        <w:t xml:space="preserve">.  Toutefois, dans le cas d’un </w:t>
      </w:r>
      <w:hyperlink w:anchor="terrainangle" w:history="1">
        <w:r w:rsidRPr="00D731F2">
          <w:rPr>
            <w:rStyle w:val="Lienhypertexte"/>
            <w:rFonts w:cs="Tahoma"/>
          </w:rPr>
          <w:t>terrain d’angle</w:t>
        </w:r>
      </w:hyperlink>
      <w:r>
        <w:rPr>
          <w:rFonts w:cs="Tahoma"/>
        </w:rPr>
        <w:t xml:space="preserve">, il est permis d’installer une </w:t>
      </w:r>
      <w:hyperlink w:anchor="enseigne" w:history="1">
        <w:r w:rsidRPr="00D731F2">
          <w:rPr>
            <w:rStyle w:val="Lienhypertexte"/>
            <w:rFonts w:cs="Tahoma"/>
          </w:rPr>
          <w:t>enseigne</w:t>
        </w:r>
      </w:hyperlink>
      <w:r>
        <w:rPr>
          <w:rFonts w:cs="Tahoma"/>
        </w:rPr>
        <w:t xml:space="preserve"> sur chaque façade donnant sur une rue.</w:t>
      </w:r>
    </w:p>
    <w:p w14:paraId="098F9B65" w14:textId="77777777" w:rsidR="00AE0E08" w:rsidRPr="00916ACE" w:rsidRDefault="00AE0E08" w:rsidP="00916ACE">
      <w:pPr>
        <w:pStyle w:val="Paragraphedeliste"/>
        <w:ind w:left="709" w:hanging="426"/>
        <w:jc w:val="both"/>
        <w:rPr>
          <w:rFonts w:cs="Tahoma"/>
          <w:sz w:val="12"/>
          <w:szCs w:val="12"/>
        </w:rPr>
      </w:pPr>
    </w:p>
    <w:p w14:paraId="65492C95" w14:textId="77777777" w:rsidR="00AE0E08" w:rsidRDefault="00AE0E08" w:rsidP="00916ACE">
      <w:pPr>
        <w:pStyle w:val="Paragraphedeliste"/>
        <w:ind w:left="709" w:hanging="1"/>
        <w:jc w:val="both"/>
        <w:rPr>
          <w:rFonts w:cs="Tahoma"/>
        </w:rPr>
      </w:pPr>
      <w:r>
        <w:rPr>
          <w:rFonts w:cs="Tahoma"/>
        </w:rPr>
        <w:t xml:space="preserve">Pour les </w:t>
      </w:r>
      <w:hyperlink w:anchor="bâtiment" w:history="1">
        <w:r w:rsidRPr="00D731F2">
          <w:rPr>
            <w:rStyle w:val="Lienhypertexte"/>
            <w:rFonts w:cs="Tahoma"/>
          </w:rPr>
          <w:t>bâtiments</w:t>
        </w:r>
      </w:hyperlink>
      <w:r>
        <w:rPr>
          <w:rFonts w:cs="Tahoma"/>
        </w:rPr>
        <w:t xml:space="preserve"> mixtes comportant plusieurs </w:t>
      </w:r>
      <w:hyperlink w:anchor="usageprinc" w:history="1">
        <w:r w:rsidRPr="003C5F84">
          <w:rPr>
            <w:rStyle w:val="Lienhypertexte"/>
            <w:rFonts w:cs="Tahoma"/>
          </w:rPr>
          <w:t>usages principaux</w:t>
        </w:r>
      </w:hyperlink>
      <w:r>
        <w:rPr>
          <w:rFonts w:cs="Tahoma"/>
        </w:rPr>
        <w:t xml:space="preserve">, il est permis une </w:t>
      </w:r>
      <w:hyperlink w:anchor="enseigne" w:history="1">
        <w:r w:rsidRPr="00D731F2">
          <w:rPr>
            <w:rStyle w:val="Lienhypertexte"/>
            <w:rFonts w:cs="Tahoma"/>
          </w:rPr>
          <w:t>enseigne</w:t>
        </w:r>
      </w:hyperlink>
      <w:r>
        <w:rPr>
          <w:rFonts w:cs="Tahoma"/>
        </w:rPr>
        <w:t xml:space="preserve"> par </w:t>
      </w:r>
      <w:hyperlink w:anchor="usageprinc" w:history="1">
        <w:r w:rsidRPr="003C5F84">
          <w:rPr>
            <w:rStyle w:val="Lienhypertexte"/>
            <w:rFonts w:cs="Tahoma"/>
            <w:spacing w:val="10"/>
            <w:lang w:val="fr-FR"/>
          </w:rPr>
          <w:t>usage principal</w:t>
        </w:r>
      </w:hyperlink>
      <w:r>
        <w:rPr>
          <w:rFonts w:cs="Tahoma"/>
        </w:rPr>
        <w:t xml:space="preserve"> dont la façade extérieure donne sur une rue.</w:t>
      </w:r>
    </w:p>
    <w:p w14:paraId="4340477D" w14:textId="77777777" w:rsidR="00AE0E08" w:rsidRPr="00916ACE" w:rsidRDefault="00AE0E08" w:rsidP="00916ACE">
      <w:pPr>
        <w:ind w:left="709" w:hanging="426"/>
        <w:jc w:val="both"/>
        <w:rPr>
          <w:rFonts w:cs="Tahoma"/>
          <w:sz w:val="12"/>
          <w:szCs w:val="12"/>
        </w:rPr>
      </w:pPr>
    </w:p>
    <w:p w14:paraId="14036DD0" w14:textId="77777777" w:rsidR="00AE0E08" w:rsidRDefault="00AE0E08" w:rsidP="0033471B">
      <w:pPr>
        <w:pStyle w:val="Paragraphedeliste"/>
        <w:numPr>
          <w:ilvl w:val="0"/>
          <w:numId w:val="130"/>
        </w:numPr>
        <w:ind w:left="709" w:hanging="426"/>
        <w:jc w:val="both"/>
        <w:rPr>
          <w:rFonts w:cs="Tahoma"/>
        </w:rPr>
      </w:pPr>
      <w:r w:rsidRPr="00AE0E08">
        <w:rPr>
          <w:rFonts w:cs="Tahoma"/>
        </w:rPr>
        <w:t>Hauteur</w:t>
      </w:r>
    </w:p>
    <w:p w14:paraId="62989183" w14:textId="77777777" w:rsidR="00AE0E08" w:rsidRPr="00916ACE" w:rsidRDefault="00AE0E08" w:rsidP="00916ACE">
      <w:pPr>
        <w:pStyle w:val="Paragraphedeliste"/>
        <w:ind w:left="709" w:hanging="426"/>
        <w:jc w:val="both"/>
        <w:rPr>
          <w:rFonts w:cs="Tahoma"/>
          <w:sz w:val="12"/>
          <w:szCs w:val="12"/>
        </w:rPr>
      </w:pPr>
    </w:p>
    <w:p w14:paraId="12133D56" w14:textId="77777777" w:rsidR="00AE0E08" w:rsidRDefault="00AE0E08" w:rsidP="00916ACE">
      <w:pPr>
        <w:pStyle w:val="Paragraphedeliste"/>
        <w:ind w:left="709" w:hanging="1"/>
        <w:jc w:val="both"/>
        <w:rPr>
          <w:rFonts w:cs="Tahoma"/>
        </w:rPr>
      </w:pPr>
      <w:r>
        <w:rPr>
          <w:rFonts w:cs="Tahoma"/>
        </w:rPr>
        <w:t xml:space="preserve">Dans le cas d’un </w:t>
      </w:r>
      <w:hyperlink w:anchor="bâtiment" w:history="1">
        <w:r w:rsidRPr="00D731F2">
          <w:rPr>
            <w:rStyle w:val="Lienhypertexte"/>
            <w:rFonts w:cs="Tahoma"/>
          </w:rPr>
          <w:t>bâtiment</w:t>
        </w:r>
      </w:hyperlink>
      <w:r>
        <w:rPr>
          <w:rFonts w:cs="Tahoma"/>
        </w:rPr>
        <w:t xml:space="preserve"> de 2 </w:t>
      </w:r>
      <w:hyperlink w:anchor="étage" w:history="1">
        <w:r w:rsidRPr="00D731F2">
          <w:rPr>
            <w:rStyle w:val="Lienhypertexte"/>
            <w:rFonts w:cs="Tahoma"/>
          </w:rPr>
          <w:t>étages</w:t>
        </w:r>
      </w:hyperlink>
      <w:r>
        <w:rPr>
          <w:rFonts w:cs="Tahoma"/>
        </w:rPr>
        <w:t xml:space="preserve"> et moins, aucune </w:t>
      </w:r>
      <w:hyperlink w:anchor="enseigne" w:history="1">
        <w:r w:rsidRPr="00D731F2">
          <w:rPr>
            <w:rStyle w:val="Lienhypertexte"/>
            <w:rFonts w:cs="Tahoma"/>
          </w:rPr>
          <w:t>enseigne</w:t>
        </w:r>
      </w:hyperlink>
      <w:r>
        <w:rPr>
          <w:rFonts w:cs="Tahoma"/>
        </w:rPr>
        <w:t xml:space="preserve"> posée sur le </w:t>
      </w:r>
      <w:hyperlink w:anchor="bâtiment" w:history="1">
        <w:r w:rsidRPr="00D731F2">
          <w:rPr>
            <w:rStyle w:val="Lienhypertexte"/>
            <w:rFonts w:cs="Tahoma"/>
          </w:rPr>
          <w:t>bâtiment</w:t>
        </w:r>
      </w:hyperlink>
      <w:r>
        <w:rPr>
          <w:rFonts w:cs="Tahoma"/>
        </w:rPr>
        <w:t xml:space="preserve"> ne doit dépasser la hauteur du mur du </w:t>
      </w:r>
      <w:hyperlink w:anchor="bâtiment" w:history="1">
        <w:r w:rsidRPr="00D731F2">
          <w:rPr>
            <w:rStyle w:val="Lienhypertexte"/>
            <w:rFonts w:cs="Tahoma"/>
          </w:rPr>
          <w:t>bâtiment</w:t>
        </w:r>
      </w:hyperlink>
      <w:r>
        <w:rPr>
          <w:rFonts w:cs="Tahoma"/>
        </w:rPr>
        <w:t xml:space="preserve"> sur lequel elle est posée.</w:t>
      </w:r>
    </w:p>
    <w:p w14:paraId="0724D18E" w14:textId="77777777" w:rsidR="00AE0E08" w:rsidRPr="00916ACE" w:rsidRDefault="00AE0E08" w:rsidP="00916ACE">
      <w:pPr>
        <w:pStyle w:val="Paragraphedeliste"/>
        <w:ind w:left="709" w:hanging="426"/>
        <w:jc w:val="both"/>
        <w:rPr>
          <w:rFonts w:cs="Tahoma"/>
          <w:sz w:val="12"/>
          <w:szCs w:val="12"/>
        </w:rPr>
      </w:pPr>
    </w:p>
    <w:p w14:paraId="2A87E8BD" w14:textId="77777777" w:rsidR="00AE0E08" w:rsidRDefault="00AE0E08" w:rsidP="00916ACE">
      <w:pPr>
        <w:pStyle w:val="Paragraphedeliste"/>
        <w:ind w:left="709" w:hanging="1"/>
        <w:jc w:val="both"/>
        <w:rPr>
          <w:rFonts w:cs="Tahoma"/>
        </w:rPr>
      </w:pPr>
      <w:r>
        <w:rPr>
          <w:rFonts w:cs="Tahoma"/>
        </w:rPr>
        <w:t xml:space="preserve">Dans le cas d’un </w:t>
      </w:r>
      <w:hyperlink w:anchor="bâtiment" w:history="1">
        <w:r w:rsidRPr="00D731F2">
          <w:rPr>
            <w:rStyle w:val="Lienhypertexte"/>
            <w:rFonts w:cs="Tahoma"/>
          </w:rPr>
          <w:t>bâtiment</w:t>
        </w:r>
      </w:hyperlink>
      <w:r>
        <w:rPr>
          <w:rFonts w:cs="Tahoma"/>
        </w:rPr>
        <w:t xml:space="preserve"> de plus de 2 </w:t>
      </w:r>
      <w:hyperlink w:anchor="étage" w:history="1">
        <w:r w:rsidRPr="00D731F2">
          <w:rPr>
            <w:rStyle w:val="Lienhypertexte"/>
            <w:rFonts w:cs="Tahoma"/>
          </w:rPr>
          <w:t>étages</w:t>
        </w:r>
      </w:hyperlink>
      <w:r>
        <w:rPr>
          <w:rFonts w:cs="Tahoma"/>
        </w:rPr>
        <w:t xml:space="preserve">, aucune </w:t>
      </w:r>
      <w:hyperlink w:anchor="enseigne" w:history="1">
        <w:r w:rsidRPr="00D731F2">
          <w:rPr>
            <w:rStyle w:val="Lienhypertexte"/>
            <w:rFonts w:cs="Tahoma"/>
          </w:rPr>
          <w:t>enseigne</w:t>
        </w:r>
      </w:hyperlink>
      <w:r>
        <w:rPr>
          <w:rFonts w:cs="Tahoma"/>
        </w:rPr>
        <w:t xml:space="preserve"> posée sur le </w:t>
      </w:r>
      <w:hyperlink w:anchor="bâtiment" w:history="1">
        <w:r w:rsidRPr="00D731F2">
          <w:rPr>
            <w:rStyle w:val="Lienhypertexte"/>
            <w:rFonts w:cs="Tahoma"/>
          </w:rPr>
          <w:t>bâtiment</w:t>
        </w:r>
      </w:hyperlink>
      <w:r>
        <w:rPr>
          <w:rFonts w:cs="Tahoma"/>
        </w:rPr>
        <w:t xml:space="preserve"> ne doit dépasser la hauteur du plafond du second </w:t>
      </w:r>
      <w:hyperlink w:anchor="étage" w:history="1">
        <w:r w:rsidRPr="00D731F2">
          <w:rPr>
            <w:rStyle w:val="Lienhypertexte"/>
            <w:rFonts w:cs="Tahoma"/>
          </w:rPr>
          <w:t>étage</w:t>
        </w:r>
      </w:hyperlink>
      <w:r>
        <w:rPr>
          <w:rFonts w:cs="Tahoma"/>
        </w:rPr>
        <w:t>.</w:t>
      </w:r>
    </w:p>
    <w:p w14:paraId="3AF85E52" w14:textId="77777777" w:rsidR="00AE0E08" w:rsidRDefault="00AE0E08" w:rsidP="00916ACE">
      <w:pPr>
        <w:pStyle w:val="Paragraphedeliste"/>
        <w:ind w:left="709" w:hanging="426"/>
        <w:jc w:val="both"/>
        <w:rPr>
          <w:rFonts w:cs="Tahoma"/>
        </w:rPr>
      </w:pPr>
    </w:p>
    <w:p w14:paraId="65474A73" w14:textId="77777777" w:rsidR="00AE0E08" w:rsidRDefault="00AE0E08" w:rsidP="0033471B">
      <w:pPr>
        <w:pStyle w:val="Paragraphedeliste"/>
        <w:numPr>
          <w:ilvl w:val="0"/>
          <w:numId w:val="130"/>
        </w:numPr>
        <w:ind w:left="709" w:hanging="426"/>
        <w:jc w:val="both"/>
        <w:rPr>
          <w:rFonts w:cs="Tahoma"/>
        </w:rPr>
      </w:pPr>
      <w:r w:rsidRPr="00AE0E08">
        <w:rPr>
          <w:rFonts w:cs="Tahoma"/>
        </w:rPr>
        <w:t>Dimension et superficie</w:t>
      </w:r>
    </w:p>
    <w:p w14:paraId="7B0015BC" w14:textId="77777777" w:rsidR="00AE0E08" w:rsidRPr="00916ACE" w:rsidRDefault="00AE0E08" w:rsidP="00916ACE">
      <w:pPr>
        <w:pStyle w:val="Paragraphedeliste"/>
        <w:ind w:left="709" w:hanging="426"/>
        <w:jc w:val="both"/>
        <w:rPr>
          <w:rFonts w:cs="Tahoma"/>
          <w:sz w:val="12"/>
          <w:szCs w:val="12"/>
        </w:rPr>
      </w:pPr>
    </w:p>
    <w:p w14:paraId="4D4EC615" w14:textId="77777777" w:rsidR="00AE0E08" w:rsidRDefault="00AE0E08" w:rsidP="00916ACE">
      <w:pPr>
        <w:pStyle w:val="Paragraphedeliste"/>
        <w:ind w:left="709" w:hanging="1"/>
        <w:jc w:val="both"/>
        <w:rPr>
          <w:rFonts w:cs="Tahoma"/>
        </w:rPr>
      </w:pPr>
      <w:r>
        <w:rPr>
          <w:rFonts w:cs="Tahoma"/>
        </w:rPr>
        <w:t>À moins d’une disposition spécifique contraire, l’</w:t>
      </w:r>
      <w:hyperlink w:anchor="aireenseigne" w:history="1">
        <w:r w:rsidR="000B4231">
          <w:rPr>
            <w:rStyle w:val="Lienhypertexte"/>
            <w:rFonts w:cs="Tahoma"/>
          </w:rPr>
          <w:t xml:space="preserve">aire </w:t>
        </w:r>
        <w:r w:rsidRPr="00D731F2">
          <w:rPr>
            <w:rStyle w:val="Lienhypertexte"/>
            <w:rFonts w:cs="Tahoma"/>
          </w:rPr>
          <w:t>d’une enseigne</w:t>
        </w:r>
      </w:hyperlink>
      <w:r>
        <w:rPr>
          <w:rFonts w:cs="Tahoma"/>
        </w:rPr>
        <w:t xml:space="preserve"> sur le </w:t>
      </w:r>
      <w:hyperlink w:anchor="bâtiment" w:history="1">
        <w:r w:rsidRPr="00392AF0">
          <w:rPr>
            <w:rStyle w:val="Lienhypertexte"/>
            <w:rFonts w:cs="Tahoma"/>
          </w:rPr>
          <w:t>bâtiment</w:t>
        </w:r>
      </w:hyperlink>
      <w:r>
        <w:rPr>
          <w:rFonts w:cs="Tahoma"/>
        </w:rPr>
        <w:t xml:space="preserve"> ne peut excéder 0,5 m² pour chaque mètre de largeur du mur sur lequel elle est posée. L’</w:t>
      </w:r>
      <w:hyperlink w:anchor="aireenseigne" w:history="1">
        <w:r w:rsidRPr="00392AF0">
          <w:rPr>
            <w:rStyle w:val="Lienhypertexte"/>
            <w:rFonts w:cs="Tahoma"/>
          </w:rPr>
          <w:t>aire de l’enseigne</w:t>
        </w:r>
      </w:hyperlink>
      <w:r>
        <w:rPr>
          <w:rFonts w:cs="Tahoma"/>
        </w:rPr>
        <w:t xml:space="preserve"> totale ne peut excéder 10 m². Cependant, elle peut avoir un minimum de 3 m², peu importe la largeur du mur sur laquelle elle est posée.</w:t>
      </w:r>
    </w:p>
    <w:p w14:paraId="6211E5F9" w14:textId="77777777" w:rsidR="00B46F12" w:rsidRPr="00AE0E08" w:rsidRDefault="00B46F12" w:rsidP="00916ACE">
      <w:pPr>
        <w:pStyle w:val="Paragraphedeliste"/>
        <w:ind w:left="284" w:hanging="851"/>
        <w:jc w:val="both"/>
        <w:rPr>
          <w:rFonts w:cs="Tahoma"/>
        </w:rPr>
      </w:pPr>
    </w:p>
    <w:p w14:paraId="63B07332" w14:textId="77777777" w:rsidR="00916ACE" w:rsidRDefault="00916ACE">
      <w:pPr>
        <w:widowControl/>
        <w:autoSpaceDE/>
        <w:autoSpaceDN/>
        <w:adjustRightInd/>
        <w:rPr>
          <w:rFonts w:eastAsiaTheme="majorEastAsia" w:cs="Tahoma"/>
          <w:b/>
          <w:bCs/>
        </w:rPr>
      </w:pPr>
      <w:bookmarkStart w:id="460" w:name="_Toc383095940"/>
      <w:r>
        <w:br w:type="page"/>
      </w:r>
    </w:p>
    <w:p w14:paraId="03403B08" w14:textId="6DA94441" w:rsidR="00AE0E08" w:rsidRDefault="000B4231" w:rsidP="00741C4B">
      <w:pPr>
        <w:pStyle w:val="Titre3"/>
      </w:pPr>
      <w:r>
        <w:t>12.13</w:t>
      </w:r>
      <w:r w:rsidR="00AE0E08">
        <w:t xml:space="preserve"> </w:t>
      </w:r>
      <w:r w:rsidR="00916ACE">
        <w:tab/>
      </w:r>
      <w:r w:rsidR="00AE0E08">
        <w:t>Enseigne sur poteau ou sur un socle</w:t>
      </w:r>
      <w:bookmarkEnd w:id="460"/>
    </w:p>
    <w:p w14:paraId="52254AAB" w14:textId="77777777" w:rsidR="00AE0E08" w:rsidRDefault="00AE0E08" w:rsidP="0033471B">
      <w:pPr>
        <w:pStyle w:val="Paragraphedeliste"/>
        <w:numPr>
          <w:ilvl w:val="0"/>
          <w:numId w:val="131"/>
        </w:numPr>
        <w:ind w:left="709" w:hanging="426"/>
        <w:jc w:val="both"/>
        <w:rPr>
          <w:rFonts w:cs="Tahoma"/>
        </w:rPr>
      </w:pPr>
      <w:r w:rsidRPr="00AE0E08">
        <w:rPr>
          <w:rFonts w:cs="Tahoma"/>
        </w:rPr>
        <w:t>Situation et nombre</w:t>
      </w:r>
    </w:p>
    <w:p w14:paraId="7BAE54C4" w14:textId="77777777" w:rsidR="00AE0E08" w:rsidRPr="00916ACE" w:rsidRDefault="00AE0E08" w:rsidP="00916ACE">
      <w:pPr>
        <w:pStyle w:val="Paragraphedeliste"/>
        <w:ind w:left="709" w:hanging="426"/>
        <w:jc w:val="both"/>
        <w:rPr>
          <w:rFonts w:cs="Tahoma"/>
          <w:sz w:val="12"/>
          <w:szCs w:val="12"/>
        </w:rPr>
      </w:pPr>
    </w:p>
    <w:p w14:paraId="69F6E174" w14:textId="77777777" w:rsidR="00AE0E08" w:rsidRPr="00AE0E08" w:rsidRDefault="00AE0E08" w:rsidP="00916ACE">
      <w:pPr>
        <w:pStyle w:val="Paragraphedeliste"/>
        <w:ind w:left="709" w:hanging="1"/>
        <w:jc w:val="both"/>
        <w:rPr>
          <w:rFonts w:cs="Tahoma"/>
        </w:rPr>
      </w:pPr>
      <w:r w:rsidRPr="00AE0E08">
        <w:rPr>
          <w:rFonts w:cs="Tahoma"/>
        </w:rPr>
        <w:t xml:space="preserve">À moins d’une disposition spécifique contraire, une seule </w:t>
      </w:r>
      <w:hyperlink w:anchor="enseigne" w:history="1">
        <w:r w:rsidRPr="00AE0E08">
          <w:rPr>
            <w:rStyle w:val="Lienhypertexte"/>
            <w:rFonts w:cs="Tahoma"/>
          </w:rPr>
          <w:t>enseigne</w:t>
        </w:r>
      </w:hyperlink>
      <w:r w:rsidRPr="00AE0E08">
        <w:rPr>
          <w:rFonts w:cs="Tahoma"/>
        </w:rPr>
        <w:t xml:space="preserve"> sur poteau ou socle peut être installée sur un </w:t>
      </w:r>
      <w:hyperlink w:anchor="terrain" w:history="1">
        <w:r w:rsidRPr="00AE0E08">
          <w:rPr>
            <w:rStyle w:val="Lienhypertexte"/>
            <w:rFonts w:cs="Tahoma"/>
          </w:rPr>
          <w:t>terrain</w:t>
        </w:r>
      </w:hyperlink>
      <w:r w:rsidRPr="00AE0E08">
        <w:rPr>
          <w:rFonts w:cs="Tahoma"/>
        </w:rPr>
        <w:t xml:space="preserve">. Toutefois, pour les </w:t>
      </w:r>
      <w:hyperlink w:anchor="terrainangle" w:history="1">
        <w:r w:rsidRPr="00AE0E08">
          <w:rPr>
            <w:rStyle w:val="Lienhypertexte"/>
            <w:rFonts w:cs="Tahoma"/>
          </w:rPr>
          <w:t>terrains d’angle</w:t>
        </w:r>
      </w:hyperlink>
      <w:r w:rsidRPr="00AE0E08">
        <w:rPr>
          <w:rFonts w:cs="Tahoma"/>
        </w:rPr>
        <w:t xml:space="preserve">, il est permis d’installer 2 </w:t>
      </w:r>
      <w:hyperlink w:anchor="enseigne" w:history="1">
        <w:r w:rsidRPr="00AE0E08">
          <w:rPr>
            <w:rStyle w:val="Lienhypertexte"/>
            <w:rFonts w:cs="Tahoma"/>
          </w:rPr>
          <w:t>enseignes</w:t>
        </w:r>
      </w:hyperlink>
      <w:r w:rsidRPr="00AE0E08">
        <w:rPr>
          <w:rFonts w:cs="Tahoma"/>
        </w:rPr>
        <w:t xml:space="preserve"> sur poteau ou socle, à la condition que la </w:t>
      </w:r>
      <w:hyperlink w:anchor="largeurterrain" w:history="1">
        <w:r w:rsidRPr="00AE0E08">
          <w:rPr>
            <w:rStyle w:val="Lienhypertexte"/>
            <w:rFonts w:cs="Tahoma"/>
          </w:rPr>
          <w:t>largeur du terrain</w:t>
        </w:r>
      </w:hyperlink>
      <w:r w:rsidRPr="00AE0E08">
        <w:rPr>
          <w:rFonts w:cs="Tahoma"/>
        </w:rPr>
        <w:t xml:space="preserve"> soit supérieure à 30 mètres et que les </w:t>
      </w:r>
      <w:hyperlink w:anchor="enseigne" w:history="1">
        <w:r w:rsidRPr="00AE0E08">
          <w:rPr>
            <w:rStyle w:val="Lienhypertexte"/>
            <w:rFonts w:cs="Tahoma"/>
          </w:rPr>
          <w:t>enseignes</w:t>
        </w:r>
      </w:hyperlink>
      <w:r w:rsidRPr="00AE0E08">
        <w:rPr>
          <w:rFonts w:cs="Tahoma"/>
        </w:rPr>
        <w:t xml:space="preserve"> sur le </w:t>
      </w:r>
      <w:hyperlink w:anchor="terrain" w:history="1">
        <w:r w:rsidRPr="00AE0E08">
          <w:rPr>
            <w:rStyle w:val="Lienhypertexte"/>
            <w:rFonts w:cs="Tahoma"/>
          </w:rPr>
          <w:t>terrain</w:t>
        </w:r>
      </w:hyperlink>
      <w:r w:rsidRPr="00AE0E08">
        <w:rPr>
          <w:rFonts w:cs="Tahoma"/>
        </w:rPr>
        <w:t xml:space="preserve"> soient distantes d’au moins 20 mètres.</w:t>
      </w:r>
    </w:p>
    <w:p w14:paraId="3F3421E4" w14:textId="77777777" w:rsidR="00AE0E08" w:rsidRPr="00916ACE" w:rsidRDefault="00AE0E08" w:rsidP="00916ACE">
      <w:pPr>
        <w:pStyle w:val="Paragraphedeliste"/>
        <w:ind w:left="709" w:hanging="426"/>
        <w:jc w:val="both"/>
        <w:rPr>
          <w:rFonts w:cs="Tahoma"/>
          <w:sz w:val="12"/>
          <w:szCs w:val="12"/>
        </w:rPr>
      </w:pPr>
    </w:p>
    <w:p w14:paraId="4E05003E" w14:textId="77777777" w:rsidR="00AE0E08" w:rsidRPr="00AE0E08" w:rsidRDefault="00AE0E08" w:rsidP="00916ACE">
      <w:pPr>
        <w:pStyle w:val="Paragraphedeliste"/>
        <w:ind w:left="709" w:hanging="1"/>
        <w:jc w:val="both"/>
        <w:rPr>
          <w:rFonts w:cs="Tahoma"/>
        </w:rPr>
      </w:pPr>
      <w:r w:rsidRPr="00AE0E08">
        <w:rPr>
          <w:rFonts w:cs="Tahoma"/>
        </w:rPr>
        <w:t>Lorsqu’elle est située à moins de 3 mètres de l’</w:t>
      </w:r>
      <w:hyperlink w:anchor="emprise" w:history="1">
        <w:r w:rsidRPr="00AE0E08">
          <w:rPr>
            <w:rStyle w:val="Lienhypertexte"/>
            <w:rFonts w:cs="Tahoma"/>
          </w:rPr>
          <w:t>emprise</w:t>
        </w:r>
      </w:hyperlink>
      <w:r w:rsidRPr="00AE0E08">
        <w:rPr>
          <w:rFonts w:cs="Tahoma"/>
        </w:rPr>
        <w:t xml:space="preserve"> d’une rue, il doit y avoir une hauteur libre d’au moins 3 mètres en dessous de l’</w:t>
      </w:r>
      <w:hyperlink w:anchor="enseigne" w:history="1">
        <w:r w:rsidRPr="00AE0E08">
          <w:rPr>
            <w:rStyle w:val="Lienhypertexte"/>
            <w:rFonts w:cs="Tahoma"/>
          </w:rPr>
          <w:t>enseigne</w:t>
        </w:r>
      </w:hyperlink>
      <w:r w:rsidRPr="00AE0E08">
        <w:rPr>
          <w:rFonts w:cs="Tahoma"/>
        </w:rPr>
        <w:t xml:space="preserve">, mesurée à partir du centre de la chaussée. </w:t>
      </w:r>
    </w:p>
    <w:p w14:paraId="30E73140" w14:textId="77777777" w:rsidR="00AE0E08" w:rsidRPr="00916ACE" w:rsidRDefault="00AE0E08" w:rsidP="00916ACE">
      <w:pPr>
        <w:pStyle w:val="Paragraphedeliste"/>
        <w:ind w:left="709" w:hanging="426"/>
        <w:jc w:val="both"/>
        <w:rPr>
          <w:rFonts w:cs="Tahoma"/>
          <w:sz w:val="12"/>
          <w:szCs w:val="12"/>
        </w:rPr>
      </w:pPr>
    </w:p>
    <w:p w14:paraId="30593F37" w14:textId="77777777" w:rsidR="00AE0E08" w:rsidRPr="00AE0E08" w:rsidRDefault="00AE0E08" w:rsidP="00916ACE">
      <w:pPr>
        <w:pStyle w:val="Paragraphedeliste"/>
        <w:ind w:left="709" w:hanging="1"/>
        <w:jc w:val="both"/>
        <w:rPr>
          <w:rFonts w:cs="Tahoma"/>
        </w:rPr>
      </w:pPr>
      <w:r w:rsidRPr="00AE0E08">
        <w:rPr>
          <w:rFonts w:cs="Tahoma"/>
        </w:rPr>
        <w:t xml:space="preserve">Aucune </w:t>
      </w:r>
      <w:hyperlink w:anchor="enseigne" w:history="1">
        <w:r w:rsidRPr="00AE0E08">
          <w:rPr>
            <w:rStyle w:val="Lienhypertexte"/>
            <w:rFonts w:cs="Tahoma"/>
          </w:rPr>
          <w:t>enseigne</w:t>
        </w:r>
      </w:hyperlink>
      <w:r w:rsidRPr="00AE0E08">
        <w:rPr>
          <w:rFonts w:cs="Tahoma"/>
        </w:rPr>
        <w:t xml:space="preserve"> sur poteau ne peut être installée au-dessus de l’</w:t>
      </w:r>
      <w:hyperlink w:anchor="emprise" w:history="1">
        <w:r w:rsidRPr="00AE0E08">
          <w:rPr>
            <w:rStyle w:val="Lienhypertexte"/>
            <w:rFonts w:cs="Tahoma"/>
          </w:rPr>
          <w:t>emprise</w:t>
        </w:r>
      </w:hyperlink>
      <w:r w:rsidRPr="00AE0E08">
        <w:rPr>
          <w:rFonts w:cs="Tahoma"/>
        </w:rPr>
        <w:t xml:space="preserve"> de la rue.</w:t>
      </w:r>
    </w:p>
    <w:p w14:paraId="6ADAE816" w14:textId="77777777" w:rsidR="00AE0E08" w:rsidRPr="00916ACE" w:rsidRDefault="00AE0E08" w:rsidP="00916ACE">
      <w:pPr>
        <w:pStyle w:val="Paragraphedeliste"/>
        <w:ind w:left="709" w:hanging="426"/>
        <w:jc w:val="both"/>
        <w:rPr>
          <w:rFonts w:cs="Tahoma"/>
          <w:sz w:val="12"/>
          <w:szCs w:val="12"/>
        </w:rPr>
      </w:pPr>
    </w:p>
    <w:p w14:paraId="6B067C4A" w14:textId="77777777" w:rsidR="00AE0E08" w:rsidRDefault="00AE0E08" w:rsidP="0033471B">
      <w:pPr>
        <w:pStyle w:val="Paragraphedeliste"/>
        <w:numPr>
          <w:ilvl w:val="0"/>
          <w:numId w:val="131"/>
        </w:numPr>
        <w:ind w:left="709" w:hanging="426"/>
        <w:jc w:val="both"/>
        <w:rPr>
          <w:rFonts w:cs="Tahoma"/>
        </w:rPr>
      </w:pPr>
      <w:r w:rsidRPr="00AE0E08">
        <w:rPr>
          <w:rFonts w:cs="Tahoma"/>
        </w:rPr>
        <w:t>Hauteur</w:t>
      </w:r>
    </w:p>
    <w:p w14:paraId="72DB1D17" w14:textId="77777777" w:rsidR="00AE0E08" w:rsidRPr="00916ACE" w:rsidRDefault="00AE0E08" w:rsidP="00916ACE">
      <w:pPr>
        <w:pStyle w:val="Paragraphedeliste"/>
        <w:ind w:left="709" w:hanging="426"/>
        <w:jc w:val="both"/>
        <w:rPr>
          <w:rFonts w:cs="Tahoma"/>
          <w:sz w:val="12"/>
          <w:szCs w:val="12"/>
        </w:rPr>
      </w:pPr>
    </w:p>
    <w:p w14:paraId="5AF7DF15" w14:textId="77777777" w:rsidR="00AE0E08" w:rsidRPr="00AE0E08" w:rsidRDefault="00AE0E08" w:rsidP="00916ACE">
      <w:pPr>
        <w:pStyle w:val="Paragraphedeliste"/>
        <w:ind w:left="709" w:hanging="1"/>
        <w:jc w:val="both"/>
        <w:rPr>
          <w:rFonts w:cs="Tahoma"/>
        </w:rPr>
      </w:pPr>
      <w:r w:rsidRPr="00AE0E08">
        <w:rPr>
          <w:rFonts w:cs="Tahoma"/>
        </w:rPr>
        <w:t xml:space="preserve">À moins d’une disposition spécifique contraire, la </w:t>
      </w:r>
      <w:hyperlink w:anchor="hauteurenseigne" w:history="1">
        <w:r w:rsidRPr="00AE0E08">
          <w:rPr>
            <w:rStyle w:val="Lienhypertexte"/>
            <w:rFonts w:cs="Tahoma"/>
          </w:rPr>
          <w:t>hauteur</w:t>
        </w:r>
      </w:hyperlink>
      <w:r w:rsidRPr="00AE0E08">
        <w:rPr>
          <w:rFonts w:cs="Tahoma"/>
        </w:rPr>
        <w:t xml:space="preserve"> maximale d’une </w:t>
      </w:r>
      <w:hyperlink w:anchor="enseigne" w:history="1">
        <w:r w:rsidRPr="00AE0E08">
          <w:rPr>
            <w:rStyle w:val="Lienhypertexte"/>
            <w:rFonts w:cs="Tahoma"/>
          </w:rPr>
          <w:t>enseigne</w:t>
        </w:r>
      </w:hyperlink>
      <w:r w:rsidRPr="00AE0E08">
        <w:rPr>
          <w:rFonts w:cs="Tahoma"/>
        </w:rPr>
        <w:t xml:space="preserve"> est de 8 mètres, mesurée à partir du centre de la chaussée.</w:t>
      </w:r>
    </w:p>
    <w:p w14:paraId="72361FD6" w14:textId="77777777" w:rsidR="00AE0E08" w:rsidRPr="00916ACE" w:rsidRDefault="00AE0E08" w:rsidP="00916ACE">
      <w:pPr>
        <w:pStyle w:val="Paragraphedeliste"/>
        <w:ind w:left="709" w:hanging="426"/>
        <w:jc w:val="both"/>
        <w:rPr>
          <w:rFonts w:cs="Tahoma"/>
          <w:sz w:val="12"/>
          <w:szCs w:val="12"/>
        </w:rPr>
      </w:pPr>
    </w:p>
    <w:p w14:paraId="21705492" w14:textId="77777777" w:rsidR="00AE0E08" w:rsidRDefault="00AE0E08" w:rsidP="0033471B">
      <w:pPr>
        <w:pStyle w:val="Paragraphedeliste"/>
        <w:numPr>
          <w:ilvl w:val="0"/>
          <w:numId w:val="131"/>
        </w:numPr>
        <w:ind w:left="709" w:hanging="426"/>
        <w:jc w:val="both"/>
        <w:rPr>
          <w:rFonts w:cs="Tahoma"/>
        </w:rPr>
      </w:pPr>
      <w:r w:rsidRPr="00AE0E08">
        <w:rPr>
          <w:rFonts w:cs="Tahoma"/>
        </w:rPr>
        <w:t>Dimension et superficie</w:t>
      </w:r>
    </w:p>
    <w:p w14:paraId="6D693A61" w14:textId="77777777" w:rsidR="00AE0E08" w:rsidRPr="00916ACE" w:rsidRDefault="00AE0E08" w:rsidP="00916ACE">
      <w:pPr>
        <w:pStyle w:val="Paragraphedeliste"/>
        <w:ind w:left="709" w:hanging="426"/>
        <w:jc w:val="both"/>
        <w:rPr>
          <w:rFonts w:cs="Tahoma"/>
          <w:sz w:val="12"/>
          <w:szCs w:val="12"/>
        </w:rPr>
      </w:pPr>
    </w:p>
    <w:p w14:paraId="78F1972B" w14:textId="77777777" w:rsidR="00AE0E08" w:rsidRDefault="00AE0E08" w:rsidP="00916ACE">
      <w:pPr>
        <w:pStyle w:val="Paragraphedeliste"/>
        <w:ind w:left="709" w:hanging="1"/>
        <w:jc w:val="both"/>
        <w:rPr>
          <w:rFonts w:cs="Tahoma"/>
        </w:rPr>
      </w:pPr>
      <w:r>
        <w:rPr>
          <w:rFonts w:cs="Tahoma"/>
        </w:rPr>
        <w:t xml:space="preserve">À moins d’une disposition spécifique contraire, la superficie maximale d’une </w:t>
      </w:r>
      <w:hyperlink w:anchor="enseigne" w:history="1">
        <w:r w:rsidRPr="00392AF0">
          <w:rPr>
            <w:rStyle w:val="Lienhypertexte"/>
            <w:rFonts w:cs="Tahoma"/>
          </w:rPr>
          <w:t>enseigne</w:t>
        </w:r>
      </w:hyperlink>
      <w:r>
        <w:rPr>
          <w:rFonts w:cs="Tahoma"/>
        </w:rPr>
        <w:t xml:space="preserve"> sur poteau ou socle est de 0,3 m² pour chaque mètre de </w:t>
      </w:r>
      <w:hyperlink w:anchor="largeurterrain" w:history="1">
        <w:r w:rsidRPr="00392AF0">
          <w:rPr>
            <w:rStyle w:val="Lienhypertexte"/>
            <w:rFonts w:cs="Tahoma"/>
          </w:rPr>
          <w:t>largeur du terrain</w:t>
        </w:r>
      </w:hyperlink>
      <w:r>
        <w:rPr>
          <w:rFonts w:cs="Tahoma"/>
        </w:rPr>
        <w:t xml:space="preserve"> sur lequel elle est installée.  La superficie maximale est de 15 m².  Toutefois, l’</w:t>
      </w:r>
      <w:hyperlink w:anchor="enseigne" w:history="1">
        <w:r w:rsidRPr="00392AF0">
          <w:rPr>
            <w:rStyle w:val="Lienhypertexte"/>
            <w:rFonts w:cs="Tahoma"/>
          </w:rPr>
          <w:t>enseigne</w:t>
        </w:r>
      </w:hyperlink>
      <w:r>
        <w:rPr>
          <w:rFonts w:cs="Tahoma"/>
        </w:rPr>
        <w:t xml:space="preserve"> peut avoir une superficie d’au moins 3 m², peu importe la </w:t>
      </w:r>
      <w:hyperlink w:anchor="largeurterrain" w:history="1">
        <w:r w:rsidRPr="00392AF0">
          <w:rPr>
            <w:rStyle w:val="Lienhypertexte"/>
            <w:rFonts w:cs="Tahoma"/>
          </w:rPr>
          <w:t>largeur du terrain</w:t>
        </w:r>
      </w:hyperlink>
      <w:r>
        <w:rPr>
          <w:rFonts w:cs="Tahoma"/>
        </w:rPr>
        <w:t xml:space="preserve"> sur lequel elle est installée.</w:t>
      </w:r>
    </w:p>
    <w:p w14:paraId="6741373E" w14:textId="77777777" w:rsidR="00AE0E08" w:rsidRPr="00916ACE" w:rsidRDefault="00AE0E08" w:rsidP="00916ACE">
      <w:pPr>
        <w:pStyle w:val="Paragraphedeliste"/>
        <w:ind w:left="709" w:hanging="426"/>
        <w:jc w:val="both"/>
        <w:rPr>
          <w:rFonts w:cs="Tahoma"/>
          <w:sz w:val="12"/>
          <w:szCs w:val="12"/>
        </w:rPr>
      </w:pPr>
    </w:p>
    <w:p w14:paraId="4BF131A5" w14:textId="77777777" w:rsidR="00AE0E08" w:rsidRDefault="00AE0E08" w:rsidP="0033471B">
      <w:pPr>
        <w:pStyle w:val="Paragraphedeliste"/>
        <w:numPr>
          <w:ilvl w:val="0"/>
          <w:numId w:val="131"/>
        </w:numPr>
        <w:ind w:left="709" w:hanging="426"/>
        <w:jc w:val="both"/>
        <w:rPr>
          <w:rFonts w:cs="Tahoma"/>
        </w:rPr>
      </w:pPr>
      <w:r w:rsidRPr="00AE0E08">
        <w:rPr>
          <w:rFonts w:cs="Tahoma"/>
        </w:rPr>
        <w:t>Raccord électrique et électronique</w:t>
      </w:r>
    </w:p>
    <w:p w14:paraId="7F0A64E6" w14:textId="77777777" w:rsidR="00AE0E08" w:rsidRPr="00916ACE" w:rsidRDefault="00AE0E08" w:rsidP="00916ACE">
      <w:pPr>
        <w:pStyle w:val="Paragraphedeliste"/>
        <w:ind w:left="709" w:hanging="426"/>
        <w:jc w:val="both"/>
        <w:rPr>
          <w:rFonts w:cs="Tahoma"/>
          <w:sz w:val="12"/>
          <w:szCs w:val="12"/>
        </w:rPr>
      </w:pPr>
    </w:p>
    <w:p w14:paraId="4CCDC337" w14:textId="77777777" w:rsidR="00AE0E08" w:rsidRPr="00AE0E08" w:rsidRDefault="00AE0E08" w:rsidP="00916ACE">
      <w:pPr>
        <w:pStyle w:val="Paragraphedeliste"/>
        <w:ind w:left="709" w:hanging="1"/>
        <w:jc w:val="both"/>
        <w:rPr>
          <w:rFonts w:cs="Tahoma"/>
        </w:rPr>
      </w:pPr>
      <w:r>
        <w:rPr>
          <w:rFonts w:cs="Tahoma"/>
        </w:rPr>
        <w:t>T</w:t>
      </w:r>
      <w:r w:rsidRPr="00AE0E08">
        <w:rPr>
          <w:rFonts w:cs="Tahoma"/>
        </w:rPr>
        <w:t xml:space="preserve">oute </w:t>
      </w:r>
      <w:hyperlink w:anchor="enseigne" w:history="1">
        <w:r w:rsidRPr="00AE0E08">
          <w:rPr>
            <w:rStyle w:val="Lienhypertexte"/>
            <w:rFonts w:cs="Tahoma"/>
          </w:rPr>
          <w:t>enseigne</w:t>
        </w:r>
      </w:hyperlink>
      <w:r w:rsidRPr="00AE0E08">
        <w:rPr>
          <w:rFonts w:cs="Tahoma"/>
        </w:rPr>
        <w:t xml:space="preserve"> lumineuse doit être raccordée par voie souterraine à sa source d’éclairage. Tout centre de messages doit être raccordé par voie souterraine au dispositif qui enregistre et communique les messages.</w:t>
      </w:r>
    </w:p>
    <w:p w14:paraId="0CC6F1F8" w14:textId="77777777" w:rsidR="00AE0E08" w:rsidRDefault="00AE0E08" w:rsidP="00916ACE">
      <w:pPr>
        <w:pStyle w:val="Paragraphedeliste"/>
        <w:ind w:left="284" w:hanging="851"/>
        <w:jc w:val="both"/>
        <w:rPr>
          <w:rFonts w:cs="Tahoma"/>
        </w:rPr>
      </w:pPr>
    </w:p>
    <w:p w14:paraId="473D7A87" w14:textId="77777777" w:rsidR="00E72D56" w:rsidRDefault="00E72D56">
      <w:pPr>
        <w:widowControl/>
        <w:autoSpaceDE/>
        <w:autoSpaceDN/>
        <w:adjustRightInd/>
        <w:rPr>
          <w:rFonts w:eastAsiaTheme="majorEastAsia" w:cs="Tahoma"/>
          <w:b/>
          <w:bCs/>
        </w:rPr>
      </w:pPr>
      <w:bookmarkStart w:id="461" w:name="_Toc383095941"/>
      <w:r>
        <w:br w:type="page"/>
      </w:r>
    </w:p>
    <w:p w14:paraId="1C92792B" w14:textId="66FB6475" w:rsidR="00AE0E08" w:rsidRDefault="000B4231" w:rsidP="00741C4B">
      <w:pPr>
        <w:pStyle w:val="Titre3"/>
      </w:pPr>
      <w:r>
        <w:t>12.14</w:t>
      </w:r>
      <w:r w:rsidR="00AE0E08">
        <w:t xml:space="preserve"> </w:t>
      </w:r>
      <w:r w:rsidR="00916ACE">
        <w:tab/>
      </w:r>
      <w:r w:rsidR="00AE0E08" w:rsidRPr="00F70606">
        <w:t>Enseigne pour les usages</w:t>
      </w:r>
      <w:r w:rsidR="00AE0E08">
        <w:t xml:space="preserve"> complémentaires à l’usage résidentiel</w:t>
      </w:r>
      <w:bookmarkEnd w:id="461"/>
    </w:p>
    <w:p w14:paraId="3A3F1E38" w14:textId="77777777" w:rsidR="00AE0E08" w:rsidRDefault="00AE0E08" w:rsidP="00916ACE">
      <w:pPr>
        <w:ind w:left="284"/>
        <w:jc w:val="both"/>
        <w:rPr>
          <w:rFonts w:cs="Tahoma"/>
        </w:rPr>
      </w:pPr>
      <w:r>
        <w:rPr>
          <w:rFonts w:cs="Tahoma"/>
        </w:rPr>
        <w:t>Les dispositions du présent article s’appliquent spécifiquement lorsque l’</w:t>
      </w:r>
      <w:hyperlink w:anchor="enseigne" w:history="1">
        <w:r w:rsidRPr="00392AF0">
          <w:rPr>
            <w:rStyle w:val="Lienhypertexte"/>
            <w:rFonts w:cs="Tahoma"/>
          </w:rPr>
          <w:t>enseigne</w:t>
        </w:r>
      </w:hyperlink>
      <w:r>
        <w:rPr>
          <w:rFonts w:cs="Tahoma"/>
        </w:rPr>
        <w:t xml:space="preserve"> dessert un </w:t>
      </w:r>
      <w:hyperlink w:anchor="usagecompl" w:history="1">
        <w:r w:rsidRPr="00392AF0">
          <w:rPr>
            <w:rStyle w:val="Lienhypertexte"/>
            <w:rFonts w:cs="Tahoma"/>
          </w:rPr>
          <w:t>usage complémentaire</w:t>
        </w:r>
      </w:hyperlink>
      <w:r>
        <w:rPr>
          <w:rFonts w:cs="Tahoma"/>
        </w:rPr>
        <w:t xml:space="preserve"> à un </w:t>
      </w:r>
      <w:hyperlink w:anchor="usage" w:history="1">
        <w:r w:rsidRPr="00392AF0">
          <w:rPr>
            <w:rStyle w:val="Lienhypertexte"/>
            <w:rFonts w:cs="Tahoma"/>
          </w:rPr>
          <w:t>usage</w:t>
        </w:r>
      </w:hyperlink>
      <w:r>
        <w:rPr>
          <w:rFonts w:cs="Tahoma"/>
        </w:rPr>
        <w:t xml:space="preserve"> résidentiel.</w:t>
      </w:r>
    </w:p>
    <w:p w14:paraId="22771BA5" w14:textId="77777777" w:rsidR="00AE0E08" w:rsidRPr="00E72D56" w:rsidRDefault="00AE0E08" w:rsidP="00916ACE">
      <w:pPr>
        <w:ind w:left="284" w:hanging="851"/>
        <w:jc w:val="both"/>
        <w:rPr>
          <w:rFonts w:cs="Tahoma"/>
          <w:sz w:val="12"/>
          <w:szCs w:val="12"/>
        </w:rPr>
      </w:pPr>
    </w:p>
    <w:p w14:paraId="4E6C3F7D" w14:textId="77777777" w:rsidR="00AE0E08" w:rsidRDefault="00AE0E08" w:rsidP="00916ACE">
      <w:pPr>
        <w:ind w:left="284"/>
        <w:jc w:val="both"/>
        <w:rPr>
          <w:rFonts w:cs="Tahoma"/>
        </w:rPr>
      </w:pPr>
      <w:r>
        <w:rPr>
          <w:rFonts w:cs="Tahoma"/>
        </w:rPr>
        <w:t xml:space="preserve">Il n’est permis qu’une seule </w:t>
      </w:r>
      <w:hyperlink w:anchor="enseigne" w:history="1">
        <w:r w:rsidRPr="00392AF0">
          <w:rPr>
            <w:rStyle w:val="Lienhypertexte"/>
            <w:rFonts w:cs="Tahoma"/>
          </w:rPr>
          <w:t>enseigne</w:t>
        </w:r>
      </w:hyperlink>
      <w:r>
        <w:rPr>
          <w:rFonts w:cs="Tahoma"/>
        </w:rPr>
        <w:t xml:space="preserve">, soit apposée sur le </w:t>
      </w:r>
      <w:hyperlink w:anchor="bâtiment" w:history="1">
        <w:r w:rsidRPr="00392AF0">
          <w:rPr>
            <w:rStyle w:val="Lienhypertexte"/>
            <w:rFonts w:cs="Tahoma"/>
          </w:rPr>
          <w:t>bâtiment</w:t>
        </w:r>
      </w:hyperlink>
      <w:r>
        <w:rPr>
          <w:rFonts w:cs="Tahoma"/>
        </w:rPr>
        <w:t>, soit sur un poteau ou soit sur un socle.</w:t>
      </w:r>
    </w:p>
    <w:p w14:paraId="29CC813E" w14:textId="77777777" w:rsidR="00364733" w:rsidRPr="00E72D56" w:rsidRDefault="00364733" w:rsidP="00916ACE">
      <w:pPr>
        <w:ind w:left="284" w:hanging="851"/>
        <w:jc w:val="both"/>
        <w:rPr>
          <w:rFonts w:cs="Tahoma"/>
          <w:sz w:val="12"/>
          <w:szCs w:val="12"/>
        </w:rPr>
      </w:pPr>
    </w:p>
    <w:p w14:paraId="2586F168" w14:textId="77777777" w:rsidR="00AE0E08" w:rsidRPr="00AE0E08" w:rsidRDefault="00155F1A" w:rsidP="0033471B">
      <w:pPr>
        <w:pStyle w:val="Paragraphedeliste"/>
        <w:numPr>
          <w:ilvl w:val="0"/>
          <w:numId w:val="132"/>
        </w:numPr>
        <w:ind w:left="709" w:hanging="426"/>
        <w:jc w:val="both"/>
        <w:rPr>
          <w:rFonts w:cs="Tahoma"/>
        </w:rPr>
      </w:pPr>
      <w:hyperlink w:anchor="enseigne" w:history="1">
        <w:r w:rsidR="00AE0E08" w:rsidRPr="00AE0E08">
          <w:rPr>
            <w:rStyle w:val="Lienhypertexte"/>
            <w:rFonts w:cs="Tahoma"/>
          </w:rPr>
          <w:t>Enseigne</w:t>
        </w:r>
      </w:hyperlink>
      <w:r w:rsidR="00AE0E08" w:rsidRPr="00AE0E08">
        <w:rPr>
          <w:rFonts w:cs="Tahoma"/>
        </w:rPr>
        <w:t xml:space="preserve"> apposée sur le </w:t>
      </w:r>
      <w:hyperlink w:anchor="bâtiment" w:history="1">
        <w:r w:rsidR="00AE0E08" w:rsidRPr="00AE0E08">
          <w:rPr>
            <w:rStyle w:val="Lienhypertexte"/>
            <w:rFonts w:cs="Tahoma"/>
          </w:rPr>
          <w:t>bâtiment</w:t>
        </w:r>
      </w:hyperlink>
    </w:p>
    <w:p w14:paraId="44E7DA01" w14:textId="77777777" w:rsidR="00AE0E08" w:rsidRPr="00E72D56" w:rsidRDefault="00AE0E08" w:rsidP="00E72D56">
      <w:pPr>
        <w:pStyle w:val="Paragraphedeliste"/>
        <w:ind w:left="709" w:hanging="426"/>
        <w:jc w:val="both"/>
        <w:rPr>
          <w:rFonts w:cs="Tahoma"/>
          <w:sz w:val="12"/>
          <w:szCs w:val="12"/>
        </w:rPr>
      </w:pPr>
    </w:p>
    <w:p w14:paraId="0DA32D2F" w14:textId="77777777" w:rsidR="00AE0E08" w:rsidRDefault="00AE0E08" w:rsidP="00E72D56">
      <w:pPr>
        <w:pStyle w:val="Paragraphedeliste"/>
        <w:ind w:left="709" w:hanging="1"/>
        <w:jc w:val="both"/>
        <w:rPr>
          <w:rFonts w:cs="Tahoma"/>
        </w:rPr>
      </w:pPr>
      <w:r w:rsidRPr="00AE0E08">
        <w:rPr>
          <w:rFonts w:cs="Tahoma"/>
        </w:rPr>
        <w:t>Si l’</w:t>
      </w:r>
      <w:hyperlink w:anchor="enseigne" w:history="1">
        <w:r w:rsidRPr="00AE0E08">
          <w:rPr>
            <w:rStyle w:val="Lienhypertexte"/>
            <w:rFonts w:cs="Tahoma"/>
          </w:rPr>
          <w:t>enseigne</w:t>
        </w:r>
      </w:hyperlink>
      <w:r w:rsidRPr="00AE0E08">
        <w:rPr>
          <w:rFonts w:cs="Tahoma"/>
        </w:rPr>
        <w:t xml:space="preserve"> est apposée sur le </w:t>
      </w:r>
      <w:hyperlink w:anchor="bâtiment" w:history="1">
        <w:r w:rsidRPr="00AE0E08">
          <w:rPr>
            <w:rStyle w:val="Lienhypertexte"/>
            <w:rFonts w:cs="Tahoma"/>
          </w:rPr>
          <w:t>bâtiment</w:t>
        </w:r>
      </w:hyperlink>
      <w:r w:rsidRPr="00AE0E08">
        <w:rPr>
          <w:rFonts w:cs="Tahoma"/>
        </w:rPr>
        <w:t xml:space="preserve">, elle doit être posée à plat ou perpendiculaire au mur du </w:t>
      </w:r>
      <w:hyperlink w:anchor="batprinc" w:history="1">
        <w:r w:rsidRPr="00AE0E08">
          <w:rPr>
            <w:rStyle w:val="Lienhypertexte"/>
            <w:rFonts w:cs="Tahoma"/>
          </w:rPr>
          <w:t>bâtiment principal</w:t>
        </w:r>
      </w:hyperlink>
      <w:r w:rsidRPr="00AE0E08">
        <w:rPr>
          <w:rFonts w:cs="Tahoma"/>
        </w:rPr>
        <w:t xml:space="preserve">.  Sa superficie maximale est de 1 m².  Elle ne peut faire saillie de plus de 1 mètre.  Dans le cas d’un </w:t>
      </w:r>
      <w:hyperlink w:anchor="bâtiment" w:history="1">
        <w:r w:rsidRPr="00AE0E08">
          <w:rPr>
            <w:rStyle w:val="Lienhypertexte"/>
            <w:rFonts w:cs="Tahoma"/>
          </w:rPr>
          <w:t>bâtiment</w:t>
        </w:r>
      </w:hyperlink>
      <w:r w:rsidRPr="00AE0E08">
        <w:rPr>
          <w:rFonts w:cs="Tahoma"/>
        </w:rPr>
        <w:t xml:space="preserve"> de 2 </w:t>
      </w:r>
      <w:hyperlink w:anchor="étage" w:history="1">
        <w:r w:rsidRPr="00AE0E08">
          <w:rPr>
            <w:rStyle w:val="Lienhypertexte"/>
            <w:rFonts w:cs="Tahoma"/>
          </w:rPr>
          <w:t>étages</w:t>
        </w:r>
      </w:hyperlink>
      <w:r w:rsidRPr="00AE0E08">
        <w:rPr>
          <w:rFonts w:cs="Tahoma"/>
        </w:rPr>
        <w:t xml:space="preserve"> et moins, aucune </w:t>
      </w:r>
      <w:hyperlink w:anchor="enseigne" w:history="1">
        <w:r w:rsidRPr="00AE0E08">
          <w:rPr>
            <w:rStyle w:val="Lienhypertexte"/>
            <w:rFonts w:cs="Tahoma"/>
          </w:rPr>
          <w:t>enseigne</w:t>
        </w:r>
      </w:hyperlink>
      <w:r w:rsidRPr="00AE0E08">
        <w:rPr>
          <w:rFonts w:cs="Tahoma"/>
        </w:rPr>
        <w:t xml:space="preserve"> posée sur le </w:t>
      </w:r>
      <w:hyperlink w:anchor="bâtiment" w:history="1">
        <w:r w:rsidRPr="00AE0E08">
          <w:rPr>
            <w:rStyle w:val="Lienhypertexte"/>
            <w:rFonts w:cs="Tahoma"/>
          </w:rPr>
          <w:t>bâtiment</w:t>
        </w:r>
      </w:hyperlink>
      <w:r w:rsidRPr="00AE0E08">
        <w:rPr>
          <w:rFonts w:cs="Tahoma"/>
        </w:rPr>
        <w:t xml:space="preserve"> ne doit dépasser la hauteur du mur du </w:t>
      </w:r>
      <w:hyperlink w:anchor="bâtiment" w:history="1">
        <w:r w:rsidRPr="00AE0E08">
          <w:rPr>
            <w:rStyle w:val="Lienhypertexte"/>
            <w:rFonts w:cs="Tahoma"/>
          </w:rPr>
          <w:t>bâtiment</w:t>
        </w:r>
      </w:hyperlink>
      <w:r w:rsidRPr="00AE0E08">
        <w:rPr>
          <w:rFonts w:cs="Tahoma"/>
        </w:rPr>
        <w:t xml:space="preserve"> sur lequel elle est posée.</w:t>
      </w:r>
    </w:p>
    <w:p w14:paraId="48092F3A" w14:textId="77777777" w:rsidR="00AE0E08" w:rsidRPr="00E72D56" w:rsidRDefault="00AE0E08" w:rsidP="00E72D56">
      <w:pPr>
        <w:pStyle w:val="Paragraphedeliste"/>
        <w:ind w:left="709" w:hanging="426"/>
        <w:jc w:val="both"/>
        <w:rPr>
          <w:rFonts w:cs="Tahoma"/>
          <w:sz w:val="12"/>
          <w:szCs w:val="12"/>
        </w:rPr>
      </w:pPr>
    </w:p>
    <w:p w14:paraId="2365A508" w14:textId="77777777" w:rsidR="00AE0E08" w:rsidRDefault="00AE0E08" w:rsidP="00E72D56">
      <w:pPr>
        <w:pStyle w:val="Paragraphedeliste"/>
        <w:ind w:left="709" w:hanging="1"/>
        <w:jc w:val="both"/>
        <w:rPr>
          <w:rFonts w:cs="Tahoma"/>
        </w:rPr>
      </w:pPr>
      <w:r>
        <w:rPr>
          <w:rFonts w:cs="Tahoma"/>
        </w:rPr>
        <w:t xml:space="preserve">Dans le cas d’un </w:t>
      </w:r>
      <w:hyperlink w:anchor="bâtiment" w:history="1">
        <w:r w:rsidRPr="00791374">
          <w:rPr>
            <w:rStyle w:val="Lienhypertexte"/>
            <w:rFonts w:cs="Tahoma"/>
          </w:rPr>
          <w:t>bâtiment</w:t>
        </w:r>
      </w:hyperlink>
      <w:r>
        <w:rPr>
          <w:rFonts w:cs="Tahoma"/>
        </w:rPr>
        <w:t xml:space="preserve"> de plus de 2 </w:t>
      </w:r>
      <w:hyperlink w:anchor="étage" w:history="1">
        <w:r w:rsidRPr="00791374">
          <w:rPr>
            <w:rStyle w:val="Lienhypertexte"/>
            <w:rFonts w:cs="Tahoma"/>
          </w:rPr>
          <w:t>étages</w:t>
        </w:r>
      </w:hyperlink>
      <w:r>
        <w:rPr>
          <w:rFonts w:cs="Tahoma"/>
        </w:rPr>
        <w:t xml:space="preserve">, aucune </w:t>
      </w:r>
      <w:hyperlink w:anchor="enseigne" w:history="1">
        <w:r w:rsidRPr="00791374">
          <w:rPr>
            <w:rStyle w:val="Lienhypertexte"/>
            <w:rFonts w:cs="Tahoma"/>
          </w:rPr>
          <w:t>enseigne</w:t>
        </w:r>
      </w:hyperlink>
      <w:r>
        <w:rPr>
          <w:rFonts w:cs="Tahoma"/>
        </w:rPr>
        <w:t xml:space="preserve"> posée sur le </w:t>
      </w:r>
      <w:hyperlink w:anchor="bâtiment" w:history="1">
        <w:r w:rsidRPr="00791374">
          <w:rPr>
            <w:rStyle w:val="Lienhypertexte"/>
            <w:rFonts w:cs="Tahoma"/>
          </w:rPr>
          <w:t>bâtiment</w:t>
        </w:r>
      </w:hyperlink>
      <w:r>
        <w:rPr>
          <w:rFonts w:cs="Tahoma"/>
        </w:rPr>
        <w:t xml:space="preserve"> ne doit dépasser la hauteur du plafond du second </w:t>
      </w:r>
      <w:hyperlink w:anchor="étage" w:history="1">
        <w:r w:rsidRPr="00791374">
          <w:rPr>
            <w:rStyle w:val="Lienhypertexte"/>
            <w:rFonts w:cs="Tahoma"/>
          </w:rPr>
          <w:t>étage</w:t>
        </w:r>
      </w:hyperlink>
      <w:r>
        <w:rPr>
          <w:rFonts w:cs="Tahoma"/>
        </w:rPr>
        <w:t>.</w:t>
      </w:r>
    </w:p>
    <w:p w14:paraId="0D78D909" w14:textId="77777777" w:rsidR="00AE0E08" w:rsidRPr="00E72D56" w:rsidRDefault="00AE0E08" w:rsidP="00E72D56">
      <w:pPr>
        <w:ind w:left="709" w:hanging="426"/>
        <w:jc w:val="both"/>
        <w:rPr>
          <w:rFonts w:cs="Tahoma"/>
          <w:sz w:val="12"/>
          <w:szCs w:val="12"/>
        </w:rPr>
      </w:pPr>
    </w:p>
    <w:p w14:paraId="702AD96D" w14:textId="77777777" w:rsidR="00AE0E08" w:rsidRDefault="00AE0E08" w:rsidP="00E72D56">
      <w:pPr>
        <w:ind w:left="709" w:hanging="426"/>
        <w:jc w:val="both"/>
        <w:rPr>
          <w:rFonts w:cs="Tahoma"/>
        </w:rPr>
      </w:pPr>
      <w:r>
        <w:rPr>
          <w:rFonts w:cs="Tahoma"/>
        </w:rPr>
        <w:tab/>
        <w:t xml:space="preserve">Aucune </w:t>
      </w:r>
      <w:hyperlink w:anchor="enseigne" w:history="1">
        <w:r w:rsidRPr="00791374">
          <w:rPr>
            <w:rStyle w:val="Lienhypertexte"/>
            <w:rFonts w:cs="Tahoma"/>
          </w:rPr>
          <w:t>enseigne</w:t>
        </w:r>
      </w:hyperlink>
      <w:r>
        <w:rPr>
          <w:rFonts w:cs="Tahoma"/>
        </w:rPr>
        <w:t xml:space="preserve"> n’est permise sur un </w:t>
      </w:r>
      <w:hyperlink w:anchor="batacc" w:history="1">
        <w:r w:rsidRPr="00791374">
          <w:rPr>
            <w:rStyle w:val="Lienhypertexte"/>
            <w:rFonts w:cs="Tahoma"/>
          </w:rPr>
          <w:t>bâtiment accessoire</w:t>
        </w:r>
      </w:hyperlink>
      <w:r>
        <w:rPr>
          <w:rFonts w:cs="Tahoma"/>
        </w:rPr>
        <w:t>.</w:t>
      </w:r>
    </w:p>
    <w:p w14:paraId="36E41C6A" w14:textId="77777777" w:rsidR="00AE0E08" w:rsidRPr="00E72D56" w:rsidRDefault="00AE0E08" w:rsidP="00E72D56">
      <w:pPr>
        <w:pStyle w:val="Paragraphedeliste"/>
        <w:ind w:left="709" w:hanging="426"/>
        <w:jc w:val="both"/>
        <w:rPr>
          <w:rFonts w:cs="Tahoma"/>
          <w:sz w:val="12"/>
          <w:szCs w:val="12"/>
        </w:rPr>
      </w:pPr>
    </w:p>
    <w:p w14:paraId="6822E50C" w14:textId="77777777" w:rsidR="00AE0E08" w:rsidRDefault="00155F1A" w:rsidP="0033471B">
      <w:pPr>
        <w:pStyle w:val="Paragraphedeliste"/>
        <w:numPr>
          <w:ilvl w:val="0"/>
          <w:numId w:val="132"/>
        </w:numPr>
        <w:ind w:left="709" w:hanging="426"/>
        <w:jc w:val="both"/>
        <w:rPr>
          <w:rFonts w:cs="Tahoma"/>
        </w:rPr>
      </w:pPr>
      <w:hyperlink w:anchor="enseigne" w:history="1">
        <w:r w:rsidR="00AE0E08" w:rsidRPr="00AE0E08">
          <w:rPr>
            <w:rStyle w:val="Lienhypertexte"/>
            <w:rFonts w:cs="Tahoma"/>
          </w:rPr>
          <w:t>Enseigne</w:t>
        </w:r>
      </w:hyperlink>
      <w:r w:rsidR="00AE0E08" w:rsidRPr="00AE0E08">
        <w:rPr>
          <w:rFonts w:cs="Tahoma"/>
        </w:rPr>
        <w:t xml:space="preserve"> sur poteau ou socle</w:t>
      </w:r>
    </w:p>
    <w:p w14:paraId="1DB9F5B2" w14:textId="77777777" w:rsidR="00AE0E08" w:rsidRPr="00E72D56" w:rsidRDefault="00AE0E08" w:rsidP="00E72D56">
      <w:pPr>
        <w:pStyle w:val="Paragraphedeliste"/>
        <w:ind w:left="709" w:hanging="426"/>
        <w:jc w:val="both"/>
        <w:rPr>
          <w:rFonts w:cs="Tahoma"/>
          <w:sz w:val="12"/>
          <w:szCs w:val="12"/>
        </w:rPr>
      </w:pPr>
    </w:p>
    <w:p w14:paraId="02137C91" w14:textId="77777777" w:rsidR="00AE0E08" w:rsidRDefault="00AE0E08" w:rsidP="00E72D56">
      <w:pPr>
        <w:pStyle w:val="Paragraphedeliste"/>
        <w:ind w:left="708" w:hanging="1"/>
        <w:jc w:val="both"/>
        <w:rPr>
          <w:rFonts w:cs="Tahoma"/>
        </w:rPr>
      </w:pPr>
      <w:r w:rsidRPr="00AE0E08">
        <w:rPr>
          <w:rFonts w:cs="Tahoma"/>
        </w:rPr>
        <w:t>L’</w:t>
      </w:r>
      <w:hyperlink w:anchor="enseigne" w:history="1">
        <w:r w:rsidRPr="00AE0E08">
          <w:rPr>
            <w:rStyle w:val="Lienhypertexte"/>
            <w:rFonts w:cs="Tahoma"/>
          </w:rPr>
          <w:t>enseigne</w:t>
        </w:r>
      </w:hyperlink>
      <w:r w:rsidRPr="00AE0E08">
        <w:rPr>
          <w:rFonts w:cs="Tahoma"/>
        </w:rPr>
        <w:t xml:space="preserve"> sur poteau est permise uniquement dans la </w:t>
      </w:r>
      <w:hyperlink w:anchor="couravant" w:history="1">
        <w:r w:rsidRPr="00AE0E08">
          <w:rPr>
            <w:rStyle w:val="Lienhypertexte"/>
            <w:rFonts w:cs="Tahoma"/>
          </w:rPr>
          <w:t>cour avant</w:t>
        </w:r>
      </w:hyperlink>
      <w:r w:rsidRPr="00AE0E08">
        <w:rPr>
          <w:rFonts w:cs="Tahoma"/>
        </w:rPr>
        <w:t xml:space="preserve">.  Sa superficie maximum est de 0,5 m².  La </w:t>
      </w:r>
      <w:hyperlink w:anchor="hauteurenseigne" w:history="1">
        <w:r w:rsidRPr="00AE0E08">
          <w:rPr>
            <w:rStyle w:val="Lienhypertexte"/>
            <w:rFonts w:cs="Tahoma"/>
          </w:rPr>
          <w:t>hauteur</w:t>
        </w:r>
      </w:hyperlink>
      <w:r w:rsidRPr="00AE0E08">
        <w:rPr>
          <w:rFonts w:cs="Tahoma"/>
        </w:rPr>
        <w:t xml:space="preserve"> maximum est de 1,83 mètre, mesurée à partir du centre de la chaussée.</w:t>
      </w:r>
    </w:p>
    <w:p w14:paraId="409E846B" w14:textId="77777777" w:rsidR="00AE0E08" w:rsidRPr="00E72D56" w:rsidRDefault="00AE0E08" w:rsidP="00916ACE">
      <w:pPr>
        <w:pStyle w:val="Paragraphedeliste"/>
        <w:ind w:left="284" w:hanging="851"/>
        <w:rPr>
          <w:rFonts w:cs="Tahoma"/>
          <w:sz w:val="12"/>
          <w:szCs w:val="12"/>
        </w:rPr>
      </w:pPr>
    </w:p>
    <w:p w14:paraId="1C4ACA21" w14:textId="77777777" w:rsidR="00AE0E08" w:rsidRDefault="00AE0E08" w:rsidP="00E72D56">
      <w:pPr>
        <w:pStyle w:val="Paragraphedeliste"/>
        <w:ind w:left="707"/>
        <w:jc w:val="both"/>
        <w:rPr>
          <w:rFonts w:cs="Tahoma"/>
        </w:rPr>
      </w:pPr>
      <w:r w:rsidRPr="00AE0E08">
        <w:rPr>
          <w:rFonts w:cs="Tahoma"/>
        </w:rPr>
        <w:t>Elle doit être localisée à au moins 1 mètre de l’</w:t>
      </w:r>
      <w:hyperlink w:anchor="emprise" w:history="1">
        <w:r w:rsidRPr="00AE0E08">
          <w:rPr>
            <w:rStyle w:val="Lienhypertexte"/>
            <w:rFonts w:cs="Tahoma"/>
          </w:rPr>
          <w:t>emprise</w:t>
        </w:r>
      </w:hyperlink>
      <w:r w:rsidRPr="00AE0E08">
        <w:rPr>
          <w:rFonts w:cs="Tahoma"/>
        </w:rPr>
        <w:t xml:space="preserve"> d’une rue et à au moins 1,52 mètre d’une </w:t>
      </w:r>
      <w:hyperlink w:anchor="lignelatérale" w:history="1">
        <w:r w:rsidRPr="00AE0E08">
          <w:rPr>
            <w:rStyle w:val="Lienhypertexte"/>
            <w:rFonts w:cs="Tahoma"/>
          </w:rPr>
          <w:t>ligne latérale</w:t>
        </w:r>
      </w:hyperlink>
      <w:r w:rsidRPr="00AE0E08">
        <w:rPr>
          <w:rFonts w:cs="Tahoma"/>
        </w:rPr>
        <w:t>.</w:t>
      </w:r>
    </w:p>
    <w:p w14:paraId="7C390284" w14:textId="77777777" w:rsidR="00AE0E08" w:rsidRPr="00E72D56" w:rsidRDefault="00AE0E08" w:rsidP="00916ACE">
      <w:pPr>
        <w:pStyle w:val="Paragraphedeliste"/>
        <w:ind w:left="284" w:hanging="851"/>
        <w:jc w:val="both"/>
        <w:rPr>
          <w:rFonts w:cs="Tahoma"/>
          <w:sz w:val="12"/>
          <w:szCs w:val="12"/>
        </w:rPr>
      </w:pPr>
    </w:p>
    <w:p w14:paraId="32227A70" w14:textId="77777777" w:rsidR="00AE0E08" w:rsidRDefault="00AE0E08" w:rsidP="00E72D56">
      <w:pPr>
        <w:pStyle w:val="Paragraphedeliste"/>
        <w:ind w:left="707"/>
        <w:jc w:val="both"/>
        <w:rPr>
          <w:rFonts w:cs="Tahoma"/>
        </w:rPr>
      </w:pPr>
      <w:r>
        <w:rPr>
          <w:rFonts w:cs="Tahoma"/>
        </w:rPr>
        <w:t>L’éclairage par réflexion est autorisé à la condition que le raccordement soit fait par voie souterraine.</w:t>
      </w:r>
    </w:p>
    <w:p w14:paraId="6FBFF785" w14:textId="77777777" w:rsidR="00AE0E08" w:rsidRPr="00AE0E08" w:rsidRDefault="00AE0E08" w:rsidP="00916ACE">
      <w:pPr>
        <w:ind w:left="284" w:hanging="851"/>
        <w:jc w:val="both"/>
        <w:rPr>
          <w:rFonts w:cs="Tahoma"/>
        </w:rPr>
      </w:pPr>
    </w:p>
    <w:p w14:paraId="3287AB8B" w14:textId="613BEF43" w:rsidR="00AE0E08" w:rsidRDefault="000B4231" w:rsidP="00741C4B">
      <w:pPr>
        <w:pStyle w:val="Titre3"/>
      </w:pPr>
      <w:bookmarkStart w:id="462" w:name="_Toc383095942"/>
      <w:r>
        <w:t>12.15</w:t>
      </w:r>
      <w:r w:rsidR="00AE0E08">
        <w:t xml:space="preserve"> </w:t>
      </w:r>
      <w:r w:rsidR="00E72D56">
        <w:tab/>
      </w:r>
      <w:r w:rsidR="00AE0E08">
        <w:t>Enseigne mobile ou temporaire</w:t>
      </w:r>
      <w:bookmarkEnd w:id="462"/>
    </w:p>
    <w:p w14:paraId="19CCC1A6" w14:textId="77777777" w:rsidR="00AE0E08" w:rsidRDefault="00AE0E08" w:rsidP="00E72D56">
      <w:pPr>
        <w:ind w:left="284"/>
        <w:jc w:val="both"/>
        <w:rPr>
          <w:rFonts w:cs="Tahoma"/>
        </w:rPr>
      </w:pPr>
      <w:r>
        <w:rPr>
          <w:rFonts w:cs="Tahoma"/>
        </w:rPr>
        <w:t xml:space="preserve">L’installation d’une </w:t>
      </w:r>
      <w:hyperlink w:anchor="enseignetemporaire" w:history="1">
        <w:r w:rsidRPr="00791374">
          <w:rPr>
            <w:rStyle w:val="Lienhypertexte"/>
            <w:rFonts w:cs="Tahoma"/>
          </w:rPr>
          <w:t>enseigne temporaire</w:t>
        </w:r>
      </w:hyperlink>
      <w:r>
        <w:rPr>
          <w:rFonts w:cs="Tahoma"/>
        </w:rPr>
        <w:t xml:space="preserve"> ou </w:t>
      </w:r>
      <w:hyperlink w:anchor="enseignemobile" w:history="1">
        <w:r w:rsidRPr="00CB4B86">
          <w:rPr>
            <w:rStyle w:val="Lienhypertexte"/>
            <w:rFonts w:cs="Tahoma"/>
          </w:rPr>
          <w:t>mobile</w:t>
        </w:r>
      </w:hyperlink>
      <w:r>
        <w:rPr>
          <w:rFonts w:cs="Tahoma"/>
        </w:rPr>
        <w:t xml:space="preserve"> est autorisée par l’obtention d’un certificat d’autorisation.  </w:t>
      </w:r>
    </w:p>
    <w:p w14:paraId="5F2DC216" w14:textId="77777777" w:rsidR="00AE0E08" w:rsidRPr="00E72D56" w:rsidRDefault="00AE0E08" w:rsidP="00916ACE">
      <w:pPr>
        <w:ind w:left="284" w:hanging="851"/>
        <w:jc w:val="both"/>
        <w:rPr>
          <w:rFonts w:cs="Tahoma"/>
          <w:sz w:val="12"/>
          <w:szCs w:val="12"/>
        </w:rPr>
      </w:pPr>
    </w:p>
    <w:p w14:paraId="797BBC73" w14:textId="77777777" w:rsidR="00AE0E08" w:rsidRDefault="00AE0E08" w:rsidP="00E72D56">
      <w:pPr>
        <w:ind w:left="284"/>
        <w:jc w:val="both"/>
        <w:rPr>
          <w:rFonts w:cs="Tahoma"/>
        </w:rPr>
      </w:pPr>
      <w:r>
        <w:rPr>
          <w:rFonts w:cs="Tahoma"/>
        </w:rPr>
        <w:t xml:space="preserve">Dans le cas d’un </w:t>
      </w:r>
      <w:hyperlink w:anchor="usage" w:history="1">
        <w:r w:rsidRPr="00791374">
          <w:rPr>
            <w:rStyle w:val="Lienhypertexte"/>
            <w:rFonts w:cs="Tahoma"/>
          </w:rPr>
          <w:t>usage</w:t>
        </w:r>
      </w:hyperlink>
      <w:r>
        <w:rPr>
          <w:rFonts w:cs="Tahoma"/>
        </w:rPr>
        <w:t xml:space="preserve"> saisonnier, c’est-à-dire dont les opérations s’exercent pour moins de 27 semaines par année civile, l’</w:t>
      </w:r>
      <w:hyperlink w:anchor="enseignetemporaire" w:history="1">
        <w:r w:rsidRPr="00791374">
          <w:rPr>
            <w:rStyle w:val="Lienhypertexte"/>
            <w:rFonts w:cs="Tahoma"/>
          </w:rPr>
          <w:t>enseigne temporaire</w:t>
        </w:r>
      </w:hyperlink>
      <w:r>
        <w:rPr>
          <w:rFonts w:cs="Tahoma"/>
        </w:rPr>
        <w:t xml:space="preserve"> ou </w:t>
      </w:r>
      <w:hyperlink w:anchor="enseignemobile" w:history="1">
        <w:r w:rsidRPr="00CB4B86">
          <w:rPr>
            <w:rStyle w:val="Lienhypertexte"/>
            <w:rFonts w:cs="Tahoma"/>
          </w:rPr>
          <w:t>mobile</w:t>
        </w:r>
      </w:hyperlink>
      <w:r>
        <w:rPr>
          <w:rFonts w:cs="Tahoma"/>
        </w:rPr>
        <w:t xml:space="preserve"> est permise pour une durée maximale de 150 jours consécutifs.</w:t>
      </w:r>
    </w:p>
    <w:p w14:paraId="1AF98EA7" w14:textId="77777777" w:rsidR="00AE0E08" w:rsidRPr="00E72D56" w:rsidRDefault="00AE0E08" w:rsidP="00916ACE">
      <w:pPr>
        <w:ind w:left="284" w:hanging="851"/>
        <w:jc w:val="both"/>
        <w:rPr>
          <w:rFonts w:cs="Tahoma"/>
          <w:sz w:val="12"/>
          <w:szCs w:val="12"/>
        </w:rPr>
      </w:pPr>
    </w:p>
    <w:p w14:paraId="72E24E58" w14:textId="77777777" w:rsidR="00AE0E08" w:rsidRDefault="00AE0E08" w:rsidP="00E72D56">
      <w:pPr>
        <w:ind w:left="284"/>
        <w:jc w:val="both"/>
        <w:rPr>
          <w:rFonts w:cs="Tahoma"/>
        </w:rPr>
      </w:pPr>
      <w:r>
        <w:rPr>
          <w:rFonts w:cs="Tahoma"/>
        </w:rPr>
        <w:t xml:space="preserve">Pour les autres </w:t>
      </w:r>
      <w:hyperlink w:anchor="usage" w:history="1">
        <w:r w:rsidRPr="00791374">
          <w:rPr>
            <w:rStyle w:val="Lienhypertexte"/>
            <w:rFonts w:cs="Tahoma"/>
          </w:rPr>
          <w:t>usages</w:t>
        </w:r>
      </w:hyperlink>
      <w:r>
        <w:rPr>
          <w:rFonts w:cs="Tahoma"/>
        </w:rPr>
        <w:t>, l’</w:t>
      </w:r>
      <w:hyperlink w:anchor="enseignetemporaire" w:history="1">
        <w:r w:rsidRPr="00791374">
          <w:rPr>
            <w:rStyle w:val="Lienhypertexte"/>
            <w:rFonts w:cs="Tahoma"/>
          </w:rPr>
          <w:t>enseigne temporaire</w:t>
        </w:r>
      </w:hyperlink>
      <w:r>
        <w:rPr>
          <w:rFonts w:cs="Tahoma"/>
        </w:rPr>
        <w:t xml:space="preserve"> ou </w:t>
      </w:r>
      <w:hyperlink w:anchor="enseignemobile" w:history="1">
        <w:r w:rsidRPr="00CB4B86">
          <w:rPr>
            <w:rStyle w:val="Lienhypertexte"/>
            <w:rFonts w:cs="Tahoma"/>
          </w:rPr>
          <w:t>mobile</w:t>
        </w:r>
      </w:hyperlink>
      <w:r>
        <w:rPr>
          <w:rFonts w:cs="Tahoma"/>
        </w:rPr>
        <w:t xml:space="preserve"> est permise par le même </w:t>
      </w:r>
      <w:hyperlink w:anchor="usage" w:history="1">
        <w:r w:rsidRPr="00791374">
          <w:rPr>
            <w:rStyle w:val="Lienhypertexte"/>
            <w:rFonts w:cs="Tahoma"/>
          </w:rPr>
          <w:t>usage</w:t>
        </w:r>
      </w:hyperlink>
      <w:r>
        <w:rPr>
          <w:rFonts w:cs="Tahoma"/>
        </w:rPr>
        <w:t xml:space="preserve"> que pour 4 périodes de 30 jours consécutifs, espacés d’une période de non-utilisation d’au moins 30 jours.</w:t>
      </w:r>
    </w:p>
    <w:p w14:paraId="6EE47037" w14:textId="77777777" w:rsidR="00AE0E08" w:rsidRDefault="00AE0E08" w:rsidP="00916ACE">
      <w:pPr>
        <w:ind w:left="284" w:hanging="851"/>
        <w:jc w:val="both"/>
        <w:rPr>
          <w:rFonts w:cs="Tahoma"/>
        </w:rPr>
      </w:pPr>
    </w:p>
    <w:p w14:paraId="4CB1DDB3" w14:textId="1F5C9669" w:rsidR="00AE0E08" w:rsidRDefault="000B4231" w:rsidP="00741C4B">
      <w:pPr>
        <w:pStyle w:val="Titre3"/>
      </w:pPr>
      <w:bookmarkStart w:id="463" w:name="_Toc383095943"/>
      <w:r>
        <w:t>12.16</w:t>
      </w:r>
      <w:r w:rsidR="00F60053">
        <w:t xml:space="preserve"> </w:t>
      </w:r>
      <w:r w:rsidR="00E72D56">
        <w:tab/>
      </w:r>
      <w:r w:rsidR="00AE0E08">
        <w:t>Enseigne publicitaire</w:t>
      </w:r>
      <w:bookmarkEnd w:id="463"/>
    </w:p>
    <w:p w14:paraId="5E92EF45" w14:textId="77777777" w:rsidR="00AE0E08" w:rsidRDefault="004316B9" w:rsidP="00E72D56">
      <w:pPr>
        <w:ind w:left="284"/>
        <w:jc w:val="both"/>
        <w:rPr>
          <w:rFonts w:cs="Tahoma"/>
        </w:rPr>
      </w:pPr>
      <w:r>
        <w:rPr>
          <w:rFonts w:cs="Tahoma"/>
        </w:rPr>
        <w:t>L</w:t>
      </w:r>
      <w:r w:rsidR="00AE0E08">
        <w:rPr>
          <w:rFonts w:cs="Tahoma"/>
        </w:rPr>
        <w:t xml:space="preserve">es </w:t>
      </w:r>
      <w:hyperlink w:anchor="enseignepublicitaire" w:history="1">
        <w:r w:rsidR="00AE0E08" w:rsidRPr="00791374">
          <w:rPr>
            <w:rStyle w:val="Lienhypertexte"/>
            <w:rFonts w:cs="Tahoma"/>
          </w:rPr>
          <w:t>enseignes publicitaires</w:t>
        </w:r>
      </w:hyperlink>
      <w:r w:rsidR="00AE0E08">
        <w:rPr>
          <w:rFonts w:cs="Tahoma"/>
        </w:rPr>
        <w:t xml:space="preserve"> ne sont </w:t>
      </w:r>
      <w:r>
        <w:rPr>
          <w:rFonts w:cs="Tahoma"/>
        </w:rPr>
        <w:t xml:space="preserve">pas </w:t>
      </w:r>
      <w:r w:rsidR="00AE0E08">
        <w:rPr>
          <w:rFonts w:cs="Tahoma"/>
        </w:rPr>
        <w:t xml:space="preserve">permises </w:t>
      </w:r>
      <w:r>
        <w:rPr>
          <w:rFonts w:cs="Tahoma"/>
        </w:rPr>
        <w:t xml:space="preserve">sur le territoire de la </w:t>
      </w:r>
      <w:hyperlink w:anchor="municipalité" w:history="1">
        <w:r w:rsidRPr="004316B9">
          <w:rPr>
            <w:rStyle w:val="Lienhypertexte"/>
            <w:rFonts w:cs="Tahoma"/>
          </w:rPr>
          <w:t>municipalité</w:t>
        </w:r>
      </w:hyperlink>
      <w:r w:rsidR="00AE0E08">
        <w:rPr>
          <w:rFonts w:cs="Tahoma"/>
        </w:rPr>
        <w:t>.</w:t>
      </w:r>
    </w:p>
    <w:p w14:paraId="45F222B3" w14:textId="77777777" w:rsidR="00CF2439" w:rsidRDefault="00A4121F" w:rsidP="00CF2439">
      <w:pPr>
        <w:ind w:left="284" w:hanging="851"/>
        <w:jc w:val="both"/>
        <w:rPr>
          <w:caps/>
        </w:rPr>
      </w:pPr>
      <w:r w:rsidRPr="00CF2439">
        <w:rPr>
          <w:rFonts w:cs="Tahoma"/>
        </w:rPr>
        <w:br w:type="page"/>
      </w:r>
      <w:bookmarkStart w:id="464" w:name="_Toc383095944"/>
    </w:p>
    <w:p w14:paraId="752A17CC" w14:textId="07CC53B6" w:rsidR="003410BA" w:rsidRDefault="00A4121F" w:rsidP="00A4121F">
      <w:pPr>
        <w:pStyle w:val="Titre1"/>
      </w:pPr>
      <w:r>
        <w:rPr>
          <w:caps w:val="0"/>
        </w:rPr>
        <w:t xml:space="preserve">CHAPITRE 13 : </w:t>
      </w:r>
      <w:r>
        <w:rPr>
          <w:caps w:val="0"/>
        </w:rPr>
        <w:tab/>
        <w:t>E</w:t>
      </w:r>
      <w:r w:rsidRPr="001C4056">
        <w:rPr>
          <w:caps w:val="0"/>
        </w:rPr>
        <w:t>NTREPOSAGE EXTÉRIEUR</w:t>
      </w:r>
      <w:bookmarkEnd w:id="464"/>
    </w:p>
    <w:p w14:paraId="6ADFE717" w14:textId="77777777" w:rsidR="00AE0E08" w:rsidRDefault="00AE0E08" w:rsidP="0057750E">
      <w:pPr>
        <w:ind w:left="-567"/>
      </w:pPr>
    </w:p>
    <w:p w14:paraId="2AB15278" w14:textId="30DCAD57" w:rsidR="00AE0E08" w:rsidRDefault="00981190" w:rsidP="00741C4B">
      <w:pPr>
        <w:pStyle w:val="Titre3"/>
      </w:pPr>
      <w:bookmarkStart w:id="465" w:name="_Toc383095945"/>
      <w:r>
        <w:t>13.1</w:t>
      </w:r>
      <w:r w:rsidR="00AE0E08">
        <w:t xml:space="preserve"> </w:t>
      </w:r>
      <w:r w:rsidR="00B121BB">
        <w:tab/>
      </w:r>
      <w:r w:rsidR="00AE0E08" w:rsidRPr="0039360D">
        <w:t>Dispositions générales</w:t>
      </w:r>
      <w:bookmarkEnd w:id="465"/>
    </w:p>
    <w:p w14:paraId="6FB59BD5" w14:textId="77777777" w:rsidR="00AE0E08" w:rsidRPr="0039360D" w:rsidRDefault="00AE0E08" w:rsidP="00B121BB">
      <w:pPr>
        <w:spacing w:before="240"/>
        <w:ind w:left="284"/>
        <w:jc w:val="both"/>
        <w:rPr>
          <w:rFonts w:cs="Tahoma"/>
        </w:rPr>
      </w:pPr>
      <w:r w:rsidRPr="0039360D">
        <w:rPr>
          <w:rFonts w:cs="Tahoma"/>
        </w:rPr>
        <w:t xml:space="preserve">Tout </w:t>
      </w:r>
      <w:hyperlink w:anchor="entreposage" w:history="1">
        <w:r w:rsidRPr="00687655">
          <w:rPr>
            <w:rStyle w:val="Lienhypertexte"/>
            <w:rFonts w:cs="Tahoma"/>
          </w:rPr>
          <w:t>entreposage</w:t>
        </w:r>
      </w:hyperlink>
      <w:r w:rsidRPr="0039360D">
        <w:rPr>
          <w:rFonts w:cs="Tahoma"/>
        </w:rPr>
        <w:t xml:space="preserve"> extérieur doit être conforme aux dispositions de </w:t>
      </w:r>
      <w:r w:rsidR="00A832F1">
        <w:rPr>
          <w:rFonts w:cs="Tahoma"/>
        </w:rPr>
        <w:t>ce chapitre</w:t>
      </w:r>
      <w:r w:rsidRPr="0039360D">
        <w:rPr>
          <w:rFonts w:cs="Tahoma"/>
        </w:rPr>
        <w:t>.</w:t>
      </w:r>
    </w:p>
    <w:p w14:paraId="25283D35" w14:textId="77777777" w:rsidR="00AE0E08" w:rsidRPr="00B121BB" w:rsidRDefault="00AE0E08" w:rsidP="00B121BB">
      <w:pPr>
        <w:ind w:left="284" w:hanging="851"/>
        <w:jc w:val="both"/>
        <w:rPr>
          <w:rFonts w:cs="Tahoma"/>
          <w:sz w:val="12"/>
          <w:szCs w:val="12"/>
        </w:rPr>
      </w:pPr>
    </w:p>
    <w:p w14:paraId="13C0D36D" w14:textId="77777777" w:rsidR="00AE0E08" w:rsidRDefault="00AE0E08" w:rsidP="00B121BB">
      <w:pPr>
        <w:ind w:left="284"/>
        <w:jc w:val="both"/>
        <w:rPr>
          <w:rFonts w:cs="Tahoma"/>
        </w:rPr>
      </w:pPr>
      <w:r w:rsidRPr="0039360D">
        <w:rPr>
          <w:rFonts w:cs="Tahoma"/>
        </w:rPr>
        <w:t xml:space="preserve">Pour que soit autorisé de </w:t>
      </w:r>
      <w:r>
        <w:rPr>
          <w:rFonts w:cs="Tahoma"/>
        </w:rPr>
        <w:t>l’</w:t>
      </w:r>
      <w:hyperlink w:anchor="entreposage" w:history="1">
        <w:r w:rsidRPr="00687655">
          <w:rPr>
            <w:rStyle w:val="Lienhypertexte"/>
            <w:rFonts w:cs="Tahoma"/>
          </w:rPr>
          <w:t>entreposage</w:t>
        </w:r>
      </w:hyperlink>
      <w:r w:rsidRPr="0039360D">
        <w:rPr>
          <w:rFonts w:cs="Tahoma"/>
        </w:rPr>
        <w:t xml:space="preserve"> extérieur, il faut que cet </w:t>
      </w:r>
      <w:hyperlink w:anchor="usage" w:history="1">
        <w:r w:rsidRPr="00687655">
          <w:rPr>
            <w:rStyle w:val="Lienhypertexte"/>
            <w:rFonts w:cs="Tahoma"/>
          </w:rPr>
          <w:t>usage</w:t>
        </w:r>
      </w:hyperlink>
      <w:r w:rsidRPr="0039360D">
        <w:rPr>
          <w:rFonts w:cs="Tahoma"/>
        </w:rPr>
        <w:t xml:space="preserve"> soit spécifiquement autorisé </w:t>
      </w:r>
      <w:r>
        <w:rPr>
          <w:rFonts w:cs="Tahoma"/>
        </w:rPr>
        <w:t>aux</w:t>
      </w:r>
      <w:r w:rsidRPr="0039360D">
        <w:rPr>
          <w:rFonts w:cs="Tahoma"/>
        </w:rPr>
        <w:t xml:space="preserve"> </w:t>
      </w:r>
      <w:hyperlink w:anchor="grille" w:history="1">
        <w:r w:rsidRPr="008C605D">
          <w:rPr>
            <w:rStyle w:val="Lienhypertexte"/>
            <w:rFonts w:cs="Tahoma"/>
          </w:rPr>
          <w:t>grilles des spécifications</w:t>
        </w:r>
      </w:hyperlink>
      <w:r>
        <w:rPr>
          <w:rFonts w:cs="Tahoma"/>
        </w:rPr>
        <w:t xml:space="preserve"> </w:t>
      </w:r>
      <w:r w:rsidRPr="0039360D">
        <w:rPr>
          <w:rFonts w:cs="Tahoma"/>
        </w:rPr>
        <w:t xml:space="preserve">ou que </w:t>
      </w:r>
      <w:r w:rsidR="000A154A">
        <w:rPr>
          <w:rFonts w:cs="Tahoma"/>
        </w:rPr>
        <w:t>l’</w:t>
      </w:r>
      <w:hyperlink w:anchor="entreposage" w:history="1">
        <w:r w:rsidRPr="00687655">
          <w:rPr>
            <w:rStyle w:val="Lienhypertexte"/>
            <w:rFonts w:cs="Tahoma"/>
          </w:rPr>
          <w:t>entreposage</w:t>
        </w:r>
      </w:hyperlink>
      <w:r w:rsidRPr="0039360D">
        <w:rPr>
          <w:rFonts w:cs="Tahoma"/>
        </w:rPr>
        <w:t xml:space="preserve"> soit permis comme </w:t>
      </w:r>
      <w:hyperlink w:anchor="usagecompl" w:history="1">
        <w:r w:rsidRPr="00BF3112">
          <w:rPr>
            <w:rStyle w:val="Lienhypertexte"/>
            <w:rFonts w:cs="Tahoma"/>
          </w:rPr>
          <w:t>usage complémentaire</w:t>
        </w:r>
      </w:hyperlink>
      <w:r w:rsidRPr="0039360D">
        <w:rPr>
          <w:rFonts w:cs="Tahoma"/>
        </w:rPr>
        <w:t xml:space="preserve"> à un </w:t>
      </w:r>
      <w:hyperlink w:anchor="usage" w:history="1">
        <w:r w:rsidRPr="00687655">
          <w:rPr>
            <w:rStyle w:val="Lienhypertexte"/>
            <w:rFonts w:cs="Tahoma"/>
          </w:rPr>
          <w:t>usage</w:t>
        </w:r>
      </w:hyperlink>
      <w:r w:rsidRPr="0039360D">
        <w:rPr>
          <w:rFonts w:cs="Tahoma"/>
        </w:rPr>
        <w:t xml:space="preserve"> autorisé.</w:t>
      </w:r>
    </w:p>
    <w:p w14:paraId="677BC6C6" w14:textId="77777777" w:rsidR="004316B9" w:rsidRPr="00B121BB" w:rsidRDefault="004316B9" w:rsidP="00B121BB">
      <w:pPr>
        <w:ind w:left="284" w:hanging="851"/>
        <w:jc w:val="both"/>
        <w:rPr>
          <w:rFonts w:cs="Tahoma"/>
          <w:sz w:val="12"/>
          <w:szCs w:val="12"/>
        </w:rPr>
      </w:pPr>
    </w:p>
    <w:p w14:paraId="12859364" w14:textId="77777777" w:rsidR="004316B9" w:rsidRDefault="004316B9" w:rsidP="00B121BB">
      <w:pPr>
        <w:ind w:left="284"/>
        <w:jc w:val="both"/>
        <w:rPr>
          <w:rFonts w:cs="Tahoma"/>
        </w:rPr>
      </w:pPr>
      <w:r>
        <w:rPr>
          <w:rFonts w:cs="Tahoma"/>
        </w:rPr>
        <w:t>Dans les limites du périmètre d’urbanisation, aucun entreposage n’est permis dans une bande de terrain de 30 mètres de part et d’autre de la route 132.</w:t>
      </w:r>
    </w:p>
    <w:p w14:paraId="297427AA" w14:textId="77777777" w:rsidR="008C605D" w:rsidRDefault="008C605D" w:rsidP="00B121BB">
      <w:pPr>
        <w:ind w:left="284" w:hanging="851"/>
        <w:jc w:val="both"/>
        <w:rPr>
          <w:rFonts w:cs="Tahoma"/>
        </w:rPr>
      </w:pPr>
    </w:p>
    <w:p w14:paraId="68227168" w14:textId="2125A710" w:rsidR="008C605D" w:rsidRDefault="00981190" w:rsidP="00741C4B">
      <w:pPr>
        <w:pStyle w:val="Titre3"/>
      </w:pPr>
      <w:bookmarkStart w:id="466" w:name="_Toc383095946"/>
      <w:r>
        <w:t>13.2</w:t>
      </w:r>
      <w:r w:rsidR="008C605D">
        <w:t xml:space="preserve"> </w:t>
      </w:r>
      <w:r w:rsidR="00B121BB">
        <w:tab/>
      </w:r>
      <w:r w:rsidR="008C605D" w:rsidRPr="0039360D">
        <w:t>Entreposage extérieur permis pour les usages résidentiels</w:t>
      </w:r>
      <w:bookmarkEnd w:id="466"/>
    </w:p>
    <w:p w14:paraId="0C659C05" w14:textId="77777777" w:rsidR="008C605D" w:rsidRPr="0039360D" w:rsidRDefault="008C605D" w:rsidP="00B121BB">
      <w:pPr>
        <w:ind w:left="284"/>
        <w:jc w:val="both"/>
        <w:rPr>
          <w:rFonts w:cs="Tahoma"/>
        </w:rPr>
      </w:pPr>
      <w:r w:rsidRPr="0039360D">
        <w:rPr>
          <w:rFonts w:cs="Tahoma"/>
        </w:rPr>
        <w:t xml:space="preserve">Pour les </w:t>
      </w:r>
      <w:hyperlink w:anchor="usage" w:history="1">
        <w:r w:rsidRPr="00687655">
          <w:rPr>
            <w:rStyle w:val="Lienhypertexte"/>
            <w:rFonts w:cs="Tahoma"/>
          </w:rPr>
          <w:t>usages</w:t>
        </w:r>
      </w:hyperlink>
      <w:r w:rsidRPr="0039360D">
        <w:rPr>
          <w:rFonts w:cs="Tahoma"/>
        </w:rPr>
        <w:t xml:space="preserve"> résidentiels, </w:t>
      </w:r>
      <w:r w:rsidR="00F8687A">
        <w:rPr>
          <w:rFonts w:cs="Tahoma"/>
        </w:rPr>
        <w:t>l’</w:t>
      </w:r>
      <w:hyperlink w:anchor="entreposage" w:history="1">
        <w:r w:rsidRPr="00687655">
          <w:rPr>
            <w:rStyle w:val="Lienhypertexte"/>
            <w:rFonts w:cs="Tahoma"/>
          </w:rPr>
          <w:t>entreposage</w:t>
        </w:r>
      </w:hyperlink>
      <w:r w:rsidRPr="0039360D">
        <w:rPr>
          <w:rFonts w:cs="Tahoma"/>
        </w:rPr>
        <w:t xml:space="preserve"> extérieur de certains produits, véhicules et objets </w:t>
      </w:r>
      <w:r w:rsidR="00F8687A">
        <w:rPr>
          <w:rFonts w:cs="Tahoma"/>
        </w:rPr>
        <w:t>es</w:t>
      </w:r>
      <w:r w:rsidRPr="0039360D">
        <w:rPr>
          <w:rFonts w:cs="Tahoma"/>
        </w:rPr>
        <w:t>t autorisé aux conditions suivantes :</w:t>
      </w:r>
    </w:p>
    <w:p w14:paraId="311F1B3F"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116518E8" w14:textId="77777777" w:rsidR="008C605D" w:rsidRDefault="008C605D" w:rsidP="0033471B">
      <w:pPr>
        <w:pStyle w:val="Paragraphedeliste"/>
        <w:numPr>
          <w:ilvl w:val="0"/>
          <w:numId w:val="133"/>
        </w:numPr>
        <w:ind w:left="709" w:hanging="426"/>
        <w:jc w:val="both"/>
        <w:rPr>
          <w:rFonts w:cs="Tahoma"/>
        </w:rPr>
      </w:pPr>
      <w:r w:rsidRPr="008C605D">
        <w:rPr>
          <w:rFonts w:cs="Tahoma"/>
        </w:rPr>
        <w:t xml:space="preserve">Il est permis d’entreposer des véhicules de promenade et </w:t>
      </w:r>
      <w:hyperlink w:anchor="véhiculerécréatif" w:history="1">
        <w:r w:rsidRPr="008C605D">
          <w:rPr>
            <w:rStyle w:val="Lienhypertexte"/>
            <w:rFonts w:cs="Tahoma"/>
          </w:rPr>
          <w:t>récréatifs</w:t>
        </w:r>
      </w:hyperlink>
      <w:r w:rsidRPr="008C605D">
        <w:rPr>
          <w:rFonts w:cs="Tahoma"/>
        </w:rPr>
        <w:t xml:space="preserve">, pourvu qu’ils soient en état de fonctionner et immatriculés pour l’année en cour, et situé à une distance minimale de 3 mètres de la </w:t>
      </w:r>
      <w:hyperlink w:anchor="ligneavant" w:history="1">
        <w:r w:rsidRPr="008C605D">
          <w:rPr>
            <w:rStyle w:val="Lienhypertexte"/>
            <w:rFonts w:cs="Tahoma"/>
          </w:rPr>
          <w:t>ligne avant</w:t>
        </w:r>
      </w:hyperlink>
      <w:r>
        <w:rPr>
          <w:rFonts w:cs="Tahoma"/>
        </w:rPr>
        <w:t>.</w:t>
      </w:r>
    </w:p>
    <w:p w14:paraId="6E7927AA" w14:textId="77777777" w:rsidR="008C605D" w:rsidRPr="00B121BB" w:rsidRDefault="008C605D" w:rsidP="00B121BB">
      <w:pPr>
        <w:pStyle w:val="Paragraphedeliste"/>
        <w:ind w:left="709" w:hanging="426"/>
        <w:jc w:val="both"/>
        <w:rPr>
          <w:rFonts w:cs="Tahoma"/>
          <w:sz w:val="12"/>
          <w:szCs w:val="12"/>
        </w:rPr>
      </w:pPr>
    </w:p>
    <w:p w14:paraId="38F3851E" w14:textId="77777777" w:rsidR="008C605D" w:rsidRDefault="008C605D" w:rsidP="0033471B">
      <w:pPr>
        <w:pStyle w:val="Paragraphedeliste"/>
        <w:numPr>
          <w:ilvl w:val="0"/>
          <w:numId w:val="133"/>
        </w:numPr>
        <w:ind w:left="709" w:hanging="426"/>
        <w:jc w:val="both"/>
        <w:rPr>
          <w:rFonts w:cs="Tahoma"/>
        </w:rPr>
      </w:pPr>
      <w:r w:rsidRPr="008C605D">
        <w:rPr>
          <w:rFonts w:cs="Tahoma"/>
        </w:rPr>
        <w:t>Il est permis d’entreposer une embarcation de plaisance. Toutefois, l’</w:t>
      </w:r>
      <w:hyperlink w:anchor="entreposage" w:history="1">
        <w:r w:rsidRPr="008C605D">
          <w:rPr>
            <w:rStyle w:val="Lienhypertexte"/>
            <w:rFonts w:cs="Tahoma"/>
          </w:rPr>
          <w:t>entreposage</w:t>
        </w:r>
      </w:hyperlink>
      <w:r w:rsidRPr="008C605D">
        <w:rPr>
          <w:rFonts w:cs="Tahoma"/>
        </w:rPr>
        <w:t xml:space="preserve"> d’une embarcation de plaisance de plus de 7 mètres  de longueur n’est permis qu’entre le 1</w:t>
      </w:r>
      <w:r w:rsidRPr="008C605D">
        <w:rPr>
          <w:rFonts w:cs="Tahoma"/>
          <w:vertAlign w:val="superscript"/>
        </w:rPr>
        <w:t>er </w:t>
      </w:r>
      <w:r w:rsidRPr="008C605D">
        <w:rPr>
          <w:rFonts w:cs="Tahoma"/>
        </w:rPr>
        <w:t>septembre d’une année et le 1</w:t>
      </w:r>
      <w:r w:rsidRPr="008C605D">
        <w:rPr>
          <w:rFonts w:cs="Tahoma"/>
          <w:vertAlign w:val="superscript"/>
        </w:rPr>
        <w:t>er</w:t>
      </w:r>
      <w:r w:rsidRPr="008C605D">
        <w:rPr>
          <w:rFonts w:cs="Tahoma"/>
        </w:rPr>
        <w:t xml:space="preserve"> juin de l’année suivante</w:t>
      </w:r>
      <w:r>
        <w:rPr>
          <w:rFonts w:cs="Tahoma"/>
        </w:rPr>
        <w:t>.</w:t>
      </w:r>
    </w:p>
    <w:p w14:paraId="71469A26" w14:textId="77777777" w:rsidR="008C605D" w:rsidRPr="00B121BB" w:rsidRDefault="008C605D" w:rsidP="00B121BB">
      <w:pPr>
        <w:pStyle w:val="Paragraphedeliste"/>
        <w:ind w:left="709" w:hanging="426"/>
        <w:rPr>
          <w:rFonts w:cs="Tahoma"/>
          <w:sz w:val="12"/>
          <w:szCs w:val="12"/>
        </w:rPr>
      </w:pPr>
    </w:p>
    <w:p w14:paraId="3C94A43B" w14:textId="77777777" w:rsidR="008C605D" w:rsidRDefault="008C605D" w:rsidP="0033471B">
      <w:pPr>
        <w:pStyle w:val="Paragraphedeliste"/>
        <w:numPr>
          <w:ilvl w:val="0"/>
          <w:numId w:val="133"/>
        </w:numPr>
        <w:ind w:left="709" w:hanging="426"/>
        <w:jc w:val="both"/>
        <w:rPr>
          <w:rFonts w:cs="Tahoma"/>
        </w:rPr>
      </w:pPr>
      <w:r w:rsidRPr="002E6FF1">
        <w:rPr>
          <w:rFonts w:cs="Tahoma"/>
        </w:rPr>
        <w:t>L'</w:t>
      </w:r>
      <w:hyperlink w:anchor="entreposage" w:history="1">
        <w:r w:rsidRPr="002E6FF1">
          <w:rPr>
            <w:rStyle w:val="Lienhypertexte"/>
            <w:rFonts w:cs="Tahoma"/>
          </w:rPr>
          <w:t>entreposage</w:t>
        </w:r>
      </w:hyperlink>
      <w:r w:rsidRPr="002E6FF1">
        <w:rPr>
          <w:rFonts w:cs="Tahoma"/>
        </w:rPr>
        <w:t xml:space="preserve"> du bois de chauffage pour utilisation privé</w:t>
      </w:r>
      <w:r w:rsidR="00F8687A">
        <w:rPr>
          <w:rFonts w:cs="Tahoma"/>
        </w:rPr>
        <w:t>e</w:t>
      </w:r>
      <w:r w:rsidRPr="002E6FF1">
        <w:rPr>
          <w:rFonts w:cs="Tahoma"/>
        </w:rPr>
        <w:t xml:space="preserve"> dans les </w:t>
      </w:r>
      <w:hyperlink w:anchor="courarrière" w:history="1">
        <w:r w:rsidRPr="002E6FF1">
          <w:rPr>
            <w:rStyle w:val="Lienhypertexte"/>
            <w:rFonts w:cs="Tahoma"/>
          </w:rPr>
          <w:t>cours arrière</w:t>
        </w:r>
      </w:hyperlink>
      <w:r w:rsidRPr="002E6FF1">
        <w:rPr>
          <w:rFonts w:cs="Tahoma"/>
        </w:rPr>
        <w:t xml:space="preserve"> et </w:t>
      </w:r>
      <w:hyperlink w:anchor="courlatérale" w:history="1">
        <w:r w:rsidRPr="002E6FF1">
          <w:rPr>
            <w:rStyle w:val="Lienhypertexte"/>
            <w:rFonts w:cs="Tahoma"/>
          </w:rPr>
          <w:t>latérales</w:t>
        </w:r>
      </w:hyperlink>
      <w:r w:rsidRPr="002E6FF1">
        <w:rPr>
          <w:rFonts w:cs="Tahoma"/>
        </w:rPr>
        <w:t xml:space="preserve"> seulement. La hauteur maximale permise est de 1,2 mètre, sauf s’il est entreposé dans un </w:t>
      </w:r>
      <w:hyperlink w:anchor="abriauto" w:history="1">
        <w:r w:rsidRPr="002E6FF1">
          <w:rPr>
            <w:rStyle w:val="Lienhypertexte"/>
            <w:rFonts w:cs="Tahoma"/>
          </w:rPr>
          <w:t>abri d’auto</w:t>
        </w:r>
      </w:hyperlink>
      <w:r w:rsidR="00F8687A">
        <w:t xml:space="preserve"> ou</w:t>
      </w:r>
      <w:r w:rsidRPr="002E6FF1">
        <w:rPr>
          <w:rFonts w:cs="Tahoma"/>
        </w:rPr>
        <w:t xml:space="preserve"> un </w:t>
      </w:r>
      <w:hyperlink w:anchor="abrihiver" w:history="1">
        <w:r w:rsidRPr="002E6FF1">
          <w:rPr>
            <w:rStyle w:val="Lienhypertexte"/>
            <w:rFonts w:cs="Tahoma"/>
          </w:rPr>
          <w:t>abri d’hiver</w:t>
        </w:r>
      </w:hyperlink>
      <w:r w:rsidRPr="002E6FF1">
        <w:rPr>
          <w:rFonts w:cs="Tahoma"/>
        </w:rPr>
        <w:t xml:space="preserve">. </w:t>
      </w:r>
    </w:p>
    <w:p w14:paraId="2D6D5229" w14:textId="77777777" w:rsidR="002E6FF1" w:rsidRPr="00B121BB" w:rsidRDefault="002E6FF1" w:rsidP="00B121BB">
      <w:pPr>
        <w:ind w:left="284" w:hanging="851"/>
        <w:jc w:val="both"/>
        <w:rPr>
          <w:rFonts w:cs="Tahoma"/>
          <w:sz w:val="12"/>
          <w:szCs w:val="12"/>
        </w:rPr>
      </w:pPr>
    </w:p>
    <w:p w14:paraId="55F5C9DB" w14:textId="77777777" w:rsidR="008C605D" w:rsidRPr="008C605D" w:rsidRDefault="008C605D" w:rsidP="00B121BB">
      <w:pPr>
        <w:pStyle w:val="Paragraphedeliste"/>
        <w:ind w:left="708"/>
        <w:jc w:val="both"/>
        <w:rPr>
          <w:rFonts w:cs="Tahoma"/>
        </w:rPr>
      </w:pPr>
      <w:r w:rsidRPr="008C605D">
        <w:rPr>
          <w:rFonts w:cs="Tahoma"/>
        </w:rPr>
        <w:t xml:space="preserve">Tout le bois entreposé doit être proprement empilé et cordé et en aucun cas il ne peut être laissé en vrac sur le </w:t>
      </w:r>
      <w:hyperlink w:anchor="terrain" w:history="1">
        <w:r w:rsidRPr="008C605D">
          <w:rPr>
            <w:rStyle w:val="Lienhypertexte"/>
            <w:rFonts w:cs="Tahoma"/>
          </w:rPr>
          <w:t>terrain</w:t>
        </w:r>
      </w:hyperlink>
      <w:r w:rsidRPr="008C605D">
        <w:rPr>
          <w:rFonts w:cs="Tahoma"/>
        </w:rPr>
        <w:t>.</w:t>
      </w:r>
    </w:p>
    <w:p w14:paraId="514DC407" w14:textId="77777777" w:rsidR="008C605D" w:rsidRPr="0039360D" w:rsidRDefault="008C605D" w:rsidP="00B121BB">
      <w:pPr>
        <w:ind w:left="284" w:hanging="851"/>
        <w:jc w:val="both"/>
        <w:rPr>
          <w:rFonts w:cs="Tahoma"/>
        </w:rPr>
      </w:pPr>
    </w:p>
    <w:p w14:paraId="2F6628D8" w14:textId="77777777" w:rsidR="00B121BB" w:rsidRDefault="00B121BB">
      <w:pPr>
        <w:widowControl/>
        <w:autoSpaceDE/>
        <w:autoSpaceDN/>
        <w:adjustRightInd/>
        <w:rPr>
          <w:rFonts w:eastAsiaTheme="majorEastAsia" w:cs="Tahoma"/>
          <w:b/>
          <w:bCs/>
        </w:rPr>
      </w:pPr>
      <w:bookmarkStart w:id="467" w:name="_Toc383095947"/>
      <w:r>
        <w:br w:type="page"/>
      </w:r>
    </w:p>
    <w:p w14:paraId="7D39BA4F" w14:textId="120A3CB0" w:rsidR="00AE0E08" w:rsidRDefault="00981190" w:rsidP="00741C4B">
      <w:pPr>
        <w:pStyle w:val="Titre3"/>
      </w:pPr>
      <w:r>
        <w:t>13.3</w:t>
      </w:r>
      <w:r w:rsidR="008C605D">
        <w:t xml:space="preserve"> </w:t>
      </w:r>
      <w:r w:rsidR="00B121BB">
        <w:tab/>
      </w:r>
      <w:r w:rsidR="008C605D" w:rsidRPr="0039360D">
        <w:t xml:space="preserve">Entreposage extérieur permis pour les usages </w:t>
      </w:r>
      <w:r w:rsidR="002E2D21">
        <w:t xml:space="preserve">commerciaux et de </w:t>
      </w:r>
      <w:r w:rsidR="008C605D">
        <w:t>service</w:t>
      </w:r>
      <w:bookmarkEnd w:id="467"/>
    </w:p>
    <w:p w14:paraId="2AAD72B8" w14:textId="77777777" w:rsidR="008C605D" w:rsidRDefault="008C605D" w:rsidP="00B121BB">
      <w:pPr>
        <w:ind w:left="284"/>
        <w:jc w:val="both"/>
        <w:rPr>
          <w:rFonts w:cs="Tahoma"/>
        </w:rPr>
      </w:pPr>
      <w:r>
        <w:rPr>
          <w:rFonts w:cs="Tahoma"/>
        </w:rPr>
        <w:t xml:space="preserve">Les normes applicables à </w:t>
      </w:r>
      <w:r w:rsidR="00F8687A">
        <w:rPr>
          <w:rFonts w:cs="Tahoma"/>
        </w:rPr>
        <w:t>l’</w:t>
      </w:r>
      <w:hyperlink w:anchor="entreposage" w:history="1">
        <w:r w:rsidRPr="00687655">
          <w:rPr>
            <w:rStyle w:val="Lienhypertexte"/>
            <w:rFonts w:cs="Tahoma"/>
          </w:rPr>
          <w:t>entreposage</w:t>
        </w:r>
      </w:hyperlink>
      <w:r>
        <w:rPr>
          <w:rFonts w:cs="Tahoma"/>
        </w:rPr>
        <w:t xml:space="preserve"> extérieur pour les </w:t>
      </w:r>
      <w:hyperlink w:anchor="usage" w:history="1">
        <w:r w:rsidRPr="00BF3112">
          <w:rPr>
            <w:rStyle w:val="Lienhypertexte"/>
            <w:rFonts w:cs="Tahoma"/>
          </w:rPr>
          <w:t>usages</w:t>
        </w:r>
      </w:hyperlink>
      <w:r>
        <w:rPr>
          <w:rFonts w:cs="Tahoma"/>
        </w:rPr>
        <w:t xml:space="preserve"> du groupe commerce et service sont les suivantes : </w:t>
      </w:r>
    </w:p>
    <w:p w14:paraId="5B16C6CC"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13D564AB" w14:textId="77777777" w:rsidR="008C605D" w:rsidRDefault="008C605D" w:rsidP="0033471B">
      <w:pPr>
        <w:pStyle w:val="Paragraphedeliste"/>
        <w:numPr>
          <w:ilvl w:val="0"/>
          <w:numId w:val="134"/>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comme </w:t>
      </w:r>
      <w:hyperlink w:anchor="usagecompl" w:history="1">
        <w:r w:rsidRPr="008C605D">
          <w:rPr>
            <w:rStyle w:val="Lienhypertexte"/>
            <w:rFonts w:cs="Tahoma"/>
          </w:rPr>
          <w:t>usage complémentaire</w:t>
        </w:r>
      </w:hyperlink>
      <w:r>
        <w:rPr>
          <w:rFonts w:cs="Tahoma"/>
        </w:rPr>
        <w:t>.</w:t>
      </w:r>
    </w:p>
    <w:p w14:paraId="7C839E74" w14:textId="77777777" w:rsidR="008C605D" w:rsidRPr="00B121BB" w:rsidRDefault="008C605D" w:rsidP="00B121BB">
      <w:pPr>
        <w:pStyle w:val="Paragraphedeliste"/>
        <w:ind w:left="709" w:hanging="426"/>
        <w:jc w:val="both"/>
        <w:rPr>
          <w:rFonts w:cs="Tahoma"/>
          <w:sz w:val="12"/>
          <w:szCs w:val="12"/>
        </w:rPr>
      </w:pPr>
    </w:p>
    <w:p w14:paraId="6062BA08" w14:textId="77777777" w:rsidR="008C605D" w:rsidRDefault="008C605D" w:rsidP="0033471B">
      <w:pPr>
        <w:pStyle w:val="Paragraphedeliste"/>
        <w:numPr>
          <w:ilvl w:val="0"/>
          <w:numId w:val="134"/>
        </w:numPr>
        <w:ind w:left="709" w:hanging="426"/>
        <w:jc w:val="both"/>
        <w:rPr>
          <w:rFonts w:cs="Tahoma"/>
        </w:rPr>
      </w:pPr>
      <w:r w:rsidRPr="008C605D">
        <w:rPr>
          <w:rFonts w:cs="Tahoma"/>
        </w:rPr>
        <w:t xml:space="preserve">À l’exception des véhicules en état de marche destinés à la vente ou la location, </w:t>
      </w:r>
      <w:r w:rsidR="00F8687A">
        <w:rPr>
          <w:rFonts w:cs="Tahoma"/>
        </w:rPr>
        <w:t>l’</w:t>
      </w:r>
      <w:hyperlink w:anchor="entreposage" w:history="1">
        <w:r w:rsidRPr="008C605D">
          <w:rPr>
            <w:rStyle w:val="Lienhypertexte"/>
            <w:rFonts w:cs="Tahoma"/>
          </w:rPr>
          <w:t>entreposage</w:t>
        </w:r>
      </w:hyperlink>
      <w:r w:rsidRPr="008C605D">
        <w:rPr>
          <w:rFonts w:cs="Tahoma"/>
        </w:rPr>
        <w:t xml:space="preserve"> extérieur n’est autorisé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Pr>
          <w:rFonts w:cs="Tahoma"/>
        </w:rPr>
        <w:t>.</w:t>
      </w:r>
    </w:p>
    <w:p w14:paraId="4687A257" w14:textId="77777777" w:rsidR="008C605D" w:rsidRPr="00B121BB" w:rsidRDefault="008C605D" w:rsidP="00B121BB">
      <w:pPr>
        <w:pStyle w:val="Paragraphedeliste"/>
        <w:ind w:left="709" w:hanging="426"/>
        <w:rPr>
          <w:rFonts w:cs="Tahoma"/>
          <w:sz w:val="12"/>
          <w:szCs w:val="12"/>
        </w:rPr>
      </w:pPr>
    </w:p>
    <w:p w14:paraId="5C6BD0D9" w14:textId="77777777" w:rsidR="008C605D" w:rsidRDefault="008C605D" w:rsidP="0033471B">
      <w:pPr>
        <w:pStyle w:val="Paragraphedeliste"/>
        <w:numPr>
          <w:ilvl w:val="0"/>
          <w:numId w:val="134"/>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extérieur doit être située à au moins 1,5 mètre des limites de propriété. L’</w:t>
      </w:r>
      <w:hyperlink w:anchor="entreposage" w:history="1">
        <w:r w:rsidRPr="008C605D">
          <w:rPr>
            <w:rStyle w:val="Lienhypertexte"/>
            <w:rFonts w:cs="Tahoma"/>
          </w:rPr>
          <w:t>entreposage</w:t>
        </w:r>
      </w:hyperlink>
      <w:r w:rsidRPr="008C605D">
        <w:rPr>
          <w:rFonts w:cs="Tahoma"/>
        </w:rPr>
        <w:t xml:space="preserve"> de véhicules à des fins de vente ou de location doit être situé à une distance minimale de 2 mètres de l’</w:t>
      </w:r>
      <w:hyperlink w:anchor="emprise" w:history="1">
        <w:r w:rsidRPr="008C605D">
          <w:rPr>
            <w:rStyle w:val="Lienhypertexte"/>
            <w:rFonts w:cs="Tahoma"/>
          </w:rPr>
          <w:t>emprise</w:t>
        </w:r>
      </w:hyperlink>
      <w:r>
        <w:rPr>
          <w:rFonts w:cs="Tahoma"/>
        </w:rPr>
        <w:t xml:space="preserve"> de la rue.</w:t>
      </w:r>
    </w:p>
    <w:p w14:paraId="2F380E98" w14:textId="77777777" w:rsidR="008C605D" w:rsidRPr="00B121BB" w:rsidRDefault="008C605D" w:rsidP="00B121BB">
      <w:pPr>
        <w:pStyle w:val="Paragraphedeliste"/>
        <w:ind w:left="709" w:hanging="426"/>
        <w:rPr>
          <w:rFonts w:cs="Tahoma"/>
          <w:sz w:val="12"/>
          <w:szCs w:val="12"/>
        </w:rPr>
      </w:pPr>
    </w:p>
    <w:p w14:paraId="14949711" w14:textId="77777777" w:rsidR="008C605D" w:rsidRDefault="008C605D" w:rsidP="0033471B">
      <w:pPr>
        <w:pStyle w:val="Paragraphedeliste"/>
        <w:numPr>
          <w:ilvl w:val="0"/>
          <w:numId w:val="134"/>
        </w:numPr>
        <w:ind w:left="709" w:hanging="426"/>
        <w:jc w:val="both"/>
        <w:rPr>
          <w:rFonts w:cs="Tahoma"/>
        </w:rPr>
      </w:pPr>
      <w:r w:rsidRPr="008C605D">
        <w:rPr>
          <w:rFonts w:cs="Tahoma"/>
        </w:rPr>
        <w:t xml:space="preserve">Dans les limites du </w:t>
      </w:r>
      <w:hyperlink w:anchor="périmètre" w:history="1">
        <w:r w:rsidRPr="008C605D">
          <w:rPr>
            <w:rStyle w:val="Lienhypertexte"/>
            <w:rFonts w:cs="Tahoma"/>
          </w:rPr>
          <w:t>périmètre d’urbanisation</w:t>
        </w:r>
      </w:hyperlink>
      <w:r w:rsidRPr="008C605D">
        <w:rPr>
          <w:rFonts w:cs="Tahoma"/>
        </w:rPr>
        <w:t>, la hauteur de l’</w:t>
      </w:r>
      <w:hyperlink w:anchor="entreposage" w:history="1">
        <w:r w:rsidRPr="008C605D">
          <w:rPr>
            <w:rStyle w:val="Lienhypertexte"/>
            <w:rFonts w:cs="Tahoma"/>
          </w:rPr>
          <w:t>entreposage</w:t>
        </w:r>
      </w:hyperlink>
      <w:r w:rsidRPr="008C605D">
        <w:rPr>
          <w:rFonts w:cs="Tahoma"/>
        </w:rPr>
        <w:t xml:space="preserve"> ne peut excéder 2 mètres, alors qu’à l’extérieur du </w:t>
      </w:r>
      <w:hyperlink w:anchor="périmètre" w:history="1">
        <w:r w:rsidRPr="008C605D">
          <w:rPr>
            <w:rStyle w:val="Lienhypertexte"/>
            <w:rFonts w:cs="Tahoma"/>
          </w:rPr>
          <w:t>périmètre d’urbanisation</w:t>
        </w:r>
      </w:hyperlink>
      <w:r w:rsidRPr="008C605D">
        <w:rPr>
          <w:rFonts w:cs="Tahoma"/>
        </w:rPr>
        <w:t xml:space="preserve"> cette hauteur ne peut excéder 3</w:t>
      </w:r>
      <w:r>
        <w:rPr>
          <w:rFonts w:cs="Tahoma"/>
        </w:rPr>
        <w:t xml:space="preserve"> mètres.</w:t>
      </w:r>
    </w:p>
    <w:p w14:paraId="23742358" w14:textId="77777777" w:rsidR="008C605D" w:rsidRPr="00B121BB" w:rsidRDefault="008C605D" w:rsidP="00B121BB">
      <w:pPr>
        <w:pStyle w:val="Paragraphedeliste"/>
        <w:ind w:left="709" w:hanging="426"/>
        <w:rPr>
          <w:rFonts w:cs="Tahoma"/>
          <w:sz w:val="12"/>
          <w:szCs w:val="12"/>
        </w:rPr>
      </w:pPr>
    </w:p>
    <w:p w14:paraId="397CBB57" w14:textId="77777777" w:rsidR="008C605D" w:rsidRDefault="008C605D" w:rsidP="0033471B">
      <w:pPr>
        <w:pStyle w:val="Paragraphedeliste"/>
        <w:numPr>
          <w:ilvl w:val="0"/>
          <w:numId w:val="134"/>
        </w:numPr>
        <w:ind w:left="709" w:hanging="426"/>
        <w:jc w:val="both"/>
        <w:rPr>
          <w:rFonts w:cs="Tahoma"/>
        </w:rPr>
      </w:pPr>
      <w:r w:rsidRPr="008C605D">
        <w:rPr>
          <w:rFonts w:cs="Tahoma"/>
        </w:rPr>
        <w:t>À l’exception de l’</w:t>
      </w:r>
      <w:hyperlink w:anchor="entreposage" w:history="1">
        <w:r w:rsidRPr="008C605D">
          <w:rPr>
            <w:rStyle w:val="Lienhypertexte"/>
            <w:rFonts w:cs="Tahoma"/>
          </w:rPr>
          <w:t>entreposage</w:t>
        </w:r>
      </w:hyperlink>
      <w:r w:rsidRPr="008C605D">
        <w:rPr>
          <w:rFonts w:cs="Tahoma"/>
        </w:rPr>
        <w:t xml:space="preserve"> de véhicules destinés à la vente ou à la location, l’aire de l’</w:t>
      </w:r>
      <w:hyperlink w:anchor="entreposage" w:history="1">
        <w:r w:rsidRPr="008C605D">
          <w:rPr>
            <w:rStyle w:val="Lienhypertexte"/>
            <w:rFonts w:cs="Tahoma"/>
          </w:rPr>
          <w:t>entreposage</w:t>
        </w:r>
      </w:hyperlink>
      <w:r w:rsidRPr="008C605D">
        <w:rPr>
          <w:rFonts w:cs="Tahoma"/>
        </w:rPr>
        <w:t xml:space="preserve"> extérieur doit être entourée d’une clôture opaque. La hauteur de la clôture doit être d’au moins 50 centimètres de plus que la hauteur de l’</w:t>
      </w:r>
      <w:hyperlink w:anchor="entreposage" w:history="1">
        <w:r w:rsidRPr="008C605D">
          <w:rPr>
            <w:rStyle w:val="Lienhypertexte"/>
            <w:rFonts w:cs="Tahoma"/>
          </w:rPr>
          <w:t>entreposage</w:t>
        </w:r>
      </w:hyperlink>
      <w:r w:rsidRPr="008C605D">
        <w:rPr>
          <w:rFonts w:cs="Tahoma"/>
        </w:rPr>
        <w:t xml:space="preserve"> sans excéder 2,5 mètres</w:t>
      </w:r>
      <w:r>
        <w:rPr>
          <w:rFonts w:cs="Tahoma"/>
        </w:rPr>
        <w:t>.</w:t>
      </w:r>
    </w:p>
    <w:p w14:paraId="012BC051" w14:textId="77777777" w:rsidR="008C605D" w:rsidRPr="00B121BB" w:rsidRDefault="008C605D" w:rsidP="00B121BB">
      <w:pPr>
        <w:pStyle w:val="Paragraphedeliste"/>
        <w:ind w:left="709" w:hanging="426"/>
        <w:rPr>
          <w:rFonts w:cs="Tahoma"/>
          <w:sz w:val="12"/>
          <w:szCs w:val="12"/>
        </w:rPr>
      </w:pPr>
    </w:p>
    <w:p w14:paraId="067D9063" w14:textId="77777777" w:rsidR="008C605D" w:rsidRDefault="008C605D" w:rsidP="0033471B">
      <w:pPr>
        <w:pStyle w:val="Paragraphedeliste"/>
        <w:numPr>
          <w:ilvl w:val="0"/>
          <w:numId w:val="134"/>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temporaire de véhicules accidentés n’est permis que sur les </w:t>
      </w:r>
      <w:hyperlink w:anchor="terrain" w:history="1">
        <w:r w:rsidRPr="008C605D">
          <w:rPr>
            <w:rStyle w:val="Lienhypertexte"/>
            <w:rFonts w:cs="Tahoma"/>
          </w:rPr>
          <w:t>terrains</w:t>
        </w:r>
      </w:hyperlink>
      <w:r w:rsidRPr="008C605D">
        <w:rPr>
          <w:rFonts w:cs="Tahoma"/>
        </w:rPr>
        <w:t xml:space="preserve"> où s’exerce un </w:t>
      </w:r>
      <w:hyperlink w:anchor="usageprinc" w:history="1">
        <w:r w:rsidRPr="008C605D">
          <w:rPr>
            <w:rStyle w:val="Lienhypertexte"/>
            <w:rFonts w:cs="Tahoma"/>
            <w:spacing w:val="10"/>
            <w:lang w:val="fr-FR"/>
          </w:rPr>
          <w:t>usage principal</w:t>
        </w:r>
      </w:hyperlink>
      <w:r w:rsidRPr="008C605D">
        <w:rPr>
          <w:rFonts w:cs="Tahoma"/>
        </w:rPr>
        <w:t xml:space="preserve"> relié aux </w:t>
      </w:r>
      <w:hyperlink w:anchor="véhiculeroutier" w:history="1">
        <w:r w:rsidRPr="008C605D">
          <w:rPr>
            <w:rStyle w:val="Lienhypertexte"/>
            <w:rFonts w:cs="Tahoma"/>
          </w:rPr>
          <w:t>véhicules routiers</w:t>
        </w:r>
      </w:hyperlink>
      <w:r w:rsidRPr="008C605D">
        <w:rPr>
          <w:rFonts w:cs="Tahoma"/>
        </w:rPr>
        <w:t xml:space="preserve">, à l’intérieur des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sidRPr="008C605D">
        <w:rPr>
          <w:rFonts w:cs="Tahoma"/>
        </w:rPr>
        <w:t xml:space="preserve"> et pour une période maximale de 30 jours</w:t>
      </w:r>
      <w:r>
        <w:rPr>
          <w:rFonts w:cs="Tahoma"/>
        </w:rPr>
        <w:t>.</w:t>
      </w:r>
    </w:p>
    <w:p w14:paraId="1A18D8D8" w14:textId="77777777" w:rsidR="008C605D" w:rsidRPr="00B121BB" w:rsidRDefault="008C605D" w:rsidP="00B121BB">
      <w:pPr>
        <w:pStyle w:val="Paragraphedeliste"/>
        <w:ind w:left="709" w:hanging="426"/>
        <w:rPr>
          <w:rFonts w:cs="Tahoma"/>
          <w:sz w:val="12"/>
          <w:szCs w:val="12"/>
        </w:rPr>
      </w:pPr>
    </w:p>
    <w:p w14:paraId="4643A241" w14:textId="77777777" w:rsidR="008C605D" w:rsidRPr="008C605D" w:rsidRDefault="008C605D" w:rsidP="0033471B">
      <w:pPr>
        <w:pStyle w:val="Paragraphedeliste"/>
        <w:numPr>
          <w:ilvl w:val="0"/>
          <w:numId w:val="134"/>
        </w:numPr>
        <w:ind w:left="709" w:hanging="426"/>
        <w:jc w:val="both"/>
        <w:rPr>
          <w:rFonts w:cs="Tahoma"/>
        </w:rPr>
      </w:pPr>
      <w:r w:rsidRPr="008C605D">
        <w:rPr>
          <w:rFonts w:cs="Tahoma"/>
        </w:rPr>
        <w:t xml:space="preserve">Les conteneurs, les boîtes à déchets et les ordures doivent être entreposés, de telle sorte qu’ils ne soient pas visibles d’une </w:t>
      </w:r>
      <w:hyperlink w:anchor="ruepublique" w:history="1">
        <w:r w:rsidRPr="008C605D">
          <w:rPr>
            <w:rStyle w:val="Lienhypertexte"/>
            <w:rFonts w:cs="Tahoma"/>
          </w:rPr>
          <w:t>rue publique</w:t>
        </w:r>
      </w:hyperlink>
      <w:r w:rsidRPr="008C605D">
        <w:rPr>
          <w:rFonts w:cs="Tahoma"/>
        </w:rPr>
        <w:t xml:space="preserve"> ou </w:t>
      </w:r>
      <w:hyperlink w:anchor="rueprivée" w:history="1">
        <w:r w:rsidRPr="008C605D">
          <w:rPr>
            <w:rStyle w:val="Lienhypertexte"/>
            <w:rFonts w:cs="Tahoma"/>
          </w:rPr>
          <w:t>privée</w:t>
        </w:r>
      </w:hyperlink>
      <w:r w:rsidRPr="008C605D">
        <w:rPr>
          <w:rFonts w:cs="Tahoma"/>
        </w:rPr>
        <w:t>.</w:t>
      </w:r>
    </w:p>
    <w:p w14:paraId="2BB472A2" w14:textId="77777777" w:rsidR="008C605D" w:rsidRDefault="008C605D" w:rsidP="00B121BB">
      <w:pPr>
        <w:ind w:left="284" w:hanging="851"/>
      </w:pPr>
    </w:p>
    <w:p w14:paraId="449E86CB" w14:textId="32D8871B" w:rsidR="008C605D" w:rsidRDefault="00981190" w:rsidP="00741C4B">
      <w:pPr>
        <w:pStyle w:val="Titre3"/>
      </w:pPr>
      <w:bookmarkStart w:id="468" w:name="_Toc383095948"/>
      <w:r>
        <w:t>13.4</w:t>
      </w:r>
      <w:r w:rsidR="008C605D">
        <w:t xml:space="preserve"> </w:t>
      </w:r>
      <w:r w:rsidR="00B121BB">
        <w:tab/>
      </w:r>
      <w:r w:rsidR="008C605D" w:rsidRPr="0039360D">
        <w:t xml:space="preserve">Entreposage extérieur permis pour les usages </w:t>
      </w:r>
      <w:r w:rsidR="002E2D21">
        <w:t xml:space="preserve">du groupe </w:t>
      </w:r>
      <w:r w:rsidR="008C605D">
        <w:t>institutionnel et public</w:t>
      </w:r>
      <w:bookmarkEnd w:id="468"/>
    </w:p>
    <w:p w14:paraId="10A600B3" w14:textId="77777777" w:rsidR="008C605D" w:rsidRDefault="008C605D" w:rsidP="00B121BB">
      <w:pPr>
        <w:ind w:left="284"/>
        <w:jc w:val="both"/>
        <w:rPr>
          <w:rFonts w:cs="Tahoma"/>
        </w:rPr>
      </w:pPr>
      <w:r>
        <w:rPr>
          <w:rFonts w:cs="Tahoma"/>
        </w:rPr>
        <w:t xml:space="preserve">Les normes applicables à </w:t>
      </w:r>
      <w:hyperlink w:anchor="entreposage" w:history="1">
        <w:r w:rsidRPr="00687655">
          <w:rPr>
            <w:rStyle w:val="Lienhypertexte"/>
            <w:rFonts w:cs="Tahoma"/>
          </w:rPr>
          <w:t>entreposage</w:t>
        </w:r>
      </w:hyperlink>
      <w:r>
        <w:rPr>
          <w:rFonts w:cs="Tahoma"/>
        </w:rPr>
        <w:t xml:space="preserve"> extérieur pour les </w:t>
      </w:r>
      <w:hyperlink w:anchor="usage" w:history="1">
        <w:r w:rsidRPr="00BF3112">
          <w:rPr>
            <w:rStyle w:val="Lienhypertexte"/>
            <w:rFonts w:cs="Tahoma"/>
          </w:rPr>
          <w:t>usages</w:t>
        </w:r>
      </w:hyperlink>
      <w:r>
        <w:rPr>
          <w:rFonts w:cs="Tahoma"/>
        </w:rPr>
        <w:t xml:space="preserve"> du groupe institutionnel et public sont les suivantes :</w:t>
      </w:r>
    </w:p>
    <w:p w14:paraId="4B759C88"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7A02EE83" w14:textId="77777777" w:rsidR="008C605D" w:rsidRPr="008C605D" w:rsidRDefault="008C605D" w:rsidP="0033471B">
      <w:pPr>
        <w:pStyle w:val="Paragraphedeliste"/>
        <w:numPr>
          <w:ilvl w:val="0"/>
          <w:numId w:val="135"/>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t>.</w:t>
      </w:r>
    </w:p>
    <w:p w14:paraId="5D850103" w14:textId="77777777" w:rsidR="008C605D" w:rsidRPr="00B121BB" w:rsidRDefault="008C605D" w:rsidP="00B121BB">
      <w:pPr>
        <w:pStyle w:val="Paragraphedeliste"/>
        <w:ind w:left="709" w:hanging="426"/>
        <w:jc w:val="both"/>
        <w:rPr>
          <w:rFonts w:cs="Tahoma"/>
          <w:sz w:val="12"/>
          <w:szCs w:val="12"/>
        </w:rPr>
      </w:pPr>
    </w:p>
    <w:p w14:paraId="5284BFCF" w14:textId="77777777" w:rsidR="008C605D" w:rsidRDefault="008C605D" w:rsidP="0033471B">
      <w:pPr>
        <w:pStyle w:val="Paragraphedeliste"/>
        <w:numPr>
          <w:ilvl w:val="0"/>
          <w:numId w:val="135"/>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 1</w:t>
      </w:r>
      <w:r w:rsidR="008006F9">
        <w:rPr>
          <w:rFonts w:cs="Tahoma"/>
        </w:rPr>
        <w:t xml:space="preserve"> </w:t>
      </w:r>
      <w:r w:rsidRPr="008C605D">
        <w:rPr>
          <w:rFonts w:cs="Tahoma"/>
        </w:rPr>
        <w:t>mètre des limites de</w:t>
      </w:r>
      <w:r>
        <w:rPr>
          <w:rFonts w:cs="Tahoma"/>
        </w:rPr>
        <w:t xml:space="preserve"> propriété.</w:t>
      </w:r>
    </w:p>
    <w:p w14:paraId="49BF3B5F" w14:textId="77777777" w:rsidR="008C605D" w:rsidRPr="00B121BB" w:rsidRDefault="008C605D" w:rsidP="00B121BB">
      <w:pPr>
        <w:pStyle w:val="Paragraphedeliste"/>
        <w:ind w:left="709" w:hanging="426"/>
        <w:rPr>
          <w:rFonts w:cs="Tahoma"/>
          <w:sz w:val="12"/>
          <w:szCs w:val="12"/>
        </w:rPr>
      </w:pPr>
    </w:p>
    <w:p w14:paraId="485576D1" w14:textId="77777777" w:rsidR="008C605D" w:rsidRDefault="008C605D" w:rsidP="0033471B">
      <w:pPr>
        <w:pStyle w:val="Paragraphedeliste"/>
        <w:numPr>
          <w:ilvl w:val="0"/>
          <w:numId w:val="135"/>
        </w:numPr>
        <w:ind w:left="709"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5 mètres, sauf pour le sel, les abrasifs et les autres matériaux d’entretien </w:t>
      </w:r>
      <w:r>
        <w:rPr>
          <w:rFonts w:cs="Tahoma"/>
        </w:rPr>
        <w:t>des infrastructures municipales.</w:t>
      </w:r>
    </w:p>
    <w:p w14:paraId="11BBF876" w14:textId="77777777" w:rsidR="008C605D" w:rsidRPr="00B121BB" w:rsidRDefault="008C605D" w:rsidP="00B121BB">
      <w:pPr>
        <w:pStyle w:val="Paragraphedeliste"/>
        <w:ind w:left="709" w:hanging="426"/>
        <w:rPr>
          <w:rFonts w:cs="Tahoma"/>
          <w:sz w:val="12"/>
          <w:szCs w:val="12"/>
        </w:rPr>
      </w:pPr>
    </w:p>
    <w:p w14:paraId="733773BF" w14:textId="77777777" w:rsidR="008C605D" w:rsidRPr="008C605D" w:rsidRDefault="008C605D" w:rsidP="0033471B">
      <w:pPr>
        <w:pStyle w:val="Paragraphedeliste"/>
        <w:numPr>
          <w:ilvl w:val="0"/>
          <w:numId w:val="135"/>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minimale de 1 mètre sans excéder 2,5 mètres.</w:t>
      </w:r>
    </w:p>
    <w:p w14:paraId="31605F06" w14:textId="77777777" w:rsidR="008C605D" w:rsidRDefault="008C605D" w:rsidP="00B121BB">
      <w:pPr>
        <w:ind w:left="284" w:hanging="851"/>
      </w:pPr>
    </w:p>
    <w:p w14:paraId="592A2DBD" w14:textId="77777777" w:rsidR="00B121BB" w:rsidRDefault="00B121BB">
      <w:pPr>
        <w:widowControl/>
        <w:autoSpaceDE/>
        <w:autoSpaceDN/>
        <w:adjustRightInd/>
        <w:rPr>
          <w:rFonts w:eastAsiaTheme="majorEastAsia" w:cs="Tahoma"/>
          <w:b/>
          <w:bCs/>
        </w:rPr>
      </w:pPr>
      <w:bookmarkStart w:id="469" w:name="_Toc383095949"/>
      <w:r>
        <w:br w:type="page"/>
      </w:r>
    </w:p>
    <w:p w14:paraId="42298D38" w14:textId="65DC93BF" w:rsidR="008C605D" w:rsidRDefault="00981190" w:rsidP="00741C4B">
      <w:pPr>
        <w:pStyle w:val="Titre3"/>
      </w:pPr>
      <w:r>
        <w:t>13.5</w:t>
      </w:r>
      <w:r w:rsidR="008C605D">
        <w:t xml:space="preserve"> </w:t>
      </w:r>
      <w:r w:rsidR="00B121BB">
        <w:tab/>
      </w:r>
      <w:r w:rsidR="008C605D" w:rsidRPr="0039360D">
        <w:t xml:space="preserve">Entreposage extérieur permis pour les usages </w:t>
      </w:r>
      <w:r w:rsidR="002E2D21">
        <w:t xml:space="preserve">du groupe </w:t>
      </w:r>
      <w:r w:rsidR="008C605D">
        <w:t>récréation et loisirs</w:t>
      </w:r>
      <w:bookmarkEnd w:id="469"/>
    </w:p>
    <w:p w14:paraId="4F1B63DA" w14:textId="77777777" w:rsidR="008C605D" w:rsidRDefault="008C605D" w:rsidP="00B121BB">
      <w:pPr>
        <w:ind w:left="284"/>
        <w:jc w:val="both"/>
        <w:rPr>
          <w:rFonts w:cs="Tahoma"/>
        </w:rPr>
      </w:pPr>
      <w:r>
        <w:rPr>
          <w:rFonts w:cs="Tahoma"/>
        </w:rPr>
        <w:t>Les normes applicables à l’</w:t>
      </w:r>
      <w:hyperlink w:anchor="entreposage" w:history="1">
        <w:r w:rsidRPr="00687655">
          <w:rPr>
            <w:rStyle w:val="Lienhypertexte"/>
            <w:rFonts w:cs="Tahoma"/>
          </w:rPr>
          <w:t>entreposage</w:t>
        </w:r>
      </w:hyperlink>
      <w:r>
        <w:rPr>
          <w:rFonts w:cs="Tahoma"/>
        </w:rPr>
        <w:t xml:space="preserve"> extérieur pour les </w:t>
      </w:r>
      <w:hyperlink w:anchor="usage" w:history="1">
        <w:r w:rsidRPr="00BF3112">
          <w:rPr>
            <w:rStyle w:val="Lienhypertexte"/>
            <w:rFonts w:cs="Tahoma"/>
          </w:rPr>
          <w:t>usages</w:t>
        </w:r>
      </w:hyperlink>
      <w:r>
        <w:rPr>
          <w:rFonts w:cs="Tahoma"/>
        </w:rPr>
        <w:t xml:space="preserve"> du groupe récréation et loisirs sont les suivantes :</w:t>
      </w:r>
    </w:p>
    <w:p w14:paraId="68D2791C"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6D7D1BFC" w14:textId="77777777" w:rsidR="008C605D" w:rsidRDefault="008C605D" w:rsidP="0033471B">
      <w:pPr>
        <w:pStyle w:val="Paragraphedeliste"/>
        <w:numPr>
          <w:ilvl w:val="0"/>
          <w:numId w:val="136"/>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sidRPr="008C605D">
        <w:rPr>
          <w:rFonts w:cs="Tahoma"/>
        </w:rPr>
        <w:t xml:space="preserve">. Dans le cas d’un </w:t>
      </w:r>
      <w:hyperlink w:anchor="terrain" w:history="1">
        <w:r w:rsidRPr="008C605D">
          <w:rPr>
            <w:rStyle w:val="Lienhypertexte"/>
            <w:rFonts w:cs="Tahoma"/>
          </w:rPr>
          <w:t>terrain</w:t>
        </w:r>
      </w:hyperlink>
      <w:r w:rsidRPr="008C605D">
        <w:rPr>
          <w:rFonts w:cs="Tahoma"/>
        </w:rPr>
        <w:t xml:space="preserve"> sans </w:t>
      </w:r>
      <w:hyperlink w:anchor="bâtiment" w:history="1">
        <w:r w:rsidRPr="008C605D">
          <w:rPr>
            <w:rStyle w:val="Lienhypertexte"/>
            <w:rFonts w:cs="Tahoma"/>
          </w:rPr>
          <w:t>bâtiment</w:t>
        </w:r>
      </w:hyperlink>
      <w:r w:rsidRPr="008C605D">
        <w:rPr>
          <w:rFonts w:cs="Tahoma"/>
        </w:rPr>
        <w:t>, l’aire d’</w:t>
      </w:r>
      <w:hyperlink w:anchor="entreposage" w:history="1">
        <w:r w:rsidRPr="008C605D">
          <w:rPr>
            <w:rStyle w:val="Lienhypertexte"/>
            <w:rFonts w:cs="Tahoma"/>
          </w:rPr>
          <w:t>entreposage</w:t>
        </w:r>
      </w:hyperlink>
      <w:r w:rsidRPr="008C605D">
        <w:rPr>
          <w:rFonts w:cs="Tahoma"/>
        </w:rPr>
        <w:t xml:space="preserve"> ne peut se situer dans la </w:t>
      </w:r>
      <w:hyperlink w:anchor="margeavant" w:history="1">
        <w:r w:rsidRPr="008C605D">
          <w:rPr>
            <w:rStyle w:val="Lienhypertexte"/>
            <w:rFonts w:cs="Tahoma"/>
          </w:rPr>
          <w:t>marge avant</w:t>
        </w:r>
      </w:hyperlink>
      <w:r>
        <w:rPr>
          <w:rFonts w:cs="Tahoma"/>
        </w:rPr>
        <w:t>.</w:t>
      </w:r>
    </w:p>
    <w:p w14:paraId="73A77334" w14:textId="77777777" w:rsidR="0057750E" w:rsidRPr="00B121BB" w:rsidRDefault="0057750E" w:rsidP="00B121BB">
      <w:pPr>
        <w:jc w:val="both"/>
        <w:rPr>
          <w:rFonts w:cs="Tahoma"/>
          <w:sz w:val="12"/>
          <w:szCs w:val="12"/>
        </w:rPr>
      </w:pPr>
    </w:p>
    <w:p w14:paraId="79FB7804" w14:textId="77777777" w:rsidR="008C605D" w:rsidRDefault="008C605D" w:rsidP="0033471B">
      <w:pPr>
        <w:pStyle w:val="Paragraphedeliste"/>
        <w:numPr>
          <w:ilvl w:val="0"/>
          <w:numId w:val="136"/>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 1 mètre des limites de</w:t>
      </w:r>
      <w:r>
        <w:rPr>
          <w:rFonts w:cs="Tahoma"/>
        </w:rPr>
        <w:t xml:space="preserve"> propriété.</w:t>
      </w:r>
    </w:p>
    <w:p w14:paraId="3F382179" w14:textId="77777777" w:rsidR="008C605D" w:rsidRPr="00B121BB" w:rsidRDefault="008C605D" w:rsidP="00B121BB">
      <w:pPr>
        <w:pStyle w:val="Paragraphedeliste"/>
        <w:ind w:left="709" w:hanging="426"/>
        <w:rPr>
          <w:rFonts w:cs="Tahoma"/>
          <w:sz w:val="12"/>
          <w:szCs w:val="12"/>
        </w:rPr>
      </w:pPr>
    </w:p>
    <w:p w14:paraId="6768E7B6" w14:textId="77777777" w:rsidR="008C605D" w:rsidRDefault="008C605D" w:rsidP="0033471B">
      <w:pPr>
        <w:pStyle w:val="Paragraphedeliste"/>
        <w:numPr>
          <w:ilvl w:val="0"/>
          <w:numId w:val="136"/>
        </w:numPr>
        <w:ind w:left="709"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3 mètres</w:t>
      </w:r>
      <w:r>
        <w:rPr>
          <w:rFonts w:cs="Tahoma"/>
        </w:rPr>
        <w:t>.</w:t>
      </w:r>
    </w:p>
    <w:p w14:paraId="3E8E1945" w14:textId="77777777" w:rsidR="008C605D" w:rsidRPr="00B121BB" w:rsidRDefault="008C605D" w:rsidP="00B121BB">
      <w:pPr>
        <w:pStyle w:val="Paragraphedeliste"/>
        <w:ind w:left="709" w:hanging="426"/>
        <w:rPr>
          <w:rFonts w:cs="Tahoma"/>
          <w:sz w:val="12"/>
          <w:szCs w:val="12"/>
        </w:rPr>
      </w:pPr>
    </w:p>
    <w:p w14:paraId="6C6C31F9" w14:textId="77777777" w:rsidR="008C605D" w:rsidRPr="008C605D" w:rsidRDefault="008C605D" w:rsidP="0033471B">
      <w:pPr>
        <w:pStyle w:val="Paragraphedeliste"/>
        <w:numPr>
          <w:ilvl w:val="0"/>
          <w:numId w:val="136"/>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minimale de 1 mètre sans excéder 2,5 mètres.</w:t>
      </w:r>
    </w:p>
    <w:p w14:paraId="0DC6095B" w14:textId="77777777" w:rsidR="008C605D" w:rsidRDefault="008C605D" w:rsidP="00B121BB">
      <w:pPr>
        <w:ind w:left="284" w:hanging="851"/>
      </w:pPr>
    </w:p>
    <w:p w14:paraId="0161B11E" w14:textId="3D7B3EA4" w:rsidR="008C605D" w:rsidRDefault="00981190" w:rsidP="00741C4B">
      <w:pPr>
        <w:pStyle w:val="Titre3"/>
      </w:pPr>
      <w:bookmarkStart w:id="470" w:name="_Toc383095950"/>
      <w:r>
        <w:t>13.6</w:t>
      </w:r>
      <w:r w:rsidR="00B121BB">
        <w:tab/>
      </w:r>
      <w:r w:rsidR="008C605D">
        <w:t xml:space="preserve"> </w:t>
      </w:r>
      <w:r w:rsidR="008C605D" w:rsidRPr="0039360D">
        <w:t xml:space="preserve">Entreposage extérieur permis pour les usages </w:t>
      </w:r>
      <w:r w:rsidR="008C605D">
        <w:t>du groupe industriel</w:t>
      </w:r>
      <w:bookmarkEnd w:id="470"/>
    </w:p>
    <w:p w14:paraId="1BD48333" w14:textId="77777777" w:rsidR="008C605D" w:rsidRDefault="008C605D" w:rsidP="00B121BB">
      <w:pPr>
        <w:ind w:left="284"/>
        <w:jc w:val="both"/>
        <w:rPr>
          <w:rFonts w:cs="Tahoma"/>
        </w:rPr>
      </w:pPr>
      <w:r>
        <w:rPr>
          <w:rFonts w:cs="Tahoma"/>
        </w:rPr>
        <w:t>Les normes applicables à l’</w:t>
      </w:r>
      <w:hyperlink w:anchor="entreposage" w:history="1">
        <w:r w:rsidRPr="00687655">
          <w:rPr>
            <w:rStyle w:val="Lienhypertexte"/>
            <w:rFonts w:cs="Tahoma"/>
          </w:rPr>
          <w:t>entreposage</w:t>
        </w:r>
      </w:hyperlink>
      <w:r>
        <w:rPr>
          <w:rFonts w:cs="Tahoma"/>
        </w:rPr>
        <w:t xml:space="preserve"> extérieur pour les </w:t>
      </w:r>
      <w:hyperlink w:anchor="usage" w:history="1">
        <w:r w:rsidRPr="00BF3112">
          <w:rPr>
            <w:rStyle w:val="Lienhypertexte"/>
            <w:rFonts w:cs="Tahoma"/>
          </w:rPr>
          <w:t>usages</w:t>
        </w:r>
      </w:hyperlink>
      <w:r>
        <w:rPr>
          <w:rFonts w:cs="Tahoma"/>
        </w:rPr>
        <w:t xml:space="preserve"> du groupe industriel sont les suivantes :</w:t>
      </w:r>
    </w:p>
    <w:p w14:paraId="42B9F0F4"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725D932C" w14:textId="77777777" w:rsidR="008C605D" w:rsidRDefault="008C605D" w:rsidP="0033471B">
      <w:pPr>
        <w:pStyle w:val="Paragraphedeliste"/>
        <w:numPr>
          <w:ilvl w:val="0"/>
          <w:numId w:val="137"/>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n’est permis que comme </w:t>
      </w:r>
      <w:hyperlink w:anchor="usagecompl" w:history="1">
        <w:r w:rsidRPr="008C605D">
          <w:rPr>
            <w:rStyle w:val="Lienhypertexte"/>
            <w:rFonts w:cs="Tahoma"/>
          </w:rPr>
          <w:t>usage complémentaire</w:t>
        </w:r>
      </w:hyperlink>
      <w:r w:rsidRPr="008C605D">
        <w:rPr>
          <w:rFonts w:cs="Tahoma"/>
        </w:rPr>
        <w:t xml:space="preserve"> à un </w:t>
      </w:r>
      <w:hyperlink w:anchor="bâtiment" w:history="1">
        <w:r w:rsidRPr="008C605D">
          <w:rPr>
            <w:rStyle w:val="Lienhypertexte"/>
            <w:rFonts w:cs="Tahoma"/>
          </w:rPr>
          <w:t>bâtiment</w:t>
        </w:r>
      </w:hyperlink>
      <w:r w:rsidRPr="008C605D">
        <w:rPr>
          <w:rFonts w:cs="Tahoma"/>
        </w:rPr>
        <w:t xml:space="preserve"> </w:t>
      </w:r>
      <w:hyperlink w:anchor="usage" w:history="1">
        <w:r w:rsidRPr="008C605D">
          <w:rPr>
            <w:rStyle w:val="Lienhypertexte"/>
            <w:rFonts w:cs="Tahoma"/>
          </w:rPr>
          <w:t>d’usage</w:t>
        </w:r>
      </w:hyperlink>
      <w:r>
        <w:rPr>
          <w:rFonts w:cs="Tahoma"/>
        </w:rPr>
        <w:t xml:space="preserve"> industriel.</w:t>
      </w:r>
    </w:p>
    <w:p w14:paraId="0AE3EEEE" w14:textId="77777777" w:rsidR="008C605D" w:rsidRPr="00B121BB" w:rsidRDefault="008C605D" w:rsidP="00B121BB">
      <w:pPr>
        <w:pStyle w:val="Paragraphedeliste"/>
        <w:ind w:left="709" w:hanging="426"/>
        <w:jc w:val="both"/>
        <w:rPr>
          <w:rFonts w:cs="Tahoma"/>
          <w:sz w:val="12"/>
          <w:szCs w:val="12"/>
        </w:rPr>
      </w:pPr>
    </w:p>
    <w:p w14:paraId="6551E252" w14:textId="77777777" w:rsidR="008C605D" w:rsidRDefault="008C605D" w:rsidP="0033471B">
      <w:pPr>
        <w:pStyle w:val="Paragraphedeliste"/>
        <w:numPr>
          <w:ilvl w:val="0"/>
          <w:numId w:val="137"/>
        </w:numPr>
        <w:ind w:left="709" w:hanging="426"/>
        <w:jc w:val="both"/>
        <w:rPr>
          <w:rFonts w:cs="Tahoma"/>
        </w:rPr>
      </w:pPr>
      <w:r w:rsidRPr="008C605D">
        <w:rPr>
          <w:rFonts w:cs="Tahoma"/>
        </w:rPr>
        <w:t>À l’exception des usages industriels reliés à la ressource forestière, 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Pr>
          <w:rFonts w:cs="Tahoma"/>
        </w:rPr>
        <w:t>.</w:t>
      </w:r>
    </w:p>
    <w:p w14:paraId="11645708" w14:textId="77777777" w:rsidR="008C605D" w:rsidRPr="00B121BB" w:rsidRDefault="008C605D" w:rsidP="00B121BB">
      <w:pPr>
        <w:pStyle w:val="Paragraphedeliste"/>
        <w:ind w:left="709" w:hanging="426"/>
        <w:rPr>
          <w:rFonts w:cs="Tahoma"/>
          <w:sz w:val="12"/>
          <w:szCs w:val="12"/>
        </w:rPr>
      </w:pPr>
    </w:p>
    <w:p w14:paraId="516B8F51" w14:textId="77777777" w:rsidR="008C605D" w:rsidRDefault="008C605D" w:rsidP="0033471B">
      <w:pPr>
        <w:pStyle w:val="Paragraphedeliste"/>
        <w:numPr>
          <w:ilvl w:val="0"/>
          <w:numId w:val="137"/>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des limites de propriété équivalente à la hauteur de l’</w:t>
      </w:r>
      <w:hyperlink w:anchor="entreposage" w:history="1">
        <w:r w:rsidRPr="008C605D">
          <w:rPr>
            <w:rStyle w:val="Lienhypertexte"/>
            <w:rFonts w:cs="Tahoma"/>
          </w:rPr>
          <w:t>entreposage</w:t>
        </w:r>
      </w:hyperlink>
      <w:r w:rsidRPr="008C605D">
        <w:rPr>
          <w:rFonts w:cs="Tahoma"/>
        </w:rPr>
        <w:t>, sans être inférieure à 1,5 mètre</w:t>
      </w:r>
      <w:r>
        <w:rPr>
          <w:rFonts w:cs="Tahoma"/>
        </w:rPr>
        <w:t>.</w:t>
      </w:r>
    </w:p>
    <w:p w14:paraId="26660638" w14:textId="77777777" w:rsidR="008C605D" w:rsidRPr="00B121BB" w:rsidRDefault="008C605D" w:rsidP="00B121BB">
      <w:pPr>
        <w:pStyle w:val="Paragraphedeliste"/>
        <w:ind w:left="709" w:hanging="426"/>
        <w:rPr>
          <w:rFonts w:cs="Tahoma"/>
          <w:sz w:val="12"/>
          <w:szCs w:val="12"/>
        </w:rPr>
      </w:pPr>
    </w:p>
    <w:p w14:paraId="33096C7C" w14:textId="77777777" w:rsidR="008C605D" w:rsidRDefault="008C605D" w:rsidP="0033471B">
      <w:pPr>
        <w:pStyle w:val="Paragraphedeliste"/>
        <w:numPr>
          <w:ilvl w:val="0"/>
          <w:numId w:val="137"/>
        </w:numPr>
        <w:ind w:left="709"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5 </w:t>
      </w:r>
      <w:r>
        <w:rPr>
          <w:rFonts w:cs="Tahoma"/>
        </w:rPr>
        <w:t>mètres.</w:t>
      </w:r>
    </w:p>
    <w:p w14:paraId="0B93983B" w14:textId="77777777" w:rsidR="008C605D" w:rsidRPr="00B121BB" w:rsidRDefault="008C605D" w:rsidP="00B121BB">
      <w:pPr>
        <w:pStyle w:val="Paragraphedeliste"/>
        <w:ind w:left="709" w:hanging="426"/>
        <w:rPr>
          <w:rFonts w:cs="Tahoma"/>
          <w:sz w:val="12"/>
          <w:szCs w:val="12"/>
        </w:rPr>
      </w:pPr>
    </w:p>
    <w:p w14:paraId="3843D857" w14:textId="77777777" w:rsidR="008C605D" w:rsidRPr="008C605D" w:rsidRDefault="008C605D" w:rsidP="0033471B">
      <w:pPr>
        <w:pStyle w:val="Paragraphedeliste"/>
        <w:numPr>
          <w:ilvl w:val="0"/>
          <w:numId w:val="137"/>
        </w:numPr>
        <w:ind w:left="709" w:hanging="426"/>
        <w:jc w:val="both"/>
        <w:rPr>
          <w:rFonts w:cs="Tahoma"/>
        </w:rPr>
      </w:pPr>
      <w:r w:rsidRPr="008C605D">
        <w:rPr>
          <w:rFonts w:cs="Tahoma"/>
        </w:rPr>
        <w:t>À l’exception des usages industriels reliés à la ressource forestière, 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équivalente à la hauteur de l’</w:t>
      </w:r>
      <w:hyperlink w:anchor="entreposage" w:history="1">
        <w:r w:rsidRPr="008C605D">
          <w:rPr>
            <w:rStyle w:val="Lienhypertexte"/>
            <w:rFonts w:cs="Tahoma"/>
          </w:rPr>
          <w:t>entreposage</w:t>
        </w:r>
      </w:hyperlink>
      <w:r w:rsidRPr="008C605D">
        <w:rPr>
          <w:rFonts w:cs="Tahoma"/>
        </w:rPr>
        <w:t>, sans excéder 3 mètres ni être moindre que 2 mètres.</w:t>
      </w:r>
    </w:p>
    <w:p w14:paraId="1DCF5155" w14:textId="77777777" w:rsidR="008C605D" w:rsidRDefault="008C605D" w:rsidP="00B121BB">
      <w:pPr>
        <w:ind w:left="284" w:hanging="851"/>
      </w:pPr>
    </w:p>
    <w:p w14:paraId="356FE78C" w14:textId="77777777" w:rsidR="00B121BB" w:rsidRDefault="00B121BB">
      <w:pPr>
        <w:widowControl/>
        <w:autoSpaceDE/>
        <w:autoSpaceDN/>
        <w:adjustRightInd/>
        <w:rPr>
          <w:rFonts w:eastAsiaTheme="majorEastAsia" w:cs="Tahoma"/>
          <w:b/>
          <w:bCs/>
        </w:rPr>
      </w:pPr>
      <w:bookmarkStart w:id="471" w:name="_Toc383095951"/>
      <w:r>
        <w:br w:type="page"/>
      </w:r>
    </w:p>
    <w:p w14:paraId="2112AC25" w14:textId="73CA1D4A" w:rsidR="008C605D" w:rsidRDefault="00981190" w:rsidP="00741C4B">
      <w:pPr>
        <w:pStyle w:val="Titre3"/>
      </w:pPr>
      <w:r>
        <w:t>13.7</w:t>
      </w:r>
      <w:r w:rsidR="008C605D">
        <w:t xml:space="preserve"> </w:t>
      </w:r>
      <w:r w:rsidR="00B121BB">
        <w:tab/>
      </w:r>
      <w:r w:rsidR="008C605D" w:rsidRPr="0039360D">
        <w:t xml:space="preserve">Entreposage extérieur permis pour les usages </w:t>
      </w:r>
      <w:r w:rsidR="002E2D21">
        <w:t xml:space="preserve">du groupe para </w:t>
      </w:r>
      <w:r w:rsidR="008C605D">
        <w:t>industriel</w:t>
      </w:r>
      <w:bookmarkEnd w:id="471"/>
    </w:p>
    <w:p w14:paraId="6462C974" w14:textId="77777777" w:rsidR="008C605D" w:rsidRDefault="0057750E" w:rsidP="00B121BB">
      <w:pPr>
        <w:tabs>
          <w:tab w:val="left" w:pos="1042"/>
        </w:tabs>
        <w:ind w:left="709" w:hanging="426"/>
        <w:jc w:val="both"/>
        <w:rPr>
          <w:rFonts w:cs="Tahoma"/>
        </w:rPr>
      </w:pPr>
      <w:r>
        <w:rPr>
          <w:rFonts w:cs="Tahoma"/>
        </w:rPr>
        <w:t xml:space="preserve">1) </w:t>
      </w:r>
      <w:r>
        <w:rPr>
          <w:rFonts w:cs="Tahoma"/>
        </w:rPr>
        <w:tab/>
      </w:r>
      <w:r w:rsidR="008C605D" w:rsidRPr="0057750E">
        <w:rPr>
          <w:rFonts w:cs="Tahoma"/>
        </w:rPr>
        <w:t>Les normes applicables à l’</w:t>
      </w:r>
      <w:hyperlink w:anchor="entreposage" w:history="1">
        <w:r w:rsidR="008C605D" w:rsidRPr="0057750E">
          <w:rPr>
            <w:rStyle w:val="Lienhypertexte"/>
            <w:rFonts w:cs="Tahoma"/>
          </w:rPr>
          <w:t>entreposage</w:t>
        </w:r>
      </w:hyperlink>
      <w:r w:rsidR="008C605D" w:rsidRPr="0057750E">
        <w:rPr>
          <w:rFonts w:cs="Tahoma"/>
        </w:rPr>
        <w:t xml:space="preserve"> extérieur pour les </w:t>
      </w:r>
      <w:hyperlink w:anchor="usage" w:history="1">
        <w:r w:rsidR="008C605D" w:rsidRPr="0057750E">
          <w:rPr>
            <w:rStyle w:val="Lienhypertexte"/>
            <w:rFonts w:cs="Tahoma"/>
          </w:rPr>
          <w:t>usages</w:t>
        </w:r>
      </w:hyperlink>
      <w:r w:rsidR="008C605D" w:rsidRPr="0057750E">
        <w:rPr>
          <w:rFonts w:cs="Tahoma"/>
        </w:rPr>
        <w:t xml:space="preserve"> du sous-groupe vente en gros et </w:t>
      </w:r>
      <w:hyperlink w:anchor="entreposage" w:history="1">
        <w:r w:rsidR="008C605D" w:rsidRPr="0057750E">
          <w:rPr>
            <w:rStyle w:val="Lienhypertexte"/>
            <w:rFonts w:cs="Tahoma"/>
          </w:rPr>
          <w:t>entreposage</w:t>
        </w:r>
      </w:hyperlink>
      <w:r w:rsidRPr="0057750E">
        <w:rPr>
          <w:rFonts w:cs="Tahoma"/>
        </w:rPr>
        <w:t xml:space="preserve"> intérieur sont les suivantes</w:t>
      </w:r>
      <w:r>
        <w:rPr>
          <w:rFonts w:cs="Tahoma"/>
        </w:rPr>
        <w:t> :</w:t>
      </w:r>
    </w:p>
    <w:p w14:paraId="3CD741F4" w14:textId="77777777" w:rsidR="0057750E" w:rsidRPr="00B121BB" w:rsidRDefault="0057750E" w:rsidP="00B121BB">
      <w:pPr>
        <w:tabs>
          <w:tab w:val="left" w:pos="1042"/>
        </w:tabs>
        <w:ind w:left="709" w:hanging="426"/>
        <w:jc w:val="both"/>
        <w:rPr>
          <w:rFonts w:cs="Tahoma"/>
          <w:sz w:val="12"/>
          <w:szCs w:val="12"/>
        </w:rPr>
      </w:pPr>
    </w:p>
    <w:p w14:paraId="290A0D2D" w14:textId="77777777" w:rsidR="0057750E" w:rsidRDefault="0057750E" w:rsidP="0033471B">
      <w:pPr>
        <w:pStyle w:val="Paragraphedeliste"/>
        <w:numPr>
          <w:ilvl w:val="0"/>
          <w:numId w:val="138"/>
        </w:numPr>
        <w:ind w:left="1134"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n’est permis que comme </w:t>
      </w:r>
      <w:hyperlink w:anchor="usagecompl" w:history="1">
        <w:r w:rsidRPr="008C605D">
          <w:rPr>
            <w:rStyle w:val="Lienhypertexte"/>
            <w:rFonts w:cs="Tahoma"/>
          </w:rPr>
          <w:t>usage complémentaire</w:t>
        </w:r>
      </w:hyperlink>
      <w:r w:rsidRPr="008C605D">
        <w:rPr>
          <w:rFonts w:cs="Tahoma"/>
        </w:rPr>
        <w:t xml:space="preserve"> à un </w:t>
      </w:r>
      <w:hyperlink w:anchor="bâtiment" w:history="1">
        <w:r w:rsidRPr="008C605D">
          <w:rPr>
            <w:rStyle w:val="Lienhypertexte"/>
            <w:rFonts w:cs="Tahoma"/>
          </w:rPr>
          <w:t>bâtiment</w:t>
        </w:r>
      </w:hyperlink>
      <w:r w:rsidRPr="008C605D">
        <w:rPr>
          <w:rFonts w:cs="Tahoma"/>
        </w:rPr>
        <w:t xml:space="preserve"> d’</w:t>
      </w:r>
      <w:hyperlink w:anchor="usage" w:history="1">
        <w:r w:rsidRPr="008C605D">
          <w:rPr>
            <w:rStyle w:val="Lienhypertexte"/>
            <w:rFonts w:cs="Tahoma"/>
          </w:rPr>
          <w:t>usage</w:t>
        </w:r>
      </w:hyperlink>
      <w:r>
        <w:rPr>
          <w:rFonts w:cs="Tahoma"/>
        </w:rPr>
        <w:t xml:space="preserve"> para-industriel.</w:t>
      </w:r>
    </w:p>
    <w:p w14:paraId="01A84188" w14:textId="77777777" w:rsidR="0057750E" w:rsidRPr="00B121BB" w:rsidRDefault="0057750E" w:rsidP="00B121BB">
      <w:pPr>
        <w:pStyle w:val="Paragraphedeliste"/>
        <w:ind w:left="1134" w:hanging="426"/>
        <w:jc w:val="both"/>
        <w:rPr>
          <w:rFonts w:cs="Tahoma"/>
          <w:sz w:val="12"/>
          <w:szCs w:val="12"/>
        </w:rPr>
      </w:pPr>
    </w:p>
    <w:p w14:paraId="2EE6AB24" w14:textId="77777777" w:rsidR="0057750E" w:rsidRDefault="0057750E" w:rsidP="0033471B">
      <w:pPr>
        <w:pStyle w:val="Paragraphedeliste"/>
        <w:numPr>
          <w:ilvl w:val="0"/>
          <w:numId w:val="138"/>
        </w:numPr>
        <w:ind w:left="1134"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Pr>
          <w:rFonts w:cs="Tahoma"/>
        </w:rPr>
        <w:t>.</w:t>
      </w:r>
    </w:p>
    <w:p w14:paraId="6240486A" w14:textId="77777777" w:rsidR="0057750E" w:rsidRPr="00B121BB" w:rsidRDefault="0057750E" w:rsidP="00B121BB">
      <w:pPr>
        <w:pStyle w:val="Paragraphedeliste"/>
        <w:ind w:left="1134" w:hanging="426"/>
        <w:rPr>
          <w:rFonts w:cs="Tahoma"/>
          <w:sz w:val="12"/>
          <w:szCs w:val="12"/>
        </w:rPr>
      </w:pPr>
    </w:p>
    <w:p w14:paraId="5726E2A9" w14:textId="77777777" w:rsidR="0057750E" w:rsidRDefault="0057750E" w:rsidP="0033471B">
      <w:pPr>
        <w:pStyle w:val="Paragraphedeliste"/>
        <w:numPr>
          <w:ilvl w:val="0"/>
          <w:numId w:val="138"/>
        </w:numPr>
        <w:ind w:left="1134"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des limites de propriété équivalente à la hauteur de l’</w:t>
      </w:r>
      <w:hyperlink w:anchor="entreposage" w:history="1">
        <w:r w:rsidRPr="008C605D">
          <w:rPr>
            <w:rStyle w:val="Lienhypertexte"/>
            <w:rFonts w:cs="Tahoma"/>
          </w:rPr>
          <w:t>entreposage</w:t>
        </w:r>
      </w:hyperlink>
      <w:r w:rsidRPr="008C605D">
        <w:rPr>
          <w:rFonts w:cs="Tahoma"/>
        </w:rPr>
        <w:t>, sans être inférieure à 1,5 mètre</w:t>
      </w:r>
      <w:r>
        <w:rPr>
          <w:rFonts w:cs="Tahoma"/>
        </w:rPr>
        <w:t>.</w:t>
      </w:r>
    </w:p>
    <w:p w14:paraId="09D24EF4" w14:textId="77777777" w:rsidR="0057750E" w:rsidRPr="00B121BB" w:rsidRDefault="0057750E" w:rsidP="00B121BB">
      <w:pPr>
        <w:pStyle w:val="Paragraphedeliste"/>
        <w:ind w:left="1134" w:hanging="426"/>
        <w:rPr>
          <w:rFonts w:cs="Tahoma"/>
          <w:sz w:val="12"/>
          <w:szCs w:val="12"/>
        </w:rPr>
      </w:pPr>
    </w:p>
    <w:p w14:paraId="642BAD25" w14:textId="77777777" w:rsidR="0057750E" w:rsidRDefault="0057750E" w:rsidP="0033471B">
      <w:pPr>
        <w:pStyle w:val="Paragraphedeliste"/>
        <w:numPr>
          <w:ilvl w:val="0"/>
          <w:numId w:val="138"/>
        </w:numPr>
        <w:ind w:left="1134"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5</w:t>
      </w:r>
      <w:r>
        <w:rPr>
          <w:rFonts w:cs="Tahoma"/>
        </w:rPr>
        <w:t xml:space="preserve"> mètres.</w:t>
      </w:r>
    </w:p>
    <w:p w14:paraId="7A9E61B8" w14:textId="77777777" w:rsidR="0057750E" w:rsidRPr="0057750E" w:rsidRDefault="0057750E" w:rsidP="00B121BB">
      <w:pPr>
        <w:ind w:left="1134" w:hanging="426"/>
        <w:jc w:val="both"/>
        <w:rPr>
          <w:rFonts w:cs="Tahoma"/>
        </w:rPr>
      </w:pPr>
    </w:p>
    <w:p w14:paraId="2917C4A9" w14:textId="77777777" w:rsidR="0057750E" w:rsidRPr="008C605D" w:rsidRDefault="0057750E" w:rsidP="0033471B">
      <w:pPr>
        <w:pStyle w:val="Paragraphedeliste"/>
        <w:numPr>
          <w:ilvl w:val="0"/>
          <w:numId w:val="138"/>
        </w:numPr>
        <w:ind w:left="1134"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équivalente à la hauteur de l’</w:t>
      </w:r>
      <w:hyperlink w:anchor="entreposage" w:history="1">
        <w:r w:rsidRPr="008C605D">
          <w:rPr>
            <w:rStyle w:val="Lienhypertexte"/>
            <w:rFonts w:cs="Tahoma"/>
          </w:rPr>
          <w:t>entreposage</w:t>
        </w:r>
      </w:hyperlink>
      <w:r w:rsidRPr="008C605D">
        <w:rPr>
          <w:rFonts w:cs="Tahoma"/>
        </w:rPr>
        <w:t>, sans excéder 3 mètres.</w:t>
      </w:r>
    </w:p>
    <w:p w14:paraId="0FE041C4" w14:textId="77777777" w:rsidR="0057750E" w:rsidRPr="00B121BB" w:rsidRDefault="0057750E" w:rsidP="00B121BB">
      <w:pPr>
        <w:tabs>
          <w:tab w:val="left" w:pos="1042"/>
        </w:tabs>
        <w:ind w:left="709" w:hanging="426"/>
        <w:jc w:val="both"/>
        <w:rPr>
          <w:rFonts w:cs="Tahoma"/>
          <w:sz w:val="12"/>
          <w:szCs w:val="12"/>
        </w:rPr>
      </w:pPr>
    </w:p>
    <w:p w14:paraId="2947C2CA" w14:textId="77777777" w:rsidR="008C605D" w:rsidRPr="0057750E" w:rsidRDefault="0057750E" w:rsidP="00B121BB">
      <w:pPr>
        <w:tabs>
          <w:tab w:val="left" w:pos="1042"/>
        </w:tabs>
        <w:ind w:left="709" w:hanging="426"/>
        <w:jc w:val="both"/>
        <w:rPr>
          <w:rFonts w:cs="Tahoma"/>
        </w:rPr>
      </w:pPr>
      <w:r>
        <w:rPr>
          <w:rFonts w:cs="Tahoma"/>
        </w:rPr>
        <w:t xml:space="preserve">2) </w:t>
      </w:r>
      <w:r>
        <w:rPr>
          <w:rFonts w:cs="Tahoma"/>
        </w:rPr>
        <w:tab/>
      </w:r>
      <w:r w:rsidR="008C605D" w:rsidRPr="0057750E">
        <w:rPr>
          <w:rFonts w:cs="Tahoma"/>
        </w:rPr>
        <w:t>Les normes applicables à l’</w:t>
      </w:r>
      <w:hyperlink w:anchor="entreposage" w:history="1">
        <w:r w:rsidR="008C605D" w:rsidRPr="0057750E">
          <w:rPr>
            <w:rStyle w:val="Lienhypertexte"/>
            <w:rFonts w:cs="Tahoma"/>
          </w:rPr>
          <w:t>entreposage</w:t>
        </w:r>
      </w:hyperlink>
      <w:r>
        <w:rPr>
          <w:rFonts w:cs="Tahoma"/>
        </w:rPr>
        <w:t xml:space="preserve"> extérieur </w:t>
      </w:r>
      <w:r w:rsidR="008C605D" w:rsidRPr="0057750E">
        <w:rPr>
          <w:rFonts w:cs="Tahoma"/>
        </w:rPr>
        <w:t xml:space="preserve">pour les </w:t>
      </w:r>
      <w:hyperlink w:anchor="usage" w:history="1">
        <w:r w:rsidR="008C605D" w:rsidRPr="0057750E">
          <w:rPr>
            <w:rStyle w:val="Lienhypertexte"/>
            <w:rFonts w:cs="Tahoma"/>
          </w:rPr>
          <w:t>usages</w:t>
        </w:r>
      </w:hyperlink>
      <w:r w:rsidR="008C605D" w:rsidRPr="0057750E">
        <w:rPr>
          <w:rFonts w:cs="Tahoma"/>
        </w:rPr>
        <w:t xml:space="preserve"> du sous-groupe </w:t>
      </w:r>
      <w:hyperlink w:anchor="entreposage" w:history="1">
        <w:r w:rsidR="008C605D" w:rsidRPr="0057750E">
          <w:rPr>
            <w:rStyle w:val="Lienhypertexte"/>
            <w:rFonts w:cs="Tahoma"/>
          </w:rPr>
          <w:t>entreposage</w:t>
        </w:r>
      </w:hyperlink>
      <w:r>
        <w:rPr>
          <w:rFonts w:cs="Tahoma"/>
        </w:rPr>
        <w:t xml:space="preserve"> </w:t>
      </w:r>
      <w:r w:rsidR="008C605D" w:rsidRPr="0057750E">
        <w:rPr>
          <w:rFonts w:cs="Tahoma"/>
        </w:rPr>
        <w:t>extérieur sont les suivantes :</w:t>
      </w:r>
    </w:p>
    <w:p w14:paraId="410876E8" w14:textId="77777777" w:rsidR="008C605D" w:rsidRPr="00B121BB" w:rsidRDefault="008C605D" w:rsidP="00B121BB">
      <w:pPr>
        <w:pStyle w:val="Paragraphedeliste"/>
        <w:tabs>
          <w:tab w:val="left" w:pos="1042"/>
        </w:tabs>
        <w:ind w:left="709" w:hanging="426"/>
        <w:jc w:val="both"/>
        <w:rPr>
          <w:rFonts w:cs="Tahoma"/>
          <w:sz w:val="12"/>
          <w:szCs w:val="12"/>
        </w:rPr>
      </w:pPr>
    </w:p>
    <w:p w14:paraId="7CC66C9B" w14:textId="77777777" w:rsidR="008C605D" w:rsidRDefault="008C605D" w:rsidP="0033471B">
      <w:pPr>
        <w:pStyle w:val="Paragraphedeliste"/>
        <w:numPr>
          <w:ilvl w:val="0"/>
          <w:numId w:val="139"/>
        </w:numPr>
        <w:ind w:left="1134"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sidRPr="008C605D">
        <w:rPr>
          <w:rFonts w:cs="Tahoma"/>
        </w:rPr>
        <w:t xml:space="preserve">. Dans le cas d’un </w:t>
      </w:r>
      <w:hyperlink w:anchor="terrain" w:history="1">
        <w:r w:rsidRPr="008C605D">
          <w:rPr>
            <w:rStyle w:val="Lienhypertexte"/>
            <w:rFonts w:cs="Tahoma"/>
          </w:rPr>
          <w:t>terrain</w:t>
        </w:r>
      </w:hyperlink>
      <w:r w:rsidRPr="008C605D">
        <w:rPr>
          <w:rFonts w:cs="Tahoma"/>
        </w:rPr>
        <w:t xml:space="preserve"> sans </w:t>
      </w:r>
      <w:hyperlink w:anchor="bâtiment" w:history="1">
        <w:r w:rsidRPr="008C605D">
          <w:rPr>
            <w:rStyle w:val="Lienhypertexte"/>
            <w:rFonts w:cs="Tahoma"/>
          </w:rPr>
          <w:t>bâtiment</w:t>
        </w:r>
      </w:hyperlink>
      <w:r w:rsidRPr="008C605D">
        <w:rPr>
          <w:rFonts w:cs="Tahoma"/>
        </w:rPr>
        <w:t>, l’aire d’</w:t>
      </w:r>
      <w:hyperlink w:anchor="entreposage" w:history="1">
        <w:r w:rsidRPr="008C605D">
          <w:rPr>
            <w:rStyle w:val="Lienhypertexte"/>
            <w:rFonts w:cs="Tahoma"/>
          </w:rPr>
          <w:t>entreposage</w:t>
        </w:r>
      </w:hyperlink>
      <w:r w:rsidRPr="008C605D">
        <w:rPr>
          <w:rFonts w:cs="Tahoma"/>
        </w:rPr>
        <w:t xml:space="preserve"> ne peut se situer dans la </w:t>
      </w:r>
      <w:hyperlink w:anchor="margeavant" w:history="1">
        <w:r w:rsidRPr="008C605D">
          <w:rPr>
            <w:rStyle w:val="Lienhypertexte"/>
            <w:rFonts w:cs="Tahoma"/>
          </w:rPr>
          <w:t>marge avant</w:t>
        </w:r>
      </w:hyperlink>
      <w:r>
        <w:rPr>
          <w:rFonts w:cs="Tahoma"/>
        </w:rPr>
        <w:t>.</w:t>
      </w:r>
    </w:p>
    <w:p w14:paraId="63417DB4" w14:textId="77777777" w:rsidR="008C605D" w:rsidRPr="00B121BB" w:rsidRDefault="008C605D" w:rsidP="00B121BB">
      <w:pPr>
        <w:pStyle w:val="Paragraphedeliste"/>
        <w:ind w:left="1134" w:hanging="426"/>
        <w:jc w:val="both"/>
        <w:rPr>
          <w:rFonts w:cs="Tahoma"/>
          <w:sz w:val="12"/>
          <w:szCs w:val="12"/>
        </w:rPr>
      </w:pPr>
    </w:p>
    <w:p w14:paraId="628044EB" w14:textId="77777777" w:rsidR="008C605D" w:rsidRDefault="008C605D" w:rsidP="0033471B">
      <w:pPr>
        <w:pStyle w:val="Paragraphedeliste"/>
        <w:numPr>
          <w:ilvl w:val="0"/>
          <w:numId w:val="139"/>
        </w:numPr>
        <w:ind w:left="1134"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des limites de propriété équivalente à la hauteur de l’</w:t>
      </w:r>
      <w:hyperlink w:anchor="entreposage" w:history="1">
        <w:r w:rsidRPr="008C605D">
          <w:rPr>
            <w:rStyle w:val="Lienhypertexte"/>
            <w:rFonts w:cs="Tahoma"/>
          </w:rPr>
          <w:t>entreposage</w:t>
        </w:r>
      </w:hyperlink>
      <w:r w:rsidRPr="008C605D">
        <w:rPr>
          <w:rFonts w:cs="Tahoma"/>
        </w:rPr>
        <w:t>, sans être inférieure à 3</w:t>
      </w:r>
      <w:r>
        <w:rPr>
          <w:rFonts w:cs="Tahoma"/>
        </w:rPr>
        <w:t xml:space="preserve"> mètres.</w:t>
      </w:r>
    </w:p>
    <w:p w14:paraId="6DE0E61A" w14:textId="77777777" w:rsidR="008C605D" w:rsidRPr="00B121BB" w:rsidRDefault="008C605D" w:rsidP="00B121BB">
      <w:pPr>
        <w:pStyle w:val="Paragraphedeliste"/>
        <w:ind w:left="1134" w:hanging="426"/>
        <w:rPr>
          <w:rFonts w:cs="Tahoma"/>
          <w:sz w:val="12"/>
          <w:szCs w:val="12"/>
        </w:rPr>
      </w:pPr>
    </w:p>
    <w:p w14:paraId="67E86183" w14:textId="77777777" w:rsidR="008C605D" w:rsidRDefault="008C605D" w:rsidP="0033471B">
      <w:pPr>
        <w:pStyle w:val="Paragraphedeliste"/>
        <w:numPr>
          <w:ilvl w:val="0"/>
          <w:numId w:val="139"/>
        </w:numPr>
        <w:ind w:left="1134"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5</w:t>
      </w:r>
      <w:r>
        <w:rPr>
          <w:rFonts w:cs="Tahoma"/>
        </w:rPr>
        <w:t xml:space="preserve"> mètres.</w:t>
      </w:r>
    </w:p>
    <w:p w14:paraId="58F1D859" w14:textId="77777777" w:rsidR="008C605D" w:rsidRPr="00B121BB" w:rsidRDefault="008C605D" w:rsidP="00B121BB">
      <w:pPr>
        <w:pStyle w:val="Paragraphedeliste"/>
        <w:ind w:left="1134" w:hanging="426"/>
        <w:rPr>
          <w:rFonts w:cs="Tahoma"/>
          <w:sz w:val="12"/>
          <w:szCs w:val="12"/>
        </w:rPr>
      </w:pPr>
    </w:p>
    <w:p w14:paraId="5105AE8A" w14:textId="77777777" w:rsidR="008C605D" w:rsidRDefault="008C605D" w:rsidP="0033471B">
      <w:pPr>
        <w:pStyle w:val="Paragraphedeliste"/>
        <w:numPr>
          <w:ilvl w:val="0"/>
          <w:numId w:val="139"/>
        </w:numPr>
        <w:ind w:left="1134"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équivalente à la hauteur de l’</w:t>
      </w:r>
      <w:hyperlink w:anchor="entreposage" w:history="1">
        <w:r w:rsidRPr="008C605D">
          <w:rPr>
            <w:rStyle w:val="Lienhypertexte"/>
            <w:rFonts w:cs="Tahoma"/>
          </w:rPr>
          <w:t>entreposage</w:t>
        </w:r>
      </w:hyperlink>
      <w:r w:rsidRPr="008C605D">
        <w:rPr>
          <w:rFonts w:cs="Tahoma"/>
        </w:rPr>
        <w:t>, sans excéder 3 mètres</w:t>
      </w:r>
    </w:p>
    <w:p w14:paraId="6205C6A9" w14:textId="77777777" w:rsidR="008C605D" w:rsidRPr="008C605D" w:rsidRDefault="008C605D" w:rsidP="00B121BB">
      <w:pPr>
        <w:pStyle w:val="Paragraphedeliste"/>
        <w:ind w:left="284" w:hanging="851"/>
        <w:rPr>
          <w:rFonts w:cs="Tahoma"/>
        </w:rPr>
      </w:pPr>
    </w:p>
    <w:p w14:paraId="12A33C21" w14:textId="7A01B834" w:rsidR="008C605D" w:rsidRDefault="00981190" w:rsidP="00741C4B">
      <w:pPr>
        <w:pStyle w:val="Titre3"/>
      </w:pPr>
      <w:bookmarkStart w:id="472" w:name="_Toc383095952"/>
      <w:r>
        <w:t>13.8</w:t>
      </w:r>
      <w:r w:rsidR="008C605D">
        <w:t xml:space="preserve"> </w:t>
      </w:r>
      <w:r w:rsidR="00B121BB">
        <w:tab/>
      </w:r>
      <w:r w:rsidR="008C605D" w:rsidRPr="0039360D">
        <w:t xml:space="preserve">Entreposage extérieur permis pour les usages </w:t>
      </w:r>
      <w:r w:rsidR="002E2D21">
        <w:t xml:space="preserve">du groupe transport </w:t>
      </w:r>
      <w:r w:rsidR="008C605D">
        <w:t>et communication</w:t>
      </w:r>
      <w:bookmarkEnd w:id="472"/>
    </w:p>
    <w:p w14:paraId="1B4685B2" w14:textId="77777777" w:rsidR="008C605D" w:rsidRDefault="008C605D" w:rsidP="00B121BB">
      <w:pPr>
        <w:ind w:left="284"/>
        <w:jc w:val="both"/>
        <w:rPr>
          <w:rFonts w:cs="Tahoma"/>
        </w:rPr>
      </w:pPr>
      <w:r>
        <w:rPr>
          <w:rFonts w:cs="Tahoma"/>
        </w:rPr>
        <w:t>Les normes applicables à l’</w:t>
      </w:r>
      <w:hyperlink w:anchor="entreposage" w:history="1">
        <w:r w:rsidRPr="00687655">
          <w:rPr>
            <w:rStyle w:val="Lienhypertexte"/>
            <w:rFonts w:cs="Tahoma"/>
          </w:rPr>
          <w:t>entreposage</w:t>
        </w:r>
      </w:hyperlink>
      <w:r>
        <w:rPr>
          <w:rFonts w:cs="Tahoma"/>
        </w:rPr>
        <w:t xml:space="preserve"> extérieur pour les </w:t>
      </w:r>
      <w:hyperlink w:anchor="usage" w:history="1">
        <w:r w:rsidRPr="00E576F9">
          <w:rPr>
            <w:rStyle w:val="Lienhypertexte"/>
            <w:rFonts w:cs="Tahoma"/>
          </w:rPr>
          <w:t>usages</w:t>
        </w:r>
      </w:hyperlink>
      <w:r>
        <w:rPr>
          <w:rFonts w:cs="Tahoma"/>
        </w:rPr>
        <w:t xml:space="preserve"> du groupe transport et récréation sont les suivantes :</w:t>
      </w:r>
    </w:p>
    <w:p w14:paraId="7B83D0FB" w14:textId="77777777" w:rsidR="008C605D" w:rsidRPr="00B121BB" w:rsidRDefault="008C605D" w:rsidP="00B121BB">
      <w:pPr>
        <w:tabs>
          <w:tab w:val="left" w:pos="330"/>
          <w:tab w:val="left" w:pos="2232"/>
          <w:tab w:val="left" w:pos="3240"/>
          <w:tab w:val="left" w:pos="3294"/>
          <w:tab w:val="left" w:pos="3492"/>
          <w:tab w:val="left" w:pos="3672"/>
          <w:tab w:val="left" w:pos="4032"/>
        </w:tabs>
        <w:ind w:left="284" w:hanging="851"/>
        <w:jc w:val="both"/>
        <w:rPr>
          <w:rFonts w:cs="Tahoma"/>
          <w:sz w:val="12"/>
          <w:szCs w:val="12"/>
        </w:rPr>
      </w:pPr>
    </w:p>
    <w:p w14:paraId="0AF52CCA" w14:textId="77777777" w:rsidR="008C605D" w:rsidRDefault="008C605D" w:rsidP="0033471B">
      <w:pPr>
        <w:pStyle w:val="Paragraphedeliste"/>
        <w:numPr>
          <w:ilvl w:val="0"/>
          <w:numId w:val="140"/>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extérieur n’est permis que dans les </w:t>
      </w:r>
      <w:hyperlink w:anchor="courlatérale" w:history="1">
        <w:r w:rsidRPr="008C605D">
          <w:rPr>
            <w:rStyle w:val="Lienhypertexte"/>
            <w:rFonts w:cs="Tahoma"/>
          </w:rPr>
          <w:t>cours latérales</w:t>
        </w:r>
      </w:hyperlink>
      <w:r w:rsidRPr="008C605D">
        <w:rPr>
          <w:rFonts w:cs="Tahoma"/>
        </w:rPr>
        <w:t xml:space="preserve"> et </w:t>
      </w:r>
      <w:hyperlink w:anchor="courarrière" w:history="1">
        <w:r w:rsidRPr="008C605D">
          <w:rPr>
            <w:rStyle w:val="Lienhypertexte"/>
            <w:rFonts w:cs="Tahoma"/>
          </w:rPr>
          <w:t>arrière</w:t>
        </w:r>
      </w:hyperlink>
      <w:r w:rsidRPr="008C605D">
        <w:rPr>
          <w:rFonts w:cs="Tahoma"/>
        </w:rPr>
        <w:t xml:space="preserve">. Dans le cas d’un </w:t>
      </w:r>
      <w:hyperlink w:anchor="terrain" w:history="1">
        <w:r w:rsidRPr="008C605D">
          <w:rPr>
            <w:rStyle w:val="Lienhypertexte"/>
            <w:rFonts w:cs="Tahoma"/>
          </w:rPr>
          <w:t>terrain</w:t>
        </w:r>
      </w:hyperlink>
      <w:r w:rsidRPr="008C605D">
        <w:rPr>
          <w:rFonts w:cs="Tahoma"/>
        </w:rPr>
        <w:t xml:space="preserve"> sans </w:t>
      </w:r>
      <w:hyperlink w:anchor="bâtiment" w:history="1">
        <w:r w:rsidRPr="008C605D">
          <w:rPr>
            <w:rStyle w:val="Lienhypertexte"/>
            <w:rFonts w:cs="Tahoma"/>
          </w:rPr>
          <w:t>bâtiment</w:t>
        </w:r>
      </w:hyperlink>
      <w:r w:rsidRPr="008C605D">
        <w:rPr>
          <w:rFonts w:cs="Tahoma"/>
        </w:rPr>
        <w:t>, l’aire d’</w:t>
      </w:r>
      <w:hyperlink w:anchor="entreposage" w:history="1">
        <w:r w:rsidRPr="008C605D">
          <w:rPr>
            <w:rStyle w:val="Lienhypertexte"/>
            <w:rFonts w:cs="Tahoma"/>
          </w:rPr>
          <w:t>entreposage</w:t>
        </w:r>
      </w:hyperlink>
      <w:r w:rsidRPr="008C605D">
        <w:rPr>
          <w:rFonts w:cs="Tahoma"/>
        </w:rPr>
        <w:t xml:space="preserve"> ne peut se situer dans la </w:t>
      </w:r>
      <w:hyperlink w:anchor="margeavant" w:history="1">
        <w:r w:rsidRPr="008C605D">
          <w:rPr>
            <w:rStyle w:val="Lienhypertexte"/>
            <w:rFonts w:cs="Tahoma"/>
          </w:rPr>
          <w:t>marge avant</w:t>
        </w:r>
      </w:hyperlink>
      <w:r>
        <w:rPr>
          <w:rFonts w:cs="Tahoma"/>
        </w:rPr>
        <w:t>.</w:t>
      </w:r>
    </w:p>
    <w:p w14:paraId="7AC401BE" w14:textId="77777777" w:rsidR="008C605D" w:rsidRPr="00B121BB" w:rsidRDefault="008C605D" w:rsidP="00B121BB">
      <w:pPr>
        <w:pStyle w:val="Paragraphedeliste"/>
        <w:ind w:left="709" w:hanging="426"/>
        <w:jc w:val="both"/>
        <w:rPr>
          <w:rFonts w:cs="Tahoma"/>
          <w:sz w:val="12"/>
          <w:szCs w:val="12"/>
        </w:rPr>
      </w:pPr>
    </w:p>
    <w:p w14:paraId="4C83D759" w14:textId="77777777" w:rsidR="008C605D" w:rsidRDefault="008C605D" w:rsidP="0033471B">
      <w:pPr>
        <w:pStyle w:val="Paragraphedeliste"/>
        <w:numPr>
          <w:ilvl w:val="0"/>
          <w:numId w:val="140"/>
        </w:numPr>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située à une distance minimale de 1,5 mètre des limites de</w:t>
      </w:r>
      <w:r>
        <w:rPr>
          <w:rFonts w:cs="Tahoma"/>
        </w:rPr>
        <w:t xml:space="preserve"> propriété.</w:t>
      </w:r>
    </w:p>
    <w:p w14:paraId="78E95EF3" w14:textId="77777777" w:rsidR="008C605D" w:rsidRPr="00B121BB" w:rsidRDefault="008C605D" w:rsidP="00B121BB">
      <w:pPr>
        <w:pStyle w:val="Paragraphedeliste"/>
        <w:ind w:left="709" w:hanging="426"/>
        <w:rPr>
          <w:rFonts w:cs="Tahoma"/>
          <w:sz w:val="12"/>
          <w:szCs w:val="12"/>
        </w:rPr>
      </w:pPr>
    </w:p>
    <w:p w14:paraId="2BEC8684" w14:textId="77777777" w:rsidR="008C605D" w:rsidRDefault="008C605D" w:rsidP="0033471B">
      <w:pPr>
        <w:pStyle w:val="Paragraphedeliste"/>
        <w:numPr>
          <w:ilvl w:val="0"/>
          <w:numId w:val="140"/>
        </w:numPr>
        <w:tabs>
          <w:tab w:val="left" w:pos="330"/>
          <w:tab w:val="left" w:pos="2232"/>
          <w:tab w:val="left" w:pos="3240"/>
          <w:tab w:val="left" w:pos="3294"/>
          <w:tab w:val="left" w:pos="3492"/>
          <w:tab w:val="left" w:pos="3672"/>
          <w:tab w:val="left" w:pos="4032"/>
        </w:tabs>
        <w:ind w:left="709" w:hanging="426"/>
        <w:jc w:val="both"/>
        <w:rPr>
          <w:rFonts w:cs="Tahoma"/>
        </w:rPr>
      </w:pPr>
      <w:r w:rsidRPr="008C605D">
        <w:rPr>
          <w:rFonts w:cs="Tahoma"/>
        </w:rPr>
        <w:t>La hauteur de l’</w:t>
      </w:r>
      <w:hyperlink w:anchor="entreposage" w:history="1">
        <w:r w:rsidRPr="008C605D">
          <w:rPr>
            <w:rStyle w:val="Lienhypertexte"/>
            <w:rFonts w:cs="Tahoma"/>
          </w:rPr>
          <w:t>entreposage</w:t>
        </w:r>
      </w:hyperlink>
      <w:r w:rsidRPr="008C605D">
        <w:rPr>
          <w:rFonts w:cs="Tahoma"/>
        </w:rPr>
        <w:t xml:space="preserve"> ne peut excéder 3 </w:t>
      </w:r>
      <w:r>
        <w:rPr>
          <w:rFonts w:cs="Tahoma"/>
        </w:rPr>
        <w:t>mètres.</w:t>
      </w:r>
    </w:p>
    <w:p w14:paraId="2BF141B5" w14:textId="77777777" w:rsidR="008C605D" w:rsidRPr="00B121BB" w:rsidRDefault="008C605D" w:rsidP="00B121BB">
      <w:pPr>
        <w:pStyle w:val="Paragraphedeliste"/>
        <w:ind w:left="709" w:hanging="426"/>
        <w:rPr>
          <w:rFonts w:cs="Tahoma"/>
          <w:sz w:val="12"/>
          <w:szCs w:val="12"/>
        </w:rPr>
      </w:pPr>
    </w:p>
    <w:p w14:paraId="617288BB" w14:textId="77777777" w:rsidR="008C605D" w:rsidRDefault="008C605D" w:rsidP="0033471B">
      <w:pPr>
        <w:pStyle w:val="Paragraphedeliste"/>
        <w:numPr>
          <w:ilvl w:val="0"/>
          <w:numId w:val="140"/>
        </w:numPr>
        <w:tabs>
          <w:tab w:val="left" w:pos="330"/>
          <w:tab w:val="left" w:pos="2232"/>
          <w:tab w:val="left" w:pos="3240"/>
          <w:tab w:val="left" w:pos="3294"/>
          <w:tab w:val="left" w:pos="3492"/>
          <w:tab w:val="left" w:pos="3672"/>
          <w:tab w:val="left" w:pos="4032"/>
        </w:tabs>
        <w:ind w:left="709" w:hanging="426"/>
        <w:jc w:val="both"/>
        <w:rPr>
          <w:rFonts w:cs="Tahoma"/>
        </w:rPr>
      </w:pPr>
      <w:r w:rsidRPr="008C605D">
        <w:rPr>
          <w:rFonts w:cs="Tahoma"/>
        </w:rPr>
        <w:t>L’aire d’</w:t>
      </w:r>
      <w:hyperlink w:anchor="entreposage" w:history="1">
        <w:r w:rsidRPr="008C605D">
          <w:rPr>
            <w:rStyle w:val="Lienhypertexte"/>
            <w:rFonts w:cs="Tahoma"/>
          </w:rPr>
          <w:t>entreposage</w:t>
        </w:r>
      </w:hyperlink>
      <w:r w:rsidRPr="008C605D">
        <w:rPr>
          <w:rFonts w:cs="Tahoma"/>
        </w:rPr>
        <w:t xml:space="preserve"> doit être entourée d’une clôture opaque d’une hauteur minimale de 1 mètre sans excéder 2,5 mètres.</w:t>
      </w:r>
    </w:p>
    <w:p w14:paraId="01F44ED2" w14:textId="35CBDAED" w:rsidR="008C605D" w:rsidRDefault="00981190" w:rsidP="00741C4B">
      <w:pPr>
        <w:pStyle w:val="Titre3"/>
      </w:pPr>
      <w:bookmarkStart w:id="473" w:name="_Toc383095953"/>
      <w:r>
        <w:t>13.9</w:t>
      </w:r>
      <w:r w:rsidR="008C605D">
        <w:t xml:space="preserve"> </w:t>
      </w:r>
      <w:r w:rsidR="00B121BB">
        <w:tab/>
      </w:r>
      <w:r w:rsidR="008C605D" w:rsidRPr="0039360D">
        <w:t xml:space="preserve">Entreposage extérieur permis pour les usages </w:t>
      </w:r>
      <w:r w:rsidR="008C605D">
        <w:t>agricoles</w:t>
      </w:r>
      <w:bookmarkEnd w:id="473"/>
    </w:p>
    <w:p w14:paraId="14807C73" w14:textId="77777777" w:rsidR="008C605D" w:rsidRDefault="008C605D" w:rsidP="00B121BB">
      <w:pPr>
        <w:ind w:left="284"/>
        <w:jc w:val="both"/>
        <w:rPr>
          <w:rFonts w:cs="Tahoma"/>
        </w:rPr>
      </w:pPr>
      <w:r>
        <w:rPr>
          <w:rFonts w:cs="Tahoma"/>
        </w:rPr>
        <w:t>Les normes applicables à l’</w:t>
      </w:r>
      <w:hyperlink w:anchor="entreposage" w:history="1">
        <w:r w:rsidRPr="00687655">
          <w:rPr>
            <w:rStyle w:val="Lienhypertexte"/>
            <w:rFonts w:cs="Tahoma"/>
          </w:rPr>
          <w:t>entreposage</w:t>
        </w:r>
      </w:hyperlink>
      <w:r>
        <w:rPr>
          <w:rFonts w:cs="Tahoma"/>
        </w:rPr>
        <w:t xml:space="preserve"> extérieur pour les </w:t>
      </w:r>
      <w:hyperlink w:anchor="usage" w:history="1">
        <w:r w:rsidRPr="00E576F9">
          <w:rPr>
            <w:rStyle w:val="Lienhypertexte"/>
            <w:rFonts w:cs="Tahoma"/>
          </w:rPr>
          <w:t>usages</w:t>
        </w:r>
      </w:hyperlink>
      <w:r>
        <w:rPr>
          <w:rFonts w:cs="Tahoma"/>
        </w:rPr>
        <w:t xml:space="preserve"> du groupe agricole sont les suivantes :</w:t>
      </w:r>
    </w:p>
    <w:p w14:paraId="2032F710" w14:textId="77777777" w:rsidR="008C605D" w:rsidRPr="00B121BB" w:rsidRDefault="008C605D" w:rsidP="00B121BB">
      <w:pPr>
        <w:ind w:left="284" w:hanging="851"/>
        <w:jc w:val="both"/>
        <w:rPr>
          <w:rFonts w:cs="Tahoma"/>
          <w:sz w:val="12"/>
          <w:szCs w:val="12"/>
        </w:rPr>
      </w:pPr>
    </w:p>
    <w:p w14:paraId="5E3CDC87" w14:textId="77777777" w:rsidR="008C605D" w:rsidRDefault="008C605D" w:rsidP="0033471B">
      <w:pPr>
        <w:pStyle w:val="Paragraphedeliste"/>
        <w:numPr>
          <w:ilvl w:val="0"/>
          <w:numId w:val="141"/>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de matériaux, de machinerie reliée directement à l’exploitation agricole et des produits de la ferme telle que des balles de foin ou de paille est autorisé dans toutes les cours</w:t>
      </w:r>
      <w:r>
        <w:rPr>
          <w:rFonts w:cs="Tahoma"/>
        </w:rPr>
        <w:t>.</w:t>
      </w:r>
    </w:p>
    <w:p w14:paraId="5FE51E54" w14:textId="77777777" w:rsidR="008C135F" w:rsidRPr="00B121BB" w:rsidRDefault="008C135F" w:rsidP="00B121BB">
      <w:pPr>
        <w:pStyle w:val="Paragraphedeliste"/>
        <w:ind w:left="709" w:hanging="426"/>
        <w:jc w:val="both"/>
        <w:rPr>
          <w:rFonts w:cs="Tahoma"/>
          <w:sz w:val="12"/>
          <w:szCs w:val="12"/>
        </w:rPr>
      </w:pPr>
    </w:p>
    <w:p w14:paraId="73C95CF2" w14:textId="77777777" w:rsidR="008C135F" w:rsidRDefault="008C135F" w:rsidP="0033471B">
      <w:pPr>
        <w:pStyle w:val="Paragraphedeliste"/>
        <w:numPr>
          <w:ilvl w:val="0"/>
          <w:numId w:val="141"/>
        </w:numPr>
        <w:ind w:left="709" w:hanging="426"/>
        <w:jc w:val="both"/>
        <w:rPr>
          <w:rFonts w:cs="Tahoma"/>
        </w:rPr>
      </w:pPr>
      <w:r>
        <w:rPr>
          <w:rFonts w:cs="Tahoma"/>
        </w:rPr>
        <w:t>Lorsque l’</w:t>
      </w:r>
      <w:hyperlink w:anchor="entreposage" w:history="1">
        <w:r w:rsidRPr="008C605D">
          <w:rPr>
            <w:rStyle w:val="Lienhypertexte"/>
            <w:rFonts w:cs="Tahoma"/>
          </w:rPr>
          <w:t>entreposage</w:t>
        </w:r>
      </w:hyperlink>
      <w:r>
        <w:rPr>
          <w:rFonts w:cs="Tahoma"/>
        </w:rPr>
        <w:t xml:space="preserve"> est situé à moins de 15 mètres de la </w:t>
      </w:r>
      <w:hyperlink w:anchor="ligneavant" w:history="1">
        <w:r w:rsidRPr="008C135F">
          <w:rPr>
            <w:rStyle w:val="Lienhypertexte"/>
            <w:rFonts w:cs="Tahoma"/>
          </w:rPr>
          <w:t>ligne avant</w:t>
        </w:r>
      </w:hyperlink>
      <w:r>
        <w:rPr>
          <w:rFonts w:cs="Tahoma"/>
        </w:rPr>
        <w:t xml:space="preserve"> du </w:t>
      </w:r>
      <w:hyperlink w:anchor="terrain" w:history="1">
        <w:r w:rsidRPr="008C135F">
          <w:rPr>
            <w:rStyle w:val="Lienhypertexte"/>
            <w:rFonts w:cs="Tahoma"/>
          </w:rPr>
          <w:t>terrain</w:t>
        </w:r>
      </w:hyperlink>
      <w:r>
        <w:rPr>
          <w:rFonts w:cs="Tahoma"/>
        </w:rPr>
        <w:t>, la hauteur maximale de l’</w:t>
      </w:r>
      <w:hyperlink w:anchor="entreposage" w:history="1">
        <w:r w:rsidRPr="008C605D">
          <w:rPr>
            <w:rStyle w:val="Lienhypertexte"/>
            <w:rFonts w:cs="Tahoma"/>
          </w:rPr>
          <w:t>entreposage</w:t>
        </w:r>
      </w:hyperlink>
      <w:r>
        <w:rPr>
          <w:rFonts w:cs="Tahoma"/>
        </w:rPr>
        <w:t xml:space="preserve"> est de 3 mètres. Lorsque l’</w:t>
      </w:r>
      <w:hyperlink w:anchor="entreposage" w:history="1">
        <w:r w:rsidRPr="008C605D">
          <w:rPr>
            <w:rStyle w:val="Lienhypertexte"/>
            <w:rFonts w:cs="Tahoma"/>
          </w:rPr>
          <w:t>entreposage</w:t>
        </w:r>
      </w:hyperlink>
      <w:r>
        <w:rPr>
          <w:rFonts w:cs="Tahoma"/>
        </w:rPr>
        <w:t xml:space="preserve"> est situé à plus de 15 mètres de la </w:t>
      </w:r>
      <w:hyperlink w:anchor="ligneavant" w:history="1">
        <w:r w:rsidRPr="008C135F">
          <w:rPr>
            <w:rStyle w:val="Lienhypertexte"/>
            <w:rFonts w:cs="Tahoma"/>
          </w:rPr>
          <w:t>ligne avant</w:t>
        </w:r>
      </w:hyperlink>
      <w:r>
        <w:rPr>
          <w:rFonts w:cs="Tahoma"/>
        </w:rPr>
        <w:t xml:space="preserve"> du </w:t>
      </w:r>
      <w:hyperlink w:anchor="terrain" w:history="1">
        <w:r w:rsidRPr="008C135F">
          <w:rPr>
            <w:rStyle w:val="Lienhypertexte"/>
            <w:rFonts w:cs="Tahoma"/>
          </w:rPr>
          <w:t>terrain</w:t>
        </w:r>
      </w:hyperlink>
      <w:r>
        <w:rPr>
          <w:rFonts w:cs="Tahoma"/>
        </w:rPr>
        <w:t>, il n’y a pas de hauteur maximum.</w:t>
      </w:r>
    </w:p>
    <w:p w14:paraId="0EFFA75A" w14:textId="77777777" w:rsidR="008C605D" w:rsidRPr="00B121BB" w:rsidRDefault="008C605D" w:rsidP="00B121BB">
      <w:pPr>
        <w:pStyle w:val="Paragraphedeliste"/>
        <w:ind w:left="709" w:hanging="426"/>
        <w:jc w:val="both"/>
        <w:rPr>
          <w:rFonts w:cs="Tahoma"/>
          <w:sz w:val="12"/>
          <w:szCs w:val="12"/>
        </w:rPr>
      </w:pPr>
    </w:p>
    <w:p w14:paraId="00C3EFDB" w14:textId="77777777" w:rsidR="008C605D" w:rsidRDefault="008C605D" w:rsidP="0033471B">
      <w:pPr>
        <w:pStyle w:val="Paragraphedeliste"/>
        <w:numPr>
          <w:ilvl w:val="0"/>
          <w:numId w:val="141"/>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d’un </w:t>
      </w:r>
      <w:hyperlink w:anchor="véhiculerécréatif" w:history="1">
        <w:r w:rsidRPr="008C605D">
          <w:rPr>
            <w:rStyle w:val="Lienhypertexte"/>
            <w:rFonts w:cs="Tahoma"/>
          </w:rPr>
          <w:t>véhicule récréatif</w:t>
        </w:r>
      </w:hyperlink>
      <w:r w:rsidRPr="008C605D">
        <w:rPr>
          <w:rFonts w:cs="Tahoma"/>
        </w:rPr>
        <w:t xml:space="preserve"> de toute dimension, incluant une </w:t>
      </w:r>
      <w:hyperlink w:anchor="motorisé" w:history="1">
        <w:r w:rsidRPr="008C605D">
          <w:rPr>
            <w:rStyle w:val="Lienhypertexte"/>
            <w:rFonts w:cs="Tahoma"/>
          </w:rPr>
          <w:t>maison motorisée</w:t>
        </w:r>
      </w:hyperlink>
      <w:r w:rsidRPr="008C605D">
        <w:rPr>
          <w:rFonts w:cs="Tahoma"/>
        </w:rPr>
        <w:t xml:space="preserve"> et une embarcation, est autorisé à l’extérieur des </w:t>
      </w:r>
      <w:hyperlink w:anchor="margeavant" w:history="1">
        <w:r w:rsidRPr="008C605D">
          <w:rPr>
            <w:rStyle w:val="Lienhypertexte"/>
            <w:rFonts w:cs="Tahoma"/>
          </w:rPr>
          <w:t>marges avant</w:t>
        </w:r>
      </w:hyperlink>
      <w:r w:rsidRPr="008C605D">
        <w:rPr>
          <w:rFonts w:cs="Tahoma"/>
        </w:rPr>
        <w:t xml:space="preserve">, </w:t>
      </w:r>
      <w:hyperlink w:anchor="margearrière" w:history="1">
        <w:r w:rsidRPr="008C605D">
          <w:rPr>
            <w:rStyle w:val="Lienhypertexte"/>
            <w:rFonts w:cs="Tahoma"/>
          </w:rPr>
          <w:t>arrière</w:t>
        </w:r>
      </w:hyperlink>
      <w:r w:rsidRPr="008C605D">
        <w:rPr>
          <w:rFonts w:cs="Tahoma"/>
        </w:rPr>
        <w:t xml:space="preserve"> ou </w:t>
      </w:r>
      <w:hyperlink w:anchor="margelatérale" w:history="1">
        <w:r w:rsidRPr="008C605D">
          <w:rPr>
            <w:rStyle w:val="Lienhypertexte"/>
            <w:rFonts w:cs="Tahoma"/>
          </w:rPr>
          <w:t>latérales</w:t>
        </w:r>
      </w:hyperlink>
      <w:r w:rsidRPr="008C605D">
        <w:rPr>
          <w:rFonts w:cs="Tahoma"/>
        </w:rPr>
        <w:t xml:space="preserve"> applicables à la </w:t>
      </w:r>
      <w:hyperlink w:anchor="zone" w:history="1">
        <w:r w:rsidRPr="008C605D">
          <w:rPr>
            <w:rStyle w:val="Lienhypertexte"/>
            <w:rFonts w:cs="Tahoma"/>
          </w:rPr>
          <w:t>zone</w:t>
        </w:r>
      </w:hyperlink>
      <w:r w:rsidRPr="008C605D">
        <w:rPr>
          <w:rFonts w:cs="Tahoma"/>
        </w:rPr>
        <w:t xml:space="preserve"> </w:t>
      </w:r>
      <w:r>
        <w:rPr>
          <w:rFonts w:cs="Tahoma"/>
        </w:rPr>
        <w:t>concernée.</w:t>
      </w:r>
    </w:p>
    <w:p w14:paraId="77D554F6" w14:textId="77777777" w:rsidR="008C605D" w:rsidRPr="00B121BB" w:rsidRDefault="008C605D" w:rsidP="00B121BB">
      <w:pPr>
        <w:pStyle w:val="Paragraphedeliste"/>
        <w:ind w:left="709" w:hanging="426"/>
        <w:rPr>
          <w:rFonts w:cs="Tahoma"/>
          <w:sz w:val="12"/>
          <w:szCs w:val="12"/>
        </w:rPr>
      </w:pPr>
    </w:p>
    <w:p w14:paraId="4E29483F" w14:textId="77777777" w:rsidR="008C605D" w:rsidRPr="008C605D" w:rsidRDefault="008C605D" w:rsidP="0033471B">
      <w:pPr>
        <w:pStyle w:val="Paragraphedeliste"/>
        <w:numPr>
          <w:ilvl w:val="0"/>
          <w:numId w:val="141"/>
        </w:numPr>
        <w:ind w:left="709" w:hanging="426"/>
        <w:jc w:val="both"/>
        <w:rPr>
          <w:rFonts w:cs="Tahoma"/>
        </w:rPr>
      </w:pPr>
      <w:r w:rsidRPr="008C605D">
        <w:rPr>
          <w:rFonts w:cs="Tahoma"/>
        </w:rPr>
        <w:t>Tout autre type d’</w:t>
      </w:r>
      <w:hyperlink w:anchor="entreposage" w:history="1">
        <w:r w:rsidRPr="008C605D">
          <w:rPr>
            <w:rStyle w:val="Lienhypertexte"/>
            <w:rFonts w:cs="Tahoma"/>
          </w:rPr>
          <w:t>entreposage</w:t>
        </w:r>
      </w:hyperlink>
      <w:r w:rsidRPr="008C605D">
        <w:rPr>
          <w:rFonts w:cs="Tahoma"/>
        </w:rPr>
        <w:t xml:space="preserve"> extérieur est interdit.</w:t>
      </w:r>
    </w:p>
    <w:p w14:paraId="20C5670A" w14:textId="77777777" w:rsidR="008C605D" w:rsidRPr="008C605D" w:rsidRDefault="008C605D" w:rsidP="00B121BB">
      <w:pPr>
        <w:tabs>
          <w:tab w:val="left" w:pos="330"/>
          <w:tab w:val="left" w:pos="2232"/>
          <w:tab w:val="left" w:pos="3240"/>
          <w:tab w:val="left" w:pos="3294"/>
          <w:tab w:val="left" w:pos="3492"/>
          <w:tab w:val="left" w:pos="3672"/>
          <w:tab w:val="left" w:pos="4032"/>
        </w:tabs>
        <w:ind w:left="284" w:hanging="851"/>
        <w:jc w:val="both"/>
        <w:rPr>
          <w:rFonts w:cs="Tahoma"/>
        </w:rPr>
      </w:pPr>
    </w:p>
    <w:p w14:paraId="500EAF6B" w14:textId="12CB9AF7" w:rsidR="008C605D" w:rsidRDefault="00981190" w:rsidP="00741C4B">
      <w:pPr>
        <w:pStyle w:val="Titre3"/>
      </w:pPr>
      <w:bookmarkStart w:id="474" w:name="_Toc383095954"/>
      <w:r>
        <w:t>13.10</w:t>
      </w:r>
      <w:r w:rsidR="008C605D">
        <w:t xml:space="preserve"> </w:t>
      </w:r>
      <w:r w:rsidR="00B121BB">
        <w:tab/>
      </w:r>
      <w:r w:rsidR="008C605D" w:rsidRPr="0039360D">
        <w:t xml:space="preserve">Entreposage extérieur permis pour les usages </w:t>
      </w:r>
      <w:r w:rsidR="008C605D">
        <w:t>forestier</w:t>
      </w:r>
      <w:bookmarkEnd w:id="474"/>
    </w:p>
    <w:p w14:paraId="5E6C6BF8" w14:textId="77777777" w:rsidR="008C605D" w:rsidRDefault="008C605D" w:rsidP="00B121BB">
      <w:pPr>
        <w:ind w:left="284"/>
        <w:jc w:val="both"/>
        <w:rPr>
          <w:rFonts w:cs="Tahoma"/>
        </w:rPr>
      </w:pPr>
      <w:r>
        <w:rPr>
          <w:rFonts w:cs="Tahoma"/>
        </w:rPr>
        <w:t>Les normes applicables à l’</w:t>
      </w:r>
      <w:hyperlink w:anchor="entreposage" w:history="1">
        <w:r w:rsidRPr="00725C88">
          <w:rPr>
            <w:rStyle w:val="Lienhypertexte"/>
            <w:rFonts w:cs="Tahoma"/>
          </w:rPr>
          <w:t>entreposage</w:t>
        </w:r>
      </w:hyperlink>
      <w:r>
        <w:rPr>
          <w:rFonts w:cs="Tahoma"/>
        </w:rPr>
        <w:t xml:space="preserve"> extérieur pour les </w:t>
      </w:r>
      <w:hyperlink w:anchor="usage" w:history="1">
        <w:r w:rsidRPr="00725C88">
          <w:rPr>
            <w:rStyle w:val="Lienhypertexte"/>
            <w:rFonts w:cs="Tahoma"/>
          </w:rPr>
          <w:t>usages</w:t>
        </w:r>
      </w:hyperlink>
      <w:r>
        <w:rPr>
          <w:rFonts w:cs="Tahoma"/>
        </w:rPr>
        <w:t xml:space="preserve"> du groupe forêt sont les suivantes :</w:t>
      </w:r>
    </w:p>
    <w:p w14:paraId="0076E99B" w14:textId="77777777" w:rsidR="008C605D" w:rsidRPr="00B121BB" w:rsidRDefault="008C605D" w:rsidP="00B121BB">
      <w:pPr>
        <w:pStyle w:val="Paragraphedeliste"/>
        <w:ind w:left="284" w:hanging="851"/>
        <w:jc w:val="both"/>
        <w:rPr>
          <w:rFonts w:cs="Tahoma"/>
          <w:sz w:val="12"/>
          <w:szCs w:val="12"/>
        </w:rPr>
      </w:pPr>
    </w:p>
    <w:p w14:paraId="6CEC90FC" w14:textId="77777777" w:rsidR="008C605D" w:rsidRDefault="008C605D" w:rsidP="0033471B">
      <w:pPr>
        <w:pStyle w:val="Paragraphedeliste"/>
        <w:numPr>
          <w:ilvl w:val="0"/>
          <w:numId w:val="142"/>
        </w:numPr>
        <w:ind w:left="709" w:hanging="426"/>
        <w:jc w:val="both"/>
        <w:rPr>
          <w:rFonts w:cs="Tahoma"/>
        </w:rPr>
      </w:pPr>
      <w:r>
        <w:rPr>
          <w:rFonts w:cs="Tahoma"/>
        </w:rPr>
        <w:t>L</w:t>
      </w:r>
      <w:r w:rsidRPr="00461678">
        <w:rPr>
          <w:rFonts w:cs="Tahoma"/>
        </w:rPr>
        <w:t>’</w:t>
      </w:r>
      <w:hyperlink w:anchor="entreposage" w:history="1">
        <w:r w:rsidRPr="00461678">
          <w:rPr>
            <w:rStyle w:val="Lienhypertexte"/>
            <w:rFonts w:cs="Tahoma"/>
          </w:rPr>
          <w:t>entreposage</w:t>
        </w:r>
      </w:hyperlink>
      <w:r w:rsidRPr="00461678">
        <w:rPr>
          <w:rFonts w:cs="Tahoma"/>
        </w:rPr>
        <w:t xml:space="preserve"> de bois et de machinerie</w:t>
      </w:r>
      <w:r w:rsidR="00DA7134">
        <w:rPr>
          <w:rFonts w:cs="Tahoma"/>
        </w:rPr>
        <w:t>s</w:t>
      </w:r>
      <w:r w:rsidRPr="00461678">
        <w:rPr>
          <w:rFonts w:cs="Tahoma"/>
        </w:rPr>
        <w:t xml:space="preserve"> relié</w:t>
      </w:r>
      <w:r w:rsidR="00DA7134">
        <w:rPr>
          <w:rFonts w:cs="Tahoma"/>
        </w:rPr>
        <w:t>e</w:t>
      </w:r>
      <w:r w:rsidRPr="00461678">
        <w:rPr>
          <w:rFonts w:cs="Tahoma"/>
        </w:rPr>
        <w:t xml:space="preserve">s directement à l’exploitation forestière est autorisé dans toutes les cours, à plus de </w:t>
      </w:r>
      <w:r w:rsidR="002E6FF1">
        <w:rPr>
          <w:rFonts w:cs="Tahoma"/>
        </w:rPr>
        <w:t>7</w:t>
      </w:r>
      <w:r w:rsidRPr="00461678">
        <w:rPr>
          <w:rFonts w:cs="Tahoma"/>
        </w:rPr>
        <w:t xml:space="preserve"> mètres d’une </w:t>
      </w:r>
      <w:hyperlink w:anchor="voiecirculation" w:history="1">
        <w:r w:rsidRPr="00461678">
          <w:rPr>
            <w:rStyle w:val="Lienhypertexte"/>
            <w:rFonts w:cs="Tahoma"/>
          </w:rPr>
          <w:t>voie de circulation</w:t>
        </w:r>
      </w:hyperlink>
      <w:r>
        <w:rPr>
          <w:rFonts w:cs="Tahoma"/>
        </w:rPr>
        <w:t xml:space="preserve"> publique.</w:t>
      </w:r>
    </w:p>
    <w:p w14:paraId="4A82FDCC" w14:textId="77777777" w:rsidR="008C605D" w:rsidRPr="00B121BB" w:rsidRDefault="008C605D" w:rsidP="00B121BB">
      <w:pPr>
        <w:pStyle w:val="Paragraphedeliste"/>
        <w:ind w:left="709" w:hanging="426"/>
        <w:jc w:val="both"/>
        <w:rPr>
          <w:rFonts w:cs="Tahoma"/>
          <w:sz w:val="12"/>
          <w:szCs w:val="12"/>
        </w:rPr>
      </w:pPr>
    </w:p>
    <w:p w14:paraId="1E4F4FDB" w14:textId="77777777" w:rsidR="008C605D" w:rsidRPr="008C605D" w:rsidRDefault="008C605D" w:rsidP="0033471B">
      <w:pPr>
        <w:pStyle w:val="Paragraphedeliste"/>
        <w:numPr>
          <w:ilvl w:val="0"/>
          <w:numId w:val="142"/>
        </w:numPr>
        <w:ind w:left="709" w:hanging="426"/>
        <w:jc w:val="both"/>
        <w:rPr>
          <w:rFonts w:cs="Tahoma"/>
        </w:rPr>
      </w:pPr>
      <w:r>
        <w:rPr>
          <w:rFonts w:cs="Tahoma"/>
        </w:rPr>
        <w:t>T</w:t>
      </w:r>
      <w:r w:rsidRPr="008C605D">
        <w:rPr>
          <w:rFonts w:cs="Tahoma"/>
        </w:rPr>
        <w:t>out autre type d’</w:t>
      </w:r>
      <w:hyperlink w:anchor="entreposage" w:history="1">
        <w:r w:rsidRPr="008C605D">
          <w:rPr>
            <w:rStyle w:val="Lienhypertexte"/>
            <w:rFonts w:cs="Tahoma"/>
          </w:rPr>
          <w:t>entreposage</w:t>
        </w:r>
      </w:hyperlink>
      <w:r w:rsidRPr="008C605D">
        <w:rPr>
          <w:rFonts w:cs="Tahoma"/>
        </w:rPr>
        <w:t xml:space="preserve"> extérieur est interdit.</w:t>
      </w:r>
    </w:p>
    <w:p w14:paraId="63B748BE" w14:textId="77777777" w:rsidR="008C605D" w:rsidRDefault="008C605D" w:rsidP="00B121BB">
      <w:pPr>
        <w:ind w:left="284" w:hanging="851"/>
      </w:pPr>
    </w:p>
    <w:p w14:paraId="096E861B" w14:textId="5127697A" w:rsidR="008C605D" w:rsidRDefault="00981190" w:rsidP="00741C4B">
      <w:pPr>
        <w:pStyle w:val="Titre3"/>
      </w:pPr>
      <w:bookmarkStart w:id="475" w:name="_Toc383095955"/>
      <w:r>
        <w:t>13.11</w:t>
      </w:r>
      <w:r w:rsidR="008C605D">
        <w:t xml:space="preserve"> </w:t>
      </w:r>
      <w:r w:rsidR="00B121BB">
        <w:tab/>
      </w:r>
      <w:r w:rsidR="008C605D" w:rsidRPr="0039360D">
        <w:t xml:space="preserve">Entreposage extérieur permis pour les usages </w:t>
      </w:r>
      <w:r w:rsidR="008C605D">
        <w:t>extraction</w:t>
      </w:r>
      <w:bookmarkEnd w:id="475"/>
    </w:p>
    <w:p w14:paraId="701B6E8E" w14:textId="77777777" w:rsidR="008C605D" w:rsidRDefault="008C605D" w:rsidP="00B121BB">
      <w:pPr>
        <w:ind w:left="284"/>
        <w:jc w:val="both"/>
        <w:rPr>
          <w:rFonts w:cs="Tahoma"/>
        </w:rPr>
      </w:pPr>
      <w:r>
        <w:rPr>
          <w:rFonts w:cs="Tahoma"/>
        </w:rPr>
        <w:t>Les normes applicables à l’</w:t>
      </w:r>
      <w:hyperlink w:anchor="entreposage" w:history="1">
        <w:r w:rsidRPr="00687655">
          <w:rPr>
            <w:rStyle w:val="Lienhypertexte"/>
            <w:rFonts w:cs="Tahoma"/>
          </w:rPr>
          <w:t>entreposage</w:t>
        </w:r>
      </w:hyperlink>
      <w:r>
        <w:rPr>
          <w:rFonts w:cs="Tahoma"/>
        </w:rPr>
        <w:t xml:space="preserve"> extérieur pour les </w:t>
      </w:r>
      <w:hyperlink w:anchor="usage" w:history="1">
        <w:r w:rsidRPr="00E576F9">
          <w:rPr>
            <w:rStyle w:val="Lienhypertexte"/>
            <w:rFonts w:cs="Tahoma"/>
          </w:rPr>
          <w:t>usages</w:t>
        </w:r>
      </w:hyperlink>
      <w:r>
        <w:rPr>
          <w:rFonts w:cs="Tahoma"/>
        </w:rPr>
        <w:t xml:space="preserve"> du groupe extraction sont les suivantes :</w:t>
      </w:r>
    </w:p>
    <w:p w14:paraId="676D38FE" w14:textId="77777777" w:rsidR="008C605D" w:rsidRPr="00B121BB" w:rsidRDefault="008C605D" w:rsidP="00B121BB">
      <w:pPr>
        <w:pStyle w:val="Paragraphedeliste"/>
        <w:ind w:left="284" w:hanging="851"/>
        <w:jc w:val="both"/>
        <w:rPr>
          <w:rFonts w:cs="Tahoma"/>
          <w:sz w:val="12"/>
          <w:szCs w:val="12"/>
        </w:rPr>
      </w:pPr>
    </w:p>
    <w:p w14:paraId="64304868" w14:textId="77777777" w:rsidR="008C605D" w:rsidRDefault="008C605D" w:rsidP="0033471B">
      <w:pPr>
        <w:pStyle w:val="Paragraphedeliste"/>
        <w:numPr>
          <w:ilvl w:val="0"/>
          <w:numId w:val="143"/>
        </w:numPr>
        <w:ind w:left="709" w:hanging="426"/>
        <w:jc w:val="both"/>
        <w:rPr>
          <w:rFonts w:cs="Tahoma"/>
        </w:rPr>
      </w:pPr>
      <w:r>
        <w:rPr>
          <w:rFonts w:cs="Tahoma"/>
        </w:rPr>
        <w:t>L’</w:t>
      </w:r>
      <w:hyperlink w:anchor="entreposage" w:history="1">
        <w:r w:rsidRPr="00461678">
          <w:rPr>
            <w:rStyle w:val="Lienhypertexte"/>
            <w:rFonts w:cs="Tahoma"/>
          </w:rPr>
          <w:t>entreposage</w:t>
        </w:r>
      </w:hyperlink>
      <w:r w:rsidRPr="00461678">
        <w:rPr>
          <w:rFonts w:cs="Tahoma"/>
        </w:rPr>
        <w:t xml:space="preserve"> de </w:t>
      </w:r>
      <w:r>
        <w:rPr>
          <w:rFonts w:cs="Tahoma"/>
        </w:rPr>
        <w:t>granulat</w:t>
      </w:r>
      <w:r w:rsidRPr="00461678">
        <w:rPr>
          <w:rFonts w:cs="Tahoma"/>
        </w:rPr>
        <w:t xml:space="preserve"> et de machinerie</w:t>
      </w:r>
      <w:r w:rsidR="00DA7134">
        <w:rPr>
          <w:rFonts w:cs="Tahoma"/>
        </w:rPr>
        <w:t>s</w:t>
      </w:r>
      <w:r w:rsidRPr="00461678">
        <w:rPr>
          <w:rFonts w:cs="Tahoma"/>
        </w:rPr>
        <w:t xml:space="preserve"> reliés directement à l’exploitation de la gravière ou de la sablière est autorisé dans toutes les cours, à plus de 15 mètres d’une </w:t>
      </w:r>
      <w:hyperlink w:anchor="voiecirculation" w:history="1">
        <w:r w:rsidRPr="00461678">
          <w:rPr>
            <w:rStyle w:val="Lienhypertexte"/>
            <w:rFonts w:cs="Tahoma"/>
          </w:rPr>
          <w:t>voie de circulation</w:t>
        </w:r>
      </w:hyperlink>
      <w:r>
        <w:t xml:space="preserve"> </w:t>
      </w:r>
      <w:r>
        <w:rPr>
          <w:rFonts w:cs="Tahoma"/>
        </w:rPr>
        <w:t>publique.</w:t>
      </w:r>
    </w:p>
    <w:p w14:paraId="2B569958" w14:textId="77777777" w:rsidR="008C605D" w:rsidRPr="00B121BB" w:rsidRDefault="008C605D" w:rsidP="00B121BB">
      <w:pPr>
        <w:pStyle w:val="Paragraphedeliste"/>
        <w:ind w:left="709" w:hanging="426"/>
        <w:jc w:val="both"/>
        <w:rPr>
          <w:rFonts w:cs="Tahoma"/>
          <w:sz w:val="12"/>
          <w:szCs w:val="12"/>
        </w:rPr>
      </w:pPr>
    </w:p>
    <w:p w14:paraId="34459D76" w14:textId="77777777" w:rsidR="008C605D" w:rsidRDefault="008C605D" w:rsidP="0033471B">
      <w:pPr>
        <w:pStyle w:val="Paragraphedeliste"/>
        <w:numPr>
          <w:ilvl w:val="0"/>
          <w:numId w:val="143"/>
        </w:numPr>
        <w:ind w:left="709" w:hanging="426"/>
        <w:jc w:val="both"/>
        <w:rPr>
          <w:rFonts w:cs="Tahoma"/>
        </w:rPr>
      </w:pPr>
      <w:r>
        <w:rPr>
          <w:rFonts w:cs="Tahoma"/>
        </w:rPr>
        <w:t>L</w:t>
      </w:r>
      <w:r w:rsidRPr="008C605D">
        <w:rPr>
          <w:rFonts w:cs="Tahoma"/>
        </w:rPr>
        <w:t>’</w:t>
      </w:r>
      <w:hyperlink w:anchor="entreposage" w:history="1">
        <w:r w:rsidRPr="008C605D">
          <w:rPr>
            <w:rStyle w:val="Lienhypertexte"/>
            <w:rFonts w:cs="Tahoma"/>
          </w:rPr>
          <w:t>entreposage</w:t>
        </w:r>
      </w:hyperlink>
      <w:r w:rsidRPr="008C605D">
        <w:rPr>
          <w:rFonts w:cs="Tahoma"/>
        </w:rPr>
        <w:t xml:space="preserve"> de la terre arable nécessaire à la restauration d</w:t>
      </w:r>
      <w:r>
        <w:rPr>
          <w:rFonts w:cs="Tahoma"/>
        </w:rPr>
        <w:t>e la carrière ou de la sablière</w:t>
      </w:r>
      <w:r w:rsidR="00AA0DA3">
        <w:rPr>
          <w:rFonts w:cs="Tahoma"/>
        </w:rPr>
        <w:t xml:space="preserve"> </w:t>
      </w:r>
      <w:r w:rsidR="00AA0DA3" w:rsidRPr="00461678">
        <w:rPr>
          <w:rFonts w:cs="Tahoma"/>
        </w:rPr>
        <w:t>est autorisé dans toutes les cours</w:t>
      </w:r>
      <w:r>
        <w:rPr>
          <w:rFonts w:cs="Tahoma"/>
        </w:rPr>
        <w:t>.</w:t>
      </w:r>
    </w:p>
    <w:p w14:paraId="6DB67F32" w14:textId="77777777" w:rsidR="008C605D" w:rsidRPr="00B121BB" w:rsidRDefault="008C605D" w:rsidP="00B121BB">
      <w:pPr>
        <w:pStyle w:val="Paragraphedeliste"/>
        <w:ind w:left="709" w:hanging="426"/>
        <w:rPr>
          <w:rFonts w:cs="Tahoma"/>
          <w:sz w:val="12"/>
          <w:szCs w:val="12"/>
        </w:rPr>
      </w:pPr>
    </w:p>
    <w:p w14:paraId="0D3A9E5F" w14:textId="77777777" w:rsidR="008C605D" w:rsidRDefault="008C605D" w:rsidP="0033471B">
      <w:pPr>
        <w:pStyle w:val="Paragraphedeliste"/>
        <w:numPr>
          <w:ilvl w:val="0"/>
          <w:numId w:val="143"/>
        </w:numPr>
        <w:ind w:left="709" w:hanging="426"/>
        <w:jc w:val="both"/>
        <w:rPr>
          <w:rFonts w:cs="Tahoma"/>
        </w:rPr>
      </w:pPr>
      <w:r w:rsidRPr="008C605D">
        <w:rPr>
          <w:rFonts w:cs="Tahoma"/>
        </w:rPr>
        <w:t>L’</w:t>
      </w:r>
      <w:hyperlink w:anchor="entreposage" w:history="1">
        <w:r w:rsidRPr="008C605D">
          <w:rPr>
            <w:rStyle w:val="Lienhypertexte"/>
            <w:rFonts w:cs="Tahoma"/>
          </w:rPr>
          <w:t>entreposage</w:t>
        </w:r>
      </w:hyperlink>
      <w:r w:rsidRPr="008C605D">
        <w:rPr>
          <w:rFonts w:cs="Tahoma"/>
        </w:rPr>
        <w:t xml:space="preserve"> de résidus de béton, brique et d’asphalte, sous réserve d’une autorisation du ministère du Développement durable, </w:t>
      </w:r>
      <w:r>
        <w:rPr>
          <w:rFonts w:cs="Tahoma"/>
        </w:rPr>
        <w:t>de l’Environnement et des Parcs</w:t>
      </w:r>
      <w:r w:rsidR="00AA0DA3">
        <w:rPr>
          <w:rFonts w:cs="Tahoma"/>
        </w:rPr>
        <w:t xml:space="preserve"> </w:t>
      </w:r>
      <w:r w:rsidR="00AA0DA3" w:rsidRPr="00461678">
        <w:rPr>
          <w:rFonts w:cs="Tahoma"/>
        </w:rPr>
        <w:t xml:space="preserve">est autorisé dans toutes les cours, à plus de 15 mètres d’une </w:t>
      </w:r>
      <w:hyperlink w:anchor="voiecirculation" w:history="1">
        <w:r w:rsidR="00AA0DA3" w:rsidRPr="00461678">
          <w:rPr>
            <w:rStyle w:val="Lienhypertexte"/>
            <w:rFonts w:cs="Tahoma"/>
          </w:rPr>
          <w:t>voie de circulation</w:t>
        </w:r>
      </w:hyperlink>
      <w:r w:rsidR="00AA0DA3">
        <w:t xml:space="preserve"> </w:t>
      </w:r>
      <w:r w:rsidR="00AA0DA3">
        <w:rPr>
          <w:rFonts w:cs="Tahoma"/>
        </w:rPr>
        <w:t>publique</w:t>
      </w:r>
      <w:r>
        <w:rPr>
          <w:rFonts w:cs="Tahoma"/>
        </w:rPr>
        <w:t>.</w:t>
      </w:r>
    </w:p>
    <w:p w14:paraId="1CDA6A12" w14:textId="77777777" w:rsidR="008C605D" w:rsidRPr="00B121BB" w:rsidRDefault="008C605D" w:rsidP="00B121BB">
      <w:pPr>
        <w:pStyle w:val="Paragraphedeliste"/>
        <w:ind w:left="709" w:hanging="426"/>
        <w:rPr>
          <w:rFonts w:cs="Tahoma"/>
          <w:sz w:val="12"/>
          <w:szCs w:val="12"/>
        </w:rPr>
      </w:pPr>
    </w:p>
    <w:p w14:paraId="0223F9ED" w14:textId="77777777" w:rsidR="008C605D" w:rsidRPr="008C605D" w:rsidRDefault="008C605D" w:rsidP="0033471B">
      <w:pPr>
        <w:pStyle w:val="Paragraphedeliste"/>
        <w:numPr>
          <w:ilvl w:val="0"/>
          <w:numId w:val="143"/>
        </w:numPr>
        <w:ind w:left="709" w:hanging="426"/>
        <w:jc w:val="both"/>
        <w:rPr>
          <w:rFonts w:cs="Tahoma"/>
        </w:rPr>
      </w:pPr>
      <w:r>
        <w:rPr>
          <w:rFonts w:cs="Tahoma"/>
        </w:rPr>
        <w:t>T</w:t>
      </w:r>
      <w:r w:rsidRPr="008C605D">
        <w:rPr>
          <w:rFonts w:cs="Tahoma"/>
        </w:rPr>
        <w:t>out autre type d’</w:t>
      </w:r>
      <w:hyperlink w:anchor="entreposage" w:history="1">
        <w:r w:rsidRPr="008C605D">
          <w:rPr>
            <w:rStyle w:val="Lienhypertexte"/>
            <w:rFonts w:cs="Tahoma"/>
          </w:rPr>
          <w:t>entreposage</w:t>
        </w:r>
      </w:hyperlink>
      <w:r w:rsidRPr="008C605D">
        <w:rPr>
          <w:rFonts w:cs="Tahoma"/>
        </w:rPr>
        <w:t xml:space="preserve"> extérieur est interdit.</w:t>
      </w:r>
    </w:p>
    <w:p w14:paraId="3937B438" w14:textId="77777777" w:rsidR="00451FF1" w:rsidRDefault="00451FF1" w:rsidP="00A4121F">
      <w:pPr>
        <w:ind w:left="-567"/>
      </w:pPr>
    </w:p>
    <w:p w14:paraId="290987E3" w14:textId="77777777" w:rsidR="00934E91" w:rsidRDefault="00934E91">
      <w:pPr>
        <w:widowControl/>
        <w:autoSpaceDE/>
        <w:autoSpaceDN/>
        <w:adjustRightInd/>
        <w:rPr>
          <w:rFonts w:ascii="Cambria" w:hAnsi="Cambria"/>
          <w:b/>
          <w:bCs/>
          <w:caps/>
          <w:kern w:val="32"/>
          <w:sz w:val="32"/>
          <w:szCs w:val="32"/>
        </w:rPr>
      </w:pPr>
      <w:bookmarkStart w:id="476" w:name="_Toc383095956"/>
      <w:r>
        <w:br w:type="page"/>
      </w:r>
    </w:p>
    <w:p w14:paraId="6DAEDB24" w14:textId="2217EB59" w:rsidR="00D668ED" w:rsidRDefault="00A4121F" w:rsidP="00A4121F">
      <w:pPr>
        <w:pStyle w:val="Titre1"/>
      </w:pPr>
      <w:r>
        <w:rPr>
          <w:caps w:val="0"/>
        </w:rPr>
        <w:t xml:space="preserve">CHAPITRE 14 : </w:t>
      </w:r>
      <w:r>
        <w:rPr>
          <w:caps w:val="0"/>
        </w:rPr>
        <w:tab/>
        <w:t>PROTECTION DES RIVES, DES COURS D’EAU ET DES LACS</w:t>
      </w:r>
      <w:bookmarkEnd w:id="476"/>
    </w:p>
    <w:p w14:paraId="6819DF73" w14:textId="77777777" w:rsidR="00250244" w:rsidRPr="00250244" w:rsidRDefault="00250244" w:rsidP="00615460">
      <w:pPr>
        <w:ind w:left="-567"/>
      </w:pPr>
    </w:p>
    <w:p w14:paraId="439E23DB" w14:textId="317936A3" w:rsidR="00D668ED" w:rsidRDefault="00250244" w:rsidP="00741C4B">
      <w:pPr>
        <w:pStyle w:val="Titre3"/>
      </w:pPr>
      <w:bookmarkStart w:id="477" w:name="_Toc383095957"/>
      <w:r>
        <w:t>14.1</w:t>
      </w:r>
      <w:r w:rsidR="00D668ED">
        <w:t xml:space="preserve"> </w:t>
      </w:r>
      <w:r w:rsidR="00A05110">
        <w:tab/>
      </w:r>
      <w:r w:rsidR="00D668ED" w:rsidRPr="00A128D8">
        <w:t>Champ d’application</w:t>
      </w:r>
      <w:bookmarkEnd w:id="477"/>
    </w:p>
    <w:p w14:paraId="24D263AC" w14:textId="77777777" w:rsidR="00D668ED" w:rsidRDefault="00A832F1" w:rsidP="00A05110">
      <w:pPr>
        <w:ind w:left="284"/>
        <w:jc w:val="both"/>
      </w:pPr>
      <w:r>
        <w:rPr>
          <w:rFonts w:cs="Tahoma"/>
        </w:rPr>
        <w:t>Le présent chapitre</w:t>
      </w:r>
      <w:r w:rsidR="00451FF1">
        <w:rPr>
          <w:rFonts w:cs="Tahoma"/>
        </w:rPr>
        <w:t xml:space="preserve"> </w:t>
      </w:r>
      <w:r w:rsidR="00D668ED" w:rsidRPr="0039360D">
        <w:rPr>
          <w:rFonts w:cs="Tahoma"/>
        </w:rPr>
        <w:t xml:space="preserve">s’applique à tous les </w:t>
      </w:r>
      <w:hyperlink w:anchor="lac" w:history="1">
        <w:r w:rsidR="00D668ED" w:rsidRPr="00F963A7">
          <w:rPr>
            <w:rStyle w:val="Lienhypertexte"/>
            <w:rFonts w:cs="Tahoma"/>
          </w:rPr>
          <w:t>lacs</w:t>
        </w:r>
      </w:hyperlink>
      <w:r w:rsidR="00D668ED" w:rsidRPr="0039360D">
        <w:rPr>
          <w:rFonts w:cs="Tahoma"/>
        </w:rPr>
        <w:t xml:space="preserve"> et à tous les </w:t>
      </w:r>
      <w:hyperlink w:anchor="coursdeau" w:history="1">
        <w:r w:rsidR="00D668ED" w:rsidRPr="00E576F9">
          <w:rPr>
            <w:rStyle w:val="Lienhypertexte"/>
            <w:rFonts w:cs="Tahoma"/>
          </w:rPr>
          <w:t>cours d’eau</w:t>
        </w:r>
      </w:hyperlink>
      <w:r w:rsidR="00D668ED" w:rsidRPr="0039360D">
        <w:rPr>
          <w:rFonts w:cs="Tahoma"/>
        </w:rPr>
        <w:t xml:space="preserve"> à </w:t>
      </w:r>
      <w:hyperlink w:anchor="coursdeaurégulier" w:history="1">
        <w:r w:rsidR="00D668ED" w:rsidRPr="00766B7B">
          <w:rPr>
            <w:rStyle w:val="Lienhypertexte"/>
            <w:rFonts w:cs="Tahoma"/>
          </w:rPr>
          <w:t>débit régulier</w:t>
        </w:r>
      </w:hyperlink>
      <w:r w:rsidR="00D668ED">
        <w:rPr>
          <w:rFonts w:cs="Tahoma"/>
        </w:rPr>
        <w:t xml:space="preserve"> ou </w:t>
      </w:r>
      <w:hyperlink w:anchor="coursdeauintermittant" w:history="1">
        <w:r w:rsidR="00D668ED" w:rsidRPr="00766B7B">
          <w:rPr>
            <w:rStyle w:val="Lienhypertexte"/>
            <w:rFonts w:cs="Tahoma"/>
          </w:rPr>
          <w:t>intermittent</w:t>
        </w:r>
      </w:hyperlink>
      <w:r w:rsidR="00D668ED" w:rsidRPr="0039360D">
        <w:rPr>
          <w:rFonts w:cs="Tahoma"/>
        </w:rPr>
        <w:t>, à l’exc</w:t>
      </w:r>
      <w:r w:rsidR="00D668ED" w:rsidRPr="00250244">
        <w:rPr>
          <w:rFonts w:cs="Tahoma"/>
        </w:rPr>
        <w:t xml:space="preserve">lusion </w:t>
      </w:r>
      <w:r w:rsidR="00D668ED" w:rsidRPr="0039360D">
        <w:rPr>
          <w:rFonts w:cs="Tahoma"/>
        </w:rPr>
        <w:t xml:space="preserve">des </w:t>
      </w:r>
      <w:hyperlink w:anchor="fossé" w:history="1">
        <w:r w:rsidR="00D668ED" w:rsidRPr="00E576F9">
          <w:rPr>
            <w:rStyle w:val="Lienhypertexte"/>
            <w:rFonts w:cs="Tahoma"/>
          </w:rPr>
          <w:t>fossés</w:t>
        </w:r>
      </w:hyperlink>
      <w:r w:rsidR="00D668ED" w:rsidRPr="0039360D">
        <w:t>.</w:t>
      </w:r>
    </w:p>
    <w:p w14:paraId="36469287" w14:textId="77777777" w:rsidR="00766B7B" w:rsidRDefault="00766B7B" w:rsidP="00A05110">
      <w:pPr>
        <w:ind w:left="284" w:hanging="851"/>
        <w:jc w:val="both"/>
      </w:pPr>
    </w:p>
    <w:p w14:paraId="4C70251A" w14:textId="77777777" w:rsidR="00A63574" w:rsidRDefault="00A63574">
      <w:pPr>
        <w:widowControl/>
        <w:autoSpaceDE/>
        <w:autoSpaceDN/>
        <w:adjustRightInd/>
        <w:rPr>
          <w:rFonts w:eastAsiaTheme="majorEastAsia" w:cs="Tahoma"/>
          <w:b/>
          <w:bCs/>
        </w:rPr>
      </w:pPr>
      <w:bookmarkStart w:id="478" w:name="_Toc383095958"/>
      <w:r>
        <w:br w:type="page"/>
      </w:r>
    </w:p>
    <w:p w14:paraId="054C2B0B" w14:textId="12777243" w:rsidR="00766B7B" w:rsidRDefault="00250244" w:rsidP="00741C4B">
      <w:pPr>
        <w:pStyle w:val="Titre3"/>
      </w:pPr>
      <w:r>
        <w:t>14.2</w:t>
      </w:r>
      <w:r w:rsidR="00766B7B">
        <w:t xml:space="preserve"> </w:t>
      </w:r>
      <w:r w:rsidR="00A05110">
        <w:tab/>
      </w:r>
      <w:r w:rsidR="00766B7B" w:rsidRPr="00A128D8">
        <w:t>Mesures relatives aux rives</w:t>
      </w:r>
      <w:bookmarkEnd w:id="478"/>
      <w:r w:rsidR="00766B7B">
        <w:t xml:space="preserve"> </w:t>
      </w:r>
    </w:p>
    <w:p w14:paraId="561BFB3E" w14:textId="77777777" w:rsidR="00766B7B" w:rsidRDefault="00766B7B" w:rsidP="00A05110">
      <w:pPr>
        <w:ind w:left="284"/>
        <w:jc w:val="both"/>
        <w:rPr>
          <w:rFonts w:cs="Tahoma"/>
        </w:rPr>
      </w:pPr>
      <w:r w:rsidRPr="0039360D">
        <w:rPr>
          <w:rFonts w:cs="Tahoma"/>
        </w:rPr>
        <w:t xml:space="preserve">Dans la </w:t>
      </w:r>
      <w:hyperlink w:anchor="rive" w:history="1">
        <w:r w:rsidRPr="00E576F9">
          <w:rPr>
            <w:rStyle w:val="Lienhypertexte"/>
            <w:rFonts w:cs="Tahoma"/>
          </w:rPr>
          <w:t>rive</w:t>
        </w:r>
      </w:hyperlink>
      <w:r w:rsidRPr="0039360D">
        <w:rPr>
          <w:rFonts w:cs="Tahoma"/>
        </w:rPr>
        <w:t xml:space="preserve">, sont interdits toutes les </w:t>
      </w:r>
      <w:hyperlink w:anchor="construction" w:history="1">
        <w:r w:rsidRPr="004222A3">
          <w:rPr>
            <w:rStyle w:val="Lienhypertexte"/>
            <w:rFonts w:cs="Tahoma"/>
          </w:rPr>
          <w:t>constructions</w:t>
        </w:r>
      </w:hyperlink>
      <w:r w:rsidRPr="0039360D">
        <w:rPr>
          <w:rFonts w:cs="Tahoma"/>
        </w:rPr>
        <w:t xml:space="preserve">, tous les </w:t>
      </w:r>
      <w:hyperlink w:anchor="ouvrage" w:history="1">
        <w:r w:rsidRPr="00E576F9">
          <w:rPr>
            <w:rStyle w:val="Lienhypertexte"/>
            <w:rFonts w:cs="Tahoma"/>
          </w:rPr>
          <w:t>ouvrages</w:t>
        </w:r>
      </w:hyperlink>
      <w:r w:rsidRPr="0039360D">
        <w:rPr>
          <w:rFonts w:cs="Tahoma"/>
        </w:rPr>
        <w:t xml:space="preserve"> et tous les </w:t>
      </w:r>
      <w:hyperlink w:anchor="travaux" w:history="1">
        <w:r w:rsidRPr="0045229D">
          <w:rPr>
            <w:rStyle w:val="Lienhypertexte"/>
            <w:rFonts w:cs="Tahoma"/>
          </w:rPr>
          <w:t>travaux</w:t>
        </w:r>
      </w:hyperlink>
      <w:r w:rsidRPr="0039360D">
        <w:rPr>
          <w:rFonts w:cs="Tahoma"/>
        </w:rPr>
        <w:t xml:space="preserve"> à l’exception des </w:t>
      </w:r>
      <w:hyperlink w:anchor="construction" w:history="1">
        <w:r w:rsidRPr="004222A3">
          <w:rPr>
            <w:rStyle w:val="Lienhypertexte"/>
            <w:rFonts w:cs="Tahoma"/>
          </w:rPr>
          <w:t>constructions</w:t>
        </w:r>
      </w:hyperlink>
      <w:r w:rsidRPr="0039360D">
        <w:rPr>
          <w:rFonts w:cs="Tahoma"/>
        </w:rPr>
        <w:t xml:space="preserve">, </w:t>
      </w:r>
      <w:hyperlink w:anchor="ouvrage" w:history="1">
        <w:r w:rsidRPr="00E576F9">
          <w:rPr>
            <w:rStyle w:val="Lienhypertexte"/>
            <w:rFonts w:cs="Tahoma"/>
          </w:rPr>
          <w:t>ouvrages</w:t>
        </w:r>
      </w:hyperlink>
      <w:r w:rsidRPr="0039360D">
        <w:rPr>
          <w:rFonts w:cs="Tahoma"/>
        </w:rPr>
        <w:t xml:space="preserve"> et </w:t>
      </w:r>
      <w:hyperlink w:anchor="travaux" w:history="1">
        <w:r w:rsidRPr="0045229D">
          <w:rPr>
            <w:rStyle w:val="Lienhypertexte"/>
            <w:rFonts w:cs="Tahoma"/>
          </w:rPr>
          <w:t>travaux</w:t>
        </w:r>
      </w:hyperlink>
      <w:r w:rsidRPr="0039360D">
        <w:rPr>
          <w:rFonts w:cs="Tahoma"/>
        </w:rPr>
        <w:t xml:space="preserve"> suivants, à la condition que leur réalisation ne soit pas incompatible avec les dispositions applicables aux </w:t>
      </w:r>
      <w:hyperlink w:anchor="plaineinondable" w:history="1">
        <w:r w:rsidRPr="00E576F9">
          <w:rPr>
            <w:rStyle w:val="Lienhypertexte"/>
            <w:rFonts w:cs="Tahoma"/>
          </w:rPr>
          <w:t>plaines inondables</w:t>
        </w:r>
      </w:hyperlink>
      <w:r w:rsidRPr="0039360D">
        <w:rPr>
          <w:rFonts w:cs="Tahoma"/>
        </w:rPr>
        <w:t> :</w:t>
      </w:r>
    </w:p>
    <w:p w14:paraId="0A8266D9" w14:textId="77777777" w:rsidR="00766B7B" w:rsidRPr="00A05110" w:rsidRDefault="00766B7B" w:rsidP="00A05110">
      <w:pPr>
        <w:ind w:left="284" w:hanging="851"/>
        <w:jc w:val="both"/>
        <w:rPr>
          <w:rFonts w:cs="Tahoma"/>
          <w:sz w:val="12"/>
          <w:szCs w:val="12"/>
        </w:rPr>
      </w:pPr>
    </w:p>
    <w:p w14:paraId="47B046D5" w14:textId="77777777" w:rsidR="00766B7B" w:rsidRDefault="00766B7B" w:rsidP="0033471B">
      <w:pPr>
        <w:pStyle w:val="Paragraphedeliste"/>
        <w:numPr>
          <w:ilvl w:val="0"/>
          <w:numId w:val="144"/>
        </w:numPr>
        <w:ind w:left="709" w:hanging="426"/>
        <w:jc w:val="both"/>
        <w:rPr>
          <w:rFonts w:cs="Tahoma"/>
        </w:rPr>
      </w:pPr>
      <w:r w:rsidRPr="00766B7B">
        <w:rPr>
          <w:rFonts w:cs="Tahoma"/>
        </w:rPr>
        <w:t xml:space="preserve">L’entretien, la réparation et la </w:t>
      </w:r>
      <w:hyperlink w:anchor="démolition" w:history="1">
        <w:r w:rsidRPr="00766B7B">
          <w:rPr>
            <w:rStyle w:val="Lienhypertexte"/>
            <w:rFonts w:cs="Tahoma"/>
          </w:rPr>
          <w:t>démolition</w:t>
        </w:r>
      </w:hyperlink>
      <w:r w:rsidRPr="00766B7B">
        <w:rPr>
          <w:rFonts w:cs="Tahoma"/>
        </w:rPr>
        <w:t xml:space="preserve"> des </w:t>
      </w:r>
      <w:hyperlink w:anchor="construction" w:history="1">
        <w:r w:rsidRPr="00766B7B">
          <w:rPr>
            <w:rStyle w:val="Lienhypertexte"/>
            <w:rFonts w:cs="Tahoma"/>
          </w:rPr>
          <w:t>constructions</w:t>
        </w:r>
      </w:hyperlink>
      <w:r w:rsidRPr="00766B7B">
        <w:rPr>
          <w:rFonts w:cs="Tahoma"/>
        </w:rPr>
        <w:t xml:space="preserve"> et </w:t>
      </w:r>
      <w:hyperlink w:anchor="ouvrage" w:history="1">
        <w:r w:rsidRPr="00766B7B">
          <w:rPr>
            <w:rStyle w:val="Lienhypertexte"/>
            <w:rFonts w:cs="Tahoma"/>
          </w:rPr>
          <w:t>ouvrages</w:t>
        </w:r>
      </w:hyperlink>
      <w:r w:rsidRPr="00766B7B">
        <w:rPr>
          <w:rFonts w:cs="Tahoma"/>
        </w:rPr>
        <w:t xml:space="preserve"> existants, utilisés à des fins autres que municipales, commerciales, industrielles, publiques </w:t>
      </w:r>
      <w:r>
        <w:rPr>
          <w:rFonts w:cs="Tahoma"/>
        </w:rPr>
        <w:t>ou pour des fins d’accès public.</w:t>
      </w:r>
    </w:p>
    <w:p w14:paraId="509A3577" w14:textId="77777777" w:rsidR="00766B7B" w:rsidRPr="00A05110" w:rsidRDefault="00766B7B" w:rsidP="00A05110">
      <w:pPr>
        <w:pStyle w:val="Paragraphedeliste"/>
        <w:ind w:left="709" w:hanging="426"/>
        <w:jc w:val="both"/>
        <w:rPr>
          <w:rFonts w:cs="Tahoma"/>
          <w:sz w:val="12"/>
          <w:szCs w:val="12"/>
        </w:rPr>
      </w:pPr>
    </w:p>
    <w:p w14:paraId="4701F923" w14:textId="77777777" w:rsidR="00766B7B" w:rsidRDefault="00766B7B" w:rsidP="0033471B">
      <w:pPr>
        <w:pStyle w:val="Paragraphedeliste"/>
        <w:numPr>
          <w:ilvl w:val="0"/>
          <w:numId w:val="144"/>
        </w:numPr>
        <w:ind w:left="709" w:hanging="426"/>
        <w:jc w:val="both"/>
        <w:rPr>
          <w:rFonts w:cs="Tahoma"/>
        </w:rPr>
      </w:pPr>
      <w:r w:rsidRPr="00766B7B">
        <w:rPr>
          <w:rFonts w:cs="Tahoma"/>
        </w:rPr>
        <w:t xml:space="preserve">Les </w:t>
      </w:r>
      <w:hyperlink w:anchor="construction" w:history="1">
        <w:r w:rsidRPr="00766B7B">
          <w:rPr>
            <w:rStyle w:val="Lienhypertexte"/>
            <w:rFonts w:cs="Tahoma"/>
          </w:rPr>
          <w:t>constructions</w:t>
        </w:r>
      </w:hyperlink>
      <w:r w:rsidRPr="00766B7B">
        <w:rPr>
          <w:rFonts w:cs="Tahoma"/>
        </w:rPr>
        <w:t xml:space="preserve">, les </w:t>
      </w:r>
      <w:hyperlink w:anchor="ouvrage" w:history="1">
        <w:r w:rsidRPr="00766B7B">
          <w:rPr>
            <w:rStyle w:val="Lienhypertexte"/>
            <w:rFonts w:cs="Tahoma"/>
          </w:rPr>
          <w:t>ouvrages</w:t>
        </w:r>
      </w:hyperlink>
      <w:r w:rsidRPr="00766B7B">
        <w:rPr>
          <w:rFonts w:cs="Tahoma"/>
        </w:rPr>
        <w:t xml:space="preserve"> et les </w:t>
      </w:r>
      <w:hyperlink w:anchor="travaux" w:history="1">
        <w:r w:rsidRPr="00766B7B">
          <w:rPr>
            <w:rStyle w:val="Lienhypertexte"/>
            <w:rFonts w:cs="Tahoma"/>
          </w:rPr>
          <w:t>travaux</w:t>
        </w:r>
      </w:hyperlink>
      <w:r w:rsidRPr="00766B7B">
        <w:rPr>
          <w:rFonts w:cs="Tahoma"/>
        </w:rPr>
        <w:t xml:space="preserve"> à des fins municipales, commerciales, industrielles, publics ou pour des fins d’accès public, y compris leur entretien, leur réparation et leur </w:t>
      </w:r>
      <w:hyperlink w:anchor="démolition" w:history="1">
        <w:r w:rsidRPr="00766B7B">
          <w:rPr>
            <w:rStyle w:val="Lienhypertexte"/>
            <w:rFonts w:cs="Tahoma"/>
          </w:rPr>
          <w:t>démolition</w:t>
        </w:r>
      </w:hyperlink>
      <w:r w:rsidRPr="00766B7B">
        <w:rPr>
          <w:rFonts w:cs="Tahoma"/>
        </w:rPr>
        <w:t>, s’ils sont assujettis à l’obtention d’une autorisation en vertu de la Loi sur la qualité de l’environnement (L.R.Q., c. Q-2)</w:t>
      </w:r>
      <w:r>
        <w:rPr>
          <w:rFonts w:cs="Tahoma"/>
        </w:rPr>
        <w:t>.</w:t>
      </w:r>
    </w:p>
    <w:p w14:paraId="31BF8490" w14:textId="77777777" w:rsidR="00766B7B" w:rsidRPr="00A05110" w:rsidRDefault="00766B7B" w:rsidP="00A05110">
      <w:pPr>
        <w:pStyle w:val="Paragraphedeliste"/>
        <w:ind w:left="709" w:hanging="426"/>
        <w:rPr>
          <w:rFonts w:cs="Tahoma"/>
          <w:sz w:val="12"/>
          <w:szCs w:val="12"/>
        </w:rPr>
      </w:pPr>
    </w:p>
    <w:p w14:paraId="1B4D61C8" w14:textId="77777777" w:rsidR="00766B7B" w:rsidRDefault="00766B7B" w:rsidP="0033471B">
      <w:pPr>
        <w:pStyle w:val="Paragraphedeliste"/>
        <w:numPr>
          <w:ilvl w:val="0"/>
          <w:numId w:val="144"/>
        </w:numPr>
        <w:ind w:left="709" w:hanging="426"/>
        <w:jc w:val="both"/>
        <w:rPr>
          <w:rFonts w:cs="Tahoma"/>
        </w:rPr>
      </w:pPr>
      <w:r w:rsidRPr="00766B7B">
        <w:rPr>
          <w:rFonts w:cs="Tahoma"/>
        </w:rPr>
        <w:t xml:space="preserve">Dans la </w:t>
      </w:r>
      <w:hyperlink w:anchor="rive" w:history="1">
        <w:r w:rsidRPr="00766B7B">
          <w:rPr>
            <w:rStyle w:val="Lienhypertexte"/>
            <w:rFonts w:cs="Tahoma"/>
          </w:rPr>
          <w:t>rive</w:t>
        </w:r>
      </w:hyperlink>
      <w:r w:rsidRPr="00766B7B">
        <w:rPr>
          <w:rFonts w:cs="Tahoma"/>
        </w:rPr>
        <w:t xml:space="preserve"> d’un </w:t>
      </w:r>
      <w:hyperlink w:anchor="coursdeau" w:history="1">
        <w:r w:rsidRPr="00766B7B">
          <w:rPr>
            <w:rStyle w:val="Lienhypertexte"/>
            <w:rFonts w:cs="Tahoma"/>
          </w:rPr>
          <w:t>cours d’eau</w:t>
        </w:r>
      </w:hyperlink>
      <w:r w:rsidRPr="00766B7B">
        <w:rPr>
          <w:rFonts w:cs="Tahoma"/>
        </w:rPr>
        <w:t xml:space="preserve"> ou d’un </w:t>
      </w:r>
      <w:hyperlink w:anchor="lac" w:history="1">
        <w:r w:rsidRPr="00766B7B">
          <w:rPr>
            <w:rStyle w:val="Lienhypertexte"/>
            <w:rFonts w:cs="Tahoma"/>
          </w:rPr>
          <w:t>lac</w:t>
        </w:r>
      </w:hyperlink>
      <w:r w:rsidRPr="00766B7B">
        <w:rPr>
          <w:rFonts w:cs="Tahoma"/>
        </w:rPr>
        <w:t xml:space="preserve">, la </w:t>
      </w:r>
      <w:hyperlink w:anchor="construction" w:history="1">
        <w:r w:rsidRPr="00766B7B">
          <w:rPr>
            <w:rStyle w:val="Lienhypertexte"/>
            <w:rFonts w:cs="Tahoma"/>
          </w:rPr>
          <w:t>construction</w:t>
        </w:r>
      </w:hyperlink>
      <w:r w:rsidRPr="00766B7B">
        <w:rPr>
          <w:rFonts w:cs="Tahoma"/>
        </w:rPr>
        <w:t xml:space="preserve"> ou l’</w:t>
      </w:r>
      <w:hyperlink w:anchor="agrandissement" w:history="1">
        <w:r w:rsidRPr="00766B7B">
          <w:rPr>
            <w:rStyle w:val="Lienhypertexte"/>
            <w:rFonts w:cs="Tahoma"/>
          </w:rPr>
          <w:t>agrandissement</w:t>
        </w:r>
      </w:hyperlink>
      <w:r w:rsidRPr="00766B7B">
        <w:rPr>
          <w:rFonts w:cs="Tahoma"/>
        </w:rPr>
        <w:t xml:space="preserve"> d’un </w:t>
      </w:r>
      <w:hyperlink w:anchor="batprinc" w:history="1">
        <w:r w:rsidRPr="00766B7B">
          <w:rPr>
            <w:rStyle w:val="Lienhypertexte"/>
            <w:rFonts w:cs="Tahoma"/>
          </w:rPr>
          <w:t>bâtiment principal</w:t>
        </w:r>
      </w:hyperlink>
      <w:r w:rsidRPr="00766B7B">
        <w:rPr>
          <w:rFonts w:cs="Tahoma"/>
        </w:rPr>
        <w:t>, utilisé à des fins autres que municipales, commerciales, industrielles, publiques ou pour des fins d’accès public, est permis aux conditions suivantes :</w:t>
      </w:r>
    </w:p>
    <w:p w14:paraId="02ACE47E" w14:textId="77777777" w:rsidR="00766B7B" w:rsidRPr="00A05110" w:rsidRDefault="00766B7B" w:rsidP="00A05110">
      <w:pPr>
        <w:pStyle w:val="Paragraphedeliste"/>
        <w:ind w:left="709" w:hanging="426"/>
        <w:rPr>
          <w:rFonts w:cs="Tahoma"/>
          <w:sz w:val="12"/>
          <w:szCs w:val="12"/>
        </w:rPr>
      </w:pPr>
    </w:p>
    <w:p w14:paraId="3DC6570B" w14:textId="77777777" w:rsidR="00766B7B" w:rsidRDefault="00766B7B" w:rsidP="0033471B">
      <w:pPr>
        <w:pStyle w:val="Paragraphedeliste"/>
        <w:numPr>
          <w:ilvl w:val="0"/>
          <w:numId w:val="145"/>
        </w:numPr>
        <w:ind w:left="1134" w:hanging="426"/>
        <w:jc w:val="both"/>
        <w:rPr>
          <w:rFonts w:cs="Tahoma"/>
        </w:rPr>
      </w:pPr>
      <w:r>
        <w:rPr>
          <w:rFonts w:cs="Tahoma"/>
        </w:rPr>
        <w:t>L</w:t>
      </w:r>
      <w:r w:rsidRPr="00766B7B">
        <w:rPr>
          <w:rFonts w:cs="Tahoma"/>
        </w:rPr>
        <w:t xml:space="preserve">es dimensions du lot ne permettent plus la </w:t>
      </w:r>
      <w:hyperlink w:anchor="construction" w:history="1">
        <w:r w:rsidRPr="00766B7B">
          <w:rPr>
            <w:rStyle w:val="Lienhypertexte"/>
            <w:rFonts w:cs="Tahoma"/>
          </w:rPr>
          <w:t>construction</w:t>
        </w:r>
      </w:hyperlink>
      <w:r w:rsidRPr="00766B7B">
        <w:rPr>
          <w:rFonts w:cs="Tahoma"/>
        </w:rPr>
        <w:t xml:space="preserve"> ou l'</w:t>
      </w:r>
      <w:hyperlink w:anchor="agrandissement" w:history="1">
        <w:r w:rsidRPr="00766B7B">
          <w:rPr>
            <w:rStyle w:val="Lienhypertexte"/>
            <w:rFonts w:cs="Tahoma"/>
          </w:rPr>
          <w:t>agrandissement</w:t>
        </w:r>
      </w:hyperlink>
      <w:r w:rsidRPr="00766B7B">
        <w:rPr>
          <w:rFonts w:cs="Tahoma"/>
        </w:rPr>
        <w:t xml:space="preserve"> de ce </w:t>
      </w:r>
      <w:hyperlink w:anchor="batprinc" w:history="1">
        <w:r w:rsidRPr="00766B7B">
          <w:rPr>
            <w:rStyle w:val="Lienhypertexte"/>
            <w:rFonts w:cs="Tahoma"/>
          </w:rPr>
          <w:t>bâtiment principal</w:t>
        </w:r>
      </w:hyperlink>
      <w:r w:rsidRPr="00766B7B">
        <w:rPr>
          <w:rFonts w:cs="Tahoma"/>
        </w:rPr>
        <w:t xml:space="preserve"> à la suite de la création de la bande de protection de la </w:t>
      </w:r>
      <w:hyperlink w:anchor="rive" w:history="1">
        <w:r w:rsidRPr="00766B7B">
          <w:rPr>
            <w:rStyle w:val="Lienhypertexte"/>
            <w:rFonts w:cs="Tahoma"/>
          </w:rPr>
          <w:t>rive</w:t>
        </w:r>
      </w:hyperlink>
      <w:r w:rsidRPr="00766B7B">
        <w:rPr>
          <w:rFonts w:cs="Tahoma"/>
        </w:rPr>
        <w:t xml:space="preserve"> et il est démontré que la </w:t>
      </w:r>
      <w:hyperlink w:anchor="construction" w:history="1">
        <w:r w:rsidRPr="00766B7B">
          <w:rPr>
            <w:rStyle w:val="Lienhypertexte"/>
            <w:rFonts w:cs="Tahoma"/>
          </w:rPr>
          <w:t>construction</w:t>
        </w:r>
      </w:hyperlink>
      <w:r w:rsidRPr="00766B7B">
        <w:rPr>
          <w:rFonts w:cs="Tahoma"/>
        </w:rPr>
        <w:t xml:space="preserve"> ou l’</w:t>
      </w:r>
      <w:hyperlink w:anchor="agrandissement" w:history="1">
        <w:r w:rsidRPr="00766B7B">
          <w:rPr>
            <w:rStyle w:val="Lienhypertexte"/>
            <w:rFonts w:cs="Tahoma"/>
          </w:rPr>
          <w:t>agrandissement</w:t>
        </w:r>
      </w:hyperlink>
      <w:r w:rsidRPr="00766B7B">
        <w:rPr>
          <w:rFonts w:cs="Tahoma"/>
        </w:rPr>
        <w:t xml:space="preserve"> du </w:t>
      </w:r>
      <w:hyperlink w:anchor="bâtiment" w:history="1">
        <w:r w:rsidRPr="00766B7B">
          <w:rPr>
            <w:rStyle w:val="Lienhypertexte"/>
            <w:rFonts w:cs="Tahoma"/>
          </w:rPr>
          <w:t>bâtiment</w:t>
        </w:r>
      </w:hyperlink>
      <w:r w:rsidRPr="00766B7B">
        <w:rPr>
          <w:rFonts w:cs="Tahoma"/>
        </w:rPr>
        <w:t xml:space="preserve"> est irréalisable ailleurs sur le </w:t>
      </w:r>
      <w:hyperlink w:anchor="terrain" w:history="1">
        <w:r w:rsidRPr="00766B7B">
          <w:rPr>
            <w:rStyle w:val="Lienhypertexte"/>
            <w:rFonts w:cs="Tahoma"/>
          </w:rPr>
          <w:t>terrain</w:t>
        </w:r>
      </w:hyperlink>
      <w:r>
        <w:rPr>
          <w:rFonts w:cs="Tahoma"/>
        </w:rPr>
        <w:t>.</w:t>
      </w:r>
    </w:p>
    <w:p w14:paraId="7D060D59" w14:textId="77777777" w:rsidR="00766B7B" w:rsidRPr="00A05110" w:rsidRDefault="00766B7B" w:rsidP="00A05110">
      <w:pPr>
        <w:pStyle w:val="Paragraphedeliste"/>
        <w:ind w:left="1134" w:hanging="426"/>
        <w:jc w:val="both"/>
        <w:rPr>
          <w:rFonts w:cs="Tahoma"/>
          <w:sz w:val="12"/>
          <w:szCs w:val="12"/>
        </w:rPr>
      </w:pPr>
    </w:p>
    <w:p w14:paraId="6C3B03B1" w14:textId="77777777" w:rsidR="00766B7B" w:rsidRDefault="00766B7B" w:rsidP="0033471B">
      <w:pPr>
        <w:pStyle w:val="Paragraphedeliste"/>
        <w:numPr>
          <w:ilvl w:val="0"/>
          <w:numId w:val="145"/>
        </w:numPr>
        <w:ind w:left="1134" w:hanging="426"/>
        <w:jc w:val="both"/>
        <w:rPr>
          <w:rFonts w:cs="Tahoma"/>
        </w:rPr>
      </w:pPr>
      <w:r>
        <w:rPr>
          <w:rFonts w:cs="Tahoma"/>
        </w:rPr>
        <w:t>L</w:t>
      </w:r>
      <w:r w:rsidRPr="00766B7B">
        <w:rPr>
          <w:rFonts w:cs="Tahoma"/>
        </w:rPr>
        <w:t xml:space="preserve">e </w:t>
      </w:r>
      <w:hyperlink w:anchor="lotissement" w:history="1">
        <w:r w:rsidRPr="00766B7B">
          <w:rPr>
            <w:rStyle w:val="Lienhypertexte"/>
            <w:rFonts w:cs="Tahoma"/>
          </w:rPr>
          <w:t>lotissement</w:t>
        </w:r>
      </w:hyperlink>
      <w:r w:rsidRPr="00766B7B">
        <w:rPr>
          <w:rFonts w:cs="Tahoma"/>
        </w:rPr>
        <w:t xml:space="preserve"> a é</w:t>
      </w:r>
      <w:r>
        <w:rPr>
          <w:rFonts w:cs="Tahoma"/>
        </w:rPr>
        <w:t>té réalisé avant le 31 mai 1983.</w:t>
      </w:r>
    </w:p>
    <w:p w14:paraId="2F09A0F3" w14:textId="77777777" w:rsidR="00766B7B" w:rsidRPr="00A05110" w:rsidRDefault="00766B7B" w:rsidP="00A05110">
      <w:pPr>
        <w:pStyle w:val="Paragraphedeliste"/>
        <w:ind w:left="1134" w:hanging="426"/>
        <w:rPr>
          <w:rFonts w:cs="Tahoma"/>
          <w:sz w:val="12"/>
          <w:szCs w:val="12"/>
        </w:rPr>
      </w:pPr>
    </w:p>
    <w:p w14:paraId="1F7069AA" w14:textId="77777777" w:rsidR="00766B7B" w:rsidRDefault="00766B7B" w:rsidP="0033471B">
      <w:pPr>
        <w:pStyle w:val="Paragraphedeliste"/>
        <w:numPr>
          <w:ilvl w:val="0"/>
          <w:numId w:val="145"/>
        </w:numPr>
        <w:ind w:left="1134" w:hanging="426"/>
        <w:jc w:val="both"/>
        <w:rPr>
          <w:rFonts w:cs="Tahoma"/>
        </w:rPr>
      </w:pPr>
      <w:r>
        <w:rPr>
          <w:rFonts w:cs="Tahoma"/>
        </w:rPr>
        <w:t> L</w:t>
      </w:r>
      <w:r w:rsidRPr="00766B7B">
        <w:rPr>
          <w:rFonts w:cs="Tahoma"/>
        </w:rPr>
        <w:t xml:space="preserve">e </w:t>
      </w:r>
      <w:hyperlink w:anchor="lot" w:history="1">
        <w:r w:rsidRPr="00766B7B">
          <w:rPr>
            <w:rStyle w:val="Lienhypertexte"/>
            <w:rFonts w:cs="Tahoma"/>
          </w:rPr>
          <w:t>lot</w:t>
        </w:r>
      </w:hyperlink>
      <w:r w:rsidRPr="00766B7B">
        <w:rPr>
          <w:rFonts w:cs="Tahoma"/>
        </w:rPr>
        <w:t xml:space="preserve"> n'est pas situé dans une </w:t>
      </w:r>
      <w:hyperlink w:anchor="zone" w:history="1">
        <w:r w:rsidRPr="00766B7B">
          <w:rPr>
            <w:rStyle w:val="Lienhypertexte"/>
            <w:rFonts w:cs="Tahoma"/>
          </w:rPr>
          <w:t>zone</w:t>
        </w:r>
      </w:hyperlink>
      <w:r w:rsidRPr="00766B7B">
        <w:rPr>
          <w:rFonts w:cs="Tahoma"/>
        </w:rPr>
        <w:t xml:space="preserve"> à risques d'érosion ou de glissements de terrain identifiée </w:t>
      </w:r>
      <w:r w:rsidR="004A452C">
        <w:rPr>
          <w:rFonts w:cs="Tahoma"/>
        </w:rPr>
        <w:t xml:space="preserve">au </w:t>
      </w:r>
      <w:r w:rsidRPr="00766B7B">
        <w:rPr>
          <w:rFonts w:cs="Tahoma"/>
        </w:rPr>
        <w:t>plan de zonage</w:t>
      </w:r>
      <w:r>
        <w:rPr>
          <w:rFonts w:cs="Tahoma"/>
        </w:rPr>
        <w:t>.</w:t>
      </w:r>
    </w:p>
    <w:p w14:paraId="36925B00" w14:textId="77777777" w:rsidR="00766B7B" w:rsidRPr="00A05110" w:rsidRDefault="00766B7B" w:rsidP="00A05110">
      <w:pPr>
        <w:pStyle w:val="Paragraphedeliste"/>
        <w:ind w:left="1134" w:hanging="426"/>
        <w:rPr>
          <w:rFonts w:cs="Tahoma"/>
          <w:sz w:val="12"/>
          <w:szCs w:val="12"/>
        </w:rPr>
      </w:pPr>
    </w:p>
    <w:p w14:paraId="27B9EA57" w14:textId="77777777" w:rsidR="00766B7B" w:rsidRDefault="00766B7B" w:rsidP="0033471B">
      <w:pPr>
        <w:pStyle w:val="Paragraphedeliste"/>
        <w:numPr>
          <w:ilvl w:val="0"/>
          <w:numId w:val="145"/>
        </w:numPr>
        <w:ind w:left="1134" w:hanging="426"/>
        <w:jc w:val="both"/>
        <w:rPr>
          <w:rFonts w:cs="Tahoma"/>
        </w:rPr>
      </w:pPr>
      <w:r>
        <w:rPr>
          <w:rFonts w:cs="Tahoma"/>
        </w:rPr>
        <w:t>U</w:t>
      </w:r>
      <w:r w:rsidRPr="00766B7B">
        <w:rPr>
          <w:rFonts w:cs="Tahoma"/>
        </w:rPr>
        <w:t>ne bande minimale de protection de 5 mètres devra obligatoirement être conservée dans son état actuel ou retournée à l'</w:t>
      </w:r>
      <w:hyperlink w:anchor="étatnaturel" w:history="1">
        <w:r w:rsidRPr="00766B7B">
          <w:rPr>
            <w:rStyle w:val="Lienhypertexte"/>
            <w:rFonts w:cs="Tahoma"/>
          </w:rPr>
          <w:t>état naturel</w:t>
        </w:r>
      </w:hyperlink>
      <w:r w:rsidRPr="00766B7B">
        <w:rPr>
          <w:rFonts w:cs="Tahoma"/>
        </w:rPr>
        <w:t xml:space="preserve"> si elle ne l'était déjà.</w:t>
      </w:r>
    </w:p>
    <w:p w14:paraId="225FCF31" w14:textId="77777777" w:rsidR="00766B7B" w:rsidRPr="00A05110" w:rsidRDefault="00766B7B" w:rsidP="00A05110">
      <w:pPr>
        <w:ind w:left="709" w:hanging="426"/>
        <w:jc w:val="both"/>
        <w:rPr>
          <w:rFonts w:cs="Tahoma"/>
          <w:sz w:val="12"/>
          <w:szCs w:val="12"/>
        </w:rPr>
      </w:pPr>
    </w:p>
    <w:p w14:paraId="509C5E7F" w14:textId="77777777" w:rsidR="00A63574" w:rsidRDefault="00A63574">
      <w:pPr>
        <w:widowControl/>
        <w:autoSpaceDE/>
        <w:autoSpaceDN/>
        <w:adjustRightInd/>
        <w:rPr>
          <w:rFonts w:cs="Tahoma"/>
        </w:rPr>
      </w:pPr>
      <w:r>
        <w:rPr>
          <w:rFonts w:cs="Tahoma"/>
        </w:rPr>
        <w:br w:type="page"/>
      </w:r>
    </w:p>
    <w:p w14:paraId="19E203DB" w14:textId="77777777" w:rsidR="00766B7B" w:rsidRDefault="00766B7B" w:rsidP="0033471B">
      <w:pPr>
        <w:pStyle w:val="Paragraphedeliste"/>
        <w:numPr>
          <w:ilvl w:val="0"/>
          <w:numId w:val="144"/>
        </w:numPr>
        <w:ind w:left="709" w:hanging="426"/>
        <w:jc w:val="both"/>
        <w:rPr>
          <w:rFonts w:cs="Tahoma"/>
        </w:rPr>
      </w:pPr>
      <w:r>
        <w:rPr>
          <w:rFonts w:cs="Tahoma"/>
        </w:rPr>
        <w:t>La</w:t>
      </w:r>
      <w:r w:rsidRPr="0039360D">
        <w:rPr>
          <w:rFonts w:cs="Tahoma"/>
        </w:rPr>
        <w:t xml:space="preserve"> </w:t>
      </w:r>
      <w:hyperlink w:anchor="construction" w:history="1">
        <w:r w:rsidRPr="004222A3">
          <w:rPr>
            <w:rStyle w:val="Lienhypertexte"/>
            <w:rFonts w:cs="Tahoma"/>
          </w:rPr>
          <w:t>construction</w:t>
        </w:r>
      </w:hyperlink>
      <w:r w:rsidRPr="0039360D">
        <w:rPr>
          <w:rFonts w:cs="Tahoma"/>
        </w:rPr>
        <w:t xml:space="preserve"> ou l’érection d’un </w:t>
      </w:r>
      <w:hyperlink w:anchor="batacc" w:history="1">
        <w:r w:rsidRPr="00E576F9">
          <w:rPr>
            <w:rStyle w:val="Lienhypertexte"/>
            <w:rFonts w:cs="Tahoma"/>
          </w:rPr>
          <w:t>bâtiment</w:t>
        </w:r>
        <w:r>
          <w:rPr>
            <w:rStyle w:val="Lienhypertexte"/>
            <w:rFonts w:cs="Tahoma"/>
          </w:rPr>
          <w:t xml:space="preserve"> </w:t>
        </w:r>
        <w:r w:rsidRPr="00E576F9">
          <w:rPr>
            <w:rStyle w:val="Lienhypertexte"/>
            <w:rFonts w:cs="Tahoma"/>
          </w:rPr>
          <w:t>accessoire</w:t>
        </w:r>
      </w:hyperlink>
      <w:r w:rsidRPr="0039360D">
        <w:rPr>
          <w:rFonts w:cs="Tahoma"/>
        </w:rPr>
        <w:t xml:space="preserve"> de type garage, </w:t>
      </w:r>
      <w:hyperlink w:anchor="remise" w:history="1">
        <w:r w:rsidRPr="00E576F9">
          <w:rPr>
            <w:rStyle w:val="Lienhypertexte"/>
            <w:rFonts w:cs="Tahoma"/>
          </w:rPr>
          <w:t>remise</w:t>
        </w:r>
      </w:hyperlink>
      <w:r w:rsidRPr="0039360D">
        <w:rPr>
          <w:rFonts w:cs="Tahoma"/>
        </w:rPr>
        <w:t xml:space="preserve"> ou cabanon est possible seulement sur la partie d’une </w:t>
      </w:r>
      <w:hyperlink w:anchor="rive" w:history="1">
        <w:r w:rsidRPr="00E576F9">
          <w:rPr>
            <w:rStyle w:val="Lienhypertexte"/>
            <w:rFonts w:cs="Tahoma"/>
          </w:rPr>
          <w:t>rive</w:t>
        </w:r>
      </w:hyperlink>
      <w:r w:rsidRPr="0039360D">
        <w:rPr>
          <w:rFonts w:cs="Tahoma"/>
        </w:rPr>
        <w:t xml:space="preserve"> qui n’est pas à l’</w:t>
      </w:r>
      <w:hyperlink w:anchor="étatnaturel" w:history="1">
        <w:r w:rsidRPr="00E576F9">
          <w:rPr>
            <w:rStyle w:val="Lienhypertexte"/>
            <w:rFonts w:cs="Tahoma"/>
          </w:rPr>
          <w:t>état naturel</w:t>
        </w:r>
      </w:hyperlink>
      <w:r w:rsidRPr="0039360D">
        <w:rPr>
          <w:rFonts w:cs="Tahoma"/>
        </w:rPr>
        <w:t xml:space="preserve"> et aux conditions suivantes :</w:t>
      </w:r>
    </w:p>
    <w:p w14:paraId="0EBABA9C" w14:textId="77777777" w:rsidR="00766B7B" w:rsidRPr="00A05110" w:rsidRDefault="00766B7B" w:rsidP="00A05110">
      <w:pPr>
        <w:pStyle w:val="Paragraphedeliste"/>
        <w:ind w:left="709" w:hanging="426"/>
        <w:jc w:val="both"/>
        <w:rPr>
          <w:rFonts w:cs="Tahoma"/>
          <w:sz w:val="12"/>
          <w:szCs w:val="12"/>
        </w:rPr>
      </w:pPr>
    </w:p>
    <w:p w14:paraId="2C95A22E" w14:textId="77777777" w:rsidR="00766B7B" w:rsidRDefault="00766B7B" w:rsidP="0033471B">
      <w:pPr>
        <w:pStyle w:val="Paragraphedeliste"/>
        <w:numPr>
          <w:ilvl w:val="0"/>
          <w:numId w:val="146"/>
        </w:numPr>
        <w:ind w:left="1134" w:hanging="426"/>
        <w:jc w:val="both"/>
        <w:rPr>
          <w:rFonts w:cs="Tahoma"/>
        </w:rPr>
      </w:pPr>
      <w:r w:rsidRPr="00766B7B">
        <w:rPr>
          <w:rFonts w:cs="Tahoma"/>
        </w:rPr>
        <w:t xml:space="preserve">Les dimensions du </w:t>
      </w:r>
      <w:hyperlink w:anchor="lot" w:history="1">
        <w:r w:rsidRPr="00766B7B">
          <w:rPr>
            <w:rStyle w:val="Lienhypertexte"/>
            <w:rFonts w:cs="Tahoma"/>
          </w:rPr>
          <w:t>lot</w:t>
        </w:r>
      </w:hyperlink>
      <w:r w:rsidRPr="00766B7B">
        <w:rPr>
          <w:rFonts w:cs="Tahoma"/>
        </w:rPr>
        <w:t xml:space="preserve"> ne permettent plus la </w:t>
      </w:r>
      <w:hyperlink w:anchor="construction" w:history="1">
        <w:r w:rsidRPr="00766B7B">
          <w:rPr>
            <w:rStyle w:val="Lienhypertexte"/>
            <w:rFonts w:cs="Tahoma"/>
          </w:rPr>
          <w:t>construction</w:t>
        </w:r>
      </w:hyperlink>
      <w:r w:rsidRPr="00766B7B">
        <w:rPr>
          <w:rFonts w:cs="Tahoma"/>
        </w:rPr>
        <w:t xml:space="preserve"> ou l’érection de ce </w:t>
      </w:r>
      <w:hyperlink w:anchor="batacc" w:history="1">
        <w:r w:rsidRPr="00766B7B">
          <w:rPr>
            <w:rStyle w:val="Lienhypertexte"/>
            <w:rFonts w:cs="Tahoma"/>
          </w:rPr>
          <w:t>bâtiment accessoire</w:t>
        </w:r>
      </w:hyperlink>
      <w:r w:rsidRPr="00766B7B">
        <w:rPr>
          <w:rFonts w:cs="Tahoma"/>
        </w:rPr>
        <w:t xml:space="preserve"> en raison de l’imposition de restrictions et interdictions applicables à la </w:t>
      </w:r>
      <w:hyperlink w:anchor="rive" w:history="1">
        <w:r w:rsidRPr="00766B7B">
          <w:rPr>
            <w:rStyle w:val="Lienhypertexte"/>
            <w:rFonts w:cs="Tahoma"/>
          </w:rPr>
          <w:t>rive</w:t>
        </w:r>
      </w:hyperlink>
      <w:r>
        <w:rPr>
          <w:rFonts w:cs="Tahoma"/>
        </w:rPr>
        <w:t>.</w:t>
      </w:r>
    </w:p>
    <w:p w14:paraId="037B7856" w14:textId="77777777" w:rsidR="00766B7B" w:rsidRPr="00A05110" w:rsidRDefault="00766B7B" w:rsidP="00A05110">
      <w:pPr>
        <w:pStyle w:val="Paragraphedeliste"/>
        <w:ind w:left="1134" w:hanging="426"/>
        <w:jc w:val="both"/>
        <w:rPr>
          <w:rFonts w:cs="Tahoma"/>
          <w:sz w:val="12"/>
          <w:szCs w:val="12"/>
        </w:rPr>
      </w:pPr>
    </w:p>
    <w:p w14:paraId="32C42281" w14:textId="77777777" w:rsidR="00766B7B" w:rsidRDefault="00766B7B" w:rsidP="0033471B">
      <w:pPr>
        <w:pStyle w:val="Paragraphedeliste"/>
        <w:numPr>
          <w:ilvl w:val="0"/>
          <w:numId w:val="146"/>
        </w:numPr>
        <w:ind w:left="1134" w:hanging="426"/>
        <w:jc w:val="both"/>
        <w:rPr>
          <w:rFonts w:cs="Tahoma"/>
        </w:rPr>
      </w:pPr>
      <w:r w:rsidRPr="00766B7B">
        <w:rPr>
          <w:rFonts w:cs="Tahoma"/>
        </w:rPr>
        <w:t xml:space="preserve">Le </w:t>
      </w:r>
      <w:hyperlink w:anchor="lotissement" w:history="1">
        <w:r w:rsidRPr="00766B7B">
          <w:rPr>
            <w:rStyle w:val="Lienhypertexte"/>
            <w:rFonts w:cs="Tahoma"/>
          </w:rPr>
          <w:t>lotissement</w:t>
        </w:r>
      </w:hyperlink>
      <w:r w:rsidRPr="00766B7B">
        <w:rPr>
          <w:rFonts w:cs="Tahoma"/>
        </w:rPr>
        <w:t xml:space="preserve"> a été réalisé avant le 31 mai </w:t>
      </w:r>
      <w:r>
        <w:rPr>
          <w:rFonts w:cs="Tahoma"/>
        </w:rPr>
        <w:t>1983.</w:t>
      </w:r>
    </w:p>
    <w:p w14:paraId="296C8F99" w14:textId="77777777" w:rsidR="00766B7B" w:rsidRPr="00A05110" w:rsidRDefault="00766B7B" w:rsidP="00A05110">
      <w:pPr>
        <w:pStyle w:val="Paragraphedeliste"/>
        <w:ind w:left="1134" w:hanging="426"/>
        <w:rPr>
          <w:rFonts w:cs="Tahoma"/>
          <w:sz w:val="12"/>
          <w:szCs w:val="12"/>
        </w:rPr>
      </w:pPr>
    </w:p>
    <w:p w14:paraId="44CDA72A" w14:textId="77777777" w:rsidR="00766B7B" w:rsidRDefault="00766B7B" w:rsidP="0033471B">
      <w:pPr>
        <w:pStyle w:val="Paragraphedeliste"/>
        <w:numPr>
          <w:ilvl w:val="0"/>
          <w:numId w:val="146"/>
        </w:numPr>
        <w:ind w:left="1134" w:hanging="426"/>
        <w:jc w:val="both"/>
        <w:rPr>
          <w:rFonts w:cs="Tahoma"/>
        </w:rPr>
      </w:pPr>
      <w:r w:rsidRPr="00766B7B">
        <w:rPr>
          <w:rFonts w:cs="Tahoma"/>
        </w:rPr>
        <w:t>Une bande minimale de protection de 5 mètres devra obligatoirement être conservée dans son état actuel ou retournée à l’</w:t>
      </w:r>
      <w:hyperlink w:anchor="étatnaturel" w:history="1">
        <w:r w:rsidRPr="00766B7B">
          <w:rPr>
            <w:rStyle w:val="Lienhypertexte"/>
            <w:rFonts w:cs="Tahoma"/>
          </w:rPr>
          <w:t>état naturel</w:t>
        </w:r>
      </w:hyperlink>
      <w:r>
        <w:rPr>
          <w:rFonts w:cs="Tahoma"/>
        </w:rPr>
        <w:t xml:space="preserve"> si elle ne l’était déjà.</w:t>
      </w:r>
    </w:p>
    <w:p w14:paraId="2092D425" w14:textId="77777777" w:rsidR="00766B7B" w:rsidRPr="00A05110" w:rsidRDefault="00766B7B" w:rsidP="00A05110">
      <w:pPr>
        <w:pStyle w:val="Paragraphedeliste"/>
        <w:ind w:left="1134" w:hanging="426"/>
        <w:rPr>
          <w:rFonts w:cs="Tahoma"/>
          <w:sz w:val="12"/>
          <w:szCs w:val="12"/>
        </w:rPr>
      </w:pPr>
    </w:p>
    <w:p w14:paraId="3BE159C5" w14:textId="77777777" w:rsidR="00766B7B" w:rsidRPr="00766B7B" w:rsidRDefault="00766B7B" w:rsidP="0033471B">
      <w:pPr>
        <w:pStyle w:val="Paragraphedeliste"/>
        <w:numPr>
          <w:ilvl w:val="0"/>
          <w:numId w:val="146"/>
        </w:numPr>
        <w:ind w:left="1134" w:hanging="426"/>
        <w:jc w:val="both"/>
        <w:rPr>
          <w:rFonts w:cs="Tahoma"/>
        </w:rPr>
      </w:pPr>
      <w:r w:rsidRPr="00766B7B">
        <w:rPr>
          <w:rFonts w:cs="Tahoma"/>
        </w:rPr>
        <w:t xml:space="preserve">Le </w:t>
      </w:r>
      <w:hyperlink w:anchor="batacc" w:history="1">
        <w:r w:rsidRPr="00766B7B">
          <w:rPr>
            <w:rStyle w:val="Lienhypertexte"/>
            <w:rFonts w:cs="Tahoma"/>
          </w:rPr>
          <w:t>bâtiment accessoire</w:t>
        </w:r>
      </w:hyperlink>
      <w:r w:rsidRPr="00766B7B">
        <w:rPr>
          <w:rFonts w:cs="Tahoma"/>
        </w:rPr>
        <w:t xml:space="preserve"> devra reposer sur le </w:t>
      </w:r>
      <w:hyperlink w:anchor="terrain" w:history="1">
        <w:r w:rsidRPr="00766B7B">
          <w:rPr>
            <w:rStyle w:val="Lienhypertexte"/>
            <w:rFonts w:cs="Tahoma"/>
          </w:rPr>
          <w:t>terrain</w:t>
        </w:r>
      </w:hyperlink>
      <w:r w:rsidRPr="00766B7B">
        <w:rPr>
          <w:rFonts w:cs="Tahoma"/>
        </w:rPr>
        <w:t xml:space="preserve"> sans excavation ni remblayage.</w:t>
      </w:r>
    </w:p>
    <w:p w14:paraId="4F3DBB99" w14:textId="77777777" w:rsidR="00766B7B" w:rsidRPr="00A05110" w:rsidRDefault="00766B7B" w:rsidP="00A05110">
      <w:pPr>
        <w:pStyle w:val="Paragraphedeliste"/>
        <w:ind w:left="709" w:hanging="426"/>
        <w:jc w:val="both"/>
        <w:rPr>
          <w:rFonts w:cs="Tahoma"/>
          <w:sz w:val="12"/>
          <w:szCs w:val="12"/>
        </w:rPr>
      </w:pPr>
    </w:p>
    <w:p w14:paraId="0E52BF0B" w14:textId="77777777" w:rsidR="00766B7B" w:rsidRDefault="00766B7B" w:rsidP="0033471B">
      <w:pPr>
        <w:pStyle w:val="Paragraphedeliste"/>
        <w:numPr>
          <w:ilvl w:val="0"/>
          <w:numId w:val="144"/>
        </w:numPr>
        <w:ind w:left="709" w:hanging="426"/>
        <w:jc w:val="both"/>
        <w:rPr>
          <w:rFonts w:cs="Tahoma"/>
        </w:rPr>
      </w:pPr>
      <w:r>
        <w:rPr>
          <w:rFonts w:cs="Tahoma"/>
        </w:rPr>
        <w:t>l</w:t>
      </w:r>
      <w:r w:rsidRPr="0039360D">
        <w:rPr>
          <w:rFonts w:cs="Tahoma"/>
        </w:rPr>
        <w:t xml:space="preserve">es </w:t>
      </w:r>
      <w:hyperlink w:anchor="ouvrage" w:history="1">
        <w:r w:rsidRPr="00E576F9">
          <w:rPr>
            <w:rStyle w:val="Lienhypertexte"/>
            <w:rFonts w:cs="Tahoma"/>
          </w:rPr>
          <w:t>ouvrages</w:t>
        </w:r>
      </w:hyperlink>
      <w:r w:rsidRPr="0039360D">
        <w:rPr>
          <w:rFonts w:cs="Tahoma"/>
        </w:rPr>
        <w:t xml:space="preserve"> et </w:t>
      </w:r>
      <w:hyperlink w:anchor="travaux" w:history="1">
        <w:r w:rsidRPr="0045229D">
          <w:rPr>
            <w:rStyle w:val="Lienhypertexte"/>
            <w:rFonts w:cs="Tahoma"/>
          </w:rPr>
          <w:t>travaux</w:t>
        </w:r>
      </w:hyperlink>
      <w:r w:rsidRPr="0039360D">
        <w:rPr>
          <w:rFonts w:cs="Tahoma"/>
        </w:rPr>
        <w:t xml:space="preserve"> suivants relatifs à la végétation :</w:t>
      </w:r>
    </w:p>
    <w:p w14:paraId="1777B009" w14:textId="77777777" w:rsidR="00766B7B" w:rsidRPr="00A05110" w:rsidRDefault="00766B7B" w:rsidP="00A05110">
      <w:pPr>
        <w:pStyle w:val="Paragraphedeliste"/>
        <w:ind w:left="709" w:hanging="426"/>
        <w:jc w:val="both"/>
        <w:rPr>
          <w:rFonts w:cs="Tahoma"/>
          <w:sz w:val="12"/>
          <w:szCs w:val="12"/>
        </w:rPr>
      </w:pPr>
    </w:p>
    <w:p w14:paraId="65A91518" w14:textId="77777777" w:rsidR="00766B7B" w:rsidRPr="0039360D" w:rsidRDefault="00766B7B" w:rsidP="00C24685">
      <w:pPr>
        <w:numPr>
          <w:ilvl w:val="0"/>
          <w:numId w:val="1"/>
        </w:numPr>
        <w:ind w:left="1134" w:hanging="426"/>
        <w:jc w:val="both"/>
        <w:rPr>
          <w:rFonts w:cs="Tahoma"/>
        </w:rPr>
      </w:pPr>
      <w:r>
        <w:rPr>
          <w:rFonts w:cs="Tahoma"/>
        </w:rPr>
        <w:t>L</w:t>
      </w:r>
      <w:r w:rsidRPr="0039360D">
        <w:rPr>
          <w:rFonts w:cs="Tahoma"/>
        </w:rPr>
        <w:t xml:space="preserve">es activités d’aménagement forestier dont la réalisation est assujettie à la </w:t>
      </w:r>
      <w:r w:rsidR="0056345D" w:rsidRPr="0039360D">
        <w:rPr>
          <w:rFonts w:cs="Tahoma"/>
        </w:rPr>
        <w:t xml:space="preserve">Loi sur </w:t>
      </w:r>
      <w:r w:rsidR="0056345D">
        <w:rPr>
          <w:rFonts w:cs="Tahoma"/>
        </w:rPr>
        <w:t>l’aménagement durable du territoire forestier (L.R.Q., c.A-18.1)</w:t>
      </w:r>
      <w:r w:rsidR="00757741">
        <w:rPr>
          <w:rFonts w:cs="Tahoma"/>
        </w:rPr>
        <w:t xml:space="preserve"> </w:t>
      </w:r>
      <w:r w:rsidRPr="0039360D">
        <w:rPr>
          <w:rFonts w:cs="Tahoma"/>
        </w:rPr>
        <w:t>et à ses règlements d’application;</w:t>
      </w:r>
    </w:p>
    <w:p w14:paraId="229B3308" w14:textId="77777777" w:rsidR="00766B7B" w:rsidRPr="00A05110" w:rsidRDefault="00766B7B" w:rsidP="00A05110">
      <w:pPr>
        <w:tabs>
          <w:tab w:val="left" w:pos="1980"/>
        </w:tabs>
        <w:ind w:left="1134" w:hanging="426"/>
        <w:jc w:val="both"/>
        <w:rPr>
          <w:rFonts w:cs="Tahoma"/>
          <w:sz w:val="12"/>
          <w:szCs w:val="12"/>
        </w:rPr>
      </w:pPr>
    </w:p>
    <w:p w14:paraId="3701704E" w14:textId="77777777" w:rsidR="00766B7B" w:rsidRPr="0039360D" w:rsidRDefault="00766B7B" w:rsidP="00C24685">
      <w:pPr>
        <w:numPr>
          <w:ilvl w:val="0"/>
          <w:numId w:val="1"/>
        </w:numPr>
        <w:ind w:left="1134" w:hanging="426"/>
        <w:jc w:val="both"/>
        <w:rPr>
          <w:rFonts w:cs="Tahoma"/>
        </w:rPr>
      </w:pPr>
      <w:r>
        <w:rPr>
          <w:rFonts w:cs="Tahoma"/>
        </w:rPr>
        <w:t>L</w:t>
      </w:r>
      <w:r w:rsidRPr="0039360D">
        <w:rPr>
          <w:rFonts w:cs="Tahoma"/>
        </w:rPr>
        <w:t xml:space="preserve">a </w:t>
      </w:r>
      <w:hyperlink w:anchor="coupeassainissement" w:history="1">
        <w:r w:rsidRPr="00E576F9">
          <w:rPr>
            <w:rStyle w:val="Lienhypertexte"/>
            <w:rFonts w:cs="Tahoma"/>
          </w:rPr>
          <w:t>coupe d’assainissement</w:t>
        </w:r>
      </w:hyperlink>
      <w:r w:rsidRPr="0039360D">
        <w:rPr>
          <w:rFonts w:cs="Tahoma"/>
        </w:rPr>
        <w:t>;</w:t>
      </w:r>
    </w:p>
    <w:p w14:paraId="4D3E353B" w14:textId="77777777" w:rsidR="00766B7B" w:rsidRPr="00A05110" w:rsidRDefault="00766B7B" w:rsidP="00A05110">
      <w:pPr>
        <w:tabs>
          <w:tab w:val="left" w:pos="1980"/>
        </w:tabs>
        <w:ind w:left="1134" w:hanging="426"/>
        <w:jc w:val="both"/>
        <w:rPr>
          <w:rFonts w:cs="Tahoma"/>
          <w:sz w:val="12"/>
          <w:szCs w:val="12"/>
        </w:rPr>
      </w:pPr>
    </w:p>
    <w:p w14:paraId="668CEA8E" w14:textId="77777777" w:rsidR="00766B7B" w:rsidRDefault="00766B7B" w:rsidP="00C24685">
      <w:pPr>
        <w:numPr>
          <w:ilvl w:val="0"/>
          <w:numId w:val="1"/>
        </w:numPr>
        <w:ind w:left="1134" w:hanging="426"/>
        <w:jc w:val="both"/>
        <w:rPr>
          <w:rFonts w:cs="Tahoma"/>
        </w:rPr>
      </w:pPr>
      <w:r>
        <w:rPr>
          <w:rFonts w:cs="Tahoma"/>
        </w:rPr>
        <w:t xml:space="preserve">La récolte d’arbres dans un </w:t>
      </w:r>
      <w:hyperlink w:anchor="boisé" w:history="1">
        <w:r w:rsidRPr="00E576F9">
          <w:rPr>
            <w:rStyle w:val="Lienhypertexte"/>
            <w:rFonts w:cs="Tahoma"/>
          </w:rPr>
          <w:t>boisé</w:t>
        </w:r>
      </w:hyperlink>
      <w:r>
        <w:rPr>
          <w:rFonts w:cs="Tahoma"/>
        </w:rPr>
        <w:t xml:space="preserve"> privé utilisé à des fins d’exploitation forestière ou agricole, sans excéder 50 % des tiges de 10 centimètres et plus de diamètre mesuré à une hauteur de 1,3 mètre. La coupe doit être effectuée de façon graduelle ou en une seule fois par période de 15 ans. Il doit y avoir en tout temps une couverture forestière uniforme d’au moins 50 % des tiges de 10 centimètres et plus de diamètre mesuré à une hauteur de 1,3 mètre</w:t>
      </w:r>
      <w:r w:rsidRPr="0039360D">
        <w:rPr>
          <w:rFonts w:cs="Tahoma"/>
        </w:rPr>
        <w:t>;</w:t>
      </w:r>
    </w:p>
    <w:p w14:paraId="470F266C" w14:textId="77777777" w:rsidR="00766B7B" w:rsidRPr="00A05110" w:rsidRDefault="00766B7B" w:rsidP="00A05110">
      <w:pPr>
        <w:ind w:left="1134" w:hanging="426"/>
        <w:jc w:val="both"/>
        <w:rPr>
          <w:rFonts w:cs="Tahoma"/>
          <w:sz w:val="12"/>
          <w:szCs w:val="12"/>
        </w:rPr>
      </w:pPr>
    </w:p>
    <w:p w14:paraId="2B41D919" w14:textId="77777777" w:rsidR="00766B7B" w:rsidRPr="001174EF" w:rsidRDefault="00766B7B" w:rsidP="00C24685">
      <w:pPr>
        <w:numPr>
          <w:ilvl w:val="0"/>
          <w:numId w:val="1"/>
        </w:numPr>
        <w:ind w:left="1134" w:hanging="426"/>
        <w:jc w:val="both"/>
        <w:rPr>
          <w:rFonts w:cs="Tahoma"/>
        </w:rPr>
      </w:pPr>
      <w:r>
        <w:rPr>
          <w:rFonts w:cs="Tahoma"/>
        </w:rPr>
        <w:t>Lors de travaux de récolte des arbres, i</w:t>
      </w:r>
      <w:r w:rsidRPr="006F5E82">
        <w:rPr>
          <w:rFonts w:cs="Tahoma"/>
        </w:rPr>
        <w:t>l est interdit d’œuvrer à l’aide de machinerie lourde et de construire de nouveaux chemins à l’intérieur de la rive</w:t>
      </w:r>
      <w:r>
        <w:rPr>
          <w:rFonts w:cs="Tahoma"/>
        </w:rPr>
        <w:t xml:space="preserve"> mesurant 15 mètres de largeur;</w:t>
      </w:r>
    </w:p>
    <w:p w14:paraId="18326216" w14:textId="77777777" w:rsidR="00766B7B" w:rsidRPr="00A05110" w:rsidRDefault="00766B7B" w:rsidP="00A05110">
      <w:pPr>
        <w:tabs>
          <w:tab w:val="left" w:pos="1980"/>
        </w:tabs>
        <w:ind w:left="1134" w:hanging="426"/>
        <w:jc w:val="both"/>
        <w:rPr>
          <w:rFonts w:cs="Tahoma"/>
          <w:sz w:val="12"/>
          <w:szCs w:val="12"/>
        </w:rPr>
      </w:pPr>
    </w:p>
    <w:p w14:paraId="5FE99CD7" w14:textId="77777777" w:rsidR="00766B7B" w:rsidRDefault="00766B7B" w:rsidP="00C24685">
      <w:pPr>
        <w:numPr>
          <w:ilvl w:val="0"/>
          <w:numId w:val="1"/>
        </w:numPr>
        <w:ind w:left="1134" w:hanging="426"/>
        <w:jc w:val="both"/>
        <w:rPr>
          <w:rFonts w:cs="Tahoma"/>
        </w:rPr>
      </w:pPr>
      <w:r>
        <w:rPr>
          <w:rFonts w:cs="Tahoma"/>
        </w:rPr>
        <w:t>L</w:t>
      </w:r>
      <w:r w:rsidRPr="0039360D">
        <w:rPr>
          <w:rFonts w:cs="Tahoma"/>
        </w:rPr>
        <w:t xml:space="preserve">a coupe nécessaire à l’implantation d’une </w:t>
      </w:r>
      <w:hyperlink w:anchor="construction" w:history="1">
        <w:r w:rsidRPr="004222A3">
          <w:rPr>
            <w:rStyle w:val="Lienhypertexte"/>
            <w:rFonts w:cs="Tahoma"/>
          </w:rPr>
          <w:t>construction</w:t>
        </w:r>
      </w:hyperlink>
      <w:r w:rsidRPr="0039360D">
        <w:rPr>
          <w:rFonts w:cs="Tahoma"/>
        </w:rPr>
        <w:t xml:space="preserve"> ou d’un </w:t>
      </w:r>
      <w:hyperlink w:anchor="ouvrage" w:history="1">
        <w:r w:rsidRPr="00E576F9">
          <w:rPr>
            <w:rStyle w:val="Lienhypertexte"/>
            <w:rFonts w:cs="Tahoma"/>
          </w:rPr>
          <w:t>ouvrage</w:t>
        </w:r>
      </w:hyperlink>
      <w:r w:rsidRPr="0039360D">
        <w:rPr>
          <w:rFonts w:cs="Tahoma"/>
        </w:rPr>
        <w:t xml:space="preserve"> autorisé;</w:t>
      </w:r>
    </w:p>
    <w:p w14:paraId="2032BC73" w14:textId="77777777" w:rsidR="00766B7B" w:rsidRPr="00A05110" w:rsidRDefault="00766B7B" w:rsidP="00A05110">
      <w:pPr>
        <w:pStyle w:val="Paragraphedeliste"/>
        <w:ind w:left="1134" w:hanging="426"/>
        <w:rPr>
          <w:rFonts w:cs="Tahoma"/>
          <w:sz w:val="12"/>
          <w:szCs w:val="12"/>
        </w:rPr>
      </w:pPr>
    </w:p>
    <w:p w14:paraId="5574412C" w14:textId="77777777" w:rsidR="00766B7B" w:rsidRDefault="00766B7B" w:rsidP="00C24685">
      <w:pPr>
        <w:numPr>
          <w:ilvl w:val="0"/>
          <w:numId w:val="1"/>
        </w:numPr>
        <w:ind w:left="1134" w:hanging="426"/>
        <w:jc w:val="both"/>
        <w:rPr>
          <w:rFonts w:cs="Tahoma"/>
        </w:rPr>
      </w:pPr>
      <w:r w:rsidRPr="00766B7B">
        <w:rPr>
          <w:rFonts w:cs="Tahoma"/>
        </w:rPr>
        <w:t xml:space="preserve">La coupe nécessaire à l’aménagement d’une ouverture de 3 mètres de largeur donnant accès au plan d’eau, lorsque la pente de la </w:t>
      </w:r>
      <w:hyperlink w:anchor="rive" w:history="1">
        <w:r w:rsidRPr="00766B7B">
          <w:rPr>
            <w:rStyle w:val="Lienhypertexte"/>
            <w:rFonts w:cs="Tahoma"/>
          </w:rPr>
          <w:t>rive</w:t>
        </w:r>
      </w:hyperlink>
      <w:r w:rsidRPr="00766B7B">
        <w:rPr>
          <w:rFonts w:cs="Tahoma"/>
        </w:rPr>
        <w:t xml:space="preserve"> est inférieure à 30 %, sans remblai ni </w:t>
      </w:r>
      <w:hyperlink w:anchor="déblai" w:history="1">
        <w:r w:rsidRPr="00766B7B">
          <w:rPr>
            <w:rStyle w:val="Lienhypertexte"/>
            <w:rFonts w:cs="Tahoma"/>
          </w:rPr>
          <w:t>déblai</w:t>
        </w:r>
      </w:hyperlink>
      <w:r w:rsidRPr="00766B7B">
        <w:rPr>
          <w:rFonts w:cs="Tahoma"/>
        </w:rPr>
        <w:t xml:space="preserve"> et tout en conservant le couvert végétal herbacé de la </w:t>
      </w:r>
      <w:hyperlink w:anchor="rive" w:history="1">
        <w:r w:rsidRPr="00766B7B">
          <w:rPr>
            <w:rStyle w:val="Lienhypertexte"/>
            <w:rFonts w:cs="Tahoma"/>
          </w:rPr>
          <w:t>rive</w:t>
        </w:r>
      </w:hyperlink>
      <w:r w:rsidRPr="00766B7B">
        <w:rPr>
          <w:rFonts w:cs="Tahoma"/>
        </w:rPr>
        <w:t xml:space="preserve">. L’accès doit être d’un angle maximal de 60 ° par rapport à la </w:t>
      </w:r>
      <w:hyperlink w:anchor="lignehauteseaux" w:history="1">
        <w:r w:rsidRPr="00766B7B">
          <w:rPr>
            <w:rStyle w:val="Lienhypertexte"/>
            <w:rFonts w:cs="Tahoma"/>
          </w:rPr>
          <w:t>ligne des hautes eaux</w:t>
        </w:r>
      </w:hyperlink>
      <w:r>
        <w:rPr>
          <w:rFonts w:cs="Tahoma"/>
        </w:rPr>
        <w:t>.</w:t>
      </w:r>
    </w:p>
    <w:p w14:paraId="67F51411" w14:textId="77777777" w:rsidR="00766B7B" w:rsidRDefault="00766B7B" w:rsidP="00A05110">
      <w:pPr>
        <w:pStyle w:val="Paragraphedeliste"/>
        <w:ind w:left="709" w:hanging="426"/>
        <w:rPr>
          <w:rFonts w:cs="Tahoma"/>
        </w:rPr>
      </w:pPr>
    </w:p>
    <w:p w14:paraId="400FBD46" w14:textId="77777777" w:rsidR="00766B7B" w:rsidRDefault="00766B7B" w:rsidP="00A05110">
      <w:pPr>
        <w:pStyle w:val="Paragraphedeliste"/>
        <w:ind w:left="709" w:hanging="426"/>
        <w:rPr>
          <w:rFonts w:cs="Tahoma"/>
        </w:rPr>
      </w:pPr>
    </w:p>
    <w:p w14:paraId="36DCEBE4" w14:textId="77777777" w:rsidR="00766B7B" w:rsidRDefault="00766B7B" w:rsidP="00A05110">
      <w:pPr>
        <w:pStyle w:val="Paragraphedeliste"/>
        <w:ind w:left="709" w:hanging="426"/>
        <w:rPr>
          <w:rFonts w:cs="Tahoma"/>
        </w:rPr>
      </w:pPr>
    </w:p>
    <w:p w14:paraId="54524BEA" w14:textId="77777777" w:rsidR="00766B7B" w:rsidRDefault="00766B7B" w:rsidP="00A05110">
      <w:pPr>
        <w:pStyle w:val="Paragraphedeliste"/>
        <w:ind w:left="709" w:hanging="426"/>
        <w:rPr>
          <w:rFonts w:cs="Tahoma"/>
        </w:rPr>
      </w:pPr>
    </w:p>
    <w:p w14:paraId="743731C9" w14:textId="77777777" w:rsidR="00766B7B" w:rsidRDefault="00766B7B" w:rsidP="00A05110">
      <w:pPr>
        <w:pStyle w:val="Paragraphedeliste"/>
        <w:ind w:left="709" w:hanging="426"/>
        <w:rPr>
          <w:rFonts w:cs="Tahoma"/>
        </w:rPr>
      </w:pPr>
    </w:p>
    <w:p w14:paraId="047DEDCD" w14:textId="77777777" w:rsidR="00766B7B" w:rsidRDefault="00766B7B" w:rsidP="00A05110">
      <w:pPr>
        <w:pStyle w:val="Paragraphedeliste"/>
        <w:ind w:left="709" w:hanging="426"/>
        <w:rPr>
          <w:rFonts w:cs="Tahoma"/>
        </w:rPr>
      </w:pPr>
    </w:p>
    <w:p w14:paraId="6E1875A9" w14:textId="77777777" w:rsidR="00766B7B" w:rsidRDefault="00615460" w:rsidP="00A05110">
      <w:pPr>
        <w:pStyle w:val="Paragraphedeliste"/>
        <w:ind w:left="709" w:hanging="426"/>
        <w:rPr>
          <w:rFonts w:cs="Tahoma"/>
        </w:rPr>
      </w:pPr>
      <w:r>
        <w:rPr>
          <w:rFonts w:cs="Tahoma"/>
          <w:noProof/>
          <w:lang w:eastAsia="fr-CA"/>
        </w:rPr>
        <w:drawing>
          <wp:anchor distT="0" distB="0" distL="114300" distR="114300" simplePos="0" relativeHeight="251733504" behindDoc="0" locked="0" layoutInCell="1" allowOverlap="1" wp14:anchorId="0D74E77E" wp14:editId="58E17981">
            <wp:simplePos x="0" y="0"/>
            <wp:positionH relativeFrom="column">
              <wp:posOffset>1437479</wp:posOffset>
            </wp:positionH>
            <wp:positionV relativeFrom="paragraph">
              <wp:posOffset>3175</wp:posOffset>
            </wp:positionV>
            <wp:extent cx="3891915" cy="1480185"/>
            <wp:effectExtent l="19050" t="19050" r="13335" b="24765"/>
            <wp:wrapNone/>
            <wp:docPr id="52" name="Image 34" descr="Accès cours 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cès cours d'eau"/>
                    <pic:cNvPicPr>
                      <a:picLocks noChangeAspect="1" noChangeArrowheads="1"/>
                    </pic:cNvPicPr>
                  </pic:nvPicPr>
                  <pic:blipFill>
                    <a:blip r:embed="rId49" cstate="print"/>
                    <a:srcRect/>
                    <a:stretch>
                      <a:fillRect/>
                    </a:stretch>
                  </pic:blipFill>
                  <pic:spPr bwMode="auto">
                    <a:xfrm>
                      <a:off x="0" y="0"/>
                      <a:ext cx="3891915" cy="1480185"/>
                    </a:xfrm>
                    <a:prstGeom prst="rect">
                      <a:avLst/>
                    </a:prstGeom>
                    <a:noFill/>
                    <a:ln w="9525">
                      <a:solidFill>
                        <a:srgbClr val="000000"/>
                      </a:solidFill>
                      <a:miter lim="800000"/>
                      <a:headEnd/>
                      <a:tailEnd/>
                    </a:ln>
                  </pic:spPr>
                </pic:pic>
              </a:graphicData>
            </a:graphic>
          </wp:anchor>
        </w:drawing>
      </w:r>
    </w:p>
    <w:p w14:paraId="3B66CA55" w14:textId="77777777" w:rsidR="00766B7B" w:rsidRDefault="00766B7B" w:rsidP="00A05110">
      <w:pPr>
        <w:pStyle w:val="Paragraphedeliste"/>
        <w:ind w:left="709" w:hanging="426"/>
        <w:rPr>
          <w:rFonts w:cs="Tahoma"/>
        </w:rPr>
      </w:pPr>
    </w:p>
    <w:p w14:paraId="716CF51E" w14:textId="77777777" w:rsidR="00615460" w:rsidRDefault="00615460" w:rsidP="00A05110">
      <w:pPr>
        <w:pStyle w:val="Paragraphedeliste"/>
        <w:ind w:left="709" w:hanging="426"/>
        <w:rPr>
          <w:rFonts w:cs="Tahoma"/>
        </w:rPr>
      </w:pPr>
    </w:p>
    <w:p w14:paraId="7C0482B8" w14:textId="77777777" w:rsidR="00615460" w:rsidRDefault="00615460" w:rsidP="00A05110">
      <w:pPr>
        <w:pStyle w:val="Paragraphedeliste"/>
        <w:ind w:left="709" w:hanging="426"/>
        <w:rPr>
          <w:rFonts w:cs="Tahoma"/>
        </w:rPr>
      </w:pPr>
    </w:p>
    <w:p w14:paraId="5417D2BD" w14:textId="77777777" w:rsidR="00615460" w:rsidRDefault="00615460" w:rsidP="00A05110">
      <w:pPr>
        <w:pStyle w:val="Paragraphedeliste"/>
        <w:ind w:left="709" w:hanging="426"/>
        <w:rPr>
          <w:rFonts w:cs="Tahoma"/>
        </w:rPr>
      </w:pPr>
    </w:p>
    <w:p w14:paraId="30FC8D47" w14:textId="77777777" w:rsidR="00615460" w:rsidRDefault="00615460" w:rsidP="00A05110">
      <w:pPr>
        <w:pStyle w:val="Paragraphedeliste"/>
        <w:ind w:left="709" w:hanging="426"/>
        <w:rPr>
          <w:rFonts w:cs="Tahoma"/>
        </w:rPr>
      </w:pPr>
    </w:p>
    <w:p w14:paraId="63C4B6DB" w14:textId="77777777" w:rsidR="00615460" w:rsidRDefault="00615460" w:rsidP="00A05110">
      <w:pPr>
        <w:pStyle w:val="Paragraphedeliste"/>
        <w:ind w:left="709" w:hanging="426"/>
        <w:rPr>
          <w:rFonts w:cs="Tahoma"/>
        </w:rPr>
      </w:pPr>
    </w:p>
    <w:p w14:paraId="0CA7D624" w14:textId="77777777" w:rsidR="00766B7B" w:rsidRDefault="00766B7B" w:rsidP="00A05110">
      <w:pPr>
        <w:pStyle w:val="Paragraphedeliste"/>
        <w:ind w:left="709" w:hanging="426"/>
        <w:rPr>
          <w:rFonts w:cs="Tahoma"/>
        </w:rPr>
      </w:pPr>
    </w:p>
    <w:p w14:paraId="1DCEC9BE" w14:textId="77777777" w:rsidR="00766B7B" w:rsidRPr="00A05110" w:rsidRDefault="00766B7B" w:rsidP="00A05110">
      <w:pPr>
        <w:pStyle w:val="Paragraphedeliste"/>
        <w:ind w:left="709" w:hanging="426"/>
        <w:rPr>
          <w:rFonts w:cs="Tahoma"/>
          <w:sz w:val="12"/>
          <w:szCs w:val="12"/>
        </w:rPr>
      </w:pPr>
    </w:p>
    <w:p w14:paraId="211E4D60" w14:textId="77777777" w:rsidR="00766B7B" w:rsidRDefault="00766B7B" w:rsidP="00C24685">
      <w:pPr>
        <w:numPr>
          <w:ilvl w:val="0"/>
          <w:numId w:val="1"/>
        </w:numPr>
        <w:ind w:left="1134" w:hanging="426"/>
        <w:jc w:val="both"/>
        <w:rPr>
          <w:rFonts w:cs="Tahoma"/>
        </w:rPr>
      </w:pPr>
      <w:r w:rsidRPr="00766B7B">
        <w:rPr>
          <w:rFonts w:cs="Tahoma"/>
        </w:rPr>
        <w:t xml:space="preserve">L’élagage et l’émondage nécessaires à l’aménagement d’une fenêtre de 5 mètres de largeur, lorsque la pente de la </w:t>
      </w:r>
      <w:hyperlink w:anchor="rive" w:history="1">
        <w:r w:rsidRPr="00766B7B">
          <w:rPr>
            <w:rStyle w:val="Lienhypertexte"/>
            <w:rFonts w:cs="Tahoma"/>
          </w:rPr>
          <w:t>rive</w:t>
        </w:r>
      </w:hyperlink>
      <w:r w:rsidRPr="00766B7B">
        <w:rPr>
          <w:rFonts w:cs="Tahoma"/>
        </w:rPr>
        <w:t xml:space="preserve"> est supérieure à 30 %, ainsi qu’un sentier ou un escalier sur pilotis d’une largeur maximale de 2,5 mètres qui donne accès au plan d’eau. La végétation arbustive doit être conservée sous l’escalier.  Ce sentier ou cet escalier doit être d’un angle d’au plus 60° par rapport à la </w:t>
      </w:r>
      <w:hyperlink w:anchor="lignehauteseaux" w:history="1">
        <w:r w:rsidRPr="00766B7B">
          <w:rPr>
            <w:rStyle w:val="Lienhypertexte"/>
            <w:rFonts w:cs="Tahoma"/>
          </w:rPr>
          <w:t>ligne des hautes eaux</w:t>
        </w:r>
      </w:hyperlink>
      <w:r>
        <w:rPr>
          <w:rFonts w:cs="Tahoma"/>
        </w:rPr>
        <w:t>.</w:t>
      </w:r>
    </w:p>
    <w:p w14:paraId="228B1D11" w14:textId="77777777" w:rsidR="00766B7B" w:rsidRPr="00A05110" w:rsidRDefault="00766B7B" w:rsidP="00A05110">
      <w:pPr>
        <w:ind w:left="1134" w:hanging="426"/>
        <w:jc w:val="both"/>
        <w:rPr>
          <w:rFonts w:cs="Tahoma"/>
          <w:sz w:val="12"/>
          <w:szCs w:val="12"/>
        </w:rPr>
      </w:pPr>
    </w:p>
    <w:p w14:paraId="4DE6C9B3" w14:textId="77777777" w:rsidR="00766B7B" w:rsidRDefault="00766B7B" w:rsidP="00A05110">
      <w:pPr>
        <w:ind w:left="1134" w:hanging="426"/>
        <w:jc w:val="both"/>
        <w:rPr>
          <w:rFonts w:cs="Tahoma"/>
        </w:rPr>
      </w:pPr>
      <w:r>
        <w:rPr>
          <w:rFonts w:cs="Tahoma"/>
          <w:noProof/>
          <w:lang w:eastAsia="fr-CA"/>
        </w:rPr>
        <w:drawing>
          <wp:anchor distT="0" distB="0" distL="114300" distR="114300" simplePos="0" relativeHeight="251737600" behindDoc="0" locked="0" layoutInCell="1" allowOverlap="1" wp14:anchorId="5CFF348F" wp14:editId="459044F7">
            <wp:simplePos x="0" y="0"/>
            <wp:positionH relativeFrom="column">
              <wp:posOffset>1487606</wp:posOffset>
            </wp:positionH>
            <wp:positionV relativeFrom="paragraph">
              <wp:posOffset>32100</wp:posOffset>
            </wp:positionV>
            <wp:extent cx="3845560" cy="1515745"/>
            <wp:effectExtent l="19050" t="19050" r="21590" b="27305"/>
            <wp:wrapNone/>
            <wp:docPr id="54" name="Image 35" descr="Sentier cours 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ntier cours d'eau"/>
                    <pic:cNvPicPr>
                      <a:picLocks noChangeAspect="1" noChangeArrowheads="1"/>
                    </pic:cNvPicPr>
                  </pic:nvPicPr>
                  <pic:blipFill>
                    <a:blip r:embed="rId50" cstate="print"/>
                    <a:srcRect/>
                    <a:stretch>
                      <a:fillRect/>
                    </a:stretch>
                  </pic:blipFill>
                  <pic:spPr bwMode="auto">
                    <a:xfrm>
                      <a:off x="0" y="0"/>
                      <a:ext cx="3845560" cy="1515745"/>
                    </a:xfrm>
                    <a:prstGeom prst="rect">
                      <a:avLst/>
                    </a:prstGeom>
                    <a:noFill/>
                    <a:ln w="9525">
                      <a:solidFill>
                        <a:srgbClr val="000000"/>
                      </a:solidFill>
                      <a:miter lim="800000"/>
                      <a:headEnd/>
                      <a:tailEnd/>
                    </a:ln>
                  </pic:spPr>
                </pic:pic>
              </a:graphicData>
            </a:graphic>
          </wp:anchor>
        </w:drawing>
      </w:r>
    </w:p>
    <w:p w14:paraId="29D4BE88" w14:textId="77777777" w:rsidR="00766B7B" w:rsidRDefault="00766B7B" w:rsidP="00A05110">
      <w:pPr>
        <w:ind w:left="1134" w:hanging="426"/>
        <w:jc w:val="both"/>
        <w:rPr>
          <w:rFonts w:cs="Tahoma"/>
        </w:rPr>
      </w:pPr>
    </w:p>
    <w:p w14:paraId="619E2D76" w14:textId="77777777" w:rsidR="00766B7B" w:rsidRDefault="00766B7B" w:rsidP="00A05110">
      <w:pPr>
        <w:ind w:left="1134" w:hanging="426"/>
        <w:jc w:val="both"/>
        <w:rPr>
          <w:rFonts w:cs="Tahoma"/>
        </w:rPr>
      </w:pPr>
    </w:p>
    <w:p w14:paraId="0C4301B4" w14:textId="77777777" w:rsidR="00766B7B" w:rsidRDefault="00766B7B" w:rsidP="00A05110">
      <w:pPr>
        <w:ind w:left="1134" w:hanging="426"/>
        <w:jc w:val="both"/>
        <w:rPr>
          <w:rFonts w:cs="Tahoma"/>
        </w:rPr>
      </w:pPr>
    </w:p>
    <w:p w14:paraId="01A51735" w14:textId="77777777" w:rsidR="00766B7B" w:rsidRDefault="00766B7B" w:rsidP="00A05110">
      <w:pPr>
        <w:ind w:left="1134" w:hanging="426"/>
        <w:jc w:val="both"/>
        <w:rPr>
          <w:rFonts w:cs="Tahoma"/>
        </w:rPr>
      </w:pPr>
    </w:p>
    <w:p w14:paraId="3578044D" w14:textId="77777777" w:rsidR="00766B7B" w:rsidRDefault="00766B7B" w:rsidP="00A05110">
      <w:pPr>
        <w:ind w:left="1134" w:hanging="426"/>
        <w:jc w:val="both"/>
        <w:rPr>
          <w:rFonts w:cs="Tahoma"/>
        </w:rPr>
      </w:pPr>
    </w:p>
    <w:p w14:paraId="5849D2B7" w14:textId="77777777" w:rsidR="00766B7B" w:rsidRDefault="00766B7B" w:rsidP="00A05110">
      <w:pPr>
        <w:ind w:left="1134" w:hanging="426"/>
        <w:jc w:val="both"/>
        <w:rPr>
          <w:rFonts w:cs="Tahoma"/>
        </w:rPr>
      </w:pPr>
    </w:p>
    <w:p w14:paraId="2325AC7F" w14:textId="77777777" w:rsidR="00766B7B" w:rsidRDefault="00766B7B" w:rsidP="00A05110">
      <w:pPr>
        <w:ind w:left="1134" w:hanging="426"/>
        <w:jc w:val="both"/>
        <w:rPr>
          <w:rFonts w:cs="Tahoma"/>
        </w:rPr>
      </w:pPr>
    </w:p>
    <w:p w14:paraId="77573AD5" w14:textId="77777777" w:rsidR="00766B7B" w:rsidRDefault="00766B7B" w:rsidP="00A05110">
      <w:pPr>
        <w:ind w:left="1134" w:hanging="426"/>
        <w:jc w:val="both"/>
        <w:rPr>
          <w:rFonts w:cs="Tahoma"/>
        </w:rPr>
      </w:pPr>
    </w:p>
    <w:p w14:paraId="6878EE25" w14:textId="77777777" w:rsidR="00766B7B" w:rsidRDefault="00766B7B" w:rsidP="00C24685">
      <w:pPr>
        <w:numPr>
          <w:ilvl w:val="0"/>
          <w:numId w:val="1"/>
        </w:numPr>
        <w:ind w:left="1134" w:hanging="426"/>
        <w:jc w:val="both"/>
        <w:rPr>
          <w:rFonts w:cs="Tahoma"/>
        </w:rPr>
      </w:pPr>
      <w:r w:rsidRPr="00766B7B">
        <w:rPr>
          <w:rFonts w:cs="Tahoma"/>
        </w:rPr>
        <w:t xml:space="preserve">Aux fins de rétablir un couvert végétal permanent et durable, les semis et la plantation d’espèces végétales, d’arbres ou d’arbustes et les </w:t>
      </w:r>
      <w:hyperlink w:anchor="travaux" w:history="1">
        <w:r w:rsidRPr="00766B7B">
          <w:rPr>
            <w:rStyle w:val="Lienhypertexte"/>
            <w:rFonts w:cs="Tahoma"/>
          </w:rPr>
          <w:t>travaux</w:t>
        </w:r>
      </w:hyperlink>
      <w:r>
        <w:rPr>
          <w:rFonts w:cs="Tahoma"/>
        </w:rPr>
        <w:t xml:space="preserve"> nécessaires à ces fins.</w:t>
      </w:r>
    </w:p>
    <w:p w14:paraId="0254E985" w14:textId="77777777" w:rsidR="00766B7B" w:rsidRPr="00A05110" w:rsidRDefault="00766B7B" w:rsidP="00A05110">
      <w:pPr>
        <w:ind w:left="1134" w:hanging="426"/>
        <w:jc w:val="both"/>
        <w:rPr>
          <w:rFonts w:cs="Tahoma"/>
          <w:sz w:val="12"/>
          <w:szCs w:val="12"/>
        </w:rPr>
      </w:pPr>
    </w:p>
    <w:p w14:paraId="0E8F5242" w14:textId="77777777" w:rsidR="00766B7B" w:rsidRPr="00766B7B" w:rsidRDefault="00766B7B" w:rsidP="00C24685">
      <w:pPr>
        <w:numPr>
          <w:ilvl w:val="0"/>
          <w:numId w:val="1"/>
        </w:numPr>
        <w:ind w:left="1134" w:hanging="426"/>
        <w:jc w:val="both"/>
        <w:rPr>
          <w:rFonts w:cs="Tahoma"/>
        </w:rPr>
      </w:pPr>
      <w:r w:rsidRPr="00766B7B">
        <w:rPr>
          <w:rFonts w:cs="Tahoma"/>
        </w:rPr>
        <w:t xml:space="preserve">Les divers modes de récolte de la végétation herbacée lorsque la pente de la </w:t>
      </w:r>
      <w:hyperlink w:anchor="rive" w:history="1">
        <w:r w:rsidRPr="00766B7B">
          <w:rPr>
            <w:rStyle w:val="Lienhypertexte"/>
            <w:rFonts w:cs="Tahoma"/>
          </w:rPr>
          <w:t>rive</w:t>
        </w:r>
      </w:hyperlink>
      <w:r w:rsidRPr="00766B7B">
        <w:rPr>
          <w:rFonts w:cs="Tahoma"/>
        </w:rPr>
        <w:t xml:space="preserve"> est inférieure à 30 % et uniquement sur le haut du </w:t>
      </w:r>
      <w:hyperlink w:anchor="talus" w:history="1">
        <w:r w:rsidRPr="00766B7B">
          <w:rPr>
            <w:rStyle w:val="Lienhypertexte"/>
            <w:rFonts w:cs="Tahoma"/>
          </w:rPr>
          <w:t>talus</w:t>
        </w:r>
      </w:hyperlink>
      <w:r w:rsidRPr="00766B7B">
        <w:rPr>
          <w:rFonts w:cs="Tahoma"/>
        </w:rPr>
        <w:t xml:space="preserve"> lorsque la pente est supérieure à 30 %.</w:t>
      </w:r>
    </w:p>
    <w:p w14:paraId="2B5377A3" w14:textId="77777777" w:rsidR="00766B7B" w:rsidRPr="00A05110" w:rsidRDefault="00766B7B" w:rsidP="00A05110">
      <w:pPr>
        <w:ind w:left="709" w:hanging="426"/>
        <w:jc w:val="both"/>
        <w:rPr>
          <w:rFonts w:cs="Tahoma"/>
          <w:sz w:val="12"/>
          <w:szCs w:val="12"/>
        </w:rPr>
      </w:pPr>
    </w:p>
    <w:p w14:paraId="3C216189" w14:textId="77777777" w:rsidR="00766B7B" w:rsidRDefault="009E749A" w:rsidP="0033471B">
      <w:pPr>
        <w:pStyle w:val="Paragraphedeliste"/>
        <w:numPr>
          <w:ilvl w:val="0"/>
          <w:numId w:val="144"/>
        </w:numPr>
        <w:ind w:left="709" w:hanging="426"/>
        <w:jc w:val="both"/>
        <w:rPr>
          <w:rFonts w:cs="Tahoma"/>
        </w:rPr>
      </w:pPr>
      <w:r>
        <w:rPr>
          <w:rFonts w:cs="Tahoma"/>
        </w:rPr>
        <w:t>La</w:t>
      </w:r>
      <w:r w:rsidRPr="0039360D">
        <w:rPr>
          <w:rFonts w:cs="Tahoma"/>
        </w:rPr>
        <w:t xml:space="preserve"> culture du sol à des fins d’exploitation agricole est permise à la condition de conserver une bande minimale de végétation de 3 mètres </w:t>
      </w:r>
      <w:r>
        <w:rPr>
          <w:rFonts w:cs="Tahoma"/>
        </w:rPr>
        <w:t xml:space="preserve">sans labours </w:t>
      </w:r>
      <w:r w:rsidRPr="0039360D">
        <w:rPr>
          <w:rFonts w:cs="Tahoma"/>
        </w:rPr>
        <w:t xml:space="preserve">dont la profondeur est mesurée </w:t>
      </w:r>
      <w:r>
        <w:rPr>
          <w:rFonts w:cs="Tahoma"/>
        </w:rPr>
        <w:t xml:space="preserve">horizontalement </w:t>
      </w:r>
      <w:r w:rsidRPr="0039360D">
        <w:rPr>
          <w:rFonts w:cs="Tahoma"/>
        </w:rPr>
        <w:t xml:space="preserve">à partir de la </w:t>
      </w:r>
      <w:hyperlink w:anchor="lignehauteseaux" w:history="1">
        <w:r w:rsidRPr="00E576F9">
          <w:rPr>
            <w:rStyle w:val="Lienhypertexte"/>
            <w:rFonts w:cs="Tahoma"/>
          </w:rPr>
          <w:t>ligne des hautes eaux</w:t>
        </w:r>
      </w:hyperlink>
      <w:r>
        <w:rPr>
          <w:rFonts w:cs="Tahoma"/>
        </w:rPr>
        <w:t xml:space="preserve">.  De plus, s’il y a une crête sur le </w:t>
      </w:r>
      <w:hyperlink w:anchor="talus" w:history="1">
        <w:r w:rsidRPr="00E576F9">
          <w:rPr>
            <w:rStyle w:val="Lienhypertexte"/>
            <w:rFonts w:cs="Tahoma"/>
          </w:rPr>
          <w:t>talus</w:t>
        </w:r>
      </w:hyperlink>
      <w:r w:rsidRPr="0039360D">
        <w:rPr>
          <w:rFonts w:cs="Tahoma"/>
        </w:rPr>
        <w:t xml:space="preserve"> </w:t>
      </w:r>
      <w:r>
        <w:rPr>
          <w:rFonts w:cs="Tahoma"/>
        </w:rPr>
        <w:t>qui</w:t>
      </w:r>
      <w:r w:rsidRPr="0039360D">
        <w:rPr>
          <w:rFonts w:cs="Tahoma"/>
        </w:rPr>
        <w:t xml:space="preserve"> se situe à une distance inférieure à 3 mètres à partir de la </w:t>
      </w:r>
      <w:hyperlink w:anchor="lignehauteseaux" w:history="1">
        <w:r w:rsidRPr="00E576F9">
          <w:rPr>
            <w:rStyle w:val="Lienhypertexte"/>
            <w:rFonts w:cs="Tahoma"/>
          </w:rPr>
          <w:t>ligne des hautes eaux</w:t>
        </w:r>
      </w:hyperlink>
      <w:r w:rsidRPr="0039360D">
        <w:rPr>
          <w:rFonts w:cs="Tahoma"/>
        </w:rPr>
        <w:t xml:space="preserve">, la profondeur de la bande de végétation à conserver doit inclure un minimum de 1 mètre sur le haut du </w:t>
      </w:r>
      <w:hyperlink w:anchor="talus" w:history="1">
        <w:r w:rsidRPr="00E576F9">
          <w:rPr>
            <w:rStyle w:val="Lienhypertexte"/>
            <w:rFonts w:cs="Tahoma"/>
          </w:rPr>
          <w:t>talus</w:t>
        </w:r>
      </w:hyperlink>
      <w:r w:rsidRPr="0039360D">
        <w:rPr>
          <w:rFonts w:cs="Tahoma"/>
        </w:rPr>
        <w:t>.</w:t>
      </w:r>
    </w:p>
    <w:p w14:paraId="67A79CE2" w14:textId="77777777" w:rsidR="00A05110" w:rsidRDefault="00A05110">
      <w:pPr>
        <w:widowControl/>
        <w:autoSpaceDE/>
        <w:autoSpaceDN/>
        <w:adjustRightInd/>
        <w:rPr>
          <w:rFonts w:cs="Tahoma"/>
        </w:rPr>
      </w:pPr>
      <w:r>
        <w:rPr>
          <w:rFonts w:cs="Tahoma"/>
        </w:rPr>
        <w:br w:type="page"/>
      </w:r>
    </w:p>
    <w:p w14:paraId="243A7B52" w14:textId="77777777" w:rsidR="009E749A" w:rsidRDefault="00A05110" w:rsidP="00A05110">
      <w:pPr>
        <w:pStyle w:val="Paragraphedeliste"/>
        <w:ind w:left="709" w:hanging="426"/>
        <w:jc w:val="both"/>
        <w:rPr>
          <w:rFonts w:cs="Tahoma"/>
        </w:rPr>
      </w:pPr>
      <w:r>
        <w:rPr>
          <w:rFonts w:cs="Tahoma"/>
          <w:noProof/>
          <w:lang w:eastAsia="fr-CA"/>
        </w:rPr>
        <w:drawing>
          <wp:anchor distT="0" distB="0" distL="114300" distR="114300" simplePos="0" relativeHeight="251664896" behindDoc="0" locked="0" layoutInCell="1" allowOverlap="1" wp14:anchorId="4AB28A9A" wp14:editId="3E7C0BBD">
            <wp:simplePos x="0" y="0"/>
            <wp:positionH relativeFrom="column">
              <wp:posOffset>489954</wp:posOffset>
            </wp:positionH>
            <wp:positionV relativeFrom="paragraph">
              <wp:posOffset>145083</wp:posOffset>
            </wp:positionV>
            <wp:extent cx="2797791" cy="1921059"/>
            <wp:effectExtent l="19050" t="19050" r="22225" b="2222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2797523" cy="1920875"/>
                    </a:xfrm>
                    <a:prstGeom prst="rect">
                      <a:avLst/>
                    </a:prstGeom>
                    <a:noFill/>
                    <a:ln w="9525">
                      <a:solidFill>
                        <a:srgbClr val="000000"/>
                      </a:solidFill>
                      <a:miter lim="800000"/>
                      <a:headEnd/>
                      <a:tailEnd/>
                    </a:ln>
                  </pic:spPr>
                </pic:pic>
              </a:graphicData>
            </a:graphic>
          </wp:anchor>
        </w:drawing>
      </w:r>
      <w:r>
        <w:rPr>
          <w:rFonts w:cs="Tahoma"/>
          <w:noProof/>
          <w:lang w:eastAsia="fr-CA"/>
        </w:rPr>
        <w:drawing>
          <wp:anchor distT="0" distB="0" distL="114300" distR="114300" simplePos="0" relativeHeight="251668992" behindDoc="0" locked="0" layoutInCell="1" allowOverlap="1" wp14:anchorId="37DB2AAD" wp14:editId="6E010098">
            <wp:simplePos x="0" y="0"/>
            <wp:positionH relativeFrom="column">
              <wp:posOffset>3369945</wp:posOffset>
            </wp:positionH>
            <wp:positionV relativeFrom="paragraph">
              <wp:posOffset>151765</wp:posOffset>
            </wp:positionV>
            <wp:extent cx="2546350" cy="1914525"/>
            <wp:effectExtent l="19050" t="19050" r="25400" b="2857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2546350" cy="1914525"/>
                    </a:xfrm>
                    <a:prstGeom prst="rect">
                      <a:avLst/>
                    </a:prstGeom>
                    <a:noFill/>
                    <a:ln w="9525">
                      <a:solidFill>
                        <a:srgbClr val="000000"/>
                      </a:solidFill>
                      <a:miter lim="800000"/>
                      <a:headEnd/>
                      <a:tailEnd/>
                    </a:ln>
                  </pic:spPr>
                </pic:pic>
              </a:graphicData>
            </a:graphic>
          </wp:anchor>
        </w:drawing>
      </w:r>
    </w:p>
    <w:p w14:paraId="7299BDDF" w14:textId="77777777" w:rsidR="009E749A" w:rsidRDefault="009E749A" w:rsidP="00A05110">
      <w:pPr>
        <w:pStyle w:val="Paragraphedeliste"/>
        <w:ind w:left="709" w:hanging="426"/>
        <w:jc w:val="both"/>
        <w:rPr>
          <w:rFonts w:cs="Tahoma"/>
        </w:rPr>
      </w:pPr>
    </w:p>
    <w:p w14:paraId="0F15FFFD" w14:textId="77777777" w:rsidR="009E749A" w:rsidRDefault="009E749A" w:rsidP="00A05110">
      <w:pPr>
        <w:pStyle w:val="Paragraphedeliste"/>
        <w:ind w:left="709" w:hanging="426"/>
        <w:jc w:val="both"/>
        <w:rPr>
          <w:rFonts w:cs="Tahoma"/>
        </w:rPr>
      </w:pPr>
    </w:p>
    <w:p w14:paraId="5A0A36A5" w14:textId="77777777" w:rsidR="009E749A" w:rsidRDefault="009E749A" w:rsidP="00A05110">
      <w:pPr>
        <w:pStyle w:val="Paragraphedeliste"/>
        <w:ind w:left="709" w:hanging="426"/>
        <w:jc w:val="both"/>
        <w:rPr>
          <w:rFonts w:cs="Tahoma"/>
        </w:rPr>
      </w:pPr>
    </w:p>
    <w:p w14:paraId="54DF3873" w14:textId="77777777" w:rsidR="00A05110" w:rsidRDefault="00A05110" w:rsidP="00A05110">
      <w:pPr>
        <w:pStyle w:val="Paragraphedeliste"/>
        <w:ind w:left="709" w:hanging="426"/>
        <w:jc w:val="both"/>
        <w:rPr>
          <w:rFonts w:cs="Tahoma"/>
        </w:rPr>
      </w:pPr>
    </w:p>
    <w:p w14:paraId="12856BD2" w14:textId="77777777" w:rsidR="00A05110" w:rsidRDefault="00A05110" w:rsidP="00A05110">
      <w:pPr>
        <w:pStyle w:val="Paragraphedeliste"/>
        <w:ind w:left="709" w:hanging="426"/>
        <w:jc w:val="both"/>
        <w:rPr>
          <w:rFonts w:cs="Tahoma"/>
        </w:rPr>
      </w:pPr>
    </w:p>
    <w:p w14:paraId="23861B2D" w14:textId="77777777" w:rsidR="00A05110" w:rsidRDefault="00A05110" w:rsidP="00A05110">
      <w:pPr>
        <w:pStyle w:val="Paragraphedeliste"/>
        <w:ind w:left="709" w:hanging="426"/>
        <w:jc w:val="both"/>
        <w:rPr>
          <w:rFonts w:cs="Tahoma"/>
        </w:rPr>
      </w:pPr>
    </w:p>
    <w:p w14:paraId="6ACD568D" w14:textId="77777777" w:rsidR="00A05110" w:rsidRDefault="00A05110" w:rsidP="00A05110">
      <w:pPr>
        <w:pStyle w:val="Paragraphedeliste"/>
        <w:ind w:left="709" w:hanging="426"/>
        <w:jc w:val="both"/>
        <w:rPr>
          <w:rFonts w:cs="Tahoma"/>
        </w:rPr>
      </w:pPr>
    </w:p>
    <w:p w14:paraId="627E4AD1" w14:textId="77777777" w:rsidR="00A05110" w:rsidRDefault="00A05110" w:rsidP="00A05110">
      <w:pPr>
        <w:pStyle w:val="Paragraphedeliste"/>
        <w:ind w:left="709" w:hanging="426"/>
        <w:jc w:val="both"/>
        <w:rPr>
          <w:rFonts w:cs="Tahoma"/>
        </w:rPr>
      </w:pPr>
    </w:p>
    <w:p w14:paraId="22092DD6" w14:textId="77777777" w:rsidR="00A05110" w:rsidRDefault="00A05110" w:rsidP="00A05110">
      <w:pPr>
        <w:pStyle w:val="Paragraphedeliste"/>
        <w:ind w:left="709" w:hanging="426"/>
        <w:jc w:val="both"/>
        <w:rPr>
          <w:rFonts w:cs="Tahoma"/>
        </w:rPr>
      </w:pPr>
    </w:p>
    <w:p w14:paraId="55303286" w14:textId="77777777" w:rsidR="009E749A" w:rsidRDefault="009E749A" w:rsidP="00A05110">
      <w:pPr>
        <w:pStyle w:val="Paragraphedeliste"/>
        <w:ind w:left="709" w:hanging="426"/>
        <w:jc w:val="both"/>
        <w:rPr>
          <w:rFonts w:cs="Tahoma"/>
        </w:rPr>
      </w:pPr>
    </w:p>
    <w:p w14:paraId="350F18F8" w14:textId="77777777" w:rsidR="009E749A" w:rsidRDefault="009E749A" w:rsidP="00A05110">
      <w:pPr>
        <w:pStyle w:val="Paragraphedeliste"/>
        <w:ind w:left="709" w:hanging="426"/>
        <w:jc w:val="both"/>
        <w:rPr>
          <w:rFonts w:cs="Tahoma"/>
        </w:rPr>
      </w:pPr>
    </w:p>
    <w:p w14:paraId="1F3DB737" w14:textId="77777777" w:rsidR="003F7BA6" w:rsidRDefault="003F7BA6" w:rsidP="0033471B">
      <w:pPr>
        <w:pStyle w:val="Paragraphedeliste"/>
        <w:numPr>
          <w:ilvl w:val="0"/>
          <w:numId w:val="144"/>
        </w:numPr>
        <w:ind w:left="709" w:hanging="426"/>
        <w:jc w:val="both"/>
        <w:rPr>
          <w:rFonts w:cs="Tahoma"/>
        </w:rPr>
      </w:pPr>
      <w:r w:rsidRPr="003F7BA6">
        <w:rPr>
          <w:rFonts w:cs="Tahoma"/>
        </w:rPr>
        <w:t xml:space="preserve">Les </w:t>
      </w:r>
      <w:hyperlink w:anchor="ouvrage" w:history="1">
        <w:r w:rsidRPr="003F7BA6">
          <w:rPr>
            <w:rStyle w:val="Lienhypertexte"/>
            <w:rFonts w:cs="Tahoma"/>
          </w:rPr>
          <w:t>ouvrages</w:t>
        </w:r>
      </w:hyperlink>
      <w:r w:rsidRPr="003F7BA6">
        <w:rPr>
          <w:rFonts w:cs="Tahoma"/>
        </w:rPr>
        <w:t xml:space="preserve"> et </w:t>
      </w:r>
      <w:hyperlink w:anchor="travaux" w:history="1">
        <w:r w:rsidRPr="003F7BA6">
          <w:rPr>
            <w:rStyle w:val="Lienhypertexte"/>
            <w:rFonts w:cs="Tahoma"/>
          </w:rPr>
          <w:t>travaux</w:t>
        </w:r>
      </w:hyperlink>
      <w:r w:rsidRPr="003F7BA6">
        <w:rPr>
          <w:rFonts w:cs="Tahoma"/>
        </w:rPr>
        <w:t xml:space="preserve"> suivants :</w:t>
      </w:r>
    </w:p>
    <w:p w14:paraId="1DAA79A5" w14:textId="77777777" w:rsidR="003F7BA6" w:rsidRPr="00A05110" w:rsidRDefault="003F7BA6" w:rsidP="00A05110">
      <w:pPr>
        <w:pStyle w:val="Paragraphedeliste"/>
        <w:ind w:left="709" w:hanging="426"/>
        <w:jc w:val="both"/>
        <w:rPr>
          <w:rFonts w:cs="Tahoma"/>
          <w:sz w:val="12"/>
          <w:szCs w:val="12"/>
        </w:rPr>
      </w:pPr>
    </w:p>
    <w:p w14:paraId="30097F6A"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L'installation de clôtures à une distance minimale de trois mètres mesurée à partir de la </w:t>
      </w:r>
      <w:hyperlink w:anchor="lignehauteseaux" w:history="1">
        <w:r w:rsidRPr="003F7BA6">
          <w:rPr>
            <w:rStyle w:val="Lienhypertexte"/>
            <w:rFonts w:cs="Tahoma"/>
          </w:rPr>
          <w:t>ligne des hautes eaux</w:t>
        </w:r>
      </w:hyperlink>
      <w:r w:rsidRPr="003F7BA6">
        <w:rPr>
          <w:rFonts w:cs="Tahoma"/>
        </w:rPr>
        <w:t>, à laquelle distance minimale s’ajoute un minimum d'un mètre sur le haut du talus s'il y a un talus et que le haut de celui-ci se situe à une distance inférieure à trois mètres à partir de la ligne des hautes eaux</w:t>
      </w:r>
      <w:r>
        <w:rPr>
          <w:rFonts w:cs="Tahoma"/>
        </w:rPr>
        <w:t>.</w:t>
      </w:r>
    </w:p>
    <w:p w14:paraId="7769E27E" w14:textId="77777777" w:rsidR="003F7BA6" w:rsidRPr="00A05110" w:rsidRDefault="003F7BA6" w:rsidP="00A05110">
      <w:pPr>
        <w:pStyle w:val="Paragraphedeliste"/>
        <w:ind w:left="1134" w:hanging="426"/>
        <w:jc w:val="both"/>
        <w:rPr>
          <w:rFonts w:cs="Tahoma"/>
          <w:sz w:val="12"/>
          <w:szCs w:val="12"/>
        </w:rPr>
      </w:pPr>
    </w:p>
    <w:p w14:paraId="3422E593" w14:textId="77777777" w:rsidR="003F7BA6" w:rsidRDefault="003F7BA6" w:rsidP="0033471B">
      <w:pPr>
        <w:pStyle w:val="Paragraphedeliste"/>
        <w:numPr>
          <w:ilvl w:val="0"/>
          <w:numId w:val="147"/>
        </w:numPr>
        <w:ind w:left="1134" w:hanging="426"/>
        <w:jc w:val="both"/>
        <w:rPr>
          <w:rFonts w:cs="Tahoma"/>
        </w:rPr>
      </w:pPr>
      <w:r w:rsidRPr="003F7BA6">
        <w:rPr>
          <w:rFonts w:cs="Tahoma"/>
        </w:rPr>
        <w:t>L'installation de clôtures sécuritaires sur des propriétés municipales ou publiques, à une distance minimale de 30 centimètres mesurée à partir de la ligne des hautes eaux</w:t>
      </w:r>
      <w:r>
        <w:rPr>
          <w:rFonts w:cs="Tahoma"/>
        </w:rPr>
        <w:t>.</w:t>
      </w:r>
    </w:p>
    <w:p w14:paraId="39CDFE29" w14:textId="77777777" w:rsidR="003F7BA6" w:rsidRPr="00A05110" w:rsidRDefault="003F7BA6" w:rsidP="00A05110">
      <w:pPr>
        <w:pStyle w:val="Paragraphedeliste"/>
        <w:ind w:left="1134" w:hanging="426"/>
        <w:rPr>
          <w:rFonts w:cs="Tahoma"/>
          <w:sz w:val="12"/>
          <w:szCs w:val="12"/>
        </w:rPr>
      </w:pPr>
    </w:p>
    <w:p w14:paraId="2E9C48DB" w14:textId="77777777" w:rsidR="003F7BA6" w:rsidRDefault="003F7BA6" w:rsidP="0033471B">
      <w:pPr>
        <w:pStyle w:val="Paragraphedeliste"/>
        <w:numPr>
          <w:ilvl w:val="0"/>
          <w:numId w:val="147"/>
        </w:numPr>
        <w:ind w:left="1134" w:hanging="426"/>
        <w:jc w:val="both"/>
        <w:rPr>
          <w:rFonts w:cs="Tahoma"/>
        </w:rPr>
      </w:pPr>
      <w:r w:rsidRPr="003F7BA6">
        <w:rPr>
          <w:rFonts w:cs="Tahoma"/>
        </w:rPr>
        <w:t>L’implantation ou la réalisation d’exutoires de réseaux de drainage souterrain ou de sur</w:t>
      </w:r>
      <w:r>
        <w:rPr>
          <w:rFonts w:cs="Tahoma"/>
        </w:rPr>
        <w:t>face et les stations de pompage.</w:t>
      </w:r>
    </w:p>
    <w:p w14:paraId="3CA3CADB" w14:textId="77777777" w:rsidR="003F7BA6" w:rsidRPr="00A05110" w:rsidRDefault="003F7BA6" w:rsidP="00A05110">
      <w:pPr>
        <w:pStyle w:val="Paragraphedeliste"/>
        <w:ind w:left="1134" w:hanging="426"/>
        <w:rPr>
          <w:rFonts w:cs="Tahoma"/>
          <w:sz w:val="12"/>
          <w:szCs w:val="12"/>
        </w:rPr>
      </w:pPr>
    </w:p>
    <w:p w14:paraId="72AA1078"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L’aménagement de traverses de </w:t>
      </w:r>
      <w:hyperlink w:anchor="coursdeau" w:history="1">
        <w:r w:rsidRPr="003F7BA6">
          <w:rPr>
            <w:rStyle w:val="Lienhypertexte"/>
            <w:rFonts w:cs="Tahoma"/>
          </w:rPr>
          <w:t>cours d’eau</w:t>
        </w:r>
      </w:hyperlink>
      <w:r w:rsidRPr="003F7BA6">
        <w:rPr>
          <w:rFonts w:cs="Tahoma"/>
        </w:rPr>
        <w:t xml:space="preserve"> relatives aux passages à gué, aux ponceaux et ponts ainsi que les</w:t>
      </w:r>
      <w:r>
        <w:rPr>
          <w:rFonts w:cs="Tahoma"/>
        </w:rPr>
        <w:t xml:space="preserve"> chemins y donnant accès.</w:t>
      </w:r>
    </w:p>
    <w:p w14:paraId="0146AE6E" w14:textId="77777777" w:rsidR="003F7BA6" w:rsidRPr="00A05110" w:rsidRDefault="003F7BA6" w:rsidP="00A05110">
      <w:pPr>
        <w:pStyle w:val="Paragraphedeliste"/>
        <w:ind w:left="1134" w:hanging="426"/>
        <w:rPr>
          <w:rFonts w:cs="Tahoma"/>
          <w:sz w:val="12"/>
          <w:szCs w:val="12"/>
        </w:rPr>
      </w:pPr>
    </w:p>
    <w:p w14:paraId="0F9E558E" w14:textId="77777777" w:rsidR="003F7BA6" w:rsidRDefault="003F7BA6" w:rsidP="0033471B">
      <w:pPr>
        <w:pStyle w:val="Paragraphedeliste"/>
        <w:numPr>
          <w:ilvl w:val="0"/>
          <w:numId w:val="147"/>
        </w:numPr>
        <w:ind w:left="1134" w:hanging="426"/>
        <w:jc w:val="both"/>
        <w:rPr>
          <w:rFonts w:cs="Tahoma"/>
        </w:rPr>
      </w:pPr>
      <w:r w:rsidRPr="003F7BA6">
        <w:rPr>
          <w:rFonts w:cs="Tahoma"/>
        </w:rPr>
        <w:t>Les équipeme</w:t>
      </w:r>
      <w:r>
        <w:rPr>
          <w:rFonts w:cs="Tahoma"/>
        </w:rPr>
        <w:t>nts nécessaires à l’aquaculture.</w:t>
      </w:r>
    </w:p>
    <w:p w14:paraId="4844E6C7" w14:textId="77777777" w:rsidR="003F7BA6" w:rsidRPr="00A05110" w:rsidRDefault="003F7BA6" w:rsidP="00A05110">
      <w:pPr>
        <w:pStyle w:val="Paragraphedeliste"/>
        <w:ind w:left="1134" w:hanging="426"/>
        <w:rPr>
          <w:rFonts w:cs="Tahoma"/>
          <w:sz w:val="12"/>
          <w:szCs w:val="12"/>
        </w:rPr>
      </w:pPr>
    </w:p>
    <w:p w14:paraId="16563C7F"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Toute </w:t>
      </w:r>
      <w:hyperlink w:anchor="installationseptique" w:history="1">
        <w:r w:rsidRPr="003F7BA6">
          <w:rPr>
            <w:rStyle w:val="Lienhypertexte"/>
            <w:rFonts w:cs="Tahoma"/>
          </w:rPr>
          <w:t>installation septique</w:t>
        </w:r>
      </w:hyperlink>
      <w:r w:rsidRPr="003F7BA6">
        <w:rPr>
          <w:rFonts w:cs="Tahoma"/>
        </w:rPr>
        <w:t xml:space="preserve"> conforme au Règlement sur l’évacuation et le traitement des eaux usées des résidences isolées (c. Q-2, r.22) édicté en vertu de la Loi sur la qualité de l’environnement (L.R.Q., c. Q-2)</w:t>
      </w:r>
      <w:r>
        <w:rPr>
          <w:rFonts w:cs="Tahoma"/>
        </w:rPr>
        <w:t>.</w:t>
      </w:r>
    </w:p>
    <w:p w14:paraId="055B87FE" w14:textId="77777777" w:rsidR="003F7BA6" w:rsidRPr="00A05110" w:rsidRDefault="003F7BA6" w:rsidP="00A05110">
      <w:pPr>
        <w:pStyle w:val="Paragraphedeliste"/>
        <w:ind w:left="1134" w:hanging="426"/>
        <w:rPr>
          <w:rFonts w:cs="Tahoma"/>
          <w:sz w:val="12"/>
          <w:szCs w:val="12"/>
        </w:rPr>
      </w:pPr>
    </w:p>
    <w:p w14:paraId="237CC310" w14:textId="77777777" w:rsidR="003F7BA6" w:rsidRDefault="003F7BA6" w:rsidP="0033471B">
      <w:pPr>
        <w:pStyle w:val="Paragraphedeliste"/>
        <w:numPr>
          <w:ilvl w:val="0"/>
          <w:numId w:val="147"/>
        </w:numPr>
        <w:ind w:left="1134" w:hanging="426"/>
        <w:jc w:val="both"/>
        <w:rPr>
          <w:rFonts w:cs="Tahoma"/>
        </w:rPr>
      </w:pPr>
      <w:r w:rsidRPr="003F7BA6">
        <w:rPr>
          <w:rFonts w:cs="Tahoma"/>
        </w:rPr>
        <w:t>L</w:t>
      </w:r>
      <w:r>
        <w:rPr>
          <w:rFonts w:cs="Tahoma"/>
        </w:rPr>
        <w:t>es puits individuels.</w:t>
      </w:r>
    </w:p>
    <w:p w14:paraId="0454019A" w14:textId="77777777" w:rsidR="003F7BA6" w:rsidRPr="00A05110" w:rsidRDefault="003F7BA6" w:rsidP="00A05110">
      <w:pPr>
        <w:pStyle w:val="Paragraphedeliste"/>
        <w:ind w:left="1134" w:hanging="426"/>
        <w:rPr>
          <w:rFonts w:cs="Tahoma"/>
          <w:sz w:val="12"/>
          <w:szCs w:val="12"/>
        </w:rPr>
      </w:pPr>
    </w:p>
    <w:p w14:paraId="25CE1AAF" w14:textId="77777777" w:rsidR="003F7BA6" w:rsidRDefault="003F7BA6" w:rsidP="0033471B">
      <w:pPr>
        <w:pStyle w:val="Paragraphedeliste"/>
        <w:numPr>
          <w:ilvl w:val="0"/>
          <w:numId w:val="147"/>
        </w:numPr>
        <w:ind w:left="1134" w:hanging="426"/>
        <w:jc w:val="both"/>
        <w:rPr>
          <w:rFonts w:cs="Tahoma"/>
        </w:rPr>
      </w:pPr>
      <w:r>
        <w:rPr>
          <w:rFonts w:cs="Tahoma"/>
        </w:rPr>
        <w:t>L</w:t>
      </w:r>
      <w:r w:rsidRPr="003F7BA6">
        <w:rPr>
          <w:rFonts w:cs="Tahoma"/>
        </w:rPr>
        <w:t xml:space="preserve">a reconstruction ou l’élargissement d’une route ou d’un chemin existant incluant les chemins de ferme et les chemins forestiers. Les </w:t>
      </w:r>
      <w:hyperlink w:anchor="travaux" w:history="1">
        <w:r w:rsidRPr="003F7BA6">
          <w:rPr>
            <w:rStyle w:val="Lienhypertexte"/>
            <w:rFonts w:cs="Tahoma"/>
          </w:rPr>
          <w:t>travaux</w:t>
        </w:r>
      </w:hyperlink>
      <w:r w:rsidRPr="003F7BA6">
        <w:rPr>
          <w:rFonts w:cs="Tahoma"/>
        </w:rPr>
        <w:t xml:space="preserve"> doivent s’effectuer, lorsque cela est possible, du côté de l’</w:t>
      </w:r>
      <w:hyperlink w:anchor="emprise" w:history="1">
        <w:r w:rsidRPr="003F7BA6">
          <w:rPr>
            <w:rStyle w:val="Lienhypertexte"/>
            <w:rFonts w:cs="Tahoma"/>
          </w:rPr>
          <w:t>emprise</w:t>
        </w:r>
      </w:hyperlink>
      <w:r w:rsidRPr="003F7BA6">
        <w:rPr>
          <w:rFonts w:cs="Tahoma"/>
        </w:rPr>
        <w:t xml:space="preserve"> qui n’est pas située vers le </w:t>
      </w:r>
      <w:hyperlink w:anchor="coursdeau" w:history="1">
        <w:r w:rsidRPr="003F7BA6">
          <w:rPr>
            <w:rStyle w:val="Lienhypertexte"/>
            <w:rFonts w:cs="Tahoma"/>
          </w:rPr>
          <w:t>cours d’eau</w:t>
        </w:r>
      </w:hyperlink>
      <w:r w:rsidRPr="003F7BA6">
        <w:rPr>
          <w:rFonts w:cs="Tahoma"/>
        </w:rPr>
        <w:t xml:space="preserve"> ou le </w:t>
      </w:r>
      <w:hyperlink w:anchor="lac" w:history="1">
        <w:r w:rsidRPr="003F7BA6">
          <w:rPr>
            <w:rStyle w:val="Lienhypertexte"/>
            <w:rFonts w:cs="Tahoma"/>
          </w:rPr>
          <w:t>lac</w:t>
        </w:r>
      </w:hyperlink>
      <w:r>
        <w:rPr>
          <w:rFonts w:cs="Tahoma"/>
        </w:rPr>
        <w:t>.</w:t>
      </w:r>
    </w:p>
    <w:p w14:paraId="6EE265B7" w14:textId="77777777" w:rsidR="003F7BA6" w:rsidRPr="00A05110" w:rsidRDefault="003F7BA6" w:rsidP="00A05110">
      <w:pPr>
        <w:pStyle w:val="Paragraphedeliste"/>
        <w:ind w:left="1134" w:hanging="426"/>
        <w:rPr>
          <w:rFonts w:cs="Tahoma"/>
          <w:sz w:val="12"/>
          <w:szCs w:val="12"/>
        </w:rPr>
      </w:pPr>
    </w:p>
    <w:p w14:paraId="7E651BE2"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Les </w:t>
      </w:r>
      <w:hyperlink w:anchor="ouvrage" w:history="1">
        <w:r w:rsidRPr="003F7BA6">
          <w:rPr>
            <w:rStyle w:val="Lienhypertexte"/>
            <w:rFonts w:cs="Tahoma"/>
          </w:rPr>
          <w:t>ouvrages</w:t>
        </w:r>
      </w:hyperlink>
      <w:r w:rsidRPr="003F7BA6">
        <w:rPr>
          <w:rFonts w:cs="Tahoma"/>
        </w:rPr>
        <w:t xml:space="preserve"> et les </w:t>
      </w:r>
      <w:hyperlink w:anchor="travaux" w:history="1">
        <w:r w:rsidRPr="003F7BA6">
          <w:rPr>
            <w:rStyle w:val="Lienhypertexte"/>
            <w:rFonts w:cs="Tahoma"/>
          </w:rPr>
          <w:t>travaux</w:t>
        </w:r>
      </w:hyperlink>
      <w:r w:rsidRPr="003F7BA6">
        <w:rPr>
          <w:rFonts w:cs="Tahoma"/>
        </w:rPr>
        <w:t xml:space="preserve"> nécessaires à la réalisation des </w:t>
      </w:r>
      <w:hyperlink w:anchor="construction" w:history="1">
        <w:r w:rsidRPr="003F7BA6">
          <w:rPr>
            <w:rStyle w:val="Lienhypertexte"/>
            <w:rFonts w:cs="Tahoma"/>
          </w:rPr>
          <w:t>constructions</w:t>
        </w:r>
      </w:hyperlink>
      <w:r w:rsidRPr="003F7BA6">
        <w:rPr>
          <w:rFonts w:cs="Tahoma"/>
        </w:rPr>
        <w:t xml:space="preserve">, </w:t>
      </w:r>
      <w:hyperlink w:anchor="ouvrage" w:history="1">
        <w:r w:rsidRPr="003F7BA6">
          <w:rPr>
            <w:rStyle w:val="Lienhypertexte"/>
            <w:rFonts w:cs="Tahoma"/>
          </w:rPr>
          <w:t>ouvrages</w:t>
        </w:r>
      </w:hyperlink>
      <w:r w:rsidRPr="003F7BA6">
        <w:rPr>
          <w:rFonts w:cs="Tahoma"/>
        </w:rPr>
        <w:t xml:space="preserve"> et </w:t>
      </w:r>
      <w:hyperlink w:anchor="travaux" w:history="1">
        <w:r w:rsidRPr="003F7BA6">
          <w:rPr>
            <w:rStyle w:val="Lienhypertexte"/>
            <w:rFonts w:cs="Tahoma"/>
          </w:rPr>
          <w:t>travaux</w:t>
        </w:r>
      </w:hyperlink>
      <w:r w:rsidRPr="003F7BA6">
        <w:rPr>
          <w:rFonts w:cs="Tahoma"/>
        </w:rPr>
        <w:t xml:space="preserve"> autorisés sur le </w:t>
      </w:r>
      <w:hyperlink w:anchor="littoral" w:history="1">
        <w:r w:rsidRPr="003F7BA6">
          <w:rPr>
            <w:rStyle w:val="Lienhypertexte"/>
            <w:rFonts w:cs="Tahoma"/>
          </w:rPr>
          <w:t>littoral</w:t>
        </w:r>
      </w:hyperlink>
      <w:r w:rsidRPr="003F7BA6">
        <w:rPr>
          <w:rFonts w:cs="Tahoma"/>
        </w:rPr>
        <w:t xml:space="preserve"> conformément au présent règlement</w:t>
      </w:r>
      <w:r>
        <w:rPr>
          <w:rFonts w:cs="Tahoma"/>
        </w:rPr>
        <w:t>.</w:t>
      </w:r>
    </w:p>
    <w:p w14:paraId="07EB976E" w14:textId="77777777" w:rsidR="003F7BA6" w:rsidRPr="00A05110" w:rsidRDefault="003F7BA6" w:rsidP="00A05110">
      <w:pPr>
        <w:pStyle w:val="Paragraphedeliste"/>
        <w:ind w:left="1134" w:hanging="426"/>
        <w:rPr>
          <w:rFonts w:cs="Tahoma"/>
          <w:sz w:val="12"/>
          <w:szCs w:val="12"/>
        </w:rPr>
      </w:pPr>
    </w:p>
    <w:p w14:paraId="741D00D8" w14:textId="77777777" w:rsidR="00A05110" w:rsidRDefault="00A05110">
      <w:pPr>
        <w:widowControl/>
        <w:autoSpaceDE/>
        <w:autoSpaceDN/>
        <w:adjustRightInd/>
        <w:rPr>
          <w:rFonts w:cs="Tahoma"/>
        </w:rPr>
      </w:pPr>
      <w:r>
        <w:rPr>
          <w:rFonts w:cs="Tahoma"/>
        </w:rPr>
        <w:br w:type="page"/>
      </w:r>
    </w:p>
    <w:p w14:paraId="17B64CEA"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Les activités d’aménagement forestier dont la réalisation est assujettie à la </w:t>
      </w:r>
      <w:r w:rsidR="0056345D" w:rsidRPr="0039360D">
        <w:rPr>
          <w:rFonts w:cs="Tahoma"/>
        </w:rPr>
        <w:t xml:space="preserve">Loi sur </w:t>
      </w:r>
      <w:r w:rsidR="0056345D">
        <w:rPr>
          <w:rFonts w:cs="Tahoma"/>
        </w:rPr>
        <w:t xml:space="preserve">l’aménagement durable du territoire forestier (L.R.Q., c.A-18.1) </w:t>
      </w:r>
      <w:r w:rsidRPr="003F7BA6">
        <w:rPr>
          <w:rFonts w:cs="Tahoma"/>
        </w:rPr>
        <w:t xml:space="preserve">et à sa réglementation sur les normes d’intervention dans </w:t>
      </w:r>
      <w:r>
        <w:rPr>
          <w:rFonts w:cs="Tahoma"/>
        </w:rPr>
        <w:t>les forêts du domaine de l’État.</w:t>
      </w:r>
    </w:p>
    <w:p w14:paraId="47B17CF5" w14:textId="77777777" w:rsidR="003F7BA6" w:rsidRPr="00A05110" w:rsidRDefault="003F7BA6" w:rsidP="00A05110">
      <w:pPr>
        <w:pStyle w:val="Paragraphedeliste"/>
        <w:ind w:left="1134" w:hanging="426"/>
        <w:rPr>
          <w:rFonts w:cs="Tahoma"/>
          <w:sz w:val="12"/>
          <w:szCs w:val="12"/>
        </w:rPr>
      </w:pPr>
    </w:p>
    <w:p w14:paraId="7F139592"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Lorsque la pente, la nature du sol et les conditions de </w:t>
      </w:r>
      <w:hyperlink w:anchor="terrain" w:history="1">
        <w:r w:rsidRPr="003F7BA6">
          <w:rPr>
            <w:rStyle w:val="Lienhypertexte"/>
            <w:rFonts w:cs="Tahoma"/>
          </w:rPr>
          <w:t>terrain</w:t>
        </w:r>
      </w:hyperlink>
      <w:r w:rsidRPr="003F7BA6">
        <w:rPr>
          <w:rFonts w:cs="Tahoma"/>
        </w:rPr>
        <w:t xml:space="preserve"> ne permettent pas de rétablir la couverture végétale et l’</w:t>
      </w:r>
      <w:hyperlink w:anchor="étatnaturel" w:history="1">
        <w:r w:rsidRPr="003F7BA6">
          <w:rPr>
            <w:rStyle w:val="Lienhypertexte"/>
            <w:rFonts w:cs="Tahoma"/>
          </w:rPr>
          <w:t>état naturel</w:t>
        </w:r>
      </w:hyperlink>
      <w:r w:rsidRPr="003F7BA6">
        <w:rPr>
          <w:rFonts w:cs="Tahoma"/>
        </w:rPr>
        <w:t xml:space="preserve"> de la </w:t>
      </w:r>
      <w:hyperlink w:anchor="rive" w:history="1">
        <w:r w:rsidRPr="003F7BA6">
          <w:rPr>
            <w:rStyle w:val="Lienhypertexte"/>
            <w:rFonts w:cs="Tahoma"/>
          </w:rPr>
          <w:t>rive</w:t>
        </w:r>
      </w:hyperlink>
      <w:r w:rsidRPr="003F7BA6">
        <w:rPr>
          <w:rFonts w:cs="Tahoma"/>
        </w:rPr>
        <w:t xml:space="preserve">, les </w:t>
      </w:r>
      <w:hyperlink w:anchor="ouvrage" w:history="1">
        <w:r w:rsidRPr="003F7BA6">
          <w:rPr>
            <w:rStyle w:val="Lienhypertexte"/>
            <w:rFonts w:cs="Tahoma"/>
          </w:rPr>
          <w:t>ouvrages</w:t>
        </w:r>
      </w:hyperlink>
      <w:r w:rsidRPr="003F7BA6">
        <w:rPr>
          <w:rFonts w:cs="Tahoma"/>
        </w:rPr>
        <w:t xml:space="preserve"> et les </w:t>
      </w:r>
      <w:hyperlink w:anchor="travaux" w:history="1">
        <w:r w:rsidRPr="003F7BA6">
          <w:rPr>
            <w:rStyle w:val="Lienhypertexte"/>
            <w:rFonts w:cs="Tahoma"/>
          </w:rPr>
          <w:t>travaux</w:t>
        </w:r>
      </w:hyperlink>
      <w:r w:rsidRPr="003F7BA6">
        <w:rPr>
          <w:rFonts w:cs="Tahoma"/>
        </w:rPr>
        <w:t xml:space="preserve"> de stabilisation végétale ou mécanique tels les perrés et les gabions, en accordant la priorité à la technique la plus susceptible de faciliter l’implantation éventuelle de végétation adaptée aux milieux riverains.</w:t>
      </w:r>
    </w:p>
    <w:p w14:paraId="2D5E08B0" w14:textId="77777777" w:rsidR="003F7BA6" w:rsidRPr="00A05110" w:rsidRDefault="003F7BA6" w:rsidP="00A05110">
      <w:pPr>
        <w:pStyle w:val="Paragraphedeliste"/>
        <w:ind w:left="1134" w:hanging="426"/>
        <w:rPr>
          <w:rFonts w:cs="Tahoma"/>
          <w:sz w:val="12"/>
          <w:szCs w:val="12"/>
        </w:rPr>
      </w:pPr>
    </w:p>
    <w:p w14:paraId="0B800B27" w14:textId="77777777" w:rsidR="003F7BA6" w:rsidRDefault="003F7BA6" w:rsidP="0033471B">
      <w:pPr>
        <w:pStyle w:val="Paragraphedeliste"/>
        <w:numPr>
          <w:ilvl w:val="0"/>
          <w:numId w:val="147"/>
        </w:numPr>
        <w:ind w:left="1134" w:hanging="426"/>
        <w:jc w:val="both"/>
        <w:rPr>
          <w:rFonts w:cs="Tahoma"/>
        </w:rPr>
      </w:pPr>
      <w:r w:rsidRPr="003F7BA6">
        <w:rPr>
          <w:rFonts w:cs="Tahoma"/>
        </w:rPr>
        <w:t xml:space="preserve"> Il est interdit d’œuvrer à l’aide de machinerie lourde et de construire de nouveaux chemins à l’intérieur de la rive mesurant 15 mètres de largeur. </w:t>
      </w:r>
    </w:p>
    <w:p w14:paraId="4A388805" w14:textId="77777777" w:rsidR="003F7BA6" w:rsidRPr="00A05110" w:rsidRDefault="003F7BA6" w:rsidP="00A05110">
      <w:pPr>
        <w:ind w:left="709" w:hanging="426"/>
        <w:jc w:val="both"/>
        <w:rPr>
          <w:rFonts w:cs="Tahoma"/>
          <w:sz w:val="12"/>
          <w:szCs w:val="12"/>
        </w:rPr>
      </w:pPr>
    </w:p>
    <w:p w14:paraId="75C71223" w14:textId="77777777" w:rsidR="009E749A" w:rsidRPr="00766B7B" w:rsidRDefault="003F7BA6" w:rsidP="0033471B">
      <w:pPr>
        <w:pStyle w:val="Paragraphedeliste"/>
        <w:numPr>
          <w:ilvl w:val="0"/>
          <w:numId w:val="144"/>
        </w:numPr>
        <w:ind w:left="709" w:hanging="426"/>
        <w:jc w:val="both"/>
        <w:rPr>
          <w:rFonts w:cs="Tahoma"/>
        </w:rPr>
      </w:pPr>
      <w:r>
        <w:rPr>
          <w:rFonts w:cs="Tahoma"/>
        </w:rPr>
        <w:t xml:space="preserve">Les </w:t>
      </w:r>
      <w:hyperlink w:anchor="travaux" w:history="1">
        <w:r w:rsidRPr="00082DAD">
          <w:rPr>
            <w:rStyle w:val="Lienhypertexte"/>
            <w:rFonts w:cs="Tahoma"/>
          </w:rPr>
          <w:t>travaux</w:t>
        </w:r>
      </w:hyperlink>
      <w:r>
        <w:rPr>
          <w:rFonts w:cs="Tahoma"/>
        </w:rPr>
        <w:t xml:space="preserve"> de création, de nettoyage, d’entretien et d’aménagement d’un </w:t>
      </w:r>
      <w:hyperlink w:anchor="coursdeau" w:history="1">
        <w:r w:rsidRPr="00082DAD">
          <w:rPr>
            <w:rStyle w:val="Lienhypertexte"/>
            <w:rFonts w:cs="Tahoma"/>
          </w:rPr>
          <w:t>cours d’eau</w:t>
        </w:r>
      </w:hyperlink>
      <w:r>
        <w:rPr>
          <w:rFonts w:cs="Tahoma"/>
        </w:rPr>
        <w:t xml:space="preserve">, à être réalisés par la MRC de Rimouski-Neigette, selon les pouvoirs et </w:t>
      </w:r>
      <w:r w:rsidR="00F0123F">
        <w:rPr>
          <w:rFonts w:cs="Tahoma"/>
        </w:rPr>
        <w:t>l</w:t>
      </w:r>
      <w:r>
        <w:rPr>
          <w:rFonts w:cs="Tahoma"/>
        </w:rPr>
        <w:t>es devoirs qui lui sont conférés par la Loi sur les Compétences municipales (L.R.Q., c. C-47.1).</w:t>
      </w:r>
    </w:p>
    <w:p w14:paraId="710FBF40" w14:textId="77777777" w:rsidR="00766B7B" w:rsidRDefault="00766B7B" w:rsidP="00A05110">
      <w:pPr>
        <w:ind w:left="709" w:hanging="426"/>
        <w:jc w:val="both"/>
      </w:pPr>
    </w:p>
    <w:p w14:paraId="0428E1E1" w14:textId="77777777" w:rsidR="00A63574" w:rsidRDefault="00A63574">
      <w:pPr>
        <w:widowControl/>
        <w:autoSpaceDE/>
        <w:autoSpaceDN/>
        <w:adjustRightInd/>
        <w:rPr>
          <w:rFonts w:eastAsiaTheme="majorEastAsia" w:cs="Tahoma"/>
          <w:b/>
          <w:bCs/>
        </w:rPr>
      </w:pPr>
      <w:bookmarkStart w:id="479" w:name="_Toc383095959"/>
      <w:r>
        <w:br w:type="page"/>
      </w:r>
    </w:p>
    <w:p w14:paraId="2F6E304F" w14:textId="6771DC9C" w:rsidR="00321364" w:rsidRDefault="00250244" w:rsidP="00741C4B">
      <w:pPr>
        <w:pStyle w:val="Titre3"/>
      </w:pPr>
      <w:r>
        <w:t>14.3</w:t>
      </w:r>
      <w:r w:rsidR="00321364">
        <w:t xml:space="preserve"> </w:t>
      </w:r>
      <w:r w:rsidR="00A05110">
        <w:tab/>
      </w:r>
      <w:r w:rsidR="00321364" w:rsidRPr="008C4541">
        <w:t>Mesures relatives au littoral</w:t>
      </w:r>
      <w:bookmarkEnd w:id="479"/>
    </w:p>
    <w:p w14:paraId="314009B0" w14:textId="77777777" w:rsidR="00321364" w:rsidRPr="0039360D" w:rsidRDefault="00321364" w:rsidP="00A05110">
      <w:pPr>
        <w:ind w:left="284"/>
        <w:jc w:val="both"/>
        <w:rPr>
          <w:rFonts w:cs="Tahoma"/>
        </w:rPr>
      </w:pPr>
      <w:r w:rsidRPr="0039360D">
        <w:rPr>
          <w:rFonts w:cs="Tahoma"/>
        </w:rPr>
        <w:t xml:space="preserve">Sur le </w:t>
      </w:r>
      <w:hyperlink w:anchor="littoral" w:history="1">
        <w:r w:rsidRPr="00E576F9">
          <w:rPr>
            <w:rStyle w:val="Lienhypertexte"/>
            <w:rFonts w:cs="Tahoma"/>
          </w:rPr>
          <w:t>littoral</w:t>
        </w:r>
      </w:hyperlink>
      <w:r w:rsidRPr="0039360D">
        <w:rPr>
          <w:rFonts w:cs="Tahoma"/>
        </w:rPr>
        <w:t xml:space="preserve">, sont interdits toutes les </w:t>
      </w:r>
      <w:hyperlink w:anchor="construction" w:history="1">
        <w:r w:rsidRPr="004222A3">
          <w:rPr>
            <w:rStyle w:val="Lienhypertexte"/>
            <w:rFonts w:cs="Tahoma"/>
          </w:rPr>
          <w:t>constructions</w:t>
        </w:r>
      </w:hyperlink>
      <w:r w:rsidRPr="0039360D">
        <w:rPr>
          <w:rFonts w:cs="Tahoma"/>
        </w:rPr>
        <w:t xml:space="preserve">, tous les </w:t>
      </w:r>
      <w:hyperlink w:anchor="ouvrage" w:history="1">
        <w:r w:rsidRPr="00E576F9">
          <w:rPr>
            <w:rStyle w:val="Lienhypertexte"/>
            <w:rFonts w:cs="Tahoma"/>
          </w:rPr>
          <w:t>ouvrages</w:t>
        </w:r>
      </w:hyperlink>
      <w:r w:rsidRPr="0039360D">
        <w:rPr>
          <w:rFonts w:cs="Tahoma"/>
        </w:rPr>
        <w:t xml:space="preserve"> et tous les </w:t>
      </w:r>
      <w:hyperlink w:anchor="travaux" w:history="1">
        <w:r w:rsidRPr="0045229D">
          <w:rPr>
            <w:rStyle w:val="Lienhypertexte"/>
            <w:rFonts w:cs="Tahoma"/>
          </w:rPr>
          <w:t>travaux</w:t>
        </w:r>
      </w:hyperlink>
      <w:r w:rsidRPr="0039360D">
        <w:rPr>
          <w:rFonts w:cs="Tahoma"/>
        </w:rPr>
        <w:t xml:space="preserve">, à l’exception des </w:t>
      </w:r>
      <w:hyperlink w:anchor="construction" w:history="1">
        <w:r w:rsidRPr="004222A3">
          <w:rPr>
            <w:rStyle w:val="Lienhypertexte"/>
            <w:rFonts w:cs="Tahoma"/>
          </w:rPr>
          <w:t>constructions</w:t>
        </w:r>
      </w:hyperlink>
      <w:r w:rsidRPr="0039360D">
        <w:rPr>
          <w:rFonts w:cs="Tahoma"/>
        </w:rPr>
        <w:t xml:space="preserve">, des </w:t>
      </w:r>
      <w:hyperlink w:anchor="ouvrage" w:history="1">
        <w:r w:rsidRPr="00E576F9">
          <w:rPr>
            <w:rStyle w:val="Lienhypertexte"/>
            <w:rFonts w:cs="Tahoma"/>
          </w:rPr>
          <w:t>ouvrages</w:t>
        </w:r>
      </w:hyperlink>
      <w:r w:rsidRPr="0039360D">
        <w:rPr>
          <w:rFonts w:cs="Tahoma"/>
        </w:rPr>
        <w:t xml:space="preserve"> et des </w:t>
      </w:r>
      <w:hyperlink w:anchor="travaux" w:history="1">
        <w:r w:rsidRPr="0045229D">
          <w:rPr>
            <w:rStyle w:val="Lienhypertexte"/>
            <w:rFonts w:cs="Tahoma"/>
          </w:rPr>
          <w:t>travaux</w:t>
        </w:r>
      </w:hyperlink>
      <w:r w:rsidRPr="0039360D">
        <w:rPr>
          <w:rFonts w:cs="Tahoma"/>
        </w:rPr>
        <w:t xml:space="preserve"> suivants, à la condition que leur réalisation ne soit pas incompatible avec les dispositions applicables aux</w:t>
      </w:r>
      <w:r>
        <w:rPr>
          <w:rFonts w:cs="Tahoma"/>
        </w:rPr>
        <w:t xml:space="preserve"> </w:t>
      </w:r>
      <w:hyperlink w:anchor="plaineinondable" w:history="1">
        <w:r w:rsidRPr="00E576F9">
          <w:rPr>
            <w:rStyle w:val="Lienhypertexte"/>
            <w:rFonts w:cs="Tahoma"/>
          </w:rPr>
          <w:t>plaines inondables</w:t>
        </w:r>
      </w:hyperlink>
      <w:r w:rsidRPr="0039360D">
        <w:rPr>
          <w:rFonts w:cs="Tahoma"/>
        </w:rPr>
        <w:t> :</w:t>
      </w:r>
    </w:p>
    <w:p w14:paraId="00C06741" w14:textId="77777777" w:rsidR="00321364" w:rsidRPr="00A05110" w:rsidRDefault="00321364" w:rsidP="00A05110">
      <w:pPr>
        <w:ind w:left="284" w:hanging="851"/>
        <w:jc w:val="both"/>
        <w:rPr>
          <w:rFonts w:cs="Tahoma"/>
          <w:sz w:val="12"/>
          <w:szCs w:val="12"/>
        </w:rPr>
      </w:pPr>
    </w:p>
    <w:p w14:paraId="7045D292" w14:textId="77777777" w:rsidR="00321364" w:rsidRDefault="00321364" w:rsidP="0033471B">
      <w:pPr>
        <w:pStyle w:val="Paragraphedeliste"/>
        <w:numPr>
          <w:ilvl w:val="0"/>
          <w:numId w:val="148"/>
        </w:numPr>
        <w:ind w:left="851" w:hanging="426"/>
        <w:jc w:val="both"/>
        <w:rPr>
          <w:rFonts w:cs="Tahoma"/>
        </w:rPr>
      </w:pPr>
      <w:r w:rsidRPr="001022BB">
        <w:rPr>
          <w:rFonts w:cs="Tahoma"/>
        </w:rPr>
        <w:t xml:space="preserve">les quais et abris à bateaux aux conditions suivantes : </w:t>
      </w:r>
    </w:p>
    <w:p w14:paraId="41AC2074" w14:textId="77777777" w:rsidR="001022BB" w:rsidRPr="00A05110" w:rsidRDefault="001022BB" w:rsidP="00A05110">
      <w:pPr>
        <w:pStyle w:val="Paragraphedeliste"/>
        <w:ind w:left="851" w:hanging="426"/>
        <w:jc w:val="both"/>
        <w:rPr>
          <w:rFonts w:cs="Tahoma"/>
          <w:sz w:val="12"/>
          <w:szCs w:val="12"/>
        </w:rPr>
      </w:pPr>
    </w:p>
    <w:p w14:paraId="0365D970" w14:textId="77777777" w:rsidR="001022BB" w:rsidRPr="001022BB" w:rsidRDefault="001022BB" w:rsidP="0033471B">
      <w:pPr>
        <w:pStyle w:val="Paragraphedeliste"/>
        <w:numPr>
          <w:ilvl w:val="0"/>
          <w:numId w:val="149"/>
        </w:numPr>
        <w:ind w:left="1276" w:hanging="426"/>
        <w:jc w:val="both"/>
        <w:rPr>
          <w:rFonts w:cs="Tahoma"/>
        </w:rPr>
      </w:pPr>
      <w:r>
        <w:rPr>
          <w:rFonts w:cs="Tahoma"/>
        </w:rPr>
        <w:t xml:space="preserve">Un seul quai et un seul abri à bateau sont autorisés par </w:t>
      </w:r>
      <w:hyperlink w:anchor="terrain" w:history="1">
        <w:r w:rsidRPr="0010180E">
          <w:rPr>
            <w:rStyle w:val="Lienhypertexte"/>
            <w:rFonts w:cs="Tahoma"/>
          </w:rPr>
          <w:t>terrain</w:t>
        </w:r>
      </w:hyperlink>
      <w:r>
        <w:t>.</w:t>
      </w:r>
    </w:p>
    <w:p w14:paraId="75534240" w14:textId="77777777" w:rsidR="001022BB" w:rsidRPr="00A05110" w:rsidRDefault="001022BB" w:rsidP="00A63574">
      <w:pPr>
        <w:pStyle w:val="Paragraphedeliste"/>
        <w:ind w:left="1276" w:hanging="426"/>
        <w:jc w:val="both"/>
        <w:rPr>
          <w:rFonts w:cs="Tahoma"/>
          <w:sz w:val="12"/>
          <w:szCs w:val="12"/>
        </w:rPr>
      </w:pPr>
    </w:p>
    <w:p w14:paraId="162183AB" w14:textId="77777777" w:rsidR="001022BB" w:rsidRDefault="001022BB" w:rsidP="0033471B">
      <w:pPr>
        <w:pStyle w:val="Paragraphedeliste"/>
        <w:numPr>
          <w:ilvl w:val="0"/>
          <w:numId w:val="149"/>
        </w:numPr>
        <w:ind w:left="1276" w:hanging="426"/>
        <w:jc w:val="both"/>
        <w:rPr>
          <w:rFonts w:cs="Tahoma"/>
        </w:rPr>
      </w:pPr>
      <w:r>
        <w:rPr>
          <w:rFonts w:cs="Tahoma"/>
        </w:rPr>
        <w:t xml:space="preserve">Le quai ou l’abri à bateau doit être construit </w:t>
      </w:r>
      <w:r w:rsidRPr="0039360D">
        <w:rPr>
          <w:rFonts w:cs="Tahoma"/>
        </w:rPr>
        <w:t>sur pilotis, sur pieux ou fabriqués de plates-formes flottantes</w:t>
      </w:r>
      <w:r>
        <w:rPr>
          <w:rFonts w:cs="Tahoma"/>
        </w:rPr>
        <w:t>.</w:t>
      </w:r>
    </w:p>
    <w:p w14:paraId="1EC4F8B0" w14:textId="77777777" w:rsidR="001022BB" w:rsidRPr="00A05110" w:rsidRDefault="001022BB" w:rsidP="00A63574">
      <w:pPr>
        <w:pStyle w:val="Paragraphedeliste"/>
        <w:ind w:left="1276" w:hanging="426"/>
        <w:rPr>
          <w:rFonts w:cs="Tahoma"/>
          <w:sz w:val="12"/>
          <w:szCs w:val="12"/>
        </w:rPr>
      </w:pPr>
    </w:p>
    <w:p w14:paraId="058528F2" w14:textId="77777777" w:rsidR="001022BB" w:rsidRDefault="001022BB" w:rsidP="0033471B">
      <w:pPr>
        <w:pStyle w:val="Paragraphedeliste"/>
        <w:numPr>
          <w:ilvl w:val="0"/>
          <w:numId w:val="149"/>
        </w:numPr>
        <w:ind w:left="1276" w:hanging="426"/>
        <w:jc w:val="both"/>
        <w:rPr>
          <w:rFonts w:cs="Tahoma"/>
        </w:rPr>
      </w:pPr>
      <w:r>
        <w:rPr>
          <w:rFonts w:cs="Tahoma"/>
        </w:rPr>
        <w:t>La superficie maximale d’un quai et la superficie maximale d’un abri à bateau sont de 20 mètres carrés chacun.</w:t>
      </w:r>
    </w:p>
    <w:p w14:paraId="60807772" w14:textId="77777777" w:rsidR="001022BB" w:rsidRPr="00A05110" w:rsidRDefault="001022BB" w:rsidP="00A63574">
      <w:pPr>
        <w:pStyle w:val="Paragraphedeliste"/>
        <w:ind w:left="1276" w:hanging="426"/>
        <w:rPr>
          <w:rFonts w:cs="Tahoma"/>
          <w:sz w:val="12"/>
          <w:szCs w:val="12"/>
        </w:rPr>
      </w:pPr>
    </w:p>
    <w:p w14:paraId="3B733EB6" w14:textId="77777777" w:rsidR="001022BB" w:rsidRDefault="001022BB" w:rsidP="0033471B">
      <w:pPr>
        <w:numPr>
          <w:ilvl w:val="0"/>
          <w:numId w:val="149"/>
        </w:numPr>
        <w:ind w:left="1276" w:hanging="426"/>
        <w:jc w:val="both"/>
        <w:rPr>
          <w:rFonts w:cs="Tahoma"/>
        </w:rPr>
      </w:pPr>
      <w:r>
        <w:rPr>
          <w:rFonts w:cs="Tahoma"/>
        </w:rPr>
        <w:t xml:space="preserve">La longueur maximale d’un quai est de 15 mètres, mesuré à partir de la </w:t>
      </w:r>
      <w:hyperlink w:anchor="lignehauteseaux" w:history="1">
        <w:r w:rsidRPr="00E576F9">
          <w:rPr>
            <w:rStyle w:val="Lienhypertexte"/>
            <w:rFonts w:cs="Tahoma"/>
          </w:rPr>
          <w:t>ligne des hautes eaux</w:t>
        </w:r>
      </w:hyperlink>
      <w:r>
        <w:rPr>
          <w:rFonts w:cs="Tahoma"/>
        </w:rPr>
        <w:t xml:space="preserve"> et cette longueur inclus toute partie du quai de forme irrégulière (en « T » ou en « L »).</w:t>
      </w:r>
    </w:p>
    <w:p w14:paraId="4F398DFB" w14:textId="77777777" w:rsidR="001022BB" w:rsidRPr="00A05110" w:rsidRDefault="001022BB" w:rsidP="00A63574">
      <w:pPr>
        <w:pStyle w:val="Paragraphedeliste"/>
        <w:ind w:left="1276" w:hanging="426"/>
        <w:rPr>
          <w:rFonts w:cs="Tahoma"/>
          <w:sz w:val="12"/>
          <w:szCs w:val="12"/>
        </w:rPr>
      </w:pPr>
    </w:p>
    <w:p w14:paraId="6E08A30F" w14:textId="77777777" w:rsidR="001022BB" w:rsidRDefault="001022BB" w:rsidP="0033471B">
      <w:pPr>
        <w:numPr>
          <w:ilvl w:val="0"/>
          <w:numId w:val="149"/>
        </w:numPr>
        <w:ind w:left="1276" w:hanging="426"/>
        <w:jc w:val="both"/>
        <w:rPr>
          <w:rFonts w:cs="Tahoma"/>
        </w:rPr>
      </w:pPr>
      <w:r>
        <w:rPr>
          <w:rFonts w:cs="Tahoma"/>
        </w:rPr>
        <w:t>La largeur maximale d’un quai ou d’un abri à bateau est de 2,5 mètres.</w:t>
      </w:r>
    </w:p>
    <w:p w14:paraId="5C645E39" w14:textId="77777777" w:rsidR="001022BB" w:rsidRPr="00A05110" w:rsidRDefault="001022BB" w:rsidP="00A63574">
      <w:pPr>
        <w:pStyle w:val="Paragraphedeliste"/>
        <w:ind w:left="1276" w:hanging="426"/>
        <w:rPr>
          <w:rFonts w:cs="Tahoma"/>
          <w:sz w:val="12"/>
          <w:szCs w:val="12"/>
        </w:rPr>
      </w:pPr>
    </w:p>
    <w:p w14:paraId="117FA094" w14:textId="77777777" w:rsidR="001022BB" w:rsidRDefault="001022BB" w:rsidP="0033471B">
      <w:pPr>
        <w:numPr>
          <w:ilvl w:val="0"/>
          <w:numId w:val="149"/>
        </w:numPr>
        <w:ind w:left="1276" w:hanging="426"/>
        <w:jc w:val="both"/>
        <w:rPr>
          <w:rFonts w:cs="Tahoma"/>
        </w:rPr>
      </w:pPr>
      <w:r>
        <w:rPr>
          <w:rFonts w:cs="Tahoma"/>
        </w:rPr>
        <w:t>L’abri à bateau doit être adjacent à un quai pour permettre l’embarquement.</w:t>
      </w:r>
    </w:p>
    <w:p w14:paraId="68400882" w14:textId="77777777" w:rsidR="001022BB" w:rsidRPr="00A05110" w:rsidRDefault="001022BB" w:rsidP="00A63574">
      <w:pPr>
        <w:pStyle w:val="Paragraphedeliste"/>
        <w:ind w:left="1276" w:hanging="426"/>
        <w:rPr>
          <w:rFonts w:cs="Tahoma"/>
          <w:sz w:val="12"/>
          <w:szCs w:val="12"/>
        </w:rPr>
      </w:pPr>
    </w:p>
    <w:p w14:paraId="7B934CA6" w14:textId="77777777" w:rsidR="001022BB" w:rsidRDefault="001022BB" w:rsidP="0033471B">
      <w:pPr>
        <w:numPr>
          <w:ilvl w:val="0"/>
          <w:numId w:val="149"/>
        </w:numPr>
        <w:ind w:left="1276" w:hanging="426"/>
        <w:jc w:val="both"/>
        <w:rPr>
          <w:rFonts w:cs="Tahoma"/>
        </w:rPr>
      </w:pPr>
      <w:r>
        <w:rPr>
          <w:rFonts w:cs="Tahoma"/>
        </w:rPr>
        <w:t>L’abri à bateau doit permettre la libre circulation de l’eau.</w:t>
      </w:r>
    </w:p>
    <w:p w14:paraId="5CF06BF2" w14:textId="77777777" w:rsidR="001022BB" w:rsidRPr="00A05110" w:rsidRDefault="001022BB" w:rsidP="00A05110">
      <w:pPr>
        <w:ind w:left="851" w:hanging="426"/>
        <w:jc w:val="both"/>
        <w:rPr>
          <w:rFonts w:cs="Tahoma"/>
          <w:sz w:val="12"/>
          <w:szCs w:val="12"/>
        </w:rPr>
      </w:pPr>
    </w:p>
    <w:p w14:paraId="0E6A15A2" w14:textId="77777777" w:rsidR="00321364" w:rsidRDefault="00321364" w:rsidP="0033471B">
      <w:pPr>
        <w:pStyle w:val="Paragraphedeliste"/>
        <w:numPr>
          <w:ilvl w:val="0"/>
          <w:numId w:val="148"/>
        </w:numPr>
        <w:ind w:left="851" w:hanging="426"/>
        <w:jc w:val="both"/>
        <w:rPr>
          <w:rFonts w:cs="Tahoma"/>
        </w:rPr>
      </w:pPr>
      <w:r w:rsidRPr="001022BB">
        <w:rPr>
          <w:rFonts w:cs="Tahoma"/>
        </w:rPr>
        <w:t xml:space="preserve">L’aménagement de traverses de </w:t>
      </w:r>
      <w:hyperlink w:anchor="coursdeau" w:history="1">
        <w:r w:rsidRPr="001022BB">
          <w:rPr>
            <w:rStyle w:val="Lienhypertexte"/>
            <w:rFonts w:cs="Tahoma"/>
          </w:rPr>
          <w:t>cours d’eau</w:t>
        </w:r>
      </w:hyperlink>
      <w:r w:rsidRPr="001022BB">
        <w:rPr>
          <w:rFonts w:cs="Tahoma"/>
        </w:rPr>
        <w:t xml:space="preserve"> relatif aux passages à</w:t>
      </w:r>
      <w:r w:rsidR="001022BB">
        <w:rPr>
          <w:rFonts w:cs="Tahoma"/>
        </w:rPr>
        <w:t xml:space="preserve"> gué, aux ponceaux et aux ponts.</w:t>
      </w:r>
    </w:p>
    <w:p w14:paraId="16CC9EDA" w14:textId="77777777" w:rsidR="001022BB" w:rsidRPr="00A05110" w:rsidRDefault="001022BB" w:rsidP="00A05110">
      <w:pPr>
        <w:pStyle w:val="Paragraphedeliste"/>
        <w:ind w:left="851" w:hanging="426"/>
        <w:jc w:val="both"/>
        <w:rPr>
          <w:rFonts w:cs="Tahoma"/>
          <w:sz w:val="12"/>
          <w:szCs w:val="12"/>
        </w:rPr>
      </w:pPr>
    </w:p>
    <w:p w14:paraId="42F6D11C" w14:textId="77777777" w:rsidR="00321364" w:rsidRDefault="00321364" w:rsidP="0033471B">
      <w:pPr>
        <w:pStyle w:val="Paragraphedeliste"/>
        <w:numPr>
          <w:ilvl w:val="0"/>
          <w:numId w:val="148"/>
        </w:numPr>
        <w:ind w:left="851" w:hanging="426"/>
        <w:jc w:val="both"/>
        <w:rPr>
          <w:rFonts w:cs="Tahoma"/>
        </w:rPr>
      </w:pPr>
      <w:r w:rsidRPr="001022BB">
        <w:rPr>
          <w:rFonts w:cs="Tahoma"/>
        </w:rPr>
        <w:t>Les équipeme</w:t>
      </w:r>
      <w:r w:rsidR="001022BB">
        <w:rPr>
          <w:rFonts w:cs="Tahoma"/>
        </w:rPr>
        <w:t>nts nécessaires à l’aquaculture.</w:t>
      </w:r>
    </w:p>
    <w:p w14:paraId="11C0F6B1" w14:textId="77777777" w:rsidR="001022BB" w:rsidRPr="00A63574" w:rsidRDefault="001022BB" w:rsidP="00A05110">
      <w:pPr>
        <w:pStyle w:val="Paragraphedeliste"/>
        <w:ind w:left="851" w:hanging="426"/>
        <w:rPr>
          <w:rFonts w:cs="Tahoma"/>
          <w:sz w:val="12"/>
          <w:szCs w:val="12"/>
        </w:rPr>
      </w:pPr>
    </w:p>
    <w:p w14:paraId="32C49DC6" w14:textId="77777777" w:rsidR="00321364" w:rsidRDefault="00321364" w:rsidP="0033471B">
      <w:pPr>
        <w:pStyle w:val="Paragraphedeliste"/>
        <w:numPr>
          <w:ilvl w:val="0"/>
          <w:numId w:val="148"/>
        </w:numPr>
        <w:ind w:left="851" w:hanging="426"/>
        <w:jc w:val="both"/>
        <w:rPr>
          <w:rFonts w:cs="Tahoma"/>
        </w:rPr>
      </w:pPr>
      <w:r w:rsidRPr="001022BB">
        <w:rPr>
          <w:rFonts w:cs="Tahoma"/>
        </w:rPr>
        <w:t>Les</w:t>
      </w:r>
      <w:r w:rsidR="001022BB">
        <w:rPr>
          <w:rFonts w:cs="Tahoma"/>
        </w:rPr>
        <w:t xml:space="preserve"> prises d’eau.</w:t>
      </w:r>
    </w:p>
    <w:p w14:paraId="3BE5749F" w14:textId="77777777" w:rsidR="001022BB" w:rsidRPr="00A63574" w:rsidRDefault="001022BB" w:rsidP="00A05110">
      <w:pPr>
        <w:pStyle w:val="Paragraphedeliste"/>
        <w:ind w:left="851" w:hanging="426"/>
        <w:rPr>
          <w:rFonts w:cs="Tahoma"/>
          <w:sz w:val="12"/>
          <w:szCs w:val="12"/>
        </w:rPr>
      </w:pPr>
    </w:p>
    <w:p w14:paraId="6CB7BA5F" w14:textId="77777777" w:rsidR="00321364" w:rsidRDefault="00321364" w:rsidP="0033471B">
      <w:pPr>
        <w:pStyle w:val="Paragraphedeliste"/>
        <w:numPr>
          <w:ilvl w:val="0"/>
          <w:numId w:val="148"/>
        </w:numPr>
        <w:ind w:left="851" w:hanging="426"/>
        <w:jc w:val="both"/>
        <w:rPr>
          <w:rFonts w:cs="Tahoma"/>
        </w:rPr>
      </w:pPr>
      <w:r w:rsidRPr="001022BB">
        <w:rPr>
          <w:rFonts w:cs="Tahoma"/>
        </w:rPr>
        <w:t>L’aménagement, à des fins agricoles, de canaux d’amenée ou de dérivation pour les prélèvements d’eau dans les cas où l’aménagement de ces canaux est assujetti à l’obtention d’une autorisation en vertu de la Loi sur la qualité de l’environnement (L.R.Q., c. Q-2)</w:t>
      </w:r>
      <w:r w:rsidR="001022BB">
        <w:rPr>
          <w:rFonts w:cs="Tahoma"/>
        </w:rPr>
        <w:t>.</w:t>
      </w:r>
    </w:p>
    <w:p w14:paraId="5F75BAB5" w14:textId="77777777" w:rsidR="001022BB" w:rsidRPr="00A63574" w:rsidRDefault="001022BB" w:rsidP="00A05110">
      <w:pPr>
        <w:pStyle w:val="Paragraphedeliste"/>
        <w:ind w:left="851" w:hanging="426"/>
        <w:rPr>
          <w:rFonts w:cs="Tahoma"/>
          <w:sz w:val="12"/>
          <w:szCs w:val="12"/>
        </w:rPr>
      </w:pPr>
    </w:p>
    <w:p w14:paraId="428896AF" w14:textId="77777777" w:rsidR="00321364" w:rsidRDefault="00321364" w:rsidP="0033471B">
      <w:pPr>
        <w:pStyle w:val="Paragraphedeliste"/>
        <w:numPr>
          <w:ilvl w:val="0"/>
          <w:numId w:val="148"/>
        </w:numPr>
        <w:ind w:left="851" w:hanging="426"/>
        <w:jc w:val="both"/>
        <w:rPr>
          <w:rFonts w:cs="Tahoma"/>
        </w:rPr>
      </w:pPr>
      <w:r w:rsidRPr="001022BB">
        <w:rPr>
          <w:rFonts w:cs="Tahoma"/>
        </w:rPr>
        <w:t xml:space="preserve">L’empiétement sur le </w:t>
      </w:r>
      <w:hyperlink w:anchor="littoral" w:history="1">
        <w:r w:rsidRPr="001022BB">
          <w:rPr>
            <w:rStyle w:val="Lienhypertexte"/>
            <w:rFonts w:cs="Tahoma"/>
          </w:rPr>
          <w:t>littoral</w:t>
        </w:r>
      </w:hyperlink>
      <w:r w:rsidRPr="001022BB">
        <w:rPr>
          <w:rFonts w:cs="Tahoma"/>
        </w:rPr>
        <w:t xml:space="preserve"> nécessaire à la réalisation des </w:t>
      </w:r>
      <w:hyperlink w:anchor="travaux" w:history="1">
        <w:r w:rsidRPr="001022BB">
          <w:rPr>
            <w:rStyle w:val="Lienhypertexte"/>
            <w:rFonts w:cs="Tahoma"/>
          </w:rPr>
          <w:t>travaux</w:t>
        </w:r>
      </w:hyperlink>
      <w:r w:rsidRPr="001022BB">
        <w:rPr>
          <w:rFonts w:cs="Tahoma"/>
        </w:rPr>
        <w:t xml:space="preserve"> autorisés dans la </w:t>
      </w:r>
      <w:hyperlink w:anchor="rive" w:history="1">
        <w:r w:rsidRPr="001022BB">
          <w:rPr>
            <w:rStyle w:val="Lienhypertexte"/>
            <w:rFonts w:cs="Tahoma"/>
          </w:rPr>
          <w:t>rive</w:t>
        </w:r>
      </w:hyperlink>
      <w:r w:rsidR="001022BB">
        <w:rPr>
          <w:rFonts w:cs="Tahoma"/>
        </w:rPr>
        <w:t>.</w:t>
      </w:r>
    </w:p>
    <w:p w14:paraId="0D0984C1" w14:textId="77777777" w:rsidR="001022BB" w:rsidRPr="00A63574" w:rsidRDefault="001022BB" w:rsidP="00A05110">
      <w:pPr>
        <w:pStyle w:val="Paragraphedeliste"/>
        <w:ind w:left="851" w:hanging="426"/>
        <w:rPr>
          <w:rFonts w:cs="Tahoma"/>
          <w:sz w:val="12"/>
          <w:szCs w:val="12"/>
        </w:rPr>
      </w:pPr>
    </w:p>
    <w:p w14:paraId="41369709" w14:textId="77777777" w:rsidR="00321364" w:rsidRDefault="00321364" w:rsidP="0033471B">
      <w:pPr>
        <w:pStyle w:val="Paragraphedeliste"/>
        <w:numPr>
          <w:ilvl w:val="0"/>
          <w:numId w:val="148"/>
        </w:numPr>
        <w:ind w:left="851" w:hanging="426"/>
        <w:jc w:val="both"/>
        <w:rPr>
          <w:rFonts w:cs="Tahoma"/>
        </w:rPr>
      </w:pPr>
      <w:r w:rsidRPr="001022BB">
        <w:rPr>
          <w:rFonts w:cs="Tahoma"/>
        </w:rPr>
        <w:t xml:space="preserve">Les </w:t>
      </w:r>
      <w:hyperlink w:anchor="travaux" w:history="1">
        <w:r w:rsidRPr="001022BB">
          <w:rPr>
            <w:rStyle w:val="Lienhypertexte"/>
            <w:rFonts w:cs="Tahoma"/>
          </w:rPr>
          <w:t>travaux</w:t>
        </w:r>
      </w:hyperlink>
      <w:r w:rsidRPr="001022BB">
        <w:rPr>
          <w:rFonts w:cs="Tahoma"/>
        </w:rPr>
        <w:t xml:space="preserve"> de création, de nettoyage, d’entretien et d’aménagement d’un </w:t>
      </w:r>
      <w:hyperlink w:anchor="coursdeau" w:history="1">
        <w:r w:rsidRPr="001022BB">
          <w:rPr>
            <w:rStyle w:val="Lienhypertexte"/>
            <w:rFonts w:cs="Tahoma"/>
          </w:rPr>
          <w:t>cours d’eau</w:t>
        </w:r>
      </w:hyperlink>
      <w:r w:rsidRPr="001022BB">
        <w:rPr>
          <w:rFonts w:cs="Tahoma"/>
        </w:rPr>
        <w:t>, à être réalisés par la MRC de Rimouski-Neigette, selon les pouvoirs et des devoirs qui lui sont conférés par la Loi sur les Compétences municipales (L.R.Q., c. C-47.1).</w:t>
      </w:r>
    </w:p>
    <w:p w14:paraId="664D1394" w14:textId="77777777" w:rsidR="001022BB" w:rsidRPr="00A63574" w:rsidRDefault="001022BB" w:rsidP="00A05110">
      <w:pPr>
        <w:pStyle w:val="Paragraphedeliste"/>
        <w:ind w:left="851" w:hanging="426"/>
        <w:rPr>
          <w:rFonts w:cs="Tahoma"/>
          <w:sz w:val="12"/>
          <w:szCs w:val="12"/>
        </w:rPr>
      </w:pPr>
    </w:p>
    <w:p w14:paraId="35F4F067" w14:textId="77777777" w:rsidR="00A63574" w:rsidRDefault="00A63574">
      <w:pPr>
        <w:widowControl/>
        <w:autoSpaceDE/>
        <w:autoSpaceDN/>
        <w:adjustRightInd/>
        <w:rPr>
          <w:rFonts w:cs="Tahoma"/>
        </w:rPr>
      </w:pPr>
      <w:r>
        <w:rPr>
          <w:rFonts w:cs="Tahoma"/>
        </w:rPr>
        <w:br w:type="page"/>
      </w:r>
    </w:p>
    <w:p w14:paraId="10B77EE1" w14:textId="77777777" w:rsidR="00321364" w:rsidRDefault="00321364" w:rsidP="0033471B">
      <w:pPr>
        <w:pStyle w:val="Paragraphedeliste"/>
        <w:numPr>
          <w:ilvl w:val="0"/>
          <w:numId w:val="148"/>
        </w:numPr>
        <w:ind w:left="851" w:hanging="426"/>
        <w:jc w:val="both"/>
        <w:rPr>
          <w:rFonts w:cs="Tahoma"/>
        </w:rPr>
      </w:pPr>
      <w:r w:rsidRPr="001022BB">
        <w:rPr>
          <w:rFonts w:cs="Tahoma"/>
        </w:rPr>
        <w:t xml:space="preserve">Les </w:t>
      </w:r>
      <w:hyperlink w:anchor="construction" w:history="1">
        <w:r w:rsidRPr="001022BB">
          <w:rPr>
            <w:rStyle w:val="Lienhypertexte"/>
            <w:rFonts w:cs="Tahoma"/>
          </w:rPr>
          <w:t>constructions</w:t>
        </w:r>
      </w:hyperlink>
      <w:r w:rsidRPr="001022BB">
        <w:rPr>
          <w:rFonts w:cs="Tahoma"/>
        </w:rPr>
        <w:t xml:space="preserve">, les </w:t>
      </w:r>
      <w:hyperlink w:anchor="ouvrage" w:history="1">
        <w:r w:rsidRPr="001022BB">
          <w:rPr>
            <w:rStyle w:val="Lienhypertexte"/>
            <w:rFonts w:cs="Tahoma"/>
          </w:rPr>
          <w:t>ouvrages</w:t>
        </w:r>
      </w:hyperlink>
      <w:r w:rsidRPr="001022BB">
        <w:rPr>
          <w:rFonts w:cs="Tahoma"/>
        </w:rPr>
        <w:t xml:space="preserve"> et les </w:t>
      </w:r>
      <w:hyperlink w:anchor="travaux" w:history="1">
        <w:r w:rsidRPr="001022BB">
          <w:rPr>
            <w:rStyle w:val="Lienhypertexte"/>
            <w:rFonts w:cs="Tahoma"/>
          </w:rPr>
          <w:t>travaux</w:t>
        </w:r>
      </w:hyperlink>
      <w:r w:rsidRPr="001022BB">
        <w:rPr>
          <w:rFonts w:cs="Tahoma"/>
        </w:rPr>
        <w:t xml:space="preserve"> à des fins municipales, industrielles, commerciales, publiques ou aux fins d’accès public, y compris leur entretien, leur réparation et leur </w:t>
      </w:r>
      <w:hyperlink w:anchor="démolition" w:history="1">
        <w:r w:rsidRPr="001022BB">
          <w:rPr>
            <w:rStyle w:val="Lienhypertexte"/>
            <w:rFonts w:cs="Tahoma"/>
          </w:rPr>
          <w:t>démolition</w:t>
        </w:r>
      </w:hyperlink>
      <w:r w:rsidRPr="001022BB">
        <w:rPr>
          <w:rFonts w:cs="Tahoma"/>
        </w:rPr>
        <w:t xml:space="preserve">, assujettis à l’obtention d’une autorisation en vertu de la Loi sur la qualité de l’environnement (L.R.Q., c. Q-2), de la Loi sur la conservation et la mise en valeur de la faune (L.R.Q., c. C-61.1), de la Loi sur le régime des eaux (L.R.Q., </w:t>
      </w:r>
      <w:r w:rsidR="001022BB">
        <w:rPr>
          <w:rFonts w:cs="Tahoma"/>
        </w:rPr>
        <w:t>c. R 13) et de toute autre loi.</w:t>
      </w:r>
    </w:p>
    <w:p w14:paraId="6A8B40F2" w14:textId="77777777" w:rsidR="001022BB" w:rsidRPr="00A63574" w:rsidRDefault="001022BB" w:rsidP="00A05110">
      <w:pPr>
        <w:pStyle w:val="Paragraphedeliste"/>
        <w:ind w:left="851" w:hanging="426"/>
        <w:rPr>
          <w:rFonts w:cs="Tahoma"/>
          <w:sz w:val="12"/>
          <w:szCs w:val="12"/>
        </w:rPr>
      </w:pPr>
    </w:p>
    <w:p w14:paraId="7B47817E" w14:textId="77777777" w:rsidR="00321364" w:rsidRPr="001022BB" w:rsidRDefault="00321364" w:rsidP="0033471B">
      <w:pPr>
        <w:pStyle w:val="Paragraphedeliste"/>
        <w:numPr>
          <w:ilvl w:val="0"/>
          <w:numId w:val="148"/>
        </w:numPr>
        <w:ind w:left="851" w:hanging="426"/>
        <w:jc w:val="both"/>
        <w:rPr>
          <w:rFonts w:cs="Tahoma"/>
        </w:rPr>
      </w:pPr>
      <w:r w:rsidRPr="001022BB">
        <w:rPr>
          <w:rFonts w:cs="Tahoma"/>
        </w:rPr>
        <w:t xml:space="preserve">L’entretien, la réparation et la </w:t>
      </w:r>
      <w:hyperlink w:anchor="démolition" w:history="1">
        <w:r w:rsidRPr="001022BB">
          <w:rPr>
            <w:rStyle w:val="Lienhypertexte"/>
            <w:rFonts w:cs="Tahoma"/>
          </w:rPr>
          <w:t>démolition</w:t>
        </w:r>
      </w:hyperlink>
      <w:r w:rsidRPr="001022BB">
        <w:rPr>
          <w:rFonts w:cs="Tahoma"/>
        </w:rPr>
        <w:t xml:space="preserve"> de </w:t>
      </w:r>
      <w:hyperlink w:anchor="construction" w:history="1">
        <w:r w:rsidRPr="001022BB">
          <w:rPr>
            <w:rStyle w:val="Lienhypertexte"/>
            <w:rFonts w:cs="Tahoma"/>
          </w:rPr>
          <w:t>constructions</w:t>
        </w:r>
      </w:hyperlink>
      <w:r w:rsidRPr="001022BB">
        <w:rPr>
          <w:rFonts w:cs="Tahoma"/>
        </w:rPr>
        <w:t xml:space="preserve"> et d’</w:t>
      </w:r>
      <w:hyperlink w:anchor="ouvrage" w:history="1">
        <w:r w:rsidRPr="001022BB">
          <w:rPr>
            <w:rStyle w:val="Lienhypertexte"/>
            <w:rFonts w:cs="Tahoma"/>
          </w:rPr>
          <w:t>ouvrages</w:t>
        </w:r>
      </w:hyperlink>
      <w:r w:rsidRPr="001022BB">
        <w:rPr>
          <w:rFonts w:cs="Tahoma"/>
        </w:rPr>
        <w:t xml:space="preserve"> existants qui ne sont pas utilisés à des fins municipales, industrielles, commerciales, publiques ou d’accès public.</w:t>
      </w:r>
    </w:p>
    <w:p w14:paraId="013FA91A" w14:textId="77777777" w:rsidR="00321364" w:rsidRDefault="00321364" w:rsidP="00A05110">
      <w:pPr>
        <w:ind w:left="284" w:hanging="851"/>
        <w:jc w:val="both"/>
      </w:pPr>
    </w:p>
    <w:p w14:paraId="0246F456" w14:textId="77777777" w:rsidR="00A63574" w:rsidRDefault="00A63574">
      <w:pPr>
        <w:widowControl/>
        <w:autoSpaceDE/>
        <w:autoSpaceDN/>
        <w:adjustRightInd/>
        <w:rPr>
          <w:rFonts w:eastAsiaTheme="majorEastAsia" w:cs="Tahoma"/>
          <w:b/>
          <w:bCs/>
        </w:rPr>
      </w:pPr>
      <w:bookmarkStart w:id="480" w:name="_Toc383095960"/>
      <w:r>
        <w:br w:type="page"/>
      </w:r>
    </w:p>
    <w:p w14:paraId="771828F5" w14:textId="411BBEB5" w:rsidR="001022BB" w:rsidRPr="005D5D0C" w:rsidRDefault="00250244" w:rsidP="00741C4B">
      <w:pPr>
        <w:pStyle w:val="Titre3"/>
      </w:pPr>
      <w:r>
        <w:t>14.4</w:t>
      </w:r>
      <w:r w:rsidR="001022BB" w:rsidRPr="001022BB">
        <w:t xml:space="preserve"> </w:t>
      </w:r>
      <w:r w:rsidR="00A63574">
        <w:tab/>
      </w:r>
      <w:r w:rsidR="001022BB" w:rsidRPr="005D5D0C">
        <w:t>Mesures relatives à la zone de grand courant d’une plaine inondable</w:t>
      </w:r>
      <w:bookmarkEnd w:id="480"/>
    </w:p>
    <w:p w14:paraId="74E840A9" w14:textId="77777777" w:rsidR="001022BB" w:rsidRPr="0039360D" w:rsidRDefault="001022BB" w:rsidP="00A63574">
      <w:pPr>
        <w:ind w:left="284"/>
        <w:jc w:val="both"/>
        <w:rPr>
          <w:rFonts w:cs="Tahoma"/>
        </w:rPr>
      </w:pPr>
      <w:r w:rsidRPr="0039360D">
        <w:rPr>
          <w:rFonts w:cs="Tahoma"/>
        </w:rPr>
        <w:t xml:space="preserve">Dans une </w:t>
      </w:r>
      <w:hyperlink w:anchor="zonegrandcourant" w:history="1">
        <w:r w:rsidRPr="00E63C0C">
          <w:rPr>
            <w:rStyle w:val="Lienhypertexte"/>
            <w:rFonts w:cs="Tahoma"/>
          </w:rPr>
          <w:t>zone de grand courant</w:t>
        </w:r>
      </w:hyperlink>
      <w:r w:rsidRPr="0039360D">
        <w:rPr>
          <w:rFonts w:cs="Tahoma"/>
        </w:rPr>
        <w:t xml:space="preserve"> d’une </w:t>
      </w:r>
      <w:hyperlink w:anchor="plaineinondable" w:history="1">
        <w:r w:rsidRPr="00BB12F0">
          <w:rPr>
            <w:rStyle w:val="Lienhypertexte"/>
            <w:rFonts w:cs="Tahoma"/>
          </w:rPr>
          <w:t>plaine inondable</w:t>
        </w:r>
      </w:hyperlink>
      <w:r w:rsidRPr="0039360D">
        <w:rPr>
          <w:rFonts w:cs="Tahoma"/>
        </w:rPr>
        <w:t xml:space="preserve"> ainsi que dans les </w:t>
      </w:r>
      <w:hyperlink w:anchor="plaineinondable" w:history="1">
        <w:r w:rsidRPr="00BB12F0">
          <w:rPr>
            <w:rStyle w:val="Lienhypertexte"/>
            <w:rFonts w:cs="Tahoma"/>
          </w:rPr>
          <w:t>plaine</w:t>
        </w:r>
        <w:r>
          <w:rPr>
            <w:rStyle w:val="Lienhypertexte"/>
            <w:rFonts w:cs="Tahoma"/>
          </w:rPr>
          <w:t>s</w:t>
        </w:r>
        <w:r w:rsidRPr="00BB12F0">
          <w:rPr>
            <w:rStyle w:val="Lienhypertexte"/>
            <w:rFonts w:cs="Tahoma"/>
          </w:rPr>
          <w:t xml:space="preserve"> inondabl</w:t>
        </w:r>
        <w:r>
          <w:rPr>
            <w:rStyle w:val="Lienhypertexte"/>
            <w:rFonts w:cs="Tahoma"/>
          </w:rPr>
          <w:t>es</w:t>
        </w:r>
      </w:hyperlink>
      <w:r w:rsidRPr="0039360D">
        <w:rPr>
          <w:rFonts w:cs="Tahoma"/>
        </w:rPr>
        <w:t xml:space="preserve"> identifiées aux plans de zonage sans que ne soient distinguées les </w:t>
      </w:r>
      <w:hyperlink w:anchor="zonegrandcourant" w:history="1">
        <w:r w:rsidRPr="00E63C0C">
          <w:rPr>
            <w:rStyle w:val="Lienhypertexte"/>
            <w:rFonts w:cs="Tahoma"/>
          </w:rPr>
          <w:t>zone</w:t>
        </w:r>
        <w:r>
          <w:rPr>
            <w:rStyle w:val="Lienhypertexte"/>
            <w:rFonts w:cs="Tahoma"/>
          </w:rPr>
          <w:t>s</w:t>
        </w:r>
        <w:r w:rsidRPr="00E63C0C">
          <w:rPr>
            <w:rStyle w:val="Lienhypertexte"/>
            <w:rFonts w:cs="Tahoma"/>
          </w:rPr>
          <w:t xml:space="preserve"> de grand courant</w:t>
        </w:r>
      </w:hyperlink>
      <w:r w:rsidRPr="0039360D">
        <w:rPr>
          <w:rFonts w:cs="Tahoma"/>
        </w:rPr>
        <w:t xml:space="preserve"> de celles de </w:t>
      </w:r>
      <w:hyperlink w:anchor="zonefaiblecourant" w:history="1">
        <w:r w:rsidRPr="00EB54ED">
          <w:rPr>
            <w:rStyle w:val="Lienhypertexte"/>
            <w:rFonts w:cs="Tahoma"/>
          </w:rPr>
          <w:t>faible courant</w:t>
        </w:r>
      </w:hyperlink>
      <w:r w:rsidRPr="0039360D">
        <w:rPr>
          <w:rFonts w:cs="Tahoma"/>
        </w:rPr>
        <w:t xml:space="preserve"> sont interdits toutes les </w:t>
      </w:r>
      <w:hyperlink w:anchor="construction" w:history="1">
        <w:r w:rsidRPr="004222A3">
          <w:rPr>
            <w:rStyle w:val="Lienhypertexte"/>
            <w:rFonts w:cs="Tahoma"/>
          </w:rPr>
          <w:t>constructions</w:t>
        </w:r>
      </w:hyperlink>
      <w:r w:rsidRPr="0039360D">
        <w:rPr>
          <w:rFonts w:cs="Tahoma"/>
        </w:rPr>
        <w:t xml:space="preserve">, tous les </w:t>
      </w:r>
      <w:hyperlink w:anchor="ouvrage" w:history="1">
        <w:r w:rsidRPr="00BB12F0">
          <w:rPr>
            <w:rStyle w:val="Lienhypertexte"/>
            <w:rFonts w:cs="Tahoma"/>
          </w:rPr>
          <w:t>ouvrages</w:t>
        </w:r>
      </w:hyperlink>
      <w:r w:rsidRPr="004F7BA9">
        <w:rPr>
          <w:rFonts w:cs="Tahoma"/>
        </w:rPr>
        <w:t xml:space="preserve"> </w:t>
      </w:r>
      <w:r w:rsidRPr="0039360D">
        <w:rPr>
          <w:rFonts w:cs="Tahoma"/>
        </w:rPr>
        <w:t xml:space="preserve">et </w:t>
      </w:r>
      <w:hyperlink w:anchor="travaux" w:history="1">
        <w:r w:rsidRPr="0045229D">
          <w:rPr>
            <w:rStyle w:val="Lienhypertexte"/>
            <w:rFonts w:cs="Tahoma"/>
          </w:rPr>
          <w:t>travaux</w:t>
        </w:r>
      </w:hyperlink>
      <w:r w:rsidRPr="0039360D">
        <w:rPr>
          <w:rFonts w:cs="Tahoma"/>
        </w:rPr>
        <w:t xml:space="preserve"> à l’exception des </w:t>
      </w:r>
      <w:hyperlink w:anchor="construction" w:history="1">
        <w:r w:rsidRPr="004222A3">
          <w:rPr>
            <w:rStyle w:val="Lienhypertexte"/>
            <w:rFonts w:cs="Tahoma"/>
          </w:rPr>
          <w:t>constructions</w:t>
        </w:r>
      </w:hyperlink>
      <w:r w:rsidRPr="0039360D">
        <w:rPr>
          <w:rFonts w:cs="Tahoma"/>
        </w:rPr>
        <w:t xml:space="preserve">, des </w:t>
      </w:r>
      <w:hyperlink w:anchor="ouvrage" w:history="1">
        <w:r w:rsidRPr="00BB12F0">
          <w:rPr>
            <w:rStyle w:val="Lienhypertexte"/>
            <w:rFonts w:cs="Tahoma"/>
          </w:rPr>
          <w:t>ouvrages</w:t>
        </w:r>
      </w:hyperlink>
      <w:r w:rsidRPr="004F7BA9">
        <w:rPr>
          <w:rFonts w:cs="Tahoma"/>
        </w:rPr>
        <w:t xml:space="preserve"> </w:t>
      </w:r>
      <w:r w:rsidRPr="0039360D">
        <w:rPr>
          <w:rFonts w:cs="Tahoma"/>
        </w:rPr>
        <w:t xml:space="preserve">et des </w:t>
      </w:r>
      <w:hyperlink w:anchor="travaux" w:history="1">
        <w:r w:rsidRPr="0045229D">
          <w:rPr>
            <w:rStyle w:val="Lienhypertexte"/>
            <w:rFonts w:cs="Tahoma"/>
          </w:rPr>
          <w:t>travaux</w:t>
        </w:r>
      </w:hyperlink>
      <w:r w:rsidRPr="0039360D">
        <w:rPr>
          <w:rFonts w:cs="Tahoma"/>
        </w:rPr>
        <w:t xml:space="preserve"> suivants, à la condition que leur réalisation ne soit pas incompatible avec les dispositions applicables pour les </w:t>
      </w:r>
      <w:hyperlink w:anchor="rive" w:history="1">
        <w:r w:rsidRPr="00BB12F0">
          <w:rPr>
            <w:rStyle w:val="Lienhypertexte"/>
            <w:rFonts w:cs="Tahoma"/>
          </w:rPr>
          <w:t>rives</w:t>
        </w:r>
      </w:hyperlink>
      <w:r w:rsidRPr="0039360D">
        <w:rPr>
          <w:rFonts w:cs="Tahoma"/>
        </w:rPr>
        <w:t xml:space="preserve"> et le </w:t>
      </w:r>
      <w:hyperlink w:anchor="littoral" w:history="1">
        <w:r w:rsidRPr="00BB12F0">
          <w:rPr>
            <w:rStyle w:val="Lienhypertexte"/>
            <w:rFonts w:cs="Tahoma"/>
          </w:rPr>
          <w:t>littoral</w:t>
        </w:r>
      </w:hyperlink>
      <w:r w:rsidRPr="0039360D">
        <w:rPr>
          <w:rFonts w:cs="Tahoma"/>
        </w:rPr>
        <w:t> :</w:t>
      </w:r>
    </w:p>
    <w:p w14:paraId="0D059C71" w14:textId="77777777" w:rsidR="001022BB" w:rsidRPr="0039360D" w:rsidRDefault="001022BB" w:rsidP="00A05110">
      <w:pPr>
        <w:ind w:left="284" w:hanging="851"/>
        <w:jc w:val="both"/>
        <w:rPr>
          <w:rFonts w:cs="Tahoma"/>
        </w:rPr>
      </w:pPr>
    </w:p>
    <w:p w14:paraId="2B4F5712"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Les </w:t>
      </w:r>
      <w:hyperlink w:anchor="travaux" w:history="1">
        <w:r w:rsidRPr="001022BB">
          <w:rPr>
            <w:rStyle w:val="Lienhypertexte"/>
            <w:rFonts w:cs="Tahoma"/>
          </w:rPr>
          <w:t>travaux</w:t>
        </w:r>
      </w:hyperlink>
      <w:r w:rsidRPr="001022BB">
        <w:rPr>
          <w:rFonts w:cs="Tahoma"/>
        </w:rPr>
        <w:t xml:space="preserve"> qui sont destinés à maintenir en bon état les </w:t>
      </w:r>
      <w:hyperlink w:anchor="terrain" w:history="1">
        <w:r w:rsidRPr="001022BB">
          <w:rPr>
            <w:rStyle w:val="Lienhypertexte"/>
            <w:rFonts w:cs="Tahoma"/>
          </w:rPr>
          <w:t>terrains</w:t>
        </w:r>
      </w:hyperlink>
      <w:r w:rsidRPr="001022BB">
        <w:rPr>
          <w:rFonts w:cs="Tahoma"/>
        </w:rPr>
        <w:t xml:space="preserve">, à entretenir, à réparer, à moderniser ou à démolir les </w:t>
      </w:r>
      <w:hyperlink w:anchor="construction" w:history="1">
        <w:r w:rsidRPr="001022BB">
          <w:rPr>
            <w:rStyle w:val="Lienhypertexte"/>
            <w:rFonts w:cs="Tahoma"/>
          </w:rPr>
          <w:t>constructions</w:t>
        </w:r>
      </w:hyperlink>
      <w:r w:rsidRPr="001022BB">
        <w:rPr>
          <w:rFonts w:cs="Tahoma"/>
        </w:rPr>
        <w:t xml:space="preserve"> et les </w:t>
      </w:r>
      <w:hyperlink w:anchor="ouvrage" w:history="1">
        <w:r w:rsidRPr="001022BB">
          <w:rPr>
            <w:rStyle w:val="Lienhypertexte"/>
            <w:rFonts w:cs="Tahoma"/>
          </w:rPr>
          <w:t>ouvrages</w:t>
        </w:r>
      </w:hyperlink>
      <w:r w:rsidRPr="001022BB">
        <w:rPr>
          <w:rFonts w:cs="Tahoma"/>
        </w:rPr>
        <w:t xml:space="preserve"> existants à la condition que ces </w:t>
      </w:r>
      <w:hyperlink w:anchor="travaux" w:history="1">
        <w:r w:rsidRPr="001022BB">
          <w:rPr>
            <w:rStyle w:val="Lienhypertexte"/>
            <w:rFonts w:cs="Tahoma"/>
          </w:rPr>
          <w:t>travaux</w:t>
        </w:r>
      </w:hyperlink>
      <w:r w:rsidRPr="001022BB">
        <w:rPr>
          <w:rFonts w:cs="Tahoma"/>
        </w:rPr>
        <w:t xml:space="preserve"> n’augmentent pas la surface au sol des </w:t>
      </w:r>
      <w:hyperlink w:anchor="ouvrage" w:history="1">
        <w:r w:rsidRPr="001022BB">
          <w:rPr>
            <w:rStyle w:val="Lienhypertexte"/>
            <w:rFonts w:cs="Tahoma"/>
          </w:rPr>
          <w:t>ouvrages</w:t>
        </w:r>
      </w:hyperlink>
      <w:r w:rsidRPr="001022BB">
        <w:rPr>
          <w:rFonts w:cs="Tahoma"/>
        </w:rPr>
        <w:t xml:space="preserve"> et </w:t>
      </w:r>
      <w:hyperlink w:anchor="construction" w:history="1">
        <w:r w:rsidRPr="001022BB">
          <w:rPr>
            <w:rStyle w:val="Lienhypertexte"/>
            <w:rFonts w:cs="Tahoma"/>
          </w:rPr>
          <w:t>constructions</w:t>
        </w:r>
      </w:hyperlink>
      <w:r w:rsidRPr="001022BB">
        <w:rPr>
          <w:rFonts w:cs="Tahoma"/>
        </w:rPr>
        <w:t xml:space="preserve"> exposés aux inondations;</w:t>
      </w:r>
      <w:r w:rsidRPr="001022BB">
        <w:rPr>
          <w:color w:val="000000"/>
        </w:rPr>
        <w:t xml:space="preserve"> </w:t>
      </w:r>
      <w:r w:rsidRPr="001022BB">
        <w:rPr>
          <w:rFonts w:cs="Tahoma"/>
        </w:rPr>
        <w:t>cependant, lors de travaux de modernisation ou de reconstruction d'une infrastructure liée à une voie de circulation publique, la superficie de l'ouvrage exposée aux inondations pourra être augmentée de 25 % pour des raisons de sécurité publique ou pour rendre telle infrastructure conforme aux normes applicables</w:t>
      </w:r>
      <w:r>
        <w:rPr>
          <w:rFonts w:cs="Tahoma"/>
        </w:rPr>
        <w:t>.</w:t>
      </w:r>
    </w:p>
    <w:p w14:paraId="1DCC13F9" w14:textId="77777777" w:rsidR="001022BB" w:rsidRPr="00A63574" w:rsidRDefault="001022BB" w:rsidP="00A63574">
      <w:pPr>
        <w:pStyle w:val="Paragraphedeliste"/>
        <w:ind w:left="709" w:hanging="426"/>
        <w:jc w:val="both"/>
        <w:rPr>
          <w:rFonts w:cs="Tahoma"/>
          <w:sz w:val="12"/>
          <w:szCs w:val="12"/>
        </w:rPr>
      </w:pPr>
    </w:p>
    <w:p w14:paraId="39270768" w14:textId="77777777" w:rsidR="001022BB" w:rsidRDefault="00B46F12" w:rsidP="00A63574">
      <w:pPr>
        <w:pStyle w:val="Paragraphedeliste"/>
        <w:ind w:left="709" w:hanging="426"/>
        <w:jc w:val="both"/>
        <w:rPr>
          <w:rFonts w:cs="Tahoma"/>
        </w:rPr>
      </w:pPr>
      <w:r>
        <w:rPr>
          <w:rFonts w:cs="Tahoma"/>
        </w:rPr>
        <w:tab/>
      </w:r>
      <w:r w:rsidR="001022BB" w:rsidRPr="001022BB">
        <w:rPr>
          <w:rFonts w:cs="Tahoma"/>
        </w:rPr>
        <w:t xml:space="preserve">Tous les </w:t>
      </w:r>
      <w:hyperlink w:anchor="travaux" w:history="1">
        <w:r w:rsidR="001022BB" w:rsidRPr="001022BB">
          <w:rPr>
            <w:rStyle w:val="Lienhypertexte"/>
            <w:rFonts w:cs="Tahoma"/>
          </w:rPr>
          <w:t>travaux</w:t>
        </w:r>
      </w:hyperlink>
      <w:r w:rsidR="001022BB" w:rsidRPr="001022BB">
        <w:rPr>
          <w:rFonts w:cs="Tahoma"/>
        </w:rPr>
        <w:t xml:space="preserve"> d’une valeur de plus de 30 % de celle d’un </w:t>
      </w:r>
      <w:hyperlink w:anchor="bâtiment" w:history="1">
        <w:r w:rsidR="001022BB" w:rsidRPr="001022BB">
          <w:rPr>
            <w:rStyle w:val="Lienhypertexte"/>
            <w:rFonts w:cs="Tahoma"/>
          </w:rPr>
          <w:t>bâtiment</w:t>
        </w:r>
      </w:hyperlink>
      <w:r w:rsidR="001022BB" w:rsidRPr="001022BB">
        <w:rPr>
          <w:rFonts w:cs="Tahoma"/>
        </w:rPr>
        <w:t xml:space="preserve"> entraînent l’</w:t>
      </w:r>
      <w:hyperlink w:anchor="immunisation" w:history="1">
        <w:r w:rsidR="001022BB" w:rsidRPr="001022BB">
          <w:rPr>
            <w:rStyle w:val="Lienhypertexte"/>
            <w:rFonts w:cs="Tahoma"/>
          </w:rPr>
          <w:t>immunisation</w:t>
        </w:r>
      </w:hyperlink>
      <w:r w:rsidR="001022BB" w:rsidRPr="001022BB">
        <w:rPr>
          <w:rFonts w:cs="Tahoma"/>
        </w:rPr>
        <w:t xml:space="preserve"> de l’ensemble de ce dernier. Tous les </w:t>
      </w:r>
      <w:hyperlink w:anchor="travaux" w:history="1">
        <w:r w:rsidR="001022BB" w:rsidRPr="001022BB">
          <w:rPr>
            <w:rStyle w:val="Lienhypertexte"/>
            <w:rFonts w:cs="Tahoma"/>
          </w:rPr>
          <w:t>travaux</w:t>
        </w:r>
      </w:hyperlink>
      <w:r w:rsidR="001022BB" w:rsidRPr="001022BB">
        <w:rPr>
          <w:rFonts w:cs="Tahoma"/>
        </w:rPr>
        <w:t xml:space="preserve"> sur la structure d’un </w:t>
      </w:r>
      <w:hyperlink w:anchor="ouvrage" w:history="1">
        <w:r w:rsidR="001022BB" w:rsidRPr="001022BB">
          <w:rPr>
            <w:rStyle w:val="Lienhypertexte"/>
            <w:rFonts w:cs="Tahoma"/>
          </w:rPr>
          <w:t>ouvrage</w:t>
        </w:r>
      </w:hyperlink>
      <w:r w:rsidR="001022BB" w:rsidRPr="001022BB">
        <w:rPr>
          <w:rFonts w:cs="Tahoma"/>
        </w:rPr>
        <w:t xml:space="preserve"> autre qu’un </w:t>
      </w:r>
      <w:hyperlink w:anchor="bâtiment" w:history="1">
        <w:r w:rsidR="001022BB" w:rsidRPr="001022BB">
          <w:rPr>
            <w:rStyle w:val="Lienhypertexte"/>
            <w:rFonts w:cs="Tahoma"/>
          </w:rPr>
          <w:t>bâtiment</w:t>
        </w:r>
      </w:hyperlink>
      <w:r w:rsidR="001022BB" w:rsidRPr="001022BB">
        <w:rPr>
          <w:rFonts w:cs="Tahoma"/>
        </w:rPr>
        <w:t xml:space="preserve"> entraînent l’</w:t>
      </w:r>
      <w:hyperlink w:anchor="immunisation" w:history="1">
        <w:r w:rsidR="001022BB" w:rsidRPr="001022BB">
          <w:rPr>
            <w:rStyle w:val="Lienhypertexte"/>
            <w:rFonts w:cs="Tahoma"/>
          </w:rPr>
          <w:t>immunisation</w:t>
        </w:r>
      </w:hyperlink>
      <w:r w:rsidR="001022BB" w:rsidRPr="001022BB">
        <w:rPr>
          <w:rFonts w:cs="Tahoma"/>
        </w:rPr>
        <w:t xml:space="preserve"> de l’ensemble de celui-ci.</w:t>
      </w:r>
    </w:p>
    <w:p w14:paraId="2953F35B" w14:textId="77777777" w:rsidR="001022BB" w:rsidRPr="00A63574" w:rsidRDefault="001022BB" w:rsidP="00A63574">
      <w:pPr>
        <w:pStyle w:val="Paragraphedeliste"/>
        <w:ind w:left="709" w:hanging="426"/>
        <w:rPr>
          <w:rFonts w:cs="Tahoma"/>
          <w:sz w:val="12"/>
          <w:szCs w:val="12"/>
        </w:rPr>
      </w:pPr>
    </w:p>
    <w:p w14:paraId="14ABA3FB" w14:textId="77777777" w:rsidR="001022BB" w:rsidRDefault="001022BB" w:rsidP="0033471B">
      <w:pPr>
        <w:pStyle w:val="Paragraphedeliste"/>
        <w:numPr>
          <w:ilvl w:val="0"/>
          <w:numId w:val="150"/>
        </w:numPr>
        <w:ind w:left="709" w:hanging="426"/>
        <w:jc w:val="both"/>
        <w:rPr>
          <w:rFonts w:cs="Tahoma"/>
        </w:rPr>
      </w:pPr>
      <w:r w:rsidRPr="001022BB">
        <w:rPr>
          <w:rFonts w:cs="Tahoma"/>
        </w:rPr>
        <w:t>Les installations entreprises par les gouvernements, leurs ministères et organismes, qui sont nécessaires aux activités de trafic maritime, notamment les quais, les brise-lames, les canaux, les écluses et les aides fixes à la navigation; des mesures d’</w:t>
      </w:r>
      <w:hyperlink w:anchor="immunisation" w:history="1">
        <w:r w:rsidRPr="001022BB">
          <w:rPr>
            <w:rStyle w:val="Lienhypertexte"/>
            <w:rFonts w:cs="Tahoma"/>
          </w:rPr>
          <w:t>immunisation</w:t>
        </w:r>
      </w:hyperlink>
      <w:r w:rsidRPr="001022BB">
        <w:rPr>
          <w:rFonts w:cs="Tahoma"/>
        </w:rPr>
        <w:t xml:space="preserve"> prévues au présent règlement s’appliquent aux parties des </w:t>
      </w:r>
      <w:hyperlink w:anchor="ouvrage" w:history="1">
        <w:r w:rsidRPr="001022BB">
          <w:rPr>
            <w:rStyle w:val="Lienhypertexte"/>
            <w:rFonts w:cs="Tahoma"/>
          </w:rPr>
          <w:t>ouvrages</w:t>
        </w:r>
      </w:hyperlink>
      <w:r w:rsidRPr="001022BB">
        <w:rPr>
          <w:rFonts w:cs="Tahoma"/>
        </w:rPr>
        <w:t xml:space="preserve"> situées sous le niveau d’inondation de </w:t>
      </w:r>
      <w:r>
        <w:rPr>
          <w:rFonts w:cs="Tahoma"/>
        </w:rPr>
        <w:t>la crue à récurrence de 100 ans.</w:t>
      </w:r>
    </w:p>
    <w:p w14:paraId="17BE9752" w14:textId="77777777" w:rsidR="001022BB" w:rsidRPr="00A63574" w:rsidRDefault="001022BB" w:rsidP="00A63574">
      <w:pPr>
        <w:pStyle w:val="Paragraphedeliste"/>
        <w:ind w:left="709" w:hanging="426"/>
        <w:jc w:val="both"/>
        <w:rPr>
          <w:rFonts w:cs="Tahoma"/>
          <w:sz w:val="12"/>
          <w:szCs w:val="12"/>
        </w:rPr>
      </w:pPr>
    </w:p>
    <w:p w14:paraId="05BFF50B"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Les installations souterraines de services d’utilité publique telle que les pipelines, les lignes électriques et téléphoniques ainsi que l’installation de conduites d’aqueduc et d’égout ne comportant aucune entrée de service pour des </w:t>
      </w:r>
      <w:hyperlink w:anchor="construction" w:history="1">
        <w:r w:rsidRPr="001022BB">
          <w:rPr>
            <w:rStyle w:val="Lienhypertexte"/>
            <w:rFonts w:cs="Tahoma"/>
          </w:rPr>
          <w:t>constructions</w:t>
        </w:r>
      </w:hyperlink>
      <w:r w:rsidRPr="001022BB">
        <w:rPr>
          <w:rFonts w:cs="Tahoma"/>
        </w:rPr>
        <w:t xml:space="preserve"> ou </w:t>
      </w:r>
      <w:hyperlink w:anchor="ouvrage" w:history="1">
        <w:r w:rsidRPr="001022BB">
          <w:rPr>
            <w:rStyle w:val="Lienhypertexte"/>
            <w:rFonts w:cs="Tahoma"/>
          </w:rPr>
          <w:t>ouvrages</w:t>
        </w:r>
      </w:hyperlink>
      <w:r w:rsidRPr="001022BB">
        <w:rPr>
          <w:rFonts w:cs="Tahoma"/>
        </w:rPr>
        <w:t xml:space="preserve"> situés dans la </w:t>
      </w:r>
      <w:hyperlink w:anchor="zonegrandcourant" w:history="1">
        <w:r w:rsidRPr="001022BB">
          <w:rPr>
            <w:rStyle w:val="Lienhypertexte"/>
            <w:rFonts w:cs="Tahoma"/>
          </w:rPr>
          <w:t>zone de grand courant</w:t>
        </w:r>
      </w:hyperlink>
      <w:r>
        <w:rPr>
          <w:rFonts w:cs="Tahoma"/>
        </w:rPr>
        <w:t>.</w:t>
      </w:r>
    </w:p>
    <w:p w14:paraId="302848B7" w14:textId="77777777" w:rsidR="001022BB" w:rsidRPr="00A63574" w:rsidRDefault="001022BB" w:rsidP="00A63574">
      <w:pPr>
        <w:pStyle w:val="Paragraphedeliste"/>
        <w:ind w:left="709" w:hanging="426"/>
        <w:rPr>
          <w:rFonts w:cs="Tahoma"/>
          <w:sz w:val="12"/>
          <w:szCs w:val="12"/>
        </w:rPr>
      </w:pPr>
    </w:p>
    <w:p w14:paraId="147A6448"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La </w:t>
      </w:r>
      <w:hyperlink w:anchor="construction" w:history="1">
        <w:r w:rsidRPr="001022BB">
          <w:rPr>
            <w:rStyle w:val="Lienhypertexte"/>
            <w:rFonts w:cs="Tahoma"/>
          </w:rPr>
          <w:t>construction</w:t>
        </w:r>
      </w:hyperlink>
      <w:r w:rsidRPr="001022BB">
        <w:rPr>
          <w:rFonts w:cs="Tahoma"/>
        </w:rPr>
        <w:t xml:space="preserve"> de réseaux d’aqueduc ou d’égout souterrains dans les secteurs déjà construits et non pourvus de ces services afin de raccorder uniquement les </w:t>
      </w:r>
      <w:hyperlink w:anchor="ouvrage" w:history="1">
        <w:r w:rsidRPr="001022BB">
          <w:rPr>
            <w:rStyle w:val="Lienhypertexte"/>
            <w:rFonts w:cs="Tahoma"/>
          </w:rPr>
          <w:t>ouvrages</w:t>
        </w:r>
      </w:hyperlink>
      <w:r w:rsidRPr="001022BB">
        <w:rPr>
          <w:rFonts w:cs="Tahoma"/>
        </w:rPr>
        <w:t xml:space="preserve"> déjà existants le 22 juin 2005</w:t>
      </w:r>
      <w:r>
        <w:rPr>
          <w:rFonts w:cs="Tahoma"/>
        </w:rPr>
        <w:t>.</w:t>
      </w:r>
    </w:p>
    <w:p w14:paraId="3665E2CB" w14:textId="77777777" w:rsidR="001022BB" w:rsidRPr="00A63574" w:rsidRDefault="001022BB" w:rsidP="00A63574">
      <w:pPr>
        <w:pStyle w:val="Paragraphedeliste"/>
        <w:ind w:left="709" w:hanging="426"/>
        <w:rPr>
          <w:rFonts w:cs="Tahoma"/>
          <w:sz w:val="12"/>
          <w:szCs w:val="12"/>
        </w:rPr>
      </w:pPr>
    </w:p>
    <w:p w14:paraId="7DBA47E8"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Les </w:t>
      </w:r>
      <w:hyperlink w:anchor="installationseptique" w:history="1">
        <w:r w:rsidRPr="001022BB">
          <w:rPr>
            <w:rStyle w:val="Lienhypertexte"/>
            <w:rFonts w:cs="Tahoma"/>
          </w:rPr>
          <w:t>installations septiques</w:t>
        </w:r>
      </w:hyperlink>
      <w:r w:rsidRPr="001022BB">
        <w:rPr>
          <w:rFonts w:cs="Tahoma"/>
        </w:rPr>
        <w:t xml:space="preserve"> destinées à des </w:t>
      </w:r>
      <w:hyperlink w:anchor="construction" w:history="1">
        <w:r w:rsidRPr="001022BB">
          <w:rPr>
            <w:rStyle w:val="Lienhypertexte"/>
            <w:rFonts w:cs="Tahoma"/>
          </w:rPr>
          <w:t>constructions</w:t>
        </w:r>
      </w:hyperlink>
      <w:r w:rsidRPr="001022BB">
        <w:rPr>
          <w:rFonts w:cs="Tahoma"/>
        </w:rPr>
        <w:t xml:space="preserve"> ou des </w:t>
      </w:r>
      <w:hyperlink w:anchor="ouvrage" w:history="1">
        <w:r w:rsidRPr="001022BB">
          <w:rPr>
            <w:rStyle w:val="Lienhypertexte"/>
            <w:rFonts w:cs="Tahoma"/>
          </w:rPr>
          <w:t>ouvrages</w:t>
        </w:r>
      </w:hyperlink>
      <w:r w:rsidRPr="001022BB">
        <w:rPr>
          <w:rFonts w:cs="Tahoma"/>
        </w:rPr>
        <w:t xml:space="preserve"> existants; l’installation prévue doit être conforme à la réglementation sur l’évacuation et le traitement des eaux usées des résidences isolées édictée en vertu de la Loi sur la qualité de l’environnement (L.R.Q., c. Q-2)</w:t>
      </w:r>
      <w:r>
        <w:rPr>
          <w:rFonts w:cs="Tahoma"/>
        </w:rPr>
        <w:t>.</w:t>
      </w:r>
    </w:p>
    <w:p w14:paraId="6E657807" w14:textId="77777777" w:rsidR="001022BB" w:rsidRPr="00A63574" w:rsidRDefault="001022BB" w:rsidP="00A63574">
      <w:pPr>
        <w:pStyle w:val="Paragraphedeliste"/>
        <w:ind w:left="709" w:hanging="426"/>
        <w:rPr>
          <w:rFonts w:cs="Tahoma"/>
          <w:sz w:val="12"/>
          <w:szCs w:val="12"/>
        </w:rPr>
      </w:pPr>
    </w:p>
    <w:p w14:paraId="45BAA259"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L’amélioration ou le remplacement d’un puits d’une </w:t>
      </w:r>
      <w:hyperlink w:anchor="résidence" w:history="1">
        <w:r w:rsidRPr="001022BB">
          <w:rPr>
            <w:rStyle w:val="Lienhypertexte"/>
            <w:rFonts w:cs="Tahoma"/>
          </w:rPr>
          <w:t>résidence</w:t>
        </w:r>
      </w:hyperlink>
      <w:r w:rsidRPr="001022BB">
        <w:rPr>
          <w:rFonts w:cs="Tahoma"/>
        </w:rPr>
        <w:t xml:space="preserve"> ou d’un établissement existant par un puits tubulaire, construit de façon à éliminer les risques de contamination par scellement de l’espace annulaire par des matériaux étanches et de façon durable </w:t>
      </w:r>
      <w:r>
        <w:rPr>
          <w:rFonts w:cs="Tahoma"/>
        </w:rPr>
        <w:t>ainsi qu’à éviter la submersion.</w:t>
      </w:r>
    </w:p>
    <w:p w14:paraId="23F30946" w14:textId="77777777" w:rsidR="001022BB" w:rsidRPr="001022BB" w:rsidRDefault="001022BB" w:rsidP="00A63574">
      <w:pPr>
        <w:pStyle w:val="Paragraphedeliste"/>
        <w:ind w:left="709" w:hanging="426"/>
        <w:rPr>
          <w:rFonts w:cs="Tahoma"/>
        </w:rPr>
      </w:pPr>
    </w:p>
    <w:p w14:paraId="3DB78D35"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Un </w:t>
      </w:r>
      <w:hyperlink w:anchor="ouvrage" w:history="1">
        <w:r w:rsidRPr="001022BB">
          <w:rPr>
            <w:rStyle w:val="Lienhypertexte"/>
            <w:rFonts w:cs="Tahoma"/>
          </w:rPr>
          <w:t>ouvrage</w:t>
        </w:r>
      </w:hyperlink>
      <w:r w:rsidRPr="001022BB">
        <w:rPr>
          <w:rFonts w:cs="Tahoma"/>
        </w:rPr>
        <w:t xml:space="preserve"> à aire ouverte utilisé à des fins récréatives, autre qu’un terrain de golf, réalisable sans remblai ni </w:t>
      </w:r>
      <w:hyperlink w:anchor="déblai" w:history="1">
        <w:r w:rsidRPr="001022BB">
          <w:rPr>
            <w:rStyle w:val="Lienhypertexte"/>
            <w:rFonts w:cs="Tahoma"/>
          </w:rPr>
          <w:t>déblai</w:t>
        </w:r>
      </w:hyperlink>
      <w:r>
        <w:rPr>
          <w:rFonts w:cs="Tahoma"/>
        </w:rPr>
        <w:t>.</w:t>
      </w:r>
    </w:p>
    <w:p w14:paraId="45B10EBC" w14:textId="77777777" w:rsidR="001022BB" w:rsidRPr="00A63574" w:rsidRDefault="001022BB" w:rsidP="00A63574">
      <w:pPr>
        <w:pStyle w:val="Paragraphedeliste"/>
        <w:ind w:left="709" w:hanging="426"/>
        <w:rPr>
          <w:rFonts w:cs="Tahoma"/>
          <w:sz w:val="12"/>
          <w:szCs w:val="12"/>
        </w:rPr>
      </w:pPr>
    </w:p>
    <w:p w14:paraId="348F0C07"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La reconstruction lorsqu’un </w:t>
      </w:r>
      <w:hyperlink w:anchor="ouvrage" w:history="1">
        <w:r w:rsidRPr="001022BB">
          <w:rPr>
            <w:rStyle w:val="Lienhypertexte"/>
            <w:rFonts w:cs="Tahoma"/>
          </w:rPr>
          <w:t>ouvrage</w:t>
        </w:r>
      </w:hyperlink>
      <w:r w:rsidRPr="001022BB">
        <w:rPr>
          <w:rFonts w:cs="Tahoma"/>
        </w:rPr>
        <w:t xml:space="preserve"> ou une </w:t>
      </w:r>
      <w:hyperlink w:anchor="construction" w:history="1">
        <w:r w:rsidRPr="001022BB">
          <w:rPr>
            <w:rStyle w:val="Lienhypertexte"/>
            <w:rFonts w:cs="Tahoma"/>
          </w:rPr>
          <w:t>construction</w:t>
        </w:r>
      </w:hyperlink>
      <w:r w:rsidRPr="001022BB">
        <w:rPr>
          <w:rFonts w:cs="Tahoma"/>
        </w:rPr>
        <w:t xml:space="preserve"> a été détruit par une catastrophe autre qu’une inondation; les parties reconstruites doivent être </w:t>
      </w:r>
      <w:hyperlink w:anchor="immunisation" w:history="1">
        <w:r w:rsidRPr="001022BB">
          <w:rPr>
            <w:rStyle w:val="Lienhypertexte"/>
            <w:rFonts w:cs="Tahoma"/>
          </w:rPr>
          <w:t>immunisées</w:t>
        </w:r>
      </w:hyperlink>
      <w:r w:rsidR="00C171E0">
        <w:rPr>
          <w:rFonts w:cs="Tahoma"/>
        </w:rPr>
        <w:t xml:space="preserve"> conformément à l’article 14.6</w:t>
      </w:r>
      <w:r w:rsidRPr="001022BB">
        <w:rPr>
          <w:rFonts w:cs="Tahoma"/>
        </w:rPr>
        <w:t xml:space="preserve"> du présent règlement</w:t>
      </w:r>
      <w:r>
        <w:rPr>
          <w:rFonts w:cs="Tahoma"/>
        </w:rPr>
        <w:t>.</w:t>
      </w:r>
    </w:p>
    <w:p w14:paraId="6ECD3830" w14:textId="77777777" w:rsidR="001022BB" w:rsidRPr="00A63574" w:rsidRDefault="001022BB" w:rsidP="00A63574">
      <w:pPr>
        <w:pStyle w:val="Paragraphedeliste"/>
        <w:ind w:left="709" w:hanging="426"/>
        <w:rPr>
          <w:rFonts w:cs="Tahoma"/>
          <w:sz w:val="12"/>
          <w:szCs w:val="12"/>
        </w:rPr>
      </w:pPr>
    </w:p>
    <w:p w14:paraId="51F18CDC" w14:textId="77777777" w:rsidR="001022BB" w:rsidRDefault="001022BB" w:rsidP="0033471B">
      <w:pPr>
        <w:pStyle w:val="Paragraphedeliste"/>
        <w:numPr>
          <w:ilvl w:val="0"/>
          <w:numId w:val="150"/>
        </w:numPr>
        <w:ind w:left="709" w:hanging="426"/>
        <w:jc w:val="both"/>
        <w:rPr>
          <w:rFonts w:cs="Tahoma"/>
        </w:rPr>
      </w:pPr>
      <w:r w:rsidRPr="001022BB">
        <w:rPr>
          <w:rFonts w:cs="Tahoma"/>
        </w:rPr>
        <w:t>Les aménagements fauniques ne nécessitant pas de remblai et ceux qui en nécessitent, mais dans ce dernier cas, seulement s’ils sont assujettis à l’obtention d’une autorisation en vertu de la Loi sur la qualité de l’environnement (L.R.Q., c. Q-2)</w:t>
      </w:r>
      <w:r>
        <w:rPr>
          <w:rFonts w:cs="Tahoma"/>
        </w:rPr>
        <w:t>.</w:t>
      </w:r>
    </w:p>
    <w:p w14:paraId="3AB5C4D7" w14:textId="77777777" w:rsidR="001022BB" w:rsidRPr="00A63574" w:rsidRDefault="001022BB" w:rsidP="00A63574">
      <w:pPr>
        <w:pStyle w:val="Paragraphedeliste"/>
        <w:ind w:left="709" w:hanging="426"/>
        <w:rPr>
          <w:rFonts w:cs="Tahoma"/>
          <w:sz w:val="12"/>
          <w:szCs w:val="12"/>
        </w:rPr>
      </w:pPr>
    </w:p>
    <w:p w14:paraId="6A4D3BAD"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Les </w:t>
      </w:r>
      <w:hyperlink w:anchor="travaux" w:history="1">
        <w:r w:rsidRPr="001022BB">
          <w:rPr>
            <w:rStyle w:val="Lienhypertexte"/>
            <w:rFonts w:cs="Tahoma"/>
          </w:rPr>
          <w:t>travaux</w:t>
        </w:r>
      </w:hyperlink>
      <w:r>
        <w:rPr>
          <w:rFonts w:cs="Tahoma"/>
        </w:rPr>
        <w:t xml:space="preserve"> de drainage des terres.</w:t>
      </w:r>
    </w:p>
    <w:p w14:paraId="2FF7584E" w14:textId="77777777" w:rsidR="001022BB" w:rsidRPr="00A63574" w:rsidRDefault="001022BB" w:rsidP="00A63574">
      <w:pPr>
        <w:pStyle w:val="Paragraphedeliste"/>
        <w:ind w:left="709" w:hanging="426"/>
        <w:rPr>
          <w:rFonts w:cs="Tahoma"/>
          <w:sz w:val="12"/>
          <w:szCs w:val="12"/>
        </w:rPr>
      </w:pPr>
    </w:p>
    <w:p w14:paraId="3F0376DC" w14:textId="77777777" w:rsidR="001022BB" w:rsidRDefault="001022BB" w:rsidP="0033471B">
      <w:pPr>
        <w:pStyle w:val="Paragraphedeliste"/>
        <w:numPr>
          <w:ilvl w:val="0"/>
          <w:numId w:val="150"/>
        </w:numPr>
        <w:ind w:left="709" w:hanging="426"/>
        <w:jc w:val="both"/>
        <w:rPr>
          <w:rFonts w:cs="Tahoma"/>
        </w:rPr>
      </w:pPr>
      <w:r w:rsidRPr="001022BB">
        <w:rPr>
          <w:rFonts w:cs="Tahoma"/>
        </w:rPr>
        <w:t xml:space="preserve">Les activités d’aménagement forestier, réalisées sans </w:t>
      </w:r>
      <w:hyperlink w:anchor="déblai" w:history="1">
        <w:r w:rsidRPr="001022BB">
          <w:rPr>
            <w:rStyle w:val="Lienhypertexte"/>
            <w:rFonts w:cs="Tahoma"/>
          </w:rPr>
          <w:t>déblai</w:t>
        </w:r>
      </w:hyperlink>
      <w:r w:rsidRPr="001022BB">
        <w:rPr>
          <w:rFonts w:cs="Tahoma"/>
        </w:rPr>
        <w:t xml:space="preserve"> ni remblai, dont la réalisation est assujettie à la </w:t>
      </w:r>
      <w:r w:rsidR="0056345D" w:rsidRPr="0039360D">
        <w:rPr>
          <w:rFonts w:cs="Tahoma"/>
        </w:rPr>
        <w:t xml:space="preserve">Loi sur </w:t>
      </w:r>
      <w:r w:rsidR="0056345D">
        <w:rPr>
          <w:rFonts w:cs="Tahoma"/>
        </w:rPr>
        <w:t xml:space="preserve">l’aménagement durable du territoire forestier (L.R.Q., c.A-18.1) </w:t>
      </w:r>
      <w:r>
        <w:rPr>
          <w:rFonts w:cs="Tahoma"/>
        </w:rPr>
        <w:t>et à ses règlements.</w:t>
      </w:r>
    </w:p>
    <w:p w14:paraId="02F3BD8D" w14:textId="77777777" w:rsidR="001022BB" w:rsidRPr="00A63574" w:rsidRDefault="001022BB" w:rsidP="00A63574">
      <w:pPr>
        <w:pStyle w:val="Paragraphedeliste"/>
        <w:ind w:left="709" w:hanging="426"/>
        <w:rPr>
          <w:rFonts w:cs="Tahoma"/>
          <w:sz w:val="12"/>
          <w:szCs w:val="12"/>
        </w:rPr>
      </w:pPr>
    </w:p>
    <w:p w14:paraId="5BBB85B7" w14:textId="77777777" w:rsidR="001022BB" w:rsidRPr="001022BB" w:rsidRDefault="001022BB" w:rsidP="0033471B">
      <w:pPr>
        <w:pStyle w:val="Paragraphedeliste"/>
        <w:numPr>
          <w:ilvl w:val="0"/>
          <w:numId w:val="150"/>
        </w:numPr>
        <w:ind w:left="709" w:hanging="426"/>
        <w:jc w:val="both"/>
        <w:rPr>
          <w:rFonts w:cs="Tahoma"/>
        </w:rPr>
      </w:pPr>
      <w:r w:rsidRPr="001022BB">
        <w:rPr>
          <w:rFonts w:cs="Tahoma"/>
        </w:rPr>
        <w:t xml:space="preserve">Les activités agricoles réalisées sans remblai ni </w:t>
      </w:r>
      <w:hyperlink w:anchor="déblai" w:history="1">
        <w:r w:rsidRPr="001022BB">
          <w:rPr>
            <w:rStyle w:val="Lienhypertexte"/>
            <w:rFonts w:cs="Tahoma"/>
          </w:rPr>
          <w:t>déblai</w:t>
        </w:r>
      </w:hyperlink>
      <w:r w:rsidRPr="001022BB">
        <w:rPr>
          <w:rFonts w:cs="Tahoma"/>
        </w:rPr>
        <w:t>.</w:t>
      </w:r>
    </w:p>
    <w:p w14:paraId="44059FDD" w14:textId="77777777" w:rsidR="001022BB" w:rsidRDefault="001022BB" w:rsidP="00A05110">
      <w:pPr>
        <w:ind w:left="284" w:hanging="851"/>
        <w:jc w:val="both"/>
      </w:pPr>
    </w:p>
    <w:p w14:paraId="26D2BEB9" w14:textId="77777777" w:rsidR="00A63574" w:rsidRDefault="00A63574">
      <w:pPr>
        <w:widowControl/>
        <w:autoSpaceDE/>
        <w:autoSpaceDN/>
        <w:adjustRightInd/>
        <w:rPr>
          <w:rFonts w:eastAsiaTheme="majorEastAsia" w:cs="Tahoma"/>
          <w:b/>
          <w:bCs/>
        </w:rPr>
      </w:pPr>
      <w:bookmarkStart w:id="481" w:name="_Toc383095961"/>
      <w:r>
        <w:br w:type="page"/>
      </w:r>
    </w:p>
    <w:p w14:paraId="7DEB8616" w14:textId="53C600E4" w:rsidR="00B94837" w:rsidRDefault="00250244" w:rsidP="00741C4B">
      <w:pPr>
        <w:pStyle w:val="Titre3"/>
      </w:pPr>
      <w:r>
        <w:t>14.5</w:t>
      </w:r>
      <w:r w:rsidR="00B94837">
        <w:t xml:space="preserve"> </w:t>
      </w:r>
      <w:r w:rsidR="00A63574">
        <w:tab/>
      </w:r>
      <w:r w:rsidR="00B94837">
        <w:t>Constructions, ouvrages et travaux admissibles à une dér</w:t>
      </w:r>
      <w:r w:rsidR="002E2D21">
        <w:t xml:space="preserve">ogation </w:t>
      </w:r>
      <w:r w:rsidR="00B94837">
        <w:t xml:space="preserve">dans une </w:t>
      </w:r>
      <w:r w:rsidR="00B94837" w:rsidRPr="004A0A02">
        <w:t>zone de grand courant</w:t>
      </w:r>
      <w:bookmarkEnd w:id="481"/>
    </w:p>
    <w:p w14:paraId="4F83F3C0" w14:textId="77777777" w:rsidR="00B94837" w:rsidRDefault="00B94837" w:rsidP="00A63574">
      <w:pPr>
        <w:ind w:left="284"/>
        <w:jc w:val="both"/>
        <w:rPr>
          <w:rFonts w:cs="Tahoma"/>
        </w:rPr>
      </w:pPr>
      <w:r>
        <w:rPr>
          <w:rFonts w:cs="Tahoma"/>
        </w:rPr>
        <w:t xml:space="preserve">Malgré les dispositions de </w:t>
      </w:r>
      <w:r w:rsidRPr="00AD68FD">
        <w:rPr>
          <w:rFonts w:cs="Tahoma"/>
        </w:rPr>
        <w:t xml:space="preserve">l’article </w:t>
      </w:r>
      <w:r w:rsidR="00C171E0">
        <w:rPr>
          <w:rFonts w:cs="Tahoma"/>
        </w:rPr>
        <w:t>14.4</w:t>
      </w:r>
      <w:r>
        <w:rPr>
          <w:rFonts w:cs="Tahoma"/>
        </w:rPr>
        <w:t xml:space="preserve"> du présent règlement, les </w:t>
      </w:r>
      <w:hyperlink w:anchor="travaux" w:history="1">
        <w:r w:rsidRPr="0045229D">
          <w:rPr>
            <w:rStyle w:val="Lienhypertexte"/>
            <w:rFonts w:cs="Tahoma"/>
          </w:rPr>
          <w:t>travaux</w:t>
        </w:r>
      </w:hyperlink>
      <w:r>
        <w:rPr>
          <w:rFonts w:cs="Tahoma"/>
        </w:rPr>
        <w:t xml:space="preserve"> suivants peuvent être autorisés, </w:t>
      </w:r>
      <w:r w:rsidR="00340878">
        <w:rPr>
          <w:rFonts w:cs="Tahoma"/>
        </w:rPr>
        <w:t xml:space="preserve">si leur réalisation est compatible avec les mesures de protection applicables pour les </w:t>
      </w:r>
      <w:hyperlink w:anchor="rive" w:history="1">
        <w:r w:rsidR="00340878" w:rsidRPr="00623BA3">
          <w:rPr>
            <w:rStyle w:val="Lienhypertexte"/>
            <w:rFonts w:cs="Tahoma"/>
          </w:rPr>
          <w:t>rives</w:t>
        </w:r>
      </w:hyperlink>
      <w:r w:rsidR="00340878">
        <w:rPr>
          <w:rFonts w:cs="Tahoma"/>
        </w:rPr>
        <w:t xml:space="preserve"> et le </w:t>
      </w:r>
      <w:hyperlink w:anchor="littoral" w:history="1">
        <w:r w:rsidR="00340878" w:rsidRPr="00623BA3">
          <w:rPr>
            <w:rStyle w:val="Lienhypertexte"/>
            <w:rFonts w:cs="Tahoma"/>
          </w:rPr>
          <w:t>littoral</w:t>
        </w:r>
      </w:hyperlink>
      <w:r w:rsidR="00340878">
        <w:rPr>
          <w:rFonts w:cs="Tahoma"/>
        </w:rPr>
        <w:t xml:space="preserve"> et </w:t>
      </w:r>
      <w:r>
        <w:rPr>
          <w:rFonts w:cs="Tahoma"/>
        </w:rPr>
        <w:t xml:space="preserve">s’ils ont fait l’objet d’une dérogation accordée par la </w:t>
      </w:r>
      <w:r w:rsidRPr="004A0A02">
        <w:rPr>
          <w:rFonts w:cs="Tahoma"/>
        </w:rPr>
        <w:t xml:space="preserve">MRC de </w:t>
      </w:r>
      <w:r>
        <w:rPr>
          <w:rFonts w:cs="Tahoma"/>
        </w:rPr>
        <w:t>Rimouski-Neigette :</w:t>
      </w:r>
    </w:p>
    <w:p w14:paraId="142AED09" w14:textId="77777777" w:rsidR="00B94837" w:rsidRPr="00A63574" w:rsidRDefault="00B94837" w:rsidP="00A05110">
      <w:pPr>
        <w:pStyle w:val="Paragraphedeliste"/>
        <w:ind w:left="284" w:hanging="851"/>
        <w:jc w:val="both"/>
        <w:rPr>
          <w:rFonts w:cs="Tahoma"/>
          <w:sz w:val="12"/>
          <w:szCs w:val="12"/>
        </w:rPr>
      </w:pPr>
    </w:p>
    <w:p w14:paraId="4DD43568" w14:textId="77777777" w:rsidR="00B94837" w:rsidRDefault="00B94837" w:rsidP="0033471B">
      <w:pPr>
        <w:pStyle w:val="Paragraphedeliste"/>
        <w:numPr>
          <w:ilvl w:val="0"/>
          <w:numId w:val="151"/>
        </w:numPr>
        <w:ind w:left="709" w:hanging="426"/>
        <w:jc w:val="both"/>
        <w:rPr>
          <w:rFonts w:cs="Tahoma"/>
        </w:rPr>
      </w:pPr>
      <w:r>
        <w:rPr>
          <w:rFonts w:cs="Tahoma"/>
        </w:rPr>
        <w:t>Les</w:t>
      </w:r>
      <w:r w:rsidRPr="005C22F8">
        <w:rPr>
          <w:rFonts w:cs="Tahoma"/>
        </w:rPr>
        <w:t xml:space="preserve"> projets d'élargissement, de rehaussement, d'entrée et de sortie de contournement et de réalignement dans l'axe actuel d'une </w:t>
      </w:r>
      <w:hyperlink w:anchor="voiecirculation" w:history="1">
        <w:r w:rsidRPr="007F469A">
          <w:rPr>
            <w:rStyle w:val="Lienhypertexte"/>
            <w:rFonts w:cs="Tahoma"/>
          </w:rPr>
          <w:t>voie de circulation</w:t>
        </w:r>
      </w:hyperlink>
      <w:r w:rsidRPr="005C22F8">
        <w:rPr>
          <w:rFonts w:cs="Tahoma"/>
        </w:rPr>
        <w:t xml:space="preserve"> existante, y compris les v</w:t>
      </w:r>
      <w:r>
        <w:rPr>
          <w:rFonts w:cs="Tahoma"/>
        </w:rPr>
        <w:t>oies ferrée.</w:t>
      </w:r>
    </w:p>
    <w:p w14:paraId="6111A707" w14:textId="77777777" w:rsidR="00B94837" w:rsidRPr="00A63574" w:rsidRDefault="00B94837" w:rsidP="00A63574">
      <w:pPr>
        <w:pStyle w:val="Paragraphedeliste"/>
        <w:ind w:left="709" w:hanging="426"/>
        <w:jc w:val="both"/>
        <w:rPr>
          <w:rFonts w:cs="Tahoma"/>
          <w:sz w:val="12"/>
          <w:szCs w:val="12"/>
        </w:rPr>
      </w:pPr>
    </w:p>
    <w:p w14:paraId="7D41A5FC" w14:textId="77777777" w:rsidR="00B94837" w:rsidRDefault="00B94837" w:rsidP="0033471B">
      <w:pPr>
        <w:pStyle w:val="Paragraphedeliste"/>
        <w:numPr>
          <w:ilvl w:val="0"/>
          <w:numId w:val="151"/>
        </w:numPr>
        <w:ind w:left="709" w:hanging="426"/>
        <w:jc w:val="both"/>
        <w:rPr>
          <w:rFonts w:cs="Tahoma"/>
        </w:rPr>
      </w:pPr>
      <w:r>
        <w:rPr>
          <w:rFonts w:cs="Tahoma"/>
        </w:rPr>
        <w:t>L</w:t>
      </w:r>
      <w:r w:rsidRPr="00B94837">
        <w:rPr>
          <w:rFonts w:cs="Tahoma"/>
        </w:rPr>
        <w:t xml:space="preserve">es </w:t>
      </w:r>
      <w:hyperlink w:anchor="voiecirculation" w:history="1">
        <w:r w:rsidRPr="00B94837">
          <w:rPr>
            <w:rStyle w:val="Lienhypertexte"/>
            <w:rFonts w:cs="Tahoma"/>
          </w:rPr>
          <w:t>voies de circulation</w:t>
        </w:r>
      </w:hyperlink>
      <w:r w:rsidRPr="00B94837">
        <w:rPr>
          <w:rFonts w:cs="Tahoma"/>
        </w:rPr>
        <w:t xml:space="preserve"> traversant des </w:t>
      </w:r>
      <w:hyperlink w:anchor="coursdeau" w:history="1">
        <w:r w:rsidRPr="00B94837">
          <w:rPr>
            <w:rStyle w:val="Lienhypertexte"/>
            <w:rFonts w:cs="Tahoma"/>
          </w:rPr>
          <w:t>cours d'eau</w:t>
        </w:r>
      </w:hyperlink>
      <w:r>
        <w:rPr>
          <w:rFonts w:cs="Tahoma"/>
        </w:rPr>
        <w:t xml:space="preserve"> et leurs accès.</w:t>
      </w:r>
    </w:p>
    <w:p w14:paraId="5A89AAB5" w14:textId="77777777" w:rsidR="00B94837" w:rsidRPr="00A63574" w:rsidRDefault="00B94837" w:rsidP="00A63574">
      <w:pPr>
        <w:pStyle w:val="Paragraphedeliste"/>
        <w:ind w:left="709" w:hanging="426"/>
        <w:rPr>
          <w:rFonts w:cs="Tahoma"/>
          <w:sz w:val="12"/>
          <w:szCs w:val="12"/>
        </w:rPr>
      </w:pPr>
    </w:p>
    <w:p w14:paraId="6E66CCD3" w14:textId="77777777" w:rsidR="00B94837" w:rsidRDefault="00B94837" w:rsidP="0033471B">
      <w:pPr>
        <w:pStyle w:val="Paragraphedeliste"/>
        <w:numPr>
          <w:ilvl w:val="0"/>
          <w:numId w:val="151"/>
        </w:numPr>
        <w:ind w:left="709" w:hanging="426"/>
        <w:jc w:val="both"/>
        <w:rPr>
          <w:rFonts w:cs="Tahoma"/>
        </w:rPr>
      </w:pPr>
      <w:r>
        <w:rPr>
          <w:rFonts w:cs="Tahoma"/>
        </w:rPr>
        <w:t>T</w:t>
      </w:r>
      <w:r w:rsidRPr="00B94837">
        <w:rPr>
          <w:rFonts w:cs="Tahoma"/>
        </w:rPr>
        <w:t xml:space="preserve">out projet de mise en place de nouveaux services d'utilité publique situés au-dessus du niveau du sol tels que les pipelines, les lignes électriques et téléphoniques, les infrastructures reliées aux aqueducs et égouts, à l'exception des nouvelles </w:t>
      </w:r>
      <w:hyperlink w:anchor="voiecirculation" w:history="1">
        <w:r w:rsidRPr="00B94837">
          <w:rPr>
            <w:rStyle w:val="Lienhypertexte"/>
            <w:rFonts w:cs="Tahoma"/>
          </w:rPr>
          <w:t>voies de circulation</w:t>
        </w:r>
      </w:hyperlink>
      <w:r>
        <w:rPr>
          <w:rFonts w:cs="Tahoma"/>
        </w:rPr>
        <w:t>.</w:t>
      </w:r>
    </w:p>
    <w:p w14:paraId="78CCAA24" w14:textId="77777777" w:rsidR="00B94837" w:rsidRPr="00A63574" w:rsidRDefault="00B94837" w:rsidP="00A63574">
      <w:pPr>
        <w:pStyle w:val="Paragraphedeliste"/>
        <w:ind w:left="709" w:hanging="426"/>
        <w:rPr>
          <w:rFonts w:cs="Tahoma"/>
          <w:sz w:val="12"/>
          <w:szCs w:val="12"/>
        </w:rPr>
      </w:pPr>
    </w:p>
    <w:p w14:paraId="5EA83212" w14:textId="77777777" w:rsidR="00B94837" w:rsidRDefault="00B94837" w:rsidP="0033471B">
      <w:pPr>
        <w:pStyle w:val="Paragraphedeliste"/>
        <w:numPr>
          <w:ilvl w:val="0"/>
          <w:numId w:val="151"/>
        </w:numPr>
        <w:ind w:left="709" w:hanging="426"/>
        <w:jc w:val="both"/>
        <w:rPr>
          <w:rFonts w:cs="Tahoma"/>
        </w:rPr>
      </w:pPr>
      <w:r>
        <w:rPr>
          <w:rFonts w:cs="Tahoma"/>
        </w:rPr>
        <w:t>L</w:t>
      </w:r>
      <w:r w:rsidRPr="00B94837">
        <w:rPr>
          <w:rFonts w:cs="Tahoma"/>
        </w:rPr>
        <w:t>es puits communautaires serva</w:t>
      </w:r>
      <w:r>
        <w:rPr>
          <w:rFonts w:cs="Tahoma"/>
        </w:rPr>
        <w:t>nt au captage d'eau souterraine.</w:t>
      </w:r>
    </w:p>
    <w:p w14:paraId="7595B447" w14:textId="77777777" w:rsidR="00B94837" w:rsidRPr="00A63574" w:rsidRDefault="00B94837" w:rsidP="00A63574">
      <w:pPr>
        <w:pStyle w:val="Paragraphedeliste"/>
        <w:ind w:left="709" w:hanging="426"/>
        <w:rPr>
          <w:rFonts w:cs="Tahoma"/>
          <w:sz w:val="12"/>
          <w:szCs w:val="12"/>
        </w:rPr>
      </w:pPr>
    </w:p>
    <w:p w14:paraId="0B31FC89" w14:textId="77777777" w:rsidR="00B94837" w:rsidRDefault="00B94837" w:rsidP="0033471B">
      <w:pPr>
        <w:pStyle w:val="Paragraphedeliste"/>
        <w:numPr>
          <w:ilvl w:val="0"/>
          <w:numId w:val="151"/>
        </w:numPr>
        <w:ind w:left="709" w:hanging="426"/>
        <w:jc w:val="both"/>
        <w:rPr>
          <w:rFonts w:cs="Tahoma"/>
        </w:rPr>
      </w:pPr>
      <w:r>
        <w:rPr>
          <w:rFonts w:cs="Tahoma"/>
        </w:rPr>
        <w:t>U</w:t>
      </w:r>
      <w:r w:rsidRPr="00B94837">
        <w:rPr>
          <w:rFonts w:cs="Tahoma"/>
        </w:rPr>
        <w:t>n ouvrage servant au captage d'eau de surface se sit</w:t>
      </w:r>
      <w:r>
        <w:rPr>
          <w:rFonts w:cs="Tahoma"/>
        </w:rPr>
        <w:t>uant au-dessus du niveau du sol.</w:t>
      </w:r>
    </w:p>
    <w:p w14:paraId="17B1C740" w14:textId="77777777" w:rsidR="00B94837" w:rsidRPr="00A63574" w:rsidRDefault="00B94837" w:rsidP="00A63574">
      <w:pPr>
        <w:pStyle w:val="Paragraphedeliste"/>
        <w:ind w:left="709" w:hanging="426"/>
        <w:rPr>
          <w:rFonts w:cs="Tahoma"/>
          <w:sz w:val="12"/>
          <w:szCs w:val="12"/>
        </w:rPr>
      </w:pPr>
    </w:p>
    <w:p w14:paraId="1A358D90" w14:textId="77777777" w:rsidR="00B94837" w:rsidRDefault="00B94837" w:rsidP="0033471B">
      <w:pPr>
        <w:pStyle w:val="Paragraphedeliste"/>
        <w:numPr>
          <w:ilvl w:val="0"/>
          <w:numId w:val="151"/>
        </w:numPr>
        <w:ind w:left="709" w:hanging="426"/>
        <w:jc w:val="both"/>
        <w:rPr>
          <w:rFonts w:cs="Tahoma"/>
        </w:rPr>
      </w:pPr>
      <w:r>
        <w:rPr>
          <w:rFonts w:cs="Tahoma"/>
        </w:rPr>
        <w:t>L</w:t>
      </w:r>
      <w:r w:rsidRPr="00B94837">
        <w:rPr>
          <w:rFonts w:cs="Tahoma"/>
        </w:rPr>
        <w:t>es stat</w:t>
      </w:r>
      <w:r>
        <w:rPr>
          <w:rFonts w:cs="Tahoma"/>
        </w:rPr>
        <w:t>ions d'épuration des eaux usées.</w:t>
      </w:r>
    </w:p>
    <w:p w14:paraId="13848057" w14:textId="77777777" w:rsidR="00B94837" w:rsidRPr="00A63574" w:rsidRDefault="00B94837" w:rsidP="00A63574">
      <w:pPr>
        <w:pStyle w:val="Paragraphedeliste"/>
        <w:ind w:left="709" w:hanging="426"/>
        <w:rPr>
          <w:rFonts w:cs="Tahoma"/>
          <w:sz w:val="12"/>
          <w:szCs w:val="12"/>
        </w:rPr>
      </w:pPr>
    </w:p>
    <w:p w14:paraId="5D3C57D4" w14:textId="77777777" w:rsidR="00B94837" w:rsidRDefault="00B94837" w:rsidP="0033471B">
      <w:pPr>
        <w:pStyle w:val="Paragraphedeliste"/>
        <w:numPr>
          <w:ilvl w:val="0"/>
          <w:numId w:val="151"/>
        </w:numPr>
        <w:ind w:left="709" w:hanging="426"/>
        <w:jc w:val="both"/>
        <w:rPr>
          <w:rFonts w:cs="Tahoma"/>
        </w:rPr>
      </w:pPr>
      <w:r>
        <w:rPr>
          <w:rFonts w:cs="Tahoma"/>
        </w:rPr>
        <w:t>Le</w:t>
      </w:r>
      <w:r w:rsidRPr="00B94837">
        <w:rPr>
          <w:rFonts w:cs="Tahoma"/>
        </w:rPr>
        <w:t xml:space="preserve">s </w:t>
      </w:r>
      <w:hyperlink w:anchor="ouvrage" w:history="1">
        <w:r w:rsidRPr="00B94837">
          <w:rPr>
            <w:rStyle w:val="Lienhypertexte"/>
            <w:rFonts w:cs="Tahoma"/>
          </w:rPr>
          <w:t>ouvrages</w:t>
        </w:r>
      </w:hyperlink>
      <w:r w:rsidRPr="00B94837">
        <w:rPr>
          <w:rFonts w:cs="Tahoma"/>
        </w:rPr>
        <w:t xml:space="preserve"> de protection contre les inondations entrepris par les gouvernements, leurs ministères ou organismes, ainsi que par les municipalités, pour protéger les territoires déjà construits et les ouvrages particuliers de protection contre les inondations pour les </w:t>
      </w:r>
      <w:hyperlink w:anchor="construction" w:history="1">
        <w:r w:rsidRPr="00B94837">
          <w:rPr>
            <w:rStyle w:val="Lienhypertexte"/>
            <w:rFonts w:cs="Tahoma"/>
          </w:rPr>
          <w:t>constructions</w:t>
        </w:r>
      </w:hyperlink>
      <w:r w:rsidRPr="00B94837">
        <w:rPr>
          <w:rFonts w:cs="Tahoma"/>
        </w:rPr>
        <w:t xml:space="preserve"> et ouvrages existants utilisés à des fins publique, municipale, industrielle, commercia</w:t>
      </w:r>
      <w:r>
        <w:rPr>
          <w:rFonts w:cs="Tahoma"/>
        </w:rPr>
        <w:t>le, agricoles ou d'accès public.</w:t>
      </w:r>
    </w:p>
    <w:p w14:paraId="6F025221" w14:textId="77777777" w:rsidR="00B94837" w:rsidRPr="00A63574" w:rsidRDefault="00B94837" w:rsidP="00A63574">
      <w:pPr>
        <w:pStyle w:val="Paragraphedeliste"/>
        <w:ind w:left="709" w:hanging="426"/>
        <w:rPr>
          <w:rFonts w:cs="Tahoma"/>
          <w:sz w:val="12"/>
          <w:szCs w:val="12"/>
        </w:rPr>
      </w:pPr>
    </w:p>
    <w:p w14:paraId="4715AE54" w14:textId="77777777" w:rsidR="00B94837" w:rsidRDefault="00B94837" w:rsidP="0033471B">
      <w:pPr>
        <w:pStyle w:val="Paragraphedeliste"/>
        <w:numPr>
          <w:ilvl w:val="0"/>
          <w:numId w:val="151"/>
        </w:numPr>
        <w:ind w:left="709" w:hanging="426"/>
        <w:jc w:val="both"/>
        <w:rPr>
          <w:rFonts w:cs="Tahoma"/>
        </w:rPr>
      </w:pPr>
      <w:r>
        <w:rPr>
          <w:rFonts w:cs="Tahoma"/>
        </w:rPr>
        <w:t>L</w:t>
      </w:r>
      <w:r w:rsidRPr="00B94837">
        <w:rPr>
          <w:rFonts w:cs="Tahoma"/>
        </w:rPr>
        <w:t xml:space="preserve">es </w:t>
      </w:r>
      <w:hyperlink w:anchor="travaux" w:history="1">
        <w:r w:rsidRPr="00B94837">
          <w:rPr>
            <w:rStyle w:val="Lienhypertexte"/>
            <w:rFonts w:cs="Tahoma"/>
          </w:rPr>
          <w:t>travaux</w:t>
        </w:r>
      </w:hyperlink>
      <w:r w:rsidRPr="00B94837">
        <w:rPr>
          <w:rFonts w:cs="Tahoma"/>
        </w:rPr>
        <w:t xml:space="preserve"> visant à protéger des inondations, des </w:t>
      </w:r>
      <w:hyperlink w:anchor="zone" w:history="1">
        <w:r w:rsidRPr="00B94837">
          <w:rPr>
            <w:rStyle w:val="Lienhypertexte"/>
            <w:rFonts w:cs="Tahoma"/>
          </w:rPr>
          <w:t>zones</w:t>
        </w:r>
      </w:hyperlink>
      <w:r w:rsidRPr="00B94837">
        <w:rPr>
          <w:rFonts w:cs="Tahoma"/>
        </w:rPr>
        <w:t xml:space="preserve"> enclavées par des </w:t>
      </w:r>
      <w:hyperlink w:anchor="terrain" w:history="1">
        <w:r w:rsidRPr="00B94837">
          <w:rPr>
            <w:rStyle w:val="Lienhypertexte"/>
            <w:rFonts w:cs="Tahoma"/>
          </w:rPr>
          <w:t>terrains</w:t>
        </w:r>
      </w:hyperlink>
      <w:r w:rsidRPr="00B94837">
        <w:rPr>
          <w:rFonts w:cs="Tahoma"/>
        </w:rPr>
        <w:t xml:space="preserve"> dont l'élévation est supérieure à celle de la cote de crue de récurrence de 100 ans, et qui ne sont inondables que </w:t>
      </w:r>
      <w:r>
        <w:rPr>
          <w:rFonts w:cs="Tahoma"/>
        </w:rPr>
        <w:t>par le refoulement de conduites.</w:t>
      </w:r>
    </w:p>
    <w:p w14:paraId="25CDAD8D" w14:textId="77777777" w:rsidR="00B94837" w:rsidRPr="00A63574" w:rsidRDefault="00B94837" w:rsidP="00A63574">
      <w:pPr>
        <w:pStyle w:val="Paragraphedeliste"/>
        <w:ind w:left="709" w:hanging="426"/>
        <w:rPr>
          <w:rFonts w:cs="Tahoma"/>
          <w:sz w:val="12"/>
          <w:szCs w:val="12"/>
        </w:rPr>
      </w:pPr>
    </w:p>
    <w:p w14:paraId="5E87B650" w14:textId="77777777" w:rsidR="00B94837" w:rsidRDefault="00B94837" w:rsidP="0033471B">
      <w:pPr>
        <w:pStyle w:val="Paragraphedeliste"/>
        <w:numPr>
          <w:ilvl w:val="0"/>
          <w:numId w:val="151"/>
        </w:numPr>
        <w:ind w:left="709" w:hanging="426"/>
        <w:jc w:val="both"/>
        <w:rPr>
          <w:rFonts w:cs="Tahoma"/>
        </w:rPr>
      </w:pPr>
      <w:r>
        <w:rPr>
          <w:rFonts w:cs="Tahoma"/>
        </w:rPr>
        <w:t>T</w:t>
      </w:r>
      <w:r w:rsidRPr="00B94837">
        <w:rPr>
          <w:rFonts w:cs="Tahoma"/>
        </w:rPr>
        <w:t>oute intervention visant :</w:t>
      </w:r>
    </w:p>
    <w:p w14:paraId="176A0ED4" w14:textId="77777777" w:rsidR="00B94837" w:rsidRPr="00A63574" w:rsidRDefault="00B94837" w:rsidP="00A63574">
      <w:pPr>
        <w:pStyle w:val="Paragraphedeliste"/>
        <w:ind w:left="709" w:hanging="426"/>
        <w:rPr>
          <w:rFonts w:cs="Tahoma"/>
          <w:sz w:val="12"/>
          <w:szCs w:val="12"/>
        </w:rPr>
      </w:pPr>
    </w:p>
    <w:p w14:paraId="5AC7A6D7" w14:textId="77777777" w:rsidR="00B94837" w:rsidRDefault="00B94837" w:rsidP="0033471B">
      <w:pPr>
        <w:pStyle w:val="Paragraphedeliste"/>
        <w:numPr>
          <w:ilvl w:val="0"/>
          <w:numId w:val="152"/>
        </w:numPr>
        <w:tabs>
          <w:tab w:val="left" w:pos="0"/>
        </w:tabs>
        <w:ind w:left="1134" w:hanging="426"/>
        <w:jc w:val="both"/>
        <w:rPr>
          <w:rFonts w:cs="Tahoma"/>
        </w:rPr>
      </w:pPr>
      <w:r>
        <w:rPr>
          <w:rFonts w:cs="Tahoma"/>
        </w:rPr>
        <w:t>L</w:t>
      </w:r>
      <w:r w:rsidRPr="00B94837">
        <w:rPr>
          <w:rFonts w:cs="Tahoma"/>
        </w:rPr>
        <w:t>'</w:t>
      </w:r>
      <w:hyperlink w:anchor="agrandissement" w:history="1">
        <w:r w:rsidRPr="00B94837">
          <w:rPr>
            <w:rStyle w:val="Lienhypertexte"/>
            <w:rFonts w:cs="Tahoma"/>
          </w:rPr>
          <w:t>agrandissement</w:t>
        </w:r>
      </w:hyperlink>
      <w:r w:rsidRPr="00B94837">
        <w:rPr>
          <w:rFonts w:cs="Tahoma"/>
        </w:rPr>
        <w:t xml:space="preserve"> d'un </w:t>
      </w:r>
      <w:hyperlink w:anchor="ouvrage" w:history="1">
        <w:r w:rsidRPr="00B94837">
          <w:rPr>
            <w:rStyle w:val="Lienhypertexte"/>
            <w:rFonts w:cs="Tahoma"/>
          </w:rPr>
          <w:t>ouvrage</w:t>
        </w:r>
      </w:hyperlink>
      <w:r w:rsidRPr="00B94837">
        <w:rPr>
          <w:rFonts w:cs="Tahoma"/>
        </w:rPr>
        <w:t xml:space="preserve"> destiné à la construction navale et aux activités maritimes, ou </w:t>
      </w:r>
      <w:r>
        <w:rPr>
          <w:rFonts w:cs="Tahoma"/>
        </w:rPr>
        <w:t>portuaires.</w:t>
      </w:r>
    </w:p>
    <w:p w14:paraId="38587F6A" w14:textId="77777777" w:rsidR="00B94837" w:rsidRPr="00A63574" w:rsidRDefault="00B94837" w:rsidP="00A63574">
      <w:pPr>
        <w:pStyle w:val="Paragraphedeliste"/>
        <w:tabs>
          <w:tab w:val="left" w:pos="1012"/>
        </w:tabs>
        <w:ind w:left="1134" w:hanging="426"/>
        <w:jc w:val="both"/>
        <w:rPr>
          <w:rFonts w:cs="Tahoma"/>
          <w:sz w:val="12"/>
          <w:szCs w:val="12"/>
        </w:rPr>
      </w:pPr>
    </w:p>
    <w:p w14:paraId="361CE245" w14:textId="77777777" w:rsidR="00B94837" w:rsidRDefault="00B94837" w:rsidP="0033471B">
      <w:pPr>
        <w:pStyle w:val="Paragraphedeliste"/>
        <w:numPr>
          <w:ilvl w:val="0"/>
          <w:numId w:val="152"/>
        </w:numPr>
        <w:tabs>
          <w:tab w:val="left" w:pos="284"/>
        </w:tabs>
        <w:ind w:left="1134" w:hanging="426"/>
        <w:jc w:val="both"/>
        <w:rPr>
          <w:rFonts w:cs="Tahoma"/>
        </w:rPr>
      </w:pPr>
      <w:r>
        <w:rPr>
          <w:rFonts w:cs="Tahoma"/>
        </w:rPr>
        <w:t>L</w:t>
      </w:r>
      <w:r w:rsidRPr="00B94837">
        <w:rPr>
          <w:rFonts w:cs="Tahoma"/>
        </w:rPr>
        <w:t>'</w:t>
      </w:r>
      <w:hyperlink w:anchor="agrandissement" w:history="1">
        <w:r w:rsidRPr="00B94837">
          <w:rPr>
            <w:rStyle w:val="Lienhypertexte"/>
            <w:rFonts w:cs="Tahoma"/>
          </w:rPr>
          <w:t>agrandissement</w:t>
        </w:r>
      </w:hyperlink>
      <w:r w:rsidRPr="00B94837">
        <w:rPr>
          <w:rFonts w:cs="Tahoma"/>
        </w:rPr>
        <w:t xml:space="preserve"> d'un </w:t>
      </w:r>
      <w:hyperlink w:anchor="ouvrage" w:history="1">
        <w:r w:rsidRPr="00B94837">
          <w:rPr>
            <w:rStyle w:val="Lienhypertexte"/>
            <w:rFonts w:cs="Tahoma"/>
          </w:rPr>
          <w:t>ouvrage</w:t>
        </w:r>
      </w:hyperlink>
      <w:r w:rsidRPr="00B94837">
        <w:rPr>
          <w:rFonts w:cs="Tahoma"/>
        </w:rPr>
        <w:t xml:space="preserve"> destiné aux activités agricole</w:t>
      </w:r>
      <w:r w:rsidR="00B7684F">
        <w:rPr>
          <w:rFonts w:cs="Tahoma"/>
        </w:rPr>
        <w:t>s</w:t>
      </w:r>
      <w:r w:rsidRPr="00B94837">
        <w:rPr>
          <w:rFonts w:cs="Tahoma"/>
        </w:rPr>
        <w:t>, industrielle</w:t>
      </w:r>
      <w:r w:rsidR="00B7684F">
        <w:rPr>
          <w:rFonts w:cs="Tahoma"/>
        </w:rPr>
        <w:t>s</w:t>
      </w:r>
      <w:r w:rsidRPr="00B94837">
        <w:rPr>
          <w:rFonts w:cs="Tahoma"/>
        </w:rPr>
        <w:t>, commerciale</w:t>
      </w:r>
      <w:r w:rsidR="00B7684F">
        <w:rPr>
          <w:rFonts w:cs="Tahoma"/>
        </w:rPr>
        <w:t>s</w:t>
      </w:r>
      <w:r w:rsidRPr="00B94837">
        <w:rPr>
          <w:rFonts w:cs="Tahoma"/>
        </w:rPr>
        <w:t xml:space="preserve"> ou </w:t>
      </w:r>
      <w:r>
        <w:rPr>
          <w:rFonts w:cs="Tahoma"/>
        </w:rPr>
        <w:t>publique</w:t>
      </w:r>
      <w:r w:rsidR="00B7684F">
        <w:rPr>
          <w:rFonts w:cs="Tahoma"/>
        </w:rPr>
        <w:t>s</w:t>
      </w:r>
      <w:r>
        <w:rPr>
          <w:rFonts w:cs="Tahoma"/>
        </w:rPr>
        <w:t>.</w:t>
      </w:r>
    </w:p>
    <w:p w14:paraId="0D2145F7" w14:textId="77777777" w:rsidR="00B94837" w:rsidRPr="00A63574" w:rsidRDefault="00B94837" w:rsidP="00A63574">
      <w:pPr>
        <w:pStyle w:val="Paragraphedeliste"/>
        <w:ind w:left="1134" w:hanging="426"/>
        <w:rPr>
          <w:rFonts w:cs="Tahoma"/>
          <w:sz w:val="12"/>
          <w:szCs w:val="12"/>
        </w:rPr>
      </w:pPr>
    </w:p>
    <w:p w14:paraId="5085C07D" w14:textId="77777777" w:rsidR="00B94837" w:rsidRDefault="00A63574" w:rsidP="0033471B">
      <w:pPr>
        <w:pStyle w:val="Paragraphedeliste"/>
        <w:numPr>
          <w:ilvl w:val="0"/>
          <w:numId w:val="152"/>
        </w:numPr>
        <w:tabs>
          <w:tab w:val="left" w:pos="-284"/>
        </w:tabs>
        <w:ind w:left="1134" w:hanging="426"/>
        <w:jc w:val="both"/>
        <w:rPr>
          <w:rFonts w:cs="Tahoma"/>
        </w:rPr>
      </w:pPr>
      <w:r>
        <w:rPr>
          <w:rFonts w:cs="Tahoma"/>
        </w:rPr>
        <w:t>L</w:t>
      </w:r>
      <w:r w:rsidR="00B94837" w:rsidRPr="00B94837">
        <w:rPr>
          <w:rFonts w:cs="Tahoma"/>
        </w:rPr>
        <w:t>'</w:t>
      </w:r>
      <w:hyperlink w:anchor="agrandissement" w:history="1">
        <w:r w:rsidR="00B94837" w:rsidRPr="00B94837">
          <w:rPr>
            <w:rStyle w:val="Lienhypertexte"/>
            <w:rFonts w:cs="Tahoma"/>
          </w:rPr>
          <w:t>agrandissement</w:t>
        </w:r>
      </w:hyperlink>
      <w:r w:rsidR="00B94837" w:rsidRPr="00B94837">
        <w:rPr>
          <w:rFonts w:cs="Tahoma"/>
        </w:rPr>
        <w:t xml:space="preserve"> d'une </w:t>
      </w:r>
      <w:hyperlink w:anchor="construction" w:history="1">
        <w:r w:rsidR="00B94837" w:rsidRPr="00B94837">
          <w:rPr>
            <w:rStyle w:val="Lienhypertexte"/>
            <w:rFonts w:cs="Tahoma"/>
          </w:rPr>
          <w:t>construction</w:t>
        </w:r>
      </w:hyperlink>
      <w:r w:rsidR="00B94837" w:rsidRPr="00B94837">
        <w:rPr>
          <w:rFonts w:cs="Tahoma"/>
        </w:rPr>
        <w:t xml:space="preserve"> et de ses dépendances en conservant le même </w:t>
      </w:r>
      <w:hyperlink w:anchor="usage" w:history="1">
        <w:r w:rsidR="00B94837" w:rsidRPr="00B94837">
          <w:rPr>
            <w:rStyle w:val="Lienhypertexte"/>
            <w:rFonts w:cs="Tahoma"/>
          </w:rPr>
          <w:t>usage</w:t>
        </w:r>
      </w:hyperlink>
      <w:r w:rsidR="00B94837">
        <w:rPr>
          <w:rFonts w:cs="Tahoma"/>
        </w:rPr>
        <w:t>.</w:t>
      </w:r>
    </w:p>
    <w:p w14:paraId="3636583F" w14:textId="77777777" w:rsidR="00CB5A6B" w:rsidRPr="00A63574" w:rsidRDefault="00CB5A6B" w:rsidP="00A63574">
      <w:pPr>
        <w:tabs>
          <w:tab w:val="left" w:pos="1026"/>
        </w:tabs>
        <w:ind w:left="709" w:hanging="426"/>
        <w:jc w:val="both"/>
        <w:rPr>
          <w:rFonts w:cs="Tahoma"/>
          <w:sz w:val="12"/>
          <w:szCs w:val="12"/>
        </w:rPr>
      </w:pPr>
    </w:p>
    <w:p w14:paraId="5DE444BF" w14:textId="77777777" w:rsidR="00B94837" w:rsidRDefault="00CB5A6B" w:rsidP="0033471B">
      <w:pPr>
        <w:pStyle w:val="Paragraphedeliste"/>
        <w:numPr>
          <w:ilvl w:val="0"/>
          <w:numId w:val="151"/>
        </w:numPr>
        <w:ind w:left="709" w:hanging="426"/>
        <w:jc w:val="both"/>
        <w:rPr>
          <w:rFonts w:cs="Tahoma"/>
        </w:rPr>
      </w:pPr>
      <w:r>
        <w:rPr>
          <w:rFonts w:cs="Tahoma"/>
        </w:rPr>
        <w:t>L</w:t>
      </w:r>
      <w:r w:rsidR="00B94837" w:rsidRPr="00CB5A6B">
        <w:rPr>
          <w:rFonts w:cs="Tahoma"/>
        </w:rPr>
        <w:t>es installations de pêc</w:t>
      </w:r>
      <w:r>
        <w:rPr>
          <w:rFonts w:cs="Tahoma"/>
        </w:rPr>
        <w:t>he commerciale et d'aquaculture.</w:t>
      </w:r>
    </w:p>
    <w:p w14:paraId="192E47C1" w14:textId="77777777" w:rsidR="00CB5A6B" w:rsidRPr="00A63574" w:rsidRDefault="00CB5A6B" w:rsidP="00A63574">
      <w:pPr>
        <w:pStyle w:val="Paragraphedeliste"/>
        <w:ind w:left="709" w:hanging="426"/>
        <w:jc w:val="both"/>
        <w:rPr>
          <w:rFonts w:cs="Tahoma"/>
          <w:sz w:val="12"/>
          <w:szCs w:val="12"/>
        </w:rPr>
      </w:pPr>
    </w:p>
    <w:p w14:paraId="1F836DF7" w14:textId="77777777" w:rsidR="00A63574" w:rsidRDefault="00A63574">
      <w:pPr>
        <w:widowControl/>
        <w:autoSpaceDE/>
        <w:autoSpaceDN/>
        <w:adjustRightInd/>
        <w:rPr>
          <w:rFonts w:cs="Tahoma"/>
        </w:rPr>
      </w:pPr>
      <w:r>
        <w:rPr>
          <w:rFonts w:cs="Tahoma"/>
        </w:rPr>
        <w:br w:type="page"/>
      </w:r>
    </w:p>
    <w:p w14:paraId="101E4EB6" w14:textId="77777777" w:rsidR="00B94837" w:rsidRDefault="00CB5A6B" w:rsidP="0033471B">
      <w:pPr>
        <w:pStyle w:val="Paragraphedeliste"/>
        <w:numPr>
          <w:ilvl w:val="0"/>
          <w:numId w:val="151"/>
        </w:numPr>
        <w:ind w:left="709" w:hanging="426"/>
        <w:jc w:val="both"/>
        <w:rPr>
          <w:rFonts w:cs="Tahoma"/>
        </w:rPr>
      </w:pPr>
      <w:r>
        <w:rPr>
          <w:rFonts w:cs="Tahoma"/>
        </w:rPr>
        <w:t>L</w:t>
      </w:r>
      <w:r w:rsidR="00B94837" w:rsidRPr="00CB5A6B">
        <w:rPr>
          <w:rFonts w:cs="Tahoma"/>
        </w:rPr>
        <w:t xml:space="preserve">'aménagement d'un fond de terre à des fins récréatives, d'activités agricoles ou forestières, avec des </w:t>
      </w:r>
      <w:hyperlink w:anchor="ouvrage" w:history="1">
        <w:r w:rsidR="00B94837" w:rsidRPr="00CB5A6B">
          <w:rPr>
            <w:rStyle w:val="Lienhypertexte"/>
            <w:rFonts w:cs="Tahoma"/>
          </w:rPr>
          <w:t>ouvrages</w:t>
        </w:r>
      </w:hyperlink>
      <w:r w:rsidR="00B94837" w:rsidRPr="00CB5A6B">
        <w:rPr>
          <w:rFonts w:cs="Tahoma"/>
        </w:rPr>
        <w:t xml:space="preserve"> tels que chemins, sentiers piétonniers et pistes cyclables, nécessitant des </w:t>
      </w:r>
      <w:hyperlink w:anchor="travaux" w:history="1">
        <w:r w:rsidR="00B94837" w:rsidRPr="00CB5A6B">
          <w:rPr>
            <w:rStyle w:val="Lienhypertexte"/>
            <w:rFonts w:cs="Tahoma"/>
          </w:rPr>
          <w:t>travaux</w:t>
        </w:r>
      </w:hyperlink>
      <w:r w:rsidR="00B94837" w:rsidRPr="00CB5A6B">
        <w:rPr>
          <w:rFonts w:cs="Tahoma"/>
        </w:rPr>
        <w:t xml:space="preserve"> de remblai ou de </w:t>
      </w:r>
      <w:hyperlink w:anchor="déblai" w:history="1">
        <w:r w:rsidR="00B94837" w:rsidRPr="00CB5A6B">
          <w:rPr>
            <w:rStyle w:val="Lienhypertexte"/>
            <w:rFonts w:cs="Tahoma"/>
          </w:rPr>
          <w:t>déblai</w:t>
        </w:r>
      </w:hyperlink>
      <w:r w:rsidR="00B94837" w:rsidRPr="00CB5A6B">
        <w:rPr>
          <w:rFonts w:cs="Tahoma"/>
        </w:rPr>
        <w:t xml:space="preserve">; ne sont cependant pas compris dans ces aménagements admissibles à une dérogation, les </w:t>
      </w:r>
      <w:hyperlink w:anchor="ouvrage" w:history="1">
        <w:r w:rsidR="00B94837" w:rsidRPr="00CB5A6B">
          <w:rPr>
            <w:rStyle w:val="Lienhypertexte"/>
            <w:rFonts w:cs="Tahoma"/>
          </w:rPr>
          <w:t>ouvrages</w:t>
        </w:r>
      </w:hyperlink>
      <w:r w:rsidR="00B94837" w:rsidRPr="00CB5A6B">
        <w:rPr>
          <w:rFonts w:cs="Tahoma"/>
        </w:rPr>
        <w:t xml:space="preserve"> de protection contre les inon</w:t>
      </w:r>
      <w:r>
        <w:rPr>
          <w:rFonts w:cs="Tahoma"/>
        </w:rPr>
        <w:t>dations et les terrains de golf.</w:t>
      </w:r>
    </w:p>
    <w:p w14:paraId="75BE5582" w14:textId="77777777" w:rsidR="00CB5A6B" w:rsidRPr="00A63574" w:rsidRDefault="00CB5A6B" w:rsidP="00A63574">
      <w:pPr>
        <w:pStyle w:val="Paragraphedeliste"/>
        <w:ind w:left="709" w:hanging="426"/>
        <w:rPr>
          <w:rFonts w:cs="Tahoma"/>
          <w:sz w:val="12"/>
          <w:szCs w:val="12"/>
        </w:rPr>
      </w:pPr>
    </w:p>
    <w:p w14:paraId="21E361AD" w14:textId="77777777" w:rsidR="00B94837" w:rsidRDefault="00CB5A6B" w:rsidP="0033471B">
      <w:pPr>
        <w:pStyle w:val="Paragraphedeliste"/>
        <w:numPr>
          <w:ilvl w:val="0"/>
          <w:numId w:val="151"/>
        </w:numPr>
        <w:ind w:left="709" w:hanging="426"/>
        <w:jc w:val="both"/>
        <w:rPr>
          <w:rFonts w:cs="Tahoma"/>
        </w:rPr>
      </w:pPr>
      <w:r>
        <w:rPr>
          <w:rFonts w:cs="Tahoma"/>
        </w:rPr>
        <w:t>U</w:t>
      </w:r>
      <w:r w:rsidR="00B94837" w:rsidRPr="00CB5A6B">
        <w:rPr>
          <w:rFonts w:cs="Tahoma"/>
        </w:rPr>
        <w:t xml:space="preserve">n aménagement faunique nécessitant des </w:t>
      </w:r>
      <w:hyperlink w:anchor="travaux" w:history="1">
        <w:r w:rsidR="00B94837" w:rsidRPr="00CB5A6B">
          <w:rPr>
            <w:rStyle w:val="Lienhypertexte"/>
            <w:rFonts w:cs="Tahoma"/>
          </w:rPr>
          <w:t>travaux</w:t>
        </w:r>
      </w:hyperlink>
      <w:r w:rsidR="00B94837" w:rsidRPr="00CB5A6B">
        <w:rPr>
          <w:rFonts w:cs="Tahoma"/>
        </w:rPr>
        <w:t xml:space="preserve"> de remblai, qui n'est pas assujetti à l'obtention d'une autorisation en vertu de la Loi sur la qualité de l'environnement (L.R.Q., c. Q-2)</w:t>
      </w:r>
      <w:r>
        <w:rPr>
          <w:rFonts w:cs="Tahoma"/>
        </w:rPr>
        <w:t>.</w:t>
      </w:r>
    </w:p>
    <w:p w14:paraId="2B26F0A8" w14:textId="77777777" w:rsidR="00CB5A6B" w:rsidRPr="00A63574" w:rsidRDefault="00CB5A6B" w:rsidP="00A63574">
      <w:pPr>
        <w:pStyle w:val="Paragraphedeliste"/>
        <w:ind w:left="709" w:hanging="426"/>
        <w:rPr>
          <w:rFonts w:cs="Tahoma"/>
          <w:sz w:val="12"/>
          <w:szCs w:val="12"/>
        </w:rPr>
      </w:pPr>
    </w:p>
    <w:p w14:paraId="0FEB2976" w14:textId="77777777" w:rsidR="00B94837" w:rsidRPr="00CB5A6B" w:rsidRDefault="00CB5A6B" w:rsidP="0033471B">
      <w:pPr>
        <w:pStyle w:val="Paragraphedeliste"/>
        <w:numPr>
          <w:ilvl w:val="0"/>
          <w:numId w:val="151"/>
        </w:numPr>
        <w:ind w:left="709" w:hanging="426"/>
        <w:jc w:val="both"/>
        <w:rPr>
          <w:rFonts w:cs="Tahoma"/>
        </w:rPr>
      </w:pPr>
      <w:r>
        <w:rPr>
          <w:rFonts w:cs="Tahoma"/>
        </w:rPr>
        <w:t>L</w:t>
      </w:r>
      <w:r w:rsidR="00B94837" w:rsidRPr="00CB5A6B">
        <w:rPr>
          <w:rFonts w:cs="Tahoma"/>
        </w:rPr>
        <w:t>es barrages à des fins municipale, industrielle, commerciale ou publique, assujettis à l'obtention d'une autorisation en vertu de la Loi sur la qualité de l'environnement (L.R.Q., c. Q-2).</w:t>
      </w:r>
    </w:p>
    <w:p w14:paraId="4BA251D5" w14:textId="77777777" w:rsidR="00B94837" w:rsidRDefault="00B94837" w:rsidP="00A05110">
      <w:pPr>
        <w:ind w:left="284" w:hanging="851"/>
        <w:jc w:val="both"/>
      </w:pPr>
    </w:p>
    <w:p w14:paraId="2D2A3A89" w14:textId="77777777" w:rsidR="00A63574" w:rsidRDefault="00A63574">
      <w:pPr>
        <w:widowControl/>
        <w:autoSpaceDE/>
        <w:autoSpaceDN/>
        <w:adjustRightInd/>
        <w:rPr>
          <w:rFonts w:eastAsiaTheme="majorEastAsia" w:cs="Tahoma"/>
          <w:b/>
          <w:bCs/>
        </w:rPr>
      </w:pPr>
      <w:bookmarkStart w:id="482" w:name="_Toc383095962"/>
      <w:r>
        <w:br w:type="page"/>
      </w:r>
    </w:p>
    <w:p w14:paraId="481471A9" w14:textId="3685CC1E" w:rsidR="00347139" w:rsidRDefault="00250244" w:rsidP="00741C4B">
      <w:pPr>
        <w:pStyle w:val="Titre3"/>
      </w:pPr>
      <w:r>
        <w:t>14.6</w:t>
      </w:r>
      <w:r w:rsidR="00347139">
        <w:t xml:space="preserve"> </w:t>
      </w:r>
      <w:r w:rsidR="00A63574">
        <w:tab/>
      </w:r>
      <w:r w:rsidR="00347139" w:rsidRPr="00D54F36">
        <w:t>Mesures d’immunisation applicables aux constructions, ouvrages et travaux réalisés dans une plaine inondable</w:t>
      </w:r>
      <w:bookmarkEnd w:id="482"/>
    </w:p>
    <w:p w14:paraId="53593CB5" w14:textId="77777777" w:rsidR="00347139" w:rsidRPr="0039360D" w:rsidRDefault="00347139" w:rsidP="00A63574">
      <w:pPr>
        <w:ind w:left="284"/>
        <w:jc w:val="both"/>
        <w:rPr>
          <w:rFonts w:cs="Tahoma"/>
        </w:rPr>
      </w:pPr>
      <w:r w:rsidRPr="0039360D">
        <w:rPr>
          <w:rFonts w:cs="Tahoma"/>
        </w:rPr>
        <w:t xml:space="preserve">Lorsqu’ils sont exigés par le présent règlement, les </w:t>
      </w:r>
      <w:hyperlink w:anchor="construction" w:history="1">
        <w:r w:rsidRPr="004222A3">
          <w:rPr>
            <w:rStyle w:val="Lienhypertexte"/>
            <w:rFonts w:cs="Tahoma"/>
          </w:rPr>
          <w:t>constructions</w:t>
        </w:r>
      </w:hyperlink>
      <w:r w:rsidRPr="0039360D">
        <w:rPr>
          <w:rFonts w:cs="Tahoma"/>
        </w:rPr>
        <w:t xml:space="preserve">, </w:t>
      </w:r>
      <w:hyperlink w:anchor="ouvrage" w:history="1">
        <w:r w:rsidRPr="00BB12F0">
          <w:rPr>
            <w:rStyle w:val="Lienhypertexte"/>
            <w:rFonts w:cs="Tahoma"/>
          </w:rPr>
          <w:t>ouvrages</w:t>
        </w:r>
      </w:hyperlink>
      <w:r w:rsidRPr="004F7BA9">
        <w:rPr>
          <w:rFonts w:cs="Tahoma"/>
        </w:rPr>
        <w:t xml:space="preserve"> </w:t>
      </w:r>
      <w:r w:rsidRPr="0039360D">
        <w:rPr>
          <w:rFonts w:cs="Tahoma"/>
        </w:rPr>
        <w:t xml:space="preserve">et </w:t>
      </w:r>
      <w:hyperlink w:anchor="travaux" w:history="1">
        <w:r w:rsidRPr="0045229D">
          <w:rPr>
            <w:rStyle w:val="Lienhypertexte"/>
            <w:rFonts w:cs="Tahoma"/>
          </w:rPr>
          <w:t>travaux</w:t>
        </w:r>
      </w:hyperlink>
      <w:r w:rsidRPr="0039360D">
        <w:rPr>
          <w:rFonts w:cs="Tahoma"/>
        </w:rPr>
        <w:t xml:space="preserve"> permis dans la </w:t>
      </w:r>
      <w:hyperlink w:anchor="plaineinondable" w:history="1">
        <w:r w:rsidRPr="00264018">
          <w:rPr>
            <w:rStyle w:val="Lienhypertexte"/>
            <w:rFonts w:cs="Tahoma"/>
          </w:rPr>
          <w:t>plaine inondable</w:t>
        </w:r>
      </w:hyperlink>
      <w:r w:rsidRPr="0039360D">
        <w:rPr>
          <w:rFonts w:cs="Tahoma"/>
        </w:rPr>
        <w:t xml:space="preserve"> doivent être réalisés en respectant les mesures d’</w:t>
      </w:r>
      <w:hyperlink w:anchor="immunisation" w:history="1">
        <w:r w:rsidRPr="00264018">
          <w:rPr>
            <w:rStyle w:val="Lienhypertexte"/>
            <w:rFonts w:cs="Tahoma"/>
          </w:rPr>
          <w:t>immunisation</w:t>
        </w:r>
      </w:hyperlink>
      <w:r w:rsidRPr="0039360D">
        <w:rPr>
          <w:rFonts w:cs="Tahoma"/>
        </w:rPr>
        <w:t xml:space="preserve"> suivantes, en les adaptant au contexte de l’infrastructure visée :</w:t>
      </w:r>
    </w:p>
    <w:p w14:paraId="217ABD34" w14:textId="77777777" w:rsidR="00347139" w:rsidRPr="00A63574" w:rsidRDefault="00347139" w:rsidP="00A05110">
      <w:pPr>
        <w:ind w:left="284" w:hanging="851"/>
        <w:jc w:val="both"/>
        <w:rPr>
          <w:rFonts w:cs="Tahoma"/>
          <w:sz w:val="12"/>
          <w:szCs w:val="12"/>
        </w:rPr>
      </w:pPr>
    </w:p>
    <w:p w14:paraId="7CB9385F" w14:textId="77777777" w:rsidR="00347139" w:rsidRDefault="00347139" w:rsidP="0033471B">
      <w:pPr>
        <w:pStyle w:val="Paragraphedeliste"/>
        <w:numPr>
          <w:ilvl w:val="0"/>
          <w:numId w:val="153"/>
        </w:numPr>
        <w:ind w:left="709" w:hanging="426"/>
        <w:jc w:val="both"/>
        <w:rPr>
          <w:rFonts w:cs="Tahoma"/>
        </w:rPr>
      </w:pPr>
      <w:r w:rsidRPr="00347139">
        <w:rPr>
          <w:rFonts w:cs="Tahoma"/>
        </w:rPr>
        <w:t xml:space="preserve">Aucune ouverture (fenêtre, soupirail, porte d’accès, garage, etc.) ne peut être atteinte par la crue de récurrence de 100 ans ou par la cote identifiant la limite de la </w:t>
      </w:r>
      <w:hyperlink w:anchor="plaineinondable" w:history="1">
        <w:r w:rsidRPr="00347139">
          <w:rPr>
            <w:rStyle w:val="Lienhypertexte"/>
            <w:rFonts w:cs="Tahoma"/>
          </w:rPr>
          <w:t>plaine inondable</w:t>
        </w:r>
      </w:hyperlink>
      <w:r w:rsidRPr="00347139">
        <w:rPr>
          <w:rFonts w:cs="Tahoma"/>
        </w:rPr>
        <w:t>, selon le cas</w:t>
      </w:r>
      <w:r>
        <w:rPr>
          <w:rFonts w:cs="Tahoma"/>
        </w:rPr>
        <w:t>.</w:t>
      </w:r>
    </w:p>
    <w:p w14:paraId="68B49576" w14:textId="77777777" w:rsidR="00347139" w:rsidRPr="00A63574" w:rsidRDefault="00347139" w:rsidP="00A63574">
      <w:pPr>
        <w:pStyle w:val="Paragraphedeliste"/>
        <w:ind w:left="709" w:hanging="426"/>
        <w:jc w:val="both"/>
        <w:rPr>
          <w:rFonts w:cs="Tahoma"/>
          <w:sz w:val="12"/>
          <w:szCs w:val="12"/>
        </w:rPr>
      </w:pPr>
    </w:p>
    <w:p w14:paraId="72D6C0EE" w14:textId="77777777" w:rsidR="00347139" w:rsidRDefault="00347139" w:rsidP="0033471B">
      <w:pPr>
        <w:pStyle w:val="Paragraphedeliste"/>
        <w:numPr>
          <w:ilvl w:val="0"/>
          <w:numId w:val="153"/>
        </w:numPr>
        <w:ind w:left="709" w:hanging="426"/>
        <w:jc w:val="both"/>
        <w:rPr>
          <w:rFonts w:cs="Tahoma"/>
        </w:rPr>
      </w:pPr>
      <w:r w:rsidRPr="00347139">
        <w:rPr>
          <w:rFonts w:cs="Tahoma"/>
        </w:rPr>
        <w:t xml:space="preserve">Aucun plancher de </w:t>
      </w:r>
      <w:hyperlink w:anchor="rezchaussé" w:history="1">
        <w:r w:rsidRPr="00347139">
          <w:rPr>
            <w:rStyle w:val="Lienhypertexte"/>
            <w:rFonts w:cs="Tahoma"/>
          </w:rPr>
          <w:t>rez-de-chaussée</w:t>
        </w:r>
      </w:hyperlink>
      <w:r w:rsidRPr="00347139">
        <w:rPr>
          <w:rFonts w:cs="Tahoma"/>
        </w:rPr>
        <w:t xml:space="preserve"> ne peut être atteint par la crue de récurrence de 100 ans ou par la cote identifiant la limite de la </w:t>
      </w:r>
      <w:hyperlink w:anchor="plaineinondable" w:history="1">
        <w:r w:rsidRPr="00347139">
          <w:rPr>
            <w:rStyle w:val="Lienhypertexte"/>
            <w:rFonts w:cs="Tahoma"/>
          </w:rPr>
          <w:t>plaine inondable</w:t>
        </w:r>
      </w:hyperlink>
      <w:r w:rsidRPr="00347139">
        <w:rPr>
          <w:rFonts w:cs="Tahoma"/>
        </w:rPr>
        <w:t>, selon le cas</w:t>
      </w:r>
      <w:r>
        <w:rPr>
          <w:rFonts w:cs="Tahoma"/>
        </w:rPr>
        <w:t>.</w:t>
      </w:r>
    </w:p>
    <w:p w14:paraId="33B46E56" w14:textId="77777777" w:rsidR="00347139" w:rsidRPr="00A63574" w:rsidRDefault="00347139" w:rsidP="00A63574">
      <w:pPr>
        <w:pStyle w:val="Paragraphedeliste"/>
        <w:ind w:left="709" w:hanging="426"/>
        <w:rPr>
          <w:rFonts w:cs="Tahoma"/>
          <w:sz w:val="12"/>
          <w:szCs w:val="12"/>
        </w:rPr>
      </w:pPr>
    </w:p>
    <w:p w14:paraId="2BF9A718" w14:textId="77777777" w:rsidR="00347139" w:rsidRDefault="00347139" w:rsidP="0033471B">
      <w:pPr>
        <w:pStyle w:val="Paragraphedeliste"/>
        <w:numPr>
          <w:ilvl w:val="0"/>
          <w:numId w:val="153"/>
        </w:numPr>
        <w:ind w:left="709" w:hanging="426"/>
        <w:jc w:val="both"/>
        <w:rPr>
          <w:rFonts w:cs="Tahoma"/>
        </w:rPr>
      </w:pPr>
      <w:r w:rsidRPr="00347139">
        <w:rPr>
          <w:rFonts w:cs="Tahoma"/>
        </w:rPr>
        <w:t>Les drains d’évacuation doivent ê</w:t>
      </w:r>
      <w:r>
        <w:rPr>
          <w:rFonts w:cs="Tahoma"/>
        </w:rPr>
        <w:t>tre munis de clapets de retenue.</w:t>
      </w:r>
    </w:p>
    <w:p w14:paraId="238C12FF" w14:textId="77777777" w:rsidR="00347139" w:rsidRPr="00A63574" w:rsidRDefault="00347139" w:rsidP="00A63574">
      <w:pPr>
        <w:pStyle w:val="Paragraphedeliste"/>
        <w:ind w:left="709" w:hanging="426"/>
        <w:rPr>
          <w:rFonts w:cs="Tahoma"/>
          <w:sz w:val="12"/>
          <w:szCs w:val="12"/>
        </w:rPr>
      </w:pPr>
    </w:p>
    <w:p w14:paraId="4FC17ADB" w14:textId="77777777" w:rsidR="00347139" w:rsidRDefault="00347139" w:rsidP="0033471B">
      <w:pPr>
        <w:pStyle w:val="Paragraphedeliste"/>
        <w:numPr>
          <w:ilvl w:val="0"/>
          <w:numId w:val="153"/>
        </w:numPr>
        <w:ind w:left="709" w:hanging="426"/>
        <w:jc w:val="both"/>
        <w:rPr>
          <w:rFonts w:cs="Tahoma"/>
        </w:rPr>
      </w:pPr>
      <w:r>
        <w:rPr>
          <w:rFonts w:cs="Tahoma"/>
        </w:rPr>
        <w:t>P</w:t>
      </w:r>
      <w:r w:rsidRPr="00347139">
        <w:rPr>
          <w:rFonts w:cs="Tahoma"/>
        </w:rPr>
        <w:t xml:space="preserve">our toute structure ou partie de structure sise sous le niveau de la crue de récurrence de 100 ans, ou sous la cote identifiant la limite de la </w:t>
      </w:r>
      <w:hyperlink w:anchor="plaineinondable" w:history="1">
        <w:r w:rsidRPr="00347139">
          <w:rPr>
            <w:rStyle w:val="Lienhypertexte"/>
            <w:rFonts w:cs="Tahoma"/>
          </w:rPr>
          <w:t>plaine inondable</w:t>
        </w:r>
      </w:hyperlink>
      <w:r w:rsidRPr="00347139">
        <w:rPr>
          <w:rFonts w:cs="Tahoma"/>
        </w:rPr>
        <w:t>, selon le cas, une étude doit être produite démontrant la capacité des structures à résister à cette crue, en y intégrant les calculs relatifs à :</w:t>
      </w:r>
    </w:p>
    <w:p w14:paraId="4C930291" w14:textId="77777777" w:rsidR="00347139" w:rsidRPr="00A63574" w:rsidRDefault="00347139" w:rsidP="00A63574">
      <w:pPr>
        <w:pStyle w:val="Paragraphedeliste"/>
        <w:ind w:left="709" w:hanging="426"/>
        <w:rPr>
          <w:rFonts w:cs="Tahoma"/>
          <w:sz w:val="12"/>
          <w:szCs w:val="12"/>
        </w:rPr>
      </w:pPr>
    </w:p>
    <w:p w14:paraId="3ED65ACE" w14:textId="77777777" w:rsidR="00347139" w:rsidRPr="00A63574" w:rsidRDefault="00347139" w:rsidP="00C24685">
      <w:pPr>
        <w:pStyle w:val="Paragraphedeliste"/>
        <w:numPr>
          <w:ilvl w:val="0"/>
          <w:numId w:val="4"/>
        </w:numPr>
        <w:spacing w:line="360" w:lineRule="auto"/>
        <w:ind w:left="1134" w:hanging="426"/>
        <w:rPr>
          <w:rFonts w:cs="Tahoma"/>
        </w:rPr>
      </w:pPr>
      <w:r w:rsidRPr="00347139">
        <w:rPr>
          <w:rFonts w:cs="Tahoma"/>
        </w:rPr>
        <w:t>L</w:t>
      </w:r>
      <w:r>
        <w:rPr>
          <w:rFonts w:cs="Tahoma"/>
        </w:rPr>
        <w:t>’imperméabilisation.</w:t>
      </w:r>
    </w:p>
    <w:p w14:paraId="40665A6A" w14:textId="77777777" w:rsidR="00347139" w:rsidRPr="00A63574" w:rsidRDefault="00347139" w:rsidP="00C24685">
      <w:pPr>
        <w:pStyle w:val="Paragraphedeliste"/>
        <w:numPr>
          <w:ilvl w:val="0"/>
          <w:numId w:val="4"/>
        </w:numPr>
        <w:spacing w:line="360" w:lineRule="auto"/>
        <w:ind w:left="1134" w:hanging="426"/>
        <w:rPr>
          <w:rFonts w:cs="Tahoma"/>
        </w:rPr>
      </w:pPr>
      <w:r w:rsidRPr="00347139">
        <w:rPr>
          <w:rFonts w:cs="Tahoma"/>
        </w:rPr>
        <w:t>L</w:t>
      </w:r>
      <w:r>
        <w:rPr>
          <w:rFonts w:cs="Tahoma"/>
        </w:rPr>
        <w:t>a stabilité des structures.</w:t>
      </w:r>
    </w:p>
    <w:p w14:paraId="31A77C96" w14:textId="77777777" w:rsidR="00347139" w:rsidRPr="00A63574" w:rsidRDefault="00347139" w:rsidP="00C24685">
      <w:pPr>
        <w:pStyle w:val="Paragraphedeliste"/>
        <w:numPr>
          <w:ilvl w:val="0"/>
          <w:numId w:val="4"/>
        </w:numPr>
        <w:spacing w:line="360" w:lineRule="auto"/>
        <w:ind w:left="1134" w:hanging="426"/>
        <w:rPr>
          <w:rFonts w:cs="Tahoma"/>
        </w:rPr>
      </w:pPr>
      <w:r w:rsidRPr="00347139">
        <w:rPr>
          <w:rFonts w:cs="Tahoma"/>
        </w:rPr>
        <w:t>L’armature né</w:t>
      </w:r>
      <w:r>
        <w:rPr>
          <w:rFonts w:cs="Tahoma"/>
        </w:rPr>
        <w:t>cessaire.</w:t>
      </w:r>
    </w:p>
    <w:p w14:paraId="01634570" w14:textId="77777777" w:rsidR="00347139" w:rsidRPr="00A63574" w:rsidRDefault="00347139" w:rsidP="00C24685">
      <w:pPr>
        <w:pStyle w:val="Paragraphedeliste"/>
        <w:numPr>
          <w:ilvl w:val="0"/>
          <w:numId w:val="4"/>
        </w:numPr>
        <w:spacing w:line="360" w:lineRule="auto"/>
        <w:ind w:left="1134" w:hanging="426"/>
        <w:rPr>
          <w:rFonts w:cs="Tahoma"/>
        </w:rPr>
      </w:pPr>
      <w:r w:rsidRPr="00347139">
        <w:rPr>
          <w:rFonts w:cs="Tahoma"/>
        </w:rPr>
        <w:t>La capacité de pompage pour é</w:t>
      </w:r>
      <w:r>
        <w:rPr>
          <w:rFonts w:cs="Tahoma"/>
        </w:rPr>
        <w:t>vacuer les eaux d’infiltration.</w:t>
      </w:r>
    </w:p>
    <w:p w14:paraId="586B7CFA" w14:textId="77777777" w:rsidR="00347139" w:rsidRPr="00A63574" w:rsidRDefault="00347139" w:rsidP="00C24685">
      <w:pPr>
        <w:pStyle w:val="Paragraphedeliste"/>
        <w:numPr>
          <w:ilvl w:val="0"/>
          <w:numId w:val="4"/>
        </w:numPr>
        <w:spacing w:line="360" w:lineRule="auto"/>
        <w:ind w:left="1134" w:hanging="426"/>
        <w:rPr>
          <w:rFonts w:cs="Tahoma"/>
        </w:rPr>
      </w:pPr>
      <w:r w:rsidRPr="00347139">
        <w:rPr>
          <w:rFonts w:cs="Tahoma"/>
        </w:rPr>
        <w:t>La résistance du béton à la compression et à la tension.</w:t>
      </w:r>
    </w:p>
    <w:p w14:paraId="2EA671DE" w14:textId="77777777" w:rsidR="00347139" w:rsidRPr="00347139" w:rsidRDefault="00347139" w:rsidP="0033471B">
      <w:pPr>
        <w:pStyle w:val="Paragraphedeliste"/>
        <w:numPr>
          <w:ilvl w:val="0"/>
          <w:numId w:val="153"/>
        </w:numPr>
        <w:ind w:left="709" w:hanging="426"/>
        <w:jc w:val="both"/>
        <w:rPr>
          <w:rFonts w:cs="Tahoma"/>
        </w:rPr>
      </w:pPr>
      <w:r w:rsidRPr="00347139">
        <w:rPr>
          <w:rFonts w:cs="Tahoma"/>
        </w:rPr>
        <w:t xml:space="preserve">Le remblayage du </w:t>
      </w:r>
      <w:hyperlink w:anchor="terrain" w:history="1">
        <w:r w:rsidRPr="00347139">
          <w:rPr>
            <w:rStyle w:val="Lienhypertexte"/>
            <w:rFonts w:cs="Tahoma"/>
          </w:rPr>
          <w:t>terrain</w:t>
        </w:r>
      </w:hyperlink>
      <w:r w:rsidRPr="00347139">
        <w:rPr>
          <w:rFonts w:cs="Tahoma"/>
        </w:rPr>
        <w:t xml:space="preserve"> doit se limiter à la protection immédiate autour de la </w:t>
      </w:r>
      <w:hyperlink w:anchor="construction" w:history="1">
        <w:r w:rsidRPr="00347139">
          <w:rPr>
            <w:rStyle w:val="Lienhypertexte"/>
            <w:rFonts w:cs="Tahoma"/>
          </w:rPr>
          <w:t>construction</w:t>
        </w:r>
      </w:hyperlink>
      <w:r w:rsidRPr="00347139">
        <w:rPr>
          <w:rFonts w:cs="Tahoma"/>
        </w:rPr>
        <w:t xml:space="preserve"> ou de l’</w:t>
      </w:r>
      <w:hyperlink w:anchor="ouvrage" w:history="1">
        <w:r w:rsidRPr="00347139">
          <w:rPr>
            <w:rStyle w:val="Lienhypertexte"/>
            <w:rFonts w:cs="Tahoma"/>
          </w:rPr>
          <w:t>ouvrage</w:t>
        </w:r>
      </w:hyperlink>
      <w:r w:rsidRPr="00347139">
        <w:rPr>
          <w:rFonts w:cs="Tahoma"/>
        </w:rPr>
        <w:t xml:space="preserve"> visé et non être étendu à l’ensemble du </w:t>
      </w:r>
      <w:hyperlink w:anchor="terrain" w:history="1">
        <w:r w:rsidRPr="00347139">
          <w:rPr>
            <w:rStyle w:val="Lienhypertexte"/>
            <w:rFonts w:cs="Tahoma"/>
          </w:rPr>
          <w:t>terrain</w:t>
        </w:r>
      </w:hyperlink>
      <w:r w:rsidRPr="00347139">
        <w:rPr>
          <w:rFonts w:cs="Tahoma"/>
        </w:rPr>
        <w:t xml:space="preserve"> sur lequel il est prévu; la pente moyenne, du sommet du remblai adjacent à la </w:t>
      </w:r>
      <w:hyperlink w:anchor="construction" w:history="1">
        <w:r w:rsidRPr="00347139">
          <w:rPr>
            <w:rStyle w:val="Lienhypertexte"/>
            <w:rFonts w:cs="Tahoma"/>
          </w:rPr>
          <w:t>construction</w:t>
        </w:r>
      </w:hyperlink>
      <w:r w:rsidRPr="00347139">
        <w:rPr>
          <w:rFonts w:cs="Tahoma"/>
        </w:rPr>
        <w:t xml:space="preserve"> ou à l’</w:t>
      </w:r>
      <w:hyperlink w:anchor="ouvrage" w:history="1">
        <w:r w:rsidRPr="00347139">
          <w:rPr>
            <w:rStyle w:val="Lienhypertexte"/>
            <w:rFonts w:cs="Tahoma"/>
          </w:rPr>
          <w:t>ouvrage</w:t>
        </w:r>
      </w:hyperlink>
      <w:r w:rsidRPr="00347139">
        <w:rPr>
          <w:rFonts w:cs="Tahoma"/>
        </w:rPr>
        <w:t xml:space="preserve"> protégé, jusqu’à son pied, ne doit pas être inférieure à 33 1/3 % (rapport = 1 vertical : 3 horizontal).</w:t>
      </w:r>
    </w:p>
    <w:p w14:paraId="426B17EE" w14:textId="77777777" w:rsidR="00347139" w:rsidRPr="00D668ED" w:rsidRDefault="00347139" w:rsidP="00A05110">
      <w:pPr>
        <w:ind w:left="284" w:hanging="851"/>
        <w:jc w:val="both"/>
      </w:pPr>
    </w:p>
    <w:p w14:paraId="2181EDD7" w14:textId="77777777" w:rsidR="006B0378" w:rsidRDefault="006B0378" w:rsidP="00A05110">
      <w:pPr>
        <w:tabs>
          <w:tab w:val="left" w:pos="330"/>
          <w:tab w:val="left" w:pos="2232"/>
          <w:tab w:val="left" w:pos="2880"/>
          <w:tab w:val="left" w:pos="3240"/>
          <w:tab w:val="left" w:pos="3492"/>
          <w:tab w:val="left" w:pos="3672"/>
          <w:tab w:val="left" w:pos="4395"/>
        </w:tabs>
        <w:ind w:left="284" w:hanging="851"/>
        <w:jc w:val="center"/>
      </w:pPr>
    </w:p>
    <w:p w14:paraId="108E058F" w14:textId="77777777" w:rsidR="007B1DF6" w:rsidRDefault="007B1DF6" w:rsidP="00A05110">
      <w:pPr>
        <w:widowControl/>
        <w:autoSpaceDE/>
        <w:autoSpaceDN/>
        <w:adjustRightInd/>
        <w:ind w:left="284" w:hanging="851"/>
        <w:rPr>
          <w:rFonts w:eastAsiaTheme="majorEastAsia" w:cstheme="majorBidi"/>
          <w:b/>
          <w:bCs/>
          <w:smallCaps/>
          <w:szCs w:val="26"/>
          <w:highlight w:val="darkGray"/>
        </w:rPr>
      </w:pPr>
      <w:r>
        <w:rPr>
          <w:highlight w:val="darkGray"/>
        </w:rPr>
        <w:br w:type="page"/>
      </w:r>
    </w:p>
    <w:p w14:paraId="3377F81F" w14:textId="4C7C8A59" w:rsidR="00F221A4" w:rsidRDefault="00A4121F" w:rsidP="00A4121F">
      <w:pPr>
        <w:pStyle w:val="Titre1"/>
      </w:pPr>
      <w:bookmarkStart w:id="483" w:name="_Toc383095963"/>
      <w:r>
        <w:rPr>
          <w:caps w:val="0"/>
        </w:rPr>
        <w:t xml:space="preserve">CHAPITRE 15 : </w:t>
      </w:r>
      <w:r>
        <w:rPr>
          <w:caps w:val="0"/>
        </w:rPr>
        <w:tab/>
        <w:t>PRÉVENTION DES DOMMANGES LIÉS À L’ÉROSION ET À LA SUBMERSION DE LA FRANGE COTIÈRE</w:t>
      </w:r>
      <w:bookmarkEnd w:id="483"/>
    </w:p>
    <w:p w14:paraId="1C768771" w14:textId="77777777" w:rsidR="00F221A4" w:rsidRPr="00F221A4" w:rsidRDefault="00F221A4" w:rsidP="00F221A4"/>
    <w:p w14:paraId="0A36CD26" w14:textId="7E388A88" w:rsidR="007B1DF6" w:rsidRDefault="00F221A4" w:rsidP="00741C4B">
      <w:pPr>
        <w:pStyle w:val="Titre3"/>
      </w:pPr>
      <w:bookmarkStart w:id="484" w:name="_Toc383095964"/>
      <w:r>
        <w:t>15.1</w:t>
      </w:r>
      <w:r w:rsidR="007B1DF6">
        <w:t xml:space="preserve"> </w:t>
      </w:r>
      <w:r w:rsidR="001E0457">
        <w:tab/>
      </w:r>
      <w:r w:rsidR="007B1DF6">
        <w:t>Travaux assujetti</w:t>
      </w:r>
      <w:bookmarkEnd w:id="484"/>
    </w:p>
    <w:p w14:paraId="7368EF23" w14:textId="77777777" w:rsidR="007B1DF6" w:rsidRDefault="001E0457" w:rsidP="001E0457">
      <w:pPr>
        <w:pStyle w:val="Corpsdetexte"/>
        <w:tabs>
          <w:tab w:val="left" w:pos="1276"/>
        </w:tabs>
        <w:spacing w:after="0"/>
        <w:ind w:left="284" w:hanging="851"/>
        <w:jc w:val="both"/>
        <w:rPr>
          <w:rFonts w:cs="Tahoma"/>
        </w:rPr>
      </w:pPr>
      <w:r>
        <w:rPr>
          <w:rFonts w:cs="Tahoma"/>
        </w:rPr>
        <w:tab/>
      </w:r>
      <w:r w:rsidR="007B1DF6" w:rsidRPr="007B1DF6">
        <w:rPr>
          <w:rFonts w:cs="Tahoma"/>
        </w:rPr>
        <w:t xml:space="preserve">Toutes les </w:t>
      </w:r>
      <w:hyperlink w:anchor="construction" w:history="1">
        <w:r w:rsidR="007B1DF6" w:rsidRPr="007B1DF6">
          <w:rPr>
            <w:rStyle w:val="Lienhypertexte"/>
            <w:rFonts w:cs="Tahoma"/>
          </w:rPr>
          <w:t>constructions</w:t>
        </w:r>
      </w:hyperlink>
      <w:r w:rsidR="007B1DF6" w:rsidRPr="007B1DF6">
        <w:rPr>
          <w:rFonts w:cs="Tahoma"/>
        </w:rPr>
        <w:t xml:space="preserve"> ainsi que tous les </w:t>
      </w:r>
      <w:hyperlink w:anchor="travaux" w:history="1">
        <w:r w:rsidR="007B1DF6" w:rsidRPr="007B1DF6">
          <w:rPr>
            <w:rStyle w:val="Lienhypertexte"/>
            <w:rFonts w:cs="Tahoma"/>
          </w:rPr>
          <w:t>travaux</w:t>
        </w:r>
      </w:hyperlink>
      <w:r w:rsidR="007B1DF6" w:rsidRPr="007B1DF6">
        <w:rPr>
          <w:rFonts w:cs="Tahoma"/>
        </w:rPr>
        <w:t xml:space="preserve"> et </w:t>
      </w:r>
      <w:hyperlink w:anchor="ouvrage" w:history="1">
        <w:r w:rsidR="007B1DF6" w:rsidRPr="007B1DF6">
          <w:rPr>
            <w:rStyle w:val="Lienhypertexte"/>
            <w:rFonts w:cs="Tahoma"/>
          </w:rPr>
          <w:t>ouvrages</w:t>
        </w:r>
      </w:hyperlink>
      <w:r w:rsidR="007B1DF6" w:rsidRPr="007B1DF6">
        <w:rPr>
          <w:rFonts w:cs="Tahoma"/>
        </w:rPr>
        <w:t xml:space="preserve"> dans une zone exposée à l’érosion littorale doivent être conformes aux dispositions </w:t>
      </w:r>
      <w:r w:rsidR="00A832F1">
        <w:rPr>
          <w:rFonts w:cs="Tahoma"/>
        </w:rPr>
        <w:t>du présent chapitre</w:t>
      </w:r>
      <w:r w:rsidR="007B1DF6">
        <w:rPr>
          <w:rFonts w:cs="Tahoma"/>
        </w:rPr>
        <w:t>.</w:t>
      </w:r>
    </w:p>
    <w:p w14:paraId="1BAB04BB" w14:textId="77777777" w:rsidR="00B46F12" w:rsidRPr="001E0457" w:rsidRDefault="00B46F12" w:rsidP="001E0457">
      <w:pPr>
        <w:pStyle w:val="Corpsdetexte"/>
        <w:tabs>
          <w:tab w:val="left" w:pos="1276"/>
        </w:tabs>
        <w:spacing w:after="0"/>
        <w:ind w:left="284" w:hanging="851"/>
        <w:jc w:val="both"/>
        <w:rPr>
          <w:rFonts w:cs="Tahoma"/>
          <w:sz w:val="12"/>
          <w:szCs w:val="12"/>
        </w:rPr>
      </w:pPr>
    </w:p>
    <w:p w14:paraId="0AE14CE2" w14:textId="77777777" w:rsidR="007B1DF6" w:rsidRDefault="001E0457" w:rsidP="001E0457">
      <w:pPr>
        <w:tabs>
          <w:tab w:val="left" w:pos="1276"/>
        </w:tabs>
        <w:ind w:left="284" w:hanging="851"/>
        <w:jc w:val="both"/>
        <w:rPr>
          <w:rFonts w:cs="Tahoma"/>
        </w:rPr>
      </w:pPr>
      <w:r>
        <w:rPr>
          <w:rFonts w:cs="Tahoma"/>
        </w:rPr>
        <w:tab/>
      </w:r>
      <w:r w:rsidR="007B1DF6" w:rsidRPr="007B1DF6">
        <w:rPr>
          <w:rFonts w:cs="Tahoma"/>
        </w:rPr>
        <w:t xml:space="preserve">Les dispositions </w:t>
      </w:r>
      <w:r w:rsidR="00A832F1">
        <w:rPr>
          <w:rFonts w:cs="Tahoma"/>
        </w:rPr>
        <w:t>du présent chapitre</w:t>
      </w:r>
      <w:r w:rsidR="007B1DF6" w:rsidRPr="007B1DF6">
        <w:rPr>
          <w:rFonts w:cs="Tahoma"/>
        </w:rPr>
        <w:t xml:space="preserve"> sont en supplément des dispositions règlementaires à l’égard de la protection des rives, du littoral et aux plaines inondables. Les normes les plus restrictives s’appliquent.</w:t>
      </w:r>
    </w:p>
    <w:p w14:paraId="004F3081" w14:textId="77777777" w:rsidR="00791E91" w:rsidRDefault="00791E91" w:rsidP="001E0457">
      <w:pPr>
        <w:tabs>
          <w:tab w:val="left" w:pos="1276"/>
        </w:tabs>
        <w:ind w:left="284" w:hanging="851"/>
        <w:jc w:val="both"/>
        <w:rPr>
          <w:rFonts w:cs="Tahoma"/>
        </w:rPr>
      </w:pPr>
    </w:p>
    <w:p w14:paraId="79047364" w14:textId="65D1D900" w:rsidR="00791E91" w:rsidRDefault="00F221A4" w:rsidP="00741C4B">
      <w:pPr>
        <w:pStyle w:val="Titre3"/>
      </w:pPr>
      <w:bookmarkStart w:id="485" w:name="_Toc383095965"/>
      <w:r>
        <w:t>15.2</w:t>
      </w:r>
      <w:r w:rsidR="00791E91">
        <w:t xml:space="preserve"> </w:t>
      </w:r>
      <w:r w:rsidR="001E0457">
        <w:tab/>
      </w:r>
      <w:r w:rsidR="00791E91">
        <w:t>Travaux non assujettis</w:t>
      </w:r>
      <w:bookmarkEnd w:id="485"/>
    </w:p>
    <w:p w14:paraId="3ACBBBD1" w14:textId="77777777" w:rsidR="00791E91" w:rsidRDefault="001E0457" w:rsidP="001E0457">
      <w:pPr>
        <w:tabs>
          <w:tab w:val="left" w:pos="1276"/>
        </w:tabs>
        <w:ind w:left="284" w:hanging="851"/>
        <w:jc w:val="both"/>
        <w:rPr>
          <w:rFonts w:cs="Tahoma"/>
        </w:rPr>
      </w:pPr>
      <w:r>
        <w:rPr>
          <w:rFonts w:cs="Tahoma"/>
        </w:rPr>
        <w:tab/>
      </w:r>
      <w:r w:rsidR="00791E91" w:rsidRPr="00791E91">
        <w:rPr>
          <w:rFonts w:cs="Tahoma"/>
        </w:rPr>
        <w:t xml:space="preserve">Les </w:t>
      </w:r>
      <w:hyperlink w:anchor="travaux" w:history="1">
        <w:r w:rsidR="00791E91" w:rsidRPr="00791E91">
          <w:rPr>
            <w:rStyle w:val="Lienhypertexte"/>
            <w:rFonts w:cs="Tahoma"/>
          </w:rPr>
          <w:t>travaux</w:t>
        </w:r>
      </w:hyperlink>
      <w:r w:rsidR="00791E91" w:rsidRPr="00791E91">
        <w:rPr>
          <w:rFonts w:cs="Tahoma"/>
        </w:rPr>
        <w:t xml:space="preserve"> d’aménagement et les </w:t>
      </w:r>
      <w:hyperlink w:anchor="construction" w:history="1">
        <w:r w:rsidR="00791E91" w:rsidRPr="00791E91">
          <w:rPr>
            <w:rStyle w:val="Lienhypertexte"/>
            <w:rFonts w:cs="Tahoma"/>
          </w:rPr>
          <w:t>constructions</w:t>
        </w:r>
      </w:hyperlink>
      <w:r w:rsidR="00791E91" w:rsidRPr="00791E91">
        <w:rPr>
          <w:rFonts w:cs="Tahoma"/>
        </w:rPr>
        <w:t xml:space="preserve"> énumérés ci-dessous ne sont pas assujettis </w:t>
      </w:r>
      <w:r w:rsidR="00A832F1">
        <w:rPr>
          <w:rFonts w:cs="Tahoma"/>
        </w:rPr>
        <w:t>au présent chapitre</w:t>
      </w:r>
      <w:r w:rsidR="00791E91" w:rsidRPr="00791E91">
        <w:rPr>
          <w:rFonts w:cs="Tahoma"/>
        </w:rPr>
        <w:t xml:space="preserve">, dans la mesure du respect du </w:t>
      </w:r>
      <w:r w:rsidR="00791E91">
        <w:rPr>
          <w:rFonts w:cs="Tahoma"/>
        </w:rPr>
        <w:t xml:space="preserve">présent </w:t>
      </w:r>
      <w:r w:rsidR="00791E91" w:rsidRPr="00791E91">
        <w:rPr>
          <w:rFonts w:cs="Tahoma"/>
        </w:rPr>
        <w:t>règlement:</w:t>
      </w:r>
    </w:p>
    <w:p w14:paraId="34F105C9" w14:textId="77777777" w:rsidR="00791E91" w:rsidRPr="001E0457" w:rsidRDefault="00791E91" w:rsidP="001E0457">
      <w:pPr>
        <w:tabs>
          <w:tab w:val="left" w:pos="1276"/>
        </w:tabs>
        <w:ind w:left="284" w:hanging="851"/>
        <w:jc w:val="both"/>
        <w:rPr>
          <w:rFonts w:cs="Tahoma"/>
          <w:sz w:val="12"/>
          <w:szCs w:val="12"/>
        </w:rPr>
      </w:pPr>
    </w:p>
    <w:p w14:paraId="1D77C717" w14:textId="77777777" w:rsidR="00791E91" w:rsidRPr="001E0457" w:rsidRDefault="00791E91" w:rsidP="0033471B">
      <w:pPr>
        <w:pStyle w:val="Paragraphedeliste"/>
        <w:numPr>
          <w:ilvl w:val="0"/>
          <w:numId w:val="173"/>
        </w:numPr>
        <w:tabs>
          <w:tab w:val="left" w:pos="1276"/>
        </w:tabs>
        <w:spacing w:line="360" w:lineRule="auto"/>
        <w:ind w:left="709" w:hanging="426"/>
        <w:jc w:val="both"/>
        <w:rPr>
          <w:rFonts w:cs="Tahoma"/>
        </w:rPr>
      </w:pPr>
      <w:r w:rsidRPr="00791E91">
        <w:rPr>
          <w:rFonts w:cs="Tahoma"/>
        </w:rPr>
        <w:t>Un s</w:t>
      </w:r>
      <w:r>
        <w:rPr>
          <w:rFonts w:cs="Tahoma"/>
        </w:rPr>
        <w:t>entier récréatif</w:t>
      </w:r>
    </w:p>
    <w:p w14:paraId="171D7362" w14:textId="77777777" w:rsidR="00791E91" w:rsidRPr="001E0457" w:rsidRDefault="00791E91" w:rsidP="0033471B">
      <w:pPr>
        <w:pStyle w:val="Paragraphedeliste"/>
        <w:numPr>
          <w:ilvl w:val="0"/>
          <w:numId w:val="173"/>
        </w:numPr>
        <w:tabs>
          <w:tab w:val="left" w:pos="1276"/>
        </w:tabs>
        <w:spacing w:line="360" w:lineRule="auto"/>
        <w:ind w:left="709" w:hanging="426"/>
        <w:jc w:val="both"/>
        <w:rPr>
          <w:rFonts w:cs="Tahoma"/>
        </w:rPr>
      </w:pPr>
      <w:r>
        <w:rPr>
          <w:rFonts w:cs="Tahoma"/>
        </w:rPr>
        <w:t>Une piste cyclable</w:t>
      </w:r>
    </w:p>
    <w:p w14:paraId="5FE028A7" w14:textId="77777777" w:rsidR="00791E91" w:rsidRPr="001E0457" w:rsidRDefault="00791E91" w:rsidP="0033471B">
      <w:pPr>
        <w:pStyle w:val="Paragraphedeliste"/>
        <w:numPr>
          <w:ilvl w:val="0"/>
          <w:numId w:val="173"/>
        </w:numPr>
        <w:tabs>
          <w:tab w:val="left" w:pos="1276"/>
        </w:tabs>
        <w:spacing w:line="360" w:lineRule="auto"/>
        <w:ind w:left="709" w:hanging="426"/>
        <w:jc w:val="both"/>
        <w:rPr>
          <w:rFonts w:cs="Tahoma"/>
        </w:rPr>
      </w:pPr>
      <w:r>
        <w:rPr>
          <w:rFonts w:cs="Tahoma"/>
        </w:rPr>
        <w:t>Un belvédère</w:t>
      </w:r>
    </w:p>
    <w:p w14:paraId="35847565" w14:textId="77777777" w:rsidR="00791E91" w:rsidRPr="00791E91" w:rsidRDefault="00791E91" w:rsidP="0033471B">
      <w:pPr>
        <w:pStyle w:val="Paragraphedeliste"/>
        <w:numPr>
          <w:ilvl w:val="0"/>
          <w:numId w:val="173"/>
        </w:numPr>
        <w:tabs>
          <w:tab w:val="left" w:pos="1276"/>
        </w:tabs>
        <w:spacing w:line="360" w:lineRule="auto"/>
        <w:ind w:left="709" w:hanging="426"/>
        <w:jc w:val="both"/>
        <w:rPr>
          <w:rFonts w:cs="Tahoma"/>
        </w:rPr>
      </w:pPr>
      <w:r w:rsidRPr="00791E91">
        <w:rPr>
          <w:rFonts w:cs="Tahoma"/>
        </w:rPr>
        <w:t xml:space="preserve">Une passe migratoire.  </w:t>
      </w:r>
    </w:p>
    <w:p w14:paraId="35987EA8" w14:textId="77777777" w:rsidR="00791E91" w:rsidRDefault="00791E91" w:rsidP="001E0457">
      <w:pPr>
        <w:tabs>
          <w:tab w:val="left" w:pos="1276"/>
        </w:tabs>
        <w:ind w:left="284" w:hanging="851"/>
        <w:jc w:val="both"/>
        <w:rPr>
          <w:rFonts w:cs="Tahoma"/>
        </w:rPr>
      </w:pPr>
    </w:p>
    <w:p w14:paraId="363FBA24" w14:textId="5E379EA9" w:rsidR="00791E91" w:rsidRPr="00665C42" w:rsidRDefault="00F221A4" w:rsidP="00741C4B">
      <w:pPr>
        <w:pStyle w:val="Titre3"/>
      </w:pPr>
      <w:bookmarkStart w:id="486" w:name="_Toc383095966"/>
      <w:r>
        <w:t>15.3</w:t>
      </w:r>
      <w:r w:rsidR="00791E91">
        <w:t xml:space="preserve"> </w:t>
      </w:r>
      <w:r w:rsidR="001E0457">
        <w:tab/>
      </w:r>
      <w:r w:rsidR="00791E91" w:rsidRPr="00665C42">
        <w:t>Bande de protection</w:t>
      </w:r>
      <w:bookmarkEnd w:id="486"/>
      <w:r w:rsidR="00791E91" w:rsidRPr="00665C42">
        <w:t xml:space="preserve"> </w:t>
      </w:r>
    </w:p>
    <w:p w14:paraId="45D4B904" w14:textId="77777777" w:rsidR="00791E91" w:rsidRDefault="001E0457" w:rsidP="001E0457">
      <w:pPr>
        <w:tabs>
          <w:tab w:val="left" w:pos="1276"/>
        </w:tabs>
        <w:ind w:left="284" w:hanging="851"/>
        <w:jc w:val="both"/>
        <w:rPr>
          <w:rFonts w:cs="Tahoma"/>
        </w:rPr>
      </w:pPr>
      <w:r>
        <w:rPr>
          <w:rFonts w:cs="Tahoma"/>
        </w:rPr>
        <w:tab/>
      </w:r>
      <w:r w:rsidR="00791E91" w:rsidRPr="00791E91">
        <w:rPr>
          <w:rFonts w:cs="Tahoma"/>
        </w:rPr>
        <w:t xml:space="preserve">Une </w:t>
      </w:r>
      <w:hyperlink w:anchor="bandeprotection" w:history="1">
        <w:r w:rsidR="00791E91" w:rsidRPr="005A531D">
          <w:rPr>
            <w:rStyle w:val="Lienhypertexte"/>
            <w:rFonts w:cs="Tahoma"/>
          </w:rPr>
          <w:t>bande de protection</w:t>
        </w:r>
      </w:hyperlink>
      <w:r w:rsidR="00791E91" w:rsidRPr="00791E91">
        <w:rPr>
          <w:rFonts w:cs="Tahoma"/>
        </w:rPr>
        <w:t xml:space="preserve"> située le long </w:t>
      </w:r>
      <w:r w:rsidR="00757741">
        <w:rPr>
          <w:rFonts w:cs="Tahoma"/>
        </w:rPr>
        <w:t>de l’estuaire</w:t>
      </w:r>
      <w:r w:rsidR="00791E91" w:rsidRPr="00791E91">
        <w:rPr>
          <w:rFonts w:cs="Tahoma"/>
        </w:rPr>
        <w:t xml:space="preserve"> Saint-Laurent possède une profondeur de 30 mètres mesurée à partir de la </w:t>
      </w:r>
      <w:hyperlink w:anchor="lignehauteseaux" w:history="1">
        <w:r w:rsidR="00791E91" w:rsidRPr="00791E91">
          <w:rPr>
            <w:rStyle w:val="Lienhypertexte"/>
            <w:rFonts w:cs="Tahoma"/>
          </w:rPr>
          <w:t>ligne des hautes eaux</w:t>
        </w:r>
      </w:hyperlink>
      <w:r w:rsidR="00791E91" w:rsidRPr="00791E91">
        <w:rPr>
          <w:rFonts w:cs="Tahoma"/>
        </w:rPr>
        <w:t xml:space="preserve"> vers l’intérieur des terres.</w:t>
      </w:r>
      <w:r w:rsidR="00757741">
        <w:rPr>
          <w:rFonts w:cs="Tahoma"/>
        </w:rPr>
        <w:t xml:space="preserve"> En présence d’une falaise rocheuse comportant un </w:t>
      </w:r>
      <w:hyperlink w:anchor="talus" w:history="1">
        <w:r w:rsidR="00757741" w:rsidRPr="000831F1">
          <w:rPr>
            <w:rStyle w:val="Lienhypertexte"/>
            <w:rFonts w:cs="Tahoma"/>
          </w:rPr>
          <w:t>talus</w:t>
        </w:r>
      </w:hyperlink>
      <w:r w:rsidR="00757741">
        <w:rPr>
          <w:rFonts w:cs="Tahoma"/>
        </w:rPr>
        <w:t xml:space="preserve"> d’une hauteur minimale de 5 mètres calculée à la </w:t>
      </w:r>
      <w:hyperlink w:anchor="lignehauteseaux" w:history="1">
        <w:r w:rsidR="00757741" w:rsidRPr="000831F1">
          <w:rPr>
            <w:rStyle w:val="Lienhypertexte"/>
            <w:rFonts w:cs="Tahoma"/>
          </w:rPr>
          <w:t>ligne des hautes eaux</w:t>
        </w:r>
      </w:hyperlink>
      <w:r w:rsidR="00757741">
        <w:rPr>
          <w:rFonts w:cs="Tahoma"/>
        </w:rPr>
        <w:t xml:space="preserve">, la profondeur de la </w:t>
      </w:r>
      <w:hyperlink w:anchor="bandeprotection" w:history="1">
        <w:r w:rsidR="00757741" w:rsidRPr="000831F1">
          <w:rPr>
            <w:rStyle w:val="Lienhypertexte"/>
            <w:rFonts w:cs="Tahoma"/>
          </w:rPr>
          <w:t>bande de protection</w:t>
        </w:r>
      </w:hyperlink>
      <w:r w:rsidR="00757741">
        <w:rPr>
          <w:rFonts w:cs="Tahoma"/>
        </w:rPr>
        <w:t xml:space="preserve"> est de 15 mètres.</w:t>
      </w:r>
    </w:p>
    <w:p w14:paraId="0CCAA24D" w14:textId="77777777" w:rsidR="005A531D" w:rsidRDefault="005A531D" w:rsidP="001E0457">
      <w:pPr>
        <w:tabs>
          <w:tab w:val="left" w:pos="1276"/>
        </w:tabs>
        <w:ind w:left="284" w:hanging="851"/>
        <w:jc w:val="both"/>
        <w:rPr>
          <w:rFonts w:cs="Tahoma"/>
        </w:rPr>
      </w:pPr>
    </w:p>
    <w:p w14:paraId="54C12143" w14:textId="3A91934E" w:rsidR="005A531D" w:rsidRPr="00665C42" w:rsidRDefault="00F221A4" w:rsidP="00741C4B">
      <w:pPr>
        <w:pStyle w:val="Titre3"/>
        <w:rPr>
          <w:sz w:val="16"/>
          <w:lang w:val="fr-FR"/>
        </w:rPr>
      </w:pPr>
      <w:bookmarkStart w:id="487" w:name="_Toc383095967"/>
      <w:r>
        <w:t>15.4</w:t>
      </w:r>
      <w:r w:rsidR="005A531D">
        <w:t xml:space="preserve"> </w:t>
      </w:r>
      <w:r w:rsidR="001E0457">
        <w:tab/>
      </w:r>
      <w:r w:rsidR="005A531D" w:rsidRPr="00665C42">
        <w:rPr>
          <w:lang w:val="fr-FR"/>
        </w:rPr>
        <w:t>Marge de précaution</w:t>
      </w:r>
      <w:bookmarkEnd w:id="487"/>
    </w:p>
    <w:p w14:paraId="1025F783" w14:textId="77777777" w:rsidR="005A531D" w:rsidRPr="005A531D" w:rsidRDefault="001E0457" w:rsidP="001E0457">
      <w:pPr>
        <w:tabs>
          <w:tab w:val="left" w:pos="1276"/>
        </w:tabs>
        <w:ind w:left="284" w:hanging="851"/>
        <w:jc w:val="both"/>
        <w:rPr>
          <w:rFonts w:cs="Tahoma"/>
        </w:rPr>
      </w:pPr>
      <w:r>
        <w:rPr>
          <w:rFonts w:cs="Tahoma"/>
        </w:rPr>
        <w:tab/>
      </w:r>
      <w:r w:rsidR="005A531D" w:rsidRPr="005A531D">
        <w:rPr>
          <w:rFonts w:cs="Tahoma"/>
        </w:rPr>
        <w:t xml:space="preserve">Une </w:t>
      </w:r>
      <w:hyperlink w:anchor="margeprécaution" w:history="1">
        <w:r w:rsidR="005A531D" w:rsidRPr="005A531D">
          <w:rPr>
            <w:rStyle w:val="Lienhypertexte"/>
            <w:rFonts w:cs="Tahoma"/>
          </w:rPr>
          <w:t>marge de précaution</w:t>
        </w:r>
      </w:hyperlink>
      <w:r w:rsidR="005A531D" w:rsidRPr="005A531D">
        <w:rPr>
          <w:rFonts w:cs="Tahoma"/>
        </w:rPr>
        <w:t xml:space="preserve"> située le long </w:t>
      </w:r>
      <w:r w:rsidR="005A531D">
        <w:rPr>
          <w:rFonts w:cs="Tahoma"/>
        </w:rPr>
        <w:t>du fleuve</w:t>
      </w:r>
      <w:r w:rsidR="005A531D" w:rsidRPr="005A531D">
        <w:rPr>
          <w:rFonts w:cs="Tahoma"/>
        </w:rPr>
        <w:t xml:space="preserve"> Saint-Laurent possède une profondeur de 15 mètres mesurée à partir de la </w:t>
      </w:r>
      <w:hyperlink w:anchor="lignehauteseaux" w:history="1">
        <w:r w:rsidR="005A531D" w:rsidRPr="005A531D">
          <w:rPr>
            <w:rStyle w:val="Lienhypertexte"/>
            <w:rFonts w:cs="Tahoma"/>
          </w:rPr>
          <w:t>ligne des hautes eaux</w:t>
        </w:r>
      </w:hyperlink>
      <w:r w:rsidR="005A531D" w:rsidRPr="005A531D">
        <w:rPr>
          <w:rFonts w:cs="Tahoma"/>
        </w:rPr>
        <w:t xml:space="preserve"> vers l’intérieur des terres.    </w:t>
      </w:r>
    </w:p>
    <w:p w14:paraId="1B950CD9" w14:textId="77777777" w:rsidR="005A531D" w:rsidRPr="00791E91" w:rsidRDefault="005A531D" w:rsidP="001E0457">
      <w:pPr>
        <w:tabs>
          <w:tab w:val="left" w:pos="1276"/>
        </w:tabs>
        <w:ind w:left="284" w:hanging="851"/>
        <w:jc w:val="both"/>
        <w:rPr>
          <w:rFonts w:cs="Tahoma"/>
        </w:rPr>
      </w:pPr>
    </w:p>
    <w:p w14:paraId="401A9369" w14:textId="77777777" w:rsidR="001E0457" w:rsidRDefault="001E0457">
      <w:pPr>
        <w:widowControl/>
        <w:autoSpaceDE/>
        <w:autoSpaceDN/>
        <w:adjustRightInd/>
        <w:rPr>
          <w:rFonts w:eastAsiaTheme="majorEastAsia" w:cs="Tahoma"/>
          <w:b/>
          <w:bCs/>
        </w:rPr>
      </w:pPr>
      <w:bookmarkStart w:id="488" w:name="_Toc383095968"/>
      <w:r>
        <w:br w:type="page"/>
      </w:r>
    </w:p>
    <w:p w14:paraId="5695EDEC" w14:textId="40680AD7" w:rsidR="005A531D" w:rsidRPr="00CC1B6D" w:rsidRDefault="00F221A4" w:rsidP="00741C4B">
      <w:pPr>
        <w:pStyle w:val="Titre3"/>
      </w:pPr>
      <w:r>
        <w:t>15.5</w:t>
      </w:r>
      <w:r w:rsidR="005A531D">
        <w:t xml:space="preserve"> </w:t>
      </w:r>
      <w:r w:rsidR="001E0457">
        <w:tab/>
      </w:r>
      <w:r w:rsidR="005A531D" w:rsidRPr="00CC1B6D">
        <w:t>Dispositions relatives à un bâtiment principal</w:t>
      </w:r>
      <w:bookmarkEnd w:id="488"/>
      <w:r w:rsidR="005A531D" w:rsidRPr="00CC1B6D">
        <w:t xml:space="preserve"> </w:t>
      </w:r>
    </w:p>
    <w:p w14:paraId="50D55B36" w14:textId="77777777" w:rsidR="005A531D" w:rsidRPr="005A531D" w:rsidRDefault="001E0457" w:rsidP="001E0457">
      <w:pPr>
        <w:tabs>
          <w:tab w:val="left" w:pos="1276"/>
        </w:tabs>
        <w:ind w:left="284" w:hanging="851"/>
        <w:jc w:val="both"/>
        <w:rPr>
          <w:rFonts w:cs="Tahoma"/>
        </w:rPr>
      </w:pPr>
      <w:r>
        <w:rPr>
          <w:rFonts w:cs="Tahoma"/>
        </w:rPr>
        <w:tab/>
      </w:r>
      <w:r w:rsidR="005A531D" w:rsidRPr="005A531D">
        <w:rPr>
          <w:rFonts w:cs="Tahoma"/>
        </w:rPr>
        <w:t xml:space="preserve">Toute </w:t>
      </w:r>
      <w:hyperlink w:anchor="construction" w:history="1">
        <w:r w:rsidR="005A531D" w:rsidRPr="005A531D">
          <w:rPr>
            <w:rStyle w:val="Lienhypertexte"/>
            <w:rFonts w:cs="Tahoma"/>
          </w:rPr>
          <w:t>construction</w:t>
        </w:r>
      </w:hyperlink>
      <w:r w:rsidR="005A531D" w:rsidRPr="005A531D">
        <w:rPr>
          <w:rFonts w:cs="Tahoma"/>
        </w:rPr>
        <w:t xml:space="preserve">, reconstruction, déplacement ou </w:t>
      </w:r>
      <w:hyperlink w:anchor="agrandissement" w:history="1">
        <w:r w:rsidR="005A531D" w:rsidRPr="005A531D">
          <w:rPr>
            <w:rStyle w:val="Lienhypertexte"/>
            <w:rFonts w:cs="Tahoma"/>
          </w:rPr>
          <w:t>agrandissement</w:t>
        </w:r>
      </w:hyperlink>
      <w:r w:rsidR="005A531D" w:rsidRPr="005A531D">
        <w:rPr>
          <w:rFonts w:cs="Tahoma"/>
        </w:rPr>
        <w:t xml:space="preserve"> d’un </w:t>
      </w:r>
      <w:hyperlink w:anchor="batprinc" w:history="1">
        <w:r w:rsidR="005A531D" w:rsidRPr="005A531D">
          <w:rPr>
            <w:rStyle w:val="Lienhypertexte"/>
            <w:rFonts w:cs="Tahoma"/>
          </w:rPr>
          <w:t>bâtiment principal</w:t>
        </w:r>
      </w:hyperlink>
      <w:r w:rsidR="005A531D" w:rsidRPr="005A531D">
        <w:rPr>
          <w:rFonts w:cs="Tahoma"/>
        </w:rPr>
        <w:t xml:space="preserve"> est interdit à l’intérieur de la </w:t>
      </w:r>
      <w:hyperlink w:anchor="bandeprotection" w:history="1">
        <w:r w:rsidR="005A531D" w:rsidRPr="005A531D">
          <w:rPr>
            <w:rStyle w:val="Lienhypertexte"/>
            <w:rFonts w:cs="Tahoma"/>
          </w:rPr>
          <w:t>bande de protection</w:t>
        </w:r>
      </w:hyperlink>
      <w:r w:rsidR="005A531D" w:rsidRPr="005A531D">
        <w:rPr>
          <w:rFonts w:cs="Tahoma"/>
        </w:rPr>
        <w:t>.</w:t>
      </w:r>
    </w:p>
    <w:p w14:paraId="241916B6" w14:textId="77777777" w:rsidR="005A531D" w:rsidRPr="001E0457" w:rsidRDefault="005A531D" w:rsidP="001E0457">
      <w:pPr>
        <w:tabs>
          <w:tab w:val="left" w:pos="1276"/>
        </w:tabs>
        <w:ind w:left="284" w:hanging="851"/>
        <w:jc w:val="both"/>
        <w:rPr>
          <w:rFonts w:cs="Tahoma"/>
          <w:sz w:val="12"/>
          <w:szCs w:val="12"/>
        </w:rPr>
      </w:pPr>
    </w:p>
    <w:p w14:paraId="718913C3" w14:textId="77777777" w:rsidR="005A531D" w:rsidRDefault="001E0457" w:rsidP="001E0457">
      <w:pPr>
        <w:tabs>
          <w:tab w:val="left" w:pos="1276"/>
        </w:tabs>
        <w:ind w:left="284" w:hanging="851"/>
        <w:jc w:val="both"/>
        <w:rPr>
          <w:rFonts w:cs="Tahoma"/>
        </w:rPr>
      </w:pPr>
      <w:r>
        <w:rPr>
          <w:rFonts w:cs="Tahoma"/>
        </w:rPr>
        <w:tab/>
      </w:r>
      <w:r w:rsidR="005A531D" w:rsidRPr="005A531D">
        <w:rPr>
          <w:rFonts w:cs="Tahoma"/>
        </w:rPr>
        <w:t xml:space="preserve">Malgré le paragraphe précédent, quelques exceptions sont permises dans les cas suivants :  </w:t>
      </w:r>
    </w:p>
    <w:p w14:paraId="32C82344" w14:textId="77777777" w:rsidR="005A531D" w:rsidRPr="001E0457" w:rsidRDefault="005A531D" w:rsidP="001E0457">
      <w:pPr>
        <w:tabs>
          <w:tab w:val="left" w:pos="1276"/>
        </w:tabs>
        <w:ind w:left="284" w:hanging="851"/>
        <w:jc w:val="both"/>
        <w:rPr>
          <w:rFonts w:cs="Tahoma"/>
          <w:sz w:val="12"/>
          <w:szCs w:val="12"/>
        </w:rPr>
      </w:pPr>
      <w:r w:rsidRPr="005A531D">
        <w:rPr>
          <w:rFonts w:cs="Tahoma"/>
        </w:rPr>
        <w:t xml:space="preserve"> </w:t>
      </w:r>
    </w:p>
    <w:p w14:paraId="42FDB242" w14:textId="77777777" w:rsidR="005A531D" w:rsidRDefault="005A531D" w:rsidP="0033471B">
      <w:pPr>
        <w:pStyle w:val="Paragraphedeliste"/>
        <w:numPr>
          <w:ilvl w:val="0"/>
          <w:numId w:val="174"/>
        </w:numPr>
        <w:tabs>
          <w:tab w:val="left" w:pos="851"/>
        </w:tabs>
        <w:ind w:left="709" w:hanging="426"/>
        <w:jc w:val="both"/>
        <w:rPr>
          <w:rFonts w:cs="Tahoma"/>
        </w:rPr>
      </w:pPr>
      <w:r>
        <w:rPr>
          <w:rFonts w:cs="Tahoma"/>
        </w:rPr>
        <w:t>L</w:t>
      </w:r>
      <w:r w:rsidRPr="005A531D">
        <w:rPr>
          <w:rFonts w:cs="Tahoma"/>
        </w:rPr>
        <w:t>’</w:t>
      </w:r>
      <w:hyperlink w:anchor="agrandissement" w:history="1">
        <w:r w:rsidRPr="005A531D">
          <w:rPr>
            <w:rStyle w:val="Lienhypertexte"/>
            <w:rFonts w:cs="Tahoma"/>
          </w:rPr>
          <w:t>agrandissement</w:t>
        </w:r>
      </w:hyperlink>
      <w:r w:rsidRPr="005A531D">
        <w:rPr>
          <w:rFonts w:cs="Tahoma"/>
        </w:rPr>
        <w:t xml:space="preserve"> du </w:t>
      </w:r>
      <w:hyperlink w:anchor="rezchaussé" w:history="1">
        <w:r w:rsidRPr="005A531D">
          <w:rPr>
            <w:rStyle w:val="Lienhypertexte"/>
            <w:rFonts w:cs="Tahoma"/>
          </w:rPr>
          <w:t>rez-de-chaussée</w:t>
        </w:r>
      </w:hyperlink>
      <w:r w:rsidRPr="005A531D">
        <w:rPr>
          <w:rFonts w:cs="Tahoma"/>
        </w:rPr>
        <w:t xml:space="preserve"> d’un </w:t>
      </w:r>
      <w:hyperlink w:anchor="batprinc" w:history="1">
        <w:r w:rsidRPr="005A531D">
          <w:rPr>
            <w:rStyle w:val="Lienhypertexte"/>
            <w:rFonts w:cs="Tahoma"/>
          </w:rPr>
          <w:t>bâtiment principal</w:t>
        </w:r>
      </w:hyperlink>
      <w:r w:rsidRPr="005A531D">
        <w:rPr>
          <w:rFonts w:cs="Tahoma"/>
        </w:rPr>
        <w:t xml:space="preserve"> est permis à l’extérieur de la </w:t>
      </w:r>
      <w:hyperlink w:anchor="margeprécaution" w:history="1">
        <w:r w:rsidRPr="005A531D">
          <w:rPr>
            <w:rStyle w:val="Lienhypertexte"/>
            <w:rFonts w:cs="Tahoma"/>
          </w:rPr>
          <w:t>marge de précaution</w:t>
        </w:r>
      </w:hyperlink>
      <w:r w:rsidRPr="005A531D">
        <w:rPr>
          <w:rFonts w:cs="Tahoma"/>
        </w:rPr>
        <w:t>, pourvu que l’</w:t>
      </w:r>
      <w:hyperlink w:anchor="agrandissement" w:history="1">
        <w:r w:rsidRPr="005A531D">
          <w:rPr>
            <w:rStyle w:val="Lienhypertexte"/>
            <w:rFonts w:cs="Tahoma"/>
          </w:rPr>
          <w:t>agrandissement</w:t>
        </w:r>
      </w:hyperlink>
      <w:r w:rsidRPr="005A531D">
        <w:rPr>
          <w:rFonts w:cs="Tahoma"/>
        </w:rPr>
        <w:t xml:space="preserve"> proposé ne dépasse pas 20 % de la superficie au sol du </w:t>
      </w:r>
      <w:hyperlink w:anchor="batprinc" w:history="1">
        <w:r w:rsidRPr="005A531D">
          <w:rPr>
            <w:rStyle w:val="Lienhypertexte"/>
            <w:rFonts w:cs="Tahoma"/>
          </w:rPr>
          <w:t>bâtiment principal</w:t>
        </w:r>
      </w:hyperlink>
      <w:r w:rsidRPr="005A531D">
        <w:rPr>
          <w:rFonts w:cs="Tahoma"/>
        </w:rPr>
        <w:t xml:space="preserve">, tel qu’il existait le </w:t>
      </w:r>
      <w:r w:rsidR="000831F1">
        <w:rPr>
          <w:rFonts w:cs="Tahoma"/>
        </w:rPr>
        <w:t>12 juin 2013.</w:t>
      </w:r>
    </w:p>
    <w:p w14:paraId="19AC5D8E" w14:textId="77777777" w:rsidR="005A531D" w:rsidRPr="001E0457" w:rsidRDefault="005A531D" w:rsidP="001E0457">
      <w:pPr>
        <w:pStyle w:val="Paragraphedeliste"/>
        <w:tabs>
          <w:tab w:val="left" w:pos="851"/>
        </w:tabs>
        <w:ind w:left="709" w:hanging="426"/>
        <w:jc w:val="both"/>
        <w:rPr>
          <w:rFonts w:cs="Tahoma"/>
          <w:sz w:val="12"/>
          <w:szCs w:val="12"/>
        </w:rPr>
      </w:pPr>
    </w:p>
    <w:p w14:paraId="048DC052" w14:textId="77777777" w:rsidR="005A531D" w:rsidRDefault="005A531D" w:rsidP="0033471B">
      <w:pPr>
        <w:pStyle w:val="Paragraphedeliste"/>
        <w:numPr>
          <w:ilvl w:val="0"/>
          <w:numId w:val="174"/>
        </w:numPr>
        <w:tabs>
          <w:tab w:val="left" w:pos="851"/>
        </w:tabs>
        <w:ind w:left="709" w:hanging="426"/>
        <w:jc w:val="both"/>
        <w:rPr>
          <w:rFonts w:cs="Tahoma"/>
        </w:rPr>
      </w:pPr>
      <w:r>
        <w:rPr>
          <w:rFonts w:cs="Tahoma"/>
        </w:rPr>
        <w:t>L</w:t>
      </w:r>
      <w:r w:rsidRPr="005A531D">
        <w:rPr>
          <w:rFonts w:cs="Tahoma"/>
        </w:rPr>
        <w:t xml:space="preserve">e déplacement d’un </w:t>
      </w:r>
      <w:hyperlink w:anchor="batprinc" w:history="1">
        <w:r w:rsidRPr="005A531D">
          <w:rPr>
            <w:rStyle w:val="Lienhypertexte"/>
            <w:rFonts w:cs="Tahoma"/>
          </w:rPr>
          <w:t>bâtiment principal</w:t>
        </w:r>
      </w:hyperlink>
      <w:r w:rsidRPr="005A531D">
        <w:rPr>
          <w:rFonts w:cs="Tahoma"/>
        </w:rPr>
        <w:t xml:space="preserve"> est permis pourvu que celui-ci se retrouve après son déplacement situé entièrement à l'extérieur de la </w:t>
      </w:r>
      <w:hyperlink w:anchor="margeprécaution" w:history="1">
        <w:r w:rsidRPr="005A531D">
          <w:rPr>
            <w:rStyle w:val="Lienhypertexte"/>
            <w:rFonts w:cs="Tahoma"/>
          </w:rPr>
          <w:t>marge de précaution</w:t>
        </w:r>
      </w:hyperlink>
      <w:r>
        <w:rPr>
          <w:rFonts w:cs="Tahoma"/>
        </w:rPr>
        <w:t>.</w:t>
      </w:r>
    </w:p>
    <w:p w14:paraId="4D17B1F3" w14:textId="77777777" w:rsidR="005A531D" w:rsidRPr="001E0457" w:rsidRDefault="005A531D" w:rsidP="001E0457">
      <w:pPr>
        <w:pStyle w:val="Paragraphedeliste"/>
        <w:tabs>
          <w:tab w:val="left" w:pos="851"/>
        </w:tabs>
        <w:ind w:left="709" w:hanging="426"/>
        <w:rPr>
          <w:rFonts w:cs="Tahoma"/>
          <w:sz w:val="12"/>
          <w:szCs w:val="12"/>
        </w:rPr>
      </w:pPr>
    </w:p>
    <w:p w14:paraId="21129EE8" w14:textId="77777777" w:rsidR="005A531D" w:rsidRDefault="005A531D" w:rsidP="0033471B">
      <w:pPr>
        <w:pStyle w:val="Paragraphedeliste"/>
        <w:numPr>
          <w:ilvl w:val="0"/>
          <w:numId w:val="174"/>
        </w:numPr>
        <w:tabs>
          <w:tab w:val="left" w:pos="851"/>
        </w:tabs>
        <w:ind w:left="709" w:hanging="426"/>
        <w:jc w:val="both"/>
        <w:rPr>
          <w:rFonts w:cs="Tahoma"/>
        </w:rPr>
      </w:pPr>
      <w:r>
        <w:rPr>
          <w:rFonts w:cs="Tahoma"/>
        </w:rPr>
        <w:t>L</w:t>
      </w:r>
      <w:r w:rsidRPr="005A531D">
        <w:rPr>
          <w:rFonts w:cs="Tahoma"/>
        </w:rPr>
        <w:t xml:space="preserve">a </w:t>
      </w:r>
      <w:hyperlink w:anchor="construction" w:history="1">
        <w:r w:rsidRPr="005A531D">
          <w:rPr>
            <w:rStyle w:val="Lienhypertexte"/>
            <w:rFonts w:cs="Tahoma"/>
          </w:rPr>
          <w:t>construction</w:t>
        </w:r>
      </w:hyperlink>
      <w:r w:rsidRPr="005A531D">
        <w:rPr>
          <w:rFonts w:cs="Tahoma"/>
        </w:rPr>
        <w:t xml:space="preserve"> ou l’</w:t>
      </w:r>
      <w:hyperlink w:anchor="agrandissement" w:history="1">
        <w:r w:rsidRPr="005A531D">
          <w:rPr>
            <w:rStyle w:val="Lienhypertexte"/>
            <w:rFonts w:cs="Tahoma"/>
          </w:rPr>
          <w:t>agrandissement</w:t>
        </w:r>
      </w:hyperlink>
      <w:r w:rsidRPr="005A531D">
        <w:rPr>
          <w:rFonts w:cs="Tahoma"/>
        </w:rPr>
        <w:t xml:space="preserve"> d’un </w:t>
      </w:r>
      <w:hyperlink w:anchor="batprinc" w:history="1">
        <w:r w:rsidRPr="005A531D">
          <w:rPr>
            <w:rStyle w:val="Lienhypertexte"/>
            <w:rFonts w:cs="Tahoma"/>
          </w:rPr>
          <w:t>bâtiment principal</w:t>
        </w:r>
      </w:hyperlink>
      <w:r w:rsidRPr="005A531D">
        <w:rPr>
          <w:rFonts w:cs="Tahoma"/>
        </w:rPr>
        <w:t xml:space="preserve"> érigé sur une dalle ou des pieux et qui est nécessaire à l’exercice d’un </w:t>
      </w:r>
      <w:hyperlink w:anchor="usage" w:history="1">
        <w:r w:rsidRPr="005A531D">
          <w:rPr>
            <w:rStyle w:val="Lienhypertexte"/>
            <w:rFonts w:cs="Tahoma"/>
          </w:rPr>
          <w:t>usage</w:t>
        </w:r>
      </w:hyperlink>
      <w:r w:rsidRPr="005A531D">
        <w:rPr>
          <w:rFonts w:cs="Tahoma"/>
        </w:rPr>
        <w:t xml:space="preserve"> à caractère public ou récréotouristique est permis pourvu que celui-ci se retrouve entièrement à l'extérieur de la </w:t>
      </w:r>
      <w:hyperlink w:anchor="margeprécaution" w:history="1">
        <w:r w:rsidRPr="005A531D">
          <w:rPr>
            <w:rStyle w:val="Lienhypertexte"/>
            <w:rFonts w:cs="Tahoma"/>
          </w:rPr>
          <w:t>marge de précaution</w:t>
        </w:r>
      </w:hyperlink>
      <w:r>
        <w:rPr>
          <w:rFonts w:cs="Tahoma"/>
        </w:rPr>
        <w:t>.</w:t>
      </w:r>
    </w:p>
    <w:p w14:paraId="6266E5C6" w14:textId="77777777" w:rsidR="005A531D" w:rsidRPr="001E0457" w:rsidRDefault="005A531D" w:rsidP="001E0457">
      <w:pPr>
        <w:pStyle w:val="Paragraphedeliste"/>
        <w:tabs>
          <w:tab w:val="left" w:pos="851"/>
        </w:tabs>
        <w:ind w:left="709" w:hanging="426"/>
        <w:rPr>
          <w:rFonts w:cs="Tahoma"/>
          <w:sz w:val="12"/>
          <w:szCs w:val="12"/>
        </w:rPr>
      </w:pPr>
    </w:p>
    <w:p w14:paraId="2089BF50" w14:textId="77777777" w:rsidR="005A531D" w:rsidRDefault="005A531D" w:rsidP="0033471B">
      <w:pPr>
        <w:pStyle w:val="Paragraphedeliste"/>
        <w:numPr>
          <w:ilvl w:val="0"/>
          <w:numId w:val="174"/>
        </w:numPr>
        <w:tabs>
          <w:tab w:val="left" w:pos="851"/>
        </w:tabs>
        <w:ind w:left="709" w:hanging="426"/>
        <w:jc w:val="both"/>
        <w:rPr>
          <w:rFonts w:cs="Tahoma"/>
        </w:rPr>
      </w:pPr>
      <w:r>
        <w:rPr>
          <w:rFonts w:cs="Tahoma"/>
        </w:rPr>
        <w:t>L</w:t>
      </w:r>
      <w:r w:rsidRPr="005A531D">
        <w:rPr>
          <w:rFonts w:cs="Tahoma"/>
        </w:rPr>
        <w:t xml:space="preserve">’ajout de </w:t>
      </w:r>
      <w:hyperlink w:anchor="fondation" w:history="1">
        <w:r w:rsidRPr="005A531D">
          <w:rPr>
            <w:rStyle w:val="Lienhypertexte"/>
            <w:rFonts w:cs="Tahoma"/>
          </w:rPr>
          <w:t>fondation</w:t>
        </w:r>
      </w:hyperlink>
      <w:r w:rsidRPr="005A531D">
        <w:rPr>
          <w:rFonts w:cs="Tahoma"/>
        </w:rPr>
        <w:t xml:space="preserve"> à une </w:t>
      </w:r>
      <w:hyperlink w:anchor="construction" w:history="1">
        <w:r w:rsidRPr="005A531D">
          <w:rPr>
            <w:rStyle w:val="Lienhypertexte"/>
            <w:rFonts w:cs="Tahoma"/>
          </w:rPr>
          <w:t>construction</w:t>
        </w:r>
      </w:hyperlink>
      <w:r>
        <w:rPr>
          <w:rFonts w:cs="Tahoma"/>
        </w:rPr>
        <w:t>.</w:t>
      </w:r>
    </w:p>
    <w:p w14:paraId="5F7D267E" w14:textId="77777777" w:rsidR="005A531D" w:rsidRPr="001E0457" w:rsidRDefault="005A531D" w:rsidP="001E0457">
      <w:pPr>
        <w:pStyle w:val="Paragraphedeliste"/>
        <w:tabs>
          <w:tab w:val="left" w:pos="851"/>
        </w:tabs>
        <w:ind w:left="709" w:hanging="426"/>
        <w:rPr>
          <w:rFonts w:cs="Tahoma"/>
          <w:sz w:val="12"/>
          <w:szCs w:val="12"/>
        </w:rPr>
      </w:pPr>
    </w:p>
    <w:p w14:paraId="5F3AA615" w14:textId="77777777" w:rsidR="005A531D" w:rsidRDefault="005A531D" w:rsidP="0033471B">
      <w:pPr>
        <w:pStyle w:val="Paragraphedeliste"/>
        <w:numPr>
          <w:ilvl w:val="0"/>
          <w:numId w:val="174"/>
        </w:numPr>
        <w:tabs>
          <w:tab w:val="left" w:pos="851"/>
        </w:tabs>
        <w:ind w:left="709" w:hanging="426"/>
        <w:jc w:val="both"/>
        <w:rPr>
          <w:rFonts w:cs="Tahoma"/>
        </w:rPr>
      </w:pPr>
      <w:r>
        <w:rPr>
          <w:rFonts w:cs="Tahoma"/>
        </w:rPr>
        <w:t>L</w:t>
      </w:r>
      <w:r w:rsidRPr="005A531D">
        <w:rPr>
          <w:rFonts w:cs="Tahoma"/>
        </w:rPr>
        <w:t xml:space="preserve">’ajout d’un </w:t>
      </w:r>
      <w:hyperlink w:anchor="étage" w:history="1">
        <w:r w:rsidRPr="005A531D">
          <w:rPr>
            <w:rStyle w:val="Lienhypertexte"/>
            <w:rFonts w:cs="Tahoma"/>
          </w:rPr>
          <w:t>étage</w:t>
        </w:r>
      </w:hyperlink>
      <w:r w:rsidRPr="005A531D">
        <w:rPr>
          <w:rFonts w:cs="Tahoma"/>
        </w:rPr>
        <w:t xml:space="preserve"> au-dessus du </w:t>
      </w:r>
      <w:hyperlink w:anchor="rezchaussé" w:history="1">
        <w:r w:rsidRPr="005A531D">
          <w:rPr>
            <w:rStyle w:val="Lienhypertexte"/>
            <w:rFonts w:cs="Tahoma"/>
          </w:rPr>
          <w:t>rez-de-chaussée</w:t>
        </w:r>
      </w:hyperlink>
      <w:r w:rsidRPr="005A531D">
        <w:rPr>
          <w:rFonts w:cs="Tahoma"/>
        </w:rPr>
        <w:t xml:space="preserve"> d’un </w:t>
      </w:r>
      <w:hyperlink w:anchor="batprinc" w:history="1">
        <w:r w:rsidRPr="005A531D">
          <w:rPr>
            <w:rStyle w:val="Lienhypertexte"/>
            <w:rFonts w:cs="Tahoma"/>
          </w:rPr>
          <w:t>bâtiment principal</w:t>
        </w:r>
      </w:hyperlink>
      <w:r w:rsidRPr="005A531D">
        <w:rPr>
          <w:rFonts w:cs="Tahoma"/>
        </w:rPr>
        <w:t xml:space="preserve"> est permis à l’extérieur de la </w:t>
      </w:r>
      <w:hyperlink w:anchor="margeprécaution" w:history="1">
        <w:r w:rsidRPr="005A531D">
          <w:rPr>
            <w:rStyle w:val="Lienhypertexte"/>
            <w:rFonts w:cs="Tahoma"/>
          </w:rPr>
          <w:t>marge de précaution</w:t>
        </w:r>
      </w:hyperlink>
      <w:r w:rsidRPr="005A531D">
        <w:rPr>
          <w:rFonts w:cs="Tahoma"/>
        </w:rPr>
        <w:t xml:space="preserve">.  </w:t>
      </w:r>
    </w:p>
    <w:p w14:paraId="68026C90" w14:textId="77777777" w:rsidR="000831F1" w:rsidRPr="001E0457" w:rsidRDefault="000831F1" w:rsidP="001E0457">
      <w:pPr>
        <w:pStyle w:val="Paragraphedeliste"/>
        <w:tabs>
          <w:tab w:val="left" w:pos="851"/>
        </w:tabs>
        <w:ind w:left="709" w:hanging="426"/>
        <w:rPr>
          <w:rFonts w:cs="Tahoma"/>
          <w:sz w:val="12"/>
          <w:szCs w:val="12"/>
        </w:rPr>
      </w:pPr>
    </w:p>
    <w:p w14:paraId="400BB098" w14:textId="77777777" w:rsidR="000831F1" w:rsidRDefault="000831F1" w:rsidP="0033471B">
      <w:pPr>
        <w:pStyle w:val="Paragraphedeliste"/>
        <w:numPr>
          <w:ilvl w:val="0"/>
          <w:numId w:val="174"/>
        </w:numPr>
        <w:tabs>
          <w:tab w:val="left" w:pos="851"/>
        </w:tabs>
        <w:ind w:left="709" w:hanging="426"/>
        <w:jc w:val="both"/>
        <w:rPr>
          <w:rFonts w:cs="Tahoma"/>
        </w:rPr>
      </w:pPr>
      <w:r>
        <w:rPr>
          <w:rFonts w:cs="Tahoma"/>
        </w:rPr>
        <w:t xml:space="preserve">La </w:t>
      </w:r>
      <w:hyperlink w:anchor="construction" w:history="1">
        <w:r w:rsidRPr="000831F1">
          <w:rPr>
            <w:rStyle w:val="Lienhypertexte"/>
            <w:rFonts w:cs="Tahoma"/>
          </w:rPr>
          <w:t>construction</w:t>
        </w:r>
      </w:hyperlink>
      <w:r>
        <w:rPr>
          <w:rFonts w:cs="Tahoma"/>
        </w:rPr>
        <w:t xml:space="preserve"> ou l’</w:t>
      </w:r>
      <w:hyperlink w:anchor="agrandissement" w:history="1">
        <w:r w:rsidRPr="000831F1">
          <w:rPr>
            <w:rStyle w:val="Lienhypertexte"/>
            <w:rFonts w:cs="Tahoma"/>
          </w:rPr>
          <w:t>agrandissement</w:t>
        </w:r>
      </w:hyperlink>
      <w:r>
        <w:rPr>
          <w:rFonts w:cs="Tahoma"/>
        </w:rPr>
        <w:t xml:space="preserve"> d’un </w:t>
      </w:r>
      <w:hyperlink w:anchor="batprinc" w:history="1">
        <w:r w:rsidRPr="000831F1">
          <w:rPr>
            <w:rStyle w:val="Lienhypertexte"/>
            <w:rFonts w:cs="Tahoma"/>
          </w:rPr>
          <w:t>bâtiment principal</w:t>
        </w:r>
      </w:hyperlink>
      <w:r>
        <w:rPr>
          <w:rFonts w:cs="Tahoma"/>
        </w:rPr>
        <w:t xml:space="preserve"> est permis à l’extérieur de la </w:t>
      </w:r>
      <w:hyperlink w:anchor="margeprécaution" w:history="1">
        <w:r w:rsidRPr="000831F1">
          <w:rPr>
            <w:rStyle w:val="Lienhypertexte"/>
            <w:rFonts w:cs="Tahoma"/>
          </w:rPr>
          <w:t>marge de précaution</w:t>
        </w:r>
      </w:hyperlink>
      <w:r>
        <w:rPr>
          <w:rFonts w:cs="Tahoma"/>
        </w:rPr>
        <w:t xml:space="preserve"> sur toute propriété riveraine qui possède une falaise rocheuse comportant un </w:t>
      </w:r>
      <w:hyperlink w:anchor="talus" w:history="1">
        <w:r w:rsidRPr="000831F1">
          <w:rPr>
            <w:rStyle w:val="Lienhypertexte"/>
            <w:rFonts w:cs="Tahoma"/>
          </w:rPr>
          <w:t>talus</w:t>
        </w:r>
      </w:hyperlink>
      <w:r>
        <w:rPr>
          <w:rFonts w:cs="Tahoma"/>
        </w:rPr>
        <w:t xml:space="preserve"> d’une hauteur minimale de 5 mètres calculée à la </w:t>
      </w:r>
      <w:hyperlink w:anchor="lignehauteseaux" w:history="1">
        <w:r w:rsidRPr="000831F1">
          <w:rPr>
            <w:rStyle w:val="Lienhypertexte"/>
            <w:rFonts w:cs="Tahoma"/>
          </w:rPr>
          <w:t>ligne des hautes eaux</w:t>
        </w:r>
      </w:hyperlink>
      <w:r>
        <w:rPr>
          <w:rFonts w:cs="Tahoma"/>
        </w:rPr>
        <w:t>.</w:t>
      </w:r>
    </w:p>
    <w:p w14:paraId="1B82A0B8" w14:textId="77777777" w:rsidR="00E43AD5" w:rsidRDefault="00E43AD5" w:rsidP="001E0457">
      <w:pPr>
        <w:tabs>
          <w:tab w:val="left" w:pos="709"/>
        </w:tabs>
        <w:ind w:left="284" w:hanging="851"/>
        <w:jc w:val="both"/>
        <w:rPr>
          <w:rFonts w:cs="Tahoma"/>
        </w:rPr>
      </w:pPr>
    </w:p>
    <w:p w14:paraId="7D5C8317" w14:textId="77777777" w:rsidR="00211D81" w:rsidRDefault="00211D81" w:rsidP="00741C4B">
      <w:pPr>
        <w:pStyle w:val="Titre3"/>
      </w:pPr>
      <w:r>
        <w:t>15.5.1</w:t>
      </w:r>
      <w:r>
        <w:tab/>
        <w:t>Dispositions relatives à un bâtiment accessoire</w:t>
      </w:r>
    </w:p>
    <w:p w14:paraId="611DF7CC" w14:textId="77777777" w:rsidR="00211D81" w:rsidRDefault="00211D81" w:rsidP="001E0457">
      <w:pPr>
        <w:tabs>
          <w:tab w:val="left" w:pos="709"/>
        </w:tabs>
        <w:ind w:left="284" w:hanging="851"/>
        <w:jc w:val="both"/>
        <w:rPr>
          <w:rFonts w:cs="Tahoma"/>
        </w:rPr>
      </w:pPr>
      <w:r>
        <w:rPr>
          <w:rFonts w:cs="Tahoma"/>
        </w:rPr>
        <w:tab/>
      </w:r>
      <w:r w:rsidRPr="00211D81">
        <w:rPr>
          <w:rFonts w:cs="Tahoma"/>
        </w:rPr>
        <w:t xml:space="preserve">Toute </w:t>
      </w:r>
      <w:hyperlink w:anchor="construction" w:history="1">
        <w:r w:rsidRPr="00211D81">
          <w:rPr>
            <w:rStyle w:val="Lienhypertexte"/>
            <w:rFonts w:cs="Tahoma"/>
          </w:rPr>
          <w:t>construction</w:t>
        </w:r>
      </w:hyperlink>
      <w:r w:rsidRPr="00211D81">
        <w:rPr>
          <w:rFonts w:cs="Tahoma"/>
        </w:rPr>
        <w:t xml:space="preserve">, toute reconstruction, tout </w:t>
      </w:r>
      <w:hyperlink w:anchor="agrandissement" w:history="1">
        <w:r w:rsidRPr="00211D81">
          <w:rPr>
            <w:rStyle w:val="Lienhypertexte"/>
            <w:rFonts w:cs="Tahoma"/>
          </w:rPr>
          <w:t>agrandissement</w:t>
        </w:r>
      </w:hyperlink>
      <w:r w:rsidRPr="00211D81">
        <w:rPr>
          <w:rFonts w:cs="Tahoma"/>
        </w:rPr>
        <w:t xml:space="preserve"> ou tout déplacement d’un </w:t>
      </w:r>
      <w:hyperlink w:anchor="bâtiment" w:history="1">
        <w:r w:rsidRPr="00211D81">
          <w:rPr>
            <w:rStyle w:val="Lienhypertexte"/>
            <w:rFonts w:cs="Tahoma"/>
          </w:rPr>
          <w:t>bâtiment</w:t>
        </w:r>
      </w:hyperlink>
      <w:r w:rsidRPr="00211D81">
        <w:rPr>
          <w:rFonts w:cs="Tahoma"/>
        </w:rPr>
        <w:t xml:space="preserve"> ou d’une </w:t>
      </w:r>
      <w:hyperlink w:anchor="constructionaccessoire" w:history="1">
        <w:r w:rsidRPr="00211D81">
          <w:rPr>
            <w:rStyle w:val="Lienhypertexte"/>
            <w:rFonts w:cs="Tahoma"/>
          </w:rPr>
          <w:t>construction accessoire</w:t>
        </w:r>
      </w:hyperlink>
      <w:r w:rsidRPr="00211D81">
        <w:rPr>
          <w:rFonts w:cs="Tahoma"/>
        </w:rPr>
        <w:t xml:space="preserve"> est interdit à l’intérieur d’une </w:t>
      </w:r>
      <w:hyperlink w:anchor="margeprécaution" w:history="1">
        <w:r w:rsidRPr="00211D81">
          <w:rPr>
            <w:rStyle w:val="Lienhypertexte"/>
            <w:rFonts w:cs="Tahoma"/>
          </w:rPr>
          <w:t>marge de précaution</w:t>
        </w:r>
      </w:hyperlink>
      <w:r>
        <w:rPr>
          <w:rFonts w:cs="Tahoma"/>
        </w:rPr>
        <w:t>.</w:t>
      </w:r>
    </w:p>
    <w:p w14:paraId="55B8436C" w14:textId="77777777" w:rsidR="003D62CD" w:rsidRDefault="003D62CD">
      <w:pPr>
        <w:widowControl/>
        <w:autoSpaceDE/>
        <w:autoSpaceDN/>
        <w:adjustRightInd/>
      </w:pPr>
      <w:bookmarkStart w:id="489" w:name="_Toc383095969"/>
      <w:r>
        <w:br w:type="page"/>
      </w:r>
    </w:p>
    <w:p w14:paraId="18FF58CF" w14:textId="77777777" w:rsidR="00211D81" w:rsidRDefault="00211D81">
      <w:pPr>
        <w:widowControl/>
        <w:autoSpaceDE/>
        <w:autoSpaceDN/>
        <w:adjustRightInd/>
        <w:rPr>
          <w:rFonts w:eastAsiaTheme="majorEastAsia" w:cs="Tahoma"/>
          <w:b/>
          <w:bCs/>
        </w:rPr>
      </w:pPr>
    </w:p>
    <w:p w14:paraId="16FEB71F" w14:textId="33F32F82" w:rsidR="00E43AD5" w:rsidRPr="00CC1B6D" w:rsidRDefault="00F221A4" w:rsidP="00741C4B">
      <w:pPr>
        <w:pStyle w:val="Titre3"/>
      </w:pPr>
      <w:r>
        <w:t>15.6</w:t>
      </w:r>
      <w:r w:rsidR="00E43AD5">
        <w:t xml:space="preserve"> </w:t>
      </w:r>
      <w:r w:rsidR="001E0457">
        <w:tab/>
      </w:r>
      <w:r w:rsidR="00E43AD5" w:rsidRPr="00CC1B6D">
        <w:t>Dispositions relatives à une infrastructure, un ouvrage ou un équipement fixe</w:t>
      </w:r>
      <w:bookmarkEnd w:id="489"/>
      <w:r w:rsidR="00E43AD5" w:rsidRPr="00CC1B6D">
        <w:t xml:space="preserve"> </w:t>
      </w:r>
    </w:p>
    <w:p w14:paraId="44C3E366" w14:textId="77777777" w:rsidR="00E43AD5" w:rsidRPr="00E43AD5" w:rsidRDefault="001E0457" w:rsidP="001E0457">
      <w:pPr>
        <w:tabs>
          <w:tab w:val="left" w:pos="1276"/>
        </w:tabs>
        <w:ind w:left="284" w:hanging="851"/>
        <w:jc w:val="both"/>
        <w:rPr>
          <w:rFonts w:cs="Tahoma"/>
        </w:rPr>
      </w:pPr>
      <w:r>
        <w:rPr>
          <w:rFonts w:cs="Tahoma"/>
        </w:rPr>
        <w:tab/>
      </w:r>
      <w:r w:rsidR="00E43AD5" w:rsidRPr="00E43AD5">
        <w:rPr>
          <w:rFonts w:cs="Tahoma"/>
        </w:rPr>
        <w:t xml:space="preserve">L’implantation de toute nouvelle infrastructure, </w:t>
      </w:r>
      <w:hyperlink w:anchor="ouvrage" w:history="1">
        <w:r w:rsidR="00E43AD5" w:rsidRPr="009313D8">
          <w:rPr>
            <w:rStyle w:val="Lienhypertexte"/>
            <w:rFonts w:cs="Tahoma"/>
          </w:rPr>
          <w:t>ouvrage</w:t>
        </w:r>
      </w:hyperlink>
      <w:r w:rsidR="00E43AD5" w:rsidRPr="00E43AD5">
        <w:rPr>
          <w:rFonts w:cs="Tahoma"/>
        </w:rPr>
        <w:t xml:space="preserve"> (à l’exception des </w:t>
      </w:r>
      <w:hyperlink w:anchor="ouvrage" w:history="1">
        <w:r w:rsidR="00E43AD5" w:rsidRPr="009313D8">
          <w:rPr>
            <w:rStyle w:val="Lienhypertexte"/>
            <w:rFonts w:cs="Tahoma"/>
          </w:rPr>
          <w:t>ouvrages</w:t>
        </w:r>
      </w:hyperlink>
      <w:r w:rsidR="00E43AD5" w:rsidRPr="00E43AD5">
        <w:rPr>
          <w:rFonts w:cs="Tahoma"/>
        </w:rPr>
        <w:t xml:space="preserve"> de protection riveraine) ou équipement fixe est interdite à l’intérieur de la </w:t>
      </w:r>
      <w:hyperlink w:anchor="bandeprotection" w:history="1">
        <w:r w:rsidR="00E43AD5" w:rsidRPr="009313D8">
          <w:rPr>
            <w:rStyle w:val="Lienhypertexte"/>
            <w:rFonts w:cs="Tahoma"/>
          </w:rPr>
          <w:t>bande de protection</w:t>
        </w:r>
      </w:hyperlink>
      <w:r w:rsidR="00E43AD5" w:rsidRPr="00E43AD5">
        <w:rPr>
          <w:rFonts w:cs="Tahoma"/>
        </w:rPr>
        <w:t>.</w:t>
      </w:r>
    </w:p>
    <w:p w14:paraId="29F7904E" w14:textId="77777777" w:rsidR="00E43AD5" w:rsidRPr="003D62CD" w:rsidRDefault="00E43AD5" w:rsidP="001E0457">
      <w:pPr>
        <w:tabs>
          <w:tab w:val="left" w:pos="1276"/>
        </w:tabs>
        <w:ind w:left="284" w:hanging="851"/>
        <w:jc w:val="both"/>
        <w:rPr>
          <w:rFonts w:cs="Tahoma"/>
          <w:sz w:val="12"/>
          <w:szCs w:val="12"/>
        </w:rPr>
      </w:pPr>
    </w:p>
    <w:p w14:paraId="1967C86B" w14:textId="77777777" w:rsidR="009313D8" w:rsidRDefault="001E0457" w:rsidP="001E0457">
      <w:pPr>
        <w:tabs>
          <w:tab w:val="left" w:pos="1276"/>
        </w:tabs>
        <w:ind w:left="284" w:hanging="851"/>
        <w:jc w:val="both"/>
        <w:rPr>
          <w:rFonts w:cs="Tahoma"/>
        </w:rPr>
      </w:pPr>
      <w:r>
        <w:rPr>
          <w:rFonts w:cs="Tahoma"/>
        </w:rPr>
        <w:tab/>
      </w:r>
      <w:r w:rsidR="00E43AD5" w:rsidRPr="00E43AD5">
        <w:rPr>
          <w:rFonts w:cs="Tahoma"/>
        </w:rPr>
        <w:t>Malgré le paragraphe précédent, quelques exceptions sont per</w:t>
      </w:r>
      <w:r w:rsidR="009313D8">
        <w:rPr>
          <w:rFonts w:cs="Tahoma"/>
        </w:rPr>
        <w:t xml:space="preserve">mises pour les cas suivants : </w:t>
      </w:r>
    </w:p>
    <w:p w14:paraId="3D8080AC" w14:textId="77777777" w:rsidR="009313D8" w:rsidRPr="003D62CD" w:rsidRDefault="009313D8" w:rsidP="001E0457">
      <w:pPr>
        <w:tabs>
          <w:tab w:val="left" w:pos="1276"/>
        </w:tabs>
        <w:ind w:left="284" w:hanging="851"/>
        <w:jc w:val="both"/>
        <w:rPr>
          <w:rFonts w:cs="Tahoma"/>
          <w:sz w:val="12"/>
          <w:szCs w:val="12"/>
        </w:rPr>
      </w:pPr>
    </w:p>
    <w:p w14:paraId="05D50B1F" w14:textId="77777777" w:rsidR="009313D8" w:rsidRDefault="00E43AD5" w:rsidP="0033471B">
      <w:pPr>
        <w:pStyle w:val="Paragraphedeliste"/>
        <w:numPr>
          <w:ilvl w:val="0"/>
          <w:numId w:val="175"/>
        </w:numPr>
        <w:tabs>
          <w:tab w:val="left" w:pos="1276"/>
        </w:tabs>
        <w:ind w:left="709" w:hanging="426"/>
        <w:jc w:val="both"/>
        <w:rPr>
          <w:rFonts w:cs="Tahoma"/>
        </w:rPr>
      </w:pPr>
      <w:r w:rsidRPr="009313D8">
        <w:rPr>
          <w:rFonts w:cs="Tahoma"/>
        </w:rPr>
        <w:t>l’impl</w:t>
      </w:r>
      <w:r w:rsidR="009313D8" w:rsidRPr="009313D8">
        <w:rPr>
          <w:rFonts w:cs="Tahoma"/>
        </w:rPr>
        <w:t>antation d’un réseau électrique.</w:t>
      </w:r>
    </w:p>
    <w:p w14:paraId="5918666C" w14:textId="77777777" w:rsidR="009313D8" w:rsidRPr="003D62CD" w:rsidRDefault="009313D8" w:rsidP="001E0457">
      <w:pPr>
        <w:pStyle w:val="Paragraphedeliste"/>
        <w:tabs>
          <w:tab w:val="left" w:pos="1276"/>
        </w:tabs>
        <w:ind w:left="709" w:hanging="426"/>
        <w:jc w:val="both"/>
        <w:rPr>
          <w:rFonts w:cs="Tahoma"/>
          <w:sz w:val="12"/>
          <w:szCs w:val="12"/>
        </w:rPr>
      </w:pPr>
    </w:p>
    <w:p w14:paraId="181E25FD" w14:textId="77777777" w:rsidR="00E43AD5" w:rsidRDefault="009313D8" w:rsidP="0033471B">
      <w:pPr>
        <w:pStyle w:val="Paragraphedeliste"/>
        <w:numPr>
          <w:ilvl w:val="0"/>
          <w:numId w:val="175"/>
        </w:numPr>
        <w:tabs>
          <w:tab w:val="left" w:pos="1276"/>
        </w:tabs>
        <w:ind w:left="709" w:hanging="426"/>
        <w:jc w:val="both"/>
        <w:rPr>
          <w:rFonts w:cs="Tahoma"/>
        </w:rPr>
      </w:pPr>
      <w:r>
        <w:rPr>
          <w:rFonts w:cs="Tahoma"/>
        </w:rPr>
        <w:t>L</w:t>
      </w:r>
      <w:r w:rsidR="00E43AD5" w:rsidRPr="009313D8">
        <w:rPr>
          <w:rFonts w:cs="Tahoma"/>
        </w:rPr>
        <w:t>es infrastructures ne nécessitant aucun remblai, déblai ou excavation (exemple : les conduites en surface d</w:t>
      </w:r>
      <w:r>
        <w:rPr>
          <w:rFonts w:cs="Tahoma"/>
        </w:rPr>
        <w:t>u sol).</w:t>
      </w:r>
    </w:p>
    <w:p w14:paraId="57A40BD6" w14:textId="77777777" w:rsidR="009313D8" w:rsidRPr="003D62CD" w:rsidRDefault="009313D8" w:rsidP="001E0457">
      <w:pPr>
        <w:pStyle w:val="Paragraphedeliste"/>
        <w:ind w:left="709" w:hanging="426"/>
        <w:rPr>
          <w:rFonts w:cs="Tahoma"/>
          <w:sz w:val="12"/>
          <w:szCs w:val="12"/>
        </w:rPr>
      </w:pPr>
    </w:p>
    <w:p w14:paraId="4B670209" w14:textId="77777777" w:rsidR="00E43AD5" w:rsidRDefault="009313D8" w:rsidP="0033471B">
      <w:pPr>
        <w:pStyle w:val="Paragraphedeliste"/>
        <w:numPr>
          <w:ilvl w:val="0"/>
          <w:numId w:val="175"/>
        </w:numPr>
        <w:tabs>
          <w:tab w:val="left" w:pos="1276"/>
        </w:tabs>
        <w:ind w:left="709" w:hanging="426"/>
        <w:jc w:val="both"/>
        <w:rPr>
          <w:rFonts w:cs="Tahoma"/>
        </w:rPr>
      </w:pPr>
      <w:r>
        <w:rPr>
          <w:rFonts w:cs="Tahoma"/>
        </w:rPr>
        <w:t>L</w:t>
      </w:r>
      <w:r w:rsidR="00E43AD5" w:rsidRPr="009313D8">
        <w:rPr>
          <w:rFonts w:cs="Tahoma"/>
        </w:rPr>
        <w:t>e raccordement individuel</w:t>
      </w:r>
      <w:r>
        <w:rPr>
          <w:rFonts w:cs="Tahoma"/>
        </w:rPr>
        <w:t xml:space="preserve"> à une infrastructure existante.</w:t>
      </w:r>
    </w:p>
    <w:p w14:paraId="49C5DF52" w14:textId="77777777" w:rsidR="009313D8" w:rsidRPr="003D62CD" w:rsidRDefault="009313D8" w:rsidP="001E0457">
      <w:pPr>
        <w:pStyle w:val="Paragraphedeliste"/>
        <w:ind w:left="709" w:hanging="426"/>
        <w:rPr>
          <w:rFonts w:cs="Tahoma"/>
          <w:sz w:val="12"/>
          <w:szCs w:val="12"/>
        </w:rPr>
      </w:pPr>
    </w:p>
    <w:p w14:paraId="471534A4" w14:textId="77777777" w:rsidR="00E43AD5" w:rsidRDefault="009313D8" w:rsidP="0033471B">
      <w:pPr>
        <w:pStyle w:val="Paragraphedeliste"/>
        <w:numPr>
          <w:ilvl w:val="0"/>
          <w:numId w:val="175"/>
        </w:numPr>
        <w:tabs>
          <w:tab w:val="left" w:pos="1276"/>
        </w:tabs>
        <w:ind w:left="709" w:hanging="426"/>
        <w:jc w:val="both"/>
        <w:rPr>
          <w:rFonts w:cs="Tahoma"/>
        </w:rPr>
      </w:pPr>
      <w:r>
        <w:rPr>
          <w:rFonts w:cs="Tahoma"/>
        </w:rPr>
        <w:t>L’</w:t>
      </w:r>
      <w:r w:rsidR="00E43AD5" w:rsidRPr="009313D8">
        <w:rPr>
          <w:rFonts w:cs="Tahoma"/>
        </w:rPr>
        <w:t>implantation d’une infrastructure pour d</w:t>
      </w:r>
      <w:r>
        <w:rPr>
          <w:rFonts w:cs="Tahoma"/>
        </w:rPr>
        <w:t>es raisons de sécurité publique.</w:t>
      </w:r>
    </w:p>
    <w:p w14:paraId="139147FB" w14:textId="77777777" w:rsidR="009313D8" w:rsidRPr="003D62CD" w:rsidRDefault="009313D8" w:rsidP="001E0457">
      <w:pPr>
        <w:pStyle w:val="Paragraphedeliste"/>
        <w:ind w:left="709" w:hanging="426"/>
        <w:rPr>
          <w:rFonts w:cs="Tahoma"/>
          <w:sz w:val="12"/>
          <w:szCs w:val="12"/>
        </w:rPr>
      </w:pPr>
    </w:p>
    <w:p w14:paraId="478317D6" w14:textId="77777777" w:rsidR="00E43AD5" w:rsidRDefault="009313D8" w:rsidP="0033471B">
      <w:pPr>
        <w:pStyle w:val="Paragraphedeliste"/>
        <w:numPr>
          <w:ilvl w:val="0"/>
          <w:numId w:val="175"/>
        </w:numPr>
        <w:tabs>
          <w:tab w:val="left" w:pos="1276"/>
        </w:tabs>
        <w:ind w:left="709" w:hanging="426"/>
        <w:jc w:val="both"/>
        <w:rPr>
          <w:rFonts w:cs="Tahoma"/>
        </w:rPr>
      </w:pPr>
      <w:r>
        <w:rPr>
          <w:rFonts w:cs="Tahoma"/>
        </w:rPr>
        <w:t>L</w:t>
      </w:r>
      <w:r w:rsidR="00E43AD5" w:rsidRPr="009313D8">
        <w:rPr>
          <w:rFonts w:cs="Tahoma"/>
        </w:rPr>
        <w:t xml:space="preserve">’entretien et la réparation d’une infrastructure, d’un </w:t>
      </w:r>
      <w:hyperlink w:anchor="ouvrage" w:history="1">
        <w:r w:rsidR="00E43AD5" w:rsidRPr="009313D8">
          <w:rPr>
            <w:rStyle w:val="Lienhypertexte"/>
            <w:rFonts w:cs="Tahoma"/>
          </w:rPr>
          <w:t>ouvr</w:t>
        </w:r>
        <w:r w:rsidRPr="009313D8">
          <w:rPr>
            <w:rStyle w:val="Lienhypertexte"/>
            <w:rFonts w:cs="Tahoma"/>
          </w:rPr>
          <w:t>age</w:t>
        </w:r>
      </w:hyperlink>
      <w:r>
        <w:rPr>
          <w:rFonts w:cs="Tahoma"/>
        </w:rPr>
        <w:t xml:space="preserve"> ou d’un équipement existant.</w:t>
      </w:r>
    </w:p>
    <w:p w14:paraId="0B365AAA" w14:textId="77777777" w:rsidR="009313D8" w:rsidRPr="003D62CD" w:rsidRDefault="009313D8" w:rsidP="001E0457">
      <w:pPr>
        <w:pStyle w:val="Paragraphedeliste"/>
        <w:ind w:left="709" w:hanging="426"/>
        <w:rPr>
          <w:rFonts w:cs="Tahoma"/>
          <w:sz w:val="12"/>
          <w:szCs w:val="12"/>
        </w:rPr>
      </w:pPr>
    </w:p>
    <w:p w14:paraId="3F40F124" w14:textId="77777777" w:rsidR="00E43AD5" w:rsidRDefault="00E43AD5" w:rsidP="0033471B">
      <w:pPr>
        <w:pStyle w:val="Paragraphedeliste"/>
        <w:numPr>
          <w:ilvl w:val="0"/>
          <w:numId w:val="175"/>
        </w:numPr>
        <w:tabs>
          <w:tab w:val="left" w:pos="1276"/>
        </w:tabs>
        <w:ind w:left="709" w:hanging="426"/>
        <w:jc w:val="both"/>
        <w:rPr>
          <w:rFonts w:cs="Tahoma"/>
        </w:rPr>
      </w:pPr>
      <w:r w:rsidRPr="009313D8">
        <w:rPr>
          <w:rFonts w:cs="Tahoma"/>
        </w:rPr>
        <w:t xml:space="preserve">La </w:t>
      </w:r>
      <w:hyperlink w:anchor="construction" w:history="1">
        <w:r w:rsidRPr="009313D8">
          <w:rPr>
            <w:rStyle w:val="Lienhypertexte"/>
            <w:rFonts w:cs="Tahoma"/>
          </w:rPr>
          <w:t>construction</w:t>
        </w:r>
      </w:hyperlink>
      <w:r w:rsidRPr="009313D8">
        <w:rPr>
          <w:rFonts w:cs="Tahoma"/>
        </w:rPr>
        <w:t xml:space="preserve"> d’une </w:t>
      </w:r>
      <w:hyperlink w:anchor="installationseptique" w:history="1">
        <w:r w:rsidRPr="009313D8">
          <w:rPr>
            <w:rStyle w:val="Lienhypertexte"/>
            <w:rFonts w:cs="Tahoma"/>
          </w:rPr>
          <w:t>installation septique</w:t>
        </w:r>
      </w:hyperlink>
      <w:r w:rsidRPr="009313D8">
        <w:rPr>
          <w:rFonts w:cs="Tahoma"/>
        </w:rPr>
        <w:t xml:space="preserve"> conforme au Règlement sur </w:t>
      </w:r>
      <w:r w:rsidR="009313D8">
        <w:rPr>
          <w:rFonts w:cs="Tahoma"/>
        </w:rPr>
        <w:t xml:space="preserve">l’évacuation et </w:t>
      </w:r>
      <w:r w:rsidRPr="009313D8">
        <w:rPr>
          <w:rFonts w:cs="Tahoma"/>
        </w:rPr>
        <w:t xml:space="preserve">le traitement des eaux usées des résidences isolées Q-2, R.22. </w:t>
      </w:r>
    </w:p>
    <w:p w14:paraId="396FD390" w14:textId="77777777" w:rsidR="003D62CD" w:rsidRPr="003D62CD" w:rsidRDefault="003D62CD" w:rsidP="003D62CD">
      <w:pPr>
        <w:tabs>
          <w:tab w:val="left" w:pos="1276"/>
        </w:tabs>
        <w:jc w:val="both"/>
        <w:rPr>
          <w:rFonts w:cs="Tahoma"/>
        </w:rPr>
      </w:pPr>
    </w:p>
    <w:p w14:paraId="1213FADB" w14:textId="77777777" w:rsidR="003D62CD" w:rsidRDefault="003D62CD">
      <w:pPr>
        <w:widowControl/>
        <w:autoSpaceDE/>
        <w:autoSpaceDN/>
        <w:adjustRightInd/>
        <w:rPr>
          <w:rFonts w:eastAsiaTheme="majorEastAsia" w:cs="Tahoma"/>
          <w:b/>
          <w:bCs/>
        </w:rPr>
      </w:pPr>
      <w:bookmarkStart w:id="490" w:name="_Toc383095970"/>
      <w:r>
        <w:br w:type="page"/>
      </w:r>
    </w:p>
    <w:p w14:paraId="238B583C" w14:textId="3FA33575" w:rsidR="00791E91" w:rsidRDefault="00F221A4" w:rsidP="00741C4B">
      <w:pPr>
        <w:pStyle w:val="Titre3"/>
      </w:pPr>
      <w:r>
        <w:t>15.7</w:t>
      </w:r>
      <w:r w:rsidR="0000644D">
        <w:t xml:space="preserve"> </w:t>
      </w:r>
      <w:r w:rsidR="003D62CD">
        <w:tab/>
      </w:r>
      <w:r w:rsidR="0000644D">
        <w:t>Dispositions relatives à un remblai et à un déblai</w:t>
      </w:r>
      <w:bookmarkEnd w:id="490"/>
    </w:p>
    <w:p w14:paraId="33C4C3E0" w14:textId="77777777" w:rsidR="0000644D" w:rsidRDefault="003D62CD" w:rsidP="001E0457">
      <w:pPr>
        <w:tabs>
          <w:tab w:val="left" w:pos="1276"/>
        </w:tabs>
        <w:ind w:left="284" w:hanging="851"/>
        <w:jc w:val="both"/>
        <w:rPr>
          <w:rFonts w:cs="Tahoma"/>
        </w:rPr>
      </w:pPr>
      <w:r>
        <w:rPr>
          <w:rFonts w:cs="Tahoma"/>
        </w:rPr>
        <w:tab/>
      </w:r>
      <w:r w:rsidR="0000644D">
        <w:rPr>
          <w:rFonts w:cs="Tahoma"/>
        </w:rPr>
        <w:t xml:space="preserve">Tous les déblais et les remblais sont interdits à l’intérieur de la </w:t>
      </w:r>
      <w:hyperlink w:anchor="margeprécaution" w:history="1">
        <w:r w:rsidR="0000644D" w:rsidRPr="0022081B">
          <w:rPr>
            <w:rStyle w:val="Lienhypertexte"/>
            <w:rFonts w:cs="Tahoma"/>
          </w:rPr>
          <w:t>marge de précaution</w:t>
        </w:r>
      </w:hyperlink>
      <w:r w:rsidR="00015C91">
        <w:t>,</w:t>
      </w:r>
      <w:r w:rsidR="00015C91" w:rsidRPr="00015C91">
        <w:t xml:space="preserve"> à l’exception des travaux nécessaires à la mise en pla</w:t>
      </w:r>
      <w:r w:rsidR="00015C91">
        <w:t>ce d’un ouvrage de protection.</w:t>
      </w:r>
    </w:p>
    <w:p w14:paraId="1E9B2631" w14:textId="77777777" w:rsidR="002B1B5B" w:rsidRDefault="002B1B5B" w:rsidP="001E0457">
      <w:pPr>
        <w:tabs>
          <w:tab w:val="left" w:pos="1276"/>
        </w:tabs>
        <w:ind w:left="284" w:hanging="851"/>
        <w:jc w:val="both"/>
        <w:rPr>
          <w:rFonts w:cs="Tahoma"/>
        </w:rPr>
      </w:pPr>
    </w:p>
    <w:p w14:paraId="4114FA05" w14:textId="22B036DD" w:rsidR="002B1B5B" w:rsidRDefault="00F221A4" w:rsidP="00741C4B">
      <w:pPr>
        <w:pStyle w:val="Titre3"/>
      </w:pPr>
      <w:bookmarkStart w:id="491" w:name="_Toc383095971"/>
      <w:r>
        <w:t>15.8</w:t>
      </w:r>
      <w:r w:rsidR="002B1B5B">
        <w:t xml:space="preserve"> </w:t>
      </w:r>
      <w:r w:rsidR="003D62CD">
        <w:tab/>
      </w:r>
      <w:r w:rsidR="002B1B5B">
        <w:t>Dispositions relatives aux mesures de protection</w:t>
      </w:r>
      <w:bookmarkEnd w:id="491"/>
    </w:p>
    <w:p w14:paraId="5CC871F3" w14:textId="77777777" w:rsidR="002B1B5B" w:rsidRPr="002B1B5B" w:rsidRDefault="003D62CD" w:rsidP="001E0457">
      <w:pPr>
        <w:tabs>
          <w:tab w:val="left" w:pos="1276"/>
        </w:tabs>
        <w:ind w:left="284" w:hanging="851"/>
        <w:jc w:val="both"/>
        <w:rPr>
          <w:rFonts w:cs="Tahoma"/>
        </w:rPr>
      </w:pPr>
      <w:r>
        <w:rPr>
          <w:rFonts w:cs="Tahoma"/>
        </w:rPr>
        <w:tab/>
      </w:r>
      <w:r w:rsidR="002B1B5B" w:rsidRPr="002B1B5B">
        <w:rPr>
          <w:rFonts w:cs="Tahoma"/>
        </w:rPr>
        <w:t>Toutes les mesures de protection contre l’érosion littorale (</w:t>
      </w:r>
      <w:hyperlink w:anchor="ouvrage" w:history="1">
        <w:r w:rsidR="002B1B5B" w:rsidRPr="002B1B5B">
          <w:rPr>
            <w:rStyle w:val="Lienhypertexte"/>
            <w:rFonts w:cs="Tahoma"/>
          </w:rPr>
          <w:t>ouvrage</w:t>
        </w:r>
      </w:hyperlink>
      <w:r w:rsidR="002B1B5B" w:rsidRPr="002B1B5B">
        <w:rPr>
          <w:rFonts w:cs="Tahoma"/>
        </w:rPr>
        <w:t xml:space="preserve"> de protection) ou de stabilisation sont interdites à l’intérieur de la </w:t>
      </w:r>
      <w:hyperlink w:anchor="bandeprotection" w:history="1">
        <w:r w:rsidR="002B1B5B" w:rsidRPr="00061CA6">
          <w:rPr>
            <w:rStyle w:val="Lienhypertexte"/>
            <w:rFonts w:cs="Tahoma"/>
          </w:rPr>
          <w:t>bande de protection.</w:t>
        </w:r>
      </w:hyperlink>
    </w:p>
    <w:p w14:paraId="10C852D8" w14:textId="77777777" w:rsidR="002B1B5B" w:rsidRPr="003D62CD" w:rsidRDefault="002B1B5B" w:rsidP="001E0457">
      <w:pPr>
        <w:tabs>
          <w:tab w:val="left" w:pos="1276"/>
        </w:tabs>
        <w:ind w:left="284" w:hanging="851"/>
        <w:jc w:val="both"/>
        <w:rPr>
          <w:rFonts w:cs="Tahoma"/>
          <w:sz w:val="12"/>
          <w:szCs w:val="12"/>
        </w:rPr>
      </w:pPr>
    </w:p>
    <w:p w14:paraId="701EDA98" w14:textId="77777777" w:rsidR="002B1B5B" w:rsidRDefault="003D62CD" w:rsidP="001E0457">
      <w:pPr>
        <w:tabs>
          <w:tab w:val="left" w:pos="1276"/>
        </w:tabs>
        <w:ind w:left="284" w:hanging="851"/>
        <w:jc w:val="both"/>
        <w:rPr>
          <w:rFonts w:cs="Tahoma"/>
        </w:rPr>
      </w:pPr>
      <w:r>
        <w:rPr>
          <w:rFonts w:cs="Tahoma"/>
        </w:rPr>
        <w:tab/>
      </w:r>
      <w:r w:rsidR="002B1B5B" w:rsidRPr="002B1B5B">
        <w:rPr>
          <w:rFonts w:cs="Tahoma"/>
        </w:rPr>
        <w:t xml:space="preserve">Malgré le paragraphe précédent, quelques exceptions sont permises dans les cas suivants :  </w:t>
      </w:r>
    </w:p>
    <w:p w14:paraId="6AB4E6E9" w14:textId="77777777" w:rsidR="00061CA6" w:rsidRPr="003D62CD" w:rsidRDefault="00061CA6" w:rsidP="001E0457">
      <w:pPr>
        <w:tabs>
          <w:tab w:val="left" w:pos="1276"/>
        </w:tabs>
        <w:ind w:left="284" w:hanging="851"/>
        <w:jc w:val="both"/>
        <w:rPr>
          <w:rFonts w:cs="Tahoma"/>
          <w:sz w:val="12"/>
          <w:szCs w:val="12"/>
        </w:rPr>
      </w:pPr>
    </w:p>
    <w:p w14:paraId="390B75DA" w14:textId="77777777" w:rsidR="002B1B5B" w:rsidRDefault="00061CA6" w:rsidP="0033471B">
      <w:pPr>
        <w:pStyle w:val="Paragraphedeliste"/>
        <w:numPr>
          <w:ilvl w:val="0"/>
          <w:numId w:val="176"/>
        </w:numPr>
        <w:tabs>
          <w:tab w:val="left" w:pos="1276"/>
        </w:tabs>
        <w:ind w:left="709" w:hanging="426"/>
        <w:jc w:val="both"/>
        <w:rPr>
          <w:rFonts w:cs="Tahoma"/>
        </w:rPr>
      </w:pPr>
      <w:r>
        <w:rPr>
          <w:rFonts w:cs="Tahoma"/>
        </w:rPr>
        <w:t>L</w:t>
      </w:r>
      <w:r w:rsidR="002B1B5B" w:rsidRPr="00061CA6">
        <w:rPr>
          <w:rFonts w:cs="Tahoma"/>
        </w:rPr>
        <w:t xml:space="preserve">es travaux de </w:t>
      </w:r>
      <w:r>
        <w:rPr>
          <w:rFonts w:cs="Tahoma"/>
        </w:rPr>
        <w:t>« revégétalisation » des berges.</w:t>
      </w:r>
    </w:p>
    <w:p w14:paraId="07B4F3AE" w14:textId="77777777" w:rsidR="00061CA6" w:rsidRPr="003D62CD" w:rsidRDefault="00061CA6" w:rsidP="003D62CD">
      <w:pPr>
        <w:pStyle w:val="Paragraphedeliste"/>
        <w:tabs>
          <w:tab w:val="left" w:pos="1276"/>
        </w:tabs>
        <w:ind w:left="709" w:hanging="426"/>
        <w:jc w:val="both"/>
        <w:rPr>
          <w:rFonts w:cs="Tahoma"/>
          <w:sz w:val="12"/>
          <w:szCs w:val="12"/>
        </w:rPr>
      </w:pPr>
    </w:p>
    <w:p w14:paraId="43F518A0" w14:textId="77777777" w:rsidR="00061CA6" w:rsidRDefault="00061CA6" w:rsidP="0033471B">
      <w:pPr>
        <w:pStyle w:val="Paragraphedeliste"/>
        <w:numPr>
          <w:ilvl w:val="0"/>
          <w:numId w:val="176"/>
        </w:numPr>
        <w:tabs>
          <w:tab w:val="left" w:pos="1276"/>
        </w:tabs>
        <w:ind w:left="709" w:hanging="426"/>
        <w:jc w:val="both"/>
        <w:rPr>
          <w:rFonts w:cs="Tahoma"/>
        </w:rPr>
      </w:pPr>
      <w:r>
        <w:rPr>
          <w:rFonts w:cs="Tahoma"/>
        </w:rPr>
        <w:t>L</w:t>
      </w:r>
      <w:r w:rsidR="002B1B5B" w:rsidRPr="00061CA6">
        <w:rPr>
          <w:rFonts w:cs="Tahoma"/>
        </w:rPr>
        <w:t>es mesures recommandées par le gouvernement du Québec à la suite d’un sinistre ou e</w:t>
      </w:r>
      <w:r>
        <w:rPr>
          <w:rFonts w:cs="Tahoma"/>
        </w:rPr>
        <w:t>n présence d’un risque imminent.</w:t>
      </w:r>
    </w:p>
    <w:p w14:paraId="2CBE97BB" w14:textId="77777777" w:rsidR="00061CA6" w:rsidRPr="003D62CD" w:rsidRDefault="00061CA6" w:rsidP="003D62CD">
      <w:pPr>
        <w:pStyle w:val="Paragraphedeliste"/>
        <w:ind w:left="709" w:hanging="426"/>
        <w:rPr>
          <w:rFonts w:cs="Tahoma"/>
          <w:sz w:val="12"/>
          <w:szCs w:val="12"/>
        </w:rPr>
      </w:pPr>
    </w:p>
    <w:p w14:paraId="26CFA01A" w14:textId="77777777" w:rsidR="002B1B5B" w:rsidRDefault="00061CA6" w:rsidP="0033471B">
      <w:pPr>
        <w:pStyle w:val="Paragraphedeliste"/>
        <w:numPr>
          <w:ilvl w:val="0"/>
          <w:numId w:val="176"/>
        </w:numPr>
        <w:tabs>
          <w:tab w:val="left" w:pos="1276"/>
        </w:tabs>
        <w:ind w:left="709" w:hanging="426"/>
        <w:jc w:val="both"/>
        <w:rPr>
          <w:rFonts w:cs="Tahoma"/>
        </w:rPr>
      </w:pPr>
      <w:r>
        <w:rPr>
          <w:rFonts w:cs="Tahoma"/>
        </w:rPr>
        <w:t>L</w:t>
      </w:r>
      <w:r w:rsidR="002B1B5B" w:rsidRPr="00061CA6">
        <w:rPr>
          <w:rFonts w:cs="Tahoma"/>
        </w:rPr>
        <w:t xml:space="preserve">’entretien et la réparation des </w:t>
      </w:r>
      <w:hyperlink w:anchor="ouvrage" w:history="1">
        <w:r w:rsidR="002B1B5B" w:rsidRPr="00061CA6">
          <w:rPr>
            <w:rStyle w:val="Lienhypertexte"/>
            <w:rFonts w:cs="Tahoma"/>
          </w:rPr>
          <w:t>ouvrages</w:t>
        </w:r>
      </w:hyperlink>
      <w:r w:rsidR="002B1B5B" w:rsidRPr="00061CA6">
        <w:rPr>
          <w:rFonts w:cs="Tahoma"/>
        </w:rPr>
        <w:t xml:space="preserve"> de protection existants légalement érigés qui respecte</w:t>
      </w:r>
      <w:r w:rsidR="00A158AE">
        <w:rPr>
          <w:rFonts w:cs="Tahoma"/>
        </w:rPr>
        <w:t>nt</w:t>
      </w:r>
      <w:r w:rsidR="002B1B5B" w:rsidRPr="00061CA6">
        <w:rPr>
          <w:rFonts w:cs="Tahoma"/>
        </w:rPr>
        <w:t xml:space="preserve"> les normes d’un certificat d’autorisation déjà délivré, ou les normes des </w:t>
      </w:r>
      <w:hyperlink w:anchor="ouvrage" w:history="1">
        <w:r w:rsidR="002B1B5B" w:rsidRPr="00061CA6">
          <w:rPr>
            <w:rStyle w:val="Lienhypertexte"/>
            <w:rFonts w:cs="Tahoma"/>
          </w:rPr>
          <w:t>ouvrages</w:t>
        </w:r>
      </w:hyperlink>
      <w:r w:rsidR="002B1B5B" w:rsidRPr="00061CA6">
        <w:rPr>
          <w:rFonts w:cs="Tahoma"/>
        </w:rPr>
        <w:t xml:space="preserve"> de protection déterminés préalablement par la </w:t>
      </w:r>
      <w:hyperlink w:anchor="municipalité" w:history="1">
        <w:r w:rsidR="002B1B5B" w:rsidRPr="00061CA6">
          <w:rPr>
            <w:rStyle w:val="Lienhypertexte"/>
            <w:rFonts w:cs="Tahoma"/>
          </w:rPr>
          <w:t>municipalité</w:t>
        </w:r>
      </w:hyperlink>
      <w:r w:rsidR="002B1B5B" w:rsidRPr="00061CA6">
        <w:rPr>
          <w:rFonts w:cs="Tahoma"/>
        </w:rPr>
        <w:t xml:space="preserve"> (coupe type d’un enrochement), ou encore, qui sont l’objet d’un avis technique (plan d’ingénierie) selon les modalités établies par la </w:t>
      </w:r>
      <w:hyperlink w:anchor="municipalité" w:history="1">
        <w:r w:rsidR="002B1B5B" w:rsidRPr="00061CA6">
          <w:rPr>
            <w:rStyle w:val="Lienhypertexte"/>
            <w:rFonts w:cs="Tahoma"/>
          </w:rPr>
          <w:t>municipalité</w:t>
        </w:r>
      </w:hyperlink>
      <w:r w:rsidR="002B1B5B" w:rsidRPr="00061CA6">
        <w:rPr>
          <w:rFonts w:cs="Tahoma"/>
        </w:rPr>
        <w:t xml:space="preserve">. Les </w:t>
      </w:r>
      <w:hyperlink w:anchor="travaux" w:history="1">
        <w:r w:rsidR="002B1B5B" w:rsidRPr="00061CA6">
          <w:rPr>
            <w:rStyle w:val="Lienhypertexte"/>
            <w:rFonts w:cs="Tahoma"/>
          </w:rPr>
          <w:t>travaux</w:t>
        </w:r>
      </w:hyperlink>
      <w:r w:rsidR="002B1B5B" w:rsidRPr="00061CA6">
        <w:rPr>
          <w:rFonts w:cs="Tahoma"/>
        </w:rPr>
        <w:t xml:space="preserve"> d’entretien et de réparation comprennent : </w:t>
      </w:r>
    </w:p>
    <w:p w14:paraId="063DBDA5" w14:textId="77777777" w:rsidR="00061CA6" w:rsidRPr="003D62CD" w:rsidRDefault="00061CA6" w:rsidP="003D62CD">
      <w:pPr>
        <w:pStyle w:val="Paragraphedeliste"/>
        <w:ind w:left="709" w:hanging="426"/>
        <w:rPr>
          <w:rFonts w:cs="Tahoma"/>
          <w:sz w:val="12"/>
          <w:szCs w:val="12"/>
        </w:rPr>
      </w:pPr>
    </w:p>
    <w:p w14:paraId="09A11F43" w14:textId="77777777" w:rsidR="002B1B5B" w:rsidRDefault="002B1B5B" w:rsidP="0033471B">
      <w:pPr>
        <w:pStyle w:val="Paragraphedeliste"/>
        <w:numPr>
          <w:ilvl w:val="0"/>
          <w:numId w:val="177"/>
        </w:numPr>
        <w:tabs>
          <w:tab w:val="left" w:pos="1276"/>
        </w:tabs>
        <w:ind w:left="1134" w:hanging="426"/>
        <w:jc w:val="both"/>
        <w:rPr>
          <w:rFonts w:cs="Tahoma"/>
        </w:rPr>
      </w:pPr>
      <w:r w:rsidRPr="002B1B5B">
        <w:rPr>
          <w:rFonts w:cs="Tahoma"/>
        </w:rPr>
        <w:t xml:space="preserve">les travaux d’entretien visant à combler des brèches ou des interstices ainsi que les travaux de remblaiement nécessaires à la stabilité de l’ouvrage; </w:t>
      </w:r>
    </w:p>
    <w:p w14:paraId="05390949" w14:textId="77777777" w:rsidR="00061CA6" w:rsidRPr="003D62CD" w:rsidRDefault="00061CA6" w:rsidP="003D62CD">
      <w:pPr>
        <w:pStyle w:val="Paragraphedeliste"/>
        <w:tabs>
          <w:tab w:val="left" w:pos="1276"/>
        </w:tabs>
        <w:ind w:left="1134" w:hanging="426"/>
        <w:jc w:val="both"/>
        <w:rPr>
          <w:rFonts w:cs="Tahoma"/>
          <w:sz w:val="12"/>
          <w:szCs w:val="12"/>
        </w:rPr>
      </w:pPr>
    </w:p>
    <w:p w14:paraId="7825F4FB" w14:textId="77777777" w:rsidR="002B1B5B" w:rsidRDefault="002B1B5B" w:rsidP="0033471B">
      <w:pPr>
        <w:pStyle w:val="Paragraphedeliste"/>
        <w:numPr>
          <w:ilvl w:val="0"/>
          <w:numId w:val="177"/>
        </w:numPr>
        <w:tabs>
          <w:tab w:val="left" w:pos="1276"/>
        </w:tabs>
        <w:ind w:left="1134" w:hanging="426"/>
        <w:jc w:val="both"/>
        <w:rPr>
          <w:rFonts w:cs="Tahoma"/>
        </w:rPr>
      </w:pPr>
      <w:r w:rsidRPr="00061CA6">
        <w:rPr>
          <w:rFonts w:cs="Tahoma"/>
        </w:rPr>
        <w:t>les travaux de remplacement touchant moins de 20 % de la longueur d’un ouvrage de protection;</w:t>
      </w:r>
    </w:p>
    <w:p w14:paraId="63343B9D" w14:textId="77777777" w:rsidR="00061CA6" w:rsidRPr="003D62CD" w:rsidRDefault="00061CA6" w:rsidP="003D62CD">
      <w:pPr>
        <w:pStyle w:val="Paragraphedeliste"/>
        <w:ind w:left="1134" w:hanging="426"/>
        <w:rPr>
          <w:rFonts w:cs="Tahoma"/>
          <w:sz w:val="12"/>
          <w:szCs w:val="12"/>
        </w:rPr>
      </w:pPr>
    </w:p>
    <w:p w14:paraId="65DFEEBE" w14:textId="77777777" w:rsidR="002B1B5B" w:rsidRPr="00061CA6" w:rsidRDefault="002B1B5B" w:rsidP="0033471B">
      <w:pPr>
        <w:pStyle w:val="Paragraphedeliste"/>
        <w:numPr>
          <w:ilvl w:val="0"/>
          <w:numId w:val="177"/>
        </w:numPr>
        <w:tabs>
          <w:tab w:val="left" w:pos="1276"/>
        </w:tabs>
        <w:ind w:left="1134" w:hanging="426"/>
        <w:jc w:val="both"/>
        <w:rPr>
          <w:rFonts w:cs="Tahoma"/>
        </w:rPr>
      </w:pPr>
      <w:r w:rsidRPr="00061CA6">
        <w:rPr>
          <w:rFonts w:cs="Tahoma"/>
        </w:rPr>
        <w:t>les travaux de réfection du profilage d’un enrochement, s’ils sont réalisés dans l’objectif de contrer l’érosion de propriétés adjacentes.</w:t>
      </w:r>
    </w:p>
    <w:p w14:paraId="5AD6E0C3" w14:textId="77777777" w:rsidR="003D62CD" w:rsidRDefault="003D62CD">
      <w:pPr>
        <w:widowControl/>
        <w:autoSpaceDE/>
        <w:autoSpaceDN/>
        <w:adjustRightInd/>
        <w:rPr>
          <w:rFonts w:eastAsiaTheme="majorEastAsia" w:cs="Tahoma"/>
          <w:b/>
          <w:bCs/>
        </w:rPr>
      </w:pPr>
      <w:bookmarkStart w:id="492" w:name="_Toc383095972"/>
    </w:p>
    <w:p w14:paraId="00798EB5" w14:textId="2C8A1356" w:rsidR="00061CA6" w:rsidRPr="00CC1B6D" w:rsidRDefault="00F221A4" w:rsidP="00741C4B">
      <w:pPr>
        <w:pStyle w:val="Titre3"/>
        <w:rPr>
          <w:lang w:val="fr-FR"/>
        </w:rPr>
      </w:pPr>
      <w:r>
        <w:t>15.9</w:t>
      </w:r>
      <w:r w:rsidR="00061CA6">
        <w:t xml:space="preserve"> </w:t>
      </w:r>
      <w:r w:rsidR="003D62CD">
        <w:tab/>
      </w:r>
      <w:r w:rsidR="00061CA6" w:rsidRPr="00CC1B6D">
        <w:t>Conditions pour la levée de l’interdiction – expertise géologique</w:t>
      </w:r>
      <w:bookmarkEnd w:id="492"/>
    </w:p>
    <w:p w14:paraId="52645E84" w14:textId="77777777" w:rsidR="00061CA6" w:rsidRDefault="003D62CD" w:rsidP="001E0457">
      <w:pPr>
        <w:tabs>
          <w:tab w:val="left" w:pos="1276"/>
        </w:tabs>
        <w:ind w:left="284" w:hanging="851"/>
        <w:jc w:val="both"/>
        <w:rPr>
          <w:rFonts w:cs="Tahoma"/>
        </w:rPr>
      </w:pPr>
      <w:r>
        <w:rPr>
          <w:rFonts w:cs="Tahoma"/>
        </w:rPr>
        <w:tab/>
      </w:r>
      <w:r w:rsidR="00061CA6" w:rsidRPr="00061CA6">
        <w:rPr>
          <w:rFonts w:cs="Tahoma"/>
        </w:rPr>
        <w:t xml:space="preserve">Malgré les interdictions touchant à un </w:t>
      </w:r>
      <w:hyperlink w:anchor="batprinc" w:history="1">
        <w:r w:rsidR="00061CA6" w:rsidRPr="00061CA6">
          <w:rPr>
            <w:rStyle w:val="Lienhypertexte"/>
            <w:rFonts w:cs="Tahoma"/>
          </w:rPr>
          <w:t>bâtiment principal</w:t>
        </w:r>
      </w:hyperlink>
      <w:r w:rsidR="00061CA6" w:rsidRPr="00061CA6">
        <w:rPr>
          <w:rFonts w:cs="Tahoma"/>
        </w:rPr>
        <w:t xml:space="preserve">, à une infrastructure, un </w:t>
      </w:r>
      <w:hyperlink w:anchor="ouvrage" w:history="1">
        <w:r w:rsidR="00061CA6" w:rsidRPr="00061CA6">
          <w:rPr>
            <w:rStyle w:val="Lienhypertexte"/>
            <w:rFonts w:cs="Tahoma"/>
          </w:rPr>
          <w:t>ouvrage</w:t>
        </w:r>
      </w:hyperlink>
      <w:r w:rsidR="00061CA6" w:rsidRPr="00061CA6">
        <w:rPr>
          <w:rFonts w:cs="Tahoma"/>
        </w:rPr>
        <w:t xml:space="preserve"> ou à un équipement fixe, à un </w:t>
      </w:r>
      <w:hyperlink w:anchor="bâtiment" w:history="1">
        <w:r w:rsidR="00061CA6" w:rsidRPr="00061CA6">
          <w:rPr>
            <w:rStyle w:val="Lienhypertexte"/>
            <w:rFonts w:cs="Tahoma"/>
          </w:rPr>
          <w:t>bâtiment</w:t>
        </w:r>
      </w:hyperlink>
      <w:r w:rsidR="00061CA6" w:rsidRPr="00061CA6">
        <w:rPr>
          <w:rFonts w:cs="Tahoma"/>
        </w:rPr>
        <w:t xml:space="preserve"> ou une </w:t>
      </w:r>
      <w:hyperlink w:anchor="constructionaccessoire" w:history="1">
        <w:r w:rsidR="00061CA6" w:rsidRPr="00061CA6">
          <w:rPr>
            <w:rStyle w:val="Lienhypertexte"/>
            <w:rFonts w:cs="Tahoma"/>
          </w:rPr>
          <w:t>construction accessoire</w:t>
        </w:r>
      </w:hyperlink>
      <w:r w:rsidR="00061CA6" w:rsidRPr="00061CA6">
        <w:rPr>
          <w:rFonts w:cs="Tahoma"/>
        </w:rPr>
        <w:t xml:space="preserve"> ou encore à une </w:t>
      </w:r>
      <w:hyperlink w:anchor="installationseptique" w:history="1">
        <w:r w:rsidR="00061CA6" w:rsidRPr="00061CA6">
          <w:rPr>
            <w:rStyle w:val="Lienhypertexte"/>
            <w:rFonts w:cs="Tahoma"/>
          </w:rPr>
          <w:t>installation septique</w:t>
        </w:r>
      </w:hyperlink>
      <w:r w:rsidR="00061CA6" w:rsidRPr="00061CA6">
        <w:rPr>
          <w:rFonts w:cs="Tahoma"/>
        </w:rPr>
        <w:t xml:space="preserve">, à un remblai et à un déblai ou un </w:t>
      </w:r>
      <w:hyperlink w:anchor="ouvrage" w:history="1">
        <w:r w:rsidR="00061CA6" w:rsidRPr="00061CA6">
          <w:rPr>
            <w:rStyle w:val="Lienhypertexte"/>
            <w:rFonts w:cs="Tahoma"/>
          </w:rPr>
          <w:t>ouvrage</w:t>
        </w:r>
      </w:hyperlink>
      <w:r w:rsidR="00061CA6" w:rsidRPr="00061CA6">
        <w:rPr>
          <w:rFonts w:cs="Tahoma"/>
        </w:rPr>
        <w:t xml:space="preserve"> de protection, celles-ci peuvent être levées </w:t>
      </w:r>
      <w:r w:rsidR="00061CA6">
        <w:rPr>
          <w:rFonts w:cs="Tahoma"/>
        </w:rPr>
        <w:t>si u</w:t>
      </w:r>
      <w:r w:rsidR="00061CA6" w:rsidRPr="00061CA6">
        <w:rPr>
          <w:rFonts w:cs="Tahoma"/>
        </w:rPr>
        <w:t xml:space="preserve">ne </w:t>
      </w:r>
      <w:hyperlink w:anchor="expertisegéologique" w:history="1">
        <w:r w:rsidR="00061CA6" w:rsidRPr="00061CA6">
          <w:rPr>
            <w:rStyle w:val="Lienhypertexte"/>
            <w:rFonts w:cs="Tahoma"/>
          </w:rPr>
          <w:t>expertise géologique</w:t>
        </w:r>
      </w:hyperlink>
      <w:r w:rsidR="00061CA6">
        <w:rPr>
          <w:rFonts w:cs="Tahoma"/>
        </w:rPr>
        <w:t xml:space="preserve"> est </w:t>
      </w:r>
      <w:r w:rsidR="00061CA6" w:rsidRPr="00061CA6">
        <w:rPr>
          <w:rFonts w:cs="Tahoma"/>
        </w:rPr>
        <w:t xml:space="preserve">produite et déposée au </w:t>
      </w:r>
      <w:hyperlink w:anchor="fonctionnaire" w:history="1">
        <w:r w:rsidR="00061CA6" w:rsidRPr="00061CA6">
          <w:rPr>
            <w:rStyle w:val="Lienhypertexte"/>
            <w:rFonts w:cs="Tahoma"/>
          </w:rPr>
          <w:t>fonctionnaire désigné</w:t>
        </w:r>
      </w:hyperlink>
      <w:r w:rsidR="00061CA6" w:rsidRPr="00061CA6">
        <w:rPr>
          <w:rFonts w:cs="Tahoma"/>
        </w:rPr>
        <w:t xml:space="preserve">. Cette </w:t>
      </w:r>
      <w:hyperlink w:anchor="expertisegéologique" w:history="1">
        <w:r w:rsidR="00061CA6" w:rsidRPr="00061CA6">
          <w:rPr>
            <w:rStyle w:val="Lienhypertexte"/>
            <w:rFonts w:cs="Tahoma"/>
          </w:rPr>
          <w:t>expertise géologique</w:t>
        </w:r>
      </w:hyperlink>
      <w:r w:rsidR="00061CA6">
        <w:rPr>
          <w:rFonts w:cs="Tahoma"/>
        </w:rPr>
        <w:t xml:space="preserve"> </w:t>
      </w:r>
      <w:r w:rsidR="00061CA6" w:rsidRPr="00061CA6">
        <w:rPr>
          <w:rFonts w:cs="Tahoma"/>
        </w:rPr>
        <w:t xml:space="preserve">doit déterminer la présence et le niveau du socle rocheux pour s’assurer que l’intervention envisagée soit protégée contre l’érosion des berges. La conclusion de </w:t>
      </w:r>
      <w:hyperlink w:anchor="expertisegéologique" w:history="1">
        <w:r w:rsidR="00061CA6" w:rsidRPr="00061CA6">
          <w:rPr>
            <w:rStyle w:val="Lienhypertexte"/>
            <w:rFonts w:cs="Tahoma"/>
          </w:rPr>
          <w:t>l’expertise géologique</w:t>
        </w:r>
      </w:hyperlink>
      <w:r w:rsidR="00061CA6" w:rsidRPr="00061CA6">
        <w:rPr>
          <w:rFonts w:cs="Tahoma"/>
        </w:rPr>
        <w:t xml:space="preserve"> doit confirmer que : </w:t>
      </w:r>
    </w:p>
    <w:p w14:paraId="6F8AC099" w14:textId="77777777" w:rsidR="00061CA6" w:rsidRPr="003D62CD" w:rsidRDefault="00061CA6" w:rsidP="001E0457">
      <w:pPr>
        <w:tabs>
          <w:tab w:val="left" w:pos="1276"/>
        </w:tabs>
        <w:ind w:left="284" w:hanging="851"/>
        <w:jc w:val="both"/>
        <w:rPr>
          <w:rFonts w:cs="Tahoma"/>
          <w:sz w:val="12"/>
          <w:szCs w:val="12"/>
        </w:rPr>
      </w:pPr>
    </w:p>
    <w:p w14:paraId="390BA04C" w14:textId="77777777" w:rsidR="00061CA6" w:rsidRDefault="00061CA6" w:rsidP="0033471B">
      <w:pPr>
        <w:pStyle w:val="Paragraphedeliste"/>
        <w:numPr>
          <w:ilvl w:val="0"/>
          <w:numId w:val="178"/>
        </w:numPr>
        <w:tabs>
          <w:tab w:val="left" w:pos="1276"/>
        </w:tabs>
        <w:ind w:left="284" w:hanging="851"/>
        <w:jc w:val="both"/>
        <w:rPr>
          <w:rFonts w:cs="Tahoma"/>
        </w:rPr>
      </w:pPr>
      <w:r w:rsidRPr="00061CA6">
        <w:rPr>
          <w:rFonts w:cs="Tahoma"/>
        </w:rPr>
        <w:t xml:space="preserve">le niveau du socle rocheux est supérieur à celui de la </w:t>
      </w:r>
      <w:hyperlink w:anchor="cotesubmersion" w:history="1">
        <w:r w:rsidRPr="00061CA6">
          <w:rPr>
            <w:rStyle w:val="Lienhypertexte"/>
            <w:rFonts w:cs="Tahoma"/>
          </w:rPr>
          <w:t>cote de submersion</w:t>
        </w:r>
      </w:hyperlink>
      <w:r w:rsidRPr="00061CA6">
        <w:rPr>
          <w:rFonts w:cs="Tahoma"/>
        </w:rPr>
        <w:t>; et,</w:t>
      </w:r>
    </w:p>
    <w:p w14:paraId="0E11610C" w14:textId="77777777" w:rsidR="00061CA6" w:rsidRPr="003D62CD" w:rsidRDefault="00061CA6" w:rsidP="001E0457">
      <w:pPr>
        <w:pStyle w:val="Paragraphedeliste"/>
        <w:tabs>
          <w:tab w:val="left" w:pos="1276"/>
        </w:tabs>
        <w:ind w:left="284" w:hanging="851"/>
        <w:jc w:val="both"/>
        <w:rPr>
          <w:rFonts w:cs="Tahoma"/>
          <w:sz w:val="12"/>
          <w:szCs w:val="12"/>
        </w:rPr>
      </w:pPr>
    </w:p>
    <w:p w14:paraId="4BC4D03E" w14:textId="77777777" w:rsidR="00061CA6" w:rsidRDefault="00061CA6" w:rsidP="0033471B">
      <w:pPr>
        <w:pStyle w:val="Paragraphedeliste"/>
        <w:numPr>
          <w:ilvl w:val="0"/>
          <w:numId w:val="178"/>
        </w:numPr>
        <w:tabs>
          <w:tab w:val="left" w:pos="1276"/>
        </w:tabs>
        <w:ind w:left="284" w:hanging="851"/>
        <w:jc w:val="both"/>
        <w:rPr>
          <w:rFonts w:cs="Tahoma"/>
        </w:rPr>
      </w:pPr>
      <w:r w:rsidRPr="00061CA6">
        <w:rPr>
          <w:rFonts w:cs="Tahoma"/>
        </w:rPr>
        <w:t>le socle rocheux existant protège adéquatement le site de l’intervention contre l’érosion littorale.</w:t>
      </w:r>
    </w:p>
    <w:p w14:paraId="5875ADEB" w14:textId="77777777" w:rsidR="006B0378" w:rsidRPr="0014374F" w:rsidRDefault="00A4121F" w:rsidP="00A4121F">
      <w:pPr>
        <w:pStyle w:val="Titre1"/>
        <w:rPr>
          <w:rFonts w:cs="Tahoma"/>
        </w:rPr>
      </w:pPr>
      <w:r>
        <w:rPr>
          <w:caps w:val="0"/>
        </w:rPr>
        <w:br w:type="page"/>
      </w:r>
      <w:bookmarkStart w:id="493" w:name="_Toc383095973"/>
      <w:r>
        <w:rPr>
          <w:caps w:val="0"/>
        </w:rPr>
        <w:t xml:space="preserve">CHAPITRE 16 : </w:t>
      </w:r>
      <w:r>
        <w:rPr>
          <w:caps w:val="0"/>
        </w:rPr>
        <w:tab/>
        <w:t>SECTEURS DE CONTRAINTES ANTHROPIQUES ET NATURELLES</w:t>
      </w:r>
      <w:bookmarkEnd w:id="493"/>
    </w:p>
    <w:p w14:paraId="359DF094" w14:textId="77777777" w:rsidR="00347139" w:rsidRDefault="00347139" w:rsidP="00F221A4">
      <w:pPr>
        <w:ind w:left="-567"/>
      </w:pPr>
    </w:p>
    <w:p w14:paraId="0723404D" w14:textId="437DE677" w:rsidR="00347139" w:rsidRDefault="00F221A4" w:rsidP="00741C4B">
      <w:pPr>
        <w:pStyle w:val="Titre3"/>
      </w:pPr>
      <w:bookmarkStart w:id="494" w:name="_Toc383095974"/>
      <w:r>
        <w:t>16.1</w:t>
      </w:r>
      <w:r w:rsidR="00347139">
        <w:t xml:space="preserve"> </w:t>
      </w:r>
      <w:r w:rsidR="000D6A60">
        <w:tab/>
      </w:r>
      <w:r w:rsidR="00347139">
        <w:t>Champ d’application</w:t>
      </w:r>
      <w:bookmarkEnd w:id="494"/>
    </w:p>
    <w:p w14:paraId="6E6677FA" w14:textId="77777777" w:rsidR="00347139" w:rsidRDefault="00347139" w:rsidP="000D6A60">
      <w:pPr>
        <w:ind w:left="284"/>
        <w:jc w:val="both"/>
        <w:rPr>
          <w:rFonts w:cs="Tahoma"/>
        </w:rPr>
      </w:pPr>
      <w:r>
        <w:rPr>
          <w:rFonts w:cs="Tahoma"/>
        </w:rPr>
        <w:t xml:space="preserve">Les dispositions </w:t>
      </w:r>
      <w:r w:rsidR="00A832F1">
        <w:rPr>
          <w:rFonts w:cs="Tahoma"/>
        </w:rPr>
        <w:t>du présent chapitre</w:t>
      </w:r>
      <w:r>
        <w:rPr>
          <w:rFonts w:cs="Tahoma"/>
        </w:rPr>
        <w:t xml:space="preserve"> s’appliquent dans tout territoire décrit ci-dessous, nonobstant toute disposition contraire du présent règlement.</w:t>
      </w:r>
    </w:p>
    <w:p w14:paraId="6C159FE3" w14:textId="77777777" w:rsidR="00347139" w:rsidRDefault="00347139" w:rsidP="000D6A60">
      <w:pPr>
        <w:ind w:left="284" w:hanging="851"/>
        <w:jc w:val="both"/>
        <w:rPr>
          <w:rFonts w:cs="Tahoma"/>
        </w:rPr>
      </w:pPr>
    </w:p>
    <w:p w14:paraId="14A3C13A" w14:textId="286C7C96" w:rsidR="00347139" w:rsidRDefault="00F221A4" w:rsidP="00741C4B">
      <w:pPr>
        <w:pStyle w:val="Titre3"/>
      </w:pPr>
      <w:bookmarkStart w:id="495" w:name="_Toc383095975"/>
      <w:r>
        <w:t>16.2</w:t>
      </w:r>
      <w:r w:rsidR="00347139">
        <w:t xml:space="preserve"> </w:t>
      </w:r>
      <w:r w:rsidR="000D6A60">
        <w:tab/>
      </w:r>
      <w:r w:rsidR="00347139">
        <w:t>Ancien dépotoir</w:t>
      </w:r>
      <w:bookmarkEnd w:id="495"/>
    </w:p>
    <w:p w14:paraId="693887FD" w14:textId="77777777" w:rsidR="00347139" w:rsidRDefault="00347139" w:rsidP="000D6A60">
      <w:pPr>
        <w:ind w:left="284"/>
        <w:jc w:val="both"/>
        <w:rPr>
          <w:rFonts w:cs="Tahoma"/>
        </w:rPr>
      </w:pPr>
      <w:r>
        <w:rPr>
          <w:rFonts w:cs="Tahoma"/>
        </w:rPr>
        <w:t xml:space="preserve">Sur le site de l’ancien dépotoir, situé sur le </w:t>
      </w:r>
      <w:hyperlink w:anchor="lot" w:history="1">
        <w:r w:rsidRPr="006A2DAF">
          <w:rPr>
            <w:rFonts w:cs="Tahoma"/>
          </w:rPr>
          <w:t>lot</w:t>
        </w:r>
      </w:hyperlink>
      <w:r w:rsidRPr="006A2DAF">
        <w:rPr>
          <w:rFonts w:cs="Tahoma"/>
        </w:rPr>
        <w:t xml:space="preserve"> </w:t>
      </w:r>
      <w:r w:rsidR="007B5291">
        <w:rPr>
          <w:rFonts w:cs="Tahoma"/>
        </w:rPr>
        <w:t>4 146 925</w:t>
      </w:r>
      <w:r w:rsidRPr="006A2DAF">
        <w:rPr>
          <w:rFonts w:cs="Tahoma"/>
        </w:rPr>
        <w:t xml:space="preserve"> du cadastre du Québec</w:t>
      </w:r>
      <w:r>
        <w:rPr>
          <w:rFonts w:cs="Tahoma"/>
        </w:rPr>
        <w:t>, a</w:t>
      </w:r>
      <w:r w:rsidRPr="00D46C1D">
        <w:rPr>
          <w:rFonts w:cs="Tahoma"/>
        </w:rPr>
        <w:t xml:space="preserve">ucun </w:t>
      </w:r>
      <w:hyperlink w:anchor="ouvrage" w:history="1">
        <w:r w:rsidRPr="00DD0571">
          <w:rPr>
            <w:rStyle w:val="Lienhypertexte"/>
            <w:rFonts w:cs="Tahoma"/>
          </w:rPr>
          <w:t>ouvrage</w:t>
        </w:r>
      </w:hyperlink>
      <w:r w:rsidRPr="00D46C1D">
        <w:rPr>
          <w:rFonts w:cs="Tahoma"/>
        </w:rPr>
        <w:t xml:space="preserve"> ni aucune </w:t>
      </w:r>
      <w:hyperlink w:anchor="construction" w:history="1">
        <w:r w:rsidRPr="00DD0571">
          <w:rPr>
            <w:rStyle w:val="Lienhypertexte"/>
            <w:rFonts w:cs="Tahoma"/>
          </w:rPr>
          <w:t>construction</w:t>
        </w:r>
      </w:hyperlink>
      <w:r w:rsidRPr="00D46C1D">
        <w:rPr>
          <w:rFonts w:cs="Tahoma"/>
        </w:rPr>
        <w:t xml:space="preserve"> ne sont autorisés sur le </w:t>
      </w:r>
      <w:hyperlink w:anchor="terrain" w:history="1">
        <w:r w:rsidRPr="00DD0571">
          <w:rPr>
            <w:rStyle w:val="Lienhypertexte"/>
            <w:rFonts w:cs="Tahoma"/>
          </w:rPr>
          <w:t>terrain</w:t>
        </w:r>
      </w:hyperlink>
      <w:r w:rsidRPr="00D46C1D">
        <w:rPr>
          <w:rFonts w:cs="Tahoma"/>
        </w:rPr>
        <w:t xml:space="preserve"> d’un lieu désaffecté d’élimination des matières résiduelles, sans </w:t>
      </w:r>
      <w:r>
        <w:rPr>
          <w:rFonts w:cs="Tahoma"/>
        </w:rPr>
        <w:t>la délivrance d’un certificat d’autorisation</w:t>
      </w:r>
      <w:r w:rsidRPr="00D46C1D">
        <w:rPr>
          <w:rFonts w:cs="Tahoma"/>
        </w:rPr>
        <w:t xml:space="preserve"> du ministère de l’Environnement.</w:t>
      </w:r>
    </w:p>
    <w:p w14:paraId="38C5DE69" w14:textId="77777777" w:rsidR="00347139" w:rsidRDefault="00347139" w:rsidP="000D6A60">
      <w:pPr>
        <w:ind w:left="284" w:hanging="851"/>
        <w:jc w:val="both"/>
        <w:rPr>
          <w:rFonts w:cs="Tahoma"/>
        </w:rPr>
      </w:pPr>
    </w:p>
    <w:p w14:paraId="19F23265" w14:textId="3DCE4741" w:rsidR="00347139" w:rsidRDefault="00F221A4" w:rsidP="00741C4B">
      <w:pPr>
        <w:pStyle w:val="Titre3"/>
      </w:pPr>
      <w:bookmarkStart w:id="496" w:name="_Toc383095976"/>
      <w:r>
        <w:t>16.3</w:t>
      </w:r>
      <w:r w:rsidR="00347139">
        <w:t xml:space="preserve"> </w:t>
      </w:r>
      <w:r w:rsidR="000D6A60">
        <w:tab/>
      </w:r>
      <w:r w:rsidR="00347139" w:rsidRPr="00925A74">
        <w:t>Normes d’implantation le long des voies ferrées</w:t>
      </w:r>
      <w:bookmarkEnd w:id="496"/>
    </w:p>
    <w:p w14:paraId="7B8414C5" w14:textId="77777777" w:rsidR="00347139" w:rsidRPr="00B705B1" w:rsidRDefault="00347139" w:rsidP="000D6A60">
      <w:pPr>
        <w:ind w:left="284"/>
        <w:jc w:val="both"/>
        <w:rPr>
          <w:rFonts w:cs="Tahoma"/>
        </w:rPr>
      </w:pPr>
      <w:r w:rsidRPr="00B705B1">
        <w:rPr>
          <w:rFonts w:cs="Tahoma"/>
        </w:rPr>
        <w:t xml:space="preserve">Toute nouvelle </w:t>
      </w:r>
      <w:hyperlink w:anchor="résidence" w:history="1">
        <w:r w:rsidRPr="00DD0571">
          <w:rPr>
            <w:rStyle w:val="Lienhypertexte"/>
            <w:rFonts w:cs="Tahoma"/>
          </w:rPr>
          <w:t>résidence</w:t>
        </w:r>
      </w:hyperlink>
      <w:r w:rsidRPr="00B705B1">
        <w:rPr>
          <w:rFonts w:cs="Tahoma"/>
        </w:rPr>
        <w:t xml:space="preserve"> située à l’intérieur du </w:t>
      </w:r>
      <w:hyperlink w:anchor="périmètre" w:history="1">
        <w:r w:rsidRPr="00DD0571">
          <w:rPr>
            <w:rStyle w:val="Lienhypertexte"/>
            <w:rFonts w:cs="Tahoma"/>
          </w:rPr>
          <w:t>périmètre d’urbanisation</w:t>
        </w:r>
      </w:hyperlink>
      <w:r w:rsidRPr="00B705B1">
        <w:rPr>
          <w:rFonts w:cs="Tahoma"/>
        </w:rPr>
        <w:t xml:space="preserve"> doit être implantée à au moins 15 mètres de l’</w:t>
      </w:r>
      <w:hyperlink w:anchor="emprise" w:history="1">
        <w:r w:rsidRPr="00DD0571">
          <w:rPr>
            <w:rStyle w:val="Lienhypertexte"/>
            <w:rFonts w:cs="Tahoma"/>
          </w:rPr>
          <w:t>emprise</w:t>
        </w:r>
      </w:hyperlink>
      <w:r w:rsidRPr="00B705B1">
        <w:rPr>
          <w:rFonts w:cs="Tahoma"/>
        </w:rPr>
        <w:t xml:space="preserve"> d’une voie ferrée.  Si la </w:t>
      </w:r>
      <w:hyperlink w:anchor="résidence" w:history="1">
        <w:r w:rsidRPr="00DD0571">
          <w:rPr>
            <w:rStyle w:val="Lienhypertexte"/>
            <w:rFonts w:cs="Tahoma"/>
          </w:rPr>
          <w:t>résidence</w:t>
        </w:r>
      </w:hyperlink>
      <w:r w:rsidRPr="00B705B1">
        <w:rPr>
          <w:rFonts w:cs="Tahoma"/>
        </w:rPr>
        <w:t xml:space="preserve"> est située à l’extérieur du </w:t>
      </w:r>
      <w:hyperlink w:anchor="périmètre" w:history="1">
        <w:r w:rsidRPr="00DD0571">
          <w:rPr>
            <w:rStyle w:val="Lienhypertexte"/>
            <w:rFonts w:cs="Tahoma"/>
          </w:rPr>
          <w:t>périmètre d’urbanisation</w:t>
        </w:r>
      </w:hyperlink>
      <w:r w:rsidRPr="00B705B1">
        <w:rPr>
          <w:rFonts w:cs="Tahoma"/>
        </w:rPr>
        <w:t xml:space="preserve">, elle doit alors être implantée à au moins 30 mètres de ladite </w:t>
      </w:r>
      <w:hyperlink w:anchor="emprise" w:history="1">
        <w:r w:rsidRPr="00DD0571">
          <w:rPr>
            <w:rStyle w:val="Lienhypertexte"/>
            <w:rFonts w:cs="Tahoma"/>
          </w:rPr>
          <w:t>emprise</w:t>
        </w:r>
      </w:hyperlink>
      <w:r w:rsidRPr="00B705B1">
        <w:rPr>
          <w:rFonts w:cs="Tahoma"/>
        </w:rPr>
        <w:t>.</w:t>
      </w:r>
    </w:p>
    <w:p w14:paraId="151DBFBB" w14:textId="77777777" w:rsidR="00347139" w:rsidRPr="000D6A60" w:rsidRDefault="00347139" w:rsidP="000D6A60">
      <w:pPr>
        <w:ind w:left="284" w:hanging="851"/>
        <w:jc w:val="both"/>
        <w:rPr>
          <w:rFonts w:cs="Tahoma"/>
          <w:sz w:val="12"/>
          <w:szCs w:val="12"/>
        </w:rPr>
      </w:pPr>
    </w:p>
    <w:p w14:paraId="31512DA5" w14:textId="77777777" w:rsidR="00347139" w:rsidRPr="00B705B1" w:rsidRDefault="00347139" w:rsidP="000D6A60">
      <w:pPr>
        <w:ind w:left="284"/>
        <w:jc w:val="both"/>
        <w:rPr>
          <w:rFonts w:cs="Tahoma"/>
        </w:rPr>
      </w:pPr>
      <w:r w:rsidRPr="00B705B1">
        <w:rPr>
          <w:rFonts w:cs="Tahoma"/>
        </w:rPr>
        <w:t>Toute nouvelle institution d’enseignement (incluant les garderies) et de services de santé (incluant les centres d’hébergement de longue durée) doit être implantée à au moins 70 mètres de l’</w:t>
      </w:r>
      <w:hyperlink w:anchor="emprise" w:history="1">
        <w:r w:rsidRPr="00DD0571">
          <w:rPr>
            <w:rStyle w:val="Lienhypertexte"/>
            <w:rFonts w:cs="Tahoma"/>
          </w:rPr>
          <w:t>emprise</w:t>
        </w:r>
      </w:hyperlink>
      <w:r w:rsidRPr="00B705B1">
        <w:rPr>
          <w:rFonts w:cs="Tahoma"/>
        </w:rPr>
        <w:t xml:space="preserve"> de la voie ferrée.</w:t>
      </w:r>
    </w:p>
    <w:p w14:paraId="1250DC13" w14:textId="77777777" w:rsidR="00347139" w:rsidRPr="000D6A60" w:rsidRDefault="00347139" w:rsidP="000D6A60">
      <w:pPr>
        <w:ind w:left="284" w:hanging="851"/>
        <w:jc w:val="both"/>
        <w:rPr>
          <w:rFonts w:cs="Tahoma"/>
          <w:sz w:val="12"/>
          <w:szCs w:val="12"/>
        </w:rPr>
      </w:pPr>
    </w:p>
    <w:p w14:paraId="4317832B" w14:textId="77777777" w:rsidR="00347139" w:rsidRDefault="00347139" w:rsidP="000D6A60">
      <w:pPr>
        <w:ind w:left="284"/>
        <w:jc w:val="both"/>
        <w:rPr>
          <w:rFonts w:cs="Tahoma"/>
        </w:rPr>
      </w:pPr>
      <w:r w:rsidRPr="00B705B1">
        <w:rPr>
          <w:rFonts w:cs="Tahoma"/>
        </w:rPr>
        <w:t xml:space="preserve">Le présent article ne s’applique pas lors d’un changement </w:t>
      </w:r>
      <w:r>
        <w:rPr>
          <w:rFonts w:cs="Tahoma"/>
        </w:rPr>
        <w:t>d’</w:t>
      </w:r>
      <w:hyperlink w:anchor="usage" w:history="1">
        <w:r w:rsidRPr="00DD0571">
          <w:rPr>
            <w:rStyle w:val="Lienhypertexte"/>
            <w:rFonts w:cs="Tahoma"/>
          </w:rPr>
          <w:t>usage</w:t>
        </w:r>
      </w:hyperlink>
      <w:r>
        <w:rPr>
          <w:rFonts w:cs="Tahoma"/>
        </w:rPr>
        <w:t xml:space="preserve"> </w:t>
      </w:r>
      <w:r w:rsidRPr="00B705B1">
        <w:rPr>
          <w:rFonts w:cs="Tahoma"/>
        </w:rPr>
        <w:t xml:space="preserve">d’un </w:t>
      </w:r>
      <w:hyperlink w:anchor="bâtiment" w:history="1">
        <w:r w:rsidRPr="00DD0571">
          <w:rPr>
            <w:rStyle w:val="Lienhypertexte"/>
            <w:rFonts w:cs="Tahoma"/>
          </w:rPr>
          <w:t>bâtiment</w:t>
        </w:r>
      </w:hyperlink>
      <w:r w:rsidRPr="00B705B1">
        <w:rPr>
          <w:rFonts w:cs="Tahoma"/>
        </w:rPr>
        <w:t xml:space="preserve"> existant.</w:t>
      </w:r>
    </w:p>
    <w:p w14:paraId="780FE049" w14:textId="77777777" w:rsidR="00011BC3" w:rsidRDefault="00011BC3" w:rsidP="000D6A60">
      <w:pPr>
        <w:ind w:left="284"/>
        <w:jc w:val="both"/>
        <w:rPr>
          <w:rFonts w:cs="Tahoma"/>
        </w:rPr>
      </w:pPr>
    </w:p>
    <w:p w14:paraId="141C3E4B" w14:textId="78E26E9A" w:rsidR="00011BC3" w:rsidRDefault="00011BC3" w:rsidP="00741C4B">
      <w:pPr>
        <w:pStyle w:val="Titre3"/>
      </w:pPr>
      <w:bookmarkStart w:id="497" w:name="_Toc505334884"/>
      <w:r>
        <w:t>16.3.1</w:t>
      </w:r>
      <w:r>
        <w:tab/>
        <w:t>Normes applicables aux bruits routiers</w:t>
      </w:r>
      <w:bookmarkEnd w:id="497"/>
    </w:p>
    <w:p w14:paraId="1A8E7AC5" w14:textId="77777777" w:rsidR="00011BC3" w:rsidRDefault="00011BC3" w:rsidP="00011BC3">
      <w:pPr>
        <w:ind w:left="284" w:hanging="851"/>
        <w:rPr>
          <w:rFonts w:cs="Tahoma"/>
          <w:b/>
        </w:rPr>
      </w:pPr>
    </w:p>
    <w:p w14:paraId="6708A1E5" w14:textId="77777777" w:rsidR="00011BC3" w:rsidRPr="00F47B53" w:rsidRDefault="00011BC3" w:rsidP="00011BC3">
      <w:pPr>
        <w:tabs>
          <w:tab w:val="left" w:pos="8080"/>
        </w:tabs>
        <w:ind w:left="284" w:right="-29"/>
      </w:pPr>
      <w:r w:rsidRPr="00F47B53">
        <w:t>Les dispositions qui suivent s’appliquent à l’intérieur des périmètres d’urbanisation et dans l’affectation rurale selon les spécifications suivantes :</w:t>
      </w:r>
    </w:p>
    <w:p w14:paraId="5137AF39" w14:textId="77777777" w:rsidR="00011BC3" w:rsidRPr="00F47B53" w:rsidRDefault="00011BC3" w:rsidP="00011BC3">
      <w:pPr>
        <w:ind w:left="284" w:right="-29"/>
      </w:pPr>
    </w:p>
    <w:p w14:paraId="604A0029" w14:textId="77777777" w:rsidR="00011BC3" w:rsidRPr="00F47B53" w:rsidRDefault="00011BC3" w:rsidP="00011BC3">
      <w:pPr>
        <w:tabs>
          <w:tab w:val="left" w:pos="567"/>
        </w:tabs>
        <w:ind w:left="567" w:right="-29" w:hanging="284"/>
        <w:rPr>
          <w:shd w:val="clear" w:color="auto" w:fill="C0C0C0"/>
        </w:rPr>
      </w:pPr>
      <w:r w:rsidRPr="00F47B53">
        <w:t xml:space="preserve">- </w:t>
      </w:r>
      <w:r w:rsidRPr="00F47B53">
        <w:tab/>
        <w:t>Pour chacune des infrastructures routières retenues, les dispositions s’appliquent aux nouveaux projets à caractère résidentiel, institutionnel et récréatif comportant l’ouverture de nouvelles rues.</w:t>
      </w:r>
      <w:r w:rsidRPr="00F47B53">
        <w:rPr>
          <w:shd w:val="clear" w:color="auto" w:fill="C0C0C0"/>
        </w:rPr>
        <w:t xml:space="preserve"> </w:t>
      </w:r>
    </w:p>
    <w:p w14:paraId="11F518A9" w14:textId="77777777" w:rsidR="00011BC3" w:rsidRPr="00F47B53" w:rsidRDefault="00011BC3" w:rsidP="00011BC3">
      <w:pPr>
        <w:tabs>
          <w:tab w:val="left" w:pos="1418"/>
        </w:tabs>
        <w:ind w:left="567" w:right="-29" w:hanging="284"/>
      </w:pPr>
      <w:r w:rsidRPr="00F47B53">
        <w:t xml:space="preserve">- </w:t>
      </w:r>
      <w:r w:rsidRPr="00F47B53">
        <w:tab/>
        <w:t>Pour l’autoroute 20, ces dispositions s’appliquent aussi aux nouveaux projets à caractère résidentiel, institutionnel et récréatif localisés sur les rues existantes.</w:t>
      </w:r>
      <w:r w:rsidRPr="00F47B53">
        <w:rPr>
          <w:shd w:val="clear" w:color="auto" w:fill="C0C0C0"/>
        </w:rPr>
        <w:t xml:space="preserve"> </w:t>
      </w:r>
    </w:p>
    <w:p w14:paraId="02BFD73A" w14:textId="77777777" w:rsidR="00011BC3" w:rsidRPr="00F47B53" w:rsidRDefault="00011BC3" w:rsidP="00011BC3">
      <w:pPr>
        <w:ind w:left="284" w:right="-29"/>
      </w:pPr>
    </w:p>
    <w:p w14:paraId="14B078A8" w14:textId="77777777" w:rsidR="00011BC3" w:rsidRPr="00872E58" w:rsidRDefault="00011BC3" w:rsidP="00011BC3">
      <w:pPr>
        <w:ind w:left="284" w:right="-29"/>
        <w:jc w:val="both"/>
        <w:rPr>
          <w:sz w:val="22"/>
        </w:rPr>
      </w:pPr>
      <w:r w:rsidRPr="00F47B53">
        <w:t>À l’intérieur des limites des isophones, aucune activité résidentielle, récréative ou institutionnelle n’est autorisée, sauf si des mesures d’atténuation appropriées sont réalisées, telles qu'un écran antibruit (butte, mur, végétation), afin de ramener le niveau sonore à l’emplacement proposé à 55 dB(A).  Dans ce cas, une étude réalisée par un ingénieur sera requise et devra démontrer que les mesures d’atténuation proposées abaisseront à long terme le niveau sonore sous le seuil prescrit.</w:t>
      </w:r>
    </w:p>
    <w:p w14:paraId="51117B6E" w14:textId="77777777" w:rsidR="00011BC3" w:rsidRDefault="00011BC3" w:rsidP="00011BC3">
      <w:pPr>
        <w:ind w:left="567" w:right="571"/>
        <w:jc w:val="both"/>
        <w:rPr>
          <w:sz w:val="22"/>
        </w:rPr>
      </w:pPr>
    </w:p>
    <w:p w14:paraId="26B916DC" w14:textId="77777777" w:rsidR="00011BC3" w:rsidRDefault="00011BC3" w:rsidP="00011BC3">
      <w:pPr>
        <w:tabs>
          <w:tab w:val="left" w:pos="9327"/>
        </w:tabs>
        <w:ind w:left="284" w:right="571"/>
        <w:jc w:val="both"/>
        <w:rPr>
          <w:b/>
          <w:sz w:val="22"/>
        </w:rPr>
      </w:pPr>
      <w:r w:rsidRPr="00F47B53">
        <w:rPr>
          <w:b/>
          <w:sz w:val="22"/>
        </w:rPr>
        <w:t xml:space="preserve">Tableau 16.3.1 : Profondeur de l’isophone de 55dB (A) le long de la route 132 </w:t>
      </w:r>
    </w:p>
    <w:p w14:paraId="25AEBEFB" w14:textId="77777777" w:rsidR="00011BC3" w:rsidRPr="00F47B53" w:rsidRDefault="00011BC3" w:rsidP="00011BC3">
      <w:pPr>
        <w:ind w:left="567" w:right="571"/>
        <w:jc w:val="both"/>
        <w:rPr>
          <w:b/>
        </w:rPr>
      </w:pPr>
    </w:p>
    <w:tbl>
      <w:tblPr>
        <w:tblW w:w="9078" w:type="dxa"/>
        <w:tblInd w:w="398" w:type="dxa"/>
        <w:tblLayout w:type="fixed"/>
        <w:tblCellMar>
          <w:left w:w="120" w:type="dxa"/>
          <w:right w:w="120" w:type="dxa"/>
        </w:tblCellMar>
        <w:tblLook w:val="0000" w:firstRow="0" w:lastRow="0" w:firstColumn="0" w:lastColumn="0" w:noHBand="0" w:noVBand="0"/>
      </w:tblPr>
      <w:tblGrid>
        <w:gridCol w:w="1843"/>
        <w:gridCol w:w="5245"/>
        <w:gridCol w:w="1990"/>
      </w:tblGrid>
      <w:tr w:rsidR="00011BC3" w:rsidRPr="003D6D98" w14:paraId="0EC6EF3F" w14:textId="77777777" w:rsidTr="00A74B9D">
        <w:tc>
          <w:tcPr>
            <w:tcW w:w="1843" w:type="dxa"/>
            <w:tcBorders>
              <w:top w:val="single" w:sz="12" w:space="0" w:color="auto"/>
              <w:left w:val="single" w:sz="12" w:space="0" w:color="auto"/>
              <w:bottom w:val="double" w:sz="7" w:space="0" w:color="000000"/>
              <w:right w:val="single" w:sz="7" w:space="0" w:color="000000"/>
            </w:tcBorders>
            <w:shd w:val="clear" w:color="auto" w:fill="D9D9D9"/>
            <w:vAlign w:val="center"/>
          </w:tcPr>
          <w:p w14:paraId="3BE15A7B"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jc w:val="center"/>
              <w:rPr>
                <w:b/>
              </w:rPr>
            </w:pPr>
            <w:r w:rsidRPr="003D6D98">
              <w:rPr>
                <w:b/>
                <w:sz w:val="18"/>
              </w:rPr>
              <w:t>Municipalité</w:t>
            </w:r>
          </w:p>
        </w:tc>
        <w:tc>
          <w:tcPr>
            <w:tcW w:w="5245" w:type="dxa"/>
            <w:tcBorders>
              <w:top w:val="single" w:sz="12" w:space="0" w:color="auto"/>
              <w:left w:val="single" w:sz="7" w:space="0" w:color="000000"/>
              <w:bottom w:val="double" w:sz="7" w:space="0" w:color="000000"/>
              <w:right w:val="single" w:sz="7" w:space="0" w:color="000000"/>
            </w:tcBorders>
            <w:shd w:val="clear" w:color="auto" w:fill="D9D9D9"/>
            <w:vAlign w:val="center"/>
          </w:tcPr>
          <w:p w14:paraId="4F58FC78"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jc w:val="center"/>
              <w:rPr>
                <w:b/>
                <w:sz w:val="18"/>
              </w:rPr>
            </w:pPr>
            <w:r w:rsidRPr="003D6D98">
              <w:rPr>
                <w:b/>
                <w:sz w:val="18"/>
              </w:rPr>
              <w:t>Secteur</w:t>
            </w:r>
          </w:p>
        </w:tc>
        <w:tc>
          <w:tcPr>
            <w:tcW w:w="1990" w:type="dxa"/>
            <w:tcBorders>
              <w:top w:val="single" w:sz="12" w:space="0" w:color="auto"/>
              <w:left w:val="single" w:sz="7" w:space="0" w:color="000000"/>
              <w:bottom w:val="double" w:sz="7" w:space="0" w:color="000000"/>
              <w:right w:val="single" w:sz="12" w:space="0" w:color="auto"/>
            </w:tcBorders>
            <w:shd w:val="clear" w:color="auto" w:fill="D9D9D9"/>
            <w:vAlign w:val="center"/>
          </w:tcPr>
          <w:p w14:paraId="23DA74FE"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jc w:val="center"/>
              <w:rPr>
                <w:b/>
                <w:sz w:val="18"/>
              </w:rPr>
            </w:pPr>
            <w:r w:rsidRPr="003D6D98">
              <w:rPr>
                <w:b/>
                <w:sz w:val="18"/>
              </w:rPr>
              <w:t>Profondeur de</w:t>
            </w:r>
            <w:r w:rsidRPr="003D6D98">
              <w:t xml:space="preserve"> </w:t>
            </w:r>
            <w:r w:rsidRPr="003D6D98">
              <w:rPr>
                <w:b/>
                <w:sz w:val="18"/>
              </w:rPr>
              <w:t>l’isophone de 55 dB(A) en mètres</w:t>
            </w:r>
          </w:p>
        </w:tc>
      </w:tr>
      <w:tr w:rsidR="00011BC3" w:rsidRPr="003D6D98" w14:paraId="2BDCB295" w14:textId="77777777" w:rsidTr="00A74B9D">
        <w:trPr>
          <w:cantSplit/>
          <w:trHeight w:val="510"/>
        </w:trPr>
        <w:tc>
          <w:tcPr>
            <w:tcW w:w="1843" w:type="dxa"/>
            <w:vMerge w:val="restart"/>
            <w:tcBorders>
              <w:top w:val="single" w:sz="7" w:space="0" w:color="000000"/>
              <w:left w:val="single" w:sz="12" w:space="0" w:color="auto"/>
              <w:bottom w:val="nil"/>
              <w:right w:val="single" w:sz="6" w:space="0" w:color="auto"/>
            </w:tcBorders>
            <w:shd w:val="clear" w:color="auto" w:fill="auto"/>
            <w:vAlign w:val="center"/>
          </w:tcPr>
          <w:p w14:paraId="00D4F57E"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r w:rsidRPr="003D6D98">
              <w:rPr>
                <w:sz w:val="18"/>
              </w:rPr>
              <w:t>Saint-Fabien</w:t>
            </w:r>
          </w:p>
        </w:tc>
        <w:tc>
          <w:tcPr>
            <w:tcW w:w="5245" w:type="dxa"/>
            <w:tcBorders>
              <w:top w:val="single" w:sz="7" w:space="0" w:color="000000"/>
              <w:left w:val="single" w:sz="6" w:space="0" w:color="auto"/>
              <w:bottom w:val="single" w:sz="7" w:space="0" w:color="000000"/>
              <w:right w:val="single" w:sz="7" w:space="0" w:color="000000"/>
            </w:tcBorders>
            <w:shd w:val="clear" w:color="auto" w:fill="auto"/>
            <w:vAlign w:val="center"/>
          </w:tcPr>
          <w:p w14:paraId="04DA9FB2"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r w:rsidRPr="003D6D98">
              <w:rPr>
                <w:sz w:val="18"/>
              </w:rPr>
              <w:t>De la limite ouest à l’intersection de la 1</w:t>
            </w:r>
            <w:r w:rsidRPr="003D6D98">
              <w:rPr>
                <w:sz w:val="18"/>
                <w:vertAlign w:val="superscript"/>
              </w:rPr>
              <w:t>re</w:t>
            </w:r>
            <w:r w:rsidRPr="003D6D98">
              <w:rPr>
                <w:sz w:val="18"/>
              </w:rPr>
              <w:t xml:space="preserve"> rue Est </w:t>
            </w:r>
          </w:p>
          <w:p w14:paraId="522D16A1"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r w:rsidRPr="003D6D98">
              <w:rPr>
                <w:sz w:val="18"/>
              </w:rPr>
              <w:t>et de la route 132</w:t>
            </w:r>
          </w:p>
        </w:tc>
        <w:tc>
          <w:tcPr>
            <w:tcW w:w="1990" w:type="dxa"/>
            <w:tcBorders>
              <w:top w:val="single" w:sz="7" w:space="0" w:color="000000"/>
              <w:left w:val="single" w:sz="7" w:space="0" w:color="000000"/>
              <w:bottom w:val="single" w:sz="7" w:space="0" w:color="000000"/>
              <w:right w:val="single" w:sz="12" w:space="0" w:color="auto"/>
            </w:tcBorders>
            <w:shd w:val="clear" w:color="auto" w:fill="auto"/>
            <w:vAlign w:val="center"/>
          </w:tcPr>
          <w:p w14:paraId="26C9EED9"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jc w:val="center"/>
              <w:rPr>
                <w:sz w:val="18"/>
              </w:rPr>
            </w:pPr>
            <w:r w:rsidRPr="003D6D98">
              <w:rPr>
                <w:sz w:val="18"/>
              </w:rPr>
              <w:t>104</w:t>
            </w:r>
          </w:p>
        </w:tc>
      </w:tr>
      <w:tr w:rsidR="00011BC3" w:rsidRPr="003D6D98" w14:paraId="30223DCF" w14:textId="77777777" w:rsidTr="00A74B9D">
        <w:trPr>
          <w:cantSplit/>
          <w:trHeight w:val="510"/>
        </w:trPr>
        <w:tc>
          <w:tcPr>
            <w:tcW w:w="1843" w:type="dxa"/>
            <w:vMerge/>
            <w:tcBorders>
              <w:top w:val="nil"/>
              <w:left w:val="single" w:sz="12" w:space="0" w:color="auto"/>
              <w:bottom w:val="single" w:sz="4" w:space="0" w:color="auto"/>
              <w:right w:val="single" w:sz="6" w:space="0" w:color="auto"/>
            </w:tcBorders>
            <w:shd w:val="clear" w:color="auto" w:fill="auto"/>
            <w:vAlign w:val="center"/>
          </w:tcPr>
          <w:p w14:paraId="4CBBB700"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p>
        </w:tc>
        <w:tc>
          <w:tcPr>
            <w:tcW w:w="5245" w:type="dxa"/>
            <w:tcBorders>
              <w:top w:val="single" w:sz="6" w:space="0" w:color="auto"/>
              <w:left w:val="single" w:sz="6" w:space="0" w:color="auto"/>
              <w:bottom w:val="single" w:sz="7" w:space="0" w:color="000000"/>
              <w:right w:val="single" w:sz="7" w:space="0" w:color="000000"/>
            </w:tcBorders>
            <w:shd w:val="clear" w:color="auto" w:fill="auto"/>
            <w:vAlign w:val="center"/>
          </w:tcPr>
          <w:p w14:paraId="58684FAB"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r w:rsidRPr="003D6D98">
              <w:rPr>
                <w:sz w:val="18"/>
              </w:rPr>
              <w:t>De l’intersection de la 1</w:t>
            </w:r>
            <w:r w:rsidRPr="003D6D98">
              <w:rPr>
                <w:sz w:val="18"/>
                <w:vertAlign w:val="superscript"/>
              </w:rPr>
              <w:t>re</w:t>
            </w:r>
            <w:r w:rsidRPr="003D6D98">
              <w:rPr>
                <w:sz w:val="18"/>
              </w:rPr>
              <w:t xml:space="preserve"> rue Est et de la route 132 </w:t>
            </w:r>
          </w:p>
          <w:p w14:paraId="34C536B4"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rPr>
                <w:sz w:val="18"/>
              </w:rPr>
            </w:pPr>
            <w:r w:rsidRPr="003D6D98">
              <w:rPr>
                <w:sz w:val="18"/>
              </w:rPr>
              <w:t>à la limite est de la municipalité</w:t>
            </w:r>
          </w:p>
        </w:tc>
        <w:tc>
          <w:tcPr>
            <w:tcW w:w="1990" w:type="dxa"/>
            <w:tcBorders>
              <w:top w:val="single" w:sz="7" w:space="0" w:color="000000"/>
              <w:left w:val="single" w:sz="7" w:space="0" w:color="000000"/>
              <w:bottom w:val="single" w:sz="7" w:space="0" w:color="000000"/>
              <w:right w:val="single" w:sz="12" w:space="0" w:color="auto"/>
            </w:tcBorders>
            <w:shd w:val="clear" w:color="auto" w:fill="auto"/>
            <w:vAlign w:val="center"/>
          </w:tcPr>
          <w:p w14:paraId="0CD05A3B" w14:textId="77777777" w:rsidR="00011BC3" w:rsidRPr="003D6D98" w:rsidRDefault="00011BC3" w:rsidP="00A74B9D">
            <w:pPr>
              <w:tabs>
                <w:tab w:val="left" w:pos="270"/>
                <w:tab w:val="left" w:pos="630"/>
                <w:tab w:val="left" w:pos="900"/>
                <w:tab w:val="left" w:pos="1170"/>
                <w:tab w:val="left" w:pos="1710"/>
                <w:tab w:val="left" w:pos="5040"/>
                <w:tab w:val="left" w:pos="5340"/>
                <w:tab w:val="left" w:pos="6060"/>
                <w:tab w:val="left" w:pos="6780"/>
                <w:tab w:val="left" w:pos="7500"/>
                <w:tab w:val="left" w:pos="7680"/>
                <w:tab w:val="left" w:pos="8940"/>
              </w:tabs>
              <w:jc w:val="center"/>
              <w:rPr>
                <w:sz w:val="18"/>
              </w:rPr>
            </w:pPr>
            <w:r w:rsidRPr="003D6D98">
              <w:rPr>
                <w:sz w:val="18"/>
              </w:rPr>
              <w:t>142</w:t>
            </w:r>
          </w:p>
        </w:tc>
      </w:tr>
    </w:tbl>
    <w:p w14:paraId="2CAA06C4" w14:textId="77777777" w:rsidR="00011BC3" w:rsidRPr="005F7F44" w:rsidRDefault="00011BC3" w:rsidP="00011BC3">
      <w:pPr>
        <w:pStyle w:val="Modifications"/>
      </w:pPr>
      <w:r w:rsidRPr="005F7F44">
        <w:t xml:space="preserve">Règlement de modification #494-16, article </w:t>
      </w:r>
      <w:r>
        <w:t>5</w:t>
      </w:r>
      <w:r w:rsidRPr="005F7F44">
        <w:t>, 2016-08-16</w:t>
      </w:r>
    </w:p>
    <w:p w14:paraId="11D25B82" w14:textId="77777777" w:rsidR="00011BC3" w:rsidRDefault="00011BC3" w:rsidP="00011BC3">
      <w:pPr>
        <w:ind w:left="284" w:hanging="851"/>
        <w:jc w:val="both"/>
        <w:rPr>
          <w:rFonts w:cs="Tahoma"/>
        </w:rPr>
      </w:pPr>
    </w:p>
    <w:p w14:paraId="4E0D3695" w14:textId="502B579D" w:rsidR="00347139" w:rsidRPr="00B705B1" w:rsidRDefault="00F221A4" w:rsidP="00741C4B">
      <w:pPr>
        <w:pStyle w:val="Titre3"/>
      </w:pPr>
      <w:bookmarkStart w:id="498" w:name="_Toc383095977"/>
      <w:r>
        <w:t>16.4</w:t>
      </w:r>
      <w:r w:rsidR="001A4321">
        <w:t xml:space="preserve"> </w:t>
      </w:r>
      <w:r w:rsidR="000D6A60">
        <w:tab/>
      </w:r>
      <w:r w:rsidR="001A4321">
        <w:t>Normes d’implantation à proximité d’un poste de transformation d’électricité</w:t>
      </w:r>
      <w:bookmarkEnd w:id="498"/>
      <w:r w:rsidR="00347139">
        <w:t xml:space="preserve"> </w:t>
      </w:r>
    </w:p>
    <w:p w14:paraId="6BF3E059" w14:textId="77777777" w:rsidR="00347139" w:rsidRDefault="00347139" w:rsidP="000D6A60">
      <w:pPr>
        <w:ind w:left="284"/>
        <w:jc w:val="both"/>
        <w:rPr>
          <w:rFonts w:cs="Tahoma"/>
        </w:rPr>
      </w:pPr>
      <w:r w:rsidRPr="00B705B1">
        <w:rPr>
          <w:rFonts w:cs="Tahoma"/>
        </w:rPr>
        <w:t xml:space="preserve">Tout nouveau </w:t>
      </w:r>
      <w:hyperlink w:anchor="batprinc" w:history="1">
        <w:r w:rsidRPr="00DD0571">
          <w:rPr>
            <w:rStyle w:val="Lienhypertexte"/>
            <w:rFonts w:cs="Tahoma"/>
          </w:rPr>
          <w:t>bâtiment principal</w:t>
        </w:r>
      </w:hyperlink>
      <w:r>
        <w:rPr>
          <w:rFonts w:cs="Tahoma"/>
        </w:rPr>
        <w:t xml:space="preserve"> d’</w:t>
      </w:r>
      <w:hyperlink w:anchor="usage" w:history="1">
        <w:r w:rsidRPr="00DD0571">
          <w:rPr>
            <w:rStyle w:val="Lienhypertexte"/>
            <w:rFonts w:cs="Tahoma"/>
          </w:rPr>
          <w:t>usage</w:t>
        </w:r>
      </w:hyperlink>
      <w:r>
        <w:rPr>
          <w:rFonts w:cs="Tahoma"/>
        </w:rPr>
        <w:t xml:space="preserve"> résidentiel, récréatif ou institutionnel</w:t>
      </w:r>
      <w:r w:rsidRPr="00B705B1">
        <w:rPr>
          <w:rFonts w:cs="Tahoma"/>
        </w:rPr>
        <w:t xml:space="preserve"> devra être localisé à une distance minimale de 100 mètres d’un poste de transformation d’énergie.  Pour les </w:t>
      </w:r>
      <w:hyperlink w:anchor="boisé" w:history="1">
        <w:r w:rsidRPr="00DD0571">
          <w:rPr>
            <w:rStyle w:val="Lienhypertexte"/>
            <w:rFonts w:cs="Tahoma"/>
          </w:rPr>
          <w:t>bâtiments</w:t>
        </w:r>
      </w:hyperlink>
      <w:r w:rsidRPr="00B705B1">
        <w:rPr>
          <w:rFonts w:cs="Tahoma"/>
        </w:rPr>
        <w:t xml:space="preserve"> qui ne sont pas à vocation résidentielle, institutionnelle, commerciale ou récréative, la distance de 100 mètres pourra être réduite, sur présentation d’un avis favorable d’Hydro-Québec concernant les nuisances potentielles.</w:t>
      </w:r>
    </w:p>
    <w:p w14:paraId="05F29798" w14:textId="77777777" w:rsidR="00347139" w:rsidRDefault="00347139" w:rsidP="000D6A60">
      <w:pPr>
        <w:ind w:left="284" w:hanging="851"/>
        <w:jc w:val="both"/>
        <w:rPr>
          <w:rFonts w:cs="Tahoma"/>
        </w:rPr>
      </w:pPr>
    </w:p>
    <w:p w14:paraId="46AE4D01" w14:textId="77777777" w:rsidR="000D6A60" w:rsidRDefault="000D6A60">
      <w:pPr>
        <w:widowControl/>
        <w:autoSpaceDE/>
        <w:autoSpaceDN/>
        <w:adjustRightInd/>
        <w:rPr>
          <w:rFonts w:eastAsiaTheme="majorEastAsia" w:cs="Tahoma"/>
          <w:b/>
          <w:bCs/>
        </w:rPr>
      </w:pPr>
      <w:bookmarkStart w:id="499" w:name="_Toc383095978"/>
      <w:r>
        <w:br w:type="page"/>
      </w:r>
    </w:p>
    <w:p w14:paraId="27CCEE57" w14:textId="0FA1BB14" w:rsidR="00347139" w:rsidRPr="00347139" w:rsidRDefault="00F221A4" w:rsidP="00741C4B">
      <w:pPr>
        <w:pStyle w:val="Titre3"/>
      </w:pPr>
      <w:r>
        <w:t>16.</w:t>
      </w:r>
      <w:r w:rsidRPr="001A4321">
        <w:t>5</w:t>
      </w:r>
      <w:r w:rsidR="00347139" w:rsidRPr="001A4321">
        <w:t xml:space="preserve"> </w:t>
      </w:r>
      <w:r w:rsidR="000D6A60">
        <w:tab/>
      </w:r>
      <w:r w:rsidR="00347139" w:rsidRPr="001A4321">
        <w:t>Normes d’implantation à proxi</w:t>
      </w:r>
      <w:r w:rsidR="002E2D21" w:rsidRPr="001A4321">
        <w:t xml:space="preserve">mité d’une usine de béton ou de </w:t>
      </w:r>
      <w:r w:rsidR="00347139" w:rsidRPr="001A4321">
        <w:t>béton bitumineux</w:t>
      </w:r>
      <w:bookmarkEnd w:id="499"/>
    </w:p>
    <w:p w14:paraId="7BE04450" w14:textId="77777777" w:rsidR="00347139" w:rsidRPr="00B705B1" w:rsidRDefault="00347139" w:rsidP="000D6A60">
      <w:pPr>
        <w:ind w:left="284"/>
        <w:jc w:val="both"/>
        <w:rPr>
          <w:rFonts w:cs="Tahoma"/>
        </w:rPr>
      </w:pPr>
      <w:r w:rsidRPr="00B705B1">
        <w:rPr>
          <w:rFonts w:cs="Tahoma"/>
        </w:rPr>
        <w:t xml:space="preserve">Toute nouvelle </w:t>
      </w:r>
      <w:hyperlink w:anchor="hab" w:history="1">
        <w:r w:rsidRPr="00DD0571">
          <w:rPr>
            <w:rStyle w:val="Lienhypertexte"/>
            <w:rFonts w:cs="Tahoma"/>
          </w:rPr>
          <w:t>habitation</w:t>
        </w:r>
      </w:hyperlink>
      <w:r w:rsidRPr="00B705B1">
        <w:rPr>
          <w:rFonts w:cs="Tahoma"/>
        </w:rPr>
        <w:t xml:space="preserve">, institution d’enseignement, tout nouveau temple religieux, terrain de camping ou établissement de santé et services sociaux doit être localisé à une distance minimale de 150 mètres d’une usine de béton ou de béton bitumineux, incluant les </w:t>
      </w:r>
      <w:hyperlink w:anchor="airechargement" w:history="1">
        <w:r w:rsidRPr="00DD0571">
          <w:rPr>
            <w:rStyle w:val="Lienhypertexte"/>
            <w:rFonts w:cs="Tahoma"/>
          </w:rPr>
          <w:t>aires de chargement et déchargement</w:t>
        </w:r>
      </w:hyperlink>
      <w:r w:rsidRPr="00B705B1">
        <w:rPr>
          <w:rFonts w:cs="Tahoma"/>
        </w:rPr>
        <w:t xml:space="preserve"> ainsi que les aires de dépôt d’agrégats.</w:t>
      </w:r>
    </w:p>
    <w:p w14:paraId="65A9A08E" w14:textId="77777777" w:rsidR="00347139" w:rsidRPr="000D6A60" w:rsidRDefault="00347139" w:rsidP="000D6A60">
      <w:pPr>
        <w:ind w:left="284" w:hanging="851"/>
        <w:jc w:val="both"/>
        <w:rPr>
          <w:rFonts w:cs="Tahoma"/>
          <w:sz w:val="12"/>
          <w:szCs w:val="12"/>
        </w:rPr>
      </w:pPr>
    </w:p>
    <w:p w14:paraId="37814C37" w14:textId="77777777" w:rsidR="00347139" w:rsidRDefault="00347139" w:rsidP="000D6A60">
      <w:pPr>
        <w:ind w:left="284"/>
        <w:jc w:val="both"/>
        <w:rPr>
          <w:rFonts w:cs="Tahoma"/>
        </w:rPr>
      </w:pPr>
      <w:r w:rsidRPr="00B705B1">
        <w:rPr>
          <w:rFonts w:cs="Tahoma"/>
        </w:rPr>
        <w:t xml:space="preserve">Toute nouvelle </w:t>
      </w:r>
      <w:hyperlink w:anchor="voiecirculation" w:history="1">
        <w:r w:rsidRPr="00DD0571">
          <w:rPr>
            <w:rStyle w:val="Lienhypertexte"/>
            <w:rFonts w:cs="Tahoma"/>
          </w:rPr>
          <w:t>voie de circulation</w:t>
        </w:r>
      </w:hyperlink>
      <w:r>
        <w:rPr>
          <w:rFonts w:cs="Tahoma"/>
        </w:rPr>
        <w:t xml:space="preserve"> </w:t>
      </w:r>
      <w:r w:rsidRPr="00B705B1">
        <w:rPr>
          <w:rFonts w:cs="Tahoma"/>
        </w:rPr>
        <w:t xml:space="preserve">publique doit être localisée à une distance minimale de 35 mètres d’une usine de béton ou de béton bitumineux, incluant les </w:t>
      </w:r>
      <w:hyperlink w:anchor="airechargement" w:history="1">
        <w:r w:rsidRPr="00DD0571">
          <w:rPr>
            <w:rStyle w:val="Lienhypertexte"/>
            <w:rFonts w:cs="Tahoma"/>
          </w:rPr>
          <w:t>aires de chargement et déchargement</w:t>
        </w:r>
      </w:hyperlink>
      <w:r w:rsidRPr="00B705B1">
        <w:rPr>
          <w:rFonts w:cs="Tahoma"/>
        </w:rPr>
        <w:t xml:space="preserve"> ainsi que les aires de dépôt d’agrégats.</w:t>
      </w:r>
    </w:p>
    <w:p w14:paraId="7655B1A5" w14:textId="77777777" w:rsidR="00347139" w:rsidRDefault="00347139" w:rsidP="000D6A60">
      <w:pPr>
        <w:ind w:left="284" w:hanging="851"/>
        <w:jc w:val="both"/>
        <w:rPr>
          <w:rFonts w:cs="Tahoma"/>
        </w:rPr>
      </w:pPr>
    </w:p>
    <w:p w14:paraId="508CF4B6" w14:textId="055884D4" w:rsidR="00347139" w:rsidRDefault="00F221A4" w:rsidP="00741C4B">
      <w:pPr>
        <w:pStyle w:val="Titre3"/>
      </w:pPr>
      <w:bookmarkStart w:id="500" w:name="_Toc383095979"/>
      <w:r>
        <w:t>16.6</w:t>
      </w:r>
      <w:r w:rsidR="00347139">
        <w:t xml:space="preserve"> </w:t>
      </w:r>
      <w:r w:rsidR="000D6A60">
        <w:tab/>
      </w:r>
      <w:r w:rsidR="00347139" w:rsidRPr="001A4321">
        <w:t>Normes d’implantation à proxim</w:t>
      </w:r>
      <w:r w:rsidR="002E2D21" w:rsidRPr="001A4321">
        <w:t xml:space="preserve">ité d’un centre de transfert de </w:t>
      </w:r>
      <w:r w:rsidR="00347139" w:rsidRPr="001A4321">
        <w:t>déchets dangereux</w:t>
      </w:r>
      <w:bookmarkEnd w:id="500"/>
    </w:p>
    <w:p w14:paraId="4A94C801" w14:textId="77777777" w:rsidR="00347139" w:rsidRPr="00B705B1" w:rsidRDefault="00347139" w:rsidP="000D6A60">
      <w:pPr>
        <w:ind w:left="284"/>
        <w:jc w:val="both"/>
        <w:rPr>
          <w:rFonts w:cs="Tahoma"/>
        </w:rPr>
      </w:pPr>
      <w:r w:rsidRPr="00B705B1">
        <w:rPr>
          <w:rFonts w:cs="Tahoma"/>
        </w:rPr>
        <w:t xml:space="preserve">Toute nouvelle </w:t>
      </w:r>
      <w:hyperlink w:anchor="hab" w:history="1">
        <w:r w:rsidRPr="00DD0571">
          <w:rPr>
            <w:rStyle w:val="Lienhypertexte"/>
            <w:rFonts w:cs="Tahoma"/>
          </w:rPr>
          <w:t>habitation</w:t>
        </w:r>
      </w:hyperlink>
      <w:r w:rsidRPr="00B705B1">
        <w:rPr>
          <w:rFonts w:cs="Tahoma"/>
        </w:rPr>
        <w:t>, institution d’enseignement, base de plein air, colonie de vacances, plage publique, tout nouveau temple religieux, établissement de santé et services sociaux, commerce, établissement de transformation de produits alimentaires, établissement hôtelier, restaurant, terrain de camping, parc, terrain de golf, ou centre de ski alpin doivent être localisés à une distance minimale de 300 mètres d’un centre de transfert de déchets dangereux.</w:t>
      </w:r>
    </w:p>
    <w:p w14:paraId="48C998B1" w14:textId="77777777" w:rsidR="00347139" w:rsidRPr="000D6A60" w:rsidRDefault="00347139" w:rsidP="000D6A60">
      <w:pPr>
        <w:ind w:left="284" w:hanging="851"/>
        <w:jc w:val="both"/>
        <w:rPr>
          <w:rFonts w:cs="Tahoma"/>
          <w:sz w:val="12"/>
          <w:szCs w:val="12"/>
        </w:rPr>
      </w:pPr>
    </w:p>
    <w:p w14:paraId="78F39F54" w14:textId="77777777" w:rsidR="00347139" w:rsidRDefault="00347139" w:rsidP="000D6A60">
      <w:pPr>
        <w:ind w:left="284"/>
        <w:jc w:val="both"/>
        <w:rPr>
          <w:rFonts w:cs="Tahoma"/>
        </w:rPr>
      </w:pPr>
      <w:r w:rsidRPr="00B705B1">
        <w:rPr>
          <w:rFonts w:cs="Tahoma"/>
        </w:rPr>
        <w:t xml:space="preserve">Toute nouvelle </w:t>
      </w:r>
      <w:hyperlink w:anchor="voiecirculation" w:history="1">
        <w:r w:rsidRPr="00DD0571">
          <w:rPr>
            <w:rStyle w:val="Lienhypertexte"/>
            <w:rFonts w:cs="Tahoma"/>
          </w:rPr>
          <w:t>voie de circulation</w:t>
        </w:r>
      </w:hyperlink>
      <w:r>
        <w:rPr>
          <w:rFonts w:cs="Tahoma"/>
        </w:rPr>
        <w:t xml:space="preserve"> </w:t>
      </w:r>
      <w:r w:rsidRPr="00B705B1">
        <w:rPr>
          <w:rFonts w:cs="Tahoma"/>
        </w:rPr>
        <w:t>publique doit être localisée à une distance minimale de 50 mètres d’un centre de transfert de déchets dangereux.</w:t>
      </w:r>
    </w:p>
    <w:p w14:paraId="35346256" w14:textId="77777777" w:rsidR="00347139" w:rsidRDefault="00347139" w:rsidP="000D6A60">
      <w:pPr>
        <w:ind w:left="284" w:hanging="851"/>
        <w:jc w:val="both"/>
        <w:rPr>
          <w:rFonts w:cs="Tahoma"/>
        </w:rPr>
      </w:pPr>
    </w:p>
    <w:p w14:paraId="35AD4ACB" w14:textId="534B4AC6" w:rsidR="00347139" w:rsidRPr="00B705B1" w:rsidRDefault="00F221A4" w:rsidP="00741C4B">
      <w:pPr>
        <w:pStyle w:val="Titre3"/>
      </w:pPr>
      <w:bookmarkStart w:id="501" w:name="_Toc383095980"/>
      <w:r>
        <w:t>16.7</w:t>
      </w:r>
      <w:r w:rsidR="00347139">
        <w:t xml:space="preserve"> </w:t>
      </w:r>
      <w:r w:rsidR="000D6A60">
        <w:tab/>
      </w:r>
      <w:r w:rsidR="00347139" w:rsidRPr="001A4321">
        <w:t>Normes d’implantation à proximi</w:t>
      </w:r>
      <w:r w:rsidR="002E2D21" w:rsidRPr="001A4321">
        <w:t xml:space="preserve">té des cours de récupération de </w:t>
      </w:r>
      <w:r w:rsidR="00347139" w:rsidRPr="001A4321">
        <w:t>pièces automobiles</w:t>
      </w:r>
      <w:bookmarkEnd w:id="501"/>
    </w:p>
    <w:p w14:paraId="541B2782" w14:textId="77777777" w:rsidR="00347139" w:rsidRPr="00B705B1" w:rsidRDefault="00347139" w:rsidP="000D6A60">
      <w:pPr>
        <w:ind w:left="284"/>
        <w:jc w:val="both"/>
        <w:rPr>
          <w:rFonts w:cs="Tahoma"/>
        </w:rPr>
      </w:pPr>
      <w:r w:rsidRPr="00B705B1">
        <w:rPr>
          <w:rFonts w:cs="Tahoma"/>
        </w:rPr>
        <w:t xml:space="preserve">Toute nouvelle </w:t>
      </w:r>
      <w:hyperlink w:anchor="hab" w:history="1">
        <w:r w:rsidRPr="00DD0571">
          <w:rPr>
            <w:rStyle w:val="Lienhypertexte"/>
            <w:rFonts w:cs="Tahoma"/>
          </w:rPr>
          <w:t>habitation</w:t>
        </w:r>
      </w:hyperlink>
      <w:r w:rsidRPr="00B705B1">
        <w:rPr>
          <w:rFonts w:cs="Tahoma"/>
        </w:rPr>
        <w:t xml:space="preserve"> ou </w:t>
      </w:r>
      <w:hyperlink w:anchor="voiecirculation" w:history="1">
        <w:r w:rsidRPr="00DD0571">
          <w:rPr>
            <w:rStyle w:val="Lienhypertexte"/>
            <w:rFonts w:cs="Tahoma"/>
          </w:rPr>
          <w:t>voie de circulation</w:t>
        </w:r>
      </w:hyperlink>
      <w:r w:rsidRPr="00B705B1">
        <w:rPr>
          <w:rFonts w:cs="Tahoma"/>
        </w:rPr>
        <w:t xml:space="preserve"> publique doit être localisée à une distance minimale de 200 mètres d’une cour de récupération de pièces automobiles.</w:t>
      </w:r>
    </w:p>
    <w:p w14:paraId="30C7974B" w14:textId="77777777" w:rsidR="00347139" w:rsidRPr="000D6A60" w:rsidRDefault="00347139" w:rsidP="000D6A60">
      <w:pPr>
        <w:ind w:left="284" w:hanging="851"/>
        <w:jc w:val="both"/>
        <w:rPr>
          <w:rFonts w:cs="Tahoma"/>
          <w:sz w:val="12"/>
          <w:szCs w:val="12"/>
        </w:rPr>
      </w:pPr>
    </w:p>
    <w:p w14:paraId="7403F5C1" w14:textId="77777777" w:rsidR="00347139" w:rsidRDefault="00347139" w:rsidP="000D6A60">
      <w:pPr>
        <w:ind w:left="284"/>
        <w:jc w:val="both"/>
        <w:rPr>
          <w:rFonts w:cs="Tahoma"/>
        </w:rPr>
      </w:pPr>
      <w:r>
        <w:rPr>
          <w:rFonts w:cs="Tahoma"/>
        </w:rPr>
        <w:t xml:space="preserve">Tout </w:t>
      </w:r>
      <w:hyperlink w:anchor="usage" w:history="1">
        <w:r w:rsidRPr="00DD0571">
          <w:rPr>
            <w:rStyle w:val="Lienhypertexte"/>
            <w:rFonts w:cs="Tahoma"/>
          </w:rPr>
          <w:t>usage</w:t>
        </w:r>
      </w:hyperlink>
      <w:r>
        <w:rPr>
          <w:rFonts w:cs="Tahoma"/>
        </w:rPr>
        <w:t xml:space="preserve"> </w:t>
      </w:r>
      <w:r w:rsidRPr="006A2DAF">
        <w:rPr>
          <w:rFonts w:cs="Tahoma"/>
        </w:rPr>
        <w:t xml:space="preserve">du groupe récréation et </w:t>
      </w:r>
      <w:r>
        <w:rPr>
          <w:rFonts w:cs="Tahoma"/>
        </w:rPr>
        <w:t>loisirs</w:t>
      </w:r>
      <w:r w:rsidRPr="00B705B1">
        <w:rPr>
          <w:rFonts w:cs="Tahoma"/>
        </w:rPr>
        <w:t xml:space="preserve"> doit être </w:t>
      </w:r>
      <w:r>
        <w:rPr>
          <w:rFonts w:cs="Tahoma"/>
        </w:rPr>
        <w:t>localisé</w:t>
      </w:r>
      <w:r w:rsidRPr="00B705B1">
        <w:rPr>
          <w:rFonts w:cs="Tahoma"/>
        </w:rPr>
        <w:t xml:space="preserve"> à une distance minimale de 300 mètres d’une cour de récupération de pièces automobiles.</w:t>
      </w:r>
    </w:p>
    <w:p w14:paraId="56F7E153" w14:textId="77777777" w:rsidR="00347139" w:rsidRDefault="00347139" w:rsidP="000D6A60">
      <w:pPr>
        <w:ind w:left="284" w:hanging="851"/>
        <w:jc w:val="both"/>
        <w:rPr>
          <w:rFonts w:cs="Tahoma"/>
        </w:rPr>
      </w:pPr>
    </w:p>
    <w:p w14:paraId="7E8C22DC" w14:textId="2CCDB84D" w:rsidR="00347139" w:rsidRPr="00B705B1" w:rsidRDefault="00F221A4" w:rsidP="00741C4B">
      <w:pPr>
        <w:pStyle w:val="Titre3"/>
      </w:pPr>
      <w:bookmarkStart w:id="502" w:name="_Toc383095981"/>
      <w:r w:rsidRPr="001A4321">
        <w:t>16.8</w:t>
      </w:r>
      <w:r w:rsidR="00347139" w:rsidRPr="001A4321">
        <w:t xml:space="preserve"> </w:t>
      </w:r>
      <w:r w:rsidR="000D6A60">
        <w:tab/>
      </w:r>
      <w:r w:rsidR="00347139" w:rsidRPr="001A4321">
        <w:t>Normes d’implantation à proximité</w:t>
      </w:r>
      <w:r w:rsidR="002E2D21" w:rsidRPr="001A4321">
        <w:t xml:space="preserve"> des centres de traitements des </w:t>
      </w:r>
      <w:r w:rsidR="00347139" w:rsidRPr="001A4321">
        <w:t>sols contaminés</w:t>
      </w:r>
      <w:bookmarkEnd w:id="502"/>
    </w:p>
    <w:p w14:paraId="61225FD6" w14:textId="77777777" w:rsidR="00347139" w:rsidRPr="00596F8E" w:rsidRDefault="00347139" w:rsidP="000D6A60">
      <w:pPr>
        <w:ind w:left="284"/>
        <w:jc w:val="both"/>
        <w:rPr>
          <w:rFonts w:cs="Tahoma"/>
        </w:rPr>
      </w:pPr>
      <w:r w:rsidRPr="00596F8E">
        <w:rPr>
          <w:rFonts w:cs="Tahoma"/>
        </w:rPr>
        <w:t xml:space="preserve">Toute nouvelle </w:t>
      </w:r>
      <w:hyperlink w:anchor="hab" w:history="1">
        <w:r w:rsidRPr="00DD0571">
          <w:rPr>
            <w:rStyle w:val="Lienhypertexte"/>
            <w:rFonts w:cs="Tahoma"/>
          </w:rPr>
          <w:t>habitation</w:t>
        </w:r>
      </w:hyperlink>
      <w:r w:rsidRPr="00596F8E">
        <w:rPr>
          <w:rFonts w:cs="Tahoma"/>
        </w:rPr>
        <w:t>, institution d’enseignement, base de plein air, colonie de vacances, plage publique, tout nouveau temple religieux, établissement de santé et services sociaux, commerce, établissement de transformation de produits alimentaires, établissement hôtelier, restaurant, terrain de camping, parc, terrain de golf ou centre de ski alpin doivent être localisé à une distance minimale de 300 mètres d’un centre de traitement des sols contaminés.</w:t>
      </w:r>
    </w:p>
    <w:p w14:paraId="7EC36FC7" w14:textId="77777777" w:rsidR="00347139" w:rsidRPr="000D6A60" w:rsidRDefault="00347139" w:rsidP="000D6A60">
      <w:pPr>
        <w:ind w:left="284" w:hanging="851"/>
        <w:jc w:val="both"/>
        <w:rPr>
          <w:rFonts w:cs="Tahoma"/>
          <w:sz w:val="12"/>
          <w:szCs w:val="12"/>
        </w:rPr>
      </w:pPr>
    </w:p>
    <w:p w14:paraId="2AA419BC" w14:textId="77777777" w:rsidR="00347139" w:rsidRDefault="00347139" w:rsidP="000D6A60">
      <w:pPr>
        <w:ind w:left="284"/>
        <w:jc w:val="both"/>
        <w:rPr>
          <w:rFonts w:cs="Tahoma"/>
        </w:rPr>
      </w:pPr>
      <w:r w:rsidRPr="00596F8E">
        <w:rPr>
          <w:rFonts w:cs="Tahoma"/>
        </w:rPr>
        <w:t xml:space="preserve">Toute nouvelle </w:t>
      </w:r>
      <w:hyperlink w:anchor="voiecirculation" w:history="1">
        <w:r w:rsidRPr="00DD0571">
          <w:rPr>
            <w:rStyle w:val="Lienhypertexte"/>
            <w:rFonts w:cs="Tahoma"/>
          </w:rPr>
          <w:t>voie de circulation</w:t>
        </w:r>
      </w:hyperlink>
      <w:r>
        <w:rPr>
          <w:rFonts w:cs="Tahoma"/>
        </w:rPr>
        <w:t xml:space="preserve"> </w:t>
      </w:r>
      <w:r w:rsidRPr="00596F8E">
        <w:rPr>
          <w:rFonts w:cs="Tahoma"/>
        </w:rPr>
        <w:t>publique doit être établie à une distance minimale de 50 mètres d’un centre de traitement des sols contaminés.</w:t>
      </w:r>
    </w:p>
    <w:p w14:paraId="747BFF42" w14:textId="77777777" w:rsidR="00347139" w:rsidRDefault="00347139" w:rsidP="000D6A60">
      <w:pPr>
        <w:ind w:left="284" w:hanging="851"/>
        <w:jc w:val="both"/>
        <w:rPr>
          <w:rFonts w:cs="Tahoma"/>
        </w:rPr>
      </w:pPr>
    </w:p>
    <w:p w14:paraId="53FC8F7F" w14:textId="769F6607" w:rsidR="00347139" w:rsidRPr="00596F8E" w:rsidRDefault="00F221A4" w:rsidP="00741C4B">
      <w:pPr>
        <w:pStyle w:val="Titre3"/>
      </w:pPr>
      <w:bookmarkStart w:id="503" w:name="_Toc383095982"/>
      <w:r>
        <w:t>16</w:t>
      </w:r>
      <w:r w:rsidRPr="001A4321">
        <w:t>.9</w:t>
      </w:r>
      <w:r w:rsidR="00347139" w:rsidRPr="001A4321">
        <w:t xml:space="preserve"> </w:t>
      </w:r>
      <w:r w:rsidR="000D6A60">
        <w:tab/>
      </w:r>
      <w:r w:rsidR="00347139" w:rsidRPr="001A4321">
        <w:t xml:space="preserve">Normes d’implantation à proximité des ouvrages d’assainissement </w:t>
      </w:r>
      <w:r w:rsidR="002E2D21" w:rsidRPr="001A4321">
        <w:t xml:space="preserve"> </w:t>
      </w:r>
      <w:r w:rsidR="00347139" w:rsidRPr="001A4321">
        <w:t>des eaux usées</w:t>
      </w:r>
      <w:bookmarkEnd w:id="503"/>
    </w:p>
    <w:p w14:paraId="1B19D32E" w14:textId="77777777" w:rsidR="00347139" w:rsidRPr="001A0CC3" w:rsidRDefault="00347139" w:rsidP="000D6A60">
      <w:pPr>
        <w:ind w:left="284"/>
        <w:jc w:val="both"/>
        <w:rPr>
          <w:rFonts w:cs="Tahoma"/>
        </w:rPr>
      </w:pPr>
      <w:r>
        <w:rPr>
          <w:rFonts w:cs="Tahoma"/>
        </w:rPr>
        <w:t>Toute</w:t>
      </w:r>
      <w:r w:rsidRPr="001A0CC3">
        <w:rPr>
          <w:rFonts w:cs="Tahoma"/>
        </w:rPr>
        <w:t xml:space="preserve"> nouvelle </w:t>
      </w:r>
      <w:hyperlink w:anchor="hab" w:history="1">
        <w:r w:rsidRPr="00DD0571">
          <w:rPr>
            <w:rStyle w:val="Lienhypertexte"/>
            <w:rFonts w:cs="Tahoma"/>
          </w:rPr>
          <w:t>habitation</w:t>
        </w:r>
      </w:hyperlink>
      <w:r w:rsidRPr="001A0CC3">
        <w:rPr>
          <w:rFonts w:cs="Tahoma"/>
        </w:rPr>
        <w:t>, institution d’enseignement, tout commerce de détail ou activité récréative doivent être localisés à une distance minimale de :</w:t>
      </w:r>
    </w:p>
    <w:p w14:paraId="48C74F99" w14:textId="77777777" w:rsidR="00347139" w:rsidRPr="000D6A60" w:rsidRDefault="00347139" w:rsidP="000D6A60">
      <w:pPr>
        <w:ind w:left="284" w:hanging="851"/>
        <w:jc w:val="both"/>
        <w:rPr>
          <w:rFonts w:cs="Tahoma"/>
          <w:sz w:val="12"/>
          <w:szCs w:val="12"/>
        </w:rPr>
      </w:pPr>
    </w:p>
    <w:p w14:paraId="214569CA" w14:textId="77777777" w:rsidR="00347139" w:rsidRDefault="00347139" w:rsidP="0033471B">
      <w:pPr>
        <w:pStyle w:val="Paragraphedeliste"/>
        <w:numPr>
          <w:ilvl w:val="0"/>
          <w:numId w:val="154"/>
        </w:numPr>
        <w:ind w:left="709" w:hanging="426"/>
        <w:jc w:val="both"/>
        <w:rPr>
          <w:rFonts w:cs="Tahoma"/>
        </w:rPr>
      </w:pPr>
      <w:r>
        <w:rPr>
          <w:rFonts w:cs="Tahoma"/>
        </w:rPr>
        <w:t>150 mètres d’un étang aéré.</w:t>
      </w:r>
    </w:p>
    <w:p w14:paraId="7EF82F9D" w14:textId="77777777" w:rsidR="00347139" w:rsidRPr="000D6A60" w:rsidRDefault="00347139" w:rsidP="000D6A60">
      <w:pPr>
        <w:pStyle w:val="Paragraphedeliste"/>
        <w:ind w:left="709" w:hanging="426"/>
        <w:jc w:val="both"/>
        <w:rPr>
          <w:rFonts w:cs="Tahoma"/>
          <w:sz w:val="12"/>
          <w:szCs w:val="12"/>
        </w:rPr>
      </w:pPr>
    </w:p>
    <w:p w14:paraId="124793F2" w14:textId="77777777" w:rsidR="00347139" w:rsidRDefault="00347139" w:rsidP="0033471B">
      <w:pPr>
        <w:pStyle w:val="Paragraphedeliste"/>
        <w:numPr>
          <w:ilvl w:val="0"/>
          <w:numId w:val="154"/>
        </w:numPr>
        <w:ind w:left="709" w:hanging="426"/>
        <w:jc w:val="both"/>
        <w:rPr>
          <w:rFonts w:cs="Tahoma"/>
        </w:rPr>
      </w:pPr>
      <w:r>
        <w:rPr>
          <w:rFonts w:cs="Tahoma"/>
        </w:rPr>
        <w:t>300 mètres d’un étang non aéré.</w:t>
      </w:r>
    </w:p>
    <w:p w14:paraId="5F0372C5" w14:textId="77777777" w:rsidR="00347139" w:rsidRDefault="00347139" w:rsidP="000D6A60">
      <w:pPr>
        <w:ind w:left="284" w:hanging="851"/>
        <w:jc w:val="both"/>
        <w:rPr>
          <w:rFonts w:cs="Tahoma"/>
        </w:rPr>
      </w:pPr>
    </w:p>
    <w:p w14:paraId="2256D0D3" w14:textId="6E1549D5" w:rsidR="00347139" w:rsidRPr="00347139" w:rsidRDefault="00F221A4" w:rsidP="00741C4B">
      <w:pPr>
        <w:pStyle w:val="Titre3"/>
      </w:pPr>
      <w:bookmarkStart w:id="504" w:name="_Toc383095983"/>
      <w:r>
        <w:t>16</w:t>
      </w:r>
      <w:r w:rsidRPr="001A4321">
        <w:t>.10</w:t>
      </w:r>
      <w:r w:rsidR="00347139" w:rsidRPr="001A4321">
        <w:t xml:space="preserve"> </w:t>
      </w:r>
      <w:r w:rsidR="000D6A60">
        <w:tab/>
      </w:r>
      <w:r w:rsidR="00347139" w:rsidRPr="001A4321">
        <w:t>Normes d’implantation à pro</w:t>
      </w:r>
      <w:r w:rsidR="002E2D21" w:rsidRPr="001A4321">
        <w:t xml:space="preserve">ximité des lieux de lagunage et </w:t>
      </w:r>
      <w:r w:rsidR="00347139" w:rsidRPr="001A4321">
        <w:t>d’entreposage des boues</w:t>
      </w:r>
      <w:bookmarkEnd w:id="504"/>
    </w:p>
    <w:p w14:paraId="7795FFA6" w14:textId="77777777" w:rsidR="00347139" w:rsidRDefault="00347139" w:rsidP="000D6A60">
      <w:pPr>
        <w:ind w:left="284" w:hanging="851"/>
        <w:jc w:val="both"/>
      </w:pPr>
    </w:p>
    <w:p w14:paraId="507D6AB4" w14:textId="77777777" w:rsidR="00347139" w:rsidRPr="001A0CC3" w:rsidRDefault="00347139" w:rsidP="000D6A60">
      <w:pPr>
        <w:ind w:left="284"/>
        <w:jc w:val="both"/>
        <w:rPr>
          <w:rFonts w:cs="Tahoma"/>
        </w:rPr>
      </w:pPr>
      <w:r w:rsidRPr="001A0CC3">
        <w:rPr>
          <w:rFonts w:cs="Tahoma"/>
        </w:rPr>
        <w:t xml:space="preserve">Toute nouvelle </w:t>
      </w:r>
      <w:hyperlink w:anchor="hab" w:history="1">
        <w:r w:rsidRPr="00DD0571">
          <w:rPr>
            <w:rStyle w:val="Lienhypertexte"/>
            <w:rFonts w:cs="Tahoma"/>
          </w:rPr>
          <w:t>habitation</w:t>
        </w:r>
      </w:hyperlink>
      <w:r w:rsidRPr="001A0CC3">
        <w:rPr>
          <w:rFonts w:cs="Tahoma"/>
        </w:rPr>
        <w:t xml:space="preserve">, institution, piste de ski alpin, base de plein air, plage publique, halte routière, tout nouveau commerce, temple, établissement hôtelier, établissement de santé et services sociaux, parc, terrain de golf ou aménagement récréatif doivent être localisés à une distance minimale de 500 mètres de l’aire d’exploitation d’un lieu de traitement des </w:t>
      </w:r>
      <w:hyperlink w:anchor="boues" w:history="1">
        <w:r w:rsidRPr="00E624F2">
          <w:rPr>
            <w:rStyle w:val="Lienhypertexte"/>
            <w:rFonts w:cs="Tahoma"/>
          </w:rPr>
          <w:t>boues</w:t>
        </w:r>
      </w:hyperlink>
      <w:r w:rsidRPr="001A0CC3">
        <w:rPr>
          <w:rFonts w:cs="Tahoma"/>
        </w:rPr>
        <w:t xml:space="preserve"> par lagunage, ainsi que des réservoirs, des bassins d’</w:t>
      </w:r>
      <w:hyperlink w:anchor="entreposage" w:history="1">
        <w:r w:rsidRPr="00CB4B86">
          <w:rPr>
            <w:rStyle w:val="Lienhypertexte"/>
            <w:rFonts w:cs="Tahoma"/>
          </w:rPr>
          <w:t>entreposage</w:t>
        </w:r>
      </w:hyperlink>
      <w:r w:rsidRPr="001A0CC3">
        <w:rPr>
          <w:rFonts w:cs="Tahoma"/>
        </w:rPr>
        <w:t xml:space="preserve"> et des lagunes de sédimentation servant à l’</w:t>
      </w:r>
      <w:hyperlink w:anchor="entreposage" w:history="1">
        <w:r w:rsidRPr="00CB4B86">
          <w:rPr>
            <w:rStyle w:val="Lienhypertexte"/>
            <w:rFonts w:cs="Tahoma"/>
          </w:rPr>
          <w:t>entreposage</w:t>
        </w:r>
      </w:hyperlink>
      <w:r w:rsidRPr="001A0CC3">
        <w:rPr>
          <w:rFonts w:cs="Tahoma"/>
        </w:rPr>
        <w:t xml:space="preserve"> des </w:t>
      </w:r>
      <w:hyperlink w:anchor="boues" w:history="1">
        <w:r w:rsidRPr="00E624F2">
          <w:rPr>
            <w:rStyle w:val="Lienhypertexte"/>
            <w:rFonts w:cs="Tahoma"/>
          </w:rPr>
          <w:t>boues</w:t>
        </w:r>
      </w:hyperlink>
      <w:r w:rsidRPr="001A0CC3">
        <w:rPr>
          <w:rFonts w:cs="Tahoma"/>
        </w:rPr>
        <w:t>.</w:t>
      </w:r>
    </w:p>
    <w:p w14:paraId="76736EB4" w14:textId="77777777" w:rsidR="00347139" w:rsidRPr="000D6A60" w:rsidRDefault="00347139" w:rsidP="000D6A60">
      <w:pPr>
        <w:ind w:left="284" w:hanging="851"/>
        <w:jc w:val="both"/>
        <w:rPr>
          <w:rFonts w:cs="Tahoma"/>
          <w:sz w:val="12"/>
          <w:szCs w:val="12"/>
        </w:rPr>
      </w:pPr>
    </w:p>
    <w:p w14:paraId="456ADE22" w14:textId="77777777" w:rsidR="00347139" w:rsidRPr="00B46F12" w:rsidRDefault="00347139" w:rsidP="000D6A60">
      <w:pPr>
        <w:ind w:left="284"/>
        <w:jc w:val="both"/>
        <w:rPr>
          <w:rFonts w:cs="Tahoma"/>
        </w:rPr>
      </w:pPr>
      <w:r w:rsidRPr="001A0CC3">
        <w:rPr>
          <w:rFonts w:cs="Tahoma"/>
        </w:rPr>
        <w:t xml:space="preserve">Toute nouvelle </w:t>
      </w:r>
      <w:hyperlink w:anchor="voiecirculation" w:history="1">
        <w:r w:rsidRPr="00DD0571">
          <w:rPr>
            <w:rStyle w:val="Lienhypertexte"/>
            <w:rFonts w:cs="Tahoma"/>
          </w:rPr>
          <w:t>voie de circulation</w:t>
        </w:r>
      </w:hyperlink>
      <w:r>
        <w:rPr>
          <w:rFonts w:cs="Tahoma"/>
        </w:rPr>
        <w:t xml:space="preserve"> </w:t>
      </w:r>
      <w:r w:rsidRPr="001A0CC3">
        <w:rPr>
          <w:rFonts w:cs="Tahoma"/>
        </w:rPr>
        <w:t>publique doit être localisée à une distance minimale de 150 mètres de l’</w:t>
      </w:r>
      <w:r w:rsidRPr="00CA2714">
        <w:rPr>
          <w:rFonts w:cs="Tahoma"/>
        </w:rPr>
        <w:t>aire d’exploitation</w:t>
      </w:r>
      <w:r w:rsidRPr="001A0CC3">
        <w:rPr>
          <w:rFonts w:cs="Tahoma"/>
        </w:rPr>
        <w:t xml:space="preserve"> d’un lieu de traitement des </w:t>
      </w:r>
      <w:hyperlink w:anchor="boues" w:history="1">
        <w:r w:rsidRPr="00E624F2">
          <w:rPr>
            <w:rStyle w:val="Lienhypertexte"/>
            <w:rFonts w:cs="Tahoma"/>
          </w:rPr>
          <w:t>boues</w:t>
        </w:r>
      </w:hyperlink>
      <w:r w:rsidRPr="001A0CC3">
        <w:rPr>
          <w:rFonts w:cs="Tahoma"/>
        </w:rPr>
        <w:t xml:space="preserve"> par lagunage.</w:t>
      </w:r>
    </w:p>
    <w:p w14:paraId="2FD8AA2D" w14:textId="77777777" w:rsidR="00CA2714" w:rsidRDefault="00CA2714" w:rsidP="000D6A60">
      <w:pPr>
        <w:ind w:left="284" w:hanging="851"/>
        <w:jc w:val="both"/>
      </w:pPr>
    </w:p>
    <w:p w14:paraId="26054270" w14:textId="5BF44935" w:rsidR="00CA2714" w:rsidRDefault="00F221A4" w:rsidP="00741C4B">
      <w:pPr>
        <w:pStyle w:val="Titre3"/>
      </w:pPr>
      <w:bookmarkStart w:id="505" w:name="_Toc383095984"/>
      <w:r>
        <w:t>16.</w:t>
      </w:r>
      <w:r w:rsidRPr="001A4321">
        <w:t>11</w:t>
      </w:r>
      <w:r w:rsidR="00CA2714" w:rsidRPr="001A4321">
        <w:t xml:space="preserve"> </w:t>
      </w:r>
      <w:r w:rsidR="000D6A60">
        <w:tab/>
      </w:r>
      <w:r w:rsidR="00CA2714" w:rsidRPr="001A4321">
        <w:t>Normes d’implantation à proximité des crématoriums</w:t>
      </w:r>
      <w:bookmarkEnd w:id="505"/>
    </w:p>
    <w:p w14:paraId="32D27E1B" w14:textId="77777777" w:rsidR="00CA2714" w:rsidRDefault="00CA2714" w:rsidP="000D6A60">
      <w:pPr>
        <w:ind w:left="284"/>
        <w:jc w:val="both"/>
        <w:rPr>
          <w:rFonts w:cs="Tahoma"/>
        </w:rPr>
      </w:pPr>
      <w:r w:rsidRPr="001A0CC3">
        <w:rPr>
          <w:rFonts w:cs="Tahoma"/>
        </w:rPr>
        <w:t xml:space="preserve">Toute nouvelle </w:t>
      </w:r>
      <w:hyperlink w:anchor="hab" w:history="1">
        <w:r w:rsidRPr="00DD0571">
          <w:rPr>
            <w:rStyle w:val="Lienhypertexte"/>
            <w:rFonts w:cs="Tahoma"/>
          </w:rPr>
          <w:t>habitation</w:t>
        </w:r>
      </w:hyperlink>
      <w:r w:rsidRPr="001A0CC3">
        <w:rPr>
          <w:rFonts w:cs="Tahoma"/>
        </w:rPr>
        <w:t xml:space="preserve"> doit être située à une distance minimale de 40 mètres d’un crématorium.</w:t>
      </w:r>
    </w:p>
    <w:p w14:paraId="503CAD38" w14:textId="77777777" w:rsidR="00457B9C" w:rsidRDefault="00457B9C" w:rsidP="000D6A60">
      <w:pPr>
        <w:ind w:left="284" w:hanging="851"/>
        <w:jc w:val="both"/>
        <w:rPr>
          <w:rFonts w:cs="Tahoma"/>
        </w:rPr>
      </w:pPr>
    </w:p>
    <w:p w14:paraId="42CE2E43" w14:textId="249242DA" w:rsidR="00457B9C" w:rsidRPr="00457B9C" w:rsidRDefault="00F221A4" w:rsidP="000D6A60">
      <w:pPr>
        <w:ind w:left="284" w:hanging="851"/>
        <w:jc w:val="both"/>
        <w:rPr>
          <w:rFonts w:cs="Tahoma"/>
        </w:rPr>
      </w:pPr>
      <w:bookmarkStart w:id="506" w:name="_Toc383095985"/>
      <w:r>
        <w:rPr>
          <w:rStyle w:val="Titre3Car"/>
        </w:rPr>
        <w:t>16.12</w:t>
      </w:r>
      <w:r w:rsidR="00D179B3">
        <w:rPr>
          <w:rStyle w:val="Titre3Car"/>
        </w:rPr>
        <w:t xml:space="preserve"> </w:t>
      </w:r>
      <w:r w:rsidR="000D6A60">
        <w:rPr>
          <w:rStyle w:val="Titre3Car"/>
        </w:rPr>
        <w:tab/>
      </w:r>
      <w:r w:rsidR="00457B9C" w:rsidRPr="00457B9C">
        <w:rPr>
          <w:rStyle w:val="Titre3Car"/>
        </w:rPr>
        <w:t>Normes d’implantation à proximité des dépôts de neiges</w:t>
      </w:r>
      <w:bookmarkEnd w:id="506"/>
      <w:r w:rsidR="00457B9C" w:rsidRPr="00457B9C">
        <w:rPr>
          <w:rFonts w:cs="Tahoma"/>
        </w:rPr>
        <w:t xml:space="preserve"> </w:t>
      </w:r>
      <w:r w:rsidR="00457B9C" w:rsidRPr="00457B9C">
        <w:rPr>
          <w:rStyle w:val="Titre3Car"/>
        </w:rPr>
        <w:t>usées</w:t>
      </w:r>
      <w:r w:rsidR="00457B9C" w:rsidRPr="00457B9C">
        <w:rPr>
          <w:rFonts w:cs="Tahoma"/>
        </w:rPr>
        <w:t xml:space="preserve"> </w:t>
      </w:r>
    </w:p>
    <w:p w14:paraId="7AD18FE9" w14:textId="77777777" w:rsidR="00457B9C" w:rsidRDefault="00457B9C" w:rsidP="000D6A60">
      <w:pPr>
        <w:ind w:left="284" w:hanging="851"/>
        <w:jc w:val="both"/>
        <w:rPr>
          <w:rFonts w:cs="Tahoma"/>
        </w:rPr>
      </w:pPr>
    </w:p>
    <w:p w14:paraId="548ADA19" w14:textId="77777777" w:rsidR="00457B9C" w:rsidRDefault="00457B9C" w:rsidP="000D6A60">
      <w:pPr>
        <w:ind w:left="284"/>
        <w:jc w:val="both"/>
        <w:rPr>
          <w:rFonts w:cs="Tahoma"/>
        </w:rPr>
      </w:pPr>
      <w:r w:rsidRPr="00457B9C">
        <w:rPr>
          <w:rFonts w:cs="Tahoma"/>
        </w:rPr>
        <w:t xml:space="preserve">Toute nouvelle </w:t>
      </w:r>
      <w:hyperlink w:anchor="hab" w:history="1">
        <w:r w:rsidRPr="00DD0571">
          <w:rPr>
            <w:rStyle w:val="Lienhypertexte"/>
            <w:rFonts w:cs="Tahoma"/>
          </w:rPr>
          <w:t>habitation</w:t>
        </w:r>
      </w:hyperlink>
      <w:r w:rsidRPr="00457B9C">
        <w:rPr>
          <w:rFonts w:cs="Tahoma"/>
        </w:rPr>
        <w:t>, institution d’enseignement ou ac</w:t>
      </w:r>
      <w:r>
        <w:rPr>
          <w:rFonts w:cs="Tahoma"/>
        </w:rPr>
        <w:t xml:space="preserve">tivité récréative doivent être </w:t>
      </w:r>
      <w:r w:rsidRPr="00457B9C">
        <w:rPr>
          <w:rFonts w:cs="Tahoma"/>
        </w:rPr>
        <w:t>localisés à une distance minimale de 200 mètres d’un dépôt de neiges usées.</w:t>
      </w:r>
    </w:p>
    <w:p w14:paraId="6DDDE60B" w14:textId="77777777" w:rsidR="00457B9C" w:rsidRPr="000D6A60" w:rsidRDefault="00457B9C" w:rsidP="000D6A60">
      <w:pPr>
        <w:ind w:left="284" w:hanging="851"/>
        <w:jc w:val="both"/>
        <w:rPr>
          <w:rFonts w:cs="Tahoma"/>
          <w:sz w:val="12"/>
          <w:szCs w:val="12"/>
        </w:rPr>
      </w:pPr>
      <w:r w:rsidRPr="00457B9C">
        <w:rPr>
          <w:rFonts w:cs="Tahoma"/>
        </w:rPr>
        <w:t xml:space="preserve"> </w:t>
      </w:r>
    </w:p>
    <w:p w14:paraId="74CF2296" w14:textId="77777777" w:rsidR="00457B9C" w:rsidRDefault="00457B9C" w:rsidP="000D6A60">
      <w:pPr>
        <w:ind w:left="284"/>
        <w:jc w:val="both"/>
        <w:rPr>
          <w:rFonts w:cs="Tahoma"/>
        </w:rPr>
      </w:pPr>
      <w:r w:rsidRPr="00457B9C">
        <w:rPr>
          <w:rFonts w:cs="Tahoma"/>
        </w:rPr>
        <w:t>La distance de 200 mètres pourra être réduite si une étude d</w:t>
      </w:r>
      <w:r>
        <w:rPr>
          <w:rFonts w:cs="Tahoma"/>
        </w:rPr>
        <w:t xml:space="preserve">e bruit démontre que le niveau </w:t>
      </w:r>
      <w:r w:rsidRPr="00457B9C">
        <w:rPr>
          <w:rFonts w:cs="Tahoma"/>
        </w:rPr>
        <w:t>sonore extérieur à long terme sera inférieur à 65 dB(A), établi sur une période d’une heure.</w:t>
      </w:r>
    </w:p>
    <w:p w14:paraId="496ED897" w14:textId="77777777" w:rsidR="00CA2714" w:rsidRDefault="00CA2714" w:rsidP="000D6A60">
      <w:pPr>
        <w:ind w:left="284" w:hanging="851"/>
        <w:jc w:val="both"/>
        <w:rPr>
          <w:rFonts w:cs="Tahoma"/>
        </w:rPr>
      </w:pPr>
    </w:p>
    <w:p w14:paraId="3C77FBB0" w14:textId="77777777" w:rsidR="000D6A60" w:rsidRDefault="000D6A60">
      <w:pPr>
        <w:widowControl/>
        <w:autoSpaceDE/>
        <w:autoSpaceDN/>
        <w:adjustRightInd/>
        <w:rPr>
          <w:rFonts w:eastAsiaTheme="majorEastAsia" w:cs="Tahoma"/>
          <w:b/>
          <w:bCs/>
        </w:rPr>
      </w:pPr>
      <w:bookmarkStart w:id="507" w:name="_Toc383095986"/>
      <w:r>
        <w:br w:type="page"/>
      </w:r>
    </w:p>
    <w:p w14:paraId="61FF58D1" w14:textId="3270627F" w:rsidR="00CA2714" w:rsidRDefault="00F221A4" w:rsidP="00741C4B">
      <w:pPr>
        <w:pStyle w:val="Titre3"/>
      </w:pPr>
      <w:r>
        <w:t>16.13</w:t>
      </w:r>
      <w:r w:rsidR="00CA2714">
        <w:t xml:space="preserve"> </w:t>
      </w:r>
      <w:r w:rsidR="000D6A60">
        <w:tab/>
      </w:r>
      <w:r w:rsidR="00CA2714" w:rsidRPr="001A4321">
        <w:t>Territoire à risque d’érosion</w:t>
      </w:r>
      <w:bookmarkEnd w:id="507"/>
    </w:p>
    <w:p w14:paraId="1BFF2784" w14:textId="77777777" w:rsidR="00CA2714" w:rsidRPr="00D906CF" w:rsidRDefault="00CA2714" w:rsidP="000D6A60">
      <w:pPr>
        <w:ind w:left="284"/>
        <w:jc w:val="both"/>
        <w:rPr>
          <w:rFonts w:cs="Tahoma"/>
        </w:rPr>
      </w:pPr>
      <w:r w:rsidRPr="00D906CF">
        <w:rPr>
          <w:rFonts w:cs="Tahoma"/>
        </w:rPr>
        <w:t xml:space="preserve">Dans les territoires à risque d’érosion, tels qu’identifiés </w:t>
      </w:r>
      <w:r w:rsidRPr="000D6685">
        <w:rPr>
          <w:rFonts w:cs="Tahoma"/>
        </w:rPr>
        <w:t>sur les cartes de l’annexe cartographique,</w:t>
      </w:r>
      <w:r w:rsidRPr="00D906CF">
        <w:rPr>
          <w:rFonts w:cs="Tahoma"/>
        </w:rPr>
        <w:t xml:space="preserve"> aucun remblai, aucun </w:t>
      </w:r>
      <w:hyperlink w:anchor="déblai" w:history="1">
        <w:r w:rsidRPr="00CB4B86">
          <w:rPr>
            <w:rStyle w:val="Lienhypertexte"/>
            <w:rFonts w:cs="Tahoma"/>
          </w:rPr>
          <w:t>déblai</w:t>
        </w:r>
      </w:hyperlink>
      <w:r w:rsidRPr="00D906CF">
        <w:rPr>
          <w:rFonts w:cs="Tahoma"/>
        </w:rPr>
        <w:t xml:space="preserve">, aucune </w:t>
      </w:r>
      <w:hyperlink w:anchor="nouvelleconstruction" w:history="1">
        <w:r w:rsidRPr="00DD0571">
          <w:rPr>
            <w:rStyle w:val="Lienhypertexte"/>
            <w:rFonts w:cs="Tahoma"/>
          </w:rPr>
          <w:t>nouvelle construction</w:t>
        </w:r>
      </w:hyperlink>
      <w:r w:rsidRPr="00D906CF">
        <w:rPr>
          <w:rFonts w:cs="Tahoma"/>
        </w:rPr>
        <w:t xml:space="preserve">, aucune nouvelle </w:t>
      </w:r>
      <w:hyperlink w:anchor="voiecirculation" w:history="1">
        <w:r w:rsidRPr="00DD0571">
          <w:rPr>
            <w:rStyle w:val="Lienhypertexte"/>
            <w:rFonts w:cs="Tahoma"/>
          </w:rPr>
          <w:t>voie de circulation</w:t>
        </w:r>
      </w:hyperlink>
      <w:r w:rsidRPr="00D906CF">
        <w:rPr>
          <w:rFonts w:cs="Tahoma"/>
        </w:rPr>
        <w:t xml:space="preserve"> (comprenant les chemins de ferme et les chemins forestiers primaires et ne comprenant pas les autres chemins forestiers ; c’est-à-dire secondaires et tertiaires), aucun nouveau puits artésien (incluant les puits pour fins agricoles) ou </w:t>
      </w:r>
      <w:hyperlink w:anchor="installationseptique" w:history="1">
        <w:r w:rsidRPr="00945125">
          <w:rPr>
            <w:rStyle w:val="Lienhypertexte"/>
            <w:rFonts w:cs="Tahoma"/>
          </w:rPr>
          <w:t>installation septiques</w:t>
        </w:r>
      </w:hyperlink>
      <w:r w:rsidRPr="00D906CF">
        <w:rPr>
          <w:rFonts w:cs="Tahoma"/>
        </w:rPr>
        <w:t xml:space="preserve">, aucun </w:t>
      </w:r>
      <w:hyperlink w:anchor="entreposage" w:history="1">
        <w:r w:rsidRPr="00DD0571">
          <w:rPr>
            <w:rStyle w:val="Lienhypertexte"/>
            <w:rFonts w:cs="Tahoma"/>
          </w:rPr>
          <w:t>entreposage</w:t>
        </w:r>
      </w:hyperlink>
      <w:r w:rsidRPr="00D906CF">
        <w:rPr>
          <w:rFonts w:cs="Tahoma"/>
        </w:rPr>
        <w:t xml:space="preserve"> extérieur, ne seront permis, à moins qu’une étude </w:t>
      </w:r>
      <w:r>
        <w:rPr>
          <w:rFonts w:cs="Tahoma"/>
        </w:rPr>
        <w:t xml:space="preserve">réalisée par un </w:t>
      </w:r>
      <w:r w:rsidRPr="00D906CF">
        <w:rPr>
          <w:rFonts w:cs="Tahoma"/>
        </w:rPr>
        <w:t xml:space="preserve">ingénieur spécialisé </w:t>
      </w:r>
      <w:r>
        <w:rPr>
          <w:rFonts w:cs="Tahoma"/>
        </w:rPr>
        <w:t xml:space="preserve">membre de l’Ordre des ingénieurs du Québec </w:t>
      </w:r>
      <w:r w:rsidRPr="00D906CF">
        <w:rPr>
          <w:rFonts w:cs="Tahoma"/>
        </w:rPr>
        <w:t xml:space="preserve">ne soit déposée </w:t>
      </w:r>
      <w:r w:rsidRPr="00965503">
        <w:rPr>
          <w:rFonts w:cs="Tahoma"/>
        </w:rPr>
        <w:t xml:space="preserve">au </w:t>
      </w:r>
      <w:hyperlink w:anchor="fonctionnaire" w:history="1">
        <w:r w:rsidRPr="00DD0571">
          <w:rPr>
            <w:rStyle w:val="Lienhypertexte"/>
            <w:rFonts w:cs="Tahoma"/>
          </w:rPr>
          <w:t>fonctionnaire désigné</w:t>
        </w:r>
      </w:hyperlink>
      <w:r w:rsidRPr="00D906CF">
        <w:rPr>
          <w:rFonts w:cs="Tahoma"/>
        </w:rPr>
        <w:t xml:space="preserve">. Cette étude doit évaluer les conditions actuelles de stabilité des lieux et les effets des interventions projetées sur la stabilité des lieux. Elle doit démontrer que la réalisation du projet et les méthodes de </w:t>
      </w:r>
      <w:hyperlink w:anchor="construction" w:history="1">
        <w:r w:rsidRPr="00DD0571">
          <w:rPr>
            <w:rStyle w:val="Lienhypertexte"/>
            <w:rFonts w:cs="Tahoma"/>
          </w:rPr>
          <w:t>construction</w:t>
        </w:r>
      </w:hyperlink>
      <w:r w:rsidRPr="00D906CF">
        <w:rPr>
          <w:rFonts w:cs="Tahoma"/>
        </w:rPr>
        <w:t xml:space="preserve"> proposées ne représentent pas de risques pour la sécurité du public ou de risques pour la perte de bien matériel. </w:t>
      </w:r>
    </w:p>
    <w:p w14:paraId="269BA169" w14:textId="77777777" w:rsidR="00CA2714" w:rsidRPr="000D6A60" w:rsidRDefault="00CA2714" w:rsidP="000D6A60">
      <w:pPr>
        <w:ind w:left="284" w:hanging="851"/>
        <w:jc w:val="both"/>
        <w:rPr>
          <w:rFonts w:cs="Tahoma"/>
          <w:sz w:val="12"/>
          <w:szCs w:val="12"/>
        </w:rPr>
      </w:pPr>
    </w:p>
    <w:p w14:paraId="3B8C044C" w14:textId="77777777" w:rsidR="00CA2714" w:rsidRDefault="00CA2714" w:rsidP="000D6A60">
      <w:pPr>
        <w:ind w:left="284"/>
        <w:jc w:val="both"/>
        <w:rPr>
          <w:rFonts w:cs="Tahoma"/>
        </w:rPr>
      </w:pPr>
      <w:r w:rsidRPr="00D906CF">
        <w:rPr>
          <w:rFonts w:cs="Tahoma"/>
        </w:rPr>
        <w:t xml:space="preserve">À la fin des </w:t>
      </w:r>
      <w:hyperlink w:anchor="travaux" w:history="1">
        <w:r w:rsidRPr="00DD0571">
          <w:rPr>
            <w:rStyle w:val="Lienhypertexte"/>
            <w:rFonts w:cs="Tahoma"/>
          </w:rPr>
          <w:t>travaux</w:t>
        </w:r>
      </w:hyperlink>
      <w:r w:rsidRPr="00D906CF">
        <w:rPr>
          <w:rFonts w:cs="Tahoma"/>
        </w:rPr>
        <w:t xml:space="preserve">, le requérant devra fournir un rapport </w:t>
      </w:r>
      <w:r>
        <w:rPr>
          <w:rFonts w:cs="Tahoma"/>
        </w:rPr>
        <w:t xml:space="preserve">réalisé par un </w:t>
      </w:r>
      <w:r w:rsidRPr="00D906CF">
        <w:rPr>
          <w:rFonts w:cs="Tahoma"/>
        </w:rPr>
        <w:t xml:space="preserve">ingénieur spécialisé </w:t>
      </w:r>
      <w:r>
        <w:rPr>
          <w:rFonts w:cs="Tahoma"/>
        </w:rPr>
        <w:t>membre de l’Ordre des ingénieurs du Québec</w:t>
      </w:r>
      <w:r w:rsidRPr="00D906CF">
        <w:rPr>
          <w:rFonts w:cs="Tahoma"/>
        </w:rPr>
        <w:t xml:space="preserve"> démontrant que les </w:t>
      </w:r>
      <w:hyperlink w:anchor="travaux" w:history="1">
        <w:r w:rsidRPr="00DD0571">
          <w:rPr>
            <w:rStyle w:val="Lienhypertexte"/>
            <w:rFonts w:cs="Tahoma"/>
          </w:rPr>
          <w:t>travaux</w:t>
        </w:r>
      </w:hyperlink>
      <w:r w:rsidRPr="00D906CF">
        <w:rPr>
          <w:rFonts w:cs="Tahoma"/>
        </w:rPr>
        <w:t xml:space="preserve"> exécutés sont conformes aux méthodes proposées dans l’étude initiale. Cependant, les </w:t>
      </w:r>
      <w:hyperlink w:anchor="usage" w:history="1">
        <w:r w:rsidRPr="00DD0571">
          <w:rPr>
            <w:rStyle w:val="Lienhypertexte"/>
            <w:rFonts w:cs="Tahoma"/>
          </w:rPr>
          <w:t>usages</w:t>
        </w:r>
      </w:hyperlink>
      <w:r w:rsidRPr="00D906CF">
        <w:rPr>
          <w:rFonts w:cs="Tahoma"/>
        </w:rPr>
        <w:t xml:space="preserve"> existants peuvent être maintenus et entretenus, mais non </w:t>
      </w:r>
      <w:hyperlink w:anchor="agrandissement" w:history="1">
        <w:r w:rsidRPr="00DD0571">
          <w:rPr>
            <w:rStyle w:val="Lienhypertexte"/>
            <w:rFonts w:cs="Tahoma"/>
          </w:rPr>
          <w:t>agrandis</w:t>
        </w:r>
      </w:hyperlink>
      <w:r w:rsidRPr="00D906CF">
        <w:rPr>
          <w:rFonts w:cs="Tahoma"/>
        </w:rPr>
        <w:t xml:space="preserve"> ou améliorés.</w:t>
      </w:r>
    </w:p>
    <w:p w14:paraId="058DB892" w14:textId="77777777" w:rsidR="001A4321" w:rsidRDefault="001A4321" w:rsidP="000D6A60">
      <w:pPr>
        <w:ind w:left="284" w:hanging="851"/>
        <w:jc w:val="both"/>
        <w:rPr>
          <w:rFonts w:cs="Tahoma"/>
        </w:rPr>
      </w:pPr>
    </w:p>
    <w:p w14:paraId="28EE6E2A" w14:textId="4D7B46F0" w:rsidR="00E3274E" w:rsidRDefault="00F221A4" w:rsidP="00741C4B">
      <w:pPr>
        <w:pStyle w:val="Titre3"/>
      </w:pPr>
      <w:bookmarkStart w:id="508" w:name="_Toc383095987"/>
      <w:r>
        <w:t>16.14</w:t>
      </w:r>
      <w:r w:rsidR="00E3274E">
        <w:t xml:space="preserve"> </w:t>
      </w:r>
      <w:r w:rsidR="000D6A60">
        <w:tab/>
      </w:r>
      <w:r w:rsidR="00E3274E">
        <w:t>Ouvrage dans les zones à risques de glissement de terrain</w:t>
      </w:r>
      <w:bookmarkEnd w:id="508"/>
    </w:p>
    <w:p w14:paraId="5E0512C7" w14:textId="77777777" w:rsidR="00E3274E" w:rsidRPr="00934640" w:rsidRDefault="00E3274E" w:rsidP="000D6A60">
      <w:pPr>
        <w:ind w:left="284"/>
        <w:jc w:val="both"/>
        <w:rPr>
          <w:rFonts w:cs="Tahoma"/>
        </w:rPr>
      </w:pPr>
      <w:r>
        <w:rPr>
          <w:rFonts w:cs="Tahoma"/>
        </w:rPr>
        <w:t>Le présent article</w:t>
      </w:r>
      <w:r w:rsidRPr="00934640">
        <w:rPr>
          <w:rFonts w:cs="Tahoma"/>
        </w:rPr>
        <w:t xml:space="preserve"> s’applique dans les territoires à risques d</w:t>
      </w:r>
      <w:r>
        <w:rPr>
          <w:rFonts w:cs="Tahoma"/>
        </w:rPr>
        <w:t xml:space="preserve">e glissements de </w:t>
      </w:r>
      <w:hyperlink w:anchor="terrain" w:history="1">
        <w:r w:rsidRPr="00A53EB8">
          <w:rPr>
            <w:rStyle w:val="Lienhypertexte"/>
            <w:rFonts w:cs="Tahoma"/>
          </w:rPr>
          <w:t>terrain</w:t>
        </w:r>
      </w:hyperlink>
      <w:r>
        <w:rPr>
          <w:rFonts w:cs="Tahoma"/>
        </w:rPr>
        <w:t>, tels qu’identifiés au plan de zonage</w:t>
      </w:r>
      <w:r w:rsidRPr="00934640">
        <w:rPr>
          <w:rFonts w:cs="Tahoma"/>
        </w:rPr>
        <w:t xml:space="preserve">. Aucun </w:t>
      </w:r>
      <w:hyperlink w:anchor="permisconstrut" w:history="1">
        <w:r w:rsidRPr="00A53EB8">
          <w:rPr>
            <w:rStyle w:val="Lienhypertexte"/>
            <w:rFonts w:cs="Tahoma"/>
          </w:rPr>
          <w:t>permis de construction</w:t>
        </w:r>
      </w:hyperlink>
      <w:r>
        <w:rPr>
          <w:rFonts w:cs="Tahoma"/>
        </w:rPr>
        <w:t xml:space="preserve"> </w:t>
      </w:r>
      <w:r w:rsidRPr="00934640">
        <w:rPr>
          <w:rFonts w:cs="Tahoma"/>
        </w:rPr>
        <w:t>et aucun cer</w:t>
      </w:r>
      <w:r>
        <w:rPr>
          <w:rFonts w:cs="Tahoma"/>
        </w:rPr>
        <w:t xml:space="preserve">tificat d’autorisation ne </w:t>
      </w:r>
      <w:r w:rsidRPr="00934640">
        <w:rPr>
          <w:rFonts w:cs="Tahoma"/>
        </w:rPr>
        <w:t xml:space="preserve">seront accordés pour des </w:t>
      </w:r>
      <w:hyperlink w:anchor="construction" w:history="1">
        <w:r w:rsidRPr="00A53EB8">
          <w:rPr>
            <w:rStyle w:val="Lienhypertexte"/>
            <w:rFonts w:cs="Tahoma"/>
          </w:rPr>
          <w:t>constructions</w:t>
        </w:r>
      </w:hyperlink>
      <w:r w:rsidRPr="00934640">
        <w:rPr>
          <w:rFonts w:cs="Tahoma"/>
        </w:rPr>
        <w:t xml:space="preserve">, des </w:t>
      </w:r>
      <w:hyperlink w:anchor="travaux" w:history="1">
        <w:r w:rsidRPr="00A53EB8">
          <w:rPr>
            <w:rStyle w:val="Lienhypertexte"/>
            <w:rFonts w:cs="Tahoma"/>
          </w:rPr>
          <w:t>travaux</w:t>
        </w:r>
      </w:hyperlink>
      <w:r w:rsidRPr="00934640">
        <w:rPr>
          <w:rFonts w:cs="Tahoma"/>
        </w:rPr>
        <w:t xml:space="preserve"> ou de</w:t>
      </w:r>
      <w:r>
        <w:rPr>
          <w:rFonts w:cs="Tahoma"/>
        </w:rPr>
        <w:t xml:space="preserve">s interventions énumérées dans </w:t>
      </w:r>
      <w:r w:rsidRPr="00934640">
        <w:rPr>
          <w:rFonts w:cs="Tahoma"/>
        </w:rPr>
        <w:t xml:space="preserve">le </w:t>
      </w:r>
      <w:r w:rsidRPr="00163B06">
        <w:rPr>
          <w:rFonts w:cs="Tahoma"/>
        </w:rPr>
        <w:t xml:space="preserve">tableau </w:t>
      </w:r>
      <w:r w:rsidR="00C171E0" w:rsidRPr="00163B06">
        <w:rPr>
          <w:rFonts w:cs="Tahoma"/>
        </w:rPr>
        <w:t>16.14.1</w:t>
      </w:r>
      <w:r w:rsidRPr="00163B06">
        <w:rPr>
          <w:rFonts w:cs="Tahoma"/>
        </w:rPr>
        <w:t xml:space="preserve"> localisés en tout</w:t>
      </w:r>
      <w:r w:rsidRPr="00934640">
        <w:rPr>
          <w:rFonts w:cs="Tahoma"/>
        </w:rPr>
        <w:t xml:space="preserve"> ou en partie dans</w:t>
      </w:r>
      <w:r>
        <w:rPr>
          <w:rFonts w:cs="Tahoma"/>
        </w:rPr>
        <w:t xml:space="preserve"> le talus ou dans une bande de </w:t>
      </w:r>
      <w:r w:rsidRPr="00934640">
        <w:rPr>
          <w:rFonts w:cs="Tahoma"/>
        </w:rPr>
        <w:t>protection dont la largeur est établie dans ce tableau, à moins qu’u</w:t>
      </w:r>
      <w:r>
        <w:rPr>
          <w:rFonts w:cs="Tahoma"/>
        </w:rPr>
        <w:t xml:space="preserve">ne </w:t>
      </w:r>
      <w:hyperlink w:anchor="expertisegéotechnique" w:history="1">
        <w:r w:rsidRPr="001B7F62">
          <w:rPr>
            <w:rStyle w:val="Lienhypertexte"/>
            <w:rFonts w:cs="Tahoma"/>
          </w:rPr>
          <w:t>expertise géotechnique</w:t>
        </w:r>
      </w:hyperlink>
      <w:r w:rsidRPr="00934640">
        <w:rPr>
          <w:rFonts w:cs="Tahoma"/>
        </w:rPr>
        <w:t xml:space="preserve"> ne soit déposée au </w:t>
      </w:r>
      <w:hyperlink w:anchor="fonctionnaire" w:history="1">
        <w:r w:rsidRPr="00A53EB8">
          <w:rPr>
            <w:rStyle w:val="Lienhypertexte"/>
            <w:rFonts w:cs="Tahoma"/>
          </w:rPr>
          <w:t>fonctionnaire désigné</w:t>
        </w:r>
      </w:hyperlink>
      <w:r w:rsidRPr="00934640">
        <w:rPr>
          <w:rFonts w:cs="Tahoma"/>
        </w:rPr>
        <w:t xml:space="preserve">. Cette </w:t>
      </w:r>
      <w:hyperlink w:anchor="expertisegéotechnique" w:history="1">
        <w:r w:rsidRPr="001B7F62">
          <w:rPr>
            <w:rStyle w:val="Lienhypertexte"/>
            <w:rFonts w:cs="Tahoma"/>
          </w:rPr>
          <w:t>expertise géotechnique</w:t>
        </w:r>
      </w:hyperlink>
      <w:r w:rsidRPr="00934640">
        <w:rPr>
          <w:rFonts w:cs="Tahoma"/>
        </w:rPr>
        <w:t xml:space="preserve"> doit répo</w:t>
      </w:r>
      <w:r>
        <w:rPr>
          <w:rFonts w:cs="Tahoma"/>
        </w:rPr>
        <w:t xml:space="preserve">ndre aux exigences décrites </w:t>
      </w:r>
      <w:r w:rsidRPr="00163B06">
        <w:rPr>
          <w:rFonts w:cs="Tahoma"/>
        </w:rPr>
        <w:t xml:space="preserve">au tableau </w:t>
      </w:r>
      <w:r w:rsidR="00C171E0" w:rsidRPr="00163B06">
        <w:rPr>
          <w:rFonts w:cs="Tahoma"/>
        </w:rPr>
        <w:t>16.14</w:t>
      </w:r>
      <w:r w:rsidRPr="00163B06">
        <w:rPr>
          <w:rFonts w:cs="Tahoma"/>
        </w:rPr>
        <w:t>.2.</w:t>
      </w:r>
      <w:r w:rsidRPr="00934640">
        <w:rPr>
          <w:rFonts w:cs="Tahoma"/>
        </w:rPr>
        <w:t xml:space="preserve"> </w:t>
      </w:r>
    </w:p>
    <w:p w14:paraId="03AE4E1D" w14:textId="77777777" w:rsidR="00E3274E" w:rsidRPr="000D6A60" w:rsidRDefault="00E3274E" w:rsidP="000D6A60">
      <w:pPr>
        <w:ind w:left="284" w:hanging="851"/>
        <w:jc w:val="both"/>
        <w:rPr>
          <w:rFonts w:cs="Tahoma"/>
          <w:sz w:val="12"/>
          <w:szCs w:val="12"/>
        </w:rPr>
      </w:pPr>
    </w:p>
    <w:p w14:paraId="50F75EA3" w14:textId="77777777" w:rsidR="00E3274E" w:rsidRDefault="00E3274E" w:rsidP="000D6A60">
      <w:pPr>
        <w:ind w:left="284"/>
        <w:jc w:val="both"/>
        <w:rPr>
          <w:rFonts w:cs="Tahoma"/>
        </w:rPr>
      </w:pPr>
      <w:r w:rsidRPr="00934640">
        <w:rPr>
          <w:rFonts w:cs="Tahoma"/>
        </w:rPr>
        <w:t xml:space="preserve">À la fin des </w:t>
      </w:r>
      <w:hyperlink w:anchor="travaux" w:history="1">
        <w:r w:rsidRPr="00A53EB8">
          <w:rPr>
            <w:rStyle w:val="Lienhypertexte"/>
            <w:rFonts w:cs="Tahoma"/>
          </w:rPr>
          <w:t>travaux</w:t>
        </w:r>
      </w:hyperlink>
      <w:r w:rsidRPr="00934640">
        <w:rPr>
          <w:rFonts w:cs="Tahoma"/>
        </w:rPr>
        <w:t xml:space="preserve">, le </w:t>
      </w:r>
      <w:hyperlink w:anchor="requérant" w:history="1">
        <w:r w:rsidRPr="00A53EB8">
          <w:rPr>
            <w:rStyle w:val="Lienhypertexte"/>
            <w:rFonts w:cs="Tahoma"/>
          </w:rPr>
          <w:t>requérant</w:t>
        </w:r>
      </w:hyperlink>
      <w:r w:rsidRPr="00934640">
        <w:rPr>
          <w:rFonts w:cs="Tahoma"/>
        </w:rPr>
        <w:t xml:space="preserve"> devra fournir un rapport d’ingénieur spécialisé démontrant que les </w:t>
      </w:r>
      <w:hyperlink w:anchor="travaux" w:history="1">
        <w:r w:rsidRPr="00A53EB8">
          <w:rPr>
            <w:rStyle w:val="Lienhypertexte"/>
            <w:rFonts w:cs="Tahoma"/>
          </w:rPr>
          <w:t>travaux</w:t>
        </w:r>
      </w:hyperlink>
      <w:r w:rsidRPr="00934640">
        <w:rPr>
          <w:rFonts w:cs="Tahoma"/>
        </w:rPr>
        <w:t xml:space="preserve"> exécutés sont conformes aux méthodes proposées dans l’étude initiale.</w:t>
      </w:r>
    </w:p>
    <w:p w14:paraId="3CF68495" w14:textId="77777777" w:rsidR="004C294E" w:rsidRDefault="004C294E" w:rsidP="001A4321">
      <w:pPr>
        <w:ind w:left="-567"/>
        <w:jc w:val="both"/>
        <w:rPr>
          <w:rFonts w:cs="Tahoma"/>
        </w:rPr>
      </w:pPr>
    </w:p>
    <w:p w14:paraId="58491B26" w14:textId="77777777" w:rsidR="004C294E" w:rsidRDefault="004C294E" w:rsidP="001A4321">
      <w:pPr>
        <w:ind w:left="-567"/>
        <w:jc w:val="both"/>
        <w:rPr>
          <w:rFonts w:cs="Tahoma"/>
        </w:rPr>
      </w:pPr>
    </w:p>
    <w:p w14:paraId="07A3648A" w14:textId="77777777" w:rsidR="00E3274E" w:rsidRDefault="00E3274E" w:rsidP="00E3274E">
      <w:pPr>
        <w:widowControl/>
        <w:autoSpaceDE/>
        <w:autoSpaceDN/>
        <w:adjustRightInd/>
        <w:rPr>
          <w:rFonts w:cs="Tahoma"/>
        </w:rPr>
      </w:pPr>
      <w:r>
        <w:rPr>
          <w:rFonts w:cs="Tahoma"/>
        </w:rPr>
        <w:br w:type="page"/>
      </w:r>
    </w:p>
    <w:p w14:paraId="2254AC8B" w14:textId="77777777" w:rsidR="00E3274E" w:rsidRDefault="00E3274E" w:rsidP="00E3274E">
      <w:pPr>
        <w:jc w:val="both"/>
        <w:rPr>
          <w:rFonts w:cs="Tahoma"/>
        </w:rPr>
      </w:pPr>
    </w:p>
    <w:p w14:paraId="256C22FE" w14:textId="77777777" w:rsidR="00E3274E" w:rsidRDefault="00E3274E" w:rsidP="00E3274E">
      <w:pPr>
        <w:jc w:val="both"/>
        <w:rPr>
          <w:rFonts w:cs="Tahoma"/>
        </w:rPr>
      </w:pPr>
    </w:p>
    <w:p w14:paraId="40874397" w14:textId="77777777" w:rsidR="00E3274E" w:rsidRPr="00330EB4" w:rsidRDefault="00E3274E" w:rsidP="00E3274E">
      <w:pPr>
        <w:jc w:val="center"/>
        <w:rPr>
          <w:b/>
        </w:rPr>
      </w:pPr>
      <w:r w:rsidRPr="00330EB4">
        <w:rPr>
          <w:b/>
        </w:rPr>
        <w:t xml:space="preserve">Tableau </w:t>
      </w:r>
      <w:r w:rsidR="00F221A4">
        <w:rPr>
          <w:b/>
        </w:rPr>
        <w:t>16.14.1</w:t>
      </w:r>
      <w:r w:rsidRPr="00330EB4">
        <w:rPr>
          <w:b/>
        </w:rPr>
        <w:t xml:space="preserve"> Protection des zones à risques de glissement de terrain</w:t>
      </w:r>
    </w:p>
    <w:p w14:paraId="2038BF1D" w14:textId="77777777" w:rsidR="00E3274E" w:rsidRDefault="00E3274E" w:rsidP="00E3274E"/>
    <w:tbl>
      <w:tblPr>
        <w:tblW w:w="997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
        <w:gridCol w:w="3171"/>
        <w:gridCol w:w="90"/>
        <w:gridCol w:w="3293"/>
        <w:gridCol w:w="90"/>
        <w:gridCol w:w="3146"/>
        <w:gridCol w:w="90"/>
      </w:tblGrid>
      <w:tr w:rsidR="00E3274E" w14:paraId="56E4B1CA" w14:textId="77777777" w:rsidTr="00B46F12">
        <w:trPr>
          <w:gridAfter w:val="1"/>
          <w:wAfter w:w="90" w:type="dxa"/>
          <w:cantSplit/>
          <w:trHeight w:val="350"/>
        </w:trPr>
        <w:tc>
          <w:tcPr>
            <w:tcW w:w="3261" w:type="dxa"/>
            <w:gridSpan w:val="2"/>
            <w:vMerge w:val="restart"/>
            <w:shd w:val="clear" w:color="auto" w:fill="D9D9D9"/>
            <w:vAlign w:val="center"/>
          </w:tcPr>
          <w:p w14:paraId="3C088B69" w14:textId="77777777" w:rsidR="00E3274E" w:rsidRDefault="00E3274E" w:rsidP="00B10A9D">
            <w:pPr>
              <w:rPr>
                <w:b/>
                <w:noProof/>
                <w:sz w:val="16"/>
              </w:rPr>
            </w:pPr>
            <w:r>
              <w:rPr>
                <w:b/>
              </w:rPr>
              <w:t>Type d’intervention projetée</w:t>
            </w:r>
          </w:p>
        </w:tc>
        <w:tc>
          <w:tcPr>
            <w:tcW w:w="6619" w:type="dxa"/>
            <w:gridSpan w:val="4"/>
            <w:tcBorders>
              <w:bottom w:val="double" w:sz="4" w:space="0" w:color="auto"/>
            </w:tcBorders>
            <w:shd w:val="clear" w:color="auto" w:fill="D9D9D9"/>
            <w:vAlign w:val="center"/>
          </w:tcPr>
          <w:p w14:paraId="2ED906C0" w14:textId="77777777" w:rsidR="00E3274E" w:rsidRDefault="00E3274E" w:rsidP="00B10A9D">
            <w:pPr>
              <w:jc w:val="center"/>
              <w:rPr>
                <w:b/>
              </w:rPr>
            </w:pPr>
            <w:r>
              <w:rPr>
                <w:b/>
              </w:rPr>
              <w:t xml:space="preserve">Zones à risque </w:t>
            </w:r>
            <w:r>
              <w:rPr>
                <w:rStyle w:val="Appelnotedebasdep"/>
              </w:rPr>
              <w:footnoteReference w:id="1"/>
            </w:r>
          </w:p>
        </w:tc>
      </w:tr>
      <w:tr w:rsidR="00E3274E" w14:paraId="7D984E80" w14:textId="77777777" w:rsidTr="00B46F12">
        <w:trPr>
          <w:gridAfter w:val="1"/>
          <w:wAfter w:w="90" w:type="dxa"/>
          <w:cantSplit/>
          <w:trHeight w:val="1644"/>
        </w:trPr>
        <w:tc>
          <w:tcPr>
            <w:tcW w:w="3261" w:type="dxa"/>
            <w:gridSpan w:val="2"/>
            <w:vMerge/>
            <w:tcBorders>
              <w:bottom w:val="double" w:sz="4" w:space="0" w:color="auto"/>
            </w:tcBorders>
            <w:shd w:val="clear" w:color="auto" w:fill="D9D9D9"/>
          </w:tcPr>
          <w:p w14:paraId="1E857B82" w14:textId="77777777" w:rsidR="00E3274E" w:rsidRDefault="00E3274E" w:rsidP="00B10A9D">
            <w:pPr>
              <w:jc w:val="center"/>
              <w:rPr>
                <w:b/>
                <w:noProof/>
                <w:sz w:val="16"/>
              </w:rPr>
            </w:pPr>
          </w:p>
        </w:tc>
        <w:tc>
          <w:tcPr>
            <w:tcW w:w="3383" w:type="dxa"/>
            <w:gridSpan w:val="2"/>
            <w:tcBorders>
              <w:top w:val="double" w:sz="4" w:space="0" w:color="auto"/>
              <w:bottom w:val="double" w:sz="4" w:space="0" w:color="auto"/>
            </w:tcBorders>
            <w:shd w:val="clear" w:color="auto" w:fill="D9D9D9"/>
            <w:vAlign w:val="center"/>
          </w:tcPr>
          <w:p w14:paraId="01DFFE00" w14:textId="77777777" w:rsidR="00E3274E" w:rsidRDefault="00E3274E" w:rsidP="00B10A9D">
            <w:pPr>
              <w:spacing w:before="120"/>
              <w:jc w:val="center"/>
              <w:rPr>
                <w:b/>
                <w:sz w:val="16"/>
              </w:rPr>
            </w:pPr>
            <w:r>
              <w:rPr>
                <w:b/>
                <w:sz w:val="16"/>
              </w:rPr>
              <w:t>Talus d’une hauteur égale ou supérieure à 5 mètres et ayant une pente dont l’inclinaison est supérieure à 20° (36 %).</w:t>
            </w:r>
          </w:p>
          <w:p w14:paraId="091FFC54" w14:textId="77777777" w:rsidR="00E3274E" w:rsidRDefault="00E3274E" w:rsidP="00B10A9D">
            <w:pPr>
              <w:spacing w:before="120"/>
              <w:jc w:val="center"/>
              <w:rPr>
                <w:b/>
                <w:sz w:val="16"/>
              </w:rPr>
            </w:pPr>
            <w:r>
              <w:rPr>
                <w:b/>
                <w:sz w:val="16"/>
              </w:rPr>
              <w:t xml:space="preserve">Talus d’une hauteur égale ou supérieure à 5 mètres et ayant une pente dont l’inclinaison est égale ou supérieure à 14° (25 %) et inférieure à 20° (36 %) avec </w:t>
            </w:r>
            <w:hyperlink w:anchor="coursdeau" w:history="1">
              <w:r w:rsidRPr="00A53EB8">
                <w:rPr>
                  <w:rStyle w:val="Lienhypertexte"/>
                  <w:b/>
                  <w:sz w:val="16"/>
                </w:rPr>
                <w:t>cours d’eau</w:t>
              </w:r>
            </w:hyperlink>
            <w:r>
              <w:rPr>
                <w:b/>
                <w:sz w:val="16"/>
              </w:rPr>
              <w:t xml:space="preserve"> à la base.</w:t>
            </w:r>
          </w:p>
        </w:tc>
        <w:tc>
          <w:tcPr>
            <w:tcW w:w="3236" w:type="dxa"/>
            <w:gridSpan w:val="2"/>
            <w:tcBorders>
              <w:top w:val="double" w:sz="4" w:space="0" w:color="auto"/>
              <w:bottom w:val="double" w:sz="4" w:space="0" w:color="auto"/>
            </w:tcBorders>
            <w:shd w:val="clear" w:color="auto" w:fill="D9D9D9"/>
            <w:vAlign w:val="center"/>
          </w:tcPr>
          <w:p w14:paraId="2B1FCA15" w14:textId="77777777" w:rsidR="00E3274E" w:rsidRDefault="00E3274E" w:rsidP="00B10A9D">
            <w:pPr>
              <w:jc w:val="center"/>
              <w:rPr>
                <w:b/>
                <w:sz w:val="16"/>
              </w:rPr>
            </w:pPr>
            <w:r>
              <w:rPr>
                <w:b/>
                <w:sz w:val="16"/>
              </w:rPr>
              <w:t xml:space="preserve">Talus d’une hauteur égale ou supérieure à 5 mètres et ayant une pente dont l’inclinaison est égale ou supérieure à 14° (25 %) et inférieure à 20° (36 %) sans </w:t>
            </w:r>
            <w:hyperlink w:anchor="coursdeau" w:history="1">
              <w:r w:rsidRPr="00A53EB8">
                <w:rPr>
                  <w:rStyle w:val="Lienhypertexte"/>
                  <w:b/>
                  <w:sz w:val="16"/>
                </w:rPr>
                <w:t>cours d’eau</w:t>
              </w:r>
            </w:hyperlink>
            <w:r>
              <w:rPr>
                <w:b/>
                <w:sz w:val="16"/>
              </w:rPr>
              <w:t xml:space="preserve"> à la base</w:t>
            </w:r>
          </w:p>
        </w:tc>
      </w:tr>
      <w:tr w:rsidR="00E3274E" w14:paraId="3DB6F583" w14:textId="77777777" w:rsidTr="00B46F12">
        <w:trPr>
          <w:gridAfter w:val="1"/>
          <w:wAfter w:w="90" w:type="dxa"/>
          <w:trHeight w:val="737"/>
        </w:trPr>
        <w:tc>
          <w:tcPr>
            <w:tcW w:w="3261" w:type="dxa"/>
            <w:gridSpan w:val="2"/>
            <w:tcBorders>
              <w:top w:val="double" w:sz="4" w:space="0" w:color="auto"/>
            </w:tcBorders>
            <w:vAlign w:val="center"/>
          </w:tcPr>
          <w:p w14:paraId="57086F02" w14:textId="77777777" w:rsidR="00E3274E" w:rsidRDefault="00E3274E" w:rsidP="00B10A9D">
            <w:pPr>
              <w:rPr>
                <w:b/>
                <w:sz w:val="16"/>
              </w:rPr>
            </w:pPr>
            <w:r>
              <w:rPr>
                <w:b/>
                <w:sz w:val="16"/>
              </w:rPr>
              <w:t xml:space="preserve">Toutes les interventions énumérées ci-dessous </w:t>
            </w:r>
          </w:p>
        </w:tc>
        <w:tc>
          <w:tcPr>
            <w:tcW w:w="3383" w:type="dxa"/>
            <w:gridSpan w:val="2"/>
            <w:tcBorders>
              <w:top w:val="double" w:sz="4" w:space="0" w:color="auto"/>
            </w:tcBorders>
            <w:vAlign w:val="center"/>
          </w:tcPr>
          <w:p w14:paraId="79979489" w14:textId="77777777" w:rsidR="00E3274E" w:rsidRDefault="00E3274E" w:rsidP="00B10A9D">
            <w:pPr>
              <w:rPr>
                <w:sz w:val="16"/>
              </w:rPr>
            </w:pPr>
            <w:r>
              <w:rPr>
                <w:b/>
                <w:sz w:val="16"/>
              </w:rPr>
              <w:t xml:space="preserve">Dépôt d’une </w:t>
            </w:r>
            <w:hyperlink w:anchor="expertisegéotechnique" w:history="1">
              <w:r w:rsidRPr="001B7F62">
                <w:rPr>
                  <w:rStyle w:val="Lienhypertexte"/>
                  <w:b/>
                  <w:sz w:val="16"/>
                </w:rPr>
                <w:t>expertise géotechnique</w:t>
              </w:r>
            </w:hyperlink>
            <w:r>
              <w:rPr>
                <w:b/>
                <w:sz w:val="16"/>
              </w:rPr>
              <w:t xml:space="preserve"> pour toute intervention effectuée en tout ou en partie dans le talus</w:t>
            </w:r>
          </w:p>
        </w:tc>
        <w:tc>
          <w:tcPr>
            <w:tcW w:w="3236" w:type="dxa"/>
            <w:gridSpan w:val="2"/>
            <w:tcBorders>
              <w:top w:val="double" w:sz="4" w:space="0" w:color="auto"/>
            </w:tcBorders>
            <w:vAlign w:val="center"/>
          </w:tcPr>
          <w:p w14:paraId="472A52CA" w14:textId="77777777" w:rsidR="00E3274E" w:rsidRDefault="00E3274E" w:rsidP="00B10A9D">
            <w:pPr>
              <w:rPr>
                <w:sz w:val="16"/>
              </w:rPr>
            </w:pPr>
            <w:r>
              <w:rPr>
                <w:b/>
                <w:sz w:val="16"/>
              </w:rPr>
              <w:t xml:space="preserve">Dépôt d’une </w:t>
            </w:r>
            <w:hyperlink w:anchor="expertisegéotechnique" w:history="1">
              <w:r w:rsidRPr="001B7F62">
                <w:rPr>
                  <w:rStyle w:val="Lienhypertexte"/>
                  <w:b/>
                  <w:sz w:val="16"/>
                </w:rPr>
                <w:t>expertise géotechnique</w:t>
              </w:r>
            </w:hyperlink>
            <w:r>
              <w:rPr>
                <w:b/>
                <w:sz w:val="16"/>
              </w:rPr>
              <w:t xml:space="preserve"> pour toute intervention effectuée en tout ou en partie dans le talus</w:t>
            </w:r>
          </w:p>
        </w:tc>
      </w:tr>
      <w:tr w:rsidR="00E3274E" w14:paraId="4FC3F626" w14:textId="77777777" w:rsidTr="00B46F12">
        <w:trPr>
          <w:gridAfter w:val="1"/>
          <w:wAfter w:w="90" w:type="dxa"/>
        </w:trPr>
        <w:tc>
          <w:tcPr>
            <w:tcW w:w="3261" w:type="dxa"/>
            <w:gridSpan w:val="2"/>
          </w:tcPr>
          <w:p w14:paraId="2EF56C2C" w14:textId="77777777" w:rsidR="00E3274E" w:rsidRDefault="00155F1A" w:rsidP="00B10A9D">
            <w:pPr>
              <w:spacing w:before="120"/>
              <w:rPr>
                <w:sz w:val="16"/>
              </w:rPr>
            </w:pPr>
            <w:hyperlink w:anchor="bâtiment" w:history="1">
              <w:r w:rsidR="00E3274E" w:rsidRPr="00A53EB8">
                <w:rPr>
                  <w:rStyle w:val="Lienhypertexte"/>
                  <w:sz w:val="16"/>
                </w:rPr>
                <w:t>Bâtiment</w:t>
              </w:r>
            </w:hyperlink>
            <w:r w:rsidR="00E3274E">
              <w:rPr>
                <w:sz w:val="16"/>
              </w:rPr>
              <w:t xml:space="preserve"> (sauf </w:t>
            </w:r>
            <w:hyperlink w:anchor="batacc" w:history="1">
              <w:r w:rsidR="00E3274E" w:rsidRPr="00DB58F2">
                <w:rPr>
                  <w:rStyle w:val="Lienhypertexte"/>
                  <w:sz w:val="16"/>
                </w:rPr>
                <w:t>bâtiment accessoire</w:t>
              </w:r>
            </w:hyperlink>
            <w:r w:rsidR="00E3274E">
              <w:rPr>
                <w:sz w:val="16"/>
              </w:rPr>
              <w:t xml:space="preserve"> à l’</w:t>
            </w:r>
            <w:hyperlink w:anchor="usage" w:history="1">
              <w:r w:rsidR="00E3274E" w:rsidRPr="00DB58F2">
                <w:rPr>
                  <w:rStyle w:val="Lienhypertexte"/>
                  <w:sz w:val="16"/>
                </w:rPr>
                <w:t>usage</w:t>
              </w:r>
            </w:hyperlink>
            <w:r w:rsidR="00E3274E">
              <w:rPr>
                <w:sz w:val="16"/>
              </w:rPr>
              <w:t xml:space="preserve"> résidentiel, </w:t>
            </w:r>
            <w:hyperlink w:anchor="bâtiment" w:history="1">
              <w:r w:rsidR="00E3274E" w:rsidRPr="00DB58F2">
                <w:rPr>
                  <w:rStyle w:val="Lienhypertexte"/>
                  <w:sz w:val="16"/>
                </w:rPr>
                <w:t>bâtiment</w:t>
              </w:r>
            </w:hyperlink>
            <w:r w:rsidR="00E3274E">
              <w:rPr>
                <w:sz w:val="16"/>
              </w:rPr>
              <w:t xml:space="preserve"> agricole et </w:t>
            </w:r>
            <w:hyperlink w:anchor="ouvrage" w:history="1">
              <w:r w:rsidR="00E3274E" w:rsidRPr="00DB58F2">
                <w:rPr>
                  <w:rStyle w:val="Lienhypertexte"/>
                  <w:sz w:val="16"/>
                </w:rPr>
                <w:t>ouvrage</w:t>
              </w:r>
            </w:hyperlink>
            <w:r w:rsidR="00E3274E">
              <w:rPr>
                <w:sz w:val="16"/>
              </w:rPr>
              <w:t xml:space="preserve"> agricole)</w:t>
            </w:r>
          </w:p>
          <w:p w14:paraId="184395B3" w14:textId="77777777" w:rsidR="00E3274E" w:rsidRDefault="00E3274E" w:rsidP="00B10A9D">
            <w:pPr>
              <w:rPr>
                <w:sz w:val="16"/>
                <w:highlight w:val="yellow"/>
              </w:rPr>
            </w:pPr>
          </w:p>
          <w:p w14:paraId="73D2B2F7" w14:textId="77777777" w:rsidR="00E3274E" w:rsidRDefault="00155F1A" w:rsidP="00B10A9D">
            <w:pPr>
              <w:rPr>
                <w:sz w:val="16"/>
              </w:rPr>
            </w:pPr>
            <w:hyperlink w:anchor="agrandissement" w:history="1">
              <w:r w:rsidR="00E3274E" w:rsidRPr="00DB58F2">
                <w:rPr>
                  <w:rStyle w:val="Lienhypertexte"/>
                  <w:sz w:val="16"/>
                </w:rPr>
                <w:t>Agrandissement</w:t>
              </w:r>
            </w:hyperlink>
            <w:r w:rsidR="00E3274E">
              <w:rPr>
                <w:sz w:val="16"/>
              </w:rPr>
              <w:t xml:space="preserve"> d’un </w:t>
            </w:r>
            <w:hyperlink w:anchor="bâtiment" w:history="1">
              <w:r w:rsidR="00E3274E" w:rsidRPr="00DB58F2">
                <w:rPr>
                  <w:rStyle w:val="Lienhypertexte"/>
                  <w:sz w:val="16"/>
                </w:rPr>
                <w:t>bâtiment</w:t>
              </w:r>
            </w:hyperlink>
            <w:r w:rsidR="00E3274E">
              <w:rPr>
                <w:sz w:val="16"/>
              </w:rPr>
              <w:t xml:space="preserve"> avec ajout ou modification des </w:t>
            </w:r>
            <w:hyperlink w:anchor="fondation" w:history="1">
              <w:r w:rsidR="00E3274E" w:rsidRPr="00DB58F2">
                <w:rPr>
                  <w:rStyle w:val="Lienhypertexte"/>
                  <w:sz w:val="16"/>
                </w:rPr>
                <w:t>fondations</w:t>
              </w:r>
            </w:hyperlink>
            <w:r w:rsidR="00E3274E">
              <w:rPr>
                <w:sz w:val="16"/>
              </w:rPr>
              <w:t xml:space="preserve"> </w:t>
            </w:r>
          </w:p>
          <w:p w14:paraId="75289DBF" w14:textId="77777777" w:rsidR="00E3274E" w:rsidRDefault="00E3274E" w:rsidP="00B10A9D">
            <w:pPr>
              <w:rPr>
                <w:sz w:val="16"/>
              </w:rPr>
            </w:pPr>
          </w:p>
          <w:p w14:paraId="32389782" w14:textId="77777777" w:rsidR="00E3274E" w:rsidRDefault="00E3274E" w:rsidP="00B10A9D">
            <w:pPr>
              <w:rPr>
                <w:rFonts w:ascii="Arial Narrow" w:hAnsi="Arial Narrow"/>
                <w:smallCaps/>
                <w:sz w:val="16"/>
              </w:rPr>
            </w:pPr>
            <w:r>
              <w:rPr>
                <w:sz w:val="16"/>
              </w:rPr>
              <w:t xml:space="preserve">Relocalisation d’un </w:t>
            </w:r>
            <w:hyperlink w:anchor="bâtiment" w:history="1">
              <w:r w:rsidRPr="00DB58F2">
                <w:rPr>
                  <w:rStyle w:val="Lienhypertexte"/>
                  <w:sz w:val="16"/>
                </w:rPr>
                <w:t>bâtiment</w:t>
              </w:r>
            </w:hyperlink>
            <w:r>
              <w:rPr>
                <w:sz w:val="16"/>
              </w:rPr>
              <w:t xml:space="preserve"> existant sur un même </w:t>
            </w:r>
            <w:hyperlink w:anchor="lot" w:history="1">
              <w:r w:rsidRPr="00DB58F2">
                <w:rPr>
                  <w:rStyle w:val="Lienhypertexte"/>
                  <w:sz w:val="16"/>
                </w:rPr>
                <w:t>lot</w:t>
              </w:r>
            </w:hyperlink>
            <w:r>
              <w:rPr>
                <w:sz w:val="16"/>
              </w:rPr>
              <w:t xml:space="preserve"> (sauf relocalisation d’un </w:t>
            </w:r>
            <w:hyperlink w:anchor="batacc" w:history="1">
              <w:r w:rsidRPr="00DB58F2">
                <w:rPr>
                  <w:rStyle w:val="Lienhypertexte"/>
                  <w:sz w:val="16"/>
                </w:rPr>
                <w:t>bâtiment accessoire</w:t>
              </w:r>
            </w:hyperlink>
            <w:r>
              <w:rPr>
                <w:sz w:val="16"/>
              </w:rPr>
              <w:t xml:space="preserve"> à l’</w:t>
            </w:r>
            <w:hyperlink w:anchor="usage" w:history="1">
              <w:r w:rsidRPr="00DB58F2">
                <w:rPr>
                  <w:rStyle w:val="Lienhypertexte"/>
                  <w:sz w:val="16"/>
                </w:rPr>
                <w:t>usage</w:t>
              </w:r>
            </w:hyperlink>
            <w:r>
              <w:rPr>
                <w:sz w:val="16"/>
              </w:rPr>
              <w:t xml:space="preserve"> résidentiel et d’un </w:t>
            </w:r>
            <w:hyperlink w:anchor="bâtiment" w:history="1">
              <w:r w:rsidRPr="00DB58F2">
                <w:rPr>
                  <w:rStyle w:val="Lienhypertexte"/>
                  <w:sz w:val="16"/>
                </w:rPr>
                <w:t>bâtiment</w:t>
              </w:r>
            </w:hyperlink>
            <w:r>
              <w:rPr>
                <w:sz w:val="16"/>
              </w:rPr>
              <w:t xml:space="preserve"> agricole)</w:t>
            </w:r>
          </w:p>
        </w:tc>
        <w:tc>
          <w:tcPr>
            <w:tcW w:w="3383" w:type="dxa"/>
            <w:gridSpan w:val="2"/>
            <w:vAlign w:val="center"/>
          </w:tcPr>
          <w:p w14:paraId="40191817" w14:textId="77777777" w:rsidR="00E3274E" w:rsidRDefault="00E3274E" w:rsidP="00B10A9D">
            <w:pPr>
              <w:spacing w:before="120"/>
              <w:rPr>
                <w:sz w:val="16"/>
              </w:rPr>
            </w:pPr>
            <w:r>
              <w:rPr>
                <w:sz w:val="16"/>
              </w:rPr>
              <w:t xml:space="preserve">Dépôt d’une </w:t>
            </w:r>
            <w:hyperlink w:anchor="expertisegéotechnique" w:history="1">
              <w:r w:rsidRPr="001B7F62">
                <w:rPr>
                  <w:rStyle w:val="Lienhypertexte"/>
                  <w:sz w:val="16"/>
                </w:rPr>
                <w:t>expertise géotechnique</w:t>
              </w:r>
            </w:hyperlink>
            <w:r>
              <w:rPr>
                <w:sz w:val="16"/>
              </w:rPr>
              <w:t xml:space="preserve"> pour toute intervention effectuée en tout ou en partie : </w:t>
            </w:r>
          </w:p>
          <w:p w14:paraId="1DBDF73C" w14:textId="77777777" w:rsidR="00E3274E" w:rsidRDefault="00E3274E" w:rsidP="0033471B">
            <w:pPr>
              <w:widowControl/>
              <w:numPr>
                <w:ilvl w:val="0"/>
                <w:numId w:val="191"/>
              </w:numPr>
              <w:autoSpaceDE/>
              <w:autoSpaceDN/>
              <w:adjustRightInd/>
              <w:rPr>
                <w:sz w:val="16"/>
              </w:rPr>
            </w:pPr>
            <w:r>
              <w:rPr>
                <w:sz w:val="16"/>
              </w:rPr>
              <w:t>au</w:t>
            </w:r>
            <w:r>
              <w:rPr>
                <w:b/>
                <w:sz w:val="16"/>
              </w:rPr>
              <w:t xml:space="preserve"> sommet</w:t>
            </w:r>
            <w:r>
              <w:rPr>
                <w:sz w:val="16"/>
              </w:rPr>
              <w:t xml:space="preserve"> du talus, dans une bande de protection dont la largeur est égale </w:t>
            </w:r>
            <w:r>
              <w:rPr>
                <w:b/>
                <w:sz w:val="16"/>
              </w:rPr>
              <w:t>à deux fois</w:t>
            </w:r>
            <w:r>
              <w:rPr>
                <w:sz w:val="16"/>
              </w:rPr>
              <w:t xml:space="preserve"> la hauteur du talus jusqu’à concurrence de </w:t>
            </w:r>
            <w:r>
              <w:rPr>
                <w:b/>
                <w:sz w:val="16"/>
              </w:rPr>
              <w:t>40 mètres</w:t>
            </w:r>
            <w:r>
              <w:rPr>
                <w:sz w:val="16"/>
              </w:rPr>
              <w:t>;</w:t>
            </w:r>
          </w:p>
          <w:p w14:paraId="1BC27A36" w14:textId="77777777" w:rsidR="00E3274E" w:rsidRDefault="00E3274E" w:rsidP="0033471B">
            <w:pPr>
              <w:widowControl/>
              <w:numPr>
                <w:ilvl w:val="0"/>
                <w:numId w:val="191"/>
              </w:numPr>
              <w:autoSpaceDE/>
              <w:autoSpaceDN/>
              <w:adjustRightInd/>
              <w:rPr>
                <w:sz w:val="16"/>
              </w:rPr>
            </w:pPr>
            <w:r>
              <w:rPr>
                <w:sz w:val="16"/>
              </w:rPr>
              <w:t>à la</w:t>
            </w:r>
            <w:r>
              <w:rPr>
                <w:b/>
                <w:sz w:val="16"/>
              </w:rPr>
              <w:t xml:space="preserve"> base</w:t>
            </w:r>
            <w:r>
              <w:rPr>
                <w:sz w:val="16"/>
              </w:rPr>
              <w:t xml:space="preserve"> d’un talus d’une hauteur égale ou inférieure à </w:t>
            </w:r>
            <w:r>
              <w:rPr>
                <w:b/>
                <w:sz w:val="16"/>
              </w:rPr>
              <w:t>40 mètres</w:t>
            </w:r>
            <w:r>
              <w:rPr>
                <w:sz w:val="16"/>
              </w:rPr>
              <w:t xml:space="preserve">, dans une bande de protection dont la largeur est égale à </w:t>
            </w:r>
            <w:r>
              <w:rPr>
                <w:b/>
                <w:sz w:val="16"/>
              </w:rPr>
              <w:t>deux fois</w:t>
            </w:r>
            <w:r>
              <w:rPr>
                <w:sz w:val="16"/>
              </w:rPr>
              <w:t xml:space="preserve"> la hauteur du talus jusqu’à concurrence de </w:t>
            </w:r>
            <w:r>
              <w:rPr>
                <w:b/>
                <w:sz w:val="16"/>
              </w:rPr>
              <w:t>40 mètres</w:t>
            </w:r>
            <w:r>
              <w:rPr>
                <w:sz w:val="16"/>
              </w:rPr>
              <w:t>;</w:t>
            </w:r>
          </w:p>
          <w:p w14:paraId="0ED7330D" w14:textId="77777777" w:rsidR="00E3274E" w:rsidRDefault="00E3274E" w:rsidP="0033471B">
            <w:pPr>
              <w:widowControl/>
              <w:numPr>
                <w:ilvl w:val="0"/>
                <w:numId w:val="191"/>
              </w:numPr>
              <w:autoSpaceDE/>
              <w:autoSpaceDN/>
              <w:adjustRightInd/>
              <w:spacing w:after="120"/>
              <w:rPr>
                <w:sz w:val="16"/>
              </w:rPr>
            </w:pPr>
            <w:r>
              <w:rPr>
                <w:sz w:val="16"/>
              </w:rPr>
              <w:t>à la</w:t>
            </w:r>
            <w:r>
              <w:rPr>
                <w:b/>
                <w:sz w:val="16"/>
              </w:rPr>
              <w:t xml:space="preserve"> base</w:t>
            </w:r>
            <w:r>
              <w:rPr>
                <w:sz w:val="16"/>
              </w:rPr>
              <w:t xml:space="preserve"> d’un talus d’une hauteur supérieure à </w:t>
            </w:r>
            <w:r>
              <w:rPr>
                <w:b/>
                <w:sz w:val="16"/>
              </w:rPr>
              <w:t>40 mètres</w:t>
            </w:r>
            <w:r>
              <w:rPr>
                <w:sz w:val="16"/>
              </w:rPr>
              <w:t xml:space="preserve">, dans une bande de protection dont la largeur est égale à </w:t>
            </w:r>
            <w:r>
              <w:rPr>
                <w:b/>
                <w:sz w:val="16"/>
              </w:rPr>
              <w:t>une fois</w:t>
            </w:r>
            <w:r>
              <w:rPr>
                <w:sz w:val="16"/>
              </w:rPr>
              <w:t xml:space="preserve"> la hauteur du talus jusqu’à concurrence de </w:t>
            </w:r>
            <w:r>
              <w:rPr>
                <w:b/>
                <w:sz w:val="16"/>
              </w:rPr>
              <w:t>60 mètres</w:t>
            </w:r>
            <w:r>
              <w:rPr>
                <w:sz w:val="16"/>
              </w:rPr>
              <w:t>.</w:t>
            </w:r>
          </w:p>
        </w:tc>
        <w:tc>
          <w:tcPr>
            <w:tcW w:w="3236" w:type="dxa"/>
            <w:gridSpan w:val="2"/>
          </w:tcPr>
          <w:p w14:paraId="70CE2D7F" w14:textId="77777777" w:rsidR="00E3274E" w:rsidRPr="00DB58F2" w:rsidRDefault="00E3274E" w:rsidP="00B10A9D">
            <w:pPr>
              <w:spacing w:before="120"/>
              <w:rPr>
                <w:sz w:val="16"/>
              </w:rPr>
            </w:pPr>
            <w:r w:rsidRPr="00DB58F2">
              <w:rPr>
                <w:sz w:val="16"/>
              </w:rPr>
              <w:t xml:space="preserve">Dépôt d’une </w:t>
            </w:r>
            <w:hyperlink w:anchor="expertisegéotechnique" w:history="1">
              <w:r w:rsidRPr="001B7F62">
                <w:rPr>
                  <w:rStyle w:val="Lienhypertexte"/>
                  <w:sz w:val="16"/>
                </w:rPr>
                <w:t>expertise géotechnique</w:t>
              </w:r>
            </w:hyperlink>
            <w:r w:rsidRPr="00DB58F2">
              <w:rPr>
                <w:sz w:val="16"/>
              </w:rPr>
              <w:t xml:space="preserve"> pour toute intervention effectuée en tout ou en partie :</w:t>
            </w:r>
          </w:p>
          <w:p w14:paraId="30B44EAF" w14:textId="77777777" w:rsidR="00E3274E" w:rsidRPr="00DB58F2" w:rsidRDefault="00E3274E" w:rsidP="0033471B">
            <w:pPr>
              <w:pStyle w:val="Corpsdetexte21"/>
              <w:numPr>
                <w:ilvl w:val="0"/>
                <w:numId w:val="189"/>
              </w:numPr>
              <w:ind w:right="110"/>
              <w:rPr>
                <w:sz w:val="16"/>
              </w:rPr>
            </w:pPr>
            <w:r w:rsidRPr="00DB58F2">
              <w:rPr>
                <w:sz w:val="16"/>
              </w:rPr>
              <w:t>au</w:t>
            </w:r>
            <w:r w:rsidRPr="00DB58F2">
              <w:rPr>
                <w:b/>
                <w:sz w:val="16"/>
              </w:rPr>
              <w:t xml:space="preserve"> sommet </w:t>
            </w:r>
            <w:r w:rsidRPr="00DB58F2">
              <w:rPr>
                <w:sz w:val="16"/>
              </w:rPr>
              <w:t xml:space="preserve">du talus, dans une bande de protection dont la largeur est de </w:t>
            </w:r>
            <w:r w:rsidRPr="00DB58F2">
              <w:rPr>
                <w:b/>
                <w:sz w:val="16"/>
              </w:rPr>
              <w:t>10 mètres</w:t>
            </w:r>
            <w:r w:rsidRPr="00DB58F2">
              <w:rPr>
                <w:sz w:val="16"/>
              </w:rPr>
              <w:t>;</w:t>
            </w:r>
          </w:p>
          <w:p w14:paraId="103B58A2" w14:textId="77777777" w:rsidR="00E3274E" w:rsidRDefault="00E3274E" w:rsidP="0033471B">
            <w:pPr>
              <w:widowControl/>
              <w:numPr>
                <w:ilvl w:val="0"/>
                <w:numId w:val="189"/>
              </w:numPr>
              <w:autoSpaceDE/>
              <w:autoSpaceDN/>
              <w:adjustRightInd/>
              <w:rPr>
                <w:sz w:val="16"/>
              </w:rPr>
            </w:pPr>
            <w:r w:rsidRPr="00DB58F2">
              <w:rPr>
                <w:sz w:val="16"/>
              </w:rPr>
              <w:t>à la</w:t>
            </w:r>
            <w:r w:rsidRPr="00DB58F2">
              <w:rPr>
                <w:b/>
                <w:sz w:val="16"/>
              </w:rPr>
              <w:t xml:space="preserve"> base </w:t>
            </w:r>
            <w:r w:rsidRPr="00DB58F2">
              <w:rPr>
                <w:sz w:val="16"/>
              </w:rPr>
              <w:t xml:space="preserve">du talus, dans une bande de protection dont la largeur est de </w:t>
            </w:r>
            <w:r w:rsidRPr="00DB58F2">
              <w:rPr>
                <w:b/>
                <w:sz w:val="16"/>
              </w:rPr>
              <w:t>10 mètres.</w:t>
            </w:r>
          </w:p>
        </w:tc>
      </w:tr>
      <w:tr w:rsidR="00E3274E" w14:paraId="3272D2F1" w14:textId="77777777" w:rsidTr="00B46F12">
        <w:trPr>
          <w:gridAfter w:val="1"/>
          <w:wAfter w:w="90" w:type="dxa"/>
          <w:trHeight w:val="1274"/>
        </w:trPr>
        <w:tc>
          <w:tcPr>
            <w:tcW w:w="3261" w:type="dxa"/>
            <w:gridSpan w:val="2"/>
            <w:vAlign w:val="center"/>
          </w:tcPr>
          <w:p w14:paraId="2BC6EB98" w14:textId="77777777" w:rsidR="00E3274E" w:rsidRPr="00DB58F2" w:rsidRDefault="00155F1A" w:rsidP="00B10A9D">
            <w:pPr>
              <w:spacing w:before="120"/>
              <w:rPr>
                <w:sz w:val="16"/>
                <w:szCs w:val="16"/>
              </w:rPr>
            </w:pPr>
            <w:hyperlink w:anchor="batacc" w:history="1">
              <w:r w:rsidR="00E3274E" w:rsidRPr="00DB58F2">
                <w:rPr>
                  <w:rStyle w:val="Lienhypertexte"/>
                  <w:sz w:val="16"/>
                  <w:szCs w:val="16"/>
                </w:rPr>
                <w:t>Bâtiment accessoire</w:t>
              </w:r>
            </w:hyperlink>
            <w:r w:rsidR="00E3274E" w:rsidRPr="00DB58F2">
              <w:rPr>
                <w:sz w:val="16"/>
                <w:szCs w:val="16"/>
              </w:rPr>
              <w:t xml:space="preserve"> ou </w:t>
            </w:r>
            <w:hyperlink w:anchor="construction" w:history="1">
              <w:r w:rsidR="00E3274E" w:rsidRPr="00DB58F2">
                <w:rPr>
                  <w:rStyle w:val="Lienhypertexte"/>
                  <w:sz w:val="16"/>
                  <w:szCs w:val="16"/>
                </w:rPr>
                <w:t>construction</w:t>
              </w:r>
            </w:hyperlink>
            <w:r w:rsidR="00E3274E" w:rsidRPr="00DB58F2">
              <w:rPr>
                <w:sz w:val="16"/>
                <w:szCs w:val="16"/>
              </w:rPr>
              <w:t xml:space="preserve"> accessoire à l’</w:t>
            </w:r>
            <w:hyperlink w:anchor="usage" w:history="1">
              <w:r w:rsidR="00E3274E" w:rsidRPr="00DB58F2">
                <w:rPr>
                  <w:rStyle w:val="Lienhypertexte"/>
                  <w:sz w:val="16"/>
                  <w:szCs w:val="16"/>
                </w:rPr>
                <w:t>usage</w:t>
              </w:r>
            </w:hyperlink>
            <w:r w:rsidR="00E3274E" w:rsidRPr="00DB58F2">
              <w:rPr>
                <w:sz w:val="16"/>
                <w:szCs w:val="16"/>
              </w:rPr>
              <w:t xml:space="preserve"> résidentiel</w:t>
            </w:r>
            <w:r w:rsidR="00E3274E" w:rsidRPr="00DB58F2">
              <w:rPr>
                <w:rStyle w:val="Appelnotedebasdep"/>
                <w:sz w:val="16"/>
                <w:szCs w:val="16"/>
              </w:rPr>
              <w:footnoteReference w:id="2"/>
            </w:r>
            <w:r w:rsidR="00E3274E" w:rsidRPr="00DB58F2">
              <w:rPr>
                <w:sz w:val="16"/>
                <w:szCs w:val="16"/>
                <w:vertAlign w:val="superscript"/>
              </w:rPr>
              <w:t xml:space="preserve"> </w:t>
            </w:r>
            <w:r w:rsidR="00E3274E" w:rsidRPr="00DB58F2">
              <w:rPr>
                <w:sz w:val="16"/>
                <w:szCs w:val="16"/>
              </w:rPr>
              <w:t>(</w:t>
            </w:r>
            <w:hyperlink w:anchor="garage" w:history="1">
              <w:r w:rsidR="00E3274E" w:rsidRPr="00DB58F2">
                <w:rPr>
                  <w:rStyle w:val="Lienhypertexte"/>
                  <w:sz w:val="16"/>
                  <w:szCs w:val="16"/>
                </w:rPr>
                <w:t>garage</w:t>
              </w:r>
            </w:hyperlink>
            <w:r w:rsidR="00E3274E" w:rsidRPr="00DB58F2">
              <w:rPr>
                <w:sz w:val="16"/>
                <w:szCs w:val="16"/>
              </w:rPr>
              <w:t xml:space="preserve"> sans </w:t>
            </w:r>
            <w:hyperlink w:anchor="fondation" w:history="1">
              <w:r w:rsidR="00E3274E" w:rsidRPr="00DB58F2">
                <w:rPr>
                  <w:rStyle w:val="Lienhypertexte"/>
                  <w:sz w:val="16"/>
                  <w:szCs w:val="16"/>
                </w:rPr>
                <w:t>fondations</w:t>
              </w:r>
            </w:hyperlink>
            <w:r w:rsidR="00E3274E" w:rsidRPr="00DB58F2">
              <w:rPr>
                <w:sz w:val="16"/>
                <w:szCs w:val="16"/>
              </w:rPr>
              <w:t xml:space="preserve">, </w:t>
            </w:r>
            <w:hyperlink w:anchor="remise" w:history="1">
              <w:r w:rsidR="00E3274E" w:rsidRPr="00DB58F2">
                <w:rPr>
                  <w:rStyle w:val="Lienhypertexte"/>
                  <w:sz w:val="16"/>
                  <w:szCs w:val="16"/>
                </w:rPr>
                <w:t>remise</w:t>
              </w:r>
            </w:hyperlink>
            <w:r w:rsidR="00E3274E" w:rsidRPr="00DB58F2">
              <w:rPr>
                <w:sz w:val="16"/>
                <w:szCs w:val="16"/>
              </w:rPr>
              <w:t xml:space="preserve">, cabanon, </w:t>
            </w:r>
            <w:hyperlink w:anchor="piscinehorsterre" w:history="1">
              <w:r w:rsidR="00E3274E" w:rsidRPr="00DB58F2">
                <w:rPr>
                  <w:rStyle w:val="Lienhypertexte"/>
                  <w:sz w:val="16"/>
                  <w:szCs w:val="16"/>
                </w:rPr>
                <w:t>piscine hors terre</w:t>
              </w:r>
            </w:hyperlink>
            <w:r w:rsidR="00E3274E" w:rsidRPr="00DB58F2">
              <w:rPr>
                <w:sz w:val="16"/>
                <w:szCs w:val="16"/>
              </w:rPr>
              <w:t>, etc.)</w:t>
            </w:r>
          </w:p>
          <w:p w14:paraId="0948ED41" w14:textId="77777777" w:rsidR="00E3274E" w:rsidRPr="00DB58F2" w:rsidRDefault="00E3274E" w:rsidP="00B10A9D">
            <w:pPr>
              <w:rPr>
                <w:sz w:val="16"/>
                <w:szCs w:val="16"/>
              </w:rPr>
            </w:pPr>
          </w:p>
          <w:p w14:paraId="4DC29195" w14:textId="77777777" w:rsidR="00E3274E" w:rsidRPr="00DB58F2" w:rsidRDefault="00155F1A" w:rsidP="00B10A9D">
            <w:pPr>
              <w:rPr>
                <w:sz w:val="16"/>
                <w:szCs w:val="16"/>
              </w:rPr>
            </w:pPr>
            <w:hyperlink w:anchor="agrandissement" w:history="1">
              <w:r w:rsidR="00E3274E" w:rsidRPr="00DB58F2">
                <w:rPr>
                  <w:rStyle w:val="Lienhypertexte"/>
                  <w:sz w:val="16"/>
                  <w:szCs w:val="16"/>
                </w:rPr>
                <w:t>Agrandissement</w:t>
              </w:r>
            </w:hyperlink>
            <w:r w:rsidR="00E3274E" w:rsidRPr="00DB58F2">
              <w:rPr>
                <w:sz w:val="16"/>
                <w:szCs w:val="16"/>
              </w:rPr>
              <w:t xml:space="preserve"> d’un </w:t>
            </w:r>
            <w:hyperlink w:anchor="bâtiment" w:history="1">
              <w:r w:rsidR="00E3274E" w:rsidRPr="00DB58F2">
                <w:rPr>
                  <w:rStyle w:val="Lienhypertexte"/>
                  <w:sz w:val="16"/>
                  <w:szCs w:val="16"/>
                </w:rPr>
                <w:t>bâtiment</w:t>
              </w:r>
            </w:hyperlink>
            <w:r w:rsidR="00E3274E" w:rsidRPr="00DB58F2">
              <w:rPr>
                <w:sz w:val="16"/>
                <w:szCs w:val="16"/>
              </w:rPr>
              <w:t xml:space="preserve"> sans ajout ou modification des </w:t>
            </w:r>
            <w:hyperlink w:anchor="fondation" w:history="1">
              <w:r w:rsidR="00E3274E" w:rsidRPr="00DB58F2">
                <w:rPr>
                  <w:rStyle w:val="Lienhypertexte"/>
                  <w:sz w:val="16"/>
                  <w:szCs w:val="16"/>
                </w:rPr>
                <w:t>fondations</w:t>
              </w:r>
            </w:hyperlink>
            <w:r w:rsidR="00E3274E" w:rsidRPr="00DB58F2">
              <w:rPr>
                <w:sz w:val="16"/>
                <w:szCs w:val="16"/>
              </w:rPr>
              <w:t xml:space="preserve"> </w:t>
            </w:r>
          </w:p>
        </w:tc>
        <w:tc>
          <w:tcPr>
            <w:tcW w:w="3383" w:type="dxa"/>
            <w:gridSpan w:val="2"/>
            <w:vAlign w:val="center"/>
          </w:tcPr>
          <w:p w14:paraId="3C57D918" w14:textId="77777777" w:rsidR="00E3274E" w:rsidRPr="00DB58F2" w:rsidRDefault="00E3274E" w:rsidP="00B10A9D">
            <w:pPr>
              <w:pStyle w:val="Corpsdetexte21"/>
              <w:rPr>
                <w:sz w:val="16"/>
                <w:szCs w:val="16"/>
              </w:rPr>
            </w:pPr>
            <w:r w:rsidRPr="00DB58F2">
              <w:rPr>
                <w:sz w:val="16"/>
                <w:szCs w:val="16"/>
              </w:rPr>
              <w:t xml:space="preserve">Dépôt d’une </w:t>
            </w:r>
            <w:hyperlink w:anchor="expertisegéotechnique" w:history="1">
              <w:r w:rsidRPr="001B7F62">
                <w:rPr>
                  <w:rStyle w:val="Lienhypertexte"/>
                  <w:sz w:val="16"/>
                  <w:szCs w:val="16"/>
                </w:rPr>
                <w:t>expertise géotechnique</w:t>
              </w:r>
            </w:hyperlink>
            <w:r w:rsidRPr="00DB58F2">
              <w:rPr>
                <w:sz w:val="16"/>
                <w:szCs w:val="16"/>
              </w:rPr>
              <w:t xml:space="preserve"> pour toute intervention effectuée en tout ou en partie :</w:t>
            </w:r>
          </w:p>
          <w:p w14:paraId="11305100" w14:textId="77777777" w:rsidR="00E3274E" w:rsidRPr="00DB58F2" w:rsidRDefault="00E3274E" w:rsidP="0033471B">
            <w:pPr>
              <w:widowControl/>
              <w:numPr>
                <w:ilvl w:val="0"/>
                <w:numId w:val="190"/>
              </w:numPr>
              <w:autoSpaceDE/>
              <w:autoSpaceDN/>
              <w:adjustRightInd/>
              <w:rPr>
                <w:sz w:val="16"/>
                <w:szCs w:val="16"/>
              </w:rPr>
            </w:pPr>
            <w:r w:rsidRPr="00DB58F2">
              <w:rPr>
                <w:sz w:val="16"/>
                <w:szCs w:val="16"/>
              </w:rPr>
              <w:t xml:space="preserve">au </w:t>
            </w:r>
            <w:r w:rsidRPr="00DB58F2">
              <w:rPr>
                <w:b/>
                <w:sz w:val="16"/>
                <w:szCs w:val="16"/>
              </w:rPr>
              <w:t>sommet</w:t>
            </w:r>
            <w:r w:rsidRPr="00DB58F2">
              <w:rPr>
                <w:sz w:val="16"/>
                <w:szCs w:val="16"/>
              </w:rPr>
              <w:t xml:space="preserve"> du talus</w:t>
            </w:r>
            <w:r w:rsidRPr="00DB58F2">
              <w:rPr>
                <w:b/>
                <w:sz w:val="16"/>
                <w:szCs w:val="16"/>
              </w:rPr>
              <w:t xml:space="preserve">, </w:t>
            </w:r>
            <w:r w:rsidRPr="00DB58F2">
              <w:rPr>
                <w:sz w:val="16"/>
                <w:szCs w:val="16"/>
              </w:rPr>
              <w:t xml:space="preserve">dans une bande de protection dont la largeur est de </w:t>
            </w:r>
            <w:r w:rsidRPr="00DB58F2">
              <w:rPr>
                <w:b/>
                <w:sz w:val="16"/>
                <w:szCs w:val="16"/>
              </w:rPr>
              <w:t>10 mètres</w:t>
            </w:r>
            <w:r w:rsidRPr="00DB58F2">
              <w:rPr>
                <w:sz w:val="16"/>
                <w:szCs w:val="16"/>
              </w:rPr>
              <w:t>.</w:t>
            </w:r>
          </w:p>
        </w:tc>
        <w:tc>
          <w:tcPr>
            <w:tcW w:w="3236" w:type="dxa"/>
            <w:gridSpan w:val="2"/>
            <w:vAlign w:val="center"/>
          </w:tcPr>
          <w:p w14:paraId="05A03A54" w14:textId="77777777" w:rsidR="00E3274E" w:rsidRPr="00DB58F2" w:rsidRDefault="00E3274E" w:rsidP="00B10A9D">
            <w:pPr>
              <w:pStyle w:val="Corpsdetexte21"/>
              <w:rPr>
                <w:sz w:val="16"/>
                <w:szCs w:val="16"/>
              </w:rPr>
            </w:pPr>
            <w:r w:rsidRPr="00DB58F2">
              <w:rPr>
                <w:sz w:val="16"/>
                <w:szCs w:val="16"/>
              </w:rPr>
              <w:t xml:space="preserve">Dépôt d’une </w:t>
            </w:r>
            <w:hyperlink w:anchor="expertisegéotechnique" w:history="1">
              <w:r w:rsidRPr="001B7F62">
                <w:rPr>
                  <w:rStyle w:val="Lienhypertexte"/>
                  <w:sz w:val="16"/>
                  <w:szCs w:val="16"/>
                </w:rPr>
                <w:t>expertise géotechnique</w:t>
              </w:r>
            </w:hyperlink>
            <w:r w:rsidRPr="00DB58F2">
              <w:rPr>
                <w:sz w:val="16"/>
                <w:szCs w:val="16"/>
              </w:rPr>
              <w:t xml:space="preserve"> pour toute intervention effectuée en tout ou en partie :</w:t>
            </w:r>
          </w:p>
          <w:p w14:paraId="6EEA6D5F" w14:textId="77777777" w:rsidR="00E3274E" w:rsidRPr="00DB58F2" w:rsidRDefault="00E3274E" w:rsidP="0033471B">
            <w:pPr>
              <w:widowControl/>
              <w:numPr>
                <w:ilvl w:val="0"/>
                <w:numId w:val="179"/>
              </w:numPr>
              <w:tabs>
                <w:tab w:val="num" w:pos="314"/>
              </w:tabs>
              <w:autoSpaceDE/>
              <w:autoSpaceDN/>
              <w:adjustRightInd/>
              <w:rPr>
                <w:sz w:val="16"/>
                <w:szCs w:val="16"/>
              </w:rPr>
            </w:pPr>
            <w:r w:rsidRPr="00DB58F2">
              <w:rPr>
                <w:sz w:val="16"/>
                <w:szCs w:val="16"/>
              </w:rPr>
              <w:t xml:space="preserve"> au </w:t>
            </w:r>
            <w:r w:rsidRPr="00DB58F2">
              <w:rPr>
                <w:b/>
                <w:sz w:val="16"/>
                <w:szCs w:val="16"/>
              </w:rPr>
              <w:t>sommet</w:t>
            </w:r>
            <w:r w:rsidRPr="00DB58F2">
              <w:rPr>
                <w:sz w:val="16"/>
                <w:szCs w:val="16"/>
              </w:rPr>
              <w:t xml:space="preserve"> du talus</w:t>
            </w:r>
            <w:r w:rsidRPr="00DB58F2">
              <w:rPr>
                <w:b/>
                <w:sz w:val="16"/>
                <w:szCs w:val="16"/>
              </w:rPr>
              <w:t>,</w:t>
            </w:r>
            <w:r w:rsidRPr="00DB58F2">
              <w:rPr>
                <w:sz w:val="16"/>
                <w:szCs w:val="16"/>
              </w:rPr>
              <w:t xml:space="preserve"> dans une bande de protection dont la largeur est de </w:t>
            </w:r>
            <w:r w:rsidRPr="00DB58F2">
              <w:rPr>
                <w:b/>
                <w:sz w:val="16"/>
                <w:szCs w:val="16"/>
              </w:rPr>
              <w:t>5 mètres</w:t>
            </w:r>
            <w:r w:rsidRPr="00DB58F2">
              <w:rPr>
                <w:sz w:val="16"/>
                <w:szCs w:val="16"/>
              </w:rPr>
              <w:t>.</w:t>
            </w:r>
          </w:p>
        </w:tc>
      </w:tr>
      <w:tr w:rsidR="00E3274E" w14:paraId="0C1B7E8D" w14:textId="77777777" w:rsidTr="00B46F12">
        <w:trPr>
          <w:gridAfter w:val="1"/>
          <w:wAfter w:w="90" w:type="dxa"/>
        </w:trPr>
        <w:tc>
          <w:tcPr>
            <w:tcW w:w="3261" w:type="dxa"/>
            <w:gridSpan w:val="2"/>
          </w:tcPr>
          <w:p w14:paraId="7A134416" w14:textId="77777777" w:rsidR="00E3274E" w:rsidRDefault="00155F1A" w:rsidP="00B10A9D">
            <w:pPr>
              <w:spacing w:before="120"/>
              <w:rPr>
                <w:sz w:val="16"/>
                <w:szCs w:val="16"/>
              </w:rPr>
            </w:pPr>
            <w:hyperlink w:anchor="bâtiment" w:history="1">
              <w:r w:rsidR="00E3274E" w:rsidRPr="00D70075">
                <w:rPr>
                  <w:rStyle w:val="Lienhypertexte"/>
                  <w:sz w:val="16"/>
                  <w:szCs w:val="16"/>
                </w:rPr>
                <w:t>Bâtiment</w:t>
              </w:r>
            </w:hyperlink>
            <w:r w:rsidR="00E3274E" w:rsidRPr="00DB58F2">
              <w:rPr>
                <w:sz w:val="16"/>
                <w:szCs w:val="16"/>
              </w:rPr>
              <w:t xml:space="preserve"> agricole ou </w:t>
            </w:r>
            <w:hyperlink w:anchor="ouvrage" w:history="1">
              <w:r w:rsidR="00E3274E" w:rsidRPr="00D70075">
                <w:rPr>
                  <w:rStyle w:val="Lienhypertexte"/>
                  <w:sz w:val="16"/>
                  <w:szCs w:val="16"/>
                </w:rPr>
                <w:t>ouvrage</w:t>
              </w:r>
            </w:hyperlink>
            <w:r w:rsidR="00E3274E" w:rsidRPr="00DB58F2">
              <w:rPr>
                <w:sz w:val="16"/>
                <w:szCs w:val="16"/>
              </w:rPr>
              <w:t xml:space="preserve"> agricole (</w:t>
            </w:r>
            <w:hyperlink w:anchor="batprinc" w:history="1">
              <w:r w:rsidR="00E3274E" w:rsidRPr="00D70075">
                <w:rPr>
                  <w:rStyle w:val="Lienhypertexte"/>
                  <w:sz w:val="16"/>
                  <w:szCs w:val="16"/>
                </w:rPr>
                <w:t>bâtiment principal</w:t>
              </w:r>
            </w:hyperlink>
            <w:r w:rsidR="00E3274E" w:rsidRPr="00DB58F2">
              <w:rPr>
                <w:sz w:val="16"/>
                <w:szCs w:val="16"/>
              </w:rPr>
              <w:t xml:space="preserve">, </w:t>
            </w:r>
            <w:hyperlink w:anchor="batacc" w:history="1">
              <w:r w:rsidR="00E3274E" w:rsidRPr="00D70075">
                <w:rPr>
                  <w:rStyle w:val="Lienhypertexte"/>
                  <w:sz w:val="16"/>
                  <w:szCs w:val="16"/>
                </w:rPr>
                <w:t>bâtiment accessoire</w:t>
              </w:r>
            </w:hyperlink>
            <w:r w:rsidR="00E3274E" w:rsidRPr="00DB58F2">
              <w:rPr>
                <w:sz w:val="16"/>
                <w:szCs w:val="16"/>
              </w:rPr>
              <w:t xml:space="preserve">, </w:t>
            </w:r>
            <w:hyperlink w:anchor="ouvrage" w:history="1">
              <w:r w:rsidR="00E3274E" w:rsidRPr="00D70075">
                <w:rPr>
                  <w:rStyle w:val="Lienhypertexte"/>
                  <w:sz w:val="16"/>
                  <w:szCs w:val="16"/>
                </w:rPr>
                <w:t>ouvrage</w:t>
              </w:r>
            </w:hyperlink>
            <w:r w:rsidR="00E3274E" w:rsidRPr="00DB58F2">
              <w:rPr>
                <w:sz w:val="16"/>
                <w:szCs w:val="16"/>
              </w:rPr>
              <w:t xml:space="preserve"> d’entreposage de déjections animales, silo à grain ou à fourrage, etc.) </w:t>
            </w:r>
          </w:p>
          <w:p w14:paraId="5027E658" w14:textId="77777777" w:rsidR="00E3274E" w:rsidRDefault="00E3274E" w:rsidP="00B10A9D">
            <w:pPr>
              <w:spacing w:before="120"/>
              <w:rPr>
                <w:sz w:val="16"/>
                <w:szCs w:val="16"/>
              </w:rPr>
            </w:pPr>
          </w:p>
          <w:p w14:paraId="25BC9C9B" w14:textId="77777777" w:rsidR="00E3274E" w:rsidRPr="00DB58F2" w:rsidRDefault="00E3274E" w:rsidP="00B10A9D">
            <w:pPr>
              <w:spacing w:before="120"/>
              <w:rPr>
                <w:sz w:val="16"/>
                <w:szCs w:val="16"/>
              </w:rPr>
            </w:pPr>
          </w:p>
        </w:tc>
        <w:tc>
          <w:tcPr>
            <w:tcW w:w="3383" w:type="dxa"/>
            <w:gridSpan w:val="2"/>
          </w:tcPr>
          <w:p w14:paraId="4FD0A998" w14:textId="77777777" w:rsidR="00E3274E" w:rsidRDefault="00E3274E" w:rsidP="00B10A9D">
            <w:pPr>
              <w:pStyle w:val="Corpsdetexte21"/>
              <w:rPr>
                <w:sz w:val="16"/>
                <w:szCs w:val="16"/>
              </w:rPr>
            </w:pPr>
          </w:p>
          <w:p w14:paraId="13070A68" w14:textId="77777777" w:rsidR="00E3274E" w:rsidRPr="00DB58F2" w:rsidRDefault="00E3274E" w:rsidP="00B10A9D">
            <w:pPr>
              <w:pStyle w:val="Corpsdetexte21"/>
              <w:rPr>
                <w:sz w:val="16"/>
                <w:szCs w:val="16"/>
              </w:rPr>
            </w:pPr>
            <w:r w:rsidRPr="00DB58F2">
              <w:rPr>
                <w:sz w:val="16"/>
                <w:szCs w:val="16"/>
              </w:rPr>
              <w:t xml:space="preserve">Dépôt d’une </w:t>
            </w:r>
            <w:hyperlink w:anchor="expertisegéotechnique" w:history="1">
              <w:r w:rsidRPr="001B7F62">
                <w:rPr>
                  <w:rStyle w:val="Lienhypertexte"/>
                  <w:sz w:val="16"/>
                  <w:szCs w:val="16"/>
                </w:rPr>
                <w:t>expertise géotechnique</w:t>
              </w:r>
            </w:hyperlink>
            <w:r w:rsidRPr="00DB58F2">
              <w:rPr>
                <w:sz w:val="16"/>
                <w:szCs w:val="16"/>
              </w:rPr>
              <w:t xml:space="preserve"> pour toute intervention effectuée en tout ou en partie :</w:t>
            </w:r>
          </w:p>
          <w:p w14:paraId="1026F7A0" w14:textId="77777777" w:rsidR="00E3274E" w:rsidRPr="00DB58F2" w:rsidRDefault="00E3274E" w:rsidP="0033471B">
            <w:pPr>
              <w:widowControl/>
              <w:numPr>
                <w:ilvl w:val="0"/>
                <w:numId w:val="179"/>
              </w:numPr>
              <w:tabs>
                <w:tab w:val="clear" w:pos="360"/>
                <w:tab w:val="num" w:pos="335"/>
              </w:tabs>
              <w:autoSpaceDE/>
              <w:autoSpaceDN/>
              <w:adjustRightInd/>
              <w:rPr>
                <w:sz w:val="16"/>
                <w:szCs w:val="16"/>
              </w:rPr>
            </w:pPr>
            <w:r w:rsidRPr="00DB58F2">
              <w:rPr>
                <w:sz w:val="16"/>
                <w:szCs w:val="16"/>
              </w:rPr>
              <w:t>au</w:t>
            </w:r>
            <w:r w:rsidRPr="00DB58F2">
              <w:rPr>
                <w:b/>
                <w:sz w:val="16"/>
                <w:szCs w:val="16"/>
              </w:rPr>
              <w:t xml:space="preserve"> sommet</w:t>
            </w:r>
            <w:r w:rsidRPr="00DB58F2">
              <w:rPr>
                <w:sz w:val="16"/>
                <w:szCs w:val="16"/>
              </w:rPr>
              <w:t xml:space="preserve"> du talus, dans une bande de protection dont la largeur est égale </w:t>
            </w:r>
            <w:r w:rsidRPr="00DB58F2">
              <w:rPr>
                <w:b/>
                <w:sz w:val="16"/>
                <w:szCs w:val="16"/>
              </w:rPr>
              <w:t>à une fois</w:t>
            </w:r>
            <w:r w:rsidRPr="00DB58F2">
              <w:rPr>
                <w:sz w:val="16"/>
                <w:szCs w:val="16"/>
              </w:rPr>
              <w:t xml:space="preserve"> la hauteur du talus jusqu’à concurrence de </w:t>
            </w:r>
            <w:r w:rsidRPr="00DB58F2">
              <w:rPr>
                <w:b/>
                <w:sz w:val="16"/>
                <w:szCs w:val="16"/>
              </w:rPr>
              <w:t>40 mètres</w:t>
            </w:r>
            <w:r w:rsidRPr="00DB58F2">
              <w:rPr>
                <w:sz w:val="16"/>
                <w:szCs w:val="16"/>
              </w:rPr>
              <w:t>;</w:t>
            </w:r>
          </w:p>
          <w:p w14:paraId="41F65F4F" w14:textId="77777777" w:rsidR="00E3274E" w:rsidRPr="000D6A60" w:rsidRDefault="00E3274E" w:rsidP="0033471B">
            <w:pPr>
              <w:widowControl/>
              <w:numPr>
                <w:ilvl w:val="0"/>
                <w:numId w:val="179"/>
              </w:numPr>
              <w:tabs>
                <w:tab w:val="clear" w:pos="360"/>
                <w:tab w:val="num" w:pos="335"/>
              </w:tabs>
              <w:autoSpaceDE/>
              <w:autoSpaceDN/>
              <w:adjustRightInd/>
              <w:rPr>
                <w:sz w:val="16"/>
                <w:szCs w:val="16"/>
              </w:rPr>
            </w:pPr>
            <w:r w:rsidRPr="00DB58F2">
              <w:rPr>
                <w:sz w:val="16"/>
                <w:szCs w:val="16"/>
              </w:rPr>
              <w:t>à la</w:t>
            </w:r>
            <w:r w:rsidRPr="00DB58F2">
              <w:rPr>
                <w:b/>
                <w:sz w:val="16"/>
                <w:szCs w:val="16"/>
              </w:rPr>
              <w:t xml:space="preserve"> base</w:t>
            </w:r>
            <w:r w:rsidRPr="00DB58F2">
              <w:rPr>
                <w:sz w:val="16"/>
                <w:szCs w:val="16"/>
              </w:rPr>
              <w:t xml:space="preserve"> du talus</w:t>
            </w:r>
            <w:r w:rsidRPr="00DB58F2">
              <w:rPr>
                <w:b/>
                <w:sz w:val="16"/>
                <w:szCs w:val="16"/>
              </w:rPr>
              <w:t>,</w:t>
            </w:r>
            <w:r w:rsidRPr="00DB58F2">
              <w:rPr>
                <w:sz w:val="16"/>
                <w:szCs w:val="16"/>
              </w:rPr>
              <w:t xml:space="preserve"> dans une bande de protection dont la largeur est de </w:t>
            </w:r>
            <w:r w:rsidRPr="00DB58F2">
              <w:rPr>
                <w:b/>
                <w:sz w:val="16"/>
                <w:szCs w:val="16"/>
              </w:rPr>
              <w:t>15</w:t>
            </w:r>
            <w:r w:rsidRPr="00DB58F2">
              <w:rPr>
                <w:sz w:val="16"/>
                <w:szCs w:val="16"/>
              </w:rPr>
              <w:t xml:space="preserve"> mètres.</w:t>
            </w:r>
          </w:p>
          <w:p w14:paraId="23B33DA8" w14:textId="77777777" w:rsidR="00E3274E" w:rsidRPr="00DB58F2" w:rsidRDefault="00E3274E" w:rsidP="00B10A9D">
            <w:pPr>
              <w:rPr>
                <w:sz w:val="16"/>
                <w:szCs w:val="16"/>
              </w:rPr>
            </w:pPr>
          </w:p>
        </w:tc>
        <w:tc>
          <w:tcPr>
            <w:tcW w:w="3236" w:type="dxa"/>
            <w:gridSpan w:val="2"/>
            <w:vAlign w:val="center"/>
          </w:tcPr>
          <w:p w14:paraId="2E511559" w14:textId="77777777" w:rsidR="00E3274E" w:rsidRPr="00DB58F2" w:rsidRDefault="00E3274E" w:rsidP="00B10A9D">
            <w:pPr>
              <w:pStyle w:val="Corpsdetexte21"/>
              <w:spacing w:before="120"/>
              <w:rPr>
                <w:sz w:val="16"/>
                <w:szCs w:val="16"/>
              </w:rPr>
            </w:pPr>
            <w:r w:rsidRPr="00DB58F2">
              <w:rPr>
                <w:sz w:val="16"/>
                <w:szCs w:val="16"/>
              </w:rPr>
              <w:t xml:space="preserve">Dépôt d’une </w:t>
            </w:r>
            <w:hyperlink w:anchor="expertisegéotechnique" w:history="1">
              <w:r w:rsidRPr="001B7F62">
                <w:rPr>
                  <w:rStyle w:val="Lienhypertexte"/>
                  <w:sz w:val="16"/>
                  <w:szCs w:val="16"/>
                </w:rPr>
                <w:t>expertise géotechnique</w:t>
              </w:r>
            </w:hyperlink>
            <w:r w:rsidRPr="00DB58F2">
              <w:rPr>
                <w:sz w:val="16"/>
                <w:szCs w:val="16"/>
              </w:rPr>
              <w:t xml:space="preserve"> pour toute intervention effectuée en tout ou en partie :</w:t>
            </w:r>
          </w:p>
          <w:p w14:paraId="77ACBD76" w14:textId="77777777" w:rsidR="00E3274E" w:rsidRPr="00DB58F2" w:rsidRDefault="00E3274E" w:rsidP="0033471B">
            <w:pPr>
              <w:widowControl/>
              <w:numPr>
                <w:ilvl w:val="0"/>
                <w:numId w:val="192"/>
              </w:numPr>
              <w:autoSpaceDE/>
              <w:autoSpaceDN/>
              <w:adjustRightInd/>
              <w:rPr>
                <w:sz w:val="16"/>
                <w:szCs w:val="16"/>
              </w:rPr>
            </w:pPr>
            <w:r w:rsidRPr="00DB58F2">
              <w:rPr>
                <w:sz w:val="16"/>
                <w:szCs w:val="16"/>
              </w:rPr>
              <w:t xml:space="preserve">au </w:t>
            </w:r>
            <w:r w:rsidRPr="00DB58F2">
              <w:rPr>
                <w:b/>
                <w:sz w:val="16"/>
                <w:szCs w:val="16"/>
              </w:rPr>
              <w:t>sommet</w:t>
            </w:r>
            <w:r w:rsidRPr="00DB58F2">
              <w:rPr>
                <w:sz w:val="16"/>
                <w:szCs w:val="16"/>
              </w:rPr>
              <w:t xml:space="preserve"> du talus, dans une bande de protection dont la largeur est égale à </w:t>
            </w:r>
            <w:r w:rsidRPr="00DB58F2">
              <w:rPr>
                <w:b/>
                <w:sz w:val="16"/>
                <w:szCs w:val="16"/>
              </w:rPr>
              <w:t>une fois</w:t>
            </w:r>
            <w:r w:rsidRPr="00DB58F2">
              <w:rPr>
                <w:sz w:val="16"/>
                <w:szCs w:val="16"/>
              </w:rPr>
              <w:t xml:space="preserve"> la hauteur du talus jusqu’à concurrence de </w:t>
            </w:r>
            <w:r w:rsidRPr="00DB58F2">
              <w:rPr>
                <w:b/>
                <w:sz w:val="16"/>
                <w:szCs w:val="16"/>
              </w:rPr>
              <w:t>20 mètres</w:t>
            </w:r>
            <w:r w:rsidRPr="00DB58F2">
              <w:rPr>
                <w:sz w:val="16"/>
                <w:szCs w:val="16"/>
              </w:rPr>
              <w:t>;</w:t>
            </w:r>
          </w:p>
          <w:p w14:paraId="38ED58AB" w14:textId="77777777" w:rsidR="00E3274E" w:rsidRPr="00DB58F2" w:rsidRDefault="00E3274E" w:rsidP="0033471B">
            <w:pPr>
              <w:widowControl/>
              <w:numPr>
                <w:ilvl w:val="0"/>
                <w:numId w:val="183"/>
              </w:numPr>
              <w:tabs>
                <w:tab w:val="num" w:pos="404"/>
              </w:tabs>
              <w:autoSpaceDE/>
              <w:autoSpaceDN/>
              <w:adjustRightInd/>
              <w:ind w:left="404" w:hanging="404"/>
              <w:rPr>
                <w:sz w:val="16"/>
                <w:szCs w:val="16"/>
              </w:rPr>
            </w:pPr>
            <w:r w:rsidRPr="00DB58F2">
              <w:rPr>
                <w:sz w:val="16"/>
                <w:szCs w:val="16"/>
              </w:rPr>
              <w:t>à la</w:t>
            </w:r>
            <w:r w:rsidRPr="00DB58F2">
              <w:rPr>
                <w:b/>
                <w:sz w:val="16"/>
                <w:szCs w:val="16"/>
              </w:rPr>
              <w:t xml:space="preserve"> base </w:t>
            </w:r>
            <w:r w:rsidRPr="00DB58F2">
              <w:rPr>
                <w:sz w:val="16"/>
                <w:szCs w:val="16"/>
              </w:rPr>
              <w:t xml:space="preserve">du talus, dans une bande de protection dont la largeur est de </w:t>
            </w:r>
            <w:r w:rsidRPr="00DB58F2">
              <w:rPr>
                <w:b/>
                <w:sz w:val="16"/>
                <w:szCs w:val="16"/>
              </w:rPr>
              <w:t>10 mètres.</w:t>
            </w:r>
          </w:p>
          <w:p w14:paraId="046F7B41" w14:textId="77777777" w:rsidR="00E3274E" w:rsidRPr="00DB58F2" w:rsidRDefault="00E3274E" w:rsidP="00B10A9D">
            <w:pPr>
              <w:tabs>
                <w:tab w:val="num" w:pos="404"/>
              </w:tabs>
              <w:rPr>
                <w:sz w:val="16"/>
                <w:szCs w:val="16"/>
              </w:rPr>
            </w:pPr>
          </w:p>
          <w:p w14:paraId="43D82C01" w14:textId="77777777" w:rsidR="00E3274E" w:rsidRPr="00DB58F2" w:rsidRDefault="00E3274E" w:rsidP="00B10A9D">
            <w:pPr>
              <w:tabs>
                <w:tab w:val="num" w:pos="404"/>
              </w:tabs>
              <w:rPr>
                <w:sz w:val="16"/>
                <w:szCs w:val="16"/>
              </w:rPr>
            </w:pPr>
          </w:p>
          <w:p w14:paraId="571CEF77" w14:textId="77777777" w:rsidR="00E3274E" w:rsidRPr="00DB58F2" w:rsidRDefault="00E3274E" w:rsidP="00B10A9D">
            <w:pPr>
              <w:tabs>
                <w:tab w:val="num" w:pos="404"/>
              </w:tabs>
              <w:rPr>
                <w:sz w:val="16"/>
                <w:szCs w:val="16"/>
              </w:rPr>
            </w:pPr>
          </w:p>
        </w:tc>
      </w:tr>
      <w:tr w:rsidR="00E3274E" w14:paraId="6CBE6D8C" w14:textId="77777777" w:rsidTr="00B46F12">
        <w:trPr>
          <w:gridAfter w:val="1"/>
          <w:wAfter w:w="90" w:type="dxa"/>
        </w:trPr>
        <w:tc>
          <w:tcPr>
            <w:tcW w:w="3261" w:type="dxa"/>
            <w:gridSpan w:val="2"/>
          </w:tcPr>
          <w:p w14:paraId="15D2A44B" w14:textId="77777777" w:rsidR="00E3274E" w:rsidRPr="00D70075" w:rsidRDefault="00E3274E" w:rsidP="00B10A9D">
            <w:pPr>
              <w:spacing w:before="120"/>
              <w:rPr>
                <w:sz w:val="16"/>
                <w:szCs w:val="16"/>
              </w:rPr>
            </w:pPr>
            <w:r w:rsidRPr="00D70075">
              <w:rPr>
                <w:sz w:val="16"/>
                <w:szCs w:val="16"/>
              </w:rPr>
              <w:t xml:space="preserve">Infrastructure (rue, pont, mur de soutènement, aqueduc, égout, etc.) </w:t>
            </w:r>
          </w:p>
        </w:tc>
        <w:tc>
          <w:tcPr>
            <w:tcW w:w="3383" w:type="dxa"/>
            <w:gridSpan w:val="2"/>
            <w:vAlign w:val="center"/>
          </w:tcPr>
          <w:p w14:paraId="4CF58625" w14:textId="77777777" w:rsidR="00E3274E" w:rsidRPr="00D70075" w:rsidRDefault="00E3274E" w:rsidP="00B10A9D">
            <w:pPr>
              <w:pStyle w:val="Corpsdetexte21"/>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02281C6D" w14:textId="77777777" w:rsidR="00E3274E" w:rsidRPr="00D70075" w:rsidRDefault="00E3274E" w:rsidP="0033471B">
            <w:pPr>
              <w:widowControl/>
              <w:numPr>
                <w:ilvl w:val="0"/>
                <w:numId w:val="179"/>
              </w:numPr>
              <w:tabs>
                <w:tab w:val="clear" w:pos="360"/>
                <w:tab w:val="num" w:pos="335"/>
              </w:tabs>
              <w:autoSpaceDE/>
              <w:autoSpaceDN/>
              <w:adjustRightInd/>
              <w:rPr>
                <w:sz w:val="16"/>
                <w:szCs w:val="16"/>
              </w:rPr>
            </w:pPr>
            <w:r w:rsidRPr="00D70075">
              <w:rPr>
                <w:sz w:val="16"/>
                <w:szCs w:val="16"/>
              </w:rPr>
              <w:t>au</w:t>
            </w:r>
            <w:r w:rsidRPr="00D70075">
              <w:rPr>
                <w:b/>
                <w:sz w:val="16"/>
                <w:szCs w:val="16"/>
              </w:rPr>
              <w:t xml:space="preserve"> sommet</w:t>
            </w:r>
            <w:r w:rsidRPr="00D70075">
              <w:rPr>
                <w:sz w:val="16"/>
                <w:szCs w:val="16"/>
              </w:rPr>
              <w:t xml:space="preserve"> du talus, dans une bande de protection dont la largeur est égale </w:t>
            </w:r>
            <w:r w:rsidRPr="00D70075">
              <w:rPr>
                <w:b/>
                <w:sz w:val="16"/>
                <w:szCs w:val="16"/>
              </w:rPr>
              <w:t>à deux fois</w:t>
            </w:r>
            <w:r w:rsidRPr="00D70075">
              <w:rPr>
                <w:sz w:val="16"/>
                <w:szCs w:val="16"/>
              </w:rPr>
              <w:t xml:space="preserve"> la hauteur du talus jusqu’à concurrence de </w:t>
            </w:r>
            <w:r w:rsidRPr="00D70075">
              <w:rPr>
                <w:b/>
                <w:sz w:val="16"/>
                <w:szCs w:val="16"/>
              </w:rPr>
              <w:t>40 mètres</w:t>
            </w:r>
            <w:r w:rsidRPr="00D70075">
              <w:rPr>
                <w:sz w:val="16"/>
                <w:szCs w:val="16"/>
              </w:rPr>
              <w:t>;</w:t>
            </w:r>
          </w:p>
          <w:p w14:paraId="57D7330D" w14:textId="77777777" w:rsidR="00E3274E" w:rsidRPr="00D70075" w:rsidRDefault="00E3274E" w:rsidP="0033471B">
            <w:pPr>
              <w:pStyle w:val="Corpsdetexte21"/>
              <w:numPr>
                <w:ilvl w:val="0"/>
                <w:numId w:val="179"/>
              </w:numPr>
              <w:rPr>
                <w:sz w:val="16"/>
                <w:szCs w:val="16"/>
              </w:rPr>
            </w:pPr>
            <w:r w:rsidRPr="00D70075">
              <w:rPr>
                <w:sz w:val="16"/>
                <w:szCs w:val="16"/>
              </w:rPr>
              <w:t>à la</w:t>
            </w:r>
            <w:r w:rsidRPr="00D70075">
              <w:rPr>
                <w:b/>
                <w:sz w:val="16"/>
                <w:szCs w:val="16"/>
              </w:rPr>
              <w:t xml:space="preserve"> base</w:t>
            </w:r>
            <w:r w:rsidRPr="00D70075">
              <w:rPr>
                <w:sz w:val="16"/>
                <w:szCs w:val="16"/>
              </w:rPr>
              <w:t xml:space="preserve"> du talus</w:t>
            </w:r>
            <w:r w:rsidRPr="00D70075">
              <w:rPr>
                <w:b/>
                <w:sz w:val="16"/>
                <w:szCs w:val="16"/>
              </w:rPr>
              <w:t>,</w:t>
            </w:r>
            <w:r w:rsidRPr="00D70075">
              <w:rPr>
                <w:sz w:val="16"/>
                <w:szCs w:val="16"/>
              </w:rPr>
              <w:t xml:space="preserve"> dans une bande de protection dont la largeur est de </w:t>
            </w:r>
            <w:r w:rsidRPr="00D70075">
              <w:rPr>
                <w:b/>
                <w:sz w:val="16"/>
                <w:szCs w:val="16"/>
              </w:rPr>
              <w:t>15</w:t>
            </w:r>
            <w:r w:rsidRPr="00D70075">
              <w:rPr>
                <w:sz w:val="16"/>
                <w:szCs w:val="16"/>
              </w:rPr>
              <w:t xml:space="preserve"> mètres.</w:t>
            </w:r>
          </w:p>
        </w:tc>
        <w:tc>
          <w:tcPr>
            <w:tcW w:w="3236" w:type="dxa"/>
            <w:gridSpan w:val="2"/>
            <w:vAlign w:val="center"/>
          </w:tcPr>
          <w:p w14:paraId="75CE4F11" w14:textId="77777777" w:rsidR="00E3274E" w:rsidRPr="00D70075" w:rsidRDefault="00E3274E" w:rsidP="00B10A9D">
            <w:pPr>
              <w:pStyle w:val="Corpsdetexte21"/>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06BC2BC0" w14:textId="77777777" w:rsidR="00E3274E" w:rsidRPr="00D70075" w:rsidRDefault="00E3274E" w:rsidP="0033471B">
            <w:pPr>
              <w:widowControl/>
              <w:numPr>
                <w:ilvl w:val="0"/>
                <w:numId w:val="192"/>
              </w:numPr>
              <w:autoSpaceDE/>
              <w:autoSpaceDN/>
              <w:adjustRightInd/>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égale à </w:t>
            </w:r>
            <w:r w:rsidRPr="00D70075">
              <w:rPr>
                <w:b/>
                <w:sz w:val="16"/>
                <w:szCs w:val="16"/>
              </w:rPr>
              <w:t>une fois</w:t>
            </w:r>
            <w:r w:rsidRPr="00D70075">
              <w:rPr>
                <w:sz w:val="16"/>
                <w:szCs w:val="16"/>
              </w:rPr>
              <w:t xml:space="preserve"> la hauteur du talus jusqu’à concurrence de </w:t>
            </w:r>
            <w:r w:rsidRPr="00D70075">
              <w:rPr>
                <w:b/>
                <w:sz w:val="16"/>
                <w:szCs w:val="16"/>
              </w:rPr>
              <w:t>20 mètres</w:t>
            </w:r>
            <w:r w:rsidRPr="00D70075">
              <w:rPr>
                <w:sz w:val="16"/>
                <w:szCs w:val="16"/>
              </w:rPr>
              <w:t>;</w:t>
            </w:r>
          </w:p>
          <w:p w14:paraId="7BE71FDD" w14:textId="77777777" w:rsidR="00E3274E" w:rsidRPr="00D70075" w:rsidRDefault="00E3274E" w:rsidP="0033471B">
            <w:pPr>
              <w:pStyle w:val="Corpsdetexte21"/>
              <w:numPr>
                <w:ilvl w:val="0"/>
                <w:numId w:val="192"/>
              </w:numPr>
              <w:rPr>
                <w:sz w:val="16"/>
                <w:szCs w:val="16"/>
              </w:rPr>
            </w:pPr>
            <w:r w:rsidRPr="00D70075">
              <w:rPr>
                <w:sz w:val="16"/>
                <w:szCs w:val="16"/>
              </w:rPr>
              <w:t>à la</w:t>
            </w:r>
            <w:r w:rsidRPr="00D70075">
              <w:rPr>
                <w:b/>
                <w:sz w:val="16"/>
                <w:szCs w:val="16"/>
              </w:rPr>
              <w:t xml:space="preserve"> base </w:t>
            </w:r>
            <w:r w:rsidRPr="00D70075">
              <w:rPr>
                <w:sz w:val="16"/>
                <w:szCs w:val="16"/>
              </w:rPr>
              <w:t xml:space="preserve">du talus, dans une bande de protection dont la largeur est de </w:t>
            </w:r>
            <w:r w:rsidRPr="00D70075">
              <w:rPr>
                <w:b/>
                <w:sz w:val="16"/>
                <w:szCs w:val="16"/>
              </w:rPr>
              <w:t>10 mètres.</w:t>
            </w:r>
          </w:p>
        </w:tc>
      </w:tr>
      <w:tr w:rsidR="00E3274E" w14:paraId="4C4A21D8" w14:textId="77777777" w:rsidTr="00B46F12">
        <w:trPr>
          <w:gridAfter w:val="1"/>
          <w:wAfter w:w="90" w:type="dxa"/>
        </w:trPr>
        <w:tc>
          <w:tcPr>
            <w:tcW w:w="3261" w:type="dxa"/>
            <w:gridSpan w:val="2"/>
          </w:tcPr>
          <w:p w14:paraId="607D9542" w14:textId="77777777" w:rsidR="00E3274E" w:rsidRPr="00D70075" w:rsidRDefault="00E3274E" w:rsidP="00B10A9D">
            <w:pPr>
              <w:spacing w:before="120"/>
              <w:rPr>
                <w:sz w:val="16"/>
                <w:szCs w:val="16"/>
              </w:rPr>
            </w:pPr>
            <w:r>
              <w:rPr>
                <w:sz w:val="16"/>
                <w:szCs w:val="16"/>
              </w:rPr>
              <w:t>Élément épurateur</w:t>
            </w:r>
            <w:r w:rsidRPr="00D70075">
              <w:rPr>
                <w:sz w:val="16"/>
                <w:szCs w:val="16"/>
              </w:rPr>
              <w:t xml:space="preserve"> à </w:t>
            </w:r>
            <w:hyperlink w:anchor="usage" w:history="1">
              <w:r w:rsidRPr="00D70075">
                <w:rPr>
                  <w:rStyle w:val="Lienhypertexte"/>
                  <w:sz w:val="16"/>
                  <w:szCs w:val="16"/>
                </w:rPr>
                <w:t>usage</w:t>
              </w:r>
            </w:hyperlink>
            <w:r w:rsidRPr="00D70075">
              <w:rPr>
                <w:sz w:val="16"/>
                <w:szCs w:val="16"/>
              </w:rPr>
              <w:t xml:space="preserve"> résidentiel</w:t>
            </w:r>
          </w:p>
        </w:tc>
        <w:tc>
          <w:tcPr>
            <w:tcW w:w="3383" w:type="dxa"/>
            <w:gridSpan w:val="2"/>
            <w:vAlign w:val="center"/>
          </w:tcPr>
          <w:p w14:paraId="4CD3F97D" w14:textId="77777777" w:rsidR="00E3274E" w:rsidRPr="00D70075" w:rsidRDefault="00E3274E" w:rsidP="00B10A9D">
            <w:pPr>
              <w:pStyle w:val="Corpsdetexte21"/>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7B171B8E" w14:textId="77777777" w:rsidR="00E3274E" w:rsidRPr="00D70075" w:rsidRDefault="00E3274E" w:rsidP="0033471B">
            <w:pPr>
              <w:pStyle w:val="Corpsdetexte21"/>
              <w:numPr>
                <w:ilvl w:val="0"/>
                <w:numId w:val="180"/>
              </w:numPr>
              <w:rPr>
                <w:sz w:val="16"/>
                <w:szCs w:val="16"/>
              </w:rPr>
            </w:pPr>
            <w:r w:rsidRPr="00D70075">
              <w:rPr>
                <w:sz w:val="16"/>
                <w:szCs w:val="16"/>
              </w:rPr>
              <w:t xml:space="preserve">au </w:t>
            </w:r>
            <w:r w:rsidRPr="00D70075">
              <w:rPr>
                <w:b/>
                <w:sz w:val="16"/>
                <w:szCs w:val="16"/>
              </w:rPr>
              <w:t xml:space="preserve">sommet </w:t>
            </w:r>
            <w:r w:rsidRPr="00D70075">
              <w:rPr>
                <w:sz w:val="16"/>
                <w:szCs w:val="16"/>
              </w:rPr>
              <w:t xml:space="preserve">du talus, dans une bande de protection dont la largeur est égale à </w:t>
            </w:r>
            <w:r w:rsidRPr="00D70075">
              <w:rPr>
                <w:b/>
                <w:sz w:val="16"/>
                <w:szCs w:val="16"/>
              </w:rPr>
              <w:t>une</w:t>
            </w:r>
            <w:r w:rsidRPr="00D70075">
              <w:rPr>
                <w:sz w:val="16"/>
                <w:szCs w:val="16"/>
              </w:rPr>
              <w:t xml:space="preserve"> </w:t>
            </w:r>
            <w:r w:rsidRPr="00D70075">
              <w:rPr>
                <w:b/>
                <w:sz w:val="16"/>
                <w:szCs w:val="16"/>
              </w:rPr>
              <w:t>fois</w:t>
            </w:r>
            <w:r w:rsidRPr="00D70075">
              <w:rPr>
                <w:sz w:val="16"/>
                <w:szCs w:val="16"/>
              </w:rPr>
              <w:t xml:space="preserve"> la hauteur du talus jusqu’à concurrence de </w:t>
            </w:r>
            <w:r w:rsidRPr="00D70075">
              <w:rPr>
                <w:b/>
                <w:sz w:val="16"/>
                <w:szCs w:val="16"/>
              </w:rPr>
              <w:t>20 mètres</w:t>
            </w:r>
            <w:r w:rsidRPr="00D70075">
              <w:rPr>
                <w:sz w:val="16"/>
                <w:szCs w:val="16"/>
              </w:rPr>
              <w:t>;</w:t>
            </w:r>
          </w:p>
          <w:p w14:paraId="40890D0C" w14:textId="77777777" w:rsidR="00E3274E" w:rsidRPr="00D70075" w:rsidRDefault="00E3274E" w:rsidP="0033471B">
            <w:pPr>
              <w:widowControl/>
              <w:numPr>
                <w:ilvl w:val="0"/>
                <w:numId w:val="181"/>
              </w:numPr>
              <w:autoSpaceDE/>
              <w:autoSpaceDN/>
              <w:adjustRightInd/>
              <w:rPr>
                <w:sz w:val="16"/>
                <w:szCs w:val="16"/>
              </w:rPr>
            </w:pPr>
            <w:r w:rsidRPr="00D70075">
              <w:rPr>
                <w:sz w:val="16"/>
                <w:szCs w:val="16"/>
              </w:rPr>
              <w:t xml:space="preserve">à la </w:t>
            </w:r>
            <w:r w:rsidRPr="00D70075">
              <w:rPr>
                <w:b/>
                <w:sz w:val="16"/>
                <w:szCs w:val="16"/>
              </w:rPr>
              <w:t>base</w:t>
            </w:r>
            <w:r w:rsidRPr="00D70075">
              <w:rPr>
                <w:sz w:val="16"/>
                <w:szCs w:val="16"/>
              </w:rPr>
              <w:t xml:space="preserve"> du talus, dans une bande de protection dont la largeur est de </w:t>
            </w:r>
            <w:r w:rsidRPr="00D70075">
              <w:rPr>
                <w:b/>
                <w:sz w:val="16"/>
                <w:szCs w:val="16"/>
              </w:rPr>
              <w:t>15 mètres</w:t>
            </w:r>
            <w:r w:rsidRPr="00D70075">
              <w:rPr>
                <w:sz w:val="16"/>
                <w:szCs w:val="16"/>
              </w:rPr>
              <w:t>.</w:t>
            </w:r>
          </w:p>
        </w:tc>
        <w:tc>
          <w:tcPr>
            <w:tcW w:w="3236" w:type="dxa"/>
            <w:gridSpan w:val="2"/>
            <w:vAlign w:val="center"/>
          </w:tcPr>
          <w:p w14:paraId="64C665F1" w14:textId="77777777" w:rsidR="00E3274E" w:rsidRPr="00D70075" w:rsidRDefault="00E3274E" w:rsidP="00B10A9D">
            <w:pPr>
              <w:pStyle w:val="Corpsdetexte21"/>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2A41AD90" w14:textId="77777777" w:rsidR="00E3274E" w:rsidRPr="00D70075" w:rsidRDefault="00E3274E" w:rsidP="0033471B">
            <w:pPr>
              <w:pStyle w:val="Corpsdetexte21"/>
              <w:numPr>
                <w:ilvl w:val="0"/>
                <w:numId w:val="186"/>
              </w:numPr>
              <w:rPr>
                <w:sz w:val="16"/>
                <w:szCs w:val="16"/>
              </w:rPr>
            </w:pPr>
            <w:r w:rsidRPr="00D70075">
              <w:rPr>
                <w:sz w:val="16"/>
                <w:szCs w:val="16"/>
              </w:rPr>
              <w:t xml:space="preserve">au </w:t>
            </w:r>
            <w:r w:rsidRPr="00D70075">
              <w:rPr>
                <w:b/>
                <w:sz w:val="16"/>
                <w:szCs w:val="16"/>
              </w:rPr>
              <w:t xml:space="preserve">sommet </w:t>
            </w:r>
            <w:r w:rsidRPr="00D70075">
              <w:rPr>
                <w:sz w:val="16"/>
                <w:szCs w:val="16"/>
              </w:rPr>
              <w:t xml:space="preserve">du talus, dans une bande de protection dont la largeur est égale à </w:t>
            </w:r>
            <w:r w:rsidRPr="00D70075">
              <w:rPr>
                <w:b/>
                <w:sz w:val="16"/>
                <w:szCs w:val="16"/>
              </w:rPr>
              <w:t>une fois</w:t>
            </w:r>
            <w:r w:rsidRPr="00D70075">
              <w:rPr>
                <w:sz w:val="16"/>
                <w:szCs w:val="16"/>
              </w:rPr>
              <w:t xml:space="preserve"> la hauteur du talus jusqu’à concurrence de</w:t>
            </w:r>
            <w:r w:rsidRPr="00D70075">
              <w:rPr>
                <w:b/>
                <w:sz w:val="16"/>
                <w:szCs w:val="16"/>
              </w:rPr>
              <w:t xml:space="preserve"> 10 mètres</w:t>
            </w:r>
            <w:r w:rsidRPr="00D70075">
              <w:rPr>
                <w:sz w:val="16"/>
                <w:szCs w:val="16"/>
              </w:rPr>
              <w:t>;</w:t>
            </w:r>
          </w:p>
          <w:p w14:paraId="34AC2D14" w14:textId="77777777" w:rsidR="00E3274E" w:rsidRPr="00D70075" w:rsidRDefault="00E3274E" w:rsidP="0033471B">
            <w:pPr>
              <w:widowControl/>
              <w:numPr>
                <w:ilvl w:val="0"/>
                <w:numId w:val="188"/>
              </w:numPr>
              <w:autoSpaceDE/>
              <w:autoSpaceDN/>
              <w:adjustRightInd/>
              <w:rPr>
                <w:sz w:val="16"/>
                <w:szCs w:val="16"/>
              </w:rPr>
            </w:pPr>
            <w:r w:rsidRPr="00D70075">
              <w:rPr>
                <w:sz w:val="16"/>
                <w:szCs w:val="16"/>
              </w:rPr>
              <w:t>à la</w:t>
            </w:r>
            <w:r w:rsidRPr="00D70075">
              <w:rPr>
                <w:b/>
                <w:sz w:val="16"/>
                <w:szCs w:val="16"/>
              </w:rPr>
              <w:t xml:space="preserve"> base </w:t>
            </w:r>
            <w:r w:rsidRPr="00D70075">
              <w:rPr>
                <w:sz w:val="16"/>
                <w:szCs w:val="16"/>
              </w:rPr>
              <w:t xml:space="preserve">du talus, dans une bande de protection dont la largeur est de </w:t>
            </w:r>
            <w:r w:rsidRPr="00D70075">
              <w:rPr>
                <w:b/>
                <w:sz w:val="16"/>
                <w:szCs w:val="16"/>
              </w:rPr>
              <w:t>10 mètres.</w:t>
            </w:r>
          </w:p>
        </w:tc>
      </w:tr>
      <w:tr w:rsidR="00E3274E" w14:paraId="6FCCF06C" w14:textId="77777777" w:rsidTr="00B46F12">
        <w:trPr>
          <w:gridAfter w:val="1"/>
          <w:wAfter w:w="90" w:type="dxa"/>
          <w:trHeight w:val="1282"/>
        </w:trPr>
        <w:tc>
          <w:tcPr>
            <w:tcW w:w="3261" w:type="dxa"/>
            <w:gridSpan w:val="2"/>
          </w:tcPr>
          <w:p w14:paraId="5301438B" w14:textId="77777777" w:rsidR="00E3274E" w:rsidRPr="00D70075" w:rsidRDefault="00155F1A" w:rsidP="00B10A9D">
            <w:pPr>
              <w:spacing w:before="120"/>
              <w:rPr>
                <w:sz w:val="16"/>
                <w:szCs w:val="16"/>
              </w:rPr>
            </w:pPr>
            <w:hyperlink w:anchor="travaux" w:history="1">
              <w:r w:rsidR="00E3274E" w:rsidRPr="00D70075">
                <w:rPr>
                  <w:rStyle w:val="Lienhypertexte"/>
                  <w:sz w:val="16"/>
                  <w:szCs w:val="16"/>
                </w:rPr>
                <w:t>Travaux</w:t>
              </w:r>
            </w:hyperlink>
            <w:r w:rsidR="00E3274E" w:rsidRPr="00D70075">
              <w:rPr>
                <w:sz w:val="16"/>
                <w:szCs w:val="16"/>
              </w:rPr>
              <w:t xml:space="preserve"> de remblai</w:t>
            </w:r>
            <w:r w:rsidR="00E3274E" w:rsidRPr="00D70075">
              <w:rPr>
                <w:rStyle w:val="Appelnotedebasdep"/>
                <w:sz w:val="16"/>
                <w:szCs w:val="16"/>
              </w:rPr>
              <w:footnoteReference w:id="3"/>
            </w:r>
            <w:r w:rsidR="00E3274E" w:rsidRPr="00D70075">
              <w:rPr>
                <w:sz w:val="16"/>
                <w:szCs w:val="16"/>
              </w:rPr>
              <w:t xml:space="preserve"> (permanent ou temporaire) </w:t>
            </w:r>
          </w:p>
          <w:p w14:paraId="728910CC" w14:textId="77777777" w:rsidR="00E3274E" w:rsidRPr="00D70075" w:rsidRDefault="00E3274E" w:rsidP="00B10A9D">
            <w:pPr>
              <w:rPr>
                <w:sz w:val="16"/>
                <w:szCs w:val="16"/>
              </w:rPr>
            </w:pPr>
          </w:p>
          <w:p w14:paraId="0F565221" w14:textId="77777777" w:rsidR="00E3274E" w:rsidRPr="00D70075" w:rsidRDefault="00155F1A" w:rsidP="00B10A9D">
            <w:pPr>
              <w:rPr>
                <w:sz w:val="16"/>
                <w:szCs w:val="16"/>
              </w:rPr>
            </w:pPr>
            <w:hyperlink w:anchor="usage" w:history="1">
              <w:r w:rsidR="00E3274E" w:rsidRPr="00D70075">
                <w:rPr>
                  <w:rStyle w:val="Lienhypertexte"/>
                  <w:sz w:val="16"/>
                  <w:szCs w:val="16"/>
                </w:rPr>
                <w:t>Usage</w:t>
              </w:r>
            </w:hyperlink>
            <w:r w:rsidR="00E3274E" w:rsidRPr="00D70075">
              <w:rPr>
                <w:sz w:val="16"/>
                <w:szCs w:val="16"/>
              </w:rPr>
              <w:t xml:space="preserve"> commercial ou industriel sans </w:t>
            </w:r>
            <w:hyperlink w:anchor="bâtiment" w:history="1">
              <w:r w:rsidR="00E3274E" w:rsidRPr="00D70075">
                <w:rPr>
                  <w:rStyle w:val="Lienhypertexte"/>
                  <w:sz w:val="16"/>
                  <w:szCs w:val="16"/>
                </w:rPr>
                <w:t>bâtiment</w:t>
              </w:r>
            </w:hyperlink>
            <w:r w:rsidR="00E3274E" w:rsidRPr="00D70075">
              <w:rPr>
                <w:sz w:val="16"/>
                <w:szCs w:val="16"/>
              </w:rPr>
              <w:t xml:space="preserve"> non ouvert au public (entreposage, lieu d’élimination de neige, bassin de rétention, concentration d’eau, lieu d’enfouissement sanitaire, etc.) </w:t>
            </w:r>
          </w:p>
        </w:tc>
        <w:tc>
          <w:tcPr>
            <w:tcW w:w="3383" w:type="dxa"/>
            <w:gridSpan w:val="2"/>
            <w:vAlign w:val="center"/>
          </w:tcPr>
          <w:p w14:paraId="7D9984BD" w14:textId="77777777" w:rsidR="00E3274E" w:rsidRPr="00D70075" w:rsidRDefault="00E3274E" w:rsidP="00B10A9D">
            <w:pPr>
              <w:pStyle w:val="Corpsdetexte21"/>
              <w:tabs>
                <w:tab w:val="clear" w:pos="378"/>
              </w:tabs>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0586552D" w14:textId="77777777" w:rsidR="00E3274E" w:rsidRPr="00D70075" w:rsidRDefault="00E3274E" w:rsidP="0033471B">
            <w:pPr>
              <w:widowControl/>
              <w:numPr>
                <w:ilvl w:val="0"/>
                <w:numId w:val="185"/>
              </w:numPr>
              <w:autoSpaceDE/>
              <w:autoSpaceDN/>
              <w:adjustRightInd/>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égale à </w:t>
            </w:r>
            <w:r w:rsidRPr="00D70075">
              <w:rPr>
                <w:b/>
                <w:sz w:val="16"/>
                <w:szCs w:val="16"/>
              </w:rPr>
              <w:t xml:space="preserve">une fois </w:t>
            </w:r>
            <w:r w:rsidRPr="00D70075">
              <w:rPr>
                <w:sz w:val="16"/>
                <w:szCs w:val="16"/>
              </w:rPr>
              <w:t xml:space="preserve">la hauteur du talus, jusqu’à concurrence de </w:t>
            </w:r>
            <w:r w:rsidRPr="00D70075">
              <w:rPr>
                <w:b/>
                <w:sz w:val="16"/>
                <w:szCs w:val="16"/>
              </w:rPr>
              <w:t>40 mètres</w:t>
            </w:r>
            <w:r w:rsidRPr="00D70075">
              <w:rPr>
                <w:sz w:val="16"/>
                <w:szCs w:val="16"/>
              </w:rPr>
              <w:t>.</w:t>
            </w:r>
          </w:p>
        </w:tc>
        <w:tc>
          <w:tcPr>
            <w:tcW w:w="3236" w:type="dxa"/>
            <w:gridSpan w:val="2"/>
            <w:vAlign w:val="center"/>
          </w:tcPr>
          <w:p w14:paraId="0D7E6569" w14:textId="77777777" w:rsidR="00E3274E" w:rsidRPr="00D70075" w:rsidRDefault="00E3274E" w:rsidP="00B10A9D">
            <w:pPr>
              <w:pStyle w:val="Corpsdetexte21"/>
              <w:tabs>
                <w:tab w:val="clear" w:pos="378"/>
              </w:tabs>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45051A40" w14:textId="77777777" w:rsidR="00E3274E" w:rsidRPr="00D70075" w:rsidRDefault="00E3274E" w:rsidP="0033471B">
            <w:pPr>
              <w:widowControl/>
              <w:numPr>
                <w:ilvl w:val="0"/>
                <w:numId w:val="193"/>
              </w:numPr>
              <w:autoSpaceDE/>
              <w:autoSpaceDN/>
              <w:adjustRightInd/>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égale à </w:t>
            </w:r>
            <w:r w:rsidRPr="00D70075">
              <w:rPr>
                <w:b/>
                <w:sz w:val="16"/>
                <w:szCs w:val="16"/>
              </w:rPr>
              <w:t>une fois</w:t>
            </w:r>
            <w:r w:rsidRPr="00D70075">
              <w:rPr>
                <w:sz w:val="16"/>
                <w:szCs w:val="16"/>
              </w:rPr>
              <w:t xml:space="preserve"> la hauteur du talus jusqu’à concurrence de </w:t>
            </w:r>
            <w:r w:rsidRPr="00D70075">
              <w:rPr>
                <w:b/>
                <w:sz w:val="16"/>
                <w:szCs w:val="16"/>
              </w:rPr>
              <w:t>20 mètres</w:t>
            </w:r>
            <w:r w:rsidRPr="00D70075">
              <w:rPr>
                <w:sz w:val="16"/>
                <w:szCs w:val="16"/>
              </w:rPr>
              <w:t>.</w:t>
            </w:r>
          </w:p>
        </w:tc>
      </w:tr>
      <w:tr w:rsidR="00E3274E" w14:paraId="4F4554C4" w14:textId="77777777" w:rsidTr="00B46F12">
        <w:trPr>
          <w:gridAfter w:val="1"/>
          <w:wAfter w:w="90" w:type="dxa"/>
          <w:trHeight w:val="966"/>
        </w:trPr>
        <w:tc>
          <w:tcPr>
            <w:tcW w:w="3261" w:type="dxa"/>
            <w:gridSpan w:val="2"/>
          </w:tcPr>
          <w:p w14:paraId="24306402" w14:textId="77777777" w:rsidR="00E3274E" w:rsidRPr="00D70075" w:rsidRDefault="00155F1A" w:rsidP="00B10A9D">
            <w:pPr>
              <w:spacing w:before="120"/>
              <w:rPr>
                <w:sz w:val="16"/>
                <w:szCs w:val="16"/>
              </w:rPr>
            </w:pPr>
            <w:hyperlink w:anchor="travaux" w:history="1">
              <w:r w:rsidR="00E3274E" w:rsidRPr="00D70075">
                <w:rPr>
                  <w:rStyle w:val="Lienhypertexte"/>
                  <w:sz w:val="16"/>
                  <w:szCs w:val="16"/>
                </w:rPr>
                <w:t>Travaux</w:t>
              </w:r>
            </w:hyperlink>
            <w:r w:rsidR="00E3274E" w:rsidRPr="00D70075">
              <w:rPr>
                <w:sz w:val="16"/>
                <w:szCs w:val="16"/>
              </w:rPr>
              <w:t xml:space="preserve"> de déblai ou d’excavation</w:t>
            </w:r>
            <w:r w:rsidR="00E3274E" w:rsidRPr="00D70075">
              <w:rPr>
                <w:sz w:val="16"/>
                <w:szCs w:val="16"/>
                <w:vertAlign w:val="superscript"/>
              </w:rPr>
              <w:footnoteReference w:id="4"/>
            </w:r>
            <w:r w:rsidR="00E3274E" w:rsidRPr="00D70075">
              <w:rPr>
                <w:sz w:val="16"/>
                <w:szCs w:val="16"/>
              </w:rPr>
              <w:t xml:space="preserve"> </w:t>
            </w:r>
            <w:r w:rsidR="00E3274E" w:rsidRPr="00D70075">
              <w:rPr>
                <w:sz w:val="16"/>
                <w:szCs w:val="16"/>
              </w:rPr>
              <w:br/>
            </w:r>
            <w:hyperlink w:anchor="piscinecreusée" w:history="1">
              <w:r w:rsidR="00E3274E" w:rsidRPr="00D70075">
                <w:rPr>
                  <w:rStyle w:val="Lienhypertexte"/>
                  <w:sz w:val="16"/>
                  <w:szCs w:val="16"/>
                </w:rPr>
                <w:t>piscine creusée</w:t>
              </w:r>
            </w:hyperlink>
          </w:p>
        </w:tc>
        <w:tc>
          <w:tcPr>
            <w:tcW w:w="3383" w:type="dxa"/>
            <w:gridSpan w:val="2"/>
            <w:vAlign w:val="center"/>
          </w:tcPr>
          <w:p w14:paraId="6F797578" w14:textId="77777777" w:rsidR="00E3274E" w:rsidRPr="00D70075" w:rsidRDefault="00E3274E" w:rsidP="00B10A9D">
            <w:pPr>
              <w:pStyle w:val="Corpsdetexte21"/>
              <w:tabs>
                <w:tab w:val="clear" w:pos="378"/>
              </w:tabs>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219C6725" w14:textId="77777777" w:rsidR="00E3274E" w:rsidRPr="00D70075" w:rsidRDefault="00E3274E" w:rsidP="0033471B">
            <w:pPr>
              <w:widowControl/>
              <w:numPr>
                <w:ilvl w:val="0"/>
                <w:numId w:val="187"/>
              </w:numPr>
              <w:autoSpaceDE/>
              <w:autoSpaceDN/>
              <w:adjustRightInd/>
              <w:rPr>
                <w:sz w:val="16"/>
                <w:szCs w:val="16"/>
              </w:rPr>
            </w:pPr>
            <w:r w:rsidRPr="00D70075">
              <w:rPr>
                <w:sz w:val="16"/>
                <w:szCs w:val="16"/>
              </w:rPr>
              <w:t xml:space="preserve">à la </w:t>
            </w:r>
            <w:r w:rsidRPr="00D70075">
              <w:rPr>
                <w:b/>
                <w:sz w:val="16"/>
                <w:szCs w:val="16"/>
              </w:rPr>
              <w:t>base</w:t>
            </w:r>
            <w:r w:rsidRPr="00D70075">
              <w:rPr>
                <w:sz w:val="16"/>
                <w:szCs w:val="16"/>
              </w:rPr>
              <w:t xml:space="preserve"> du talus, dans une bande de protection dont la largeur est de </w:t>
            </w:r>
            <w:r w:rsidRPr="00D70075">
              <w:rPr>
                <w:b/>
                <w:sz w:val="16"/>
                <w:szCs w:val="16"/>
              </w:rPr>
              <w:t>15 mètres.</w:t>
            </w:r>
          </w:p>
        </w:tc>
        <w:tc>
          <w:tcPr>
            <w:tcW w:w="3236" w:type="dxa"/>
            <w:gridSpan w:val="2"/>
            <w:vAlign w:val="center"/>
          </w:tcPr>
          <w:p w14:paraId="082DB54F" w14:textId="77777777" w:rsidR="00E3274E" w:rsidRPr="00D70075" w:rsidRDefault="00E3274E" w:rsidP="00B10A9D">
            <w:pPr>
              <w:pStyle w:val="Corpsdetexte21"/>
              <w:tabs>
                <w:tab w:val="clear" w:pos="378"/>
              </w:tabs>
              <w:spacing w:before="120"/>
              <w:ind w:left="45"/>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5C915A62" w14:textId="77777777" w:rsidR="00E3274E" w:rsidRPr="00D70075" w:rsidRDefault="00E3274E" w:rsidP="0033471B">
            <w:pPr>
              <w:widowControl/>
              <w:numPr>
                <w:ilvl w:val="0"/>
                <w:numId w:val="193"/>
              </w:numPr>
              <w:autoSpaceDE/>
              <w:autoSpaceDN/>
              <w:adjustRightInd/>
              <w:rPr>
                <w:sz w:val="16"/>
                <w:szCs w:val="16"/>
              </w:rPr>
            </w:pPr>
            <w:r w:rsidRPr="00D70075">
              <w:rPr>
                <w:sz w:val="16"/>
                <w:szCs w:val="16"/>
              </w:rPr>
              <w:t>à la</w:t>
            </w:r>
            <w:r w:rsidRPr="00D70075">
              <w:rPr>
                <w:b/>
                <w:sz w:val="16"/>
                <w:szCs w:val="16"/>
              </w:rPr>
              <w:t xml:space="preserve"> base </w:t>
            </w:r>
            <w:r w:rsidRPr="00D70075">
              <w:rPr>
                <w:sz w:val="16"/>
                <w:szCs w:val="16"/>
              </w:rPr>
              <w:t xml:space="preserve">du talus, dans une bande de protection dont la largeur est de </w:t>
            </w:r>
            <w:r w:rsidRPr="00D70075">
              <w:rPr>
                <w:b/>
                <w:sz w:val="16"/>
                <w:szCs w:val="16"/>
              </w:rPr>
              <w:t>10 mètres.</w:t>
            </w:r>
          </w:p>
        </w:tc>
      </w:tr>
      <w:tr w:rsidR="00E3274E" w14:paraId="22066B8B" w14:textId="77777777" w:rsidTr="00B46F12">
        <w:trPr>
          <w:gridAfter w:val="1"/>
          <w:wAfter w:w="90" w:type="dxa"/>
          <w:trHeight w:val="3798"/>
        </w:trPr>
        <w:tc>
          <w:tcPr>
            <w:tcW w:w="3261" w:type="dxa"/>
            <w:gridSpan w:val="2"/>
          </w:tcPr>
          <w:p w14:paraId="31D1C403" w14:textId="77777777" w:rsidR="00E3274E" w:rsidRPr="00D70075" w:rsidRDefault="00155F1A" w:rsidP="00B10A9D">
            <w:pPr>
              <w:spacing w:before="120"/>
              <w:rPr>
                <w:sz w:val="16"/>
                <w:szCs w:val="16"/>
              </w:rPr>
            </w:pPr>
            <w:hyperlink w:anchor="travaux" w:history="1">
              <w:r w:rsidR="00E3274E" w:rsidRPr="00D70075">
                <w:rPr>
                  <w:rStyle w:val="Lienhypertexte"/>
                  <w:sz w:val="16"/>
                  <w:szCs w:val="16"/>
                </w:rPr>
                <w:t>Travaux</w:t>
              </w:r>
            </w:hyperlink>
            <w:r w:rsidR="00E3274E" w:rsidRPr="00D70075">
              <w:rPr>
                <w:sz w:val="16"/>
                <w:szCs w:val="16"/>
              </w:rPr>
              <w:t xml:space="preserve"> de stabilisation de talus</w:t>
            </w:r>
          </w:p>
        </w:tc>
        <w:tc>
          <w:tcPr>
            <w:tcW w:w="3383" w:type="dxa"/>
            <w:gridSpan w:val="2"/>
          </w:tcPr>
          <w:p w14:paraId="575974A4" w14:textId="77777777" w:rsidR="00E3274E" w:rsidRPr="00D70075" w:rsidRDefault="00E3274E" w:rsidP="00B10A9D">
            <w:pPr>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w:t>
            </w:r>
          </w:p>
          <w:p w14:paraId="1DDC9158" w14:textId="77777777" w:rsidR="00E3274E" w:rsidRPr="00D70075" w:rsidRDefault="00E3274E" w:rsidP="0033471B">
            <w:pPr>
              <w:widowControl/>
              <w:numPr>
                <w:ilvl w:val="0"/>
                <w:numId w:val="189"/>
              </w:numPr>
              <w:autoSpaceDE/>
              <w:autoSpaceDN/>
              <w:adjustRightInd/>
              <w:rPr>
                <w:sz w:val="16"/>
                <w:szCs w:val="16"/>
              </w:rPr>
            </w:pPr>
            <w:r w:rsidRPr="00D70075">
              <w:rPr>
                <w:sz w:val="16"/>
                <w:szCs w:val="16"/>
              </w:rPr>
              <w:t>au</w:t>
            </w:r>
            <w:r w:rsidRPr="00D70075">
              <w:rPr>
                <w:b/>
                <w:sz w:val="16"/>
                <w:szCs w:val="16"/>
              </w:rPr>
              <w:t xml:space="preserve"> sommet</w:t>
            </w:r>
            <w:r w:rsidRPr="00D70075">
              <w:rPr>
                <w:sz w:val="16"/>
                <w:szCs w:val="16"/>
              </w:rPr>
              <w:t xml:space="preserve"> du talus, dans une bande de protection dont la largeur est égale </w:t>
            </w:r>
            <w:r w:rsidRPr="00D70075">
              <w:rPr>
                <w:b/>
                <w:sz w:val="16"/>
                <w:szCs w:val="16"/>
              </w:rPr>
              <w:t>à deux fois</w:t>
            </w:r>
            <w:r w:rsidRPr="00D70075">
              <w:rPr>
                <w:sz w:val="16"/>
                <w:szCs w:val="16"/>
              </w:rPr>
              <w:t xml:space="preserve"> la hauteur du talus jusqu’à concurrence de </w:t>
            </w:r>
            <w:r w:rsidRPr="00D70075">
              <w:rPr>
                <w:b/>
                <w:sz w:val="16"/>
                <w:szCs w:val="16"/>
              </w:rPr>
              <w:t>40 mètres</w:t>
            </w:r>
            <w:r w:rsidRPr="00D70075">
              <w:rPr>
                <w:sz w:val="16"/>
                <w:szCs w:val="16"/>
              </w:rPr>
              <w:t>;</w:t>
            </w:r>
          </w:p>
          <w:p w14:paraId="31C0A7AC" w14:textId="77777777" w:rsidR="00E3274E" w:rsidRPr="00D70075" w:rsidRDefault="00E3274E" w:rsidP="0033471B">
            <w:pPr>
              <w:widowControl/>
              <w:numPr>
                <w:ilvl w:val="0"/>
                <w:numId w:val="189"/>
              </w:numPr>
              <w:autoSpaceDE/>
              <w:autoSpaceDN/>
              <w:adjustRightInd/>
              <w:rPr>
                <w:sz w:val="16"/>
                <w:szCs w:val="16"/>
              </w:rPr>
            </w:pPr>
            <w:r w:rsidRPr="00D70075">
              <w:rPr>
                <w:sz w:val="16"/>
                <w:szCs w:val="16"/>
              </w:rPr>
              <w:t>à la</w:t>
            </w:r>
            <w:r w:rsidRPr="00D70075">
              <w:rPr>
                <w:b/>
                <w:sz w:val="16"/>
                <w:szCs w:val="16"/>
              </w:rPr>
              <w:t xml:space="preserve"> base</w:t>
            </w:r>
            <w:r w:rsidRPr="00D70075">
              <w:rPr>
                <w:sz w:val="16"/>
                <w:szCs w:val="16"/>
              </w:rPr>
              <w:t xml:space="preserve"> d’un talus d’une hauteur égale ou inférieure à </w:t>
            </w:r>
            <w:r w:rsidRPr="00D70075">
              <w:rPr>
                <w:b/>
                <w:sz w:val="16"/>
                <w:szCs w:val="16"/>
              </w:rPr>
              <w:t>40 mètres</w:t>
            </w:r>
            <w:r w:rsidRPr="00D70075">
              <w:rPr>
                <w:sz w:val="16"/>
                <w:szCs w:val="16"/>
              </w:rPr>
              <w:t xml:space="preserve">, dans une bande de protection dont la largeur est égale à </w:t>
            </w:r>
            <w:r w:rsidRPr="00D70075">
              <w:rPr>
                <w:b/>
                <w:sz w:val="16"/>
                <w:szCs w:val="16"/>
              </w:rPr>
              <w:t>deux fois</w:t>
            </w:r>
            <w:r w:rsidRPr="00D70075">
              <w:rPr>
                <w:sz w:val="16"/>
                <w:szCs w:val="16"/>
              </w:rPr>
              <w:t xml:space="preserve"> la hauteur du talus jusqu’à concurrence de </w:t>
            </w:r>
            <w:r w:rsidRPr="00D70075">
              <w:rPr>
                <w:b/>
                <w:sz w:val="16"/>
                <w:szCs w:val="16"/>
              </w:rPr>
              <w:t>40 mètres</w:t>
            </w:r>
            <w:r w:rsidRPr="00D70075">
              <w:rPr>
                <w:sz w:val="16"/>
                <w:szCs w:val="16"/>
              </w:rPr>
              <w:t>;</w:t>
            </w:r>
          </w:p>
          <w:p w14:paraId="46ED4EFF" w14:textId="669D0A9A" w:rsidR="00E3274E" w:rsidRPr="00D70075" w:rsidRDefault="00E3274E" w:rsidP="0033471B">
            <w:pPr>
              <w:widowControl/>
              <w:numPr>
                <w:ilvl w:val="0"/>
                <w:numId w:val="189"/>
              </w:numPr>
              <w:autoSpaceDE/>
              <w:autoSpaceDN/>
              <w:adjustRightInd/>
              <w:rPr>
                <w:sz w:val="16"/>
                <w:szCs w:val="16"/>
              </w:rPr>
            </w:pPr>
            <w:bookmarkStart w:id="509" w:name="_Toc114382220"/>
            <w:r w:rsidRPr="00D70075">
              <w:rPr>
                <w:sz w:val="16"/>
                <w:szCs w:val="16"/>
              </w:rPr>
              <w:t xml:space="preserve">à la </w:t>
            </w:r>
            <w:r w:rsidRPr="00D70075">
              <w:rPr>
                <w:b/>
                <w:sz w:val="16"/>
                <w:szCs w:val="16"/>
              </w:rPr>
              <w:t>base</w:t>
            </w:r>
            <w:r w:rsidRPr="00D70075">
              <w:rPr>
                <w:sz w:val="16"/>
                <w:szCs w:val="16"/>
              </w:rPr>
              <w:t xml:space="preserve"> d’un talus d’une hauteur supérieure à </w:t>
            </w:r>
            <w:r w:rsidRPr="00D70075">
              <w:rPr>
                <w:b/>
                <w:sz w:val="16"/>
                <w:szCs w:val="16"/>
              </w:rPr>
              <w:t>40 mètres</w:t>
            </w:r>
            <w:r w:rsidRPr="00D70075">
              <w:rPr>
                <w:sz w:val="16"/>
                <w:szCs w:val="16"/>
              </w:rPr>
              <w:t xml:space="preserve">, dans une bande de protection dont la largeur est égale </w:t>
            </w:r>
            <w:r w:rsidRPr="00D70075">
              <w:rPr>
                <w:b/>
                <w:sz w:val="16"/>
                <w:szCs w:val="16"/>
              </w:rPr>
              <w:t>à une fois</w:t>
            </w:r>
            <w:r w:rsidRPr="00D70075">
              <w:rPr>
                <w:sz w:val="16"/>
                <w:szCs w:val="16"/>
              </w:rPr>
              <w:t xml:space="preserve"> la hauteur du talus jusqu’à concurrence de </w:t>
            </w:r>
            <w:r w:rsidRPr="00D70075">
              <w:rPr>
                <w:b/>
                <w:sz w:val="16"/>
                <w:szCs w:val="16"/>
              </w:rPr>
              <w:t>60 mètres.</w:t>
            </w:r>
            <w:bookmarkEnd w:id="509"/>
          </w:p>
        </w:tc>
        <w:tc>
          <w:tcPr>
            <w:tcW w:w="3236" w:type="dxa"/>
            <w:gridSpan w:val="2"/>
          </w:tcPr>
          <w:p w14:paraId="18FC5A7D" w14:textId="77777777" w:rsidR="00E3274E" w:rsidRPr="00D70075" w:rsidRDefault="00E3274E" w:rsidP="00B10A9D">
            <w:pPr>
              <w:spacing w:before="120"/>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24283CB0" w14:textId="77777777" w:rsidR="00E3274E" w:rsidRPr="00D70075" w:rsidRDefault="00E3274E" w:rsidP="0033471B">
            <w:pPr>
              <w:widowControl/>
              <w:numPr>
                <w:ilvl w:val="0"/>
                <w:numId w:val="193"/>
              </w:numPr>
              <w:autoSpaceDE/>
              <w:autoSpaceDN/>
              <w:adjustRightInd/>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égale à </w:t>
            </w:r>
            <w:r w:rsidRPr="00D70075">
              <w:rPr>
                <w:b/>
                <w:sz w:val="16"/>
                <w:szCs w:val="16"/>
              </w:rPr>
              <w:t>une fois</w:t>
            </w:r>
            <w:r w:rsidRPr="00D70075">
              <w:rPr>
                <w:sz w:val="16"/>
                <w:szCs w:val="16"/>
              </w:rPr>
              <w:t xml:space="preserve"> la hauteur du talus jusqu’à concurrence de </w:t>
            </w:r>
            <w:r w:rsidRPr="00D70075">
              <w:rPr>
                <w:b/>
                <w:sz w:val="16"/>
                <w:szCs w:val="16"/>
              </w:rPr>
              <w:t>20 mètres</w:t>
            </w:r>
            <w:r w:rsidRPr="00D70075">
              <w:rPr>
                <w:sz w:val="16"/>
                <w:szCs w:val="16"/>
              </w:rPr>
              <w:t>;</w:t>
            </w:r>
          </w:p>
          <w:p w14:paraId="36ACE628" w14:textId="150FD32E" w:rsidR="00E3274E" w:rsidRPr="00D70075" w:rsidRDefault="00E3274E" w:rsidP="0033471B">
            <w:pPr>
              <w:widowControl/>
              <w:numPr>
                <w:ilvl w:val="0"/>
                <w:numId w:val="193"/>
              </w:numPr>
              <w:autoSpaceDE/>
              <w:autoSpaceDN/>
              <w:adjustRightInd/>
              <w:rPr>
                <w:rFonts w:ascii="Times New Roman" w:hAnsi="Times New Roman"/>
                <w:i/>
                <w:caps/>
                <w:sz w:val="16"/>
                <w:szCs w:val="16"/>
              </w:rPr>
            </w:pPr>
            <w:bookmarkStart w:id="510" w:name="_Toc114382221"/>
            <w:r w:rsidRPr="00CE106E">
              <w:rPr>
                <w:sz w:val="16"/>
                <w:szCs w:val="16"/>
              </w:rPr>
              <w:t>à la base du talus, dans une bande de protection dont la largeur est de 10 mètres.</w:t>
            </w:r>
            <w:bookmarkEnd w:id="510"/>
          </w:p>
        </w:tc>
      </w:tr>
      <w:tr w:rsidR="00E3274E" w14:paraId="0F87BB37" w14:textId="77777777" w:rsidTr="00B46F12">
        <w:trPr>
          <w:gridBefore w:val="1"/>
          <w:wBefore w:w="90" w:type="dxa"/>
          <w:trHeight w:val="3288"/>
        </w:trPr>
        <w:tc>
          <w:tcPr>
            <w:tcW w:w="3261" w:type="dxa"/>
            <w:gridSpan w:val="2"/>
          </w:tcPr>
          <w:p w14:paraId="6B587342" w14:textId="77777777" w:rsidR="00E3274E" w:rsidRPr="00D70075" w:rsidRDefault="00E3274E" w:rsidP="00B10A9D">
            <w:pPr>
              <w:spacing w:before="120"/>
              <w:rPr>
                <w:sz w:val="16"/>
                <w:szCs w:val="16"/>
              </w:rPr>
            </w:pPr>
            <w:r w:rsidRPr="00D70075">
              <w:rPr>
                <w:sz w:val="16"/>
                <w:szCs w:val="16"/>
              </w:rPr>
              <w:br w:type="page"/>
            </w:r>
            <w:hyperlink w:anchor="usage" w:history="1">
              <w:r w:rsidRPr="00D70075">
                <w:rPr>
                  <w:rStyle w:val="Lienhypertexte"/>
                  <w:sz w:val="16"/>
                  <w:szCs w:val="16"/>
                </w:rPr>
                <w:t>Usage</w:t>
              </w:r>
            </w:hyperlink>
            <w:r w:rsidRPr="00D70075">
              <w:rPr>
                <w:sz w:val="16"/>
                <w:szCs w:val="16"/>
              </w:rPr>
              <w:t xml:space="preserve"> sans </w:t>
            </w:r>
            <w:hyperlink w:anchor="bâtiment" w:history="1">
              <w:r w:rsidRPr="00D70075">
                <w:rPr>
                  <w:rStyle w:val="Lienhypertexte"/>
                  <w:sz w:val="16"/>
                  <w:szCs w:val="16"/>
                </w:rPr>
                <w:t>bâtiment</w:t>
              </w:r>
            </w:hyperlink>
            <w:r w:rsidRPr="00D70075">
              <w:rPr>
                <w:sz w:val="16"/>
                <w:szCs w:val="16"/>
              </w:rPr>
              <w:t xml:space="preserve"> ouvert au public (</w:t>
            </w:r>
            <w:hyperlink w:anchor="terrain" w:history="1">
              <w:r w:rsidRPr="00D70075">
                <w:rPr>
                  <w:rStyle w:val="Lienhypertexte"/>
                  <w:sz w:val="16"/>
                  <w:szCs w:val="16"/>
                </w:rPr>
                <w:t>terrain</w:t>
              </w:r>
            </w:hyperlink>
            <w:r w:rsidRPr="00D70075">
              <w:rPr>
                <w:sz w:val="16"/>
                <w:szCs w:val="16"/>
              </w:rPr>
              <w:t xml:space="preserve"> de camping, parc de caravanes, etc.)</w:t>
            </w:r>
          </w:p>
        </w:tc>
        <w:tc>
          <w:tcPr>
            <w:tcW w:w="3383" w:type="dxa"/>
            <w:gridSpan w:val="2"/>
            <w:vAlign w:val="center"/>
          </w:tcPr>
          <w:p w14:paraId="3B4A9AEC" w14:textId="77777777" w:rsidR="00E3274E" w:rsidRPr="00D70075" w:rsidRDefault="00E3274E" w:rsidP="00B10A9D">
            <w:pPr>
              <w:pStyle w:val="Corpsdetexte21"/>
              <w:tabs>
                <w:tab w:val="clear" w:pos="0"/>
                <w:tab w:val="clear" w:pos="378"/>
                <w:tab w:val="left" w:pos="20"/>
              </w:tabs>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38261199" w14:textId="77777777" w:rsidR="00E3274E" w:rsidRPr="00D70075" w:rsidRDefault="00E3274E" w:rsidP="0033471B">
            <w:pPr>
              <w:pStyle w:val="Corpsdetexte21"/>
              <w:numPr>
                <w:ilvl w:val="0"/>
                <w:numId w:val="182"/>
              </w:numPr>
              <w:tabs>
                <w:tab w:val="clear" w:pos="0"/>
                <w:tab w:val="left" w:pos="20"/>
              </w:tabs>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égale à </w:t>
            </w:r>
            <w:r w:rsidRPr="00D70075">
              <w:rPr>
                <w:b/>
                <w:sz w:val="16"/>
                <w:szCs w:val="16"/>
              </w:rPr>
              <w:t>une fois la hauteur</w:t>
            </w:r>
            <w:r w:rsidRPr="00D70075">
              <w:rPr>
                <w:sz w:val="16"/>
                <w:szCs w:val="16"/>
              </w:rPr>
              <w:t xml:space="preserve"> du talus jusqu’à concurrence de </w:t>
            </w:r>
            <w:r w:rsidRPr="00D70075">
              <w:rPr>
                <w:b/>
                <w:sz w:val="16"/>
                <w:szCs w:val="16"/>
              </w:rPr>
              <w:t>40 mètres</w:t>
            </w:r>
            <w:r w:rsidRPr="00D70075">
              <w:rPr>
                <w:sz w:val="16"/>
                <w:szCs w:val="16"/>
              </w:rPr>
              <w:t>;</w:t>
            </w:r>
          </w:p>
          <w:p w14:paraId="277DE776" w14:textId="77777777" w:rsidR="00E3274E" w:rsidRPr="00D70075" w:rsidRDefault="00E3274E" w:rsidP="0033471B">
            <w:pPr>
              <w:widowControl/>
              <w:numPr>
                <w:ilvl w:val="0"/>
                <w:numId w:val="189"/>
              </w:numPr>
              <w:autoSpaceDE/>
              <w:autoSpaceDN/>
              <w:adjustRightInd/>
              <w:rPr>
                <w:sz w:val="16"/>
                <w:szCs w:val="16"/>
              </w:rPr>
            </w:pPr>
            <w:r w:rsidRPr="00D70075">
              <w:rPr>
                <w:sz w:val="16"/>
                <w:szCs w:val="16"/>
              </w:rPr>
              <w:t>à la</w:t>
            </w:r>
            <w:r w:rsidRPr="00D70075">
              <w:rPr>
                <w:b/>
                <w:sz w:val="16"/>
                <w:szCs w:val="16"/>
              </w:rPr>
              <w:t xml:space="preserve"> base</w:t>
            </w:r>
            <w:r w:rsidRPr="00D70075">
              <w:rPr>
                <w:sz w:val="16"/>
                <w:szCs w:val="16"/>
              </w:rPr>
              <w:t xml:space="preserve"> d’un talus d’une hauteur égale ou inférieure à </w:t>
            </w:r>
            <w:r w:rsidRPr="00D70075">
              <w:rPr>
                <w:b/>
                <w:sz w:val="16"/>
                <w:szCs w:val="16"/>
              </w:rPr>
              <w:t>40 mètres</w:t>
            </w:r>
            <w:r w:rsidRPr="00D70075">
              <w:rPr>
                <w:sz w:val="16"/>
                <w:szCs w:val="16"/>
              </w:rPr>
              <w:t xml:space="preserve">, dans une bande de protection dont la largeur est égale à </w:t>
            </w:r>
            <w:r w:rsidRPr="00D70075">
              <w:rPr>
                <w:b/>
                <w:sz w:val="16"/>
                <w:szCs w:val="16"/>
              </w:rPr>
              <w:t>deux fois</w:t>
            </w:r>
            <w:r w:rsidRPr="00D70075">
              <w:rPr>
                <w:sz w:val="16"/>
                <w:szCs w:val="16"/>
              </w:rPr>
              <w:t xml:space="preserve"> la hauteur du talus jusqu’à concurrence de </w:t>
            </w:r>
            <w:r w:rsidRPr="00D70075">
              <w:rPr>
                <w:b/>
                <w:sz w:val="16"/>
                <w:szCs w:val="16"/>
              </w:rPr>
              <w:t>40 mètres</w:t>
            </w:r>
            <w:r w:rsidRPr="00D70075">
              <w:rPr>
                <w:sz w:val="16"/>
                <w:szCs w:val="16"/>
              </w:rPr>
              <w:t>;</w:t>
            </w:r>
          </w:p>
          <w:p w14:paraId="24255B48" w14:textId="77777777" w:rsidR="00E3274E" w:rsidRPr="00D70075" w:rsidRDefault="00E3274E" w:rsidP="0033471B">
            <w:pPr>
              <w:widowControl/>
              <w:numPr>
                <w:ilvl w:val="0"/>
                <w:numId w:val="183"/>
              </w:numPr>
              <w:autoSpaceDE/>
              <w:autoSpaceDN/>
              <w:adjustRightInd/>
              <w:rPr>
                <w:sz w:val="16"/>
                <w:szCs w:val="16"/>
              </w:rPr>
            </w:pPr>
            <w:r w:rsidRPr="00D70075">
              <w:rPr>
                <w:sz w:val="16"/>
                <w:szCs w:val="16"/>
              </w:rPr>
              <w:t>à la</w:t>
            </w:r>
            <w:r w:rsidRPr="00D70075">
              <w:rPr>
                <w:b/>
                <w:sz w:val="16"/>
                <w:szCs w:val="16"/>
              </w:rPr>
              <w:t xml:space="preserve"> base</w:t>
            </w:r>
            <w:r w:rsidRPr="00D70075">
              <w:rPr>
                <w:sz w:val="16"/>
                <w:szCs w:val="16"/>
              </w:rPr>
              <w:t xml:space="preserve"> d’un talus d’une hauteur supérieure à </w:t>
            </w:r>
            <w:r w:rsidRPr="00D70075">
              <w:rPr>
                <w:b/>
                <w:sz w:val="16"/>
                <w:szCs w:val="16"/>
              </w:rPr>
              <w:t>40 mètres</w:t>
            </w:r>
            <w:r w:rsidRPr="00D70075">
              <w:rPr>
                <w:sz w:val="16"/>
                <w:szCs w:val="16"/>
              </w:rPr>
              <w:t xml:space="preserve">, dans une bande de protection dont la largeur est égale à </w:t>
            </w:r>
            <w:r w:rsidRPr="00D70075">
              <w:rPr>
                <w:b/>
                <w:sz w:val="16"/>
                <w:szCs w:val="16"/>
              </w:rPr>
              <w:t>une fois</w:t>
            </w:r>
            <w:r w:rsidRPr="00D70075">
              <w:rPr>
                <w:sz w:val="16"/>
                <w:szCs w:val="16"/>
              </w:rPr>
              <w:t xml:space="preserve"> la hauteur du talus jusqu’à concurrence de </w:t>
            </w:r>
            <w:r w:rsidRPr="00D70075">
              <w:rPr>
                <w:b/>
                <w:sz w:val="16"/>
                <w:szCs w:val="16"/>
              </w:rPr>
              <w:t>60 mètres</w:t>
            </w:r>
            <w:r w:rsidRPr="00D70075">
              <w:rPr>
                <w:sz w:val="16"/>
                <w:szCs w:val="16"/>
              </w:rPr>
              <w:t>.</w:t>
            </w:r>
          </w:p>
        </w:tc>
        <w:tc>
          <w:tcPr>
            <w:tcW w:w="3236" w:type="dxa"/>
            <w:gridSpan w:val="2"/>
          </w:tcPr>
          <w:p w14:paraId="482BA296" w14:textId="77777777" w:rsidR="00E3274E" w:rsidRDefault="00E3274E" w:rsidP="00B10A9D">
            <w:pPr>
              <w:jc w:val="center"/>
              <w:rPr>
                <w:sz w:val="16"/>
              </w:rPr>
            </w:pPr>
          </w:p>
          <w:p w14:paraId="4D092EA1" w14:textId="77777777" w:rsidR="00E3274E" w:rsidRDefault="00E3274E" w:rsidP="00B10A9D">
            <w:pPr>
              <w:jc w:val="center"/>
              <w:rPr>
                <w:sz w:val="16"/>
              </w:rPr>
            </w:pPr>
          </w:p>
          <w:p w14:paraId="744EC408" w14:textId="77777777" w:rsidR="00E3274E" w:rsidRDefault="00E3274E" w:rsidP="00B10A9D">
            <w:pPr>
              <w:jc w:val="center"/>
              <w:rPr>
                <w:sz w:val="16"/>
              </w:rPr>
            </w:pPr>
          </w:p>
          <w:p w14:paraId="0CC3562E" w14:textId="77777777" w:rsidR="00E3274E" w:rsidRDefault="00E3274E" w:rsidP="00B10A9D">
            <w:pPr>
              <w:jc w:val="center"/>
              <w:rPr>
                <w:sz w:val="16"/>
              </w:rPr>
            </w:pPr>
          </w:p>
          <w:p w14:paraId="3CCDCC26" w14:textId="77777777" w:rsidR="00E3274E" w:rsidRDefault="00E3274E" w:rsidP="00B10A9D">
            <w:pPr>
              <w:jc w:val="center"/>
              <w:rPr>
                <w:sz w:val="16"/>
              </w:rPr>
            </w:pPr>
          </w:p>
          <w:p w14:paraId="3E1D9270" w14:textId="77777777" w:rsidR="00E3274E" w:rsidRDefault="00E3274E" w:rsidP="00B10A9D">
            <w:pPr>
              <w:jc w:val="center"/>
              <w:rPr>
                <w:sz w:val="16"/>
              </w:rPr>
            </w:pPr>
            <w:r>
              <w:rPr>
                <w:sz w:val="16"/>
              </w:rPr>
              <w:t>Aucune norme</w:t>
            </w:r>
          </w:p>
        </w:tc>
      </w:tr>
      <w:tr w:rsidR="00E3274E" w14:paraId="58D52226" w14:textId="77777777" w:rsidTr="00B46F12">
        <w:trPr>
          <w:gridBefore w:val="1"/>
          <w:wBefore w:w="90" w:type="dxa"/>
          <w:trHeight w:val="1247"/>
        </w:trPr>
        <w:tc>
          <w:tcPr>
            <w:tcW w:w="3261" w:type="dxa"/>
            <w:gridSpan w:val="2"/>
          </w:tcPr>
          <w:p w14:paraId="6525EF5D" w14:textId="77777777" w:rsidR="00E3274E" w:rsidRPr="00D70075" w:rsidRDefault="00E3274E" w:rsidP="00B10A9D">
            <w:pPr>
              <w:spacing w:before="120"/>
              <w:rPr>
                <w:sz w:val="16"/>
                <w:szCs w:val="16"/>
              </w:rPr>
            </w:pPr>
            <w:r w:rsidRPr="00D70075">
              <w:rPr>
                <w:sz w:val="16"/>
                <w:szCs w:val="16"/>
              </w:rPr>
              <w:t>Abattage d’arbres</w:t>
            </w:r>
            <w:r w:rsidRPr="00D70075">
              <w:rPr>
                <w:rStyle w:val="Appelnotedebasdep"/>
                <w:sz w:val="16"/>
                <w:szCs w:val="16"/>
              </w:rPr>
              <w:footnoteReference w:id="5"/>
            </w:r>
            <w:r w:rsidRPr="00D70075">
              <w:rPr>
                <w:sz w:val="16"/>
                <w:szCs w:val="16"/>
              </w:rPr>
              <w:t xml:space="preserve"> (sauf </w:t>
            </w:r>
            <w:hyperlink w:anchor="coupeassainissement" w:history="1">
              <w:r w:rsidRPr="00D70075">
                <w:rPr>
                  <w:rStyle w:val="Lienhypertexte"/>
                  <w:sz w:val="16"/>
                  <w:szCs w:val="16"/>
                </w:rPr>
                <w:t>coupes d’assainissement</w:t>
              </w:r>
            </w:hyperlink>
            <w:r w:rsidRPr="00D70075">
              <w:rPr>
                <w:sz w:val="16"/>
                <w:szCs w:val="16"/>
              </w:rPr>
              <w:t xml:space="preserve"> et de contrôle de la végétation)</w:t>
            </w:r>
          </w:p>
        </w:tc>
        <w:tc>
          <w:tcPr>
            <w:tcW w:w="3383" w:type="dxa"/>
            <w:gridSpan w:val="2"/>
            <w:vAlign w:val="center"/>
          </w:tcPr>
          <w:p w14:paraId="7B5CC070" w14:textId="77777777" w:rsidR="00E3274E" w:rsidRPr="00D70075" w:rsidRDefault="00E3274E" w:rsidP="00B10A9D">
            <w:pPr>
              <w:pStyle w:val="Corpsdetexte21"/>
              <w:tabs>
                <w:tab w:val="clear" w:pos="0"/>
                <w:tab w:val="clear" w:pos="378"/>
                <w:tab w:val="left" w:pos="20"/>
              </w:tabs>
              <w:rPr>
                <w:sz w:val="16"/>
                <w:szCs w:val="16"/>
              </w:rPr>
            </w:pPr>
            <w:r w:rsidRPr="00D70075">
              <w:rPr>
                <w:sz w:val="16"/>
                <w:szCs w:val="16"/>
              </w:rPr>
              <w:t xml:space="preserve">Dépôt d’une </w:t>
            </w:r>
            <w:hyperlink w:anchor="expertisegéotechnique" w:history="1">
              <w:r w:rsidRPr="001B7F62">
                <w:rPr>
                  <w:rStyle w:val="Lienhypertexte"/>
                  <w:sz w:val="16"/>
                  <w:szCs w:val="16"/>
                </w:rPr>
                <w:t>expertise géotechnique</w:t>
              </w:r>
            </w:hyperlink>
            <w:r w:rsidRPr="00D70075">
              <w:rPr>
                <w:sz w:val="16"/>
                <w:szCs w:val="16"/>
              </w:rPr>
              <w:t xml:space="preserve"> pour toute intervention effectuée en tout ou en partie :</w:t>
            </w:r>
          </w:p>
          <w:p w14:paraId="304F79FB" w14:textId="77777777" w:rsidR="00E3274E" w:rsidRPr="00D70075" w:rsidRDefault="00E3274E" w:rsidP="0033471B">
            <w:pPr>
              <w:widowControl/>
              <w:numPr>
                <w:ilvl w:val="0"/>
                <w:numId w:val="184"/>
              </w:numPr>
              <w:autoSpaceDE/>
              <w:autoSpaceDN/>
              <w:adjustRightInd/>
              <w:rPr>
                <w:sz w:val="16"/>
                <w:szCs w:val="16"/>
              </w:rPr>
            </w:pPr>
            <w:r w:rsidRPr="00D70075">
              <w:rPr>
                <w:sz w:val="16"/>
                <w:szCs w:val="16"/>
              </w:rPr>
              <w:t xml:space="preserve">au </w:t>
            </w:r>
            <w:r w:rsidRPr="00D70075">
              <w:rPr>
                <w:b/>
                <w:sz w:val="16"/>
                <w:szCs w:val="16"/>
              </w:rPr>
              <w:t>sommet</w:t>
            </w:r>
            <w:r w:rsidRPr="00D70075">
              <w:rPr>
                <w:sz w:val="16"/>
                <w:szCs w:val="16"/>
              </w:rPr>
              <w:t xml:space="preserve"> du talus dans une bande de protection dont la largeur est de </w:t>
            </w:r>
            <w:r w:rsidRPr="00D70075">
              <w:rPr>
                <w:b/>
                <w:sz w:val="16"/>
                <w:szCs w:val="16"/>
              </w:rPr>
              <w:t>10 mètres.</w:t>
            </w:r>
          </w:p>
        </w:tc>
        <w:tc>
          <w:tcPr>
            <w:tcW w:w="3236" w:type="dxa"/>
            <w:gridSpan w:val="2"/>
          </w:tcPr>
          <w:p w14:paraId="74075E3C" w14:textId="77777777" w:rsidR="00E3274E" w:rsidRDefault="00E3274E" w:rsidP="00B10A9D">
            <w:pPr>
              <w:jc w:val="center"/>
              <w:rPr>
                <w:sz w:val="16"/>
              </w:rPr>
            </w:pPr>
          </w:p>
          <w:p w14:paraId="59B70BA5" w14:textId="77777777" w:rsidR="00E3274E" w:rsidRDefault="00E3274E" w:rsidP="00B10A9D">
            <w:pPr>
              <w:jc w:val="center"/>
              <w:rPr>
                <w:sz w:val="16"/>
              </w:rPr>
            </w:pPr>
          </w:p>
          <w:p w14:paraId="5E46AFDA" w14:textId="77777777" w:rsidR="00E3274E" w:rsidRDefault="00E3274E" w:rsidP="00B10A9D">
            <w:pPr>
              <w:jc w:val="center"/>
              <w:rPr>
                <w:sz w:val="16"/>
              </w:rPr>
            </w:pPr>
            <w:r>
              <w:rPr>
                <w:sz w:val="16"/>
              </w:rPr>
              <w:t>Aucune norme</w:t>
            </w:r>
          </w:p>
        </w:tc>
      </w:tr>
      <w:tr w:rsidR="00E3274E" w14:paraId="687643CE" w14:textId="77777777" w:rsidTr="00B46F12">
        <w:trPr>
          <w:gridBefore w:val="1"/>
          <w:wBefore w:w="90" w:type="dxa"/>
          <w:trHeight w:val="3402"/>
        </w:trPr>
        <w:tc>
          <w:tcPr>
            <w:tcW w:w="3261" w:type="dxa"/>
            <w:gridSpan w:val="2"/>
          </w:tcPr>
          <w:p w14:paraId="038BF17D" w14:textId="77777777" w:rsidR="00E3274E" w:rsidRDefault="00155F1A" w:rsidP="00B10A9D">
            <w:pPr>
              <w:spacing w:before="120"/>
              <w:rPr>
                <w:sz w:val="16"/>
              </w:rPr>
            </w:pPr>
            <w:hyperlink w:anchor="lotissement" w:history="1">
              <w:r w:rsidR="00E3274E" w:rsidRPr="00D70075">
                <w:rPr>
                  <w:rStyle w:val="Lienhypertexte"/>
                  <w:sz w:val="16"/>
                </w:rPr>
                <w:t>Lotissement</w:t>
              </w:r>
            </w:hyperlink>
            <w:r w:rsidR="00E3274E">
              <w:rPr>
                <w:sz w:val="16"/>
              </w:rPr>
              <w:t xml:space="preserve"> (</w:t>
            </w:r>
            <w:hyperlink w:anchor="subdivision" w:history="1">
              <w:r w:rsidR="00E3274E" w:rsidRPr="00D70075">
                <w:rPr>
                  <w:rStyle w:val="Lienhypertexte"/>
                  <w:sz w:val="16"/>
                </w:rPr>
                <w:t>subdivision</w:t>
              </w:r>
            </w:hyperlink>
            <w:r w:rsidR="00E3274E">
              <w:rPr>
                <w:sz w:val="16"/>
              </w:rPr>
              <w:t xml:space="preserve"> de </w:t>
            </w:r>
            <w:hyperlink w:anchor="lot" w:history="1">
              <w:r w:rsidR="00E3274E" w:rsidRPr="00D70075">
                <w:rPr>
                  <w:rStyle w:val="Lienhypertexte"/>
                  <w:sz w:val="16"/>
                </w:rPr>
                <w:t>lot</w:t>
              </w:r>
            </w:hyperlink>
            <w:r w:rsidR="00E3274E">
              <w:rPr>
                <w:sz w:val="16"/>
              </w:rPr>
              <w:t xml:space="preserve">) en vue de la </w:t>
            </w:r>
            <w:hyperlink w:anchor="construction" w:history="1">
              <w:r w:rsidR="00E3274E" w:rsidRPr="00D70075">
                <w:rPr>
                  <w:rStyle w:val="Lienhypertexte"/>
                  <w:sz w:val="16"/>
                </w:rPr>
                <w:t>construction</w:t>
              </w:r>
            </w:hyperlink>
            <w:r w:rsidR="00E3274E">
              <w:rPr>
                <w:sz w:val="16"/>
              </w:rPr>
              <w:t xml:space="preserve"> de </w:t>
            </w:r>
            <w:hyperlink w:anchor="bâtiment" w:history="1">
              <w:r w:rsidR="00E3274E" w:rsidRPr="00D70075">
                <w:rPr>
                  <w:rStyle w:val="Lienhypertexte"/>
                  <w:sz w:val="16"/>
                </w:rPr>
                <w:t>bâtiments</w:t>
              </w:r>
            </w:hyperlink>
            <w:r w:rsidR="00E3274E">
              <w:rPr>
                <w:sz w:val="16"/>
              </w:rPr>
              <w:t xml:space="preserve"> ou d’un </w:t>
            </w:r>
            <w:hyperlink w:anchor="terrain" w:history="1">
              <w:r w:rsidR="00E3274E" w:rsidRPr="00D70075">
                <w:rPr>
                  <w:rStyle w:val="Lienhypertexte"/>
                  <w:sz w:val="16"/>
                </w:rPr>
                <w:t>terrain</w:t>
              </w:r>
            </w:hyperlink>
            <w:r w:rsidR="00E3274E">
              <w:rPr>
                <w:sz w:val="16"/>
              </w:rPr>
              <w:t xml:space="preserve"> de camping</w:t>
            </w:r>
          </w:p>
        </w:tc>
        <w:tc>
          <w:tcPr>
            <w:tcW w:w="3383" w:type="dxa"/>
            <w:gridSpan w:val="2"/>
            <w:vAlign w:val="center"/>
          </w:tcPr>
          <w:p w14:paraId="2ABBE82E" w14:textId="77777777" w:rsidR="00E3274E" w:rsidRDefault="00E3274E" w:rsidP="00B10A9D">
            <w:pPr>
              <w:rPr>
                <w:sz w:val="16"/>
              </w:rPr>
            </w:pPr>
            <w:r>
              <w:rPr>
                <w:sz w:val="16"/>
              </w:rPr>
              <w:t xml:space="preserve">Dépôt d’une </w:t>
            </w:r>
            <w:hyperlink w:anchor="expertisegéotechnique" w:history="1">
              <w:r w:rsidRPr="001B7F62">
                <w:rPr>
                  <w:rStyle w:val="Lienhypertexte"/>
                  <w:sz w:val="16"/>
                </w:rPr>
                <w:t>expertise géotechnique</w:t>
              </w:r>
            </w:hyperlink>
            <w:r>
              <w:rPr>
                <w:sz w:val="16"/>
              </w:rPr>
              <w:t xml:space="preserve"> pour toute intervention effectuée en tout ou en partie :</w:t>
            </w:r>
          </w:p>
          <w:p w14:paraId="05C70727" w14:textId="77777777" w:rsidR="00E3274E" w:rsidRDefault="00E3274E" w:rsidP="0033471B">
            <w:pPr>
              <w:widowControl/>
              <w:numPr>
                <w:ilvl w:val="0"/>
                <w:numId w:val="189"/>
              </w:numPr>
              <w:autoSpaceDE/>
              <w:autoSpaceDN/>
              <w:adjustRightInd/>
              <w:rPr>
                <w:sz w:val="16"/>
              </w:rPr>
            </w:pPr>
            <w:r>
              <w:rPr>
                <w:sz w:val="16"/>
              </w:rPr>
              <w:t>au</w:t>
            </w:r>
            <w:r>
              <w:rPr>
                <w:b/>
                <w:sz w:val="16"/>
              </w:rPr>
              <w:t xml:space="preserve"> sommet</w:t>
            </w:r>
            <w:r>
              <w:rPr>
                <w:sz w:val="16"/>
              </w:rPr>
              <w:t xml:space="preserve"> du talus, dans une bande de protection dont la largeur est égale </w:t>
            </w:r>
            <w:r>
              <w:rPr>
                <w:b/>
                <w:sz w:val="16"/>
              </w:rPr>
              <w:t>à deux fois</w:t>
            </w:r>
            <w:r>
              <w:rPr>
                <w:sz w:val="16"/>
              </w:rPr>
              <w:t xml:space="preserve"> la hauteur du talus jusqu’à concurrence de </w:t>
            </w:r>
            <w:r>
              <w:rPr>
                <w:b/>
                <w:sz w:val="16"/>
              </w:rPr>
              <w:t>40 mètres</w:t>
            </w:r>
            <w:r>
              <w:rPr>
                <w:sz w:val="16"/>
              </w:rPr>
              <w:t>;</w:t>
            </w:r>
          </w:p>
          <w:p w14:paraId="3F6A1FDC" w14:textId="77777777" w:rsidR="00E3274E" w:rsidRDefault="00E3274E" w:rsidP="0033471B">
            <w:pPr>
              <w:widowControl/>
              <w:numPr>
                <w:ilvl w:val="0"/>
                <w:numId w:val="189"/>
              </w:numPr>
              <w:autoSpaceDE/>
              <w:autoSpaceDN/>
              <w:adjustRightInd/>
              <w:rPr>
                <w:sz w:val="16"/>
              </w:rPr>
            </w:pPr>
            <w:r>
              <w:rPr>
                <w:sz w:val="16"/>
              </w:rPr>
              <w:t>à la</w:t>
            </w:r>
            <w:r>
              <w:rPr>
                <w:b/>
                <w:sz w:val="16"/>
              </w:rPr>
              <w:t xml:space="preserve"> base</w:t>
            </w:r>
            <w:r>
              <w:rPr>
                <w:sz w:val="16"/>
              </w:rPr>
              <w:t xml:space="preserve"> d’un talus d’une hauteur égale ou inférieure à </w:t>
            </w:r>
            <w:r>
              <w:rPr>
                <w:b/>
                <w:sz w:val="16"/>
              </w:rPr>
              <w:t>40 mètres</w:t>
            </w:r>
            <w:r>
              <w:rPr>
                <w:sz w:val="16"/>
              </w:rPr>
              <w:t xml:space="preserve">, dans une bande de protection dont la largeur est égale à </w:t>
            </w:r>
            <w:r>
              <w:rPr>
                <w:b/>
                <w:sz w:val="16"/>
              </w:rPr>
              <w:t>deux fois</w:t>
            </w:r>
            <w:r>
              <w:rPr>
                <w:sz w:val="16"/>
              </w:rPr>
              <w:t xml:space="preserve"> la hauteur du talus jusqu’à concurrence de </w:t>
            </w:r>
            <w:r>
              <w:rPr>
                <w:b/>
                <w:sz w:val="16"/>
              </w:rPr>
              <w:t>40 mètres</w:t>
            </w:r>
            <w:r>
              <w:rPr>
                <w:sz w:val="16"/>
              </w:rPr>
              <w:t>;</w:t>
            </w:r>
          </w:p>
          <w:p w14:paraId="655519B4" w14:textId="77777777" w:rsidR="00E3274E" w:rsidRDefault="00E3274E" w:rsidP="0033471B">
            <w:pPr>
              <w:widowControl/>
              <w:numPr>
                <w:ilvl w:val="0"/>
                <w:numId w:val="184"/>
              </w:numPr>
              <w:autoSpaceDE/>
              <w:autoSpaceDN/>
              <w:adjustRightInd/>
              <w:rPr>
                <w:sz w:val="16"/>
              </w:rPr>
            </w:pPr>
            <w:r>
              <w:rPr>
                <w:sz w:val="16"/>
              </w:rPr>
              <w:t>à la</w:t>
            </w:r>
            <w:r>
              <w:rPr>
                <w:b/>
                <w:sz w:val="16"/>
              </w:rPr>
              <w:t xml:space="preserve"> base</w:t>
            </w:r>
            <w:r>
              <w:rPr>
                <w:sz w:val="16"/>
              </w:rPr>
              <w:t xml:space="preserve"> d’un talus d’une hauteur supérieure à </w:t>
            </w:r>
            <w:r>
              <w:rPr>
                <w:b/>
                <w:sz w:val="16"/>
              </w:rPr>
              <w:t>40 mètres</w:t>
            </w:r>
            <w:r>
              <w:rPr>
                <w:sz w:val="16"/>
              </w:rPr>
              <w:t xml:space="preserve">, dans une bande de protection dont la largeur est égale à </w:t>
            </w:r>
            <w:r>
              <w:rPr>
                <w:b/>
                <w:sz w:val="16"/>
              </w:rPr>
              <w:t>une fois</w:t>
            </w:r>
            <w:r>
              <w:rPr>
                <w:sz w:val="16"/>
              </w:rPr>
              <w:t xml:space="preserve"> la hauteur du talus jusqu’à concurrence de </w:t>
            </w:r>
            <w:r>
              <w:rPr>
                <w:b/>
                <w:sz w:val="16"/>
              </w:rPr>
              <w:t>60 mètres</w:t>
            </w:r>
            <w:r>
              <w:rPr>
                <w:sz w:val="16"/>
              </w:rPr>
              <w:t>.</w:t>
            </w:r>
          </w:p>
        </w:tc>
        <w:tc>
          <w:tcPr>
            <w:tcW w:w="3236" w:type="dxa"/>
            <w:gridSpan w:val="2"/>
          </w:tcPr>
          <w:p w14:paraId="0CC805FB" w14:textId="77777777" w:rsidR="00E3274E" w:rsidRDefault="00E3274E" w:rsidP="00B10A9D">
            <w:pPr>
              <w:jc w:val="center"/>
              <w:rPr>
                <w:sz w:val="16"/>
              </w:rPr>
            </w:pPr>
          </w:p>
          <w:p w14:paraId="709A1DC3" w14:textId="77777777" w:rsidR="00E3274E" w:rsidRDefault="00E3274E" w:rsidP="00B10A9D">
            <w:pPr>
              <w:jc w:val="center"/>
              <w:rPr>
                <w:sz w:val="16"/>
              </w:rPr>
            </w:pPr>
          </w:p>
          <w:p w14:paraId="6374A8CA" w14:textId="77777777" w:rsidR="00E3274E" w:rsidRDefault="00E3274E" w:rsidP="00B10A9D">
            <w:pPr>
              <w:jc w:val="center"/>
              <w:rPr>
                <w:sz w:val="16"/>
              </w:rPr>
            </w:pPr>
          </w:p>
          <w:p w14:paraId="0D7C3D67" w14:textId="77777777" w:rsidR="00E3274E" w:rsidRDefault="00E3274E" w:rsidP="00B10A9D">
            <w:pPr>
              <w:jc w:val="center"/>
              <w:rPr>
                <w:sz w:val="16"/>
              </w:rPr>
            </w:pPr>
          </w:p>
          <w:p w14:paraId="724C6118" w14:textId="77777777" w:rsidR="00E3274E" w:rsidRDefault="00E3274E" w:rsidP="00B10A9D">
            <w:pPr>
              <w:jc w:val="center"/>
              <w:rPr>
                <w:sz w:val="16"/>
              </w:rPr>
            </w:pPr>
          </w:p>
          <w:p w14:paraId="7735DD43" w14:textId="77777777" w:rsidR="00E3274E" w:rsidRDefault="00E3274E" w:rsidP="00B10A9D">
            <w:pPr>
              <w:jc w:val="center"/>
              <w:rPr>
                <w:sz w:val="16"/>
              </w:rPr>
            </w:pPr>
            <w:r>
              <w:rPr>
                <w:sz w:val="16"/>
              </w:rPr>
              <w:t>Aucune norme</w:t>
            </w:r>
          </w:p>
        </w:tc>
      </w:tr>
    </w:tbl>
    <w:p w14:paraId="1C142867" w14:textId="77777777" w:rsidR="00E3274E" w:rsidRDefault="00E3274E" w:rsidP="00E3274E">
      <w:pPr>
        <w:pStyle w:val="StyleLgendeAvant0Suspendu125"/>
        <w:spacing w:before="0" w:after="0"/>
        <w:sectPr w:rsidR="00E3274E" w:rsidSect="00815C69">
          <w:headerReference w:type="even" r:id="rId53"/>
          <w:headerReference w:type="default" r:id="rId54"/>
          <w:footerReference w:type="even" r:id="rId55"/>
          <w:footerReference w:type="default" r:id="rId56"/>
          <w:endnotePr>
            <w:numFmt w:val="decimal"/>
          </w:endnotePr>
          <w:pgSz w:w="12240" w:h="15840" w:code="1"/>
          <w:pgMar w:top="1276" w:right="1041" w:bottom="1440" w:left="1440" w:header="709" w:footer="720" w:gutter="432"/>
          <w:pgNumType w:start="1"/>
          <w:cols w:space="720"/>
          <w:titlePg/>
          <w:docGrid w:linePitch="299"/>
        </w:sectPr>
      </w:pPr>
    </w:p>
    <w:p w14:paraId="4C5EC6D7" w14:textId="77777777" w:rsidR="00E3274E" w:rsidRPr="000C54C5" w:rsidRDefault="00E3274E" w:rsidP="00E3274E">
      <w:pPr>
        <w:rPr>
          <w:b/>
        </w:rPr>
      </w:pPr>
      <w:r w:rsidRPr="000C54C5">
        <w:rPr>
          <w:b/>
        </w:rPr>
        <w:t xml:space="preserve">Tableau </w:t>
      </w:r>
      <w:r w:rsidR="00F221A4">
        <w:rPr>
          <w:b/>
        </w:rPr>
        <w:t>16.14.2</w:t>
      </w:r>
      <w:r w:rsidRPr="000C54C5">
        <w:rPr>
          <w:b/>
        </w:rPr>
        <w:t> : Contenu obligatoire de l’expertise géotechnique requise pour toute intervention effectuée dans</w:t>
      </w:r>
    </w:p>
    <w:p w14:paraId="6AFF149F" w14:textId="77777777" w:rsidR="00E3274E" w:rsidRPr="000C54C5" w:rsidRDefault="00E3274E" w:rsidP="00E3274E">
      <w:pPr>
        <w:jc w:val="center"/>
        <w:rPr>
          <w:b/>
        </w:rPr>
      </w:pPr>
      <w:r w:rsidRPr="000C54C5">
        <w:rPr>
          <w:b/>
        </w:rPr>
        <w:t>les zones à risque de glissements de terrain</w:t>
      </w:r>
    </w:p>
    <w:p w14:paraId="56C714E4" w14:textId="77777777" w:rsidR="00E3274E" w:rsidRPr="000C54C5" w:rsidRDefault="00E3274E" w:rsidP="00E3274E">
      <w:pPr>
        <w:jc w:val="center"/>
        <w:rPr>
          <w:b/>
        </w:rPr>
      </w:pPr>
    </w:p>
    <w:tbl>
      <w:tblPr>
        <w:tblW w:w="1377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000" w:firstRow="0" w:lastRow="0" w:firstColumn="0" w:lastColumn="0" w:noHBand="0" w:noVBand="0"/>
      </w:tblPr>
      <w:tblGrid>
        <w:gridCol w:w="4680"/>
        <w:gridCol w:w="2970"/>
        <w:gridCol w:w="3600"/>
        <w:gridCol w:w="2520"/>
      </w:tblGrid>
      <w:tr w:rsidR="00E3274E" w14:paraId="5F0C601E" w14:textId="77777777" w:rsidTr="009F2E3D">
        <w:trPr>
          <w:trHeight w:val="384"/>
          <w:tblHeader/>
        </w:trPr>
        <w:tc>
          <w:tcPr>
            <w:tcW w:w="4680" w:type="dxa"/>
            <w:tcBorders>
              <w:top w:val="single" w:sz="12" w:space="0" w:color="auto"/>
              <w:left w:val="single" w:sz="12" w:space="0" w:color="auto"/>
              <w:bottom w:val="double" w:sz="4" w:space="0" w:color="auto"/>
              <w:right w:val="single" w:sz="4" w:space="0" w:color="auto"/>
            </w:tcBorders>
            <w:shd w:val="clear" w:color="auto" w:fill="D9D9D9"/>
            <w:vAlign w:val="center"/>
          </w:tcPr>
          <w:p w14:paraId="2E7955DB" w14:textId="4DCABF38" w:rsidR="00E3274E" w:rsidRDefault="00E3274E" w:rsidP="002E2D21">
            <w:pPr>
              <w:jc w:val="center"/>
            </w:pPr>
            <w:bookmarkStart w:id="511" w:name="_Toc114382222"/>
            <w:r w:rsidRPr="002E2D21">
              <w:rPr>
                <w:b/>
              </w:rPr>
              <w:t>INTERVENTION</w:t>
            </w:r>
            <w:bookmarkEnd w:id="511"/>
          </w:p>
        </w:tc>
        <w:tc>
          <w:tcPr>
            <w:tcW w:w="2970" w:type="dxa"/>
            <w:tcBorders>
              <w:top w:val="single" w:sz="12" w:space="0" w:color="auto"/>
              <w:left w:val="single" w:sz="4" w:space="0" w:color="auto"/>
              <w:bottom w:val="double" w:sz="4" w:space="0" w:color="auto"/>
              <w:right w:val="single" w:sz="4" w:space="0" w:color="auto"/>
            </w:tcBorders>
            <w:shd w:val="clear" w:color="auto" w:fill="D9D9D9"/>
            <w:vAlign w:val="center"/>
          </w:tcPr>
          <w:p w14:paraId="7FDF8307" w14:textId="77777777" w:rsidR="00E3274E" w:rsidRDefault="00E3274E" w:rsidP="00B10A9D">
            <w:pPr>
              <w:jc w:val="center"/>
              <w:rPr>
                <w:b/>
              </w:rPr>
            </w:pPr>
            <w:r>
              <w:rPr>
                <w:b/>
              </w:rPr>
              <w:t>BUT</w:t>
            </w:r>
          </w:p>
        </w:tc>
        <w:tc>
          <w:tcPr>
            <w:tcW w:w="3600" w:type="dxa"/>
            <w:tcBorders>
              <w:top w:val="single" w:sz="12" w:space="0" w:color="auto"/>
              <w:left w:val="single" w:sz="4" w:space="0" w:color="auto"/>
              <w:bottom w:val="double" w:sz="4" w:space="0" w:color="auto"/>
              <w:right w:val="single" w:sz="4" w:space="0" w:color="auto"/>
            </w:tcBorders>
            <w:shd w:val="clear" w:color="auto" w:fill="D9D9D9"/>
            <w:vAlign w:val="center"/>
          </w:tcPr>
          <w:p w14:paraId="3CB2A6E5" w14:textId="77777777" w:rsidR="00E3274E" w:rsidRDefault="00E3274E" w:rsidP="00B10A9D">
            <w:pPr>
              <w:jc w:val="center"/>
              <w:rPr>
                <w:b/>
              </w:rPr>
            </w:pPr>
            <w:r>
              <w:rPr>
                <w:b/>
              </w:rPr>
              <w:t>CONCLUSION</w:t>
            </w:r>
          </w:p>
        </w:tc>
        <w:tc>
          <w:tcPr>
            <w:tcW w:w="2520" w:type="dxa"/>
            <w:tcBorders>
              <w:top w:val="single" w:sz="12" w:space="0" w:color="auto"/>
              <w:left w:val="single" w:sz="4" w:space="0" w:color="auto"/>
              <w:bottom w:val="double" w:sz="4" w:space="0" w:color="auto"/>
              <w:right w:val="single" w:sz="12" w:space="0" w:color="auto"/>
            </w:tcBorders>
            <w:shd w:val="clear" w:color="auto" w:fill="D9D9D9"/>
            <w:vAlign w:val="center"/>
          </w:tcPr>
          <w:p w14:paraId="2CB962B4" w14:textId="77777777" w:rsidR="00E3274E" w:rsidRDefault="00E3274E" w:rsidP="00B10A9D">
            <w:pPr>
              <w:jc w:val="center"/>
              <w:rPr>
                <w:b/>
                <w:sz w:val="16"/>
              </w:rPr>
            </w:pPr>
            <w:r>
              <w:rPr>
                <w:b/>
              </w:rPr>
              <w:t>RECOMMANDATION</w:t>
            </w:r>
          </w:p>
        </w:tc>
      </w:tr>
      <w:tr w:rsidR="00E3274E" w14:paraId="7C29FDF1" w14:textId="77777777" w:rsidTr="009F2E3D">
        <w:trPr>
          <w:cantSplit/>
          <w:trHeight w:val="1350"/>
        </w:trPr>
        <w:tc>
          <w:tcPr>
            <w:tcW w:w="4680" w:type="dxa"/>
            <w:tcBorders>
              <w:top w:val="double" w:sz="4" w:space="0" w:color="auto"/>
              <w:left w:val="single" w:sz="12" w:space="0" w:color="auto"/>
              <w:bottom w:val="nil"/>
              <w:right w:val="single" w:sz="4" w:space="0" w:color="auto"/>
            </w:tcBorders>
          </w:tcPr>
          <w:p w14:paraId="78D038BC" w14:textId="77777777" w:rsidR="00E3274E" w:rsidRDefault="00155F1A" w:rsidP="00B10A9D">
            <w:pPr>
              <w:spacing w:before="120"/>
              <w:rPr>
                <w:sz w:val="16"/>
              </w:rPr>
            </w:pPr>
            <w:hyperlink w:anchor="bâtiment" w:history="1">
              <w:r w:rsidR="00E3274E" w:rsidRPr="00A53EB8">
                <w:rPr>
                  <w:rStyle w:val="Lienhypertexte"/>
                  <w:sz w:val="16"/>
                </w:rPr>
                <w:t>Bâtiment</w:t>
              </w:r>
            </w:hyperlink>
            <w:r w:rsidR="00E3274E">
              <w:rPr>
                <w:sz w:val="16"/>
              </w:rPr>
              <w:t xml:space="preserve"> (sauf </w:t>
            </w:r>
            <w:hyperlink w:anchor="batacc" w:history="1">
              <w:r w:rsidR="00E3274E" w:rsidRPr="00DB58F2">
                <w:rPr>
                  <w:rStyle w:val="Lienhypertexte"/>
                  <w:sz w:val="16"/>
                </w:rPr>
                <w:t>bâtiment accessoire</w:t>
              </w:r>
            </w:hyperlink>
            <w:r w:rsidR="00E3274E">
              <w:rPr>
                <w:sz w:val="16"/>
              </w:rPr>
              <w:t xml:space="preserve"> à l’</w:t>
            </w:r>
            <w:hyperlink w:anchor="usage" w:history="1">
              <w:r w:rsidR="00E3274E" w:rsidRPr="00DB58F2">
                <w:rPr>
                  <w:rStyle w:val="Lienhypertexte"/>
                  <w:sz w:val="16"/>
                </w:rPr>
                <w:t>usage</w:t>
              </w:r>
            </w:hyperlink>
            <w:r w:rsidR="00E3274E">
              <w:rPr>
                <w:sz w:val="16"/>
              </w:rPr>
              <w:t xml:space="preserve"> résidentiel, </w:t>
            </w:r>
            <w:hyperlink w:anchor="bâtiment" w:history="1">
              <w:r w:rsidR="00E3274E" w:rsidRPr="00DB58F2">
                <w:rPr>
                  <w:rStyle w:val="Lienhypertexte"/>
                  <w:sz w:val="16"/>
                </w:rPr>
                <w:t>bâtiment</w:t>
              </w:r>
            </w:hyperlink>
            <w:r w:rsidR="00E3274E">
              <w:rPr>
                <w:sz w:val="16"/>
              </w:rPr>
              <w:t xml:space="preserve"> agricole et </w:t>
            </w:r>
            <w:hyperlink w:anchor="ouvrage" w:history="1">
              <w:r w:rsidR="00E3274E" w:rsidRPr="00DB58F2">
                <w:rPr>
                  <w:rStyle w:val="Lienhypertexte"/>
                  <w:sz w:val="16"/>
                </w:rPr>
                <w:t>ouvrage</w:t>
              </w:r>
            </w:hyperlink>
            <w:r w:rsidR="00E3274E">
              <w:rPr>
                <w:sz w:val="16"/>
              </w:rPr>
              <w:t xml:space="preserve"> agricole)</w:t>
            </w:r>
          </w:p>
          <w:p w14:paraId="671D7C54" w14:textId="77777777" w:rsidR="00E3274E" w:rsidRDefault="00E3274E" w:rsidP="00B10A9D">
            <w:pPr>
              <w:rPr>
                <w:sz w:val="16"/>
                <w:highlight w:val="yellow"/>
              </w:rPr>
            </w:pPr>
          </w:p>
          <w:p w14:paraId="7137A26A" w14:textId="77777777" w:rsidR="00E3274E" w:rsidRDefault="00155F1A" w:rsidP="00B10A9D">
            <w:pPr>
              <w:rPr>
                <w:sz w:val="16"/>
              </w:rPr>
            </w:pPr>
            <w:hyperlink w:anchor="agrandissement" w:history="1">
              <w:r w:rsidR="00E3274E" w:rsidRPr="00DB58F2">
                <w:rPr>
                  <w:rStyle w:val="Lienhypertexte"/>
                  <w:sz w:val="16"/>
                </w:rPr>
                <w:t>Agrandissement</w:t>
              </w:r>
            </w:hyperlink>
            <w:r w:rsidR="00E3274E">
              <w:rPr>
                <w:sz w:val="16"/>
              </w:rPr>
              <w:t xml:space="preserve"> d’un </w:t>
            </w:r>
            <w:hyperlink w:anchor="bâtiment" w:history="1">
              <w:r w:rsidR="00E3274E" w:rsidRPr="00DB58F2">
                <w:rPr>
                  <w:rStyle w:val="Lienhypertexte"/>
                  <w:sz w:val="16"/>
                </w:rPr>
                <w:t>bâtiment</w:t>
              </w:r>
            </w:hyperlink>
            <w:r w:rsidR="00E3274E">
              <w:rPr>
                <w:sz w:val="16"/>
              </w:rPr>
              <w:t xml:space="preserve"> avec ajout ou modification des </w:t>
            </w:r>
            <w:hyperlink w:anchor="fondation" w:history="1">
              <w:r w:rsidR="00E3274E" w:rsidRPr="00DB58F2">
                <w:rPr>
                  <w:rStyle w:val="Lienhypertexte"/>
                  <w:sz w:val="16"/>
                </w:rPr>
                <w:t>fondations</w:t>
              </w:r>
            </w:hyperlink>
            <w:r w:rsidR="00E3274E">
              <w:rPr>
                <w:sz w:val="16"/>
              </w:rPr>
              <w:t xml:space="preserve"> </w:t>
            </w:r>
          </w:p>
          <w:p w14:paraId="7E5EBF08" w14:textId="77777777" w:rsidR="00E3274E" w:rsidRDefault="00E3274E" w:rsidP="00B10A9D">
            <w:pPr>
              <w:rPr>
                <w:sz w:val="16"/>
              </w:rPr>
            </w:pPr>
          </w:p>
          <w:p w14:paraId="13D37FEF" w14:textId="77777777" w:rsidR="00E3274E" w:rsidRDefault="00E3274E" w:rsidP="00B10A9D">
            <w:pPr>
              <w:spacing w:before="120"/>
              <w:rPr>
                <w:sz w:val="16"/>
              </w:rPr>
            </w:pPr>
            <w:r>
              <w:rPr>
                <w:sz w:val="16"/>
              </w:rPr>
              <w:t xml:space="preserve">Relocalisation d’un </w:t>
            </w:r>
            <w:hyperlink w:anchor="bâtiment" w:history="1">
              <w:r w:rsidRPr="00DB58F2">
                <w:rPr>
                  <w:rStyle w:val="Lienhypertexte"/>
                  <w:sz w:val="16"/>
                </w:rPr>
                <w:t>bâtiment</w:t>
              </w:r>
            </w:hyperlink>
            <w:r>
              <w:rPr>
                <w:sz w:val="16"/>
              </w:rPr>
              <w:t xml:space="preserve"> existant sur un même </w:t>
            </w:r>
            <w:hyperlink w:anchor="lot" w:history="1">
              <w:r w:rsidRPr="00DB58F2">
                <w:rPr>
                  <w:rStyle w:val="Lienhypertexte"/>
                  <w:sz w:val="16"/>
                </w:rPr>
                <w:t>lot</w:t>
              </w:r>
            </w:hyperlink>
            <w:r>
              <w:rPr>
                <w:sz w:val="16"/>
              </w:rPr>
              <w:t xml:space="preserve"> (sauf relocalisation d’un </w:t>
            </w:r>
            <w:hyperlink w:anchor="batacc" w:history="1">
              <w:r w:rsidRPr="00DB58F2">
                <w:rPr>
                  <w:rStyle w:val="Lienhypertexte"/>
                  <w:sz w:val="16"/>
                </w:rPr>
                <w:t>bâtiment accessoire</w:t>
              </w:r>
            </w:hyperlink>
            <w:r>
              <w:rPr>
                <w:sz w:val="16"/>
              </w:rPr>
              <w:t xml:space="preserve"> à l’</w:t>
            </w:r>
            <w:hyperlink w:anchor="usage" w:history="1">
              <w:r w:rsidRPr="00DB58F2">
                <w:rPr>
                  <w:rStyle w:val="Lienhypertexte"/>
                  <w:sz w:val="16"/>
                </w:rPr>
                <w:t>usage</w:t>
              </w:r>
            </w:hyperlink>
            <w:r>
              <w:rPr>
                <w:sz w:val="16"/>
              </w:rPr>
              <w:t xml:space="preserve"> résidentiel et d’un </w:t>
            </w:r>
            <w:hyperlink w:anchor="bâtiment" w:history="1">
              <w:r w:rsidRPr="00DB58F2">
                <w:rPr>
                  <w:rStyle w:val="Lienhypertexte"/>
                  <w:sz w:val="16"/>
                </w:rPr>
                <w:t>bâtiment</w:t>
              </w:r>
            </w:hyperlink>
            <w:r>
              <w:rPr>
                <w:sz w:val="16"/>
              </w:rPr>
              <w:t xml:space="preserve"> agricole)</w:t>
            </w:r>
          </w:p>
        </w:tc>
        <w:tc>
          <w:tcPr>
            <w:tcW w:w="2970" w:type="dxa"/>
            <w:vMerge w:val="restart"/>
            <w:tcBorders>
              <w:top w:val="double" w:sz="4" w:space="0" w:color="auto"/>
              <w:left w:val="single" w:sz="4" w:space="0" w:color="auto"/>
              <w:right w:val="single" w:sz="4" w:space="0" w:color="auto"/>
            </w:tcBorders>
          </w:tcPr>
          <w:p w14:paraId="33DFA833" w14:textId="77777777" w:rsidR="00E3274E" w:rsidRDefault="00E3274E" w:rsidP="00B10A9D">
            <w:pPr>
              <w:spacing w:before="120"/>
              <w:rPr>
                <w:sz w:val="16"/>
              </w:rPr>
            </w:pPr>
            <w:r>
              <w:rPr>
                <w:sz w:val="16"/>
              </w:rPr>
              <w:t>Évaluer les conditions actuelles de stabilité du site.</w:t>
            </w:r>
          </w:p>
          <w:p w14:paraId="26448518" w14:textId="77777777" w:rsidR="00E3274E" w:rsidRDefault="00E3274E" w:rsidP="00B10A9D">
            <w:pPr>
              <w:spacing w:before="120"/>
              <w:rPr>
                <w:sz w:val="16"/>
              </w:rPr>
            </w:pPr>
            <w:r>
              <w:rPr>
                <w:sz w:val="16"/>
              </w:rPr>
              <w:t>Évaluer les effets des interventions projetées sur la stabilité du site.</w:t>
            </w:r>
          </w:p>
          <w:p w14:paraId="2DB2B805" w14:textId="77777777" w:rsidR="00E3274E" w:rsidRDefault="00E3274E" w:rsidP="00B10A9D">
            <w:pPr>
              <w:tabs>
                <w:tab w:val="left" w:pos="-1440"/>
                <w:tab w:val="left" w:pos="-720"/>
                <w:tab w:val="left" w:pos="0"/>
                <w:tab w:val="left" w:pos="1440"/>
              </w:tabs>
              <w:rPr>
                <w:sz w:val="16"/>
              </w:rPr>
            </w:pPr>
          </w:p>
        </w:tc>
        <w:tc>
          <w:tcPr>
            <w:tcW w:w="3600" w:type="dxa"/>
            <w:vMerge w:val="restart"/>
            <w:tcBorders>
              <w:top w:val="double" w:sz="4" w:space="0" w:color="auto"/>
              <w:left w:val="single" w:sz="4" w:space="0" w:color="auto"/>
              <w:right w:val="single" w:sz="4" w:space="0" w:color="auto"/>
            </w:tcBorders>
          </w:tcPr>
          <w:p w14:paraId="3C4A6A8A"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statuer sur :</w:t>
            </w:r>
          </w:p>
          <w:p w14:paraId="0DE5F7FE" w14:textId="77777777" w:rsidR="00E3274E" w:rsidRDefault="00E3274E" w:rsidP="0033471B">
            <w:pPr>
              <w:widowControl/>
              <w:numPr>
                <w:ilvl w:val="0"/>
                <w:numId w:val="195"/>
              </w:numPr>
              <w:tabs>
                <w:tab w:val="clear" w:pos="360"/>
                <w:tab w:val="num" w:pos="444"/>
              </w:tabs>
              <w:autoSpaceDE/>
              <w:autoSpaceDN/>
              <w:adjustRightInd/>
              <w:ind w:left="264" w:hanging="151"/>
              <w:rPr>
                <w:sz w:val="16"/>
              </w:rPr>
            </w:pPr>
            <w:r>
              <w:rPr>
                <w:sz w:val="16"/>
              </w:rPr>
              <w:t>le degré de stabilité actuelle du site;</w:t>
            </w:r>
          </w:p>
          <w:p w14:paraId="4A67862B" w14:textId="77777777" w:rsidR="00E3274E" w:rsidRDefault="00E3274E" w:rsidP="0033471B">
            <w:pPr>
              <w:widowControl/>
              <w:numPr>
                <w:ilvl w:val="0"/>
                <w:numId w:val="195"/>
              </w:numPr>
              <w:tabs>
                <w:tab w:val="clear" w:pos="360"/>
                <w:tab w:val="num" w:pos="444"/>
              </w:tabs>
              <w:autoSpaceDE/>
              <w:autoSpaceDN/>
              <w:adjustRightInd/>
              <w:ind w:left="114" w:firstLine="0"/>
              <w:rPr>
                <w:sz w:val="16"/>
              </w:rPr>
            </w:pPr>
            <w:r>
              <w:rPr>
                <w:sz w:val="16"/>
              </w:rPr>
              <w:t xml:space="preserve">l’influence de l’intervention projetée </w:t>
            </w:r>
            <w:r>
              <w:rPr>
                <w:sz w:val="16"/>
              </w:rPr>
              <w:tab/>
              <w:t>sur la stabilité du site;</w:t>
            </w:r>
          </w:p>
          <w:p w14:paraId="0092F09F" w14:textId="77777777" w:rsidR="00E3274E" w:rsidRDefault="00E3274E" w:rsidP="0033471B">
            <w:pPr>
              <w:widowControl/>
              <w:numPr>
                <w:ilvl w:val="0"/>
                <w:numId w:val="195"/>
              </w:numPr>
              <w:tabs>
                <w:tab w:val="clear" w:pos="360"/>
                <w:tab w:val="num" w:pos="444"/>
              </w:tabs>
              <w:autoSpaceDE/>
              <w:autoSpaceDN/>
              <w:adjustRightInd/>
              <w:ind w:left="255" w:hanging="141"/>
              <w:rPr>
                <w:sz w:val="16"/>
              </w:rPr>
            </w:pPr>
            <w:r>
              <w:rPr>
                <w:sz w:val="16"/>
              </w:rPr>
              <w:t xml:space="preserve">les mesures préventives à prendre pour maintenir la stabilité du site. </w:t>
            </w:r>
          </w:p>
          <w:p w14:paraId="2025C4CD" w14:textId="77777777" w:rsidR="00E3274E" w:rsidRDefault="00E3274E" w:rsidP="00B10A9D">
            <w:pPr>
              <w:spacing w:before="120"/>
              <w:rPr>
                <w:sz w:val="16"/>
              </w:rPr>
            </w:pPr>
            <w:r>
              <w:rPr>
                <w:sz w:val="16"/>
              </w:rPr>
              <w:t>L’expertise doit confirmer :</w:t>
            </w:r>
          </w:p>
          <w:p w14:paraId="63FBB96C" w14:textId="77777777" w:rsidR="00E3274E" w:rsidRDefault="00E3274E" w:rsidP="0033471B">
            <w:pPr>
              <w:widowControl/>
              <w:numPr>
                <w:ilvl w:val="0"/>
                <w:numId w:val="194"/>
              </w:numPr>
              <w:tabs>
                <w:tab w:val="clear" w:pos="360"/>
                <w:tab w:val="num" w:pos="444"/>
              </w:tabs>
              <w:autoSpaceDE/>
              <w:autoSpaceDN/>
              <w:adjustRightInd/>
              <w:ind w:left="444" w:hanging="327"/>
              <w:jc w:val="both"/>
              <w:rPr>
                <w:sz w:val="16"/>
              </w:rPr>
            </w:pPr>
            <w:r>
              <w:rPr>
                <w:sz w:val="16"/>
              </w:rPr>
              <w:t xml:space="preserve">que l’intervention envisagée n’est pas menacée par un glissement de </w:t>
            </w:r>
            <w:hyperlink w:anchor="terrain" w:history="1">
              <w:r w:rsidRPr="00537E92">
                <w:rPr>
                  <w:rStyle w:val="Lienhypertexte"/>
                  <w:sz w:val="16"/>
                </w:rPr>
                <w:t>terrain</w:t>
              </w:r>
            </w:hyperlink>
            <w:r>
              <w:rPr>
                <w:sz w:val="16"/>
              </w:rPr>
              <w:t xml:space="preserve">; </w:t>
            </w:r>
          </w:p>
          <w:p w14:paraId="4B055E7B" w14:textId="77777777" w:rsidR="00E3274E" w:rsidRDefault="00E3274E" w:rsidP="0033471B">
            <w:pPr>
              <w:widowControl/>
              <w:numPr>
                <w:ilvl w:val="0"/>
                <w:numId w:val="194"/>
              </w:numPr>
              <w:tabs>
                <w:tab w:val="clear" w:pos="360"/>
                <w:tab w:val="num" w:pos="444"/>
              </w:tabs>
              <w:autoSpaceDE/>
              <w:autoSpaceDN/>
              <w:adjustRightInd/>
              <w:ind w:left="444" w:hanging="326"/>
              <w:jc w:val="both"/>
              <w:rPr>
                <w:sz w:val="16"/>
              </w:rPr>
            </w:pPr>
            <w:r>
              <w:rPr>
                <w:sz w:val="16"/>
              </w:rPr>
              <w:t xml:space="preserve">que l’intervention envisagée n’agira pas comme facteur déclencheur en déstabilisant le site et les </w:t>
            </w:r>
            <w:hyperlink w:anchor="terrain" w:history="1">
              <w:r w:rsidRPr="00537E92">
                <w:rPr>
                  <w:rStyle w:val="Lienhypertexte"/>
                  <w:sz w:val="16"/>
                </w:rPr>
                <w:t>terrains</w:t>
              </w:r>
            </w:hyperlink>
            <w:r>
              <w:rPr>
                <w:sz w:val="16"/>
              </w:rPr>
              <w:t xml:space="preserve"> adjacents; </w:t>
            </w:r>
          </w:p>
          <w:p w14:paraId="2806689B" w14:textId="77777777" w:rsidR="00E3274E" w:rsidRDefault="00E3274E" w:rsidP="0033471B">
            <w:pPr>
              <w:widowControl/>
              <w:numPr>
                <w:ilvl w:val="0"/>
                <w:numId w:val="194"/>
              </w:numPr>
              <w:tabs>
                <w:tab w:val="clear" w:pos="360"/>
                <w:tab w:val="num" w:pos="444"/>
              </w:tabs>
              <w:autoSpaceDE/>
              <w:autoSpaceDN/>
              <w:adjustRightInd/>
              <w:spacing w:after="120"/>
              <w:ind w:left="444" w:hanging="327"/>
              <w:jc w:val="both"/>
              <w:rPr>
                <w:sz w:val="16"/>
              </w:rPr>
            </w:pPr>
            <w:r>
              <w:rPr>
                <w:sz w:val="16"/>
              </w:rPr>
              <w:t xml:space="preserve">que l’intervention envisagée ne constituera pas un facteur aggravant, en diminuant indûment les coefficients de sécurité qui y sont associés. </w:t>
            </w:r>
          </w:p>
        </w:tc>
        <w:tc>
          <w:tcPr>
            <w:tcW w:w="2520" w:type="dxa"/>
            <w:vMerge w:val="restart"/>
            <w:tcBorders>
              <w:top w:val="double" w:sz="4" w:space="0" w:color="auto"/>
              <w:left w:val="single" w:sz="4" w:space="0" w:color="auto"/>
              <w:right w:val="single" w:sz="12" w:space="0" w:color="auto"/>
            </w:tcBorders>
          </w:tcPr>
          <w:p w14:paraId="18E7C692"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faire état des recommandations suivantes : </w:t>
            </w:r>
          </w:p>
          <w:p w14:paraId="0EB994BA" w14:textId="77777777" w:rsidR="00E3274E" w:rsidRDefault="00E3274E" w:rsidP="00B10A9D">
            <w:pPr>
              <w:ind w:left="114"/>
              <w:rPr>
                <w:sz w:val="16"/>
              </w:rPr>
            </w:pPr>
          </w:p>
          <w:p w14:paraId="008B5434" w14:textId="77777777" w:rsidR="00E3274E" w:rsidRDefault="00E3274E" w:rsidP="0033471B">
            <w:pPr>
              <w:widowControl/>
              <w:numPr>
                <w:ilvl w:val="0"/>
                <w:numId w:val="197"/>
              </w:numPr>
              <w:autoSpaceDE/>
              <w:autoSpaceDN/>
              <w:adjustRightInd/>
              <w:ind w:left="397" w:hanging="283"/>
              <w:jc w:val="both"/>
              <w:rPr>
                <w:sz w:val="16"/>
              </w:rPr>
            </w:pPr>
            <w:r>
              <w:rPr>
                <w:sz w:val="16"/>
              </w:rPr>
              <w:t xml:space="preserve">les précautions à prendre et, le cas échéant, les </w:t>
            </w:r>
            <w:hyperlink w:anchor="travaux" w:history="1">
              <w:r w:rsidRPr="00537E92">
                <w:rPr>
                  <w:rStyle w:val="Lienhypertexte"/>
                  <w:sz w:val="16"/>
                </w:rPr>
                <w:t>travaux</w:t>
              </w:r>
            </w:hyperlink>
            <w:r>
              <w:rPr>
                <w:sz w:val="16"/>
              </w:rPr>
              <w:t xml:space="preserve"> requis pour maintenir en tout temps la stabilité du site et la sécurité de la zone d’étude.</w:t>
            </w:r>
          </w:p>
        </w:tc>
      </w:tr>
      <w:tr w:rsidR="00E3274E" w14:paraId="61CABBDE" w14:textId="77777777" w:rsidTr="009F2E3D">
        <w:trPr>
          <w:cantSplit/>
          <w:trHeight w:val="473"/>
        </w:trPr>
        <w:tc>
          <w:tcPr>
            <w:tcW w:w="4680" w:type="dxa"/>
            <w:tcBorders>
              <w:top w:val="nil"/>
              <w:left w:val="single" w:sz="12" w:space="0" w:color="auto"/>
              <w:bottom w:val="nil"/>
              <w:right w:val="single" w:sz="4" w:space="0" w:color="auto"/>
            </w:tcBorders>
          </w:tcPr>
          <w:p w14:paraId="72000973" w14:textId="77777777" w:rsidR="00E3274E" w:rsidRDefault="00E3274E" w:rsidP="00B10A9D">
            <w:pPr>
              <w:spacing w:before="120"/>
              <w:rPr>
                <w:sz w:val="16"/>
              </w:rPr>
            </w:pPr>
            <w:r>
              <w:rPr>
                <w:sz w:val="16"/>
              </w:rPr>
              <w:t>Infrastructure</w:t>
            </w:r>
            <w:r>
              <w:rPr>
                <w:rStyle w:val="Appelnotedebasdep"/>
                <w:sz w:val="18"/>
              </w:rPr>
              <w:footnoteReference w:id="6"/>
            </w:r>
            <w:r>
              <w:rPr>
                <w:sz w:val="18"/>
              </w:rPr>
              <w:t xml:space="preserve"> </w:t>
            </w:r>
            <w:r>
              <w:rPr>
                <w:sz w:val="16"/>
              </w:rPr>
              <w:t>(rue, pont, mur de soutènement, aqueduc, égout, etc.)</w:t>
            </w:r>
          </w:p>
        </w:tc>
        <w:tc>
          <w:tcPr>
            <w:tcW w:w="2970" w:type="dxa"/>
            <w:vMerge/>
            <w:tcBorders>
              <w:left w:val="single" w:sz="4" w:space="0" w:color="auto"/>
              <w:right w:val="single" w:sz="4" w:space="0" w:color="auto"/>
            </w:tcBorders>
          </w:tcPr>
          <w:p w14:paraId="067772BF" w14:textId="77777777" w:rsidR="00E3274E" w:rsidRDefault="00E3274E" w:rsidP="00B10A9D">
            <w:pPr>
              <w:rPr>
                <w:sz w:val="16"/>
              </w:rPr>
            </w:pPr>
          </w:p>
        </w:tc>
        <w:tc>
          <w:tcPr>
            <w:tcW w:w="3600" w:type="dxa"/>
            <w:vMerge/>
            <w:tcBorders>
              <w:left w:val="single" w:sz="4" w:space="0" w:color="auto"/>
              <w:right w:val="single" w:sz="4" w:space="0" w:color="auto"/>
            </w:tcBorders>
          </w:tcPr>
          <w:p w14:paraId="2F79C781" w14:textId="77777777" w:rsidR="00E3274E" w:rsidRDefault="00E3274E" w:rsidP="00B10A9D">
            <w:pPr>
              <w:ind w:left="284" w:hanging="284"/>
              <w:rPr>
                <w:sz w:val="16"/>
              </w:rPr>
            </w:pPr>
          </w:p>
        </w:tc>
        <w:tc>
          <w:tcPr>
            <w:tcW w:w="2520" w:type="dxa"/>
            <w:vMerge/>
            <w:tcBorders>
              <w:left w:val="single" w:sz="4" w:space="0" w:color="auto"/>
              <w:right w:val="single" w:sz="12" w:space="0" w:color="auto"/>
            </w:tcBorders>
          </w:tcPr>
          <w:p w14:paraId="6DE76997" w14:textId="77777777" w:rsidR="00E3274E" w:rsidRDefault="00E3274E" w:rsidP="00B10A9D">
            <w:pPr>
              <w:ind w:left="284" w:hanging="284"/>
              <w:rPr>
                <w:sz w:val="16"/>
              </w:rPr>
            </w:pPr>
          </w:p>
        </w:tc>
      </w:tr>
      <w:tr w:rsidR="00E3274E" w14:paraId="4D07A0FC" w14:textId="77777777" w:rsidTr="009F2E3D">
        <w:trPr>
          <w:cantSplit/>
          <w:trHeight w:val="472"/>
        </w:trPr>
        <w:tc>
          <w:tcPr>
            <w:tcW w:w="4680" w:type="dxa"/>
            <w:tcBorders>
              <w:top w:val="nil"/>
              <w:left w:val="single" w:sz="12" w:space="0" w:color="auto"/>
              <w:bottom w:val="nil"/>
              <w:right w:val="single" w:sz="4" w:space="0" w:color="auto"/>
            </w:tcBorders>
          </w:tcPr>
          <w:p w14:paraId="399610C9" w14:textId="77777777" w:rsidR="00E3274E" w:rsidRDefault="00155F1A" w:rsidP="00B10A9D">
            <w:pPr>
              <w:spacing w:before="120"/>
              <w:rPr>
                <w:sz w:val="16"/>
              </w:rPr>
            </w:pPr>
            <w:hyperlink w:anchor="usage" w:history="1">
              <w:r w:rsidR="00E3274E" w:rsidRPr="00537E92">
                <w:rPr>
                  <w:rStyle w:val="Lienhypertexte"/>
                  <w:sz w:val="16"/>
                </w:rPr>
                <w:t>Usage</w:t>
              </w:r>
            </w:hyperlink>
            <w:r w:rsidR="00E3274E">
              <w:rPr>
                <w:sz w:val="16"/>
              </w:rPr>
              <w:t xml:space="preserve"> sans </w:t>
            </w:r>
            <w:hyperlink w:anchor="bâtiment" w:history="1">
              <w:r w:rsidR="00E3274E" w:rsidRPr="00537E92">
                <w:rPr>
                  <w:rStyle w:val="Lienhypertexte"/>
                  <w:sz w:val="16"/>
                </w:rPr>
                <w:t>bâtiment</w:t>
              </w:r>
            </w:hyperlink>
            <w:r w:rsidR="00E3274E">
              <w:rPr>
                <w:sz w:val="16"/>
              </w:rPr>
              <w:t xml:space="preserve"> ouvert au public (</w:t>
            </w:r>
            <w:hyperlink w:anchor="terrain" w:history="1">
              <w:r w:rsidR="00E3274E" w:rsidRPr="00537E92">
                <w:rPr>
                  <w:rStyle w:val="Lienhypertexte"/>
                  <w:sz w:val="16"/>
                </w:rPr>
                <w:t>terrain</w:t>
              </w:r>
            </w:hyperlink>
            <w:r w:rsidR="00E3274E">
              <w:rPr>
                <w:sz w:val="16"/>
              </w:rPr>
              <w:t xml:space="preserve"> de comping, parc de caravanes, etc.)</w:t>
            </w:r>
          </w:p>
        </w:tc>
        <w:tc>
          <w:tcPr>
            <w:tcW w:w="2970" w:type="dxa"/>
            <w:vMerge/>
            <w:tcBorders>
              <w:left w:val="single" w:sz="4" w:space="0" w:color="auto"/>
              <w:bottom w:val="nil"/>
              <w:right w:val="single" w:sz="4" w:space="0" w:color="auto"/>
            </w:tcBorders>
          </w:tcPr>
          <w:p w14:paraId="4D0EC064" w14:textId="77777777" w:rsidR="00E3274E" w:rsidRDefault="00E3274E" w:rsidP="00B10A9D">
            <w:pPr>
              <w:rPr>
                <w:sz w:val="16"/>
              </w:rPr>
            </w:pPr>
          </w:p>
        </w:tc>
        <w:tc>
          <w:tcPr>
            <w:tcW w:w="3600" w:type="dxa"/>
            <w:vMerge/>
            <w:tcBorders>
              <w:left w:val="single" w:sz="4" w:space="0" w:color="auto"/>
              <w:bottom w:val="nil"/>
              <w:right w:val="single" w:sz="4" w:space="0" w:color="auto"/>
            </w:tcBorders>
          </w:tcPr>
          <w:p w14:paraId="49F7A035" w14:textId="77777777" w:rsidR="00E3274E" w:rsidRDefault="00E3274E" w:rsidP="00B10A9D">
            <w:pPr>
              <w:ind w:left="284" w:hanging="284"/>
              <w:rPr>
                <w:sz w:val="16"/>
              </w:rPr>
            </w:pPr>
          </w:p>
        </w:tc>
        <w:tc>
          <w:tcPr>
            <w:tcW w:w="2520" w:type="dxa"/>
            <w:vMerge/>
            <w:tcBorders>
              <w:left w:val="single" w:sz="4" w:space="0" w:color="auto"/>
              <w:bottom w:val="nil"/>
              <w:right w:val="single" w:sz="12" w:space="0" w:color="auto"/>
            </w:tcBorders>
          </w:tcPr>
          <w:p w14:paraId="3BC9EFF7" w14:textId="77777777" w:rsidR="00E3274E" w:rsidRDefault="00E3274E" w:rsidP="00B10A9D">
            <w:pPr>
              <w:ind w:left="284" w:hanging="284"/>
              <w:rPr>
                <w:sz w:val="16"/>
              </w:rPr>
            </w:pPr>
          </w:p>
        </w:tc>
      </w:tr>
      <w:tr w:rsidR="00E3274E" w14:paraId="6C7046EE" w14:textId="77777777" w:rsidTr="009F2E3D">
        <w:trPr>
          <w:cantSplit/>
          <w:trHeight w:val="1065"/>
        </w:trPr>
        <w:tc>
          <w:tcPr>
            <w:tcW w:w="4680" w:type="dxa"/>
            <w:tcBorders>
              <w:top w:val="single" w:sz="12" w:space="0" w:color="auto"/>
              <w:left w:val="single" w:sz="12" w:space="0" w:color="auto"/>
              <w:bottom w:val="single" w:sz="12" w:space="0" w:color="auto"/>
              <w:right w:val="single" w:sz="4" w:space="0" w:color="auto"/>
            </w:tcBorders>
          </w:tcPr>
          <w:p w14:paraId="38B7BD9D" w14:textId="77777777" w:rsidR="00E3274E" w:rsidRPr="00DB58F2" w:rsidRDefault="00155F1A" w:rsidP="00B10A9D">
            <w:pPr>
              <w:spacing w:before="120"/>
              <w:rPr>
                <w:sz w:val="16"/>
                <w:szCs w:val="16"/>
              </w:rPr>
            </w:pPr>
            <w:hyperlink w:anchor="batacc" w:history="1">
              <w:r w:rsidR="00E3274E" w:rsidRPr="00DB58F2">
                <w:rPr>
                  <w:rStyle w:val="Lienhypertexte"/>
                  <w:sz w:val="16"/>
                  <w:szCs w:val="16"/>
                </w:rPr>
                <w:t>Bâtiment accessoire</w:t>
              </w:r>
            </w:hyperlink>
            <w:r w:rsidR="00E3274E" w:rsidRPr="00DB58F2">
              <w:rPr>
                <w:sz w:val="16"/>
                <w:szCs w:val="16"/>
              </w:rPr>
              <w:t xml:space="preserve"> ou </w:t>
            </w:r>
            <w:hyperlink w:anchor="construction" w:history="1">
              <w:r w:rsidR="00E3274E" w:rsidRPr="00DB58F2">
                <w:rPr>
                  <w:rStyle w:val="Lienhypertexte"/>
                  <w:sz w:val="16"/>
                  <w:szCs w:val="16"/>
                </w:rPr>
                <w:t>construction</w:t>
              </w:r>
            </w:hyperlink>
            <w:r w:rsidR="00E3274E" w:rsidRPr="00DB58F2">
              <w:rPr>
                <w:sz w:val="16"/>
                <w:szCs w:val="16"/>
              </w:rPr>
              <w:t xml:space="preserve"> accessoire à l’</w:t>
            </w:r>
            <w:hyperlink w:anchor="usage" w:history="1">
              <w:r w:rsidR="00E3274E" w:rsidRPr="00DB58F2">
                <w:rPr>
                  <w:rStyle w:val="Lienhypertexte"/>
                  <w:sz w:val="16"/>
                  <w:szCs w:val="16"/>
                </w:rPr>
                <w:t>usage</w:t>
              </w:r>
            </w:hyperlink>
            <w:r w:rsidR="00E3274E" w:rsidRPr="00DB58F2">
              <w:rPr>
                <w:sz w:val="16"/>
                <w:szCs w:val="16"/>
              </w:rPr>
              <w:t xml:space="preserve"> résidentiel</w:t>
            </w:r>
            <w:r w:rsidR="00E3274E" w:rsidRPr="00DB58F2">
              <w:rPr>
                <w:sz w:val="16"/>
                <w:szCs w:val="16"/>
                <w:vertAlign w:val="superscript"/>
              </w:rPr>
              <w:t xml:space="preserve"> </w:t>
            </w:r>
            <w:r w:rsidR="00E3274E" w:rsidRPr="00DB58F2">
              <w:rPr>
                <w:sz w:val="16"/>
                <w:szCs w:val="16"/>
              </w:rPr>
              <w:t>(</w:t>
            </w:r>
            <w:hyperlink w:anchor="garage" w:history="1">
              <w:r w:rsidR="00E3274E" w:rsidRPr="00DB58F2">
                <w:rPr>
                  <w:rStyle w:val="Lienhypertexte"/>
                  <w:sz w:val="16"/>
                  <w:szCs w:val="16"/>
                </w:rPr>
                <w:t>garage</w:t>
              </w:r>
            </w:hyperlink>
            <w:r w:rsidR="00E3274E" w:rsidRPr="00DB58F2">
              <w:rPr>
                <w:sz w:val="16"/>
                <w:szCs w:val="16"/>
              </w:rPr>
              <w:t xml:space="preserve"> sans </w:t>
            </w:r>
            <w:hyperlink w:anchor="fondation" w:history="1">
              <w:r w:rsidR="00E3274E" w:rsidRPr="00DB58F2">
                <w:rPr>
                  <w:rStyle w:val="Lienhypertexte"/>
                  <w:sz w:val="16"/>
                  <w:szCs w:val="16"/>
                </w:rPr>
                <w:t>fondations</w:t>
              </w:r>
            </w:hyperlink>
            <w:r w:rsidR="00E3274E" w:rsidRPr="00DB58F2">
              <w:rPr>
                <w:sz w:val="16"/>
                <w:szCs w:val="16"/>
              </w:rPr>
              <w:t xml:space="preserve">, </w:t>
            </w:r>
            <w:hyperlink w:anchor="remise" w:history="1">
              <w:r w:rsidR="00E3274E" w:rsidRPr="00DB58F2">
                <w:rPr>
                  <w:rStyle w:val="Lienhypertexte"/>
                  <w:sz w:val="16"/>
                  <w:szCs w:val="16"/>
                </w:rPr>
                <w:t>remise</w:t>
              </w:r>
            </w:hyperlink>
            <w:r w:rsidR="00E3274E" w:rsidRPr="00DB58F2">
              <w:rPr>
                <w:sz w:val="16"/>
                <w:szCs w:val="16"/>
              </w:rPr>
              <w:t xml:space="preserve">, cabanon, </w:t>
            </w:r>
            <w:hyperlink w:anchor="piscinehorsterre" w:history="1">
              <w:r w:rsidR="00E3274E" w:rsidRPr="00DB58F2">
                <w:rPr>
                  <w:rStyle w:val="Lienhypertexte"/>
                  <w:sz w:val="16"/>
                  <w:szCs w:val="16"/>
                </w:rPr>
                <w:t>piscine hors terre</w:t>
              </w:r>
            </w:hyperlink>
            <w:r w:rsidR="00E3274E" w:rsidRPr="00DB58F2">
              <w:rPr>
                <w:sz w:val="16"/>
                <w:szCs w:val="16"/>
              </w:rPr>
              <w:t>, etc.)</w:t>
            </w:r>
          </w:p>
          <w:p w14:paraId="7BF1F03F" w14:textId="77777777" w:rsidR="00E3274E" w:rsidRPr="00DB58F2" w:rsidRDefault="00E3274E" w:rsidP="00B10A9D">
            <w:pPr>
              <w:rPr>
                <w:sz w:val="16"/>
                <w:szCs w:val="16"/>
              </w:rPr>
            </w:pPr>
          </w:p>
          <w:p w14:paraId="0B9A9448" w14:textId="77777777" w:rsidR="00E3274E" w:rsidRDefault="00155F1A" w:rsidP="00B10A9D">
            <w:pPr>
              <w:spacing w:before="120"/>
              <w:rPr>
                <w:sz w:val="16"/>
                <w:szCs w:val="16"/>
              </w:rPr>
            </w:pPr>
            <w:hyperlink w:anchor="agrandissement" w:history="1">
              <w:r w:rsidR="00E3274E" w:rsidRPr="00DB58F2">
                <w:rPr>
                  <w:rStyle w:val="Lienhypertexte"/>
                  <w:sz w:val="16"/>
                  <w:szCs w:val="16"/>
                </w:rPr>
                <w:t>Agrandissement</w:t>
              </w:r>
            </w:hyperlink>
            <w:r w:rsidR="00E3274E" w:rsidRPr="00DB58F2">
              <w:rPr>
                <w:sz w:val="16"/>
                <w:szCs w:val="16"/>
              </w:rPr>
              <w:t xml:space="preserve"> d’un </w:t>
            </w:r>
            <w:hyperlink w:anchor="bâtiment" w:history="1">
              <w:r w:rsidR="00E3274E" w:rsidRPr="00DB58F2">
                <w:rPr>
                  <w:rStyle w:val="Lienhypertexte"/>
                  <w:sz w:val="16"/>
                  <w:szCs w:val="16"/>
                </w:rPr>
                <w:t>bâtiment</w:t>
              </w:r>
            </w:hyperlink>
            <w:r w:rsidR="00E3274E" w:rsidRPr="00DB58F2">
              <w:rPr>
                <w:sz w:val="16"/>
                <w:szCs w:val="16"/>
              </w:rPr>
              <w:t xml:space="preserve"> sans ajout ou modification des </w:t>
            </w:r>
            <w:hyperlink w:anchor="fondation" w:history="1">
              <w:r w:rsidR="00E3274E" w:rsidRPr="00DB58F2">
                <w:rPr>
                  <w:rStyle w:val="Lienhypertexte"/>
                  <w:sz w:val="16"/>
                  <w:szCs w:val="16"/>
                </w:rPr>
                <w:t>fondations</w:t>
              </w:r>
            </w:hyperlink>
            <w:r w:rsidR="00E3274E" w:rsidRPr="00DB58F2">
              <w:rPr>
                <w:sz w:val="16"/>
                <w:szCs w:val="16"/>
              </w:rPr>
              <w:t xml:space="preserve"> </w:t>
            </w:r>
            <w:r w:rsidR="00E3274E">
              <w:rPr>
                <w:sz w:val="16"/>
                <w:szCs w:val="16"/>
              </w:rPr>
              <w:t>¸</w:t>
            </w:r>
          </w:p>
          <w:p w14:paraId="44373724" w14:textId="77777777" w:rsidR="00E3274E" w:rsidRDefault="00155F1A" w:rsidP="00B10A9D">
            <w:pPr>
              <w:spacing w:before="120"/>
              <w:rPr>
                <w:sz w:val="16"/>
                <w:szCs w:val="16"/>
              </w:rPr>
            </w:pPr>
            <w:hyperlink w:anchor="bâtiment" w:history="1">
              <w:r w:rsidR="00E3274E" w:rsidRPr="00D70075">
                <w:rPr>
                  <w:rStyle w:val="Lienhypertexte"/>
                  <w:sz w:val="16"/>
                  <w:szCs w:val="16"/>
                </w:rPr>
                <w:t>Bâtiment</w:t>
              </w:r>
            </w:hyperlink>
            <w:r w:rsidR="00E3274E" w:rsidRPr="00DB58F2">
              <w:rPr>
                <w:sz w:val="16"/>
                <w:szCs w:val="16"/>
              </w:rPr>
              <w:t xml:space="preserve"> agricole ou </w:t>
            </w:r>
            <w:hyperlink w:anchor="ouvrage" w:history="1">
              <w:r w:rsidR="00E3274E" w:rsidRPr="00D70075">
                <w:rPr>
                  <w:rStyle w:val="Lienhypertexte"/>
                  <w:sz w:val="16"/>
                  <w:szCs w:val="16"/>
                </w:rPr>
                <w:t>ouvrage</w:t>
              </w:r>
            </w:hyperlink>
            <w:r w:rsidR="00E3274E" w:rsidRPr="00DB58F2">
              <w:rPr>
                <w:sz w:val="16"/>
                <w:szCs w:val="16"/>
              </w:rPr>
              <w:t xml:space="preserve"> agricole (</w:t>
            </w:r>
            <w:hyperlink w:anchor="batprinc" w:history="1">
              <w:r w:rsidR="00E3274E" w:rsidRPr="00D70075">
                <w:rPr>
                  <w:rStyle w:val="Lienhypertexte"/>
                  <w:sz w:val="16"/>
                  <w:szCs w:val="16"/>
                </w:rPr>
                <w:t>bâtiment principal</w:t>
              </w:r>
            </w:hyperlink>
            <w:r w:rsidR="00E3274E" w:rsidRPr="00DB58F2">
              <w:rPr>
                <w:sz w:val="16"/>
                <w:szCs w:val="16"/>
              </w:rPr>
              <w:t xml:space="preserve">, </w:t>
            </w:r>
            <w:hyperlink w:anchor="batacc" w:history="1">
              <w:r w:rsidR="00E3274E" w:rsidRPr="00D70075">
                <w:rPr>
                  <w:rStyle w:val="Lienhypertexte"/>
                  <w:sz w:val="16"/>
                  <w:szCs w:val="16"/>
                </w:rPr>
                <w:t>bâtiment accessoire</w:t>
              </w:r>
            </w:hyperlink>
            <w:r w:rsidR="00E3274E" w:rsidRPr="00DB58F2">
              <w:rPr>
                <w:sz w:val="16"/>
                <w:szCs w:val="16"/>
              </w:rPr>
              <w:t xml:space="preserve">, </w:t>
            </w:r>
            <w:hyperlink w:anchor="ouvrage" w:history="1">
              <w:r w:rsidR="00E3274E" w:rsidRPr="00D70075">
                <w:rPr>
                  <w:rStyle w:val="Lienhypertexte"/>
                  <w:sz w:val="16"/>
                  <w:szCs w:val="16"/>
                </w:rPr>
                <w:t>ouvrage</w:t>
              </w:r>
            </w:hyperlink>
            <w:r w:rsidR="00E3274E" w:rsidRPr="00DB58F2">
              <w:rPr>
                <w:sz w:val="16"/>
                <w:szCs w:val="16"/>
              </w:rPr>
              <w:t xml:space="preserve"> d’entreposage de déjections animales, silo à grain ou à fourrage, etc.) </w:t>
            </w:r>
          </w:p>
          <w:p w14:paraId="154B47A2" w14:textId="77777777" w:rsidR="00E3274E" w:rsidRDefault="00E3274E" w:rsidP="00B10A9D">
            <w:pPr>
              <w:spacing w:before="120"/>
              <w:rPr>
                <w:sz w:val="16"/>
              </w:rPr>
            </w:pPr>
            <w:r>
              <w:rPr>
                <w:sz w:val="16"/>
              </w:rPr>
              <w:t xml:space="preserve">Élément épurateur à </w:t>
            </w:r>
            <w:hyperlink w:anchor="usage" w:history="1">
              <w:r w:rsidRPr="00537E92">
                <w:rPr>
                  <w:rStyle w:val="Lienhypertexte"/>
                  <w:sz w:val="16"/>
                </w:rPr>
                <w:t>usage</w:t>
              </w:r>
            </w:hyperlink>
            <w:r w:rsidR="000D6A60">
              <w:rPr>
                <w:sz w:val="16"/>
              </w:rPr>
              <w:t xml:space="preserve"> résidentiel</w:t>
            </w:r>
          </w:p>
          <w:p w14:paraId="0407C661" w14:textId="77777777" w:rsidR="00E3274E" w:rsidRDefault="00E3274E" w:rsidP="00B10A9D">
            <w:pPr>
              <w:rPr>
                <w:sz w:val="16"/>
              </w:rPr>
            </w:pPr>
          </w:p>
        </w:tc>
        <w:tc>
          <w:tcPr>
            <w:tcW w:w="2970" w:type="dxa"/>
            <w:tcBorders>
              <w:top w:val="single" w:sz="12" w:space="0" w:color="auto"/>
              <w:left w:val="single" w:sz="4" w:space="0" w:color="auto"/>
              <w:bottom w:val="single" w:sz="6" w:space="0" w:color="auto"/>
              <w:right w:val="single" w:sz="4" w:space="0" w:color="auto"/>
            </w:tcBorders>
          </w:tcPr>
          <w:p w14:paraId="39523761" w14:textId="77777777" w:rsidR="00E3274E" w:rsidRDefault="00E3274E" w:rsidP="00B10A9D">
            <w:pPr>
              <w:spacing w:before="120"/>
              <w:rPr>
                <w:sz w:val="16"/>
              </w:rPr>
            </w:pPr>
            <w:r>
              <w:rPr>
                <w:sz w:val="16"/>
              </w:rPr>
              <w:t>Évaluer les effets des interventions projetées sur la stabilité du site.</w:t>
            </w:r>
          </w:p>
          <w:p w14:paraId="22234A4C" w14:textId="77777777" w:rsidR="00E3274E" w:rsidRDefault="00E3274E" w:rsidP="00B10A9D">
            <w:pPr>
              <w:rPr>
                <w:sz w:val="16"/>
              </w:rPr>
            </w:pPr>
          </w:p>
        </w:tc>
        <w:tc>
          <w:tcPr>
            <w:tcW w:w="3600" w:type="dxa"/>
            <w:tcBorders>
              <w:top w:val="single" w:sz="12" w:space="0" w:color="auto"/>
              <w:left w:val="single" w:sz="4" w:space="0" w:color="auto"/>
              <w:bottom w:val="single" w:sz="6" w:space="0" w:color="auto"/>
              <w:right w:val="single" w:sz="4" w:space="0" w:color="auto"/>
            </w:tcBorders>
          </w:tcPr>
          <w:p w14:paraId="3EE61914"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statuer sur :</w:t>
            </w:r>
          </w:p>
          <w:p w14:paraId="1C5CFB72" w14:textId="77777777" w:rsidR="00E3274E" w:rsidRDefault="00E3274E" w:rsidP="0033471B">
            <w:pPr>
              <w:widowControl/>
              <w:numPr>
                <w:ilvl w:val="0"/>
                <w:numId w:val="195"/>
              </w:numPr>
              <w:tabs>
                <w:tab w:val="clear" w:pos="360"/>
                <w:tab w:val="num" w:pos="444"/>
              </w:tabs>
              <w:autoSpaceDE/>
              <w:autoSpaceDN/>
              <w:adjustRightInd/>
              <w:ind w:left="114" w:firstLine="0"/>
              <w:rPr>
                <w:sz w:val="16"/>
              </w:rPr>
            </w:pPr>
            <w:r>
              <w:rPr>
                <w:sz w:val="16"/>
              </w:rPr>
              <w:t xml:space="preserve">l’influence de l’intervention projetée </w:t>
            </w:r>
            <w:r>
              <w:rPr>
                <w:sz w:val="16"/>
              </w:rPr>
              <w:tab/>
              <w:t xml:space="preserve">sur la stabilité du site. </w:t>
            </w:r>
          </w:p>
          <w:p w14:paraId="3626FC76" w14:textId="77777777" w:rsidR="00E3274E" w:rsidRDefault="00E3274E" w:rsidP="00B10A9D">
            <w:pPr>
              <w:ind w:left="114"/>
              <w:rPr>
                <w:sz w:val="16"/>
              </w:rPr>
            </w:pPr>
          </w:p>
          <w:p w14:paraId="10B00F9D" w14:textId="77777777" w:rsidR="00E3274E" w:rsidRDefault="00E3274E" w:rsidP="00B10A9D">
            <w:pPr>
              <w:rPr>
                <w:sz w:val="16"/>
              </w:rPr>
            </w:pPr>
            <w:r>
              <w:rPr>
                <w:sz w:val="16"/>
              </w:rPr>
              <w:t>L’</w:t>
            </w:r>
            <w:hyperlink w:anchor="expertisegéotechnique" w:history="1">
              <w:r w:rsidRPr="001B7F62">
                <w:rPr>
                  <w:rStyle w:val="Lienhypertexte"/>
                  <w:sz w:val="16"/>
                </w:rPr>
                <w:t>expertise</w:t>
              </w:r>
            </w:hyperlink>
            <w:r>
              <w:rPr>
                <w:sz w:val="16"/>
              </w:rPr>
              <w:t xml:space="preserve"> doit confirmer :</w:t>
            </w:r>
          </w:p>
          <w:p w14:paraId="4D53BE38" w14:textId="77777777" w:rsidR="00E3274E" w:rsidRDefault="00E3274E" w:rsidP="0033471B">
            <w:pPr>
              <w:widowControl/>
              <w:numPr>
                <w:ilvl w:val="0"/>
                <w:numId w:val="194"/>
              </w:numPr>
              <w:tabs>
                <w:tab w:val="clear" w:pos="360"/>
                <w:tab w:val="num" w:pos="444"/>
              </w:tabs>
              <w:autoSpaceDE/>
              <w:autoSpaceDN/>
              <w:adjustRightInd/>
              <w:ind w:left="444" w:hanging="326"/>
              <w:jc w:val="both"/>
              <w:rPr>
                <w:sz w:val="16"/>
              </w:rPr>
            </w:pPr>
            <w:r>
              <w:rPr>
                <w:sz w:val="16"/>
              </w:rPr>
              <w:t xml:space="preserve">que l’intervention envisagée n’agira pas comme facteur déclencheur en déstabilisant le site et les </w:t>
            </w:r>
            <w:hyperlink w:anchor="terrain" w:history="1">
              <w:r w:rsidRPr="00537E92">
                <w:rPr>
                  <w:rStyle w:val="Lienhypertexte"/>
                  <w:sz w:val="16"/>
                </w:rPr>
                <w:t>terrains</w:t>
              </w:r>
            </w:hyperlink>
            <w:r>
              <w:rPr>
                <w:sz w:val="16"/>
              </w:rPr>
              <w:t xml:space="preserve"> adjacents; </w:t>
            </w:r>
          </w:p>
          <w:p w14:paraId="20B54F6D" w14:textId="77777777" w:rsidR="00E3274E" w:rsidRDefault="00E3274E" w:rsidP="00B10A9D">
            <w:pPr>
              <w:tabs>
                <w:tab w:val="num" w:pos="444"/>
              </w:tabs>
              <w:ind w:left="114"/>
              <w:rPr>
                <w:sz w:val="16"/>
              </w:rPr>
            </w:pPr>
          </w:p>
        </w:tc>
        <w:tc>
          <w:tcPr>
            <w:tcW w:w="2520" w:type="dxa"/>
            <w:tcBorders>
              <w:top w:val="single" w:sz="12" w:space="0" w:color="auto"/>
              <w:left w:val="single" w:sz="4" w:space="0" w:color="auto"/>
              <w:bottom w:val="single" w:sz="6" w:space="0" w:color="auto"/>
              <w:right w:val="single" w:sz="12" w:space="0" w:color="auto"/>
            </w:tcBorders>
          </w:tcPr>
          <w:p w14:paraId="66B4BD58"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faire état des recommandations suivantes : </w:t>
            </w:r>
          </w:p>
          <w:p w14:paraId="3ED0D460" w14:textId="77777777" w:rsidR="00E3274E" w:rsidRDefault="00E3274E" w:rsidP="0033471B">
            <w:pPr>
              <w:widowControl/>
              <w:numPr>
                <w:ilvl w:val="0"/>
                <w:numId w:val="198"/>
              </w:numPr>
              <w:autoSpaceDE/>
              <w:autoSpaceDN/>
              <w:adjustRightInd/>
              <w:jc w:val="both"/>
              <w:rPr>
                <w:sz w:val="16"/>
              </w:rPr>
            </w:pPr>
            <w:r>
              <w:rPr>
                <w:sz w:val="16"/>
              </w:rPr>
              <w:t xml:space="preserve">les précautions à prendre, et le cas échéant, les </w:t>
            </w:r>
            <w:hyperlink w:anchor="travaux" w:history="1">
              <w:r w:rsidRPr="00537E92">
                <w:rPr>
                  <w:rStyle w:val="Lienhypertexte"/>
                  <w:sz w:val="16"/>
                </w:rPr>
                <w:t>travaux</w:t>
              </w:r>
            </w:hyperlink>
            <w:r>
              <w:rPr>
                <w:sz w:val="16"/>
              </w:rPr>
              <w:t xml:space="preserve"> requis pour maintenir la stabilité actuelle du site.</w:t>
            </w:r>
          </w:p>
        </w:tc>
      </w:tr>
      <w:tr w:rsidR="00E3274E" w14:paraId="20A443DD" w14:textId="77777777" w:rsidTr="009F2E3D">
        <w:trPr>
          <w:cantSplit/>
          <w:trHeight w:val="372"/>
        </w:trPr>
        <w:tc>
          <w:tcPr>
            <w:tcW w:w="4680" w:type="dxa"/>
            <w:tcBorders>
              <w:top w:val="single" w:sz="12" w:space="0" w:color="auto"/>
              <w:left w:val="single" w:sz="12" w:space="0" w:color="auto"/>
              <w:bottom w:val="nil"/>
              <w:right w:val="single" w:sz="4" w:space="0" w:color="auto"/>
            </w:tcBorders>
          </w:tcPr>
          <w:p w14:paraId="2A5E136B" w14:textId="77777777" w:rsidR="00E3274E" w:rsidRPr="00DC348A" w:rsidRDefault="00155F1A" w:rsidP="00B10A9D">
            <w:pPr>
              <w:spacing w:before="120"/>
              <w:rPr>
                <w:sz w:val="16"/>
                <w:szCs w:val="16"/>
              </w:rPr>
            </w:pPr>
            <w:hyperlink w:anchor="travaux" w:history="1">
              <w:r w:rsidR="00E3274E" w:rsidRPr="00DC348A">
                <w:rPr>
                  <w:rStyle w:val="Lienhypertexte"/>
                  <w:sz w:val="16"/>
                  <w:szCs w:val="16"/>
                </w:rPr>
                <w:t>Travaux</w:t>
              </w:r>
            </w:hyperlink>
            <w:r w:rsidR="00E3274E" w:rsidRPr="00DC348A">
              <w:rPr>
                <w:sz w:val="16"/>
                <w:szCs w:val="16"/>
              </w:rPr>
              <w:t xml:space="preserve"> de remblai</w:t>
            </w:r>
            <w:r w:rsidR="00E3274E" w:rsidRPr="00DC348A">
              <w:rPr>
                <w:rStyle w:val="Appelnotedebasdep"/>
                <w:sz w:val="16"/>
                <w:szCs w:val="16"/>
              </w:rPr>
              <w:footnoteReference w:id="7"/>
            </w:r>
            <w:r w:rsidR="00E3274E" w:rsidRPr="00DC348A">
              <w:rPr>
                <w:sz w:val="16"/>
                <w:szCs w:val="16"/>
              </w:rPr>
              <w:t xml:space="preserve"> (permanent ou temporaire) </w:t>
            </w:r>
          </w:p>
        </w:tc>
        <w:tc>
          <w:tcPr>
            <w:tcW w:w="2970" w:type="dxa"/>
            <w:vMerge w:val="restart"/>
            <w:tcBorders>
              <w:top w:val="single" w:sz="12" w:space="0" w:color="auto"/>
              <w:left w:val="single" w:sz="4" w:space="0" w:color="auto"/>
              <w:right w:val="single" w:sz="4" w:space="0" w:color="auto"/>
            </w:tcBorders>
          </w:tcPr>
          <w:p w14:paraId="761BCC8E" w14:textId="77777777" w:rsidR="00E3274E" w:rsidRDefault="00E3274E" w:rsidP="00B10A9D">
            <w:pPr>
              <w:rPr>
                <w:sz w:val="16"/>
              </w:rPr>
            </w:pPr>
          </w:p>
        </w:tc>
        <w:tc>
          <w:tcPr>
            <w:tcW w:w="3600" w:type="dxa"/>
            <w:vMerge w:val="restart"/>
            <w:tcBorders>
              <w:top w:val="single" w:sz="12" w:space="0" w:color="auto"/>
              <w:left w:val="single" w:sz="4" w:space="0" w:color="auto"/>
              <w:right w:val="single" w:sz="4" w:space="0" w:color="auto"/>
            </w:tcBorders>
          </w:tcPr>
          <w:p w14:paraId="238357E0" w14:textId="77777777" w:rsidR="00E3274E" w:rsidRDefault="00E3274E" w:rsidP="0033471B">
            <w:pPr>
              <w:widowControl/>
              <w:numPr>
                <w:ilvl w:val="0"/>
                <w:numId w:val="194"/>
              </w:numPr>
              <w:tabs>
                <w:tab w:val="clear" w:pos="360"/>
                <w:tab w:val="num" w:pos="444"/>
              </w:tabs>
              <w:autoSpaceDE/>
              <w:autoSpaceDN/>
              <w:adjustRightInd/>
              <w:spacing w:before="120"/>
              <w:ind w:left="444" w:hanging="330"/>
              <w:jc w:val="both"/>
              <w:rPr>
                <w:sz w:val="16"/>
              </w:rPr>
            </w:pPr>
            <w:r>
              <w:rPr>
                <w:sz w:val="16"/>
              </w:rPr>
              <w:t xml:space="preserve"> que l’intervention envisagée et l’utilisation subséquente ne constitueront pas des facteurs aggravants, en diminuant indûment les coefficients de sécurité qui y sont associés.</w:t>
            </w:r>
          </w:p>
        </w:tc>
        <w:tc>
          <w:tcPr>
            <w:tcW w:w="2520" w:type="dxa"/>
            <w:vMerge w:val="restart"/>
            <w:tcBorders>
              <w:top w:val="single" w:sz="12" w:space="0" w:color="auto"/>
              <w:left w:val="single" w:sz="4" w:space="0" w:color="auto"/>
              <w:right w:val="single" w:sz="12" w:space="0" w:color="auto"/>
            </w:tcBorders>
          </w:tcPr>
          <w:p w14:paraId="00CF029F" w14:textId="77777777" w:rsidR="00E3274E" w:rsidRDefault="00E3274E" w:rsidP="00B10A9D">
            <w:pPr>
              <w:rPr>
                <w:sz w:val="16"/>
              </w:rPr>
            </w:pPr>
          </w:p>
        </w:tc>
      </w:tr>
      <w:tr w:rsidR="00E3274E" w14:paraId="72E52E61" w14:textId="77777777" w:rsidTr="009F2E3D">
        <w:trPr>
          <w:cantSplit/>
          <w:trHeight w:val="393"/>
        </w:trPr>
        <w:tc>
          <w:tcPr>
            <w:tcW w:w="4680" w:type="dxa"/>
            <w:tcBorders>
              <w:top w:val="nil"/>
              <w:left w:val="single" w:sz="12" w:space="0" w:color="auto"/>
              <w:bottom w:val="nil"/>
              <w:right w:val="single" w:sz="4" w:space="0" w:color="auto"/>
            </w:tcBorders>
          </w:tcPr>
          <w:p w14:paraId="58CC2E4E" w14:textId="77777777" w:rsidR="00E3274E" w:rsidRPr="00DC348A" w:rsidRDefault="00E3274E" w:rsidP="00B10A9D">
            <w:pPr>
              <w:rPr>
                <w:sz w:val="16"/>
                <w:szCs w:val="16"/>
              </w:rPr>
            </w:pPr>
          </w:p>
        </w:tc>
        <w:tc>
          <w:tcPr>
            <w:tcW w:w="2970" w:type="dxa"/>
            <w:vMerge/>
            <w:tcBorders>
              <w:left w:val="single" w:sz="4" w:space="0" w:color="auto"/>
              <w:right w:val="single" w:sz="4" w:space="0" w:color="auto"/>
            </w:tcBorders>
          </w:tcPr>
          <w:p w14:paraId="2C195472" w14:textId="77777777" w:rsidR="00E3274E" w:rsidRDefault="00E3274E" w:rsidP="00B10A9D">
            <w:pPr>
              <w:rPr>
                <w:sz w:val="16"/>
              </w:rPr>
            </w:pPr>
          </w:p>
        </w:tc>
        <w:tc>
          <w:tcPr>
            <w:tcW w:w="3600" w:type="dxa"/>
            <w:vMerge/>
            <w:tcBorders>
              <w:left w:val="single" w:sz="4" w:space="0" w:color="auto"/>
              <w:right w:val="single" w:sz="4" w:space="0" w:color="auto"/>
            </w:tcBorders>
          </w:tcPr>
          <w:p w14:paraId="62C95CFF" w14:textId="77777777" w:rsidR="00E3274E" w:rsidRDefault="00E3274E" w:rsidP="00B10A9D">
            <w:pPr>
              <w:rPr>
                <w:sz w:val="16"/>
              </w:rPr>
            </w:pPr>
          </w:p>
        </w:tc>
        <w:tc>
          <w:tcPr>
            <w:tcW w:w="2520" w:type="dxa"/>
            <w:vMerge/>
            <w:tcBorders>
              <w:left w:val="single" w:sz="4" w:space="0" w:color="auto"/>
              <w:right w:val="single" w:sz="12" w:space="0" w:color="auto"/>
            </w:tcBorders>
          </w:tcPr>
          <w:p w14:paraId="62019CB1" w14:textId="77777777" w:rsidR="00E3274E" w:rsidRDefault="00E3274E" w:rsidP="00B10A9D">
            <w:pPr>
              <w:rPr>
                <w:sz w:val="16"/>
              </w:rPr>
            </w:pPr>
          </w:p>
        </w:tc>
      </w:tr>
      <w:tr w:rsidR="00E3274E" w14:paraId="16A462C8" w14:textId="77777777" w:rsidTr="009F2E3D">
        <w:trPr>
          <w:cantSplit/>
          <w:trHeight w:val="647"/>
        </w:trPr>
        <w:tc>
          <w:tcPr>
            <w:tcW w:w="4680" w:type="dxa"/>
            <w:tcBorders>
              <w:top w:val="nil"/>
              <w:left w:val="single" w:sz="12" w:space="0" w:color="auto"/>
              <w:bottom w:val="nil"/>
              <w:right w:val="single" w:sz="4" w:space="0" w:color="auto"/>
            </w:tcBorders>
          </w:tcPr>
          <w:p w14:paraId="5D3137A6" w14:textId="77777777" w:rsidR="00E3274E" w:rsidRDefault="00155F1A" w:rsidP="00B10A9D">
            <w:hyperlink w:anchor="usage" w:history="1">
              <w:r w:rsidR="00E3274E" w:rsidRPr="00DC348A">
                <w:rPr>
                  <w:rStyle w:val="Lienhypertexte"/>
                  <w:sz w:val="16"/>
                  <w:szCs w:val="16"/>
                </w:rPr>
                <w:t>Usage</w:t>
              </w:r>
            </w:hyperlink>
            <w:r w:rsidR="00E3274E" w:rsidRPr="00DC348A">
              <w:rPr>
                <w:sz w:val="16"/>
                <w:szCs w:val="16"/>
              </w:rPr>
              <w:t xml:space="preserve"> commercial ou industriel sans </w:t>
            </w:r>
            <w:hyperlink w:anchor="bâtiment" w:history="1">
              <w:r w:rsidR="00E3274E" w:rsidRPr="00DC348A">
                <w:rPr>
                  <w:rStyle w:val="Lienhypertexte"/>
                  <w:sz w:val="16"/>
                  <w:szCs w:val="16"/>
                </w:rPr>
                <w:t>bâtiment</w:t>
              </w:r>
            </w:hyperlink>
            <w:r w:rsidR="00E3274E" w:rsidRPr="00DC348A">
              <w:rPr>
                <w:sz w:val="16"/>
                <w:szCs w:val="16"/>
              </w:rPr>
              <w:t xml:space="preserve"> non ouvert au public (entreposage, lieu d’élimination de neige, bassin de rétention, concentration d’eau, lieu d’enfouissement sanitaire, etc.) </w:t>
            </w:r>
          </w:p>
        </w:tc>
        <w:tc>
          <w:tcPr>
            <w:tcW w:w="2970" w:type="dxa"/>
            <w:vMerge/>
            <w:tcBorders>
              <w:left w:val="single" w:sz="4" w:space="0" w:color="auto"/>
              <w:right w:val="single" w:sz="4" w:space="0" w:color="auto"/>
            </w:tcBorders>
          </w:tcPr>
          <w:p w14:paraId="4430B13F" w14:textId="77777777" w:rsidR="00E3274E" w:rsidRDefault="00E3274E" w:rsidP="00B10A9D">
            <w:pPr>
              <w:rPr>
                <w:sz w:val="16"/>
              </w:rPr>
            </w:pPr>
          </w:p>
        </w:tc>
        <w:tc>
          <w:tcPr>
            <w:tcW w:w="3600" w:type="dxa"/>
            <w:vMerge/>
            <w:tcBorders>
              <w:left w:val="single" w:sz="4" w:space="0" w:color="auto"/>
              <w:right w:val="single" w:sz="4" w:space="0" w:color="auto"/>
            </w:tcBorders>
          </w:tcPr>
          <w:p w14:paraId="1B0CA4D7" w14:textId="77777777" w:rsidR="00E3274E" w:rsidRDefault="00E3274E" w:rsidP="00B10A9D">
            <w:pPr>
              <w:rPr>
                <w:sz w:val="16"/>
              </w:rPr>
            </w:pPr>
          </w:p>
        </w:tc>
        <w:tc>
          <w:tcPr>
            <w:tcW w:w="2520" w:type="dxa"/>
            <w:vMerge/>
            <w:tcBorders>
              <w:left w:val="single" w:sz="4" w:space="0" w:color="auto"/>
              <w:right w:val="single" w:sz="12" w:space="0" w:color="auto"/>
            </w:tcBorders>
          </w:tcPr>
          <w:p w14:paraId="4F1C959C" w14:textId="77777777" w:rsidR="00E3274E" w:rsidRDefault="00E3274E" w:rsidP="00B10A9D">
            <w:pPr>
              <w:rPr>
                <w:sz w:val="16"/>
              </w:rPr>
            </w:pPr>
          </w:p>
        </w:tc>
      </w:tr>
      <w:tr w:rsidR="00E3274E" w14:paraId="6B823B34" w14:textId="77777777" w:rsidTr="009F2E3D">
        <w:trPr>
          <w:cantSplit/>
          <w:trHeight w:val="467"/>
        </w:trPr>
        <w:tc>
          <w:tcPr>
            <w:tcW w:w="4680" w:type="dxa"/>
            <w:tcBorders>
              <w:top w:val="nil"/>
              <w:left w:val="single" w:sz="12" w:space="0" w:color="auto"/>
              <w:bottom w:val="single" w:sz="6" w:space="0" w:color="auto"/>
              <w:right w:val="single" w:sz="4" w:space="0" w:color="auto"/>
            </w:tcBorders>
          </w:tcPr>
          <w:p w14:paraId="3B6E55B8" w14:textId="77777777" w:rsidR="00E3274E" w:rsidRDefault="00E3274E" w:rsidP="00B10A9D">
            <w:pPr>
              <w:rPr>
                <w:sz w:val="16"/>
              </w:rPr>
            </w:pPr>
            <w:r w:rsidRPr="00D70075">
              <w:rPr>
                <w:sz w:val="16"/>
                <w:szCs w:val="16"/>
              </w:rPr>
              <w:t>Abattage d’arbres</w:t>
            </w:r>
            <w:r>
              <w:rPr>
                <w:sz w:val="16"/>
                <w:szCs w:val="16"/>
              </w:rPr>
              <w:t xml:space="preserve"> </w:t>
            </w:r>
            <w:r w:rsidRPr="00D70075">
              <w:rPr>
                <w:sz w:val="16"/>
                <w:szCs w:val="16"/>
              </w:rPr>
              <w:t xml:space="preserve"> (sauf </w:t>
            </w:r>
            <w:hyperlink w:anchor="coupeassainissement" w:history="1">
              <w:r w:rsidRPr="00D70075">
                <w:rPr>
                  <w:rStyle w:val="Lienhypertexte"/>
                  <w:sz w:val="16"/>
                  <w:szCs w:val="16"/>
                </w:rPr>
                <w:t>coupes d’assainissement</w:t>
              </w:r>
            </w:hyperlink>
            <w:r w:rsidRPr="00D70075">
              <w:rPr>
                <w:sz w:val="16"/>
                <w:szCs w:val="16"/>
              </w:rPr>
              <w:t xml:space="preserve"> et de contrôle de la végétation)</w:t>
            </w:r>
          </w:p>
        </w:tc>
        <w:tc>
          <w:tcPr>
            <w:tcW w:w="2970" w:type="dxa"/>
            <w:vMerge/>
            <w:tcBorders>
              <w:top w:val="single" w:sz="18" w:space="0" w:color="auto"/>
              <w:left w:val="single" w:sz="4" w:space="0" w:color="auto"/>
              <w:bottom w:val="single" w:sz="6" w:space="0" w:color="auto"/>
              <w:right w:val="single" w:sz="4" w:space="0" w:color="auto"/>
            </w:tcBorders>
          </w:tcPr>
          <w:p w14:paraId="12DB3D20" w14:textId="77777777" w:rsidR="00E3274E" w:rsidRDefault="00E3274E" w:rsidP="00B10A9D">
            <w:pPr>
              <w:rPr>
                <w:sz w:val="16"/>
              </w:rPr>
            </w:pPr>
          </w:p>
        </w:tc>
        <w:tc>
          <w:tcPr>
            <w:tcW w:w="3600" w:type="dxa"/>
            <w:vMerge/>
            <w:tcBorders>
              <w:top w:val="single" w:sz="18" w:space="0" w:color="auto"/>
              <w:left w:val="single" w:sz="4" w:space="0" w:color="auto"/>
              <w:bottom w:val="single" w:sz="6" w:space="0" w:color="auto"/>
              <w:right w:val="single" w:sz="4" w:space="0" w:color="auto"/>
            </w:tcBorders>
          </w:tcPr>
          <w:p w14:paraId="7FC4C0D3" w14:textId="77777777" w:rsidR="00E3274E" w:rsidRDefault="00E3274E" w:rsidP="00B10A9D">
            <w:pPr>
              <w:rPr>
                <w:sz w:val="16"/>
              </w:rPr>
            </w:pPr>
          </w:p>
        </w:tc>
        <w:tc>
          <w:tcPr>
            <w:tcW w:w="2520" w:type="dxa"/>
            <w:vMerge/>
            <w:tcBorders>
              <w:top w:val="single" w:sz="18" w:space="0" w:color="auto"/>
              <w:left w:val="single" w:sz="4" w:space="0" w:color="auto"/>
              <w:bottom w:val="single" w:sz="6" w:space="0" w:color="auto"/>
              <w:right w:val="single" w:sz="12" w:space="0" w:color="auto"/>
            </w:tcBorders>
          </w:tcPr>
          <w:p w14:paraId="3A265471" w14:textId="77777777" w:rsidR="00E3274E" w:rsidRDefault="00E3274E" w:rsidP="00B10A9D">
            <w:pPr>
              <w:rPr>
                <w:sz w:val="16"/>
              </w:rPr>
            </w:pPr>
          </w:p>
        </w:tc>
      </w:tr>
      <w:tr w:rsidR="00E3274E" w14:paraId="1BCCEAA6" w14:textId="77777777" w:rsidTr="009F2E3D">
        <w:trPr>
          <w:cantSplit/>
          <w:trHeight w:val="500"/>
        </w:trPr>
        <w:tc>
          <w:tcPr>
            <w:tcW w:w="4680" w:type="dxa"/>
            <w:tcBorders>
              <w:top w:val="single" w:sz="6" w:space="0" w:color="auto"/>
              <w:left w:val="single" w:sz="12" w:space="0" w:color="auto"/>
              <w:bottom w:val="single" w:sz="6" w:space="0" w:color="auto"/>
              <w:right w:val="single" w:sz="4" w:space="0" w:color="auto"/>
            </w:tcBorders>
          </w:tcPr>
          <w:p w14:paraId="7E263704" w14:textId="77777777" w:rsidR="00E3274E" w:rsidRDefault="00155F1A" w:rsidP="00B10A9D">
            <w:pPr>
              <w:spacing w:before="120"/>
              <w:rPr>
                <w:sz w:val="16"/>
              </w:rPr>
            </w:pPr>
            <w:hyperlink w:anchor="travaux" w:history="1">
              <w:r w:rsidR="00E3274E" w:rsidRPr="00537E92">
                <w:rPr>
                  <w:rStyle w:val="Lienhypertexte"/>
                  <w:sz w:val="16"/>
                </w:rPr>
                <w:t>Travaux</w:t>
              </w:r>
            </w:hyperlink>
            <w:r w:rsidR="00095FB2">
              <w:rPr>
                <w:sz w:val="16"/>
              </w:rPr>
              <w:t xml:space="preserve"> de stabilis</w:t>
            </w:r>
            <w:r w:rsidR="00E3274E">
              <w:rPr>
                <w:sz w:val="16"/>
              </w:rPr>
              <w:t>ation de talus</w:t>
            </w:r>
          </w:p>
        </w:tc>
        <w:tc>
          <w:tcPr>
            <w:tcW w:w="2970" w:type="dxa"/>
            <w:tcBorders>
              <w:top w:val="single" w:sz="6" w:space="0" w:color="auto"/>
              <w:left w:val="single" w:sz="4" w:space="0" w:color="auto"/>
              <w:bottom w:val="single" w:sz="6" w:space="0" w:color="auto"/>
              <w:right w:val="single" w:sz="4" w:space="0" w:color="auto"/>
            </w:tcBorders>
          </w:tcPr>
          <w:p w14:paraId="1B19A1D8" w14:textId="77777777" w:rsidR="00E3274E" w:rsidRDefault="00E3274E" w:rsidP="00B10A9D">
            <w:pPr>
              <w:spacing w:before="120"/>
              <w:rPr>
                <w:sz w:val="16"/>
              </w:rPr>
            </w:pPr>
            <w:r>
              <w:rPr>
                <w:sz w:val="16"/>
              </w:rPr>
              <w:t xml:space="preserve">Évaluer les effets des </w:t>
            </w:r>
            <w:hyperlink w:anchor="travaux" w:history="1">
              <w:r w:rsidRPr="00405632">
                <w:rPr>
                  <w:rStyle w:val="Lienhypertexte"/>
                  <w:sz w:val="16"/>
                </w:rPr>
                <w:t>travaux</w:t>
              </w:r>
            </w:hyperlink>
            <w:r>
              <w:rPr>
                <w:sz w:val="16"/>
              </w:rPr>
              <w:t xml:space="preserve"> de stabilisation sur la stabilité du site.</w:t>
            </w:r>
          </w:p>
        </w:tc>
        <w:tc>
          <w:tcPr>
            <w:tcW w:w="3600" w:type="dxa"/>
            <w:tcBorders>
              <w:top w:val="single" w:sz="6" w:space="0" w:color="auto"/>
              <w:left w:val="single" w:sz="4" w:space="0" w:color="auto"/>
              <w:bottom w:val="single" w:sz="6" w:space="0" w:color="auto"/>
              <w:right w:val="single" w:sz="4" w:space="0" w:color="auto"/>
            </w:tcBorders>
          </w:tcPr>
          <w:p w14:paraId="4162AC04" w14:textId="77777777" w:rsidR="00E3274E" w:rsidRDefault="00E3274E" w:rsidP="00B10A9D">
            <w:pPr>
              <w:tabs>
                <w:tab w:val="left" w:pos="-1440"/>
                <w:tab w:val="left" w:pos="-720"/>
                <w:tab w:val="left" w:pos="0"/>
                <w:tab w:val="left" w:pos="1440"/>
              </w:tabs>
              <w:spacing w:before="120"/>
              <w:rPr>
                <w:sz w:val="16"/>
              </w:rPr>
            </w:pPr>
            <w:r>
              <w:rPr>
                <w:sz w:val="16"/>
              </w:rPr>
              <w:t>L’</w:t>
            </w:r>
            <w:hyperlink w:anchor="expertisegéotechnique" w:history="1">
              <w:r w:rsidRPr="001B7F62">
                <w:rPr>
                  <w:rStyle w:val="Lienhypertexte"/>
                  <w:sz w:val="16"/>
                </w:rPr>
                <w:t>expertise</w:t>
              </w:r>
            </w:hyperlink>
            <w:r>
              <w:rPr>
                <w:sz w:val="16"/>
              </w:rPr>
              <w:t xml:space="preserve"> doit statuer sur :</w:t>
            </w:r>
          </w:p>
          <w:p w14:paraId="016DF969" w14:textId="77777777" w:rsidR="00E3274E" w:rsidRDefault="00E3274E" w:rsidP="00B10A9D">
            <w:pPr>
              <w:tabs>
                <w:tab w:val="left" w:pos="-1440"/>
                <w:tab w:val="left" w:pos="-720"/>
                <w:tab w:val="left" w:pos="0"/>
                <w:tab w:val="left" w:pos="1440"/>
              </w:tabs>
              <w:rPr>
                <w:sz w:val="16"/>
              </w:rPr>
            </w:pPr>
          </w:p>
          <w:p w14:paraId="7305F075" w14:textId="77777777" w:rsidR="00E3274E" w:rsidRDefault="00E3274E" w:rsidP="0033471B">
            <w:pPr>
              <w:numPr>
                <w:ilvl w:val="0"/>
                <w:numId w:val="196"/>
              </w:numPr>
              <w:tabs>
                <w:tab w:val="left" w:pos="-1440"/>
                <w:tab w:val="left" w:pos="-720"/>
                <w:tab w:val="left" w:pos="0"/>
                <w:tab w:val="left" w:pos="1440"/>
              </w:tabs>
              <w:autoSpaceDE/>
              <w:autoSpaceDN/>
              <w:adjustRightInd/>
              <w:ind w:left="0" w:firstLine="0"/>
              <w:jc w:val="both"/>
              <w:rPr>
                <w:sz w:val="16"/>
              </w:rPr>
            </w:pPr>
            <w:r>
              <w:rPr>
                <w:sz w:val="16"/>
              </w:rPr>
              <w:t xml:space="preserve">l’amélioration de la stabilité apportée </w:t>
            </w:r>
            <w:r>
              <w:rPr>
                <w:sz w:val="16"/>
              </w:rPr>
              <w:tab/>
              <w:t xml:space="preserve">par les </w:t>
            </w:r>
            <w:hyperlink w:anchor="travaux" w:history="1">
              <w:r w:rsidRPr="00405632">
                <w:rPr>
                  <w:rStyle w:val="Lienhypertexte"/>
                  <w:sz w:val="16"/>
                </w:rPr>
                <w:t>travaux</w:t>
              </w:r>
            </w:hyperlink>
            <w:r>
              <w:rPr>
                <w:sz w:val="16"/>
              </w:rPr>
              <w:t>;</w:t>
            </w:r>
          </w:p>
          <w:p w14:paraId="45E6A500" w14:textId="77777777" w:rsidR="00E3274E" w:rsidRDefault="00E3274E" w:rsidP="0033471B">
            <w:pPr>
              <w:numPr>
                <w:ilvl w:val="0"/>
                <w:numId w:val="196"/>
              </w:numPr>
              <w:tabs>
                <w:tab w:val="left" w:pos="-1440"/>
                <w:tab w:val="left" w:pos="-720"/>
                <w:tab w:val="left" w:pos="0"/>
                <w:tab w:val="left" w:pos="1440"/>
              </w:tabs>
              <w:autoSpaceDE/>
              <w:autoSpaceDN/>
              <w:adjustRightInd/>
              <w:ind w:left="0" w:firstLine="0"/>
              <w:jc w:val="both"/>
              <w:rPr>
                <w:sz w:val="16"/>
              </w:rPr>
            </w:pPr>
            <w:r>
              <w:rPr>
                <w:sz w:val="16"/>
              </w:rPr>
              <w:t xml:space="preserve">la méthode de stabilisation appropriée </w:t>
            </w:r>
            <w:r>
              <w:rPr>
                <w:sz w:val="16"/>
              </w:rPr>
              <w:tab/>
              <w:t>au site.</w:t>
            </w:r>
          </w:p>
        </w:tc>
        <w:tc>
          <w:tcPr>
            <w:tcW w:w="2520" w:type="dxa"/>
            <w:tcBorders>
              <w:top w:val="single" w:sz="6" w:space="0" w:color="auto"/>
              <w:left w:val="single" w:sz="4" w:space="0" w:color="auto"/>
              <w:bottom w:val="single" w:sz="6" w:space="0" w:color="auto"/>
              <w:right w:val="single" w:sz="12" w:space="0" w:color="auto"/>
            </w:tcBorders>
          </w:tcPr>
          <w:p w14:paraId="3C54D6FA"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faire état des recommandations suivantes : </w:t>
            </w:r>
          </w:p>
          <w:p w14:paraId="1DC816D4" w14:textId="77777777" w:rsidR="00E3274E" w:rsidRDefault="00E3274E" w:rsidP="0033471B">
            <w:pPr>
              <w:numPr>
                <w:ilvl w:val="0"/>
                <w:numId w:val="196"/>
              </w:numPr>
              <w:tabs>
                <w:tab w:val="left" w:pos="-1440"/>
                <w:tab w:val="left" w:pos="-720"/>
                <w:tab w:val="left" w:pos="0"/>
                <w:tab w:val="left" w:pos="1440"/>
              </w:tabs>
              <w:autoSpaceDE/>
              <w:autoSpaceDN/>
              <w:adjustRightInd/>
              <w:jc w:val="both"/>
              <w:rPr>
                <w:sz w:val="16"/>
              </w:rPr>
            </w:pPr>
            <w:r>
              <w:rPr>
                <w:sz w:val="16"/>
              </w:rPr>
              <w:t>les méthodes de travail et la période d’exécution;</w:t>
            </w:r>
          </w:p>
          <w:p w14:paraId="20208CF9" w14:textId="77777777" w:rsidR="00E3274E" w:rsidRDefault="00E3274E" w:rsidP="0033471B">
            <w:pPr>
              <w:numPr>
                <w:ilvl w:val="0"/>
                <w:numId w:val="196"/>
              </w:numPr>
              <w:tabs>
                <w:tab w:val="left" w:pos="-1440"/>
                <w:tab w:val="left" w:pos="-720"/>
                <w:tab w:val="left" w:pos="0"/>
                <w:tab w:val="left" w:pos="1440"/>
              </w:tabs>
              <w:autoSpaceDE/>
              <w:autoSpaceDN/>
              <w:adjustRightInd/>
              <w:jc w:val="both"/>
              <w:rPr>
                <w:sz w:val="16"/>
              </w:rPr>
            </w:pPr>
            <w:r>
              <w:rPr>
                <w:sz w:val="16"/>
              </w:rPr>
              <w:t xml:space="preserve">les précautions à prendre pour maintenir en tout temps la stabilité du site et la sécurité de la zone d’étude après la réalisation des </w:t>
            </w:r>
            <w:hyperlink w:anchor="travaux" w:history="1">
              <w:r w:rsidRPr="00405632">
                <w:rPr>
                  <w:rStyle w:val="Lienhypertexte"/>
                  <w:sz w:val="16"/>
                </w:rPr>
                <w:t>travaux</w:t>
              </w:r>
            </w:hyperlink>
            <w:r>
              <w:rPr>
                <w:sz w:val="16"/>
              </w:rPr>
              <w:t xml:space="preserve"> de stabilisation.</w:t>
            </w:r>
          </w:p>
        </w:tc>
      </w:tr>
      <w:tr w:rsidR="00E3274E" w14:paraId="38A92A44" w14:textId="77777777" w:rsidTr="009F2E3D">
        <w:trPr>
          <w:cantSplit/>
          <w:trHeight w:val="500"/>
        </w:trPr>
        <w:tc>
          <w:tcPr>
            <w:tcW w:w="4680" w:type="dxa"/>
            <w:tcBorders>
              <w:top w:val="single" w:sz="6" w:space="0" w:color="auto"/>
              <w:left w:val="single" w:sz="12" w:space="0" w:color="auto"/>
              <w:bottom w:val="single" w:sz="12" w:space="0" w:color="auto"/>
              <w:right w:val="single" w:sz="4" w:space="0" w:color="auto"/>
            </w:tcBorders>
          </w:tcPr>
          <w:p w14:paraId="1F52B301" w14:textId="77777777" w:rsidR="00E3274E" w:rsidRDefault="00155F1A" w:rsidP="00B10A9D">
            <w:pPr>
              <w:spacing w:before="120"/>
              <w:rPr>
                <w:sz w:val="16"/>
              </w:rPr>
            </w:pPr>
            <w:hyperlink w:anchor="lotissement" w:history="1">
              <w:r w:rsidR="00E3274E" w:rsidRPr="00D70075">
                <w:rPr>
                  <w:rStyle w:val="Lienhypertexte"/>
                  <w:sz w:val="16"/>
                </w:rPr>
                <w:t>Lotissement</w:t>
              </w:r>
            </w:hyperlink>
            <w:r w:rsidR="00E3274E">
              <w:rPr>
                <w:sz w:val="16"/>
              </w:rPr>
              <w:t xml:space="preserve"> (</w:t>
            </w:r>
            <w:hyperlink w:anchor="subdivision" w:history="1">
              <w:r w:rsidR="00E3274E" w:rsidRPr="00D70075">
                <w:rPr>
                  <w:rStyle w:val="Lienhypertexte"/>
                  <w:sz w:val="16"/>
                </w:rPr>
                <w:t>subdivision</w:t>
              </w:r>
            </w:hyperlink>
            <w:r w:rsidR="00E3274E">
              <w:rPr>
                <w:sz w:val="16"/>
              </w:rPr>
              <w:t xml:space="preserve"> de </w:t>
            </w:r>
            <w:hyperlink w:anchor="lot" w:history="1">
              <w:r w:rsidR="00E3274E" w:rsidRPr="00D70075">
                <w:rPr>
                  <w:rStyle w:val="Lienhypertexte"/>
                  <w:sz w:val="16"/>
                </w:rPr>
                <w:t>lot</w:t>
              </w:r>
            </w:hyperlink>
            <w:r w:rsidR="00E3274E">
              <w:rPr>
                <w:sz w:val="16"/>
              </w:rPr>
              <w:t xml:space="preserve">) en vue de la </w:t>
            </w:r>
            <w:hyperlink w:anchor="construction" w:history="1">
              <w:r w:rsidR="00E3274E" w:rsidRPr="00D70075">
                <w:rPr>
                  <w:rStyle w:val="Lienhypertexte"/>
                  <w:sz w:val="16"/>
                </w:rPr>
                <w:t>construction</w:t>
              </w:r>
            </w:hyperlink>
            <w:r w:rsidR="00E3274E">
              <w:rPr>
                <w:sz w:val="16"/>
              </w:rPr>
              <w:t xml:space="preserve"> de </w:t>
            </w:r>
            <w:hyperlink w:anchor="bâtiment" w:history="1">
              <w:r w:rsidR="00E3274E" w:rsidRPr="00D70075">
                <w:rPr>
                  <w:rStyle w:val="Lienhypertexte"/>
                  <w:sz w:val="16"/>
                </w:rPr>
                <w:t>bâtiments</w:t>
              </w:r>
            </w:hyperlink>
            <w:r w:rsidR="00E3274E">
              <w:rPr>
                <w:sz w:val="16"/>
              </w:rPr>
              <w:t xml:space="preserve"> ou d’un </w:t>
            </w:r>
            <w:hyperlink w:anchor="terrain" w:history="1">
              <w:r w:rsidR="00E3274E" w:rsidRPr="00D70075">
                <w:rPr>
                  <w:rStyle w:val="Lienhypertexte"/>
                  <w:sz w:val="16"/>
                </w:rPr>
                <w:t>terrain</w:t>
              </w:r>
            </w:hyperlink>
            <w:r w:rsidR="00E3274E">
              <w:rPr>
                <w:sz w:val="16"/>
              </w:rPr>
              <w:t xml:space="preserve"> de camping</w:t>
            </w:r>
          </w:p>
        </w:tc>
        <w:tc>
          <w:tcPr>
            <w:tcW w:w="2970" w:type="dxa"/>
            <w:tcBorders>
              <w:top w:val="single" w:sz="6" w:space="0" w:color="auto"/>
              <w:left w:val="single" w:sz="4" w:space="0" w:color="auto"/>
              <w:bottom w:val="single" w:sz="12" w:space="0" w:color="auto"/>
              <w:right w:val="single" w:sz="4" w:space="0" w:color="auto"/>
            </w:tcBorders>
          </w:tcPr>
          <w:p w14:paraId="42A9F8E4" w14:textId="77777777" w:rsidR="00E3274E" w:rsidRDefault="00E3274E" w:rsidP="00B10A9D">
            <w:pPr>
              <w:spacing w:before="120"/>
              <w:rPr>
                <w:sz w:val="16"/>
              </w:rPr>
            </w:pPr>
            <w:r>
              <w:rPr>
                <w:sz w:val="16"/>
              </w:rPr>
              <w:t>Évaluer les conditions actuelles de stabilité du site.</w:t>
            </w:r>
          </w:p>
        </w:tc>
        <w:tc>
          <w:tcPr>
            <w:tcW w:w="3600" w:type="dxa"/>
            <w:tcBorders>
              <w:top w:val="single" w:sz="6" w:space="0" w:color="auto"/>
              <w:left w:val="single" w:sz="4" w:space="0" w:color="auto"/>
              <w:bottom w:val="single" w:sz="12" w:space="0" w:color="auto"/>
              <w:right w:val="single" w:sz="4" w:space="0" w:color="auto"/>
            </w:tcBorders>
          </w:tcPr>
          <w:p w14:paraId="0DBE2044" w14:textId="77777777" w:rsidR="00E3274E" w:rsidRDefault="00E3274E" w:rsidP="00B10A9D">
            <w:pPr>
              <w:tabs>
                <w:tab w:val="left" w:pos="-1440"/>
                <w:tab w:val="left" w:pos="-720"/>
                <w:tab w:val="left" w:pos="0"/>
                <w:tab w:val="left" w:pos="1440"/>
              </w:tabs>
              <w:spacing w:before="120"/>
              <w:rPr>
                <w:sz w:val="16"/>
              </w:rPr>
            </w:pPr>
            <w:r>
              <w:rPr>
                <w:sz w:val="16"/>
              </w:rPr>
              <w:t>L’</w:t>
            </w:r>
            <w:hyperlink w:anchor="expertisegéotechnique" w:history="1">
              <w:r w:rsidRPr="001B7F62">
                <w:rPr>
                  <w:rStyle w:val="Lienhypertexte"/>
                  <w:sz w:val="16"/>
                </w:rPr>
                <w:t>expertise</w:t>
              </w:r>
            </w:hyperlink>
            <w:r>
              <w:rPr>
                <w:sz w:val="16"/>
              </w:rPr>
              <w:t xml:space="preserve"> doit statuer sur :</w:t>
            </w:r>
          </w:p>
          <w:p w14:paraId="51E89796" w14:textId="77777777" w:rsidR="00E3274E" w:rsidRDefault="00E3274E" w:rsidP="0033471B">
            <w:pPr>
              <w:numPr>
                <w:ilvl w:val="0"/>
                <w:numId w:val="196"/>
              </w:numPr>
              <w:tabs>
                <w:tab w:val="left" w:pos="-1440"/>
                <w:tab w:val="left" w:pos="-720"/>
                <w:tab w:val="left" w:pos="0"/>
                <w:tab w:val="left" w:pos="1440"/>
              </w:tabs>
              <w:autoSpaceDE/>
              <w:autoSpaceDN/>
              <w:adjustRightInd/>
              <w:ind w:left="0" w:firstLine="0"/>
              <w:jc w:val="both"/>
              <w:rPr>
                <w:sz w:val="16"/>
              </w:rPr>
            </w:pPr>
            <w:r>
              <w:rPr>
                <w:sz w:val="16"/>
              </w:rPr>
              <w:t>le degré de stabilité actuelle du site;</w:t>
            </w:r>
          </w:p>
          <w:p w14:paraId="630C28E3" w14:textId="77777777" w:rsidR="00E3274E" w:rsidRDefault="00E3274E" w:rsidP="0033471B">
            <w:pPr>
              <w:numPr>
                <w:ilvl w:val="0"/>
                <w:numId w:val="196"/>
              </w:numPr>
              <w:tabs>
                <w:tab w:val="left" w:pos="-1440"/>
                <w:tab w:val="left" w:pos="-720"/>
                <w:tab w:val="left" w:pos="0"/>
                <w:tab w:val="left" w:pos="1440"/>
              </w:tabs>
              <w:autoSpaceDE/>
              <w:autoSpaceDN/>
              <w:adjustRightInd/>
              <w:ind w:left="0" w:firstLine="0"/>
              <w:jc w:val="both"/>
              <w:rPr>
                <w:sz w:val="16"/>
              </w:rPr>
            </w:pPr>
            <w:r>
              <w:rPr>
                <w:sz w:val="16"/>
              </w:rPr>
              <w:t xml:space="preserve">les mesures préventives à prendre pour </w:t>
            </w:r>
            <w:r>
              <w:rPr>
                <w:sz w:val="16"/>
              </w:rPr>
              <w:tab/>
              <w:t>maintenir la stabilité du site.</w:t>
            </w:r>
          </w:p>
          <w:p w14:paraId="64896CAC" w14:textId="77777777" w:rsidR="00E3274E" w:rsidRDefault="00E3274E" w:rsidP="00B10A9D">
            <w:pPr>
              <w:ind w:left="114"/>
              <w:rPr>
                <w:sz w:val="16"/>
              </w:rPr>
            </w:pPr>
          </w:p>
          <w:p w14:paraId="071AE505" w14:textId="77777777" w:rsidR="00E3274E" w:rsidRDefault="00E3274E" w:rsidP="00B10A9D">
            <w:pPr>
              <w:rPr>
                <w:sz w:val="16"/>
                <w:highlight w:val="green"/>
              </w:rPr>
            </w:pPr>
            <w:r>
              <w:rPr>
                <w:sz w:val="16"/>
              </w:rPr>
              <w:t>L’</w:t>
            </w:r>
            <w:hyperlink w:anchor="expertisegéotechnique" w:history="1">
              <w:r w:rsidRPr="001B7F62">
                <w:rPr>
                  <w:rStyle w:val="Lienhypertexte"/>
                  <w:sz w:val="16"/>
                </w:rPr>
                <w:t>expertise</w:t>
              </w:r>
            </w:hyperlink>
            <w:r>
              <w:rPr>
                <w:sz w:val="16"/>
              </w:rPr>
              <w:t xml:space="preserve"> doit confirmer :</w:t>
            </w:r>
          </w:p>
          <w:p w14:paraId="2DD09ED3" w14:textId="77777777" w:rsidR="00E3274E" w:rsidRPr="000D6A60" w:rsidRDefault="00E3274E" w:rsidP="0033471B">
            <w:pPr>
              <w:numPr>
                <w:ilvl w:val="0"/>
                <w:numId w:val="199"/>
              </w:numPr>
              <w:tabs>
                <w:tab w:val="left" w:pos="-1440"/>
                <w:tab w:val="left" w:pos="-720"/>
                <w:tab w:val="left" w:pos="0"/>
                <w:tab w:val="left" w:pos="1440"/>
              </w:tabs>
              <w:autoSpaceDE/>
              <w:autoSpaceDN/>
              <w:adjustRightInd/>
              <w:jc w:val="both"/>
              <w:rPr>
                <w:sz w:val="16"/>
              </w:rPr>
            </w:pPr>
            <w:r>
              <w:rPr>
                <w:sz w:val="16"/>
              </w:rPr>
              <w:t xml:space="preserve">que la </w:t>
            </w:r>
            <w:hyperlink w:anchor="construction" w:history="1">
              <w:r w:rsidRPr="00405632">
                <w:rPr>
                  <w:rStyle w:val="Lienhypertexte"/>
                  <w:sz w:val="16"/>
                </w:rPr>
                <w:t>construction</w:t>
              </w:r>
            </w:hyperlink>
            <w:r>
              <w:rPr>
                <w:sz w:val="16"/>
              </w:rPr>
              <w:t xml:space="preserve"> de </w:t>
            </w:r>
            <w:hyperlink w:anchor="bâtiment" w:history="1">
              <w:r w:rsidRPr="00405632">
                <w:rPr>
                  <w:rStyle w:val="Lienhypertexte"/>
                  <w:sz w:val="16"/>
                </w:rPr>
                <w:t>bâtiments</w:t>
              </w:r>
            </w:hyperlink>
            <w:r>
              <w:rPr>
                <w:sz w:val="16"/>
              </w:rPr>
              <w:t xml:space="preserve"> ou d’un </w:t>
            </w:r>
            <w:hyperlink w:anchor="terrain" w:history="1">
              <w:r w:rsidRPr="00405632">
                <w:rPr>
                  <w:rStyle w:val="Lienhypertexte"/>
                  <w:sz w:val="16"/>
                </w:rPr>
                <w:t>terrain</w:t>
              </w:r>
            </w:hyperlink>
            <w:r>
              <w:rPr>
                <w:sz w:val="16"/>
              </w:rPr>
              <w:t xml:space="preserve"> de camping sur le </w:t>
            </w:r>
            <w:hyperlink w:anchor="lot" w:history="1">
              <w:r w:rsidRPr="00405632">
                <w:rPr>
                  <w:rStyle w:val="Lienhypertexte"/>
                  <w:sz w:val="16"/>
                </w:rPr>
                <w:t>lot</w:t>
              </w:r>
            </w:hyperlink>
            <w:r>
              <w:rPr>
                <w:sz w:val="16"/>
              </w:rPr>
              <w:t xml:space="preserve"> est sécuritaire.</w:t>
            </w:r>
          </w:p>
        </w:tc>
        <w:tc>
          <w:tcPr>
            <w:tcW w:w="2520" w:type="dxa"/>
            <w:tcBorders>
              <w:top w:val="single" w:sz="6" w:space="0" w:color="auto"/>
              <w:left w:val="single" w:sz="4" w:space="0" w:color="auto"/>
              <w:bottom w:val="single" w:sz="12" w:space="0" w:color="auto"/>
              <w:right w:val="single" w:sz="12" w:space="0" w:color="auto"/>
            </w:tcBorders>
          </w:tcPr>
          <w:p w14:paraId="3769CC5C" w14:textId="77777777" w:rsidR="00E3274E" w:rsidRDefault="00E3274E" w:rsidP="00B10A9D">
            <w:pPr>
              <w:spacing w:before="120"/>
              <w:rPr>
                <w:sz w:val="16"/>
              </w:rPr>
            </w:pPr>
            <w:r>
              <w:rPr>
                <w:sz w:val="16"/>
              </w:rPr>
              <w:t>L’</w:t>
            </w:r>
            <w:hyperlink w:anchor="expertisegéotechnique" w:history="1">
              <w:r w:rsidRPr="001B7F62">
                <w:rPr>
                  <w:rStyle w:val="Lienhypertexte"/>
                  <w:sz w:val="16"/>
                </w:rPr>
                <w:t>expertise</w:t>
              </w:r>
            </w:hyperlink>
            <w:r>
              <w:rPr>
                <w:sz w:val="16"/>
              </w:rPr>
              <w:t xml:space="preserve"> doit faire état des recommandations suivantes : </w:t>
            </w:r>
          </w:p>
          <w:p w14:paraId="70D1B8BD" w14:textId="77777777" w:rsidR="00E3274E" w:rsidRDefault="00E3274E" w:rsidP="0033471B">
            <w:pPr>
              <w:widowControl/>
              <w:numPr>
                <w:ilvl w:val="0"/>
                <w:numId w:val="199"/>
              </w:numPr>
              <w:autoSpaceDE/>
              <w:autoSpaceDN/>
              <w:adjustRightInd/>
              <w:jc w:val="both"/>
              <w:rPr>
                <w:sz w:val="16"/>
              </w:rPr>
            </w:pPr>
            <w:r>
              <w:rPr>
                <w:sz w:val="16"/>
              </w:rPr>
              <w:t xml:space="preserve">les précautions à prendre et le cas échéant les </w:t>
            </w:r>
            <w:hyperlink w:anchor="travaux" w:history="1">
              <w:r w:rsidRPr="00405632">
                <w:rPr>
                  <w:rStyle w:val="Lienhypertexte"/>
                  <w:sz w:val="16"/>
                </w:rPr>
                <w:t>travaux</w:t>
              </w:r>
            </w:hyperlink>
            <w:r>
              <w:rPr>
                <w:sz w:val="16"/>
              </w:rPr>
              <w:t xml:space="preserve"> requis pour maintenir en tout temps la stabilité du site et la sécurité de la zone d’étude.</w:t>
            </w:r>
          </w:p>
        </w:tc>
      </w:tr>
    </w:tbl>
    <w:p w14:paraId="4CC73311" w14:textId="77777777" w:rsidR="00E3274E" w:rsidRDefault="00E3274E" w:rsidP="00E3274E"/>
    <w:p w14:paraId="10FEEE24" w14:textId="77777777" w:rsidR="00650356" w:rsidRDefault="00650356" w:rsidP="00CE106E"/>
    <w:p w14:paraId="1F02A230" w14:textId="77777777" w:rsidR="00E3274E" w:rsidRDefault="00E3274E" w:rsidP="00CE106E">
      <w:pPr>
        <w:sectPr w:rsidR="00E3274E" w:rsidSect="00B46F12">
          <w:pgSz w:w="15840" w:h="12240" w:orient="landscape"/>
          <w:pgMar w:top="1276" w:right="1440" w:bottom="1800" w:left="1440" w:header="708" w:footer="708" w:gutter="0"/>
          <w:cols w:space="708"/>
          <w:docGrid w:linePitch="360"/>
        </w:sectPr>
      </w:pPr>
    </w:p>
    <w:p w14:paraId="4314CD60" w14:textId="77777777" w:rsidR="00CE106E" w:rsidRDefault="00CE106E" w:rsidP="00CE106E">
      <w:pPr>
        <w:jc w:val="both"/>
      </w:pPr>
      <w:bookmarkStart w:id="512" w:name="_Toc383095988"/>
    </w:p>
    <w:p w14:paraId="1017AFB9" w14:textId="3309D71F" w:rsidR="004C294E" w:rsidRDefault="004C294E" w:rsidP="00741C4B">
      <w:pPr>
        <w:pStyle w:val="Titre3"/>
      </w:pPr>
      <w:r>
        <w:t xml:space="preserve">16.15 </w:t>
      </w:r>
      <w:r w:rsidR="000D6A60">
        <w:tab/>
      </w:r>
      <w:r>
        <w:t>Ouvrage dans les zones de contraintes à l’aménagement non spécifiées</w:t>
      </w:r>
      <w:bookmarkEnd w:id="512"/>
    </w:p>
    <w:p w14:paraId="77BD097F" w14:textId="77777777" w:rsidR="004C294E" w:rsidRDefault="004C294E" w:rsidP="000D6A60">
      <w:pPr>
        <w:ind w:left="284"/>
        <w:jc w:val="both"/>
        <w:rPr>
          <w:rFonts w:cs="Tahoma"/>
        </w:rPr>
      </w:pPr>
    </w:p>
    <w:p w14:paraId="2A223D4E" w14:textId="77777777" w:rsidR="00CF2439" w:rsidRDefault="004C294E" w:rsidP="000D6A60">
      <w:pPr>
        <w:ind w:left="284"/>
        <w:jc w:val="both"/>
        <w:rPr>
          <w:rFonts w:cs="Tahoma"/>
        </w:rPr>
      </w:pPr>
      <w:r>
        <w:rPr>
          <w:rFonts w:cs="Tahoma"/>
        </w:rPr>
        <w:t>D</w:t>
      </w:r>
      <w:r w:rsidRPr="004C294E">
        <w:rPr>
          <w:rFonts w:cs="Tahoma"/>
        </w:rPr>
        <w:t>ans le cas des secteurs de contrainte</w:t>
      </w:r>
      <w:r>
        <w:rPr>
          <w:rFonts w:cs="Tahoma"/>
        </w:rPr>
        <w:t>s</w:t>
      </w:r>
      <w:r w:rsidRPr="004C294E">
        <w:rPr>
          <w:rFonts w:cs="Tahoma"/>
        </w:rPr>
        <w:t xml:space="preserve"> </w:t>
      </w:r>
      <w:r>
        <w:rPr>
          <w:rFonts w:cs="Tahoma"/>
        </w:rPr>
        <w:t>à l’aménagement non spécifiées</w:t>
      </w:r>
      <w:r w:rsidRPr="004C294E">
        <w:rPr>
          <w:rFonts w:cs="Tahoma"/>
        </w:rPr>
        <w:t>, aucune nouvelle construction n</w:t>
      </w:r>
      <w:r>
        <w:rPr>
          <w:rFonts w:cs="Tahoma"/>
        </w:rPr>
        <w:t>’</w:t>
      </w:r>
      <w:r w:rsidRPr="004C294E">
        <w:rPr>
          <w:rFonts w:cs="Tahoma"/>
        </w:rPr>
        <w:t>e</w:t>
      </w:r>
      <w:r>
        <w:rPr>
          <w:rFonts w:cs="Tahoma"/>
        </w:rPr>
        <w:t>st</w:t>
      </w:r>
      <w:r w:rsidRPr="004C294E">
        <w:rPr>
          <w:rFonts w:cs="Tahoma"/>
        </w:rPr>
        <w:t xml:space="preserve"> permise, sans qu’une étude préparée par un ingénieur, membre de l’Ordre des ingénieurs du Québec, ne précise les normes d’aménagement minimales à respecter, afin d’assurer la sécurité des biens et des personnes.</w:t>
      </w:r>
    </w:p>
    <w:p w14:paraId="7E96B006" w14:textId="77777777" w:rsidR="004C294E" w:rsidRPr="004C294E" w:rsidRDefault="004C294E" w:rsidP="000D6A60">
      <w:pPr>
        <w:ind w:left="284"/>
        <w:jc w:val="both"/>
        <w:rPr>
          <w:rFonts w:cs="Tahoma"/>
        </w:rPr>
      </w:pPr>
      <w:r>
        <w:br w:type="page"/>
      </w:r>
    </w:p>
    <w:p w14:paraId="75EBDC73" w14:textId="517924B6" w:rsidR="00A55B09" w:rsidRDefault="00A4121F" w:rsidP="00A4121F">
      <w:pPr>
        <w:pStyle w:val="Titre1"/>
      </w:pPr>
      <w:bookmarkStart w:id="513" w:name="_Toc383095989"/>
      <w:r>
        <w:rPr>
          <w:caps w:val="0"/>
        </w:rPr>
        <w:t>C</w:t>
      </w:r>
      <w:r w:rsidRPr="0096371A">
        <w:rPr>
          <w:caps w:val="0"/>
        </w:rPr>
        <w:t xml:space="preserve">HAPITRE </w:t>
      </w:r>
      <w:r>
        <w:rPr>
          <w:caps w:val="0"/>
        </w:rPr>
        <w:t>17</w:t>
      </w:r>
      <w:r w:rsidRPr="0096371A">
        <w:rPr>
          <w:caps w:val="0"/>
        </w:rPr>
        <w:t xml:space="preserve">: </w:t>
      </w:r>
      <w:r>
        <w:rPr>
          <w:caps w:val="0"/>
        </w:rPr>
        <w:tab/>
        <w:t>Z</w:t>
      </w:r>
      <w:r w:rsidRPr="001C4056">
        <w:rPr>
          <w:caps w:val="0"/>
        </w:rPr>
        <w:t>ONES TAMPONS ET ÉCRANS VISUELS</w:t>
      </w:r>
      <w:bookmarkEnd w:id="513"/>
      <w:r w:rsidRPr="0096371A">
        <w:rPr>
          <w:caps w:val="0"/>
        </w:rPr>
        <w:t xml:space="preserve"> </w:t>
      </w:r>
    </w:p>
    <w:p w14:paraId="747514CC" w14:textId="77777777" w:rsidR="00CA2714" w:rsidRDefault="00CA2714" w:rsidP="00324401">
      <w:pPr>
        <w:ind w:left="-567" w:right="-716"/>
      </w:pPr>
    </w:p>
    <w:p w14:paraId="4AABBB0A" w14:textId="52ADEE6A" w:rsidR="00CA2714" w:rsidRDefault="00455AE6" w:rsidP="00741C4B">
      <w:pPr>
        <w:pStyle w:val="Titre3"/>
      </w:pPr>
      <w:bookmarkStart w:id="514" w:name="_Toc383095990"/>
      <w:r>
        <w:t>17.1</w:t>
      </w:r>
      <w:r w:rsidR="00CA2714">
        <w:t xml:space="preserve"> </w:t>
      </w:r>
      <w:r w:rsidR="00774E25">
        <w:tab/>
      </w:r>
      <w:r w:rsidR="00CA2714" w:rsidRPr="0039360D">
        <w:t>Dispositions générales</w:t>
      </w:r>
      <w:bookmarkEnd w:id="514"/>
    </w:p>
    <w:p w14:paraId="39333BE2" w14:textId="77777777" w:rsidR="00CA2714" w:rsidRPr="0039360D" w:rsidRDefault="00CA2714" w:rsidP="00424D68">
      <w:pPr>
        <w:spacing w:before="240"/>
        <w:ind w:left="284" w:right="-716"/>
        <w:jc w:val="both"/>
        <w:rPr>
          <w:rFonts w:cs="Tahoma"/>
        </w:rPr>
      </w:pPr>
      <w:r w:rsidRPr="0039360D">
        <w:rPr>
          <w:rFonts w:cs="Tahoma"/>
        </w:rPr>
        <w:t xml:space="preserve">L'obligation d'aménager une </w:t>
      </w:r>
      <w:hyperlink w:anchor="zonetampon" w:history="1">
        <w:r w:rsidRPr="00E63C0C">
          <w:rPr>
            <w:rStyle w:val="Lienhypertexte"/>
            <w:rFonts w:cs="Tahoma"/>
          </w:rPr>
          <w:t>zone tampon</w:t>
        </w:r>
      </w:hyperlink>
      <w:r w:rsidRPr="0039360D">
        <w:rPr>
          <w:rFonts w:cs="Tahoma"/>
        </w:rPr>
        <w:t xml:space="preserve"> et un </w:t>
      </w:r>
      <w:hyperlink w:anchor="écranvisuel" w:history="1">
        <w:r w:rsidRPr="00BF11E7">
          <w:rPr>
            <w:rStyle w:val="Lienhypertexte"/>
            <w:rFonts w:cs="Tahoma"/>
          </w:rPr>
          <w:t>écran visuel</w:t>
        </w:r>
      </w:hyperlink>
      <w:r w:rsidRPr="0039360D">
        <w:rPr>
          <w:rFonts w:cs="Tahoma"/>
        </w:rPr>
        <w:t xml:space="preserve"> ne concerne que les </w:t>
      </w:r>
      <w:hyperlink w:anchor="usage" w:history="1">
        <w:r w:rsidRPr="00BF11E7">
          <w:rPr>
            <w:rStyle w:val="Lienhypertexte"/>
            <w:rFonts w:cs="Tahoma"/>
          </w:rPr>
          <w:t>usages</w:t>
        </w:r>
      </w:hyperlink>
      <w:r w:rsidRPr="0039360D">
        <w:rPr>
          <w:rFonts w:cs="Tahoma"/>
        </w:rPr>
        <w:t xml:space="preserve"> industriel</w:t>
      </w:r>
      <w:r>
        <w:rPr>
          <w:rFonts w:cs="Tahoma"/>
        </w:rPr>
        <w:t>, para-industriel</w:t>
      </w:r>
      <w:r w:rsidRPr="0039360D">
        <w:rPr>
          <w:rFonts w:cs="Tahoma"/>
        </w:rPr>
        <w:t>, transport des personnes et des marchandises,</w:t>
      </w:r>
      <w:r>
        <w:rPr>
          <w:rFonts w:cs="Tahoma"/>
        </w:rPr>
        <w:t xml:space="preserve"> et </w:t>
      </w:r>
      <w:r w:rsidRPr="0039360D">
        <w:rPr>
          <w:rFonts w:cs="Tahoma"/>
        </w:rPr>
        <w:t>l’</w:t>
      </w:r>
      <w:hyperlink w:anchor="entreposage" w:history="1">
        <w:r w:rsidRPr="00BF11E7">
          <w:rPr>
            <w:rStyle w:val="Lienhypertexte"/>
            <w:rFonts w:cs="Tahoma"/>
          </w:rPr>
          <w:t>entreposage</w:t>
        </w:r>
      </w:hyperlink>
      <w:r w:rsidRPr="0039360D">
        <w:rPr>
          <w:rFonts w:cs="Tahoma"/>
        </w:rPr>
        <w:t xml:space="preserve"> commercial de pièces et de carcasses d’automobiles.</w:t>
      </w:r>
    </w:p>
    <w:p w14:paraId="7D8D315A" w14:textId="77777777" w:rsidR="00CA2714" w:rsidRPr="00654C1A" w:rsidRDefault="00CA2714" w:rsidP="00424D68">
      <w:pPr>
        <w:widowControl/>
        <w:autoSpaceDE/>
        <w:autoSpaceDN/>
        <w:adjustRightInd/>
        <w:ind w:left="284" w:right="-716" w:hanging="993"/>
        <w:rPr>
          <w:rFonts w:cs="Tahoma"/>
          <w:sz w:val="16"/>
          <w:szCs w:val="16"/>
        </w:rPr>
      </w:pPr>
    </w:p>
    <w:p w14:paraId="2CAB4B3F" w14:textId="77777777" w:rsidR="00CA2714" w:rsidRDefault="00CA2714" w:rsidP="00424D68">
      <w:pPr>
        <w:ind w:left="284" w:right="-716"/>
        <w:jc w:val="both"/>
        <w:rPr>
          <w:rFonts w:cs="Tahoma"/>
        </w:rPr>
      </w:pPr>
      <w:r w:rsidRPr="0039360D">
        <w:rPr>
          <w:rFonts w:cs="Tahoma"/>
        </w:rPr>
        <w:t xml:space="preserve">L'aménagement d'une </w:t>
      </w:r>
      <w:hyperlink w:anchor="zonetampon" w:history="1">
        <w:r w:rsidRPr="00E63C0C">
          <w:rPr>
            <w:rStyle w:val="Lienhypertexte"/>
            <w:rFonts w:cs="Tahoma"/>
          </w:rPr>
          <w:t>zone tampon</w:t>
        </w:r>
      </w:hyperlink>
      <w:r w:rsidRPr="0039360D">
        <w:rPr>
          <w:rFonts w:cs="Tahoma"/>
        </w:rPr>
        <w:t xml:space="preserve"> et d'un </w:t>
      </w:r>
      <w:hyperlink w:anchor="écranvisuel" w:history="1">
        <w:r w:rsidRPr="00BF11E7">
          <w:rPr>
            <w:rStyle w:val="Lienhypertexte"/>
            <w:rFonts w:cs="Tahoma"/>
          </w:rPr>
          <w:t>écran visuel</w:t>
        </w:r>
      </w:hyperlink>
      <w:r w:rsidRPr="0039360D">
        <w:rPr>
          <w:rFonts w:cs="Tahoma"/>
        </w:rPr>
        <w:t xml:space="preserve"> est obligatoire lorsque les limites de </w:t>
      </w:r>
      <w:hyperlink w:anchor="terrain" w:history="1">
        <w:r w:rsidRPr="0010180E">
          <w:rPr>
            <w:rStyle w:val="Lienhypertexte"/>
            <w:rFonts w:cs="Tahoma"/>
          </w:rPr>
          <w:t>terrain</w:t>
        </w:r>
      </w:hyperlink>
      <w:r w:rsidRPr="0039360D">
        <w:rPr>
          <w:rFonts w:cs="Tahoma"/>
        </w:rPr>
        <w:t xml:space="preserve"> de ces </w:t>
      </w:r>
      <w:hyperlink w:anchor="usage" w:history="1">
        <w:r w:rsidRPr="00BF11E7">
          <w:rPr>
            <w:rStyle w:val="Lienhypertexte"/>
            <w:rFonts w:cs="Tahoma"/>
          </w:rPr>
          <w:t>usages</w:t>
        </w:r>
      </w:hyperlink>
      <w:r w:rsidRPr="0039360D">
        <w:rPr>
          <w:rFonts w:cs="Tahoma"/>
        </w:rPr>
        <w:t xml:space="preserve"> sont contiguës à </w:t>
      </w:r>
      <w:r>
        <w:rPr>
          <w:rFonts w:cs="Tahoma"/>
        </w:rPr>
        <w:t xml:space="preserve">une </w:t>
      </w:r>
      <w:hyperlink w:anchor="zone" w:history="1">
        <w:r w:rsidRPr="00BE066D">
          <w:rPr>
            <w:rStyle w:val="Lienhypertexte"/>
            <w:rFonts w:cs="Tahoma"/>
          </w:rPr>
          <w:t>zone</w:t>
        </w:r>
      </w:hyperlink>
      <w:r>
        <w:rPr>
          <w:rFonts w:cs="Tahoma"/>
        </w:rPr>
        <w:t xml:space="preserve"> ou les</w:t>
      </w:r>
      <w:r w:rsidRPr="0039360D">
        <w:rPr>
          <w:rFonts w:cs="Tahoma"/>
        </w:rPr>
        <w:t xml:space="preserve"> </w:t>
      </w:r>
      <w:hyperlink w:anchor="usage" w:history="1">
        <w:r w:rsidRPr="00BF11E7">
          <w:rPr>
            <w:rStyle w:val="Lienhypertexte"/>
            <w:rFonts w:cs="Tahoma"/>
          </w:rPr>
          <w:t>usag</w:t>
        </w:r>
        <w:r>
          <w:rPr>
            <w:rStyle w:val="Lienhypertexte"/>
            <w:rFonts w:cs="Tahoma"/>
          </w:rPr>
          <w:t>es</w:t>
        </w:r>
      </w:hyperlink>
      <w:r w:rsidRPr="0039360D">
        <w:rPr>
          <w:rFonts w:cs="Tahoma"/>
        </w:rPr>
        <w:t xml:space="preserve"> résidentiel</w:t>
      </w:r>
      <w:r>
        <w:rPr>
          <w:rFonts w:cs="Tahoma"/>
        </w:rPr>
        <w:t>s</w:t>
      </w:r>
      <w:r w:rsidRPr="0039360D">
        <w:rPr>
          <w:rFonts w:cs="Tahoma"/>
        </w:rPr>
        <w:t>, de récréation et</w:t>
      </w:r>
      <w:r>
        <w:rPr>
          <w:rFonts w:cs="Tahoma"/>
        </w:rPr>
        <w:t xml:space="preserve"> loisirs, institutionnel</w:t>
      </w:r>
      <w:r w:rsidRPr="0039360D">
        <w:rPr>
          <w:rFonts w:cs="Tahoma"/>
        </w:rPr>
        <w:t xml:space="preserve"> </w:t>
      </w:r>
      <w:r>
        <w:rPr>
          <w:rFonts w:cs="Tahoma"/>
        </w:rPr>
        <w:t xml:space="preserve">et public </w:t>
      </w:r>
      <w:r w:rsidRPr="0039360D">
        <w:rPr>
          <w:rFonts w:cs="Tahoma"/>
        </w:rPr>
        <w:t>ou restaurant et hébergement</w:t>
      </w:r>
      <w:r>
        <w:rPr>
          <w:rFonts w:cs="Tahoma"/>
        </w:rPr>
        <w:t xml:space="preserve"> sont autorisés</w:t>
      </w:r>
      <w:r w:rsidRPr="0039360D">
        <w:rPr>
          <w:rFonts w:cs="Tahoma"/>
        </w:rPr>
        <w:t xml:space="preserve">.  </w:t>
      </w:r>
    </w:p>
    <w:p w14:paraId="42728BF9" w14:textId="77777777" w:rsidR="00CA2714" w:rsidRDefault="00CA2714" w:rsidP="00774E25">
      <w:pPr>
        <w:ind w:left="426" w:right="-716" w:hanging="993"/>
        <w:jc w:val="both"/>
        <w:rPr>
          <w:rFonts w:cs="Tahoma"/>
        </w:rPr>
      </w:pPr>
    </w:p>
    <w:p w14:paraId="3F70B25D" w14:textId="42AAFA2F" w:rsidR="00CA2714" w:rsidRPr="0039360D" w:rsidRDefault="00455AE6" w:rsidP="00741C4B">
      <w:pPr>
        <w:pStyle w:val="Titre3"/>
      </w:pPr>
      <w:bookmarkStart w:id="515" w:name="_Toc383095991"/>
      <w:r>
        <w:t>17.2</w:t>
      </w:r>
      <w:r w:rsidR="00CA2714">
        <w:t xml:space="preserve"> </w:t>
      </w:r>
      <w:r w:rsidR="00774E25">
        <w:tab/>
      </w:r>
      <w:r w:rsidR="00CA2714" w:rsidRPr="0039360D">
        <w:t>Critères d'aménagement</w:t>
      </w:r>
      <w:bookmarkEnd w:id="515"/>
    </w:p>
    <w:p w14:paraId="61776AA2" w14:textId="77777777" w:rsidR="00CA2714" w:rsidRPr="0039360D" w:rsidRDefault="00CA2714" w:rsidP="00424D68">
      <w:pPr>
        <w:ind w:left="284" w:right="-716"/>
        <w:jc w:val="both"/>
        <w:rPr>
          <w:rFonts w:cs="Tahoma"/>
        </w:rPr>
      </w:pPr>
      <w:r w:rsidRPr="0039360D">
        <w:rPr>
          <w:rFonts w:cs="Tahoma"/>
        </w:rPr>
        <w:t xml:space="preserve">La </w:t>
      </w:r>
      <w:hyperlink w:anchor="zonetampon" w:history="1">
        <w:r w:rsidRPr="00E63C0C">
          <w:rPr>
            <w:rStyle w:val="Lienhypertexte"/>
            <w:rFonts w:cs="Tahoma"/>
          </w:rPr>
          <w:t>zone tampon</w:t>
        </w:r>
      </w:hyperlink>
      <w:r w:rsidRPr="0039360D">
        <w:rPr>
          <w:rFonts w:cs="Tahoma"/>
        </w:rPr>
        <w:t xml:space="preserve"> doit être située sur le même </w:t>
      </w:r>
      <w:hyperlink w:anchor="terrain" w:history="1">
        <w:r w:rsidRPr="0010180E">
          <w:rPr>
            <w:rStyle w:val="Lienhypertexte"/>
            <w:rFonts w:cs="Tahoma"/>
          </w:rPr>
          <w:t>terrain</w:t>
        </w:r>
      </w:hyperlink>
      <w:r w:rsidRPr="0039360D">
        <w:rPr>
          <w:rFonts w:cs="Tahoma"/>
        </w:rPr>
        <w:t xml:space="preserve"> où l'</w:t>
      </w:r>
      <w:hyperlink w:anchor="usage" w:history="1">
        <w:r w:rsidRPr="00BF11E7">
          <w:rPr>
            <w:rStyle w:val="Lienhypertexte"/>
            <w:rFonts w:cs="Tahoma"/>
          </w:rPr>
          <w:t>usage</w:t>
        </w:r>
      </w:hyperlink>
      <w:r w:rsidRPr="0039360D">
        <w:rPr>
          <w:rFonts w:cs="Tahoma"/>
        </w:rPr>
        <w:t xml:space="preserve"> est exercé. Elle doit être laissée libre de toute </w:t>
      </w:r>
      <w:hyperlink w:anchor="construction" w:history="1">
        <w:r w:rsidRPr="004222A3">
          <w:rPr>
            <w:rStyle w:val="Lienhypertexte"/>
            <w:rFonts w:cs="Tahoma"/>
          </w:rPr>
          <w:t>construction</w:t>
        </w:r>
      </w:hyperlink>
      <w:r w:rsidRPr="0039360D">
        <w:rPr>
          <w:rFonts w:cs="Tahoma"/>
        </w:rPr>
        <w:t xml:space="preserve">, </w:t>
      </w:r>
      <w:hyperlink w:anchor="bâtiment" w:history="1">
        <w:r w:rsidRPr="00BF11E7">
          <w:rPr>
            <w:rStyle w:val="Lienhypertexte"/>
            <w:rFonts w:cs="Tahoma"/>
          </w:rPr>
          <w:t>bâtiment</w:t>
        </w:r>
      </w:hyperlink>
      <w:r w:rsidRPr="0039360D">
        <w:rPr>
          <w:rFonts w:cs="Tahoma"/>
        </w:rPr>
        <w:t xml:space="preserve">, stationnement et de tout </w:t>
      </w:r>
      <w:hyperlink w:anchor="entreposage" w:history="1">
        <w:r w:rsidRPr="00BF11E7">
          <w:rPr>
            <w:rStyle w:val="Lienhypertexte"/>
            <w:rFonts w:cs="Tahoma"/>
          </w:rPr>
          <w:t>entreposage</w:t>
        </w:r>
      </w:hyperlink>
      <w:r w:rsidRPr="0039360D">
        <w:rPr>
          <w:rFonts w:cs="Tahoma"/>
        </w:rPr>
        <w:t xml:space="preserve"> extérieur. Seuls </w:t>
      </w:r>
      <w:r>
        <w:rPr>
          <w:rFonts w:cs="Tahoma"/>
        </w:rPr>
        <w:t>l’</w:t>
      </w:r>
      <w:hyperlink w:anchor="écranvisuel" w:history="1">
        <w:r w:rsidRPr="00BF11E7">
          <w:rPr>
            <w:rStyle w:val="Lienhypertexte"/>
            <w:rFonts w:cs="Tahoma"/>
          </w:rPr>
          <w:t>écran visuel</w:t>
        </w:r>
      </w:hyperlink>
      <w:r w:rsidRPr="0039360D">
        <w:rPr>
          <w:rFonts w:cs="Tahoma"/>
        </w:rPr>
        <w:t xml:space="preserve"> et l'aménagement paysager sont autorisés.</w:t>
      </w:r>
    </w:p>
    <w:p w14:paraId="3D42A251" w14:textId="77777777" w:rsidR="00CA2714" w:rsidRPr="00654C1A" w:rsidRDefault="00CA2714" w:rsidP="00424D68">
      <w:pPr>
        <w:tabs>
          <w:tab w:val="left" w:pos="-108"/>
          <w:tab w:val="left" w:pos="2232"/>
          <w:tab w:val="left" w:pos="3152"/>
          <w:tab w:val="left" w:pos="3240"/>
          <w:tab w:val="left" w:pos="3492"/>
          <w:tab w:val="left" w:pos="3672"/>
          <w:tab w:val="left" w:pos="4032"/>
        </w:tabs>
        <w:ind w:left="284" w:right="-716" w:hanging="993"/>
        <w:jc w:val="both"/>
        <w:rPr>
          <w:rFonts w:cs="Tahoma"/>
          <w:sz w:val="16"/>
          <w:szCs w:val="16"/>
        </w:rPr>
      </w:pPr>
    </w:p>
    <w:p w14:paraId="4059D29F" w14:textId="77777777" w:rsidR="00CA2714" w:rsidRPr="00DA1C8D" w:rsidRDefault="00CA2714" w:rsidP="00424D68">
      <w:pPr>
        <w:ind w:left="284" w:right="-716"/>
        <w:jc w:val="both"/>
        <w:rPr>
          <w:rFonts w:cs="Tahoma"/>
        </w:rPr>
      </w:pPr>
      <w:r>
        <w:rPr>
          <w:rFonts w:cs="Tahoma"/>
        </w:rPr>
        <w:t xml:space="preserve">La </w:t>
      </w:r>
      <w:hyperlink w:anchor="zonetampon" w:history="1">
        <w:r w:rsidRPr="007F469A">
          <w:rPr>
            <w:rStyle w:val="Lienhypertexte"/>
            <w:rFonts w:cs="Tahoma"/>
          </w:rPr>
          <w:t>zone tampon</w:t>
        </w:r>
      </w:hyperlink>
      <w:r>
        <w:rPr>
          <w:rFonts w:cs="Tahoma"/>
        </w:rPr>
        <w:t xml:space="preserve"> doit être </w:t>
      </w:r>
      <w:r w:rsidRPr="00DA1C8D">
        <w:rPr>
          <w:rFonts w:cs="Tahoma"/>
        </w:rPr>
        <w:t xml:space="preserve">constituée d’une bande de </w:t>
      </w:r>
      <w:hyperlink w:anchor="terrain" w:history="1">
        <w:r w:rsidRPr="007F469A">
          <w:rPr>
            <w:rStyle w:val="Lienhypertexte"/>
            <w:rFonts w:cs="Tahoma"/>
          </w:rPr>
          <w:t>terrain</w:t>
        </w:r>
      </w:hyperlink>
      <w:r w:rsidRPr="00DA1C8D">
        <w:rPr>
          <w:rFonts w:cs="Tahoma"/>
        </w:rPr>
        <w:t xml:space="preserve"> gazonnée d’une largeur minimum de </w:t>
      </w:r>
      <w:r w:rsidR="00F43518">
        <w:rPr>
          <w:rFonts w:cs="Tahoma"/>
        </w:rPr>
        <w:t>8</w:t>
      </w:r>
      <w:r w:rsidRPr="00DA1C8D">
        <w:rPr>
          <w:rFonts w:cs="Tahoma"/>
        </w:rPr>
        <w:t xml:space="preserve"> mètres tout le long de la limite commune et sur laquelle devra être érigée un </w:t>
      </w:r>
      <w:hyperlink w:anchor="écranvisuel" w:history="1">
        <w:r w:rsidRPr="007F469A">
          <w:rPr>
            <w:rStyle w:val="Lienhypertexte"/>
            <w:rFonts w:cs="Tahoma"/>
          </w:rPr>
          <w:t>écran</w:t>
        </w:r>
      </w:hyperlink>
      <w:r w:rsidRPr="00DA1C8D">
        <w:rPr>
          <w:rFonts w:cs="Tahoma"/>
        </w:rPr>
        <w:t xml:space="preserve"> constitué soit d’une clôture, d’une haie offrant une opacité de 75 % ou d’un mur</w:t>
      </w:r>
      <w:r>
        <w:rPr>
          <w:rFonts w:cs="Tahoma"/>
        </w:rPr>
        <w:t>, tous d’une hauteur minimale de 2</w:t>
      </w:r>
      <w:r w:rsidRPr="00DA1C8D">
        <w:rPr>
          <w:rFonts w:cs="Tahoma"/>
        </w:rPr>
        <w:t xml:space="preserve"> mètres.</w:t>
      </w:r>
    </w:p>
    <w:p w14:paraId="50F1E564" w14:textId="77777777" w:rsidR="00CA2714" w:rsidRPr="00DA1C8D" w:rsidRDefault="00CA2714" w:rsidP="00424D68">
      <w:pPr>
        <w:ind w:left="284" w:right="-716" w:hanging="993"/>
        <w:jc w:val="both"/>
        <w:rPr>
          <w:rFonts w:cs="Tahoma"/>
        </w:rPr>
      </w:pPr>
    </w:p>
    <w:p w14:paraId="6AFA200B" w14:textId="77777777" w:rsidR="00CA2714" w:rsidRPr="00DA1C8D" w:rsidRDefault="00CA2714" w:rsidP="00424D68">
      <w:pPr>
        <w:ind w:left="284" w:right="-716"/>
        <w:jc w:val="both"/>
        <w:rPr>
          <w:rFonts w:cs="Tahoma"/>
        </w:rPr>
      </w:pPr>
      <w:r w:rsidRPr="00DA1C8D">
        <w:rPr>
          <w:rFonts w:cs="Tahoma"/>
        </w:rPr>
        <w:t>Dans le cas où la limite commune</w:t>
      </w:r>
      <w:r>
        <w:rPr>
          <w:rFonts w:cs="Tahoma"/>
        </w:rPr>
        <w:t xml:space="preserve"> de </w:t>
      </w:r>
      <w:hyperlink w:anchor="terrain" w:history="1">
        <w:r w:rsidRPr="001A4FB2">
          <w:rPr>
            <w:rStyle w:val="Lienhypertexte"/>
            <w:rFonts w:cs="Tahoma"/>
          </w:rPr>
          <w:t>terrain</w:t>
        </w:r>
      </w:hyperlink>
      <w:r w:rsidRPr="00DA1C8D">
        <w:rPr>
          <w:rFonts w:cs="Tahoma"/>
        </w:rPr>
        <w:t xml:space="preserve"> serait une </w:t>
      </w:r>
      <w:hyperlink w:anchor="lignelatérale" w:history="1">
        <w:r w:rsidRPr="007F469A">
          <w:rPr>
            <w:rStyle w:val="Lienhypertexte"/>
            <w:rFonts w:cs="Tahoma"/>
          </w:rPr>
          <w:t>ligne latérale</w:t>
        </w:r>
      </w:hyperlink>
      <w:r w:rsidRPr="00DA1C8D">
        <w:rPr>
          <w:rFonts w:cs="Tahoma"/>
        </w:rPr>
        <w:t xml:space="preserve"> de </w:t>
      </w:r>
      <w:hyperlink w:anchor="lot" w:history="1">
        <w:r w:rsidRPr="007F469A">
          <w:rPr>
            <w:rStyle w:val="Lienhypertexte"/>
            <w:rFonts w:cs="Tahoma"/>
          </w:rPr>
          <w:t>lot</w:t>
        </w:r>
      </w:hyperlink>
      <w:r w:rsidRPr="00DA1C8D">
        <w:rPr>
          <w:rFonts w:cs="Tahoma"/>
        </w:rPr>
        <w:t xml:space="preserve">, la </w:t>
      </w:r>
      <w:hyperlink w:anchor="zonetampon" w:history="1">
        <w:r w:rsidRPr="007F469A">
          <w:rPr>
            <w:rStyle w:val="Lienhypertexte"/>
            <w:rFonts w:cs="Tahoma"/>
          </w:rPr>
          <w:t>zone tampon</w:t>
        </w:r>
      </w:hyperlink>
      <w:r w:rsidRPr="00DA1C8D">
        <w:rPr>
          <w:rFonts w:cs="Tahoma"/>
        </w:rPr>
        <w:t xml:space="preserve"> devra être réalisée entre la limite arrière du </w:t>
      </w:r>
      <w:hyperlink w:anchor="terrain" w:history="1">
        <w:r w:rsidRPr="007F469A">
          <w:rPr>
            <w:rStyle w:val="Lienhypertexte"/>
            <w:rFonts w:cs="Tahoma"/>
          </w:rPr>
          <w:t>terrain</w:t>
        </w:r>
      </w:hyperlink>
      <w:r w:rsidRPr="00DA1C8D">
        <w:rPr>
          <w:rFonts w:cs="Tahoma"/>
        </w:rPr>
        <w:t xml:space="preserve"> de l’</w:t>
      </w:r>
      <w:hyperlink w:anchor="usage" w:history="1">
        <w:r w:rsidRPr="007F469A">
          <w:rPr>
            <w:rStyle w:val="Lienhypertexte"/>
            <w:rFonts w:cs="Tahoma"/>
          </w:rPr>
          <w:t>usage</w:t>
        </w:r>
      </w:hyperlink>
      <w:r w:rsidRPr="00DA1C8D">
        <w:rPr>
          <w:rFonts w:cs="Tahoma"/>
        </w:rPr>
        <w:t xml:space="preserve"> industriel et la limite de la </w:t>
      </w:r>
      <w:hyperlink w:anchor="margeavant" w:history="1">
        <w:r w:rsidRPr="00AF573C">
          <w:rPr>
            <w:rStyle w:val="Lienhypertexte"/>
            <w:rFonts w:cs="Tahoma"/>
          </w:rPr>
          <w:t>marge de recul avant</w:t>
        </w:r>
      </w:hyperlink>
      <w:r w:rsidRPr="00DA1C8D">
        <w:rPr>
          <w:rFonts w:cs="Tahoma"/>
        </w:rPr>
        <w:t xml:space="preserve"> de l’</w:t>
      </w:r>
      <w:hyperlink w:anchor="usage" w:history="1">
        <w:r w:rsidRPr="00AF573C">
          <w:rPr>
            <w:rStyle w:val="Lienhypertexte"/>
            <w:rFonts w:cs="Tahoma"/>
          </w:rPr>
          <w:t>usage</w:t>
        </w:r>
      </w:hyperlink>
      <w:r w:rsidRPr="00DA1C8D">
        <w:rPr>
          <w:rFonts w:cs="Tahoma"/>
        </w:rPr>
        <w:t xml:space="preserve"> industriel.</w:t>
      </w:r>
    </w:p>
    <w:p w14:paraId="18AC235C" w14:textId="77777777" w:rsidR="00CA2714" w:rsidRDefault="00774E25" w:rsidP="00CA2714">
      <w:r>
        <w:rPr>
          <w:noProof/>
          <w:lang w:eastAsia="fr-CA"/>
        </w:rPr>
        <w:drawing>
          <wp:anchor distT="0" distB="0" distL="114300" distR="114300" simplePos="0" relativeHeight="251691520" behindDoc="0" locked="0" layoutInCell="1" allowOverlap="1" wp14:anchorId="3780A794" wp14:editId="5DA9A305">
            <wp:simplePos x="0" y="0"/>
            <wp:positionH relativeFrom="column">
              <wp:posOffset>1954530</wp:posOffset>
            </wp:positionH>
            <wp:positionV relativeFrom="paragraph">
              <wp:posOffset>125095</wp:posOffset>
            </wp:positionV>
            <wp:extent cx="2601595" cy="2619375"/>
            <wp:effectExtent l="19050" t="19050" r="27305" b="28575"/>
            <wp:wrapNone/>
            <wp:docPr id="19" name="Image 18" descr="Zone tam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tampon.jpg"/>
                    <pic:cNvPicPr/>
                  </pic:nvPicPr>
                  <pic:blipFill>
                    <a:blip r:embed="rId57" cstate="print"/>
                    <a:stretch>
                      <a:fillRect/>
                    </a:stretch>
                  </pic:blipFill>
                  <pic:spPr>
                    <a:xfrm>
                      <a:off x="0" y="0"/>
                      <a:ext cx="2601595" cy="2619375"/>
                    </a:xfrm>
                    <a:prstGeom prst="rect">
                      <a:avLst/>
                    </a:prstGeom>
                    <a:ln>
                      <a:solidFill>
                        <a:schemeClr val="tx1"/>
                      </a:solidFill>
                    </a:ln>
                  </pic:spPr>
                </pic:pic>
              </a:graphicData>
            </a:graphic>
          </wp:anchor>
        </w:drawing>
      </w:r>
    </w:p>
    <w:p w14:paraId="1ED5407D" w14:textId="77777777" w:rsidR="00CA2714" w:rsidRDefault="00CA2714" w:rsidP="00CA2714"/>
    <w:p w14:paraId="7617BA7F" w14:textId="77777777" w:rsidR="00CA2714" w:rsidRDefault="00CA2714" w:rsidP="00CA2714"/>
    <w:p w14:paraId="075A9818" w14:textId="77777777" w:rsidR="00CA2714" w:rsidRDefault="00CA2714" w:rsidP="00CA2714"/>
    <w:p w14:paraId="3989913C" w14:textId="77777777" w:rsidR="00CA2714" w:rsidRDefault="00CA2714" w:rsidP="00CA2714"/>
    <w:p w14:paraId="6D956D55" w14:textId="77777777" w:rsidR="00CA2714" w:rsidRDefault="00CA2714" w:rsidP="00CA2714"/>
    <w:p w14:paraId="18903B1C" w14:textId="77777777" w:rsidR="00CA2714" w:rsidRDefault="00CA2714" w:rsidP="00CA2714"/>
    <w:p w14:paraId="703863EE" w14:textId="77777777" w:rsidR="00CA2714" w:rsidRDefault="00CA2714" w:rsidP="00CA2714"/>
    <w:p w14:paraId="3E5E9B98" w14:textId="77777777" w:rsidR="00CA2714" w:rsidRDefault="00CA2714" w:rsidP="00CA2714"/>
    <w:p w14:paraId="4E83F30E" w14:textId="77777777" w:rsidR="00CA2714" w:rsidRDefault="00CA2714" w:rsidP="00CA2714"/>
    <w:p w14:paraId="37103BF3" w14:textId="77777777" w:rsidR="00227009" w:rsidRDefault="00227009" w:rsidP="00CA2714"/>
    <w:p w14:paraId="04D8A748" w14:textId="77777777" w:rsidR="00227009" w:rsidRDefault="00227009" w:rsidP="00CA2714"/>
    <w:p w14:paraId="06962C02" w14:textId="77777777" w:rsidR="00CA2714" w:rsidRDefault="00CA2714" w:rsidP="00CA2714"/>
    <w:p w14:paraId="4A22FAB4" w14:textId="77777777" w:rsidR="00CA2714" w:rsidRDefault="00CA2714" w:rsidP="00CA2714"/>
    <w:p w14:paraId="3AF8AB26" w14:textId="77777777" w:rsidR="00CA2714" w:rsidRDefault="00CA2714" w:rsidP="00CA2714"/>
    <w:p w14:paraId="70CAAFE3" w14:textId="77777777" w:rsidR="00CA2714" w:rsidRDefault="00CA2714" w:rsidP="00CA2714"/>
    <w:p w14:paraId="2ACA8490" w14:textId="77777777" w:rsidR="00CA2714" w:rsidRDefault="00CA2714" w:rsidP="00CA2714"/>
    <w:p w14:paraId="364C4DC6" w14:textId="77777777" w:rsidR="00455AE6" w:rsidRDefault="00455AE6" w:rsidP="00CA2714"/>
    <w:p w14:paraId="28506705" w14:textId="77777777" w:rsidR="00455AE6" w:rsidRDefault="00455AE6" w:rsidP="00CA2714"/>
    <w:p w14:paraId="2F8CE63C" w14:textId="4B1F9A5B" w:rsidR="00CA2714" w:rsidRDefault="00455AE6" w:rsidP="00741C4B">
      <w:pPr>
        <w:pStyle w:val="Titre3"/>
      </w:pPr>
      <w:bookmarkStart w:id="516" w:name="_Toc383095992"/>
      <w:r>
        <w:t>17.3</w:t>
      </w:r>
      <w:r w:rsidR="00CA2714">
        <w:t xml:space="preserve"> </w:t>
      </w:r>
      <w:r w:rsidR="00774E25">
        <w:tab/>
      </w:r>
      <w:r w:rsidR="00CA2714" w:rsidRPr="0039360D">
        <w:t>Écran visuel</w:t>
      </w:r>
      <w:bookmarkEnd w:id="516"/>
    </w:p>
    <w:p w14:paraId="4B696736" w14:textId="77777777" w:rsidR="00CA2714" w:rsidRPr="0039360D" w:rsidRDefault="00CA2714" w:rsidP="00774E25">
      <w:pPr>
        <w:ind w:left="284" w:right="-716"/>
        <w:jc w:val="both"/>
        <w:rPr>
          <w:rFonts w:cs="Tahoma"/>
        </w:rPr>
      </w:pPr>
      <w:r w:rsidRPr="0039360D">
        <w:rPr>
          <w:rFonts w:cs="Tahoma"/>
        </w:rPr>
        <w:t xml:space="preserve">La largeur d’une </w:t>
      </w:r>
      <w:hyperlink w:anchor="zonetampon" w:history="1">
        <w:r w:rsidRPr="00E63C0C">
          <w:rPr>
            <w:rStyle w:val="Lienhypertexte"/>
            <w:rFonts w:cs="Tahoma"/>
          </w:rPr>
          <w:t>zone tampon</w:t>
        </w:r>
      </w:hyperlink>
      <w:r w:rsidRPr="0039360D">
        <w:rPr>
          <w:rFonts w:cs="Tahoma"/>
        </w:rPr>
        <w:t xml:space="preserve"> peut être réduite de moitié si un </w:t>
      </w:r>
      <w:hyperlink w:anchor="écranvisuel" w:history="1">
        <w:r w:rsidRPr="00BF11E7">
          <w:rPr>
            <w:rStyle w:val="Lienhypertexte"/>
            <w:rFonts w:cs="Tahoma"/>
          </w:rPr>
          <w:t>écran visuel</w:t>
        </w:r>
      </w:hyperlink>
      <w:r w:rsidRPr="0039360D">
        <w:rPr>
          <w:rFonts w:cs="Tahoma"/>
        </w:rPr>
        <w:t xml:space="preserve"> composé d’une clôture opaque ou </w:t>
      </w:r>
      <w:r>
        <w:rPr>
          <w:rFonts w:cs="Tahoma"/>
        </w:rPr>
        <w:t>d’</w:t>
      </w:r>
      <w:r w:rsidRPr="0039360D">
        <w:rPr>
          <w:rFonts w:cs="Tahoma"/>
        </w:rPr>
        <w:t>une haie continue de conifère</w:t>
      </w:r>
      <w:r>
        <w:rPr>
          <w:rFonts w:cs="Tahoma"/>
        </w:rPr>
        <w:t>s</w:t>
      </w:r>
      <w:r w:rsidRPr="0039360D">
        <w:rPr>
          <w:rFonts w:cs="Tahoma"/>
        </w:rPr>
        <w:t xml:space="preserve"> d’une hauteur minimum de </w:t>
      </w:r>
      <w:r>
        <w:rPr>
          <w:rFonts w:cs="Tahoma"/>
        </w:rPr>
        <w:t>2</w:t>
      </w:r>
      <w:r w:rsidRPr="0039360D">
        <w:rPr>
          <w:rFonts w:cs="Tahoma"/>
        </w:rPr>
        <w:t xml:space="preserve"> mètres est </w:t>
      </w:r>
      <w:r>
        <w:rPr>
          <w:rFonts w:cs="Tahoma"/>
        </w:rPr>
        <w:t>érigé</w:t>
      </w:r>
      <w:r w:rsidRPr="0039360D">
        <w:rPr>
          <w:rFonts w:cs="Tahoma"/>
        </w:rPr>
        <w:t xml:space="preserve"> à la limite de la </w:t>
      </w:r>
      <w:hyperlink w:anchor="zonetampon" w:history="1">
        <w:r w:rsidRPr="00E63C0C">
          <w:rPr>
            <w:rStyle w:val="Lienhypertexte"/>
            <w:rFonts w:cs="Tahoma"/>
          </w:rPr>
          <w:t>zone tampon</w:t>
        </w:r>
      </w:hyperlink>
      <w:r w:rsidRPr="0039360D">
        <w:rPr>
          <w:rFonts w:cs="Tahoma"/>
        </w:rPr>
        <w:t>.</w:t>
      </w:r>
    </w:p>
    <w:p w14:paraId="25A94D2C" w14:textId="77777777" w:rsidR="00CA2714" w:rsidRPr="00654C1A" w:rsidRDefault="00CA2714" w:rsidP="00774E25">
      <w:pPr>
        <w:tabs>
          <w:tab w:val="left" w:pos="-108"/>
          <w:tab w:val="left" w:pos="2232"/>
          <w:tab w:val="left" w:pos="3152"/>
          <w:tab w:val="left" w:pos="3240"/>
          <w:tab w:val="left" w:pos="3492"/>
          <w:tab w:val="left" w:pos="3672"/>
          <w:tab w:val="left" w:pos="4032"/>
        </w:tabs>
        <w:ind w:left="284" w:right="-716" w:hanging="851"/>
        <w:jc w:val="both"/>
        <w:rPr>
          <w:rFonts w:cs="Tahoma"/>
          <w:sz w:val="16"/>
          <w:szCs w:val="16"/>
        </w:rPr>
      </w:pPr>
    </w:p>
    <w:p w14:paraId="6B02608E" w14:textId="77777777" w:rsidR="00CA2714" w:rsidRDefault="00CA2714" w:rsidP="00774E25">
      <w:pPr>
        <w:ind w:left="284" w:right="-716"/>
        <w:jc w:val="both"/>
        <w:rPr>
          <w:rFonts w:cs="Tahoma"/>
        </w:rPr>
      </w:pPr>
      <w:r w:rsidRPr="0039360D">
        <w:rPr>
          <w:rFonts w:cs="Tahoma"/>
        </w:rPr>
        <w:t>L'</w:t>
      </w:r>
      <w:hyperlink w:anchor="écranvisuel" w:history="1">
        <w:r w:rsidRPr="00BF11E7">
          <w:rPr>
            <w:rStyle w:val="Lienhypertexte"/>
            <w:rFonts w:cs="Tahoma"/>
          </w:rPr>
          <w:t>écran visuel</w:t>
        </w:r>
      </w:hyperlink>
      <w:r>
        <w:rPr>
          <w:rFonts w:cs="Tahoma"/>
        </w:rPr>
        <w:t xml:space="preserve"> </w:t>
      </w:r>
      <w:r w:rsidRPr="0039360D">
        <w:rPr>
          <w:rFonts w:cs="Tahoma"/>
        </w:rPr>
        <w:t xml:space="preserve">peut être érigé d'un côté ou de l'autre de la </w:t>
      </w:r>
      <w:hyperlink w:anchor="zonetampon" w:history="1">
        <w:r w:rsidRPr="00E63C0C">
          <w:rPr>
            <w:rStyle w:val="Lienhypertexte"/>
            <w:rFonts w:cs="Tahoma"/>
          </w:rPr>
          <w:t>zone tampon</w:t>
        </w:r>
      </w:hyperlink>
      <w:r w:rsidRPr="0039360D">
        <w:rPr>
          <w:rFonts w:cs="Tahoma"/>
        </w:rPr>
        <w:t xml:space="preserve">. S'il est érigé sur la limite du </w:t>
      </w:r>
      <w:hyperlink w:anchor="terrain" w:history="1">
        <w:r w:rsidRPr="0010180E">
          <w:rPr>
            <w:rStyle w:val="Lienhypertexte"/>
            <w:rFonts w:cs="Tahoma"/>
          </w:rPr>
          <w:t>terrain</w:t>
        </w:r>
      </w:hyperlink>
      <w:r w:rsidRPr="0039360D">
        <w:rPr>
          <w:rFonts w:cs="Tahoma"/>
        </w:rPr>
        <w:t xml:space="preserve">, des arbres devront être plantés sur l'autre côté de la </w:t>
      </w:r>
      <w:hyperlink w:anchor="zonetampon" w:history="1">
        <w:r w:rsidRPr="00E63C0C">
          <w:rPr>
            <w:rStyle w:val="Lienhypertexte"/>
            <w:rFonts w:cs="Tahoma"/>
          </w:rPr>
          <w:t>zone tampon</w:t>
        </w:r>
      </w:hyperlink>
      <w:r w:rsidRPr="0039360D">
        <w:rPr>
          <w:rFonts w:cs="Tahoma"/>
        </w:rPr>
        <w:t xml:space="preserve"> à des intervalles de 4 à 5 mètres afin de bien délimiter la </w:t>
      </w:r>
      <w:hyperlink w:anchor="zonetampon" w:history="1">
        <w:r w:rsidRPr="00E63C0C">
          <w:rPr>
            <w:rStyle w:val="Lienhypertexte"/>
            <w:rFonts w:cs="Tahoma"/>
          </w:rPr>
          <w:t>zone tampon</w:t>
        </w:r>
      </w:hyperlink>
      <w:r w:rsidRPr="0039360D">
        <w:rPr>
          <w:rFonts w:cs="Tahoma"/>
        </w:rPr>
        <w:t>. Les espaces libres de plantation devront être gazonnés et entretenus.</w:t>
      </w:r>
    </w:p>
    <w:p w14:paraId="553F240A" w14:textId="77777777" w:rsidR="00CA2714" w:rsidRDefault="00CA2714" w:rsidP="00774E25">
      <w:pPr>
        <w:ind w:left="284" w:right="-716" w:hanging="851"/>
        <w:jc w:val="both"/>
        <w:rPr>
          <w:rFonts w:cs="Tahoma"/>
        </w:rPr>
      </w:pPr>
    </w:p>
    <w:p w14:paraId="72568898" w14:textId="77777777" w:rsidR="00CA2714" w:rsidRPr="0039360D" w:rsidRDefault="00CA2714" w:rsidP="00774E25">
      <w:pPr>
        <w:ind w:left="284" w:right="-716"/>
        <w:jc w:val="both"/>
        <w:rPr>
          <w:rFonts w:cs="Tahoma"/>
        </w:rPr>
      </w:pPr>
      <w:r>
        <w:rPr>
          <w:rFonts w:cs="Tahoma"/>
        </w:rPr>
        <w:t>L’</w:t>
      </w:r>
      <w:hyperlink w:anchor="écranvisuel" w:history="1">
        <w:r w:rsidRPr="00AF573C">
          <w:rPr>
            <w:rStyle w:val="Lienhypertexte"/>
            <w:rFonts w:cs="Tahoma"/>
          </w:rPr>
          <w:t>écran visuel</w:t>
        </w:r>
      </w:hyperlink>
      <w:r>
        <w:rPr>
          <w:rFonts w:cs="Tahoma"/>
        </w:rPr>
        <w:t xml:space="preserve"> peut être aménagé à même un </w:t>
      </w:r>
      <w:hyperlink w:anchor="boisé" w:history="1">
        <w:r w:rsidRPr="00E624F2">
          <w:rPr>
            <w:rStyle w:val="Lienhypertexte"/>
            <w:rFonts w:cs="Tahoma"/>
          </w:rPr>
          <w:t>boisé</w:t>
        </w:r>
      </w:hyperlink>
      <w:r>
        <w:rPr>
          <w:rFonts w:cs="Tahoma"/>
        </w:rPr>
        <w:t xml:space="preserve"> existant, à la condition que ce dernier comporte au moins 60% de conifères et qu’il ait une profondeur d’au moins 8 mètres.</w:t>
      </w:r>
    </w:p>
    <w:p w14:paraId="7CC31DCF" w14:textId="77777777" w:rsidR="00CA2714" w:rsidRDefault="00774E25" w:rsidP="00CA2714">
      <w:r>
        <w:rPr>
          <w:noProof/>
          <w:lang w:eastAsia="fr-CA"/>
        </w:rPr>
        <w:drawing>
          <wp:anchor distT="0" distB="0" distL="114300" distR="114300" simplePos="0" relativeHeight="251695616" behindDoc="0" locked="0" layoutInCell="1" allowOverlap="1" wp14:anchorId="4FDFD0E1" wp14:editId="585D2E50">
            <wp:simplePos x="0" y="0"/>
            <wp:positionH relativeFrom="column">
              <wp:posOffset>1631315</wp:posOffset>
            </wp:positionH>
            <wp:positionV relativeFrom="paragraph">
              <wp:posOffset>146050</wp:posOffset>
            </wp:positionV>
            <wp:extent cx="2914650" cy="2752725"/>
            <wp:effectExtent l="19050" t="19050" r="19050" b="28575"/>
            <wp:wrapNone/>
            <wp:docPr id="33" name="Image 32" descr="Écran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ran visuel.jpg"/>
                    <pic:cNvPicPr/>
                  </pic:nvPicPr>
                  <pic:blipFill>
                    <a:blip r:embed="rId58" cstate="print"/>
                    <a:stretch>
                      <a:fillRect/>
                    </a:stretch>
                  </pic:blipFill>
                  <pic:spPr>
                    <a:xfrm>
                      <a:off x="0" y="0"/>
                      <a:ext cx="2914650" cy="2752725"/>
                    </a:xfrm>
                    <a:prstGeom prst="rect">
                      <a:avLst/>
                    </a:prstGeom>
                    <a:ln>
                      <a:solidFill>
                        <a:schemeClr val="tx1"/>
                      </a:solidFill>
                    </a:ln>
                  </pic:spPr>
                </pic:pic>
              </a:graphicData>
            </a:graphic>
          </wp:anchor>
        </w:drawing>
      </w:r>
    </w:p>
    <w:p w14:paraId="645B924C" w14:textId="77777777" w:rsidR="00CA2714" w:rsidRDefault="00CA2714" w:rsidP="00CA2714"/>
    <w:p w14:paraId="28085071" w14:textId="77777777" w:rsidR="00CA2714" w:rsidRDefault="00CA2714" w:rsidP="00CA2714"/>
    <w:p w14:paraId="6202C8EE" w14:textId="77777777" w:rsidR="00CA2714" w:rsidRDefault="00CA2714" w:rsidP="00CA2714"/>
    <w:p w14:paraId="1FE3300C" w14:textId="77777777" w:rsidR="00CA2714" w:rsidRDefault="00CA2714" w:rsidP="00CA2714"/>
    <w:p w14:paraId="69B7112D" w14:textId="77777777" w:rsidR="00CA2714" w:rsidRDefault="00CA2714" w:rsidP="00CA2714"/>
    <w:p w14:paraId="2F1ADCDE" w14:textId="77777777" w:rsidR="00CA2714" w:rsidRDefault="00CA2714" w:rsidP="00CA2714"/>
    <w:p w14:paraId="3497EB3E" w14:textId="77777777" w:rsidR="00CA2714" w:rsidRDefault="00CA2714" w:rsidP="00CA2714"/>
    <w:p w14:paraId="43288503" w14:textId="77777777" w:rsidR="00CA2714" w:rsidRDefault="00CA2714" w:rsidP="00CA2714"/>
    <w:p w14:paraId="0483959E" w14:textId="77777777" w:rsidR="00CA2714" w:rsidRDefault="00CA2714" w:rsidP="00CA2714"/>
    <w:p w14:paraId="470F737D" w14:textId="77777777" w:rsidR="00CA2714" w:rsidRDefault="00CA2714" w:rsidP="00CA2714"/>
    <w:p w14:paraId="36CE58E1" w14:textId="77777777" w:rsidR="00CA2714" w:rsidRDefault="00CA2714" w:rsidP="00CA2714"/>
    <w:p w14:paraId="25347ABE" w14:textId="77777777" w:rsidR="00CA2714" w:rsidRDefault="00CA2714" w:rsidP="00CA2714"/>
    <w:p w14:paraId="69559E0B" w14:textId="77777777" w:rsidR="00CA2714" w:rsidRDefault="00CA2714" w:rsidP="00CA2714"/>
    <w:p w14:paraId="149CEFBB" w14:textId="77777777" w:rsidR="00CA2714" w:rsidRDefault="00CA2714" w:rsidP="00CA2714"/>
    <w:p w14:paraId="63A58357" w14:textId="77777777" w:rsidR="00CA2714" w:rsidRDefault="00CA2714" w:rsidP="00CA2714"/>
    <w:p w14:paraId="5FAC9977" w14:textId="0DD6F788" w:rsidR="00CA2714" w:rsidRDefault="00455AE6" w:rsidP="00741C4B">
      <w:pPr>
        <w:pStyle w:val="Titre3"/>
      </w:pPr>
      <w:bookmarkStart w:id="517" w:name="_Toc383095993"/>
      <w:r>
        <w:t>17.4</w:t>
      </w:r>
      <w:r w:rsidR="00CA2714">
        <w:t xml:space="preserve"> </w:t>
      </w:r>
      <w:r w:rsidR="00774E25">
        <w:tab/>
      </w:r>
      <w:r w:rsidR="00CA2714" w:rsidRPr="0039360D">
        <w:t>Délai d'aménagement</w:t>
      </w:r>
      <w:bookmarkEnd w:id="517"/>
    </w:p>
    <w:p w14:paraId="7B88438B" w14:textId="77777777" w:rsidR="00CA2714" w:rsidRDefault="00CA2714" w:rsidP="00774E25">
      <w:pPr>
        <w:ind w:left="284" w:right="-716"/>
      </w:pPr>
      <w:r w:rsidRPr="0039360D">
        <w:rPr>
          <w:rFonts w:cs="Tahoma"/>
        </w:rPr>
        <w:t xml:space="preserve">L'aménagement d'une </w:t>
      </w:r>
      <w:hyperlink w:anchor="zonetampon" w:history="1">
        <w:r w:rsidRPr="00E63C0C">
          <w:rPr>
            <w:rStyle w:val="Lienhypertexte"/>
            <w:rFonts w:cs="Tahoma"/>
          </w:rPr>
          <w:t>zone tampon</w:t>
        </w:r>
      </w:hyperlink>
      <w:r w:rsidRPr="0039360D">
        <w:rPr>
          <w:rFonts w:cs="Tahoma"/>
        </w:rPr>
        <w:t xml:space="preserve"> et d'un </w:t>
      </w:r>
      <w:hyperlink w:anchor="écranvisuel" w:history="1">
        <w:r w:rsidRPr="00BF11E7">
          <w:rPr>
            <w:rStyle w:val="Lienhypertexte"/>
            <w:rFonts w:cs="Tahoma"/>
          </w:rPr>
          <w:t>écran visuel</w:t>
        </w:r>
      </w:hyperlink>
      <w:r w:rsidRPr="0039360D">
        <w:rPr>
          <w:rFonts w:cs="Tahoma"/>
        </w:rPr>
        <w:t xml:space="preserve"> doit être terminé dans les </w:t>
      </w:r>
      <w:r>
        <w:rPr>
          <w:rFonts w:cs="Tahoma"/>
        </w:rPr>
        <w:t>2</w:t>
      </w:r>
      <w:r w:rsidRPr="0039360D">
        <w:rPr>
          <w:rFonts w:cs="Tahoma"/>
        </w:rPr>
        <w:t xml:space="preserve"> ans qui suivent le parachèvement de la </w:t>
      </w:r>
      <w:hyperlink w:anchor="construction" w:history="1">
        <w:r w:rsidRPr="004222A3">
          <w:rPr>
            <w:rStyle w:val="Lienhypertexte"/>
            <w:rFonts w:cs="Tahoma"/>
          </w:rPr>
          <w:t>construction</w:t>
        </w:r>
      </w:hyperlink>
      <w:r w:rsidRPr="0039360D">
        <w:rPr>
          <w:rFonts w:cs="Tahoma"/>
        </w:rPr>
        <w:t xml:space="preserve"> du </w:t>
      </w:r>
      <w:hyperlink w:anchor="batprinc" w:history="1">
        <w:r w:rsidRPr="00BF11E7">
          <w:rPr>
            <w:rStyle w:val="Lienhypertexte"/>
            <w:rFonts w:cs="Tahoma"/>
          </w:rPr>
          <w:t>bâtiment principal</w:t>
        </w:r>
      </w:hyperlink>
      <w:r w:rsidRPr="0039360D">
        <w:rPr>
          <w:rFonts w:cs="Tahoma"/>
        </w:rPr>
        <w:t>.</w:t>
      </w:r>
    </w:p>
    <w:p w14:paraId="3594191E" w14:textId="77777777" w:rsidR="00CA2714" w:rsidRDefault="00CA2714" w:rsidP="00CA2714"/>
    <w:p w14:paraId="0D9463DA" w14:textId="77777777" w:rsidR="00CA2714" w:rsidRDefault="00CA2714" w:rsidP="00CA2714"/>
    <w:p w14:paraId="10C74E68" w14:textId="77777777" w:rsidR="00CA2714" w:rsidRDefault="00CA2714" w:rsidP="00CA2714"/>
    <w:p w14:paraId="4917A5B3" w14:textId="77777777" w:rsidR="00CA2714" w:rsidRDefault="00CA2714" w:rsidP="00CA2714"/>
    <w:p w14:paraId="2B3CAD87" w14:textId="77777777" w:rsidR="00CA2714" w:rsidRDefault="00CA2714" w:rsidP="00CA2714"/>
    <w:p w14:paraId="51D9E44A" w14:textId="77777777" w:rsidR="00CA2714" w:rsidRDefault="00CA2714" w:rsidP="00CA2714"/>
    <w:p w14:paraId="2F17D954" w14:textId="77777777" w:rsidR="00CA2714" w:rsidRPr="00CA2714" w:rsidRDefault="00CA2714" w:rsidP="00CA2714"/>
    <w:p w14:paraId="40F93B51" w14:textId="77777777" w:rsidR="002F00AC" w:rsidRDefault="002F00AC" w:rsidP="00321734">
      <w:pPr>
        <w:tabs>
          <w:tab w:val="left" w:pos="330"/>
          <w:tab w:val="left" w:pos="1418"/>
          <w:tab w:val="left" w:pos="2880"/>
          <w:tab w:val="left" w:pos="3240"/>
          <w:tab w:val="left" w:pos="3492"/>
          <w:tab w:val="left" w:pos="3672"/>
          <w:tab w:val="left" w:pos="4032"/>
        </w:tabs>
        <w:ind w:left="1416" w:hanging="1416"/>
        <w:jc w:val="both"/>
        <w:rPr>
          <w:rFonts w:cs="Tahoma"/>
          <w:b/>
          <w:bCs/>
          <w:smallCaps/>
        </w:rPr>
      </w:pPr>
    </w:p>
    <w:p w14:paraId="34655710" w14:textId="77777777" w:rsidR="002F00AC" w:rsidRDefault="002F00AC">
      <w:pPr>
        <w:widowControl/>
        <w:autoSpaceDE/>
        <w:autoSpaceDN/>
        <w:adjustRightInd/>
        <w:rPr>
          <w:rFonts w:cs="Tahoma"/>
          <w:b/>
          <w:bCs/>
          <w:smallCaps/>
        </w:rPr>
      </w:pPr>
      <w:r>
        <w:rPr>
          <w:rFonts w:cs="Tahoma"/>
          <w:b/>
          <w:bCs/>
          <w:smallCaps/>
        </w:rPr>
        <w:br w:type="page"/>
      </w:r>
    </w:p>
    <w:p w14:paraId="2EC9C2FA" w14:textId="5FE1305B" w:rsidR="00345836" w:rsidRPr="00DB45B3" w:rsidRDefault="00A4121F" w:rsidP="00A4121F">
      <w:pPr>
        <w:pStyle w:val="Titre1"/>
      </w:pPr>
      <w:bookmarkStart w:id="518" w:name="_Toc383095994"/>
      <w:r>
        <w:rPr>
          <w:caps w:val="0"/>
        </w:rPr>
        <w:t xml:space="preserve">CHAPITRE 18: </w:t>
      </w:r>
      <w:r>
        <w:rPr>
          <w:caps w:val="0"/>
        </w:rPr>
        <w:tab/>
        <w:t>NORMES RELATIVES À LA DÉTERMINATION DES DISTANCES SÉPARATRICES SUR LA GESTION DES ODEURS EN MILIEU AGRICOLE</w:t>
      </w:r>
      <w:bookmarkEnd w:id="518"/>
    </w:p>
    <w:p w14:paraId="0D49B336" w14:textId="77777777" w:rsidR="00E4372F" w:rsidRDefault="00E4372F" w:rsidP="00324401">
      <w:pPr>
        <w:tabs>
          <w:tab w:val="left" w:pos="330"/>
          <w:tab w:val="left" w:pos="1418"/>
          <w:tab w:val="left" w:pos="2880"/>
          <w:tab w:val="left" w:pos="3240"/>
          <w:tab w:val="left" w:pos="3492"/>
          <w:tab w:val="left" w:pos="3672"/>
          <w:tab w:val="left" w:pos="4032"/>
        </w:tabs>
        <w:ind w:left="-567" w:right="-716" w:hanging="1560"/>
        <w:jc w:val="both"/>
        <w:rPr>
          <w:rFonts w:cs="Tahoma"/>
          <w:b/>
          <w:bCs/>
          <w:smallCaps/>
        </w:rPr>
      </w:pPr>
    </w:p>
    <w:p w14:paraId="5F6CCF8B" w14:textId="74A3F925" w:rsidR="00E4372F" w:rsidRDefault="00447A87" w:rsidP="00447A87">
      <w:pPr>
        <w:pStyle w:val="Titre2"/>
      </w:pPr>
      <w:bookmarkStart w:id="519" w:name="_Toc383095995"/>
      <w:r>
        <w:t xml:space="preserve">SECTION 18.1 : </w:t>
      </w:r>
      <w:r>
        <w:tab/>
        <w:t>L</w:t>
      </w:r>
      <w:r w:rsidRPr="00D069D2">
        <w:t>ES DISTANCES SÉPARATRICES ENTRE UN USAGE AGRICOLE ET UN USA</w:t>
      </w:r>
      <w:r>
        <w:t xml:space="preserve">GE </w:t>
      </w:r>
      <w:r w:rsidRPr="00D069D2">
        <w:t>NON AGRICOLE</w:t>
      </w:r>
      <w:bookmarkEnd w:id="519"/>
    </w:p>
    <w:p w14:paraId="6C62F8C9" w14:textId="77777777" w:rsidR="00783CF5" w:rsidRPr="00783CF5" w:rsidRDefault="00783CF5" w:rsidP="00324401">
      <w:pPr>
        <w:ind w:left="-567" w:right="-716"/>
      </w:pPr>
    </w:p>
    <w:p w14:paraId="2BEF2970" w14:textId="446D7222" w:rsidR="00783CF5" w:rsidRDefault="00455AE6" w:rsidP="00741C4B">
      <w:pPr>
        <w:pStyle w:val="Titre3"/>
      </w:pPr>
      <w:bookmarkStart w:id="520" w:name="_Toc383095996"/>
      <w:r>
        <w:t>18.1.1</w:t>
      </w:r>
      <w:r w:rsidR="00783CF5">
        <w:t xml:space="preserve"> </w:t>
      </w:r>
      <w:r w:rsidR="00447A87">
        <w:tab/>
      </w:r>
      <w:r w:rsidR="00783CF5">
        <w:t>Champ d’application</w:t>
      </w:r>
      <w:bookmarkEnd w:id="520"/>
    </w:p>
    <w:p w14:paraId="11156F41" w14:textId="77777777" w:rsidR="00783CF5" w:rsidRPr="00D069D2" w:rsidRDefault="00783CF5" w:rsidP="00447A87">
      <w:pPr>
        <w:ind w:left="1843" w:right="-716"/>
        <w:jc w:val="both"/>
        <w:rPr>
          <w:rFonts w:cs="Tahoma"/>
        </w:rPr>
      </w:pPr>
      <w:r w:rsidRPr="00D069D2">
        <w:rPr>
          <w:rFonts w:cs="Tahoma"/>
        </w:rPr>
        <w:t xml:space="preserve">Les distances séparatrices s’appliquent pour toute nouvelle </w:t>
      </w:r>
      <w:hyperlink w:anchor="unitéélevage" w:history="1">
        <w:r w:rsidRPr="00B07EF4">
          <w:rPr>
            <w:rStyle w:val="Lienhypertexte"/>
            <w:rFonts w:cs="Tahoma"/>
          </w:rPr>
          <w:t>unité d’élevage</w:t>
        </w:r>
      </w:hyperlink>
      <w:r w:rsidRPr="00D069D2">
        <w:rPr>
          <w:rFonts w:cs="Tahoma"/>
        </w:rPr>
        <w:t>, pour tout projet d’</w:t>
      </w:r>
      <w:hyperlink w:anchor="agrandissement" w:history="1">
        <w:r w:rsidRPr="001A4C3D">
          <w:rPr>
            <w:rStyle w:val="Lienhypertexte"/>
            <w:rFonts w:cs="Tahoma"/>
          </w:rPr>
          <w:t>agrandissement</w:t>
        </w:r>
      </w:hyperlink>
      <w:r w:rsidRPr="00D069D2">
        <w:rPr>
          <w:rFonts w:cs="Tahoma"/>
        </w:rPr>
        <w:t xml:space="preserve"> supérieur à 75 unités animales d’une </w:t>
      </w:r>
      <w:hyperlink w:anchor="unitéélevage" w:history="1">
        <w:r w:rsidRPr="00B07EF4">
          <w:rPr>
            <w:rStyle w:val="Lienhypertexte"/>
            <w:rFonts w:cs="Tahoma"/>
          </w:rPr>
          <w:t>unité d’élevage</w:t>
        </w:r>
      </w:hyperlink>
      <w:r w:rsidRPr="00D069D2">
        <w:rPr>
          <w:rFonts w:cs="Tahoma"/>
        </w:rPr>
        <w:t xml:space="preserve"> ou tout projet d’</w:t>
      </w:r>
      <w:hyperlink w:anchor="agrandissement" w:history="1">
        <w:r w:rsidRPr="001A4C3D">
          <w:rPr>
            <w:rStyle w:val="Lienhypertexte"/>
            <w:rFonts w:cs="Tahoma"/>
          </w:rPr>
          <w:t>agrandissement</w:t>
        </w:r>
      </w:hyperlink>
      <w:r w:rsidRPr="00D069D2">
        <w:rPr>
          <w:rFonts w:cs="Tahoma"/>
        </w:rPr>
        <w:t xml:space="preserve"> qui aurait pour effet de porter l’</w:t>
      </w:r>
      <w:hyperlink w:anchor="unitéélevage" w:history="1">
        <w:r w:rsidRPr="00B07EF4">
          <w:rPr>
            <w:rStyle w:val="Lienhypertexte"/>
            <w:rFonts w:cs="Tahoma"/>
          </w:rPr>
          <w:t>unité d’élevage</w:t>
        </w:r>
      </w:hyperlink>
      <w:r w:rsidRPr="00D069D2">
        <w:rPr>
          <w:rFonts w:cs="Tahoma"/>
        </w:rPr>
        <w:t xml:space="preserve"> à au-delà de 225 unités animales.  Ces distances séparatrices s’appliquent aussi pour toute </w:t>
      </w:r>
      <w:hyperlink w:anchor="unitéélevage" w:history="1">
        <w:r w:rsidRPr="009501E2">
          <w:rPr>
            <w:rStyle w:val="Lienhypertexte"/>
            <w:rFonts w:cs="Tahoma"/>
          </w:rPr>
          <w:t>unité d’élevage</w:t>
        </w:r>
      </w:hyperlink>
      <w:r w:rsidRPr="00D069D2">
        <w:rPr>
          <w:rFonts w:cs="Tahoma"/>
        </w:rPr>
        <w:t xml:space="preserve"> pour laquelle il n’y a pas eu de déclaration de déposée en bonne et due forme auprès de la </w:t>
      </w:r>
      <w:hyperlink w:anchor="Municipalité" w:history="1">
        <w:r w:rsidRPr="009501E2">
          <w:rPr>
            <w:rStyle w:val="Lienhypertexte"/>
            <w:rFonts w:cs="Tahoma"/>
          </w:rPr>
          <w:t>municipalité</w:t>
        </w:r>
      </w:hyperlink>
      <w:r w:rsidRPr="00D069D2">
        <w:rPr>
          <w:rFonts w:cs="Tahoma"/>
        </w:rPr>
        <w:t xml:space="preserve"> avant le 21 juin 2002 conformément à l’application des articles 79.2.4 à 79.2.6 de la Loi sur la protection du territoire et des activités agricoles (</w:t>
      </w:r>
      <w:r>
        <w:rPr>
          <w:rFonts w:cs="Tahoma"/>
        </w:rPr>
        <w:t>L.R.Q., c. P-41.1</w:t>
      </w:r>
      <w:r w:rsidRPr="00D069D2">
        <w:rPr>
          <w:rFonts w:cs="Tahoma"/>
        </w:rPr>
        <w:t xml:space="preserve">) concernant la capacité de certaines exploitations agricoles d'accroître leurs activités. </w:t>
      </w:r>
    </w:p>
    <w:p w14:paraId="7E59C19D" w14:textId="77777777" w:rsidR="00783CF5" w:rsidRPr="00447A87" w:rsidRDefault="00783CF5" w:rsidP="00447A87">
      <w:pPr>
        <w:ind w:left="1843" w:right="-716" w:hanging="992"/>
        <w:jc w:val="both"/>
        <w:rPr>
          <w:rFonts w:cs="Tahoma"/>
          <w:sz w:val="12"/>
          <w:szCs w:val="12"/>
        </w:rPr>
      </w:pPr>
    </w:p>
    <w:p w14:paraId="54659C4B" w14:textId="77777777" w:rsidR="00783CF5" w:rsidRPr="00D069D2" w:rsidRDefault="00783CF5" w:rsidP="00447A87">
      <w:pPr>
        <w:ind w:left="1843" w:right="-716"/>
        <w:jc w:val="both"/>
        <w:rPr>
          <w:rFonts w:cs="Tahoma"/>
        </w:rPr>
      </w:pPr>
      <w:r w:rsidRPr="00D069D2">
        <w:rPr>
          <w:rFonts w:cs="Tahoma"/>
        </w:rPr>
        <w:t>Nonobstant ce qui précède, le calcul des distances séparatrices s’applique à tout projet de transformation ou de diversification ayant pour effet d’augmenter le coefficient d’odeur (paramètre C) de l’</w:t>
      </w:r>
      <w:hyperlink w:anchor="unitéélevage" w:history="1">
        <w:r w:rsidRPr="009501E2">
          <w:rPr>
            <w:rStyle w:val="Lienhypertexte"/>
            <w:rFonts w:cs="Tahoma"/>
          </w:rPr>
          <w:t>unité d’élevage</w:t>
        </w:r>
      </w:hyperlink>
      <w:r w:rsidRPr="00D069D2">
        <w:rPr>
          <w:rFonts w:cs="Tahoma"/>
        </w:rPr>
        <w:t>.</w:t>
      </w:r>
    </w:p>
    <w:p w14:paraId="5929D79D" w14:textId="77777777" w:rsidR="00783CF5" w:rsidRPr="00783CF5" w:rsidRDefault="00783CF5" w:rsidP="00447A87">
      <w:pPr>
        <w:ind w:left="1843" w:hanging="992"/>
      </w:pPr>
    </w:p>
    <w:p w14:paraId="3541913B" w14:textId="3A05B519" w:rsidR="00345836" w:rsidRDefault="00455AE6" w:rsidP="00741C4B">
      <w:pPr>
        <w:pStyle w:val="Titre3"/>
      </w:pPr>
      <w:bookmarkStart w:id="521" w:name="_Toc383095997"/>
      <w:r>
        <w:t>18.1.2</w:t>
      </w:r>
      <w:r w:rsidR="00783CF5">
        <w:t xml:space="preserve"> </w:t>
      </w:r>
      <w:r w:rsidR="00447A87">
        <w:tab/>
      </w:r>
      <w:r w:rsidR="00783CF5">
        <w:t>Exception</w:t>
      </w:r>
      <w:bookmarkEnd w:id="521"/>
    </w:p>
    <w:p w14:paraId="2F6D4D31" w14:textId="77777777" w:rsidR="00783CF5" w:rsidRPr="00B53E65" w:rsidRDefault="00783CF5" w:rsidP="00447A87">
      <w:pPr>
        <w:ind w:left="1843"/>
        <w:jc w:val="both"/>
        <w:rPr>
          <w:rFonts w:cs="Tahoma"/>
        </w:rPr>
      </w:pPr>
      <w:r>
        <w:rPr>
          <w:rFonts w:cs="Tahoma"/>
        </w:rPr>
        <w:t xml:space="preserve">Nonobstant </w:t>
      </w:r>
      <w:r w:rsidR="00C171E0">
        <w:rPr>
          <w:rFonts w:cs="Tahoma"/>
        </w:rPr>
        <w:t>l’article 18.1.1</w:t>
      </w:r>
      <w:r>
        <w:rPr>
          <w:rFonts w:cs="Tahoma"/>
        </w:rPr>
        <w:t xml:space="preserve"> du présent règlement, l</w:t>
      </w:r>
      <w:r w:rsidRPr="00B53E65">
        <w:rPr>
          <w:rFonts w:cs="Tahoma"/>
        </w:rPr>
        <w:t xml:space="preserve">e calcul des distances séparatrices ne s’applique pas dans le cas des </w:t>
      </w:r>
      <w:hyperlink w:anchor="usage" w:history="1">
        <w:r w:rsidRPr="009501E2">
          <w:rPr>
            <w:rStyle w:val="Lienhypertexte"/>
            <w:rFonts w:cs="Tahoma"/>
          </w:rPr>
          <w:t>usages</w:t>
        </w:r>
      </w:hyperlink>
      <w:r w:rsidRPr="00B53E65">
        <w:rPr>
          <w:rFonts w:cs="Tahoma"/>
        </w:rPr>
        <w:t xml:space="preserve"> suivants :</w:t>
      </w:r>
    </w:p>
    <w:p w14:paraId="0F371297" w14:textId="77777777" w:rsidR="00783CF5" w:rsidRPr="00447A87" w:rsidRDefault="00783CF5" w:rsidP="00447A87">
      <w:pPr>
        <w:ind w:left="1843" w:hanging="992"/>
        <w:jc w:val="both"/>
        <w:rPr>
          <w:rFonts w:cs="Tahoma"/>
          <w:sz w:val="12"/>
          <w:szCs w:val="12"/>
        </w:rPr>
      </w:pPr>
    </w:p>
    <w:p w14:paraId="4ED0F0C3" w14:textId="77777777" w:rsidR="00783CF5" w:rsidRDefault="00783CF5" w:rsidP="00C24685">
      <w:pPr>
        <w:pStyle w:val="Paragraphedeliste"/>
        <w:numPr>
          <w:ilvl w:val="0"/>
          <w:numId w:val="2"/>
        </w:numPr>
        <w:ind w:left="2268" w:hanging="425"/>
        <w:jc w:val="both"/>
        <w:rPr>
          <w:rFonts w:cs="Tahoma"/>
        </w:rPr>
      </w:pPr>
      <w:r>
        <w:rPr>
          <w:rFonts w:cs="Tahoma"/>
        </w:rPr>
        <w:t>L</w:t>
      </w:r>
      <w:r w:rsidRPr="00B53E65">
        <w:rPr>
          <w:rFonts w:cs="Tahoma"/>
        </w:rPr>
        <w:t xml:space="preserve">es </w:t>
      </w:r>
      <w:hyperlink w:anchor="kiosque" w:history="1">
        <w:r w:rsidRPr="005C7950">
          <w:rPr>
            <w:rStyle w:val="Lienhypertexte"/>
            <w:rFonts w:cs="Tahoma"/>
          </w:rPr>
          <w:t>kiosques de vente de produits de la ferme</w:t>
        </w:r>
      </w:hyperlink>
      <w:r w:rsidRPr="00B53E65">
        <w:rPr>
          <w:rFonts w:cs="Tahoma"/>
        </w:rPr>
        <w:t xml:space="preserve"> qui sont cultivés, pr</w:t>
      </w:r>
      <w:r>
        <w:rPr>
          <w:rFonts w:cs="Tahoma"/>
        </w:rPr>
        <w:t>oduits ou transformés sur place.</w:t>
      </w:r>
    </w:p>
    <w:p w14:paraId="40B154BD" w14:textId="77777777" w:rsidR="00783CF5" w:rsidRPr="00447A87" w:rsidRDefault="00783CF5" w:rsidP="00447A87">
      <w:pPr>
        <w:pStyle w:val="Paragraphedeliste"/>
        <w:ind w:left="2268" w:hanging="425"/>
        <w:jc w:val="both"/>
        <w:rPr>
          <w:rFonts w:cs="Tahoma"/>
          <w:sz w:val="12"/>
          <w:szCs w:val="12"/>
        </w:rPr>
      </w:pPr>
    </w:p>
    <w:p w14:paraId="6E0C9FB6" w14:textId="77777777" w:rsidR="00783CF5" w:rsidRDefault="00783CF5" w:rsidP="00C24685">
      <w:pPr>
        <w:pStyle w:val="Paragraphedeliste"/>
        <w:numPr>
          <w:ilvl w:val="0"/>
          <w:numId w:val="2"/>
        </w:numPr>
        <w:ind w:left="2268" w:hanging="425"/>
        <w:jc w:val="both"/>
        <w:rPr>
          <w:rFonts w:cs="Tahoma"/>
        </w:rPr>
      </w:pPr>
      <w:r>
        <w:rPr>
          <w:rFonts w:cs="Tahoma"/>
        </w:rPr>
        <w:t>L</w:t>
      </w:r>
      <w:r w:rsidRPr="00783CF5">
        <w:rPr>
          <w:rFonts w:cs="Tahoma"/>
        </w:rPr>
        <w:t xml:space="preserve">es activités </w:t>
      </w:r>
      <w:hyperlink w:anchor="agrotourisme" w:history="1">
        <w:r w:rsidRPr="00783CF5">
          <w:rPr>
            <w:rStyle w:val="Lienhypertexte"/>
            <w:rFonts w:cs="Tahoma"/>
          </w:rPr>
          <w:t>agrotouristiques</w:t>
        </w:r>
      </w:hyperlink>
      <w:r>
        <w:rPr>
          <w:rFonts w:cs="Tahoma"/>
        </w:rPr>
        <w:t>.</w:t>
      </w:r>
    </w:p>
    <w:p w14:paraId="75580D23" w14:textId="77777777" w:rsidR="00783CF5" w:rsidRPr="00447A87" w:rsidRDefault="00783CF5" w:rsidP="00447A87">
      <w:pPr>
        <w:pStyle w:val="Paragraphedeliste"/>
        <w:ind w:left="2268" w:hanging="425"/>
        <w:rPr>
          <w:rFonts w:cs="Tahoma"/>
          <w:sz w:val="12"/>
          <w:szCs w:val="12"/>
        </w:rPr>
      </w:pPr>
    </w:p>
    <w:p w14:paraId="4DFCFA04" w14:textId="77777777" w:rsidR="00783CF5" w:rsidRDefault="00783CF5" w:rsidP="00C24685">
      <w:pPr>
        <w:pStyle w:val="Paragraphedeliste"/>
        <w:numPr>
          <w:ilvl w:val="0"/>
          <w:numId w:val="2"/>
        </w:numPr>
        <w:ind w:left="2268" w:hanging="425"/>
        <w:jc w:val="both"/>
        <w:rPr>
          <w:rFonts w:cs="Tahoma"/>
        </w:rPr>
      </w:pPr>
      <w:r>
        <w:rPr>
          <w:rFonts w:cs="Tahoma"/>
        </w:rPr>
        <w:t>L</w:t>
      </w:r>
      <w:r w:rsidRPr="00783CF5">
        <w:rPr>
          <w:rFonts w:cs="Tahoma"/>
        </w:rPr>
        <w:t xml:space="preserve">es </w:t>
      </w:r>
      <w:hyperlink w:anchor="usage" w:history="1">
        <w:r w:rsidRPr="00783CF5">
          <w:rPr>
            <w:rStyle w:val="Lienhypertexte"/>
            <w:rFonts w:cs="Tahoma"/>
          </w:rPr>
          <w:t>usages</w:t>
        </w:r>
      </w:hyperlink>
      <w:r>
        <w:rPr>
          <w:rFonts w:cs="Tahoma"/>
        </w:rPr>
        <w:t xml:space="preserve"> industriels.</w:t>
      </w:r>
    </w:p>
    <w:p w14:paraId="7D10407E" w14:textId="77777777" w:rsidR="00783CF5" w:rsidRPr="00447A87" w:rsidRDefault="00783CF5" w:rsidP="00447A87">
      <w:pPr>
        <w:pStyle w:val="Paragraphedeliste"/>
        <w:ind w:left="2268" w:hanging="425"/>
        <w:rPr>
          <w:rFonts w:cs="Tahoma"/>
          <w:sz w:val="12"/>
          <w:szCs w:val="12"/>
        </w:rPr>
      </w:pPr>
    </w:p>
    <w:p w14:paraId="73872831" w14:textId="77777777" w:rsidR="00783CF5" w:rsidRDefault="00783CF5" w:rsidP="00C24685">
      <w:pPr>
        <w:pStyle w:val="Paragraphedeliste"/>
        <w:numPr>
          <w:ilvl w:val="0"/>
          <w:numId w:val="2"/>
        </w:numPr>
        <w:ind w:left="2268" w:hanging="425"/>
        <w:jc w:val="both"/>
        <w:rPr>
          <w:rFonts w:cs="Tahoma"/>
        </w:rPr>
      </w:pPr>
      <w:r>
        <w:rPr>
          <w:rFonts w:cs="Tahoma"/>
        </w:rPr>
        <w:t>L</w:t>
      </w:r>
      <w:r w:rsidRPr="00783CF5">
        <w:rPr>
          <w:rFonts w:cs="Tahoma"/>
        </w:rPr>
        <w:t xml:space="preserve">es </w:t>
      </w:r>
      <w:hyperlink w:anchor="usage" w:history="1">
        <w:r w:rsidRPr="00783CF5">
          <w:rPr>
            <w:rStyle w:val="Lienhypertexte"/>
            <w:rFonts w:cs="Tahoma"/>
          </w:rPr>
          <w:t>usages</w:t>
        </w:r>
      </w:hyperlink>
      <w:r w:rsidRPr="00783CF5">
        <w:rPr>
          <w:rFonts w:cs="Tahoma"/>
        </w:rPr>
        <w:t xml:space="preserve"> commerciaux autres que ceux considérés comme </w:t>
      </w:r>
      <w:hyperlink w:anchor="immeubleprotégé" w:history="1">
        <w:r w:rsidRPr="00783CF5">
          <w:rPr>
            <w:rStyle w:val="Lienhypertexte"/>
            <w:rFonts w:cs="Tahoma"/>
          </w:rPr>
          <w:t>immeubles protégés</w:t>
        </w:r>
      </w:hyperlink>
      <w:r>
        <w:rPr>
          <w:rFonts w:cs="Tahoma"/>
        </w:rPr>
        <w:t>.</w:t>
      </w:r>
    </w:p>
    <w:p w14:paraId="231DDAE9" w14:textId="77777777" w:rsidR="00783CF5" w:rsidRPr="00447A87" w:rsidRDefault="00783CF5" w:rsidP="00447A87">
      <w:pPr>
        <w:pStyle w:val="Paragraphedeliste"/>
        <w:ind w:left="2268" w:hanging="425"/>
        <w:rPr>
          <w:rFonts w:cs="Tahoma"/>
          <w:sz w:val="12"/>
          <w:szCs w:val="12"/>
        </w:rPr>
      </w:pPr>
    </w:p>
    <w:p w14:paraId="4B63E0E7" w14:textId="77777777" w:rsidR="00783CF5" w:rsidRDefault="00783CF5" w:rsidP="00C24685">
      <w:pPr>
        <w:pStyle w:val="Paragraphedeliste"/>
        <w:numPr>
          <w:ilvl w:val="0"/>
          <w:numId w:val="2"/>
        </w:numPr>
        <w:ind w:left="2268" w:hanging="425"/>
        <w:jc w:val="both"/>
        <w:rPr>
          <w:rFonts w:cs="Tahoma"/>
        </w:rPr>
      </w:pPr>
      <w:r>
        <w:rPr>
          <w:rFonts w:cs="Tahoma"/>
        </w:rPr>
        <w:t>L</w:t>
      </w:r>
      <w:r w:rsidRPr="00783CF5">
        <w:rPr>
          <w:rFonts w:cs="Tahoma"/>
        </w:rPr>
        <w:t xml:space="preserve">es piscicultures qu’il y ait ou </w:t>
      </w:r>
      <w:r>
        <w:rPr>
          <w:rFonts w:cs="Tahoma"/>
        </w:rPr>
        <w:t>non de la pêche commerciale.</w:t>
      </w:r>
    </w:p>
    <w:p w14:paraId="51B7E9F7" w14:textId="77777777" w:rsidR="00783CF5" w:rsidRPr="00447A87" w:rsidRDefault="00783CF5" w:rsidP="00447A87">
      <w:pPr>
        <w:pStyle w:val="Paragraphedeliste"/>
        <w:ind w:left="2268" w:hanging="425"/>
        <w:rPr>
          <w:rFonts w:cs="Tahoma"/>
          <w:sz w:val="12"/>
          <w:szCs w:val="12"/>
        </w:rPr>
      </w:pPr>
    </w:p>
    <w:p w14:paraId="17977FBA" w14:textId="77777777" w:rsidR="00783CF5" w:rsidRPr="00783CF5" w:rsidRDefault="00783CF5" w:rsidP="00C24685">
      <w:pPr>
        <w:pStyle w:val="Paragraphedeliste"/>
        <w:numPr>
          <w:ilvl w:val="0"/>
          <w:numId w:val="2"/>
        </w:numPr>
        <w:ind w:left="2268" w:hanging="425"/>
        <w:jc w:val="both"/>
        <w:rPr>
          <w:rFonts w:cs="Tahoma"/>
        </w:rPr>
      </w:pPr>
      <w:r>
        <w:rPr>
          <w:rFonts w:cs="Tahoma"/>
        </w:rPr>
        <w:t>Le</w:t>
      </w:r>
      <w:r w:rsidRPr="00783CF5">
        <w:rPr>
          <w:rFonts w:cs="Tahoma"/>
        </w:rPr>
        <w:t xml:space="preserve">s </w:t>
      </w:r>
      <w:hyperlink w:anchor="ranch" w:history="1">
        <w:r w:rsidRPr="00783CF5">
          <w:rPr>
            <w:rStyle w:val="Lienhypertexte"/>
            <w:rFonts w:cs="Tahoma"/>
          </w:rPr>
          <w:t>ranchs</w:t>
        </w:r>
      </w:hyperlink>
      <w:r>
        <w:t>.</w:t>
      </w:r>
    </w:p>
    <w:p w14:paraId="2A0BB1A0" w14:textId="77777777" w:rsidR="00783CF5" w:rsidRPr="00447A87" w:rsidRDefault="00783CF5" w:rsidP="00447A87">
      <w:pPr>
        <w:pStyle w:val="Paragraphedeliste"/>
        <w:ind w:left="2268" w:hanging="425"/>
        <w:rPr>
          <w:rFonts w:cs="Tahoma"/>
          <w:sz w:val="12"/>
          <w:szCs w:val="12"/>
        </w:rPr>
      </w:pPr>
    </w:p>
    <w:p w14:paraId="1DAA23AA" w14:textId="77777777" w:rsidR="00783CF5" w:rsidRDefault="00783CF5" w:rsidP="00C24685">
      <w:pPr>
        <w:pStyle w:val="Paragraphedeliste"/>
        <w:numPr>
          <w:ilvl w:val="0"/>
          <w:numId w:val="2"/>
        </w:numPr>
        <w:ind w:left="2268" w:hanging="425"/>
        <w:jc w:val="both"/>
        <w:rPr>
          <w:rFonts w:cs="Tahoma"/>
        </w:rPr>
      </w:pPr>
      <w:r>
        <w:rPr>
          <w:rFonts w:cs="Tahoma"/>
        </w:rPr>
        <w:t>L</w:t>
      </w:r>
      <w:r w:rsidRPr="00783CF5">
        <w:rPr>
          <w:rFonts w:cs="Tahoma"/>
        </w:rPr>
        <w:t>es pistes cyclables, les sentiers de randonnées pédestres, les sentiers de VTT (quad) et les sentiers de motoneiges.</w:t>
      </w:r>
    </w:p>
    <w:p w14:paraId="2326F0C0" w14:textId="77777777" w:rsidR="002449B0" w:rsidRPr="00447A87" w:rsidRDefault="002449B0" w:rsidP="00447A87">
      <w:pPr>
        <w:pStyle w:val="Paragraphedeliste"/>
        <w:ind w:left="2268" w:hanging="425"/>
        <w:rPr>
          <w:rFonts w:cs="Tahoma"/>
          <w:sz w:val="12"/>
          <w:szCs w:val="12"/>
        </w:rPr>
      </w:pPr>
    </w:p>
    <w:p w14:paraId="27EEADE0" w14:textId="77777777" w:rsidR="002449B0" w:rsidRDefault="002449B0" w:rsidP="00C24685">
      <w:pPr>
        <w:pStyle w:val="Paragraphedeliste"/>
        <w:numPr>
          <w:ilvl w:val="0"/>
          <w:numId w:val="2"/>
        </w:numPr>
        <w:ind w:left="2268" w:hanging="425"/>
        <w:jc w:val="both"/>
        <w:rPr>
          <w:rFonts w:cs="Tahoma"/>
        </w:rPr>
      </w:pPr>
      <w:r>
        <w:rPr>
          <w:rFonts w:cs="Tahoma"/>
        </w:rPr>
        <w:t>Une résidence située dans une zone As.</w:t>
      </w:r>
    </w:p>
    <w:p w14:paraId="0A911FBA" w14:textId="77777777" w:rsidR="00455AE6" w:rsidRPr="00455AE6" w:rsidRDefault="00455AE6" w:rsidP="00447A87">
      <w:pPr>
        <w:pStyle w:val="Paragraphedeliste"/>
        <w:ind w:left="1843"/>
        <w:rPr>
          <w:rFonts w:cs="Tahoma"/>
        </w:rPr>
      </w:pPr>
    </w:p>
    <w:p w14:paraId="7C7AE2A1" w14:textId="2A1A56C3" w:rsidR="00783CF5" w:rsidRDefault="00455AE6" w:rsidP="00741C4B">
      <w:pPr>
        <w:pStyle w:val="Titre3"/>
      </w:pPr>
      <w:bookmarkStart w:id="522" w:name="_Toc383095998"/>
      <w:r>
        <w:t>18.1.3</w:t>
      </w:r>
      <w:r w:rsidR="00783CF5">
        <w:t xml:space="preserve"> </w:t>
      </w:r>
      <w:r w:rsidR="00447A87">
        <w:tab/>
      </w:r>
      <w:r w:rsidR="00783CF5">
        <w:t>Calcul des distances séparatrices</w:t>
      </w:r>
      <w:bookmarkEnd w:id="522"/>
    </w:p>
    <w:p w14:paraId="1155464F" w14:textId="77777777" w:rsidR="00783CF5" w:rsidRPr="003D37D2" w:rsidRDefault="00783CF5" w:rsidP="00BE0F28">
      <w:pPr>
        <w:ind w:left="1843" w:right="43" w:hanging="3"/>
        <w:jc w:val="both"/>
        <w:rPr>
          <w:rFonts w:cs="Tahoma"/>
        </w:rPr>
      </w:pPr>
      <w:r w:rsidRPr="003D37D2">
        <w:rPr>
          <w:rFonts w:cs="Tahoma"/>
        </w:rPr>
        <w:t>Les calculs de distances</w:t>
      </w:r>
      <w:r>
        <w:rPr>
          <w:rFonts w:cs="Tahoma"/>
        </w:rPr>
        <w:t xml:space="preserve"> séparatrices</w:t>
      </w:r>
      <w:r w:rsidRPr="003D37D2">
        <w:rPr>
          <w:rFonts w:cs="Tahoma"/>
        </w:rPr>
        <w:t xml:space="preserve"> sont obtenus d’une part en considérant le paramètre « A » et, d’autre</w:t>
      </w:r>
      <w:r>
        <w:rPr>
          <w:rFonts w:cs="Tahoma"/>
        </w:rPr>
        <w:t xml:space="preserve"> </w:t>
      </w:r>
      <w:r w:rsidRPr="003D37D2">
        <w:rPr>
          <w:rFonts w:cs="Tahoma"/>
        </w:rPr>
        <w:t>part, en multipliant entre eux</w:t>
      </w:r>
      <w:r>
        <w:rPr>
          <w:rFonts w:cs="Tahoma"/>
        </w:rPr>
        <w:t xml:space="preserve"> les paramètres « B », « C », « </w:t>
      </w:r>
      <w:r w:rsidRPr="003D37D2">
        <w:rPr>
          <w:rFonts w:cs="Tahoma"/>
        </w:rPr>
        <w:t>D</w:t>
      </w:r>
      <w:r>
        <w:rPr>
          <w:rFonts w:cs="Tahoma"/>
        </w:rPr>
        <w:t> </w:t>
      </w:r>
      <w:r w:rsidRPr="003D37D2">
        <w:rPr>
          <w:rFonts w:cs="Tahoma"/>
        </w:rPr>
        <w:t>», « E », « F » et « G » présentés</w:t>
      </w:r>
      <w:r>
        <w:rPr>
          <w:rFonts w:cs="Tahoma"/>
        </w:rPr>
        <w:t xml:space="preserve"> </w:t>
      </w:r>
      <w:r w:rsidRPr="003D37D2">
        <w:rPr>
          <w:rFonts w:cs="Tahoma"/>
        </w:rPr>
        <w:t xml:space="preserve">ci-après. La distance entre une </w:t>
      </w:r>
      <w:hyperlink w:anchor="unitéélevage" w:history="1">
        <w:r w:rsidRPr="009501E2">
          <w:rPr>
            <w:rStyle w:val="Lienhypertexte"/>
            <w:rFonts w:cs="Tahoma"/>
          </w:rPr>
          <w:t>unité d’élevage</w:t>
        </w:r>
      </w:hyperlink>
      <w:r w:rsidRPr="003D37D2">
        <w:rPr>
          <w:rFonts w:cs="Tahoma"/>
        </w:rPr>
        <w:t xml:space="preserve"> et un élément visé par le champ d’application avoisinant pourra être calculée en établissant</w:t>
      </w:r>
      <w:r>
        <w:rPr>
          <w:rFonts w:cs="Tahoma"/>
        </w:rPr>
        <w:t xml:space="preserve"> </w:t>
      </w:r>
      <w:r w:rsidRPr="003D37D2">
        <w:rPr>
          <w:rFonts w:cs="Tahoma"/>
        </w:rPr>
        <w:t xml:space="preserve">un arc imaginaire entre les limites les plus avancées du territoire visé par le champ d’application et les </w:t>
      </w:r>
      <w:hyperlink w:anchor="bâtiment" w:history="1">
        <w:r w:rsidRPr="009E7867">
          <w:rPr>
            <w:rStyle w:val="Lienhypertexte"/>
            <w:rFonts w:cs="Tahoma"/>
          </w:rPr>
          <w:t>bâtiments</w:t>
        </w:r>
      </w:hyperlink>
      <w:r w:rsidRPr="003D37D2">
        <w:rPr>
          <w:rFonts w:cs="Tahoma"/>
        </w:rPr>
        <w:t xml:space="preserve"> visés. </w:t>
      </w:r>
    </w:p>
    <w:p w14:paraId="0F76F615" w14:textId="77777777" w:rsidR="00783CF5" w:rsidRPr="00447A87" w:rsidRDefault="00783CF5" w:rsidP="00BE0F28">
      <w:pPr>
        <w:tabs>
          <w:tab w:val="left" w:pos="-108"/>
          <w:tab w:val="left" w:pos="2232"/>
          <w:tab w:val="left" w:pos="3152"/>
          <w:tab w:val="left" w:pos="3240"/>
          <w:tab w:val="left" w:pos="3492"/>
          <w:tab w:val="left" w:pos="3672"/>
          <w:tab w:val="left" w:pos="4032"/>
        </w:tabs>
        <w:ind w:left="1843" w:right="43" w:hanging="992"/>
        <w:jc w:val="both"/>
        <w:rPr>
          <w:rFonts w:cs="Tahoma"/>
          <w:sz w:val="12"/>
          <w:szCs w:val="12"/>
        </w:rPr>
      </w:pPr>
    </w:p>
    <w:p w14:paraId="61CB2BA4" w14:textId="77777777" w:rsidR="00783CF5" w:rsidRPr="003D37D2" w:rsidRDefault="00783CF5" w:rsidP="00BE0F28">
      <w:pPr>
        <w:ind w:left="1843" w:right="43" w:firstLine="3"/>
        <w:jc w:val="both"/>
        <w:rPr>
          <w:rFonts w:cs="Tahoma"/>
        </w:rPr>
      </w:pPr>
      <w:r w:rsidRPr="003D37D2">
        <w:rPr>
          <w:rFonts w:cs="Tahoma"/>
        </w:rPr>
        <w:t>Dans le cas d’</w:t>
      </w:r>
      <w:hyperlink w:anchor="établissementanimale" w:history="1">
        <w:r w:rsidRPr="003C5F84">
          <w:rPr>
            <w:rStyle w:val="Lienhypertexte"/>
            <w:rFonts w:cs="Tahoma"/>
          </w:rPr>
          <w:t>établissements de production animale</w:t>
        </w:r>
      </w:hyperlink>
      <w:r w:rsidRPr="003D37D2">
        <w:rPr>
          <w:rFonts w:cs="Tahoma"/>
        </w:rPr>
        <w:t xml:space="preserve"> pratiquant la </w:t>
      </w:r>
      <w:hyperlink w:anchor="mixitéélevage" w:history="1">
        <w:r w:rsidRPr="009E7867">
          <w:rPr>
            <w:rStyle w:val="Lienhypertexte"/>
            <w:rFonts w:cs="Tahoma"/>
          </w:rPr>
          <w:t>mixité d’élevage</w:t>
        </w:r>
      </w:hyperlink>
      <w:r w:rsidRPr="003D37D2">
        <w:rPr>
          <w:rFonts w:cs="Tahoma"/>
        </w:rPr>
        <w:t>, le calcul des</w:t>
      </w:r>
      <w:r>
        <w:rPr>
          <w:rFonts w:cs="Tahoma"/>
        </w:rPr>
        <w:t xml:space="preserve"> </w:t>
      </w:r>
      <w:r w:rsidRPr="003D37D2">
        <w:rPr>
          <w:rFonts w:cs="Tahoma"/>
        </w:rPr>
        <w:t>distances séparatrices doit s’effectuer de façon cumulative, c’est-à-dire que les paramètres A à G</w:t>
      </w:r>
      <w:r>
        <w:rPr>
          <w:rFonts w:cs="Tahoma"/>
        </w:rPr>
        <w:t xml:space="preserve"> </w:t>
      </w:r>
      <w:r w:rsidRPr="003D37D2">
        <w:rPr>
          <w:rFonts w:cs="Tahoma"/>
        </w:rPr>
        <w:t xml:space="preserve">doivent être calculés entre eux pour chacune des </w:t>
      </w:r>
      <w:hyperlink w:anchor="catégorieanimaux" w:history="1">
        <w:r w:rsidRPr="00EB54ED">
          <w:rPr>
            <w:rStyle w:val="Lienhypertexte"/>
            <w:rFonts w:cs="Tahoma"/>
          </w:rPr>
          <w:t>catégories d’animaux</w:t>
        </w:r>
      </w:hyperlink>
      <w:r w:rsidRPr="003D37D2">
        <w:rPr>
          <w:rFonts w:cs="Tahoma"/>
        </w:rPr>
        <w:t>. La distance séparatrice</w:t>
      </w:r>
      <w:r>
        <w:rPr>
          <w:rFonts w:cs="Tahoma"/>
        </w:rPr>
        <w:t xml:space="preserve"> </w:t>
      </w:r>
      <w:r w:rsidRPr="003D37D2">
        <w:rPr>
          <w:rFonts w:cs="Tahoma"/>
        </w:rPr>
        <w:t xml:space="preserve">totale résulte de la somme du calcul de distance séparatrice pour chacune des </w:t>
      </w:r>
      <w:hyperlink w:anchor="catégorieanimaux" w:history="1">
        <w:r w:rsidRPr="00EB54ED">
          <w:rPr>
            <w:rStyle w:val="Lienhypertexte"/>
            <w:rFonts w:cs="Tahoma"/>
          </w:rPr>
          <w:t>catégories d’animaux</w:t>
        </w:r>
      </w:hyperlink>
      <w:r>
        <w:t>.</w:t>
      </w:r>
    </w:p>
    <w:p w14:paraId="4A560C44" w14:textId="77777777" w:rsidR="00783CF5" w:rsidRDefault="00783CF5" w:rsidP="00447A87">
      <w:pPr>
        <w:tabs>
          <w:tab w:val="left" w:pos="426"/>
        </w:tabs>
        <w:ind w:left="1843"/>
        <w:jc w:val="both"/>
      </w:pPr>
    </w:p>
    <w:p w14:paraId="622176CD" w14:textId="77777777" w:rsidR="00447A87" w:rsidRDefault="00447A87">
      <w:pPr>
        <w:widowControl/>
        <w:autoSpaceDE/>
        <w:autoSpaceDN/>
        <w:adjustRightInd/>
        <w:rPr>
          <w:rFonts w:eastAsiaTheme="majorEastAsia" w:cs="Tahoma"/>
          <w:b/>
          <w:bCs/>
        </w:rPr>
      </w:pPr>
      <w:bookmarkStart w:id="523" w:name="_Toc383095999"/>
      <w:r>
        <w:br w:type="page"/>
      </w:r>
    </w:p>
    <w:p w14:paraId="38D7781B" w14:textId="74F2FA85" w:rsidR="00783CF5" w:rsidRDefault="00455AE6" w:rsidP="00741C4B">
      <w:pPr>
        <w:pStyle w:val="Titre3"/>
      </w:pPr>
      <w:r>
        <w:t>18.1.4</w:t>
      </w:r>
      <w:r w:rsidR="00783CF5">
        <w:t xml:space="preserve"> </w:t>
      </w:r>
      <w:r w:rsidR="00447A87">
        <w:tab/>
      </w:r>
      <w:r w:rsidR="00783CF5">
        <w:t>Paramètres</w:t>
      </w:r>
      <w:bookmarkEnd w:id="523"/>
    </w:p>
    <w:p w14:paraId="3D277149" w14:textId="77777777" w:rsidR="00783CF5" w:rsidRPr="00443236" w:rsidRDefault="00783CF5" w:rsidP="00BE0F28">
      <w:pPr>
        <w:ind w:left="1843" w:firstLine="3"/>
        <w:jc w:val="both"/>
        <w:rPr>
          <w:rFonts w:cs="Tahoma"/>
        </w:rPr>
      </w:pPr>
      <w:r w:rsidRPr="00443236">
        <w:rPr>
          <w:rFonts w:cs="Tahoma"/>
        </w:rPr>
        <w:t xml:space="preserve">Les paramètres </w:t>
      </w:r>
      <w:r>
        <w:rPr>
          <w:rFonts w:cs="Tahoma"/>
        </w:rPr>
        <w:t>«A» à «G» dont il faut tenir compte pour le calcul des</w:t>
      </w:r>
      <w:r w:rsidRPr="00443236">
        <w:rPr>
          <w:rFonts w:cs="Tahoma"/>
        </w:rPr>
        <w:t xml:space="preserve"> distances séparatrices applicables </w:t>
      </w:r>
      <w:r>
        <w:rPr>
          <w:rFonts w:cs="Tahoma"/>
        </w:rPr>
        <w:t xml:space="preserve">sont </w:t>
      </w:r>
      <w:r w:rsidRPr="00443236">
        <w:rPr>
          <w:rFonts w:cs="Tahoma"/>
        </w:rPr>
        <w:t>:</w:t>
      </w:r>
    </w:p>
    <w:p w14:paraId="2D31D051" w14:textId="77777777" w:rsidR="00783CF5" w:rsidRPr="00447A87" w:rsidRDefault="00783CF5" w:rsidP="00BE0F28">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6B11823F"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Le paramètre « A » correspond au nombre maximum d'</w:t>
      </w:r>
      <w:hyperlink w:anchor="unitéanimale" w:history="1">
        <w:r w:rsidRPr="00783CF5">
          <w:rPr>
            <w:rStyle w:val="Lienhypertexte"/>
            <w:rFonts w:cs="Tahoma"/>
          </w:rPr>
          <w:t>unités animales</w:t>
        </w:r>
      </w:hyperlink>
      <w:r w:rsidRPr="00783CF5">
        <w:rPr>
          <w:rFonts w:cs="Tahoma"/>
        </w:rPr>
        <w:t xml:space="preserve"> gardées au cours d'un cycle annuel de production. Il sert à la détermination du paramètre « B ». On l'établit à l'aide du tableau de l’article </w:t>
      </w:r>
      <w:r w:rsidR="00C171E0">
        <w:rPr>
          <w:rFonts w:cs="Tahoma"/>
        </w:rPr>
        <w:t>18.1.5</w:t>
      </w:r>
      <w:r w:rsidRPr="00783CF5">
        <w:rPr>
          <w:rFonts w:cs="Tahoma"/>
        </w:rPr>
        <w:t xml:space="preserve"> du présent règlement</w:t>
      </w:r>
      <w:r>
        <w:rPr>
          <w:rFonts w:cs="Tahoma"/>
        </w:rPr>
        <w:t>.</w:t>
      </w:r>
    </w:p>
    <w:p w14:paraId="19BEAE63" w14:textId="77777777" w:rsidR="00783CF5" w:rsidRPr="00447A87" w:rsidRDefault="00783CF5" w:rsidP="00BE0F28">
      <w:pPr>
        <w:pStyle w:val="Paragraphedeliste"/>
        <w:tabs>
          <w:tab w:val="left" w:pos="709"/>
        </w:tabs>
        <w:ind w:left="2268" w:hanging="426"/>
        <w:jc w:val="both"/>
        <w:rPr>
          <w:rFonts w:cs="Tahoma"/>
          <w:sz w:val="12"/>
          <w:szCs w:val="12"/>
        </w:rPr>
      </w:pPr>
    </w:p>
    <w:p w14:paraId="4334DD69"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 xml:space="preserve">Le paramètre « B » est celui des distances de base. Il est établi en recherchant dans les tableaux de l’article </w:t>
      </w:r>
      <w:r w:rsidR="00C171E0">
        <w:rPr>
          <w:rFonts w:cs="Tahoma"/>
        </w:rPr>
        <w:t xml:space="preserve">18.1.6 </w:t>
      </w:r>
      <w:r w:rsidRPr="00783CF5">
        <w:rPr>
          <w:rFonts w:cs="Tahoma"/>
        </w:rPr>
        <w:t>du présent règlement, la distance de base correspondant à la valeur calculée pour le paramètre « A »</w:t>
      </w:r>
      <w:r>
        <w:rPr>
          <w:rFonts w:cs="Tahoma"/>
        </w:rPr>
        <w:t>.</w:t>
      </w:r>
    </w:p>
    <w:p w14:paraId="5E1EEFFE" w14:textId="77777777" w:rsidR="00783CF5" w:rsidRPr="00447A87" w:rsidRDefault="00783CF5" w:rsidP="00BE0F28">
      <w:pPr>
        <w:pStyle w:val="Paragraphedeliste"/>
        <w:tabs>
          <w:tab w:val="left" w:pos="709"/>
        </w:tabs>
        <w:ind w:left="2268" w:hanging="426"/>
        <w:rPr>
          <w:rFonts w:cs="Tahoma"/>
          <w:sz w:val="12"/>
          <w:szCs w:val="12"/>
        </w:rPr>
      </w:pPr>
    </w:p>
    <w:p w14:paraId="63E9BDDC"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 xml:space="preserve">Le paramètre « C » est celui du potentiel d'odeur. Le tableau de l’article </w:t>
      </w:r>
      <w:r w:rsidR="00C171E0">
        <w:rPr>
          <w:rFonts w:cs="Tahoma"/>
        </w:rPr>
        <w:t>18.1.7</w:t>
      </w:r>
      <w:r w:rsidRPr="00783CF5">
        <w:rPr>
          <w:rFonts w:cs="Tahoma"/>
        </w:rPr>
        <w:t xml:space="preserve"> du présent règlement présente le potentiel d'odeur, selon le groupe ou la </w:t>
      </w:r>
      <w:hyperlink w:anchor="catégorieanimaux" w:history="1">
        <w:r w:rsidRPr="00783CF5">
          <w:rPr>
            <w:rStyle w:val="Lienhypertexte"/>
            <w:rFonts w:cs="Tahoma"/>
          </w:rPr>
          <w:t>catégorie d'animaux</w:t>
        </w:r>
      </w:hyperlink>
      <w:r w:rsidRPr="00783CF5">
        <w:rPr>
          <w:rFonts w:cs="Tahoma"/>
        </w:rPr>
        <w:t xml:space="preserve"> en cause</w:t>
      </w:r>
      <w:r>
        <w:rPr>
          <w:rFonts w:cs="Tahoma"/>
        </w:rPr>
        <w:t>.</w:t>
      </w:r>
    </w:p>
    <w:p w14:paraId="192591EB" w14:textId="77777777" w:rsidR="00783CF5" w:rsidRPr="00447A87" w:rsidRDefault="00783CF5" w:rsidP="00BE0F28">
      <w:pPr>
        <w:pStyle w:val="Paragraphedeliste"/>
        <w:tabs>
          <w:tab w:val="left" w:pos="709"/>
        </w:tabs>
        <w:ind w:left="2268" w:hanging="426"/>
        <w:rPr>
          <w:rFonts w:cs="Tahoma"/>
          <w:sz w:val="12"/>
          <w:szCs w:val="12"/>
        </w:rPr>
      </w:pPr>
    </w:p>
    <w:p w14:paraId="515B948D"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 xml:space="preserve">Le paramètre « D » correspond au type de fumier. Le tableau de l’article </w:t>
      </w:r>
      <w:r w:rsidR="00C171E0">
        <w:rPr>
          <w:rFonts w:cs="Tahoma"/>
        </w:rPr>
        <w:t>18.1.8</w:t>
      </w:r>
      <w:r w:rsidRPr="00783CF5">
        <w:rPr>
          <w:rFonts w:cs="Tahoma"/>
        </w:rPr>
        <w:t xml:space="preserve"> du présent règlement fournit la valeur de ce paramètre en regard du mode de gestion des engrais de ferme</w:t>
      </w:r>
      <w:r>
        <w:rPr>
          <w:rFonts w:cs="Tahoma"/>
        </w:rPr>
        <w:t>.</w:t>
      </w:r>
    </w:p>
    <w:p w14:paraId="415EB732" w14:textId="77777777" w:rsidR="00783CF5" w:rsidRPr="00447A87" w:rsidRDefault="00783CF5" w:rsidP="00BE0F28">
      <w:pPr>
        <w:pStyle w:val="Paragraphedeliste"/>
        <w:tabs>
          <w:tab w:val="left" w:pos="709"/>
        </w:tabs>
        <w:ind w:left="2268" w:hanging="426"/>
        <w:rPr>
          <w:rFonts w:cs="Tahoma"/>
          <w:sz w:val="12"/>
          <w:szCs w:val="12"/>
        </w:rPr>
      </w:pPr>
    </w:p>
    <w:p w14:paraId="69A6C810"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 xml:space="preserve">Le paramètre « E » renvoie au type de projet. Lorsqu'un </w:t>
      </w:r>
      <w:hyperlink w:anchor="établissementproductionanimale" w:history="1">
        <w:r w:rsidRPr="00783CF5">
          <w:rPr>
            <w:rStyle w:val="Lienhypertexte"/>
            <w:rFonts w:cs="Tahoma"/>
          </w:rPr>
          <w:t>établissement d'élevage</w:t>
        </w:r>
      </w:hyperlink>
      <w:r w:rsidRPr="00783CF5">
        <w:rPr>
          <w:rFonts w:cs="Tahoma"/>
        </w:rPr>
        <w:t xml:space="preserve"> aura réalisé la totalité du droit de développement que lui confère la Loi sur la protection du territoire et des activités agricoles (L.R.Q., c. P-41.1), ou qu'il voudra accroître son cheptel de plus de 75 </w:t>
      </w:r>
      <w:hyperlink w:anchor="unitéanimale" w:history="1">
        <w:r w:rsidRPr="00783CF5">
          <w:rPr>
            <w:rStyle w:val="Lienhypertexte"/>
            <w:rFonts w:cs="Tahoma"/>
          </w:rPr>
          <w:t>unités animales</w:t>
        </w:r>
      </w:hyperlink>
      <w:r w:rsidRPr="00783CF5">
        <w:rPr>
          <w:rFonts w:cs="Tahoma"/>
        </w:rPr>
        <w:t xml:space="preserve">, il pourra bénéficier d'assouplissements en regard des distances séparatrices applicables sous réserve du contenu du tableau de l’article </w:t>
      </w:r>
      <w:r w:rsidR="00C171E0">
        <w:rPr>
          <w:rFonts w:cs="Tahoma"/>
        </w:rPr>
        <w:t>18.1.9</w:t>
      </w:r>
      <w:r w:rsidRPr="00783CF5">
        <w:rPr>
          <w:rFonts w:cs="Tahoma"/>
        </w:rPr>
        <w:t xml:space="preserve"> du présent règlement, jusqu'à un maximum de 225 </w:t>
      </w:r>
      <w:hyperlink w:anchor="unitéanimale" w:history="1">
        <w:r w:rsidRPr="00783CF5">
          <w:rPr>
            <w:rStyle w:val="Lienhypertexte"/>
            <w:rFonts w:cs="Tahoma"/>
          </w:rPr>
          <w:t>unités animales</w:t>
        </w:r>
      </w:hyperlink>
      <w:r>
        <w:rPr>
          <w:rFonts w:cs="Tahoma"/>
        </w:rPr>
        <w:t>.</w:t>
      </w:r>
    </w:p>
    <w:p w14:paraId="3E55F1EB" w14:textId="77777777" w:rsidR="00783CF5" w:rsidRPr="00447A87" w:rsidRDefault="00783CF5" w:rsidP="00BE0F28">
      <w:pPr>
        <w:pStyle w:val="Paragraphedeliste"/>
        <w:tabs>
          <w:tab w:val="left" w:pos="709"/>
        </w:tabs>
        <w:ind w:left="2268" w:hanging="426"/>
        <w:rPr>
          <w:rFonts w:cs="Tahoma"/>
          <w:sz w:val="12"/>
          <w:szCs w:val="12"/>
        </w:rPr>
      </w:pPr>
    </w:p>
    <w:p w14:paraId="022E91A0"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 xml:space="preserve">Le paramètre « F » est le facteur d'atténuation. Ce paramètre figure au tableau de l’article </w:t>
      </w:r>
      <w:r w:rsidR="00C171E0">
        <w:rPr>
          <w:rFonts w:cs="Tahoma"/>
        </w:rPr>
        <w:t>18.1.10</w:t>
      </w:r>
      <w:r w:rsidRPr="00783CF5">
        <w:rPr>
          <w:rFonts w:cs="Tahoma"/>
        </w:rPr>
        <w:t xml:space="preserve"> du présent règlement. Il permet d'intégrer l'effet d'atténuation des odeurs résultant de la technologie utilisée.</w:t>
      </w:r>
    </w:p>
    <w:p w14:paraId="4F956504" w14:textId="77777777" w:rsidR="00783CF5" w:rsidRPr="00447A87" w:rsidRDefault="00783CF5" w:rsidP="00BE0F28">
      <w:pPr>
        <w:pStyle w:val="Paragraphedeliste"/>
        <w:tabs>
          <w:tab w:val="left" w:pos="709"/>
        </w:tabs>
        <w:ind w:left="2268" w:hanging="426"/>
        <w:rPr>
          <w:rFonts w:cs="Tahoma"/>
          <w:sz w:val="12"/>
          <w:szCs w:val="12"/>
        </w:rPr>
      </w:pPr>
    </w:p>
    <w:p w14:paraId="315125A5" w14:textId="77777777" w:rsidR="00783CF5" w:rsidRDefault="00783CF5" w:rsidP="0033471B">
      <w:pPr>
        <w:pStyle w:val="Paragraphedeliste"/>
        <w:numPr>
          <w:ilvl w:val="0"/>
          <w:numId w:val="155"/>
        </w:numPr>
        <w:tabs>
          <w:tab w:val="left" w:pos="709"/>
        </w:tabs>
        <w:ind w:left="2268" w:hanging="426"/>
        <w:jc w:val="both"/>
        <w:rPr>
          <w:rFonts w:cs="Tahoma"/>
        </w:rPr>
      </w:pPr>
      <w:r w:rsidRPr="00783CF5">
        <w:rPr>
          <w:rFonts w:cs="Tahoma"/>
        </w:rPr>
        <w:t>Le paramètre « G » est le facteur d'</w:t>
      </w:r>
      <w:hyperlink w:anchor="usage" w:history="1">
        <w:r w:rsidRPr="00783CF5">
          <w:rPr>
            <w:rStyle w:val="Lienhypertexte"/>
            <w:rFonts w:cs="Tahoma"/>
          </w:rPr>
          <w:t>usage</w:t>
        </w:r>
      </w:hyperlink>
      <w:r w:rsidRPr="00783CF5">
        <w:rPr>
          <w:rFonts w:cs="Tahoma"/>
        </w:rPr>
        <w:t xml:space="preserve">. Il est en fonction du champ d’application auquel les paramètres sur les distances séparatrices s’appliquent. Le tableau de l’article </w:t>
      </w:r>
      <w:r w:rsidR="00C171E0">
        <w:rPr>
          <w:rFonts w:cs="Tahoma"/>
        </w:rPr>
        <w:t>18.1.11</w:t>
      </w:r>
      <w:r w:rsidRPr="00783CF5">
        <w:rPr>
          <w:rFonts w:cs="Tahoma"/>
        </w:rPr>
        <w:t xml:space="preserve"> du présent règlement précise la valeur de ce facteur.</w:t>
      </w:r>
    </w:p>
    <w:p w14:paraId="111DF799" w14:textId="77777777" w:rsidR="00783CF5" w:rsidRPr="00783CF5" w:rsidRDefault="00783CF5" w:rsidP="00447A87">
      <w:pPr>
        <w:pStyle w:val="Paragraphedeliste"/>
        <w:ind w:left="1843"/>
        <w:rPr>
          <w:rFonts w:cs="Tahoma"/>
        </w:rPr>
      </w:pPr>
    </w:p>
    <w:p w14:paraId="45B05517" w14:textId="77777777" w:rsidR="00BE0F28" w:rsidRDefault="00BE0F28">
      <w:pPr>
        <w:widowControl/>
        <w:autoSpaceDE/>
        <w:autoSpaceDN/>
        <w:adjustRightInd/>
        <w:rPr>
          <w:rFonts w:eastAsiaTheme="majorEastAsia" w:cs="Tahoma"/>
          <w:b/>
          <w:bCs/>
        </w:rPr>
      </w:pPr>
      <w:bookmarkStart w:id="524" w:name="_Toc383096000"/>
      <w:r>
        <w:br w:type="page"/>
      </w:r>
    </w:p>
    <w:p w14:paraId="18BD2927" w14:textId="30C98567" w:rsidR="00783CF5" w:rsidRDefault="00455AE6" w:rsidP="00741C4B">
      <w:pPr>
        <w:pStyle w:val="Titre3"/>
      </w:pPr>
      <w:r>
        <w:t>18.1.5</w:t>
      </w:r>
      <w:r w:rsidR="00783CF5">
        <w:t xml:space="preserve"> </w:t>
      </w:r>
      <w:r w:rsidR="00447A87">
        <w:tab/>
      </w:r>
      <w:r w:rsidR="00783CF5">
        <w:t>Paramètre A : nombre d’unités animales</w:t>
      </w:r>
      <w:bookmarkEnd w:id="524"/>
    </w:p>
    <w:p w14:paraId="2BE06FD2" w14:textId="77777777" w:rsidR="00783CF5" w:rsidRDefault="00783CF5" w:rsidP="00BE0F28">
      <w:pPr>
        <w:ind w:left="1843"/>
        <w:jc w:val="both"/>
        <w:rPr>
          <w:rFonts w:cs="Tahoma"/>
        </w:rPr>
      </w:pPr>
      <w:r w:rsidRPr="00226205">
        <w:rPr>
          <w:rFonts w:cs="Tahoma"/>
        </w:rPr>
        <w:t xml:space="preserve">Aux fins de la détermination du paramètre « A » sont équivalents à une </w:t>
      </w:r>
      <w:hyperlink w:anchor="unitéanimale" w:history="1">
        <w:r w:rsidRPr="009E7867">
          <w:rPr>
            <w:rStyle w:val="Lienhypertexte"/>
            <w:rFonts w:cs="Tahoma"/>
          </w:rPr>
          <w:t>unité animale</w:t>
        </w:r>
      </w:hyperlink>
      <w:r w:rsidRPr="00226205">
        <w:rPr>
          <w:rFonts w:cs="Tahoma"/>
        </w:rPr>
        <w:t xml:space="preserve"> les</w:t>
      </w:r>
      <w:r>
        <w:rPr>
          <w:rFonts w:cs="Tahoma"/>
        </w:rPr>
        <w:t xml:space="preserve"> </w:t>
      </w:r>
      <w:r w:rsidRPr="00226205">
        <w:rPr>
          <w:rFonts w:cs="Tahoma"/>
        </w:rPr>
        <w:t>animaux figurant dans le tableau ci-</w:t>
      </w:r>
      <w:r>
        <w:rPr>
          <w:rFonts w:cs="Tahoma"/>
        </w:rPr>
        <w:t>dessous</w:t>
      </w:r>
      <w:r w:rsidRPr="00226205">
        <w:rPr>
          <w:rFonts w:cs="Tahoma"/>
        </w:rPr>
        <w:t xml:space="preserve"> en fonction du nombre prévu.</w:t>
      </w:r>
      <w:r>
        <w:rPr>
          <w:rFonts w:cs="Tahoma"/>
        </w:rPr>
        <w:t xml:space="preserve"> </w:t>
      </w:r>
    </w:p>
    <w:p w14:paraId="5C2E9D09" w14:textId="77777777" w:rsidR="00783CF5" w:rsidRPr="00447A87" w:rsidRDefault="00783CF5" w:rsidP="00BE0F28">
      <w:pPr>
        <w:ind w:left="1843" w:hanging="992"/>
        <w:jc w:val="both"/>
        <w:rPr>
          <w:rFonts w:cs="Tahoma"/>
          <w:sz w:val="12"/>
          <w:szCs w:val="12"/>
        </w:rPr>
      </w:pPr>
    </w:p>
    <w:p w14:paraId="034B42A2" w14:textId="77777777" w:rsidR="00783CF5" w:rsidRDefault="00783CF5" w:rsidP="00BE0F28">
      <w:pPr>
        <w:ind w:left="1843"/>
        <w:jc w:val="both"/>
        <w:rPr>
          <w:rFonts w:cs="Tahoma"/>
        </w:rPr>
      </w:pPr>
      <w:r>
        <w:rPr>
          <w:rFonts w:cs="Tahoma"/>
        </w:rPr>
        <w:t>A</w:t>
      </w:r>
      <w:r w:rsidRPr="00D53422">
        <w:rPr>
          <w:rFonts w:cs="Tahoma"/>
        </w:rPr>
        <w:t>u nombre d’</w:t>
      </w:r>
      <w:hyperlink w:anchor="unitéanimale" w:history="1">
        <w:r w:rsidRPr="00DD0571">
          <w:rPr>
            <w:rStyle w:val="Lienhypertexte"/>
            <w:rFonts w:cs="Tahoma"/>
          </w:rPr>
          <w:t>unité animale</w:t>
        </w:r>
      </w:hyperlink>
      <w:r w:rsidRPr="00D53422">
        <w:rPr>
          <w:rFonts w:cs="Tahoma"/>
        </w:rPr>
        <w:t xml:space="preserve"> de base, on doit ajouter un nombre additionnel afin de prendre en considération le produit de la gestation et la présence d’animaux géniteurs.  Avant d’établir le nombre d’</w:t>
      </w:r>
      <w:hyperlink w:anchor="unitéanimale" w:history="1">
        <w:r w:rsidRPr="00DD0571">
          <w:rPr>
            <w:rStyle w:val="Lienhypertexte"/>
            <w:rFonts w:cs="Tahoma"/>
          </w:rPr>
          <w:t>unités animales</w:t>
        </w:r>
      </w:hyperlink>
      <w:r w:rsidRPr="00D53422">
        <w:rPr>
          <w:rFonts w:cs="Tahoma"/>
        </w:rPr>
        <w:t xml:space="preserve">, le </w:t>
      </w:r>
      <w:hyperlink w:anchor="fonctionnaire" w:history="1">
        <w:r w:rsidRPr="00DD0571">
          <w:rPr>
            <w:rStyle w:val="Lienhypertexte"/>
            <w:rFonts w:cs="Tahoma"/>
          </w:rPr>
          <w:t>fonctionnaire désigné</w:t>
        </w:r>
      </w:hyperlink>
      <w:r w:rsidRPr="00D53422">
        <w:rPr>
          <w:rFonts w:cs="Tahoma"/>
        </w:rPr>
        <w:t xml:space="preserve"> doit s’informer auprès du ministère de l’Agriculture, des Pêcheries et de l’Alimentation du Québec (MAPAQ) pour obtenir les ratios que l’on doit additionner selon le type de production et le nombre de bêtes à la production.</w:t>
      </w:r>
    </w:p>
    <w:p w14:paraId="7947E497" w14:textId="77777777" w:rsidR="00783CF5" w:rsidRPr="00447A87" w:rsidRDefault="00783CF5" w:rsidP="00BE0F28">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56196759" w14:textId="77777777" w:rsidR="00783CF5" w:rsidRPr="00226205" w:rsidRDefault="00783CF5" w:rsidP="00BE0F28">
      <w:pPr>
        <w:ind w:left="1843"/>
        <w:jc w:val="both"/>
        <w:rPr>
          <w:rFonts w:cs="Tahoma"/>
        </w:rPr>
      </w:pPr>
      <w:r w:rsidRPr="00226205">
        <w:rPr>
          <w:rFonts w:cs="Tahoma"/>
        </w:rPr>
        <w:t xml:space="preserve">Pour toute autre espèce animale, un animal d'un poids égal ou supérieur à 500 </w:t>
      </w:r>
      <w:r>
        <w:rPr>
          <w:rFonts w:cs="Tahoma"/>
        </w:rPr>
        <w:t>kilogrammes</w:t>
      </w:r>
      <w:r w:rsidRPr="00226205">
        <w:rPr>
          <w:rFonts w:cs="Tahoma"/>
        </w:rPr>
        <w:t xml:space="preserve"> ou un</w:t>
      </w:r>
      <w:r>
        <w:rPr>
          <w:rFonts w:cs="Tahoma"/>
        </w:rPr>
        <w:t xml:space="preserve"> </w:t>
      </w:r>
      <w:r w:rsidRPr="00226205">
        <w:rPr>
          <w:rFonts w:cs="Tahoma"/>
        </w:rPr>
        <w:t xml:space="preserve">groupe d'animaux de cette espèce dont le poids total est de 500 </w:t>
      </w:r>
      <w:r>
        <w:rPr>
          <w:rFonts w:cs="Tahoma"/>
        </w:rPr>
        <w:t>kilogrammes</w:t>
      </w:r>
      <w:r w:rsidRPr="00226205">
        <w:rPr>
          <w:rFonts w:cs="Tahoma"/>
        </w:rPr>
        <w:t xml:space="preserve"> équivaut à une </w:t>
      </w:r>
      <w:hyperlink w:anchor="unitéanimale" w:history="1">
        <w:r w:rsidRPr="009E7867">
          <w:rPr>
            <w:rStyle w:val="Lienhypertexte"/>
            <w:rFonts w:cs="Tahoma"/>
          </w:rPr>
          <w:t>unité animale</w:t>
        </w:r>
      </w:hyperlink>
      <w:r w:rsidRPr="00226205">
        <w:rPr>
          <w:rFonts w:cs="Tahoma"/>
        </w:rPr>
        <w:t>.</w:t>
      </w:r>
    </w:p>
    <w:p w14:paraId="279EA0DE" w14:textId="77777777" w:rsidR="00783CF5" w:rsidRPr="00447A87" w:rsidRDefault="00783CF5" w:rsidP="00BE0F28">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0B8E2ED5" w14:textId="77777777" w:rsidR="00783CF5" w:rsidRPr="00783CF5" w:rsidRDefault="00783CF5" w:rsidP="00BE0F28">
      <w:pPr>
        <w:ind w:left="1843"/>
        <w:jc w:val="both"/>
        <w:rPr>
          <w:rFonts w:cs="Tahoma"/>
        </w:rPr>
      </w:pPr>
      <w:r w:rsidRPr="00226205">
        <w:rPr>
          <w:rFonts w:cs="Tahoma"/>
        </w:rPr>
        <w:t>Lorsqu'un poids est indiqué dans le tableau suivant, il s'agit du poids de l’animal prévu à la fin</w:t>
      </w:r>
      <w:r>
        <w:rPr>
          <w:rFonts w:cs="Tahoma"/>
        </w:rPr>
        <w:t xml:space="preserve"> </w:t>
      </w:r>
      <w:r w:rsidRPr="00226205">
        <w:rPr>
          <w:rFonts w:cs="Tahoma"/>
        </w:rPr>
        <w:t>de la période d'élevage.</w:t>
      </w:r>
    </w:p>
    <w:p w14:paraId="68A74E1C" w14:textId="77777777" w:rsidR="00783CF5" w:rsidRPr="00447A87" w:rsidRDefault="00783CF5" w:rsidP="00FD43E9">
      <w:pPr>
        <w:tabs>
          <w:tab w:val="left" w:pos="426"/>
        </w:tabs>
        <w:jc w:val="both"/>
        <w:rPr>
          <w:sz w:val="12"/>
          <w:szCs w:val="12"/>
        </w:rPr>
      </w:pPr>
    </w:p>
    <w:p w14:paraId="756C72DE" w14:textId="77777777" w:rsidR="00226205" w:rsidRPr="00226205" w:rsidRDefault="00226205" w:rsidP="00FD43E9">
      <w:pPr>
        <w:tabs>
          <w:tab w:val="left" w:pos="426"/>
        </w:tabs>
        <w:jc w:val="both"/>
        <w:rPr>
          <w:rFonts w:cs="Tahoma"/>
          <w:b/>
          <w:bCs/>
        </w:rPr>
      </w:pPr>
      <w:r w:rsidRPr="00226205">
        <w:rPr>
          <w:rFonts w:cs="Tahoma"/>
          <w:b/>
          <w:bCs/>
        </w:rPr>
        <w:t>Paramètre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2718"/>
      </w:tblGrid>
      <w:tr w:rsidR="00226205" w:rsidRPr="004B3ECD" w14:paraId="64C33C0F" w14:textId="77777777" w:rsidTr="002A65A9">
        <w:tc>
          <w:tcPr>
            <w:tcW w:w="6062" w:type="dxa"/>
            <w:vAlign w:val="center"/>
          </w:tcPr>
          <w:p w14:paraId="5C7FA1A9" w14:textId="77777777" w:rsidR="002A65A9" w:rsidRDefault="00226205" w:rsidP="002A65A9">
            <w:pPr>
              <w:jc w:val="center"/>
              <w:rPr>
                <w:rFonts w:cs="Tahoma"/>
              </w:rPr>
            </w:pPr>
            <w:r w:rsidRPr="004B3ECD">
              <w:rPr>
                <w:rFonts w:cs="Tahoma"/>
              </w:rPr>
              <w:t>Type d’animal</w:t>
            </w:r>
          </w:p>
          <w:p w14:paraId="2769C9B5" w14:textId="77777777" w:rsidR="00226205" w:rsidRPr="002A65A9" w:rsidRDefault="00226205" w:rsidP="002A65A9">
            <w:pPr>
              <w:tabs>
                <w:tab w:val="left" w:pos="2160"/>
              </w:tabs>
              <w:jc w:val="center"/>
              <w:rPr>
                <w:rFonts w:cs="Tahoma"/>
              </w:rPr>
            </w:pPr>
          </w:p>
        </w:tc>
        <w:tc>
          <w:tcPr>
            <w:tcW w:w="2718" w:type="dxa"/>
          </w:tcPr>
          <w:p w14:paraId="206BDB27" w14:textId="77777777" w:rsidR="00226205" w:rsidRPr="004B3ECD" w:rsidRDefault="00226205" w:rsidP="009E7867">
            <w:pPr>
              <w:jc w:val="center"/>
              <w:rPr>
                <w:rFonts w:cs="Tahoma"/>
              </w:rPr>
            </w:pPr>
            <w:r w:rsidRPr="004B3ECD">
              <w:rPr>
                <w:rFonts w:cs="Tahoma"/>
              </w:rPr>
              <w:t xml:space="preserve">Nombre d’animaux équivalent à une </w:t>
            </w:r>
            <w:hyperlink w:anchor="unitéanimale" w:history="1">
              <w:r w:rsidRPr="009E7867">
                <w:rPr>
                  <w:rStyle w:val="Lienhypertexte"/>
                  <w:rFonts w:cs="Tahoma"/>
                </w:rPr>
                <w:t>unité animale</w:t>
              </w:r>
            </w:hyperlink>
          </w:p>
        </w:tc>
      </w:tr>
      <w:tr w:rsidR="00226205" w:rsidRPr="004B3ECD" w14:paraId="2BC06342" w14:textId="77777777" w:rsidTr="00077ECE">
        <w:tc>
          <w:tcPr>
            <w:tcW w:w="6062" w:type="dxa"/>
          </w:tcPr>
          <w:p w14:paraId="30E403EF" w14:textId="77777777" w:rsidR="00226205" w:rsidRPr="004B3ECD" w:rsidRDefault="00226205" w:rsidP="00077ECE">
            <w:pPr>
              <w:rPr>
                <w:rFonts w:cs="Tahoma"/>
              </w:rPr>
            </w:pPr>
            <w:r w:rsidRPr="004B3ECD">
              <w:rPr>
                <w:rFonts w:cs="Tahoma"/>
              </w:rPr>
              <w:t>Vache</w:t>
            </w:r>
            <w:r w:rsidR="002A65A9">
              <w:rPr>
                <w:rFonts w:cs="Tahoma"/>
              </w:rPr>
              <w:t>s</w:t>
            </w:r>
            <w:r w:rsidRPr="004B3ECD">
              <w:rPr>
                <w:rFonts w:cs="Tahoma"/>
              </w:rPr>
              <w:t xml:space="preserve"> ou taure</w:t>
            </w:r>
            <w:r w:rsidR="002A65A9">
              <w:rPr>
                <w:rFonts w:cs="Tahoma"/>
              </w:rPr>
              <w:t>s</w:t>
            </w:r>
            <w:r w:rsidRPr="004B3ECD">
              <w:rPr>
                <w:rFonts w:cs="Tahoma"/>
              </w:rPr>
              <w:t>, taureau</w:t>
            </w:r>
            <w:r w:rsidR="002A65A9">
              <w:rPr>
                <w:rFonts w:cs="Tahoma"/>
              </w:rPr>
              <w:t>x</w:t>
            </w:r>
            <w:r w:rsidRPr="004B3ECD">
              <w:rPr>
                <w:rFonts w:cs="Tahoma"/>
              </w:rPr>
              <w:t xml:space="preserve">, </w:t>
            </w:r>
            <w:r w:rsidR="00B41760" w:rsidRPr="004B3ECD">
              <w:rPr>
                <w:rFonts w:cs="Tahoma"/>
              </w:rPr>
              <w:t>chevau</w:t>
            </w:r>
            <w:r w:rsidR="00B41760">
              <w:rPr>
                <w:rFonts w:cs="Tahoma"/>
              </w:rPr>
              <w:t>x</w:t>
            </w:r>
          </w:p>
        </w:tc>
        <w:tc>
          <w:tcPr>
            <w:tcW w:w="2718" w:type="dxa"/>
          </w:tcPr>
          <w:p w14:paraId="3677C4A9" w14:textId="77777777" w:rsidR="00226205" w:rsidRPr="004B3ECD" w:rsidRDefault="00226205" w:rsidP="00077ECE">
            <w:pPr>
              <w:jc w:val="center"/>
              <w:rPr>
                <w:rFonts w:cs="Tahoma"/>
              </w:rPr>
            </w:pPr>
            <w:r w:rsidRPr="004B3ECD">
              <w:rPr>
                <w:rFonts w:cs="Tahoma"/>
              </w:rPr>
              <w:t>1</w:t>
            </w:r>
          </w:p>
        </w:tc>
      </w:tr>
      <w:tr w:rsidR="00226205" w:rsidRPr="004B3ECD" w14:paraId="4A66773F" w14:textId="77777777" w:rsidTr="00077ECE">
        <w:tc>
          <w:tcPr>
            <w:tcW w:w="6062" w:type="dxa"/>
          </w:tcPr>
          <w:p w14:paraId="0EACA8FB" w14:textId="77777777" w:rsidR="00226205" w:rsidRPr="004B3ECD" w:rsidRDefault="00226205" w:rsidP="00077ECE">
            <w:pPr>
              <w:rPr>
                <w:rFonts w:cs="Tahoma"/>
              </w:rPr>
            </w:pPr>
            <w:r w:rsidRPr="004B3ECD">
              <w:rPr>
                <w:rFonts w:cs="Tahoma"/>
              </w:rPr>
              <w:t>Veaux d’un poids de 225 à 500 kg chacun</w:t>
            </w:r>
          </w:p>
        </w:tc>
        <w:tc>
          <w:tcPr>
            <w:tcW w:w="2718" w:type="dxa"/>
          </w:tcPr>
          <w:p w14:paraId="10DB5C09" w14:textId="77777777" w:rsidR="00226205" w:rsidRPr="004B3ECD" w:rsidRDefault="00226205" w:rsidP="00077ECE">
            <w:pPr>
              <w:jc w:val="center"/>
              <w:rPr>
                <w:rFonts w:cs="Tahoma"/>
              </w:rPr>
            </w:pPr>
            <w:r w:rsidRPr="004B3ECD">
              <w:rPr>
                <w:rFonts w:cs="Tahoma"/>
              </w:rPr>
              <w:t>2</w:t>
            </w:r>
          </w:p>
        </w:tc>
      </w:tr>
      <w:tr w:rsidR="00226205" w:rsidRPr="004B3ECD" w14:paraId="0FF98B47" w14:textId="77777777" w:rsidTr="00077ECE">
        <w:tc>
          <w:tcPr>
            <w:tcW w:w="6062" w:type="dxa"/>
          </w:tcPr>
          <w:p w14:paraId="57F98BA5" w14:textId="77777777" w:rsidR="00226205" w:rsidRPr="004B3ECD" w:rsidRDefault="00226205" w:rsidP="00077ECE">
            <w:pPr>
              <w:rPr>
                <w:rFonts w:cs="Tahoma"/>
              </w:rPr>
            </w:pPr>
            <w:r w:rsidRPr="004B3ECD">
              <w:rPr>
                <w:rFonts w:cs="Tahoma"/>
              </w:rPr>
              <w:t>Veaux d’un poids inférieur à 225 kg chacun</w:t>
            </w:r>
          </w:p>
        </w:tc>
        <w:tc>
          <w:tcPr>
            <w:tcW w:w="2718" w:type="dxa"/>
          </w:tcPr>
          <w:p w14:paraId="1B6F1807" w14:textId="77777777" w:rsidR="00226205" w:rsidRPr="004B3ECD" w:rsidRDefault="00226205" w:rsidP="00077ECE">
            <w:pPr>
              <w:jc w:val="center"/>
              <w:rPr>
                <w:rFonts w:cs="Tahoma"/>
              </w:rPr>
            </w:pPr>
            <w:r w:rsidRPr="004B3ECD">
              <w:rPr>
                <w:rFonts w:cs="Tahoma"/>
              </w:rPr>
              <w:t>5</w:t>
            </w:r>
          </w:p>
        </w:tc>
      </w:tr>
      <w:tr w:rsidR="00226205" w:rsidRPr="004B3ECD" w14:paraId="038BFFF6" w14:textId="77777777" w:rsidTr="00077ECE">
        <w:tc>
          <w:tcPr>
            <w:tcW w:w="6062" w:type="dxa"/>
          </w:tcPr>
          <w:p w14:paraId="7360E840" w14:textId="77777777" w:rsidR="00226205" w:rsidRPr="004B3ECD" w:rsidRDefault="00226205" w:rsidP="00077ECE">
            <w:pPr>
              <w:rPr>
                <w:rFonts w:cs="Tahoma"/>
              </w:rPr>
            </w:pPr>
            <w:r w:rsidRPr="004B3ECD">
              <w:rPr>
                <w:rFonts w:cs="Tahoma"/>
              </w:rPr>
              <w:t>Porc</w:t>
            </w:r>
            <w:r w:rsidR="002A65A9">
              <w:rPr>
                <w:rFonts w:cs="Tahoma"/>
              </w:rPr>
              <w:t>s</w:t>
            </w:r>
            <w:r w:rsidRPr="004B3ECD">
              <w:rPr>
                <w:rFonts w:cs="Tahoma"/>
              </w:rPr>
              <w:t xml:space="preserve"> d’élevage d’un poids de 20 à 100 kg chacun</w:t>
            </w:r>
          </w:p>
        </w:tc>
        <w:tc>
          <w:tcPr>
            <w:tcW w:w="2718" w:type="dxa"/>
          </w:tcPr>
          <w:p w14:paraId="67BAC7B3" w14:textId="77777777" w:rsidR="00226205" w:rsidRPr="004B3ECD" w:rsidRDefault="00226205" w:rsidP="00077ECE">
            <w:pPr>
              <w:jc w:val="center"/>
              <w:rPr>
                <w:rFonts w:cs="Tahoma"/>
              </w:rPr>
            </w:pPr>
            <w:r w:rsidRPr="004B3ECD">
              <w:rPr>
                <w:rFonts w:cs="Tahoma"/>
              </w:rPr>
              <w:t>5</w:t>
            </w:r>
          </w:p>
        </w:tc>
      </w:tr>
      <w:tr w:rsidR="00226205" w:rsidRPr="004B3ECD" w14:paraId="59BA58D5" w14:textId="77777777" w:rsidTr="00077ECE">
        <w:tc>
          <w:tcPr>
            <w:tcW w:w="6062" w:type="dxa"/>
          </w:tcPr>
          <w:p w14:paraId="2CE7435B" w14:textId="77777777" w:rsidR="00226205" w:rsidRPr="004B3ECD" w:rsidRDefault="00226205" w:rsidP="00077ECE">
            <w:pPr>
              <w:rPr>
                <w:rFonts w:cs="Tahoma"/>
              </w:rPr>
            </w:pPr>
            <w:r w:rsidRPr="004B3ECD">
              <w:rPr>
                <w:rFonts w:cs="Tahoma"/>
              </w:rPr>
              <w:t>Truies et porcelets non sevrés dans l’année</w:t>
            </w:r>
          </w:p>
        </w:tc>
        <w:tc>
          <w:tcPr>
            <w:tcW w:w="2718" w:type="dxa"/>
          </w:tcPr>
          <w:p w14:paraId="3F0FBC5F" w14:textId="77777777" w:rsidR="00226205" w:rsidRPr="004B3ECD" w:rsidRDefault="00226205" w:rsidP="00077ECE">
            <w:pPr>
              <w:jc w:val="center"/>
              <w:rPr>
                <w:rFonts w:cs="Tahoma"/>
              </w:rPr>
            </w:pPr>
            <w:r w:rsidRPr="004B3ECD">
              <w:rPr>
                <w:rFonts w:cs="Tahoma"/>
              </w:rPr>
              <w:t>4</w:t>
            </w:r>
          </w:p>
        </w:tc>
      </w:tr>
      <w:tr w:rsidR="00226205" w:rsidRPr="004B3ECD" w14:paraId="58F9AD9B" w14:textId="77777777" w:rsidTr="00077ECE">
        <w:tc>
          <w:tcPr>
            <w:tcW w:w="6062" w:type="dxa"/>
          </w:tcPr>
          <w:p w14:paraId="5CEED8CA" w14:textId="77777777" w:rsidR="00226205" w:rsidRPr="004B3ECD" w:rsidRDefault="00226205" w:rsidP="00077ECE">
            <w:pPr>
              <w:rPr>
                <w:rFonts w:cs="Tahoma"/>
              </w:rPr>
            </w:pPr>
            <w:r w:rsidRPr="004B3ECD">
              <w:rPr>
                <w:rFonts w:cs="Tahoma"/>
              </w:rPr>
              <w:t>Porcelets d’un poids inférieur à 20 kg chacun</w:t>
            </w:r>
          </w:p>
        </w:tc>
        <w:tc>
          <w:tcPr>
            <w:tcW w:w="2718" w:type="dxa"/>
          </w:tcPr>
          <w:p w14:paraId="51FFAF6C" w14:textId="77777777" w:rsidR="00226205" w:rsidRPr="004B3ECD" w:rsidRDefault="00226205" w:rsidP="00077ECE">
            <w:pPr>
              <w:jc w:val="center"/>
              <w:rPr>
                <w:rFonts w:cs="Tahoma"/>
              </w:rPr>
            </w:pPr>
            <w:r w:rsidRPr="004B3ECD">
              <w:rPr>
                <w:rFonts w:cs="Tahoma"/>
              </w:rPr>
              <w:t>25</w:t>
            </w:r>
          </w:p>
        </w:tc>
      </w:tr>
      <w:tr w:rsidR="00226205" w:rsidRPr="004B3ECD" w14:paraId="20666F7F" w14:textId="77777777" w:rsidTr="00077ECE">
        <w:tc>
          <w:tcPr>
            <w:tcW w:w="6062" w:type="dxa"/>
          </w:tcPr>
          <w:p w14:paraId="7D85F84F" w14:textId="77777777" w:rsidR="00226205" w:rsidRPr="004B3ECD" w:rsidRDefault="00226205" w:rsidP="00077ECE">
            <w:pPr>
              <w:rPr>
                <w:rFonts w:cs="Tahoma"/>
              </w:rPr>
            </w:pPr>
            <w:r w:rsidRPr="004B3ECD">
              <w:rPr>
                <w:rFonts w:cs="Tahoma"/>
              </w:rPr>
              <w:t>Poules ou coqs</w:t>
            </w:r>
          </w:p>
        </w:tc>
        <w:tc>
          <w:tcPr>
            <w:tcW w:w="2718" w:type="dxa"/>
          </w:tcPr>
          <w:p w14:paraId="1793E936" w14:textId="77777777" w:rsidR="00226205" w:rsidRPr="004B3ECD" w:rsidRDefault="00226205" w:rsidP="00077ECE">
            <w:pPr>
              <w:jc w:val="center"/>
              <w:rPr>
                <w:rFonts w:cs="Tahoma"/>
              </w:rPr>
            </w:pPr>
            <w:r w:rsidRPr="004B3ECD">
              <w:rPr>
                <w:rFonts w:cs="Tahoma"/>
              </w:rPr>
              <w:t>125</w:t>
            </w:r>
          </w:p>
        </w:tc>
      </w:tr>
      <w:tr w:rsidR="00226205" w:rsidRPr="004B3ECD" w14:paraId="6925AA72" w14:textId="77777777" w:rsidTr="00077ECE">
        <w:tc>
          <w:tcPr>
            <w:tcW w:w="6062" w:type="dxa"/>
          </w:tcPr>
          <w:p w14:paraId="14D01B6E" w14:textId="77777777" w:rsidR="00226205" w:rsidRPr="004B3ECD" w:rsidRDefault="00226205" w:rsidP="00077ECE">
            <w:pPr>
              <w:rPr>
                <w:rFonts w:cs="Tahoma"/>
              </w:rPr>
            </w:pPr>
            <w:r w:rsidRPr="004B3ECD">
              <w:rPr>
                <w:rFonts w:cs="Tahoma"/>
              </w:rPr>
              <w:t>Poulets à griller</w:t>
            </w:r>
          </w:p>
        </w:tc>
        <w:tc>
          <w:tcPr>
            <w:tcW w:w="2718" w:type="dxa"/>
          </w:tcPr>
          <w:p w14:paraId="0EB8F898" w14:textId="77777777" w:rsidR="00226205" w:rsidRPr="004B3ECD" w:rsidRDefault="00226205" w:rsidP="00077ECE">
            <w:pPr>
              <w:jc w:val="center"/>
              <w:rPr>
                <w:rFonts w:cs="Tahoma"/>
              </w:rPr>
            </w:pPr>
            <w:r w:rsidRPr="004B3ECD">
              <w:rPr>
                <w:rFonts w:cs="Tahoma"/>
              </w:rPr>
              <w:t>250</w:t>
            </w:r>
          </w:p>
        </w:tc>
      </w:tr>
      <w:tr w:rsidR="00226205" w:rsidRPr="004B3ECD" w14:paraId="14B9795B" w14:textId="77777777" w:rsidTr="00077ECE">
        <w:tc>
          <w:tcPr>
            <w:tcW w:w="6062" w:type="dxa"/>
          </w:tcPr>
          <w:p w14:paraId="6508BF56" w14:textId="77777777" w:rsidR="00226205" w:rsidRPr="004B3ECD" w:rsidRDefault="00226205" w:rsidP="00077ECE">
            <w:pPr>
              <w:rPr>
                <w:rFonts w:cs="Tahoma"/>
              </w:rPr>
            </w:pPr>
            <w:r w:rsidRPr="004B3ECD">
              <w:rPr>
                <w:rFonts w:cs="Tahoma"/>
              </w:rPr>
              <w:t>Poulettes en croissance</w:t>
            </w:r>
          </w:p>
        </w:tc>
        <w:tc>
          <w:tcPr>
            <w:tcW w:w="2718" w:type="dxa"/>
          </w:tcPr>
          <w:p w14:paraId="1BA143F9" w14:textId="77777777" w:rsidR="00226205" w:rsidRPr="004B3ECD" w:rsidRDefault="00226205" w:rsidP="00077ECE">
            <w:pPr>
              <w:jc w:val="center"/>
              <w:rPr>
                <w:rFonts w:cs="Tahoma"/>
              </w:rPr>
            </w:pPr>
            <w:r w:rsidRPr="004B3ECD">
              <w:rPr>
                <w:rFonts w:cs="Tahoma"/>
              </w:rPr>
              <w:t>250</w:t>
            </w:r>
          </w:p>
        </w:tc>
      </w:tr>
      <w:tr w:rsidR="00226205" w:rsidRPr="004B3ECD" w14:paraId="6EDAEC97" w14:textId="77777777" w:rsidTr="00077ECE">
        <w:tc>
          <w:tcPr>
            <w:tcW w:w="6062" w:type="dxa"/>
          </w:tcPr>
          <w:p w14:paraId="2A715FFE" w14:textId="77777777" w:rsidR="00226205" w:rsidRPr="004B3ECD" w:rsidRDefault="00226205" w:rsidP="00077ECE">
            <w:pPr>
              <w:rPr>
                <w:rFonts w:cs="Tahoma"/>
              </w:rPr>
            </w:pPr>
            <w:r w:rsidRPr="004B3ECD">
              <w:rPr>
                <w:rFonts w:cs="Tahoma"/>
              </w:rPr>
              <w:t>Cailles</w:t>
            </w:r>
          </w:p>
        </w:tc>
        <w:tc>
          <w:tcPr>
            <w:tcW w:w="2718" w:type="dxa"/>
          </w:tcPr>
          <w:p w14:paraId="5A7C5522" w14:textId="77777777" w:rsidR="00226205" w:rsidRPr="004B3ECD" w:rsidRDefault="00226205" w:rsidP="00077ECE">
            <w:pPr>
              <w:jc w:val="center"/>
              <w:rPr>
                <w:rFonts w:cs="Tahoma"/>
              </w:rPr>
            </w:pPr>
            <w:r w:rsidRPr="004B3ECD">
              <w:rPr>
                <w:rFonts w:cs="Tahoma"/>
              </w:rPr>
              <w:t>1500</w:t>
            </w:r>
          </w:p>
        </w:tc>
      </w:tr>
      <w:tr w:rsidR="00226205" w:rsidRPr="004B3ECD" w14:paraId="30E5B82B" w14:textId="77777777" w:rsidTr="00077ECE">
        <w:tc>
          <w:tcPr>
            <w:tcW w:w="6062" w:type="dxa"/>
          </w:tcPr>
          <w:p w14:paraId="5FB344A1" w14:textId="77777777" w:rsidR="00226205" w:rsidRPr="004B3ECD" w:rsidRDefault="00226205" w:rsidP="00077ECE">
            <w:pPr>
              <w:rPr>
                <w:rFonts w:cs="Tahoma"/>
              </w:rPr>
            </w:pPr>
            <w:r w:rsidRPr="004B3ECD">
              <w:rPr>
                <w:rFonts w:cs="Tahoma"/>
              </w:rPr>
              <w:t>Faisans</w:t>
            </w:r>
          </w:p>
        </w:tc>
        <w:tc>
          <w:tcPr>
            <w:tcW w:w="2718" w:type="dxa"/>
          </w:tcPr>
          <w:p w14:paraId="7B5CC45A" w14:textId="77777777" w:rsidR="00226205" w:rsidRPr="004B3ECD" w:rsidRDefault="00226205" w:rsidP="00077ECE">
            <w:pPr>
              <w:jc w:val="center"/>
              <w:rPr>
                <w:rFonts w:cs="Tahoma"/>
              </w:rPr>
            </w:pPr>
            <w:r w:rsidRPr="004B3ECD">
              <w:rPr>
                <w:rFonts w:cs="Tahoma"/>
              </w:rPr>
              <w:t>300</w:t>
            </w:r>
          </w:p>
        </w:tc>
      </w:tr>
      <w:tr w:rsidR="00226205" w:rsidRPr="004B3ECD" w14:paraId="1259C3EA" w14:textId="77777777" w:rsidTr="00077ECE">
        <w:tc>
          <w:tcPr>
            <w:tcW w:w="6062" w:type="dxa"/>
          </w:tcPr>
          <w:p w14:paraId="77D70CAE" w14:textId="77777777" w:rsidR="00226205" w:rsidRPr="004B3ECD" w:rsidRDefault="00226205" w:rsidP="00077ECE">
            <w:pPr>
              <w:rPr>
                <w:rFonts w:cs="Tahoma"/>
              </w:rPr>
            </w:pPr>
            <w:r w:rsidRPr="004B3ECD">
              <w:rPr>
                <w:rFonts w:cs="Tahoma"/>
              </w:rPr>
              <w:t>Dindes à griller d’un poids de 5 à 5,5 kg chacune</w:t>
            </w:r>
          </w:p>
        </w:tc>
        <w:tc>
          <w:tcPr>
            <w:tcW w:w="2718" w:type="dxa"/>
          </w:tcPr>
          <w:p w14:paraId="100E5EDB" w14:textId="77777777" w:rsidR="00226205" w:rsidRPr="004B3ECD" w:rsidRDefault="00226205" w:rsidP="00077ECE">
            <w:pPr>
              <w:jc w:val="center"/>
              <w:rPr>
                <w:rFonts w:cs="Tahoma"/>
              </w:rPr>
            </w:pPr>
            <w:r w:rsidRPr="004B3ECD">
              <w:rPr>
                <w:rFonts w:cs="Tahoma"/>
              </w:rPr>
              <w:t>100</w:t>
            </w:r>
          </w:p>
        </w:tc>
      </w:tr>
      <w:tr w:rsidR="00226205" w:rsidRPr="004B3ECD" w14:paraId="6AEF9E18" w14:textId="77777777" w:rsidTr="00077ECE">
        <w:tc>
          <w:tcPr>
            <w:tcW w:w="6062" w:type="dxa"/>
          </w:tcPr>
          <w:p w14:paraId="18BD9F02" w14:textId="77777777" w:rsidR="00226205" w:rsidRPr="004B3ECD" w:rsidRDefault="00226205" w:rsidP="00077ECE">
            <w:pPr>
              <w:rPr>
                <w:rFonts w:cs="Tahoma"/>
              </w:rPr>
            </w:pPr>
            <w:r w:rsidRPr="004B3ECD">
              <w:rPr>
                <w:rFonts w:cs="Tahoma"/>
              </w:rPr>
              <w:t>Dindes à griller d’un poids de 8,5 à 10 kg chacune</w:t>
            </w:r>
          </w:p>
        </w:tc>
        <w:tc>
          <w:tcPr>
            <w:tcW w:w="2718" w:type="dxa"/>
          </w:tcPr>
          <w:p w14:paraId="3D89CFA4" w14:textId="77777777" w:rsidR="00226205" w:rsidRPr="004B3ECD" w:rsidRDefault="00226205" w:rsidP="00077ECE">
            <w:pPr>
              <w:jc w:val="center"/>
              <w:rPr>
                <w:rFonts w:cs="Tahoma"/>
              </w:rPr>
            </w:pPr>
            <w:r w:rsidRPr="004B3ECD">
              <w:rPr>
                <w:rFonts w:cs="Tahoma"/>
              </w:rPr>
              <w:t>75</w:t>
            </w:r>
          </w:p>
        </w:tc>
      </w:tr>
      <w:tr w:rsidR="00226205" w:rsidRPr="004B3ECD" w14:paraId="78251F46" w14:textId="77777777" w:rsidTr="00077ECE">
        <w:tc>
          <w:tcPr>
            <w:tcW w:w="6062" w:type="dxa"/>
          </w:tcPr>
          <w:p w14:paraId="0590DE8E" w14:textId="77777777" w:rsidR="00226205" w:rsidRPr="004B3ECD" w:rsidRDefault="00226205" w:rsidP="00077ECE">
            <w:pPr>
              <w:rPr>
                <w:rFonts w:cs="Tahoma"/>
              </w:rPr>
            </w:pPr>
            <w:r w:rsidRPr="004B3ECD">
              <w:rPr>
                <w:rFonts w:cs="Tahoma"/>
              </w:rPr>
              <w:t>Dindes à griller d’un poids de 13 kg chacune</w:t>
            </w:r>
          </w:p>
        </w:tc>
        <w:tc>
          <w:tcPr>
            <w:tcW w:w="2718" w:type="dxa"/>
          </w:tcPr>
          <w:p w14:paraId="21B6AD5A" w14:textId="77777777" w:rsidR="00226205" w:rsidRPr="004B3ECD" w:rsidRDefault="00226205" w:rsidP="00077ECE">
            <w:pPr>
              <w:jc w:val="center"/>
              <w:rPr>
                <w:rFonts w:cs="Tahoma"/>
              </w:rPr>
            </w:pPr>
            <w:r w:rsidRPr="004B3ECD">
              <w:rPr>
                <w:rFonts w:cs="Tahoma"/>
              </w:rPr>
              <w:t>50</w:t>
            </w:r>
          </w:p>
        </w:tc>
      </w:tr>
      <w:tr w:rsidR="00226205" w:rsidRPr="004B3ECD" w14:paraId="0A481526" w14:textId="77777777" w:rsidTr="00077ECE">
        <w:tc>
          <w:tcPr>
            <w:tcW w:w="6062" w:type="dxa"/>
          </w:tcPr>
          <w:p w14:paraId="432DA881" w14:textId="77777777" w:rsidR="00226205" w:rsidRPr="004B3ECD" w:rsidRDefault="00226205" w:rsidP="00077ECE">
            <w:pPr>
              <w:rPr>
                <w:rFonts w:cs="Tahoma"/>
              </w:rPr>
            </w:pPr>
            <w:r w:rsidRPr="004B3ECD">
              <w:rPr>
                <w:rFonts w:cs="Tahoma"/>
              </w:rPr>
              <w:t>Visons femelles excluant les petits</w:t>
            </w:r>
          </w:p>
        </w:tc>
        <w:tc>
          <w:tcPr>
            <w:tcW w:w="2718" w:type="dxa"/>
          </w:tcPr>
          <w:p w14:paraId="49A6423E" w14:textId="77777777" w:rsidR="00226205" w:rsidRPr="004B3ECD" w:rsidRDefault="00226205" w:rsidP="00077ECE">
            <w:pPr>
              <w:jc w:val="center"/>
              <w:rPr>
                <w:rFonts w:cs="Tahoma"/>
              </w:rPr>
            </w:pPr>
            <w:r w:rsidRPr="004B3ECD">
              <w:rPr>
                <w:rFonts w:cs="Tahoma"/>
              </w:rPr>
              <w:t>100</w:t>
            </w:r>
          </w:p>
        </w:tc>
      </w:tr>
      <w:tr w:rsidR="00226205" w:rsidRPr="004B3ECD" w14:paraId="2E4AF27A" w14:textId="77777777" w:rsidTr="00077ECE">
        <w:tc>
          <w:tcPr>
            <w:tcW w:w="6062" w:type="dxa"/>
          </w:tcPr>
          <w:p w14:paraId="0A60175E" w14:textId="77777777" w:rsidR="00226205" w:rsidRPr="004B3ECD" w:rsidRDefault="00226205" w:rsidP="00077ECE">
            <w:pPr>
              <w:rPr>
                <w:rFonts w:cs="Tahoma"/>
              </w:rPr>
            </w:pPr>
            <w:r w:rsidRPr="004B3ECD">
              <w:rPr>
                <w:rFonts w:cs="Tahoma"/>
              </w:rPr>
              <w:t>Renards femelles excluant les petits</w:t>
            </w:r>
          </w:p>
        </w:tc>
        <w:tc>
          <w:tcPr>
            <w:tcW w:w="2718" w:type="dxa"/>
          </w:tcPr>
          <w:p w14:paraId="236D2C58" w14:textId="77777777" w:rsidR="00226205" w:rsidRPr="004B3ECD" w:rsidRDefault="00226205" w:rsidP="00077ECE">
            <w:pPr>
              <w:jc w:val="center"/>
              <w:rPr>
                <w:rFonts w:cs="Tahoma"/>
              </w:rPr>
            </w:pPr>
            <w:r w:rsidRPr="004B3ECD">
              <w:rPr>
                <w:rFonts w:cs="Tahoma"/>
              </w:rPr>
              <w:t>40</w:t>
            </w:r>
          </w:p>
        </w:tc>
      </w:tr>
      <w:tr w:rsidR="00226205" w:rsidRPr="004B3ECD" w14:paraId="04E23C55" w14:textId="77777777" w:rsidTr="00077ECE">
        <w:tc>
          <w:tcPr>
            <w:tcW w:w="6062" w:type="dxa"/>
          </w:tcPr>
          <w:p w14:paraId="0C45093E" w14:textId="77777777" w:rsidR="00226205" w:rsidRPr="004B3ECD" w:rsidRDefault="00226205" w:rsidP="00077ECE">
            <w:pPr>
              <w:rPr>
                <w:rFonts w:cs="Tahoma"/>
              </w:rPr>
            </w:pPr>
            <w:r w:rsidRPr="004B3ECD">
              <w:rPr>
                <w:rFonts w:cs="Tahoma"/>
              </w:rPr>
              <w:t>Moutons et agneaux de l’année</w:t>
            </w:r>
          </w:p>
        </w:tc>
        <w:tc>
          <w:tcPr>
            <w:tcW w:w="2718" w:type="dxa"/>
          </w:tcPr>
          <w:p w14:paraId="4F80379C" w14:textId="77777777" w:rsidR="00226205" w:rsidRPr="004B3ECD" w:rsidRDefault="00226205" w:rsidP="00077ECE">
            <w:pPr>
              <w:jc w:val="center"/>
              <w:rPr>
                <w:rFonts w:cs="Tahoma"/>
              </w:rPr>
            </w:pPr>
            <w:r w:rsidRPr="004B3ECD">
              <w:rPr>
                <w:rFonts w:cs="Tahoma"/>
              </w:rPr>
              <w:t>4</w:t>
            </w:r>
          </w:p>
        </w:tc>
      </w:tr>
      <w:tr w:rsidR="00226205" w:rsidRPr="004B3ECD" w14:paraId="1380219D" w14:textId="77777777" w:rsidTr="00077ECE">
        <w:tc>
          <w:tcPr>
            <w:tcW w:w="6062" w:type="dxa"/>
          </w:tcPr>
          <w:p w14:paraId="7631487D" w14:textId="77777777" w:rsidR="00226205" w:rsidRPr="004B3ECD" w:rsidRDefault="00226205" w:rsidP="00077ECE">
            <w:pPr>
              <w:rPr>
                <w:rFonts w:cs="Tahoma"/>
              </w:rPr>
            </w:pPr>
            <w:r w:rsidRPr="004B3ECD">
              <w:rPr>
                <w:rFonts w:cs="Tahoma"/>
              </w:rPr>
              <w:t>Chèvres et les chevreaux de l’année</w:t>
            </w:r>
          </w:p>
        </w:tc>
        <w:tc>
          <w:tcPr>
            <w:tcW w:w="2718" w:type="dxa"/>
          </w:tcPr>
          <w:p w14:paraId="5BB6EBC7" w14:textId="77777777" w:rsidR="00226205" w:rsidRPr="004B3ECD" w:rsidRDefault="00226205" w:rsidP="00077ECE">
            <w:pPr>
              <w:jc w:val="center"/>
              <w:rPr>
                <w:rFonts w:cs="Tahoma"/>
              </w:rPr>
            </w:pPr>
            <w:r w:rsidRPr="004B3ECD">
              <w:rPr>
                <w:rFonts w:cs="Tahoma"/>
              </w:rPr>
              <w:t>6</w:t>
            </w:r>
          </w:p>
        </w:tc>
      </w:tr>
      <w:tr w:rsidR="00226205" w:rsidRPr="004B3ECD" w14:paraId="62D40018" w14:textId="77777777" w:rsidTr="00077ECE">
        <w:tc>
          <w:tcPr>
            <w:tcW w:w="6062" w:type="dxa"/>
          </w:tcPr>
          <w:p w14:paraId="3596423A" w14:textId="77777777" w:rsidR="00226205" w:rsidRPr="004B3ECD" w:rsidRDefault="00226205" w:rsidP="00077ECE">
            <w:pPr>
              <w:rPr>
                <w:rFonts w:cs="Tahoma"/>
              </w:rPr>
            </w:pPr>
            <w:r w:rsidRPr="004B3ECD">
              <w:rPr>
                <w:rFonts w:cs="Tahoma"/>
              </w:rPr>
              <w:t>Lapins femelles excluant les petits</w:t>
            </w:r>
          </w:p>
        </w:tc>
        <w:tc>
          <w:tcPr>
            <w:tcW w:w="2718" w:type="dxa"/>
          </w:tcPr>
          <w:p w14:paraId="60777BC4" w14:textId="77777777" w:rsidR="00226205" w:rsidRPr="004B3ECD" w:rsidRDefault="00226205" w:rsidP="00077ECE">
            <w:pPr>
              <w:jc w:val="center"/>
              <w:rPr>
                <w:rFonts w:cs="Tahoma"/>
              </w:rPr>
            </w:pPr>
            <w:r w:rsidRPr="004B3ECD">
              <w:rPr>
                <w:rFonts w:cs="Tahoma"/>
              </w:rPr>
              <w:t>40</w:t>
            </w:r>
          </w:p>
        </w:tc>
      </w:tr>
      <w:tr w:rsidR="00226205" w:rsidRPr="004B3ECD" w14:paraId="395AED0E" w14:textId="77777777" w:rsidTr="00077ECE">
        <w:tc>
          <w:tcPr>
            <w:tcW w:w="6062" w:type="dxa"/>
          </w:tcPr>
          <w:p w14:paraId="7A147627" w14:textId="77777777" w:rsidR="00226205" w:rsidRPr="004B3ECD" w:rsidRDefault="00226205" w:rsidP="00077ECE">
            <w:pPr>
              <w:rPr>
                <w:rFonts w:cs="Tahoma"/>
              </w:rPr>
            </w:pPr>
            <w:r w:rsidRPr="004B3ECD">
              <w:rPr>
                <w:rFonts w:cs="Tahoma"/>
              </w:rPr>
              <w:t>Autres types d’animaux : poids équivalent à 500 kg</w:t>
            </w:r>
          </w:p>
        </w:tc>
        <w:tc>
          <w:tcPr>
            <w:tcW w:w="2718" w:type="dxa"/>
          </w:tcPr>
          <w:p w14:paraId="7E05A369" w14:textId="77777777" w:rsidR="00226205" w:rsidRPr="004B3ECD" w:rsidRDefault="00226205" w:rsidP="00077ECE">
            <w:pPr>
              <w:jc w:val="center"/>
              <w:rPr>
                <w:rFonts w:cs="Tahoma"/>
              </w:rPr>
            </w:pPr>
            <w:r w:rsidRPr="004B3ECD">
              <w:rPr>
                <w:rFonts w:cs="Tahoma"/>
              </w:rPr>
              <w:t>1</w:t>
            </w:r>
          </w:p>
        </w:tc>
      </w:tr>
    </w:tbl>
    <w:p w14:paraId="7044F9F1" w14:textId="772869D2" w:rsidR="00783CF5" w:rsidRDefault="00455AE6" w:rsidP="00741C4B">
      <w:pPr>
        <w:pStyle w:val="Titre3"/>
      </w:pPr>
      <w:bookmarkStart w:id="525" w:name="_Toc383096001"/>
      <w:r>
        <w:t>18.1.6</w:t>
      </w:r>
      <w:r w:rsidR="00783CF5">
        <w:t xml:space="preserve"> </w:t>
      </w:r>
      <w:r w:rsidR="00BE0F28">
        <w:tab/>
      </w:r>
      <w:r w:rsidR="00783CF5">
        <w:t>Paramètre B : distance de base</w:t>
      </w:r>
      <w:bookmarkEnd w:id="525"/>
    </w:p>
    <w:p w14:paraId="213573CF" w14:textId="77777777" w:rsidR="00783CF5" w:rsidRDefault="00BE0F28" w:rsidP="008C1280">
      <w:pPr>
        <w:tabs>
          <w:tab w:val="left" w:pos="3030"/>
        </w:tabs>
        <w:ind w:left="1843" w:right="43" w:hanging="992"/>
        <w:jc w:val="both"/>
        <w:rPr>
          <w:sz w:val="16"/>
          <w:szCs w:val="16"/>
        </w:rPr>
      </w:pPr>
      <w:r>
        <w:rPr>
          <w:rFonts w:cs="Tahoma"/>
        </w:rPr>
        <w:tab/>
      </w:r>
      <w:r w:rsidR="00783CF5">
        <w:rPr>
          <w:rFonts w:cs="Tahoma"/>
        </w:rPr>
        <w:t xml:space="preserve">Les tableaux suivants indiquent, selon le nombre d’unités animales déterminées </w:t>
      </w:r>
      <w:r w:rsidR="00783CF5" w:rsidRPr="00AD68FD">
        <w:rPr>
          <w:rFonts w:cs="Tahoma"/>
        </w:rPr>
        <w:t xml:space="preserve">par l’article </w:t>
      </w:r>
      <w:r w:rsidR="00C171E0">
        <w:rPr>
          <w:rFonts w:cs="Tahoma"/>
        </w:rPr>
        <w:t>18.1.5</w:t>
      </w:r>
      <w:r w:rsidR="00783CF5">
        <w:rPr>
          <w:rFonts w:cs="Tahoma"/>
        </w:rPr>
        <w:t xml:space="preserve"> du présent règlement</w:t>
      </w:r>
      <w:r w:rsidR="00783CF5" w:rsidRPr="00A41D63">
        <w:rPr>
          <w:rFonts w:cs="Tahoma"/>
        </w:rPr>
        <w:t>,</w:t>
      </w:r>
      <w:r w:rsidR="00783CF5">
        <w:rPr>
          <w:rFonts w:cs="Tahoma"/>
        </w:rPr>
        <w:t xml:space="preserve"> la distance de base à utiliser dans le calcul des distances séparatrices.</w:t>
      </w:r>
    </w:p>
    <w:p w14:paraId="1AA89D59" w14:textId="77777777" w:rsidR="00783CF5" w:rsidRDefault="00783CF5" w:rsidP="00324401">
      <w:pPr>
        <w:widowControl/>
        <w:autoSpaceDE/>
        <w:autoSpaceDN/>
        <w:adjustRightInd/>
        <w:ind w:right="-716"/>
        <w:rPr>
          <w:sz w:val="16"/>
          <w:szCs w:val="16"/>
        </w:rPr>
      </w:pPr>
      <w:r>
        <w:rPr>
          <w:sz w:val="16"/>
          <w:szCs w:val="16"/>
        </w:rPr>
        <w:br w:type="page"/>
      </w:r>
    </w:p>
    <w:tbl>
      <w:tblPr>
        <w:tblW w:w="8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37"/>
        <w:gridCol w:w="435"/>
        <w:gridCol w:w="434"/>
        <w:gridCol w:w="434"/>
        <w:gridCol w:w="434"/>
        <w:gridCol w:w="434"/>
        <w:gridCol w:w="434"/>
        <w:gridCol w:w="434"/>
        <w:gridCol w:w="435"/>
        <w:gridCol w:w="435"/>
        <w:gridCol w:w="435"/>
        <w:gridCol w:w="435"/>
        <w:gridCol w:w="435"/>
        <w:gridCol w:w="435"/>
        <w:gridCol w:w="435"/>
        <w:gridCol w:w="435"/>
        <w:gridCol w:w="435"/>
        <w:gridCol w:w="435"/>
        <w:gridCol w:w="435"/>
        <w:gridCol w:w="439"/>
      </w:tblGrid>
      <w:tr w:rsidR="009C7396" w:rsidRPr="008D2630" w14:paraId="1962A005" w14:textId="77777777" w:rsidTr="00783CF5">
        <w:tc>
          <w:tcPr>
            <w:tcW w:w="437" w:type="dxa"/>
            <w:vAlign w:val="center"/>
          </w:tcPr>
          <w:p w14:paraId="51A92E4E"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62625168"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70D9F246"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74304C0E"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7BE2B330"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43012D40" w14:textId="77777777" w:rsidR="00077ECE" w:rsidRPr="008D2630" w:rsidRDefault="00724C5C"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1F31D0FC"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552B1A21"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719641DF"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2C69F8B5"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7876F26B"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063EFBB2"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394A82DA"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7A8ABEF5"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37CCAE12"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423EC620"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7D438E71"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23BC7692"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101D79B6" w14:textId="77777777" w:rsidR="00077ECE"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UA</w:t>
            </w:r>
          </w:p>
        </w:tc>
        <w:tc>
          <w:tcPr>
            <w:tcW w:w="439" w:type="dxa"/>
            <w:vAlign w:val="center"/>
          </w:tcPr>
          <w:p w14:paraId="55D2F735" w14:textId="77777777" w:rsidR="00077ECE" w:rsidRPr="008D2630" w:rsidRDefault="00077ECE" w:rsidP="001037E6">
            <w:pPr>
              <w:tabs>
                <w:tab w:val="left" w:pos="426"/>
              </w:tabs>
              <w:jc w:val="center"/>
              <w:rPr>
                <w:rFonts w:ascii="Arial" w:hAnsi="Arial" w:cs="Arial"/>
                <w:sz w:val="20"/>
                <w:szCs w:val="20"/>
              </w:rPr>
            </w:pPr>
            <w:r w:rsidRPr="008D2630">
              <w:rPr>
                <w:rFonts w:ascii="Arial" w:hAnsi="Arial" w:cs="Arial"/>
                <w:sz w:val="20"/>
                <w:szCs w:val="20"/>
              </w:rPr>
              <w:t>m</w:t>
            </w:r>
          </w:p>
        </w:tc>
      </w:tr>
      <w:tr w:rsidR="009C7396" w:rsidRPr="008D2630" w14:paraId="6E0AFF94" w14:textId="77777777" w:rsidTr="00783CF5">
        <w:tc>
          <w:tcPr>
            <w:tcW w:w="437" w:type="dxa"/>
            <w:vAlign w:val="center"/>
          </w:tcPr>
          <w:p w14:paraId="77A1ABA4"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w:t>
            </w:r>
          </w:p>
        </w:tc>
        <w:tc>
          <w:tcPr>
            <w:tcW w:w="435" w:type="dxa"/>
            <w:vAlign w:val="center"/>
          </w:tcPr>
          <w:p w14:paraId="1042ABE4"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86</w:t>
            </w:r>
          </w:p>
        </w:tc>
        <w:tc>
          <w:tcPr>
            <w:tcW w:w="434" w:type="dxa"/>
            <w:vAlign w:val="center"/>
          </w:tcPr>
          <w:p w14:paraId="68C9004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51</w:t>
            </w:r>
          </w:p>
        </w:tc>
        <w:tc>
          <w:tcPr>
            <w:tcW w:w="434" w:type="dxa"/>
            <w:vAlign w:val="center"/>
          </w:tcPr>
          <w:p w14:paraId="021D65D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297</w:t>
            </w:r>
          </w:p>
        </w:tc>
        <w:tc>
          <w:tcPr>
            <w:tcW w:w="434" w:type="dxa"/>
            <w:vAlign w:val="center"/>
          </w:tcPr>
          <w:p w14:paraId="3CD890B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101</w:t>
            </w:r>
          </w:p>
        </w:tc>
        <w:tc>
          <w:tcPr>
            <w:tcW w:w="434" w:type="dxa"/>
            <w:vAlign w:val="center"/>
          </w:tcPr>
          <w:p w14:paraId="5B35A63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368</w:t>
            </w:r>
          </w:p>
        </w:tc>
        <w:tc>
          <w:tcPr>
            <w:tcW w:w="434" w:type="dxa"/>
            <w:vAlign w:val="center"/>
          </w:tcPr>
          <w:p w14:paraId="34373B24"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151</w:t>
            </w:r>
          </w:p>
        </w:tc>
        <w:tc>
          <w:tcPr>
            <w:tcW w:w="434" w:type="dxa"/>
            <w:vAlign w:val="center"/>
          </w:tcPr>
          <w:p w14:paraId="45E4AAC5"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417</w:t>
            </w:r>
          </w:p>
        </w:tc>
        <w:tc>
          <w:tcPr>
            <w:tcW w:w="435" w:type="dxa"/>
            <w:vAlign w:val="center"/>
          </w:tcPr>
          <w:p w14:paraId="70782779"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201</w:t>
            </w:r>
          </w:p>
        </w:tc>
        <w:tc>
          <w:tcPr>
            <w:tcW w:w="435" w:type="dxa"/>
            <w:vAlign w:val="center"/>
          </w:tcPr>
          <w:p w14:paraId="4C8F39FA"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456</w:t>
            </w:r>
          </w:p>
        </w:tc>
        <w:tc>
          <w:tcPr>
            <w:tcW w:w="435" w:type="dxa"/>
            <w:vAlign w:val="center"/>
          </w:tcPr>
          <w:p w14:paraId="2DB010C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251</w:t>
            </w:r>
          </w:p>
        </w:tc>
        <w:tc>
          <w:tcPr>
            <w:tcW w:w="435" w:type="dxa"/>
            <w:vAlign w:val="center"/>
          </w:tcPr>
          <w:p w14:paraId="567F62ED"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489</w:t>
            </w:r>
          </w:p>
        </w:tc>
        <w:tc>
          <w:tcPr>
            <w:tcW w:w="435" w:type="dxa"/>
            <w:vAlign w:val="center"/>
          </w:tcPr>
          <w:p w14:paraId="7002FB6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301</w:t>
            </w:r>
          </w:p>
        </w:tc>
        <w:tc>
          <w:tcPr>
            <w:tcW w:w="435" w:type="dxa"/>
            <w:vAlign w:val="center"/>
          </w:tcPr>
          <w:p w14:paraId="3D72BDE9"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518</w:t>
            </w:r>
          </w:p>
        </w:tc>
        <w:tc>
          <w:tcPr>
            <w:tcW w:w="435" w:type="dxa"/>
            <w:vAlign w:val="center"/>
          </w:tcPr>
          <w:p w14:paraId="75EC6F47"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351</w:t>
            </w:r>
          </w:p>
        </w:tc>
        <w:tc>
          <w:tcPr>
            <w:tcW w:w="435" w:type="dxa"/>
            <w:vAlign w:val="center"/>
          </w:tcPr>
          <w:p w14:paraId="0A75FC9E"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544</w:t>
            </w:r>
          </w:p>
        </w:tc>
        <w:tc>
          <w:tcPr>
            <w:tcW w:w="435" w:type="dxa"/>
            <w:vAlign w:val="center"/>
          </w:tcPr>
          <w:p w14:paraId="6B68FCC2"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401</w:t>
            </w:r>
          </w:p>
        </w:tc>
        <w:tc>
          <w:tcPr>
            <w:tcW w:w="435" w:type="dxa"/>
            <w:vAlign w:val="center"/>
          </w:tcPr>
          <w:p w14:paraId="35B583A1"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567</w:t>
            </w:r>
          </w:p>
        </w:tc>
        <w:tc>
          <w:tcPr>
            <w:tcW w:w="435" w:type="dxa"/>
            <w:vAlign w:val="center"/>
          </w:tcPr>
          <w:p w14:paraId="0F8799B9"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451</w:t>
            </w:r>
          </w:p>
        </w:tc>
        <w:tc>
          <w:tcPr>
            <w:tcW w:w="439" w:type="dxa"/>
            <w:vAlign w:val="center"/>
          </w:tcPr>
          <w:p w14:paraId="602106B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588</w:t>
            </w:r>
          </w:p>
        </w:tc>
      </w:tr>
      <w:tr w:rsidR="009C7396" w:rsidRPr="008D2630" w14:paraId="66E048D3" w14:textId="77777777" w:rsidTr="00783CF5">
        <w:tc>
          <w:tcPr>
            <w:tcW w:w="437" w:type="dxa"/>
            <w:vAlign w:val="center"/>
          </w:tcPr>
          <w:p w14:paraId="36FBC8F4"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2</w:t>
            </w:r>
          </w:p>
        </w:tc>
        <w:tc>
          <w:tcPr>
            <w:tcW w:w="435" w:type="dxa"/>
            <w:vAlign w:val="center"/>
          </w:tcPr>
          <w:p w14:paraId="7458F99A"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107</w:t>
            </w:r>
          </w:p>
        </w:tc>
        <w:tc>
          <w:tcPr>
            <w:tcW w:w="434" w:type="dxa"/>
            <w:vAlign w:val="center"/>
          </w:tcPr>
          <w:p w14:paraId="146C754B"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52</w:t>
            </w:r>
          </w:p>
        </w:tc>
        <w:tc>
          <w:tcPr>
            <w:tcW w:w="434" w:type="dxa"/>
            <w:vAlign w:val="center"/>
          </w:tcPr>
          <w:p w14:paraId="1FDC8AE6"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299</w:t>
            </w:r>
          </w:p>
        </w:tc>
        <w:tc>
          <w:tcPr>
            <w:tcW w:w="434" w:type="dxa"/>
            <w:vAlign w:val="center"/>
          </w:tcPr>
          <w:p w14:paraId="6AC96C6C"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102</w:t>
            </w:r>
          </w:p>
        </w:tc>
        <w:tc>
          <w:tcPr>
            <w:tcW w:w="434" w:type="dxa"/>
            <w:vAlign w:val="center"/>
          </w:tcPr>
          <w:p w14:paraId="4C51676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369</w:t>
            </w:r>
          </w:p>
        </w:tc>
        <w:tc>
          <w:tcPr>
            <w:tcW w:w="434" w:type="dxa"/>
            <w:vAlign w:val="center"/>
          </w:tcPr>
          <w:p w14:paraId="69F8406A"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152</w:t>
            </w:r>
          </w:p>
        </w:tc>
        <w:tc>
          <w:tcPr>
            <w:tcW w:w="434" w:type="dxa"/>
            <w:vAlign w:val="center"/>
          </w:tcPr>
          <w:p w14:paraId="73CC2195"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418</w:t>
            </w:r>
          </w:p>
        </w:tc>
        <w:tc>
          <w:tcPr>
            <w:tcW w:w="435" w:type="dxa"/>
            <w:vAlign w:val="center"/>
          </w:tcPr>
          <w:p w14:paraId="793153BA"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202</w:t>
            </w:r>
          </w:p>
        </w:tc>
        <w:tc>
          <w:tcPr>
            <w:tcW w:w="435" w:type="dxa"/>
            <w:vAlign w:val="center"/>
          </w:tcPr>
          <w:p w14:paraId="7465F77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457</w:t>
            </w:r>
          </w:p>
        </w:tc>
        <w:tc>
          <w:tcPr>
            <w:tcW w:w="435" w:type="dxa"/>
            <w:vAlign w:val="center"/>
          </w:tcPr>
          <w:p w14:paraId="06D4461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252</w:t>
            </w:r>
          </w:p>
        </w:tc>
        <w:tc>
          <w:tcPr>
            <w:tcW w:w="435" w:type="dxa"/>
            <w:vAlign w:val="center"/>
          </w:tcPr>
          <w:p w14:paraId="18908A9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490</w:t>
            </w:r>
          </w:p>
        </w:tc>
        <w:tc>
          <w:tcPr>
            <w:tcW w:w="435" w:type="dxa"/>
            <w:vAlign w:val="center"/>
          </w:tcPr>
          <w:p w14:paraId="7C216DDC"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302</w:t>
            </w:r>
          </w:p>
        </w:tc>
        <w:tc>
          <w:tcPr>
            <w:tcW w:w="435" w:type="dxa"/>
            <w:vAlign w:val="center"/>
          </w:tcPr>
          <w:p w14:paraId="29809B2B"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518</w:t>
            </w:r>
          </w:p>
        </w:tc>
        <w:tc>
          <w:tcPr>
            <w:tcW w:w="435" w:type="dxa"/>
            <w:vAlign w:val="center"/>
          </w:tcPr>
          <w:p w14:paraId="45CD790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352</w:t>
            </w:r>
          </w:p>
        </w:tc>
        <w:tc>
          <w:tcPr>
            <w:tcW w:w="435" w:type="dxa"/>
            <w:vAlign w:val="center"/>
          </w:tcPr>
          <w:p w14:paraId="76A96C37"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544</w:t>
            </w:r>
          </w:p>
        </w:tc>
        <w:tc>
          <w:tcPr>
            <w:tcW w:w="435" w:type="dxa"/>
            <w:vAlign w:val="center"/>
          </w:tcPr>
          <w:p w14:paraId="5CA97649"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402</w:t>
            </w:r>
          </w:p>
        </w:tc>
        <w:tc>
          <w:tcPr>
            <w:tcW w:w="435" w:type="dxa"/>
            <w:vAlign w:val="center"/>
          </w:tcPr>
          <w:p w14:paraId="6C2BB58B"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567</w:t>
            </w:r>
          </w:p>
        </w:tc>
        <w:tc>
          <w:tcPr>
            <w:tcW w:w="435" w:type="dxa"/>
            <w:vAlign w:val="center"/>
          </w:tcPr>
          <w:p w14:paraId="63E08C55"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452</w:t>
            </w:r>
          </w:p>
        </w:tc>
        <w:tc>
          <w:tcPr>
            <w:tcW w:w="439" w:type="dxa"/>
            <w:vAlign w:val="center"/>
          </w:tcPr>
          <w:p w14:paraId="3874760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588</w:t>
            </w:r>
          </w:p>
        </w:tc>
      </w:tr>
      <w:tr w:rsidR="009C7396" w:rsidRPr="008D2630" w14:paraId="64528040" w14:textId="77777777" w:rsidTr="00783CF5">
        <w:tc>
          <w:tcPr>
            <w:tcW w:w="437" w:type="dxa"/>
            <w:vAlign w:val="center"/>
          </w:tcPr>
          <w:p w14:paraId="4556AA88"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3</w:t>
            </w:r>
          </w:p>
        </w:tc>
        <w:tc>
          <w:tcPr>
            <w:tcW w:w="435" w:type="dxa"/>
            <w:vAlign w:val="center"/>
          </w:tcPr>
          <w:p w14:paraId="28D9021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122</w:t>
            </w:r>
          </w:p>
        </w:tc>
        <w:tc>
          <w:tcPr>
            <w:tcW w:w="434" w:type="dxa"/>
            <w:vAlign w:val="center"/>
          </w:tcPr>
          <w:p w14:paraId="28330327"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53</w:t>
            </w:r>
          </w:p>
        </w:tc>
        <w:tc>
          <w:tcPr>
            <w:tcW w:w="434" w:type="dxa"/>
            <w:vAlign w:val="center"/>
          </w:tcPr>
          <w:p w14:paraId="480CC93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300</w:t>
            </w:r>
          </w:p>
        </w:tc>
        <w:tc>
          <w:tcPr>
            <w:tcW w:w="434" w:type="dxa"/>
            <w:vAlign w:val="center"/>
          </w:tcPr>
          <w:p w14:paraId="2D90C303"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103</w:t>
            </w:r>
          </w:p>
        </w:tc>
        <w:tc>
          <w:tcPr>
            <w:tcW w:w="434" w:type="dxa"/>
            <w:vAlign w:val="center"/>
          </w:tcPr>
          <w:p w14:paraId="2596171E"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370</w:t>
            </w:r>
          </w:p>
        </w:tc>
        <w:tc>
          <w:tcPr>
            <w:tcW w:w="434" w:type="dxa"/>
            <w:vAlign w:val="center"/>
          </w:tcPr>
          <w:p w14:paraId="0A01A940"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153</w:t>
            </w:r>
          </w:p>
        </w:tc>
        <w:tc>
          <w:tcPr>
            <w:tcW w:w="434" w:type="dxa"/>
            <w:vAlign w:val="center"/>
          </w:tcPr>
          <w:p w14:paraId="7CC6BD6F"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419</w:t>
            </w:r>
          </w:p>
        </w:tc>
        <w:tc>
          <w:tcPr>
            <w:tcW w:w="435" w:type="dxa"/>
            <w:vAlign w:val="center"/>
          </w:tcPr>
          <w:p w14:paraId="6F5E4C9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203</w:t>
            </w:r>
          </w:p>
        </w:tc>
        <w:tc>
          <w:tcPr>
            <w:tcW w:w="435" w:type="dxa"/>
            <w:vAlign w:val="center"/>
          </w:tcPr>
          <w:p w14:paraId="0FAC89F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458</w:t>
            </w:r>
          </w:p>
        </w:tc>
        <w:tc>
          <w:tcPr>
            <w:tcW w:w="435" w:type="dxa"/>
            <w:vAlign w:val="center"/>
          </w:tcPr>
          <w:p w14:paraId="69362F48"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253</w:t>
            </w:r>
          </w:p>
        </w:tc>
        <w:tc>
          <w:tcPr>
            <w:tcW w:w="435" w:type="dxa"/>
            <w:vAlign w:val="center"/>
          </w:tcPr>
          <w:p w14:paraId="5EC0D9D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490</w:t>
            </w:r>
          </w:p>
        </w:tc>
        <w:tc>
          <w:tcPr>
            <w:tcW w:w="435" w:type="dxa"/>
            <w:vAlign w:val="center"/>
          </w:tcPr>
          <w:p w14:paraId="2771CA2D"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303</w:t>
            </w:r>
          </w:p>
        </w:tc>
        <w:tc>
          <w:tcPr>
            <w:tcW w:w="435" w:type="dxa"/>
            <w:vAlign w:val="center"/>
          </w:tcPr>
          <w:p w14:paraId="5365D53F"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519</w:t>
            </w:r>
          </w:p>
        </w:tc>
        <w:tc>
          <w:tcPr>
            <w:tcW w:w="435" w:type="dxa"/>
            <w:vAlign w:val="center"/>
          </w:tcPr>
          <w:p w14:paraId="04B2B4D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353</w:t>
            </w:r>
          </w:p>
        </w:tc>
        <w:tc>
          <w:tcPr>
            <w:tcW w:w="435" w:type="dxa"/>
            <w:vAlign w:val="center"/>
          </w:tcPr>
          <w:p w14:paraId="56D18077"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544</w:t>
            </w:r>
          </w:p>
        </w:tc>
        <w:tc>
          <w:tcPr>
            <w:tcW w:w="435" w:type="dxa"/>
            <w:vAlign w:val="center"/>
          </w:tcPr>
          <w:p w14:paraId="3E3A2A93"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403</w:t>
            </w:r>
          </w:p>
        </w:tc>
        <w:tc>
          <w:tcPr>
            <w:tcW w:w="435" w:type="dxa"/>
            <w:vAlign w:val="center"/>
          </w:tcPr>
          <w:p w14:paraId="58801EF8"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568</w:t>
            </w:r>
          </w:p>
        </w:tc>
        <w:tc>
          <w:tcPr>
            <w:tcW w:w="435" w:type="dxa"/>
            <w:vAlign w:val="center"/>
          </w:tcPr>
          <w:p w14:paraId="4630FA91"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453</w:t>
            </w:r>
          </w:p>
        </w:tc>
        <w:tc>
          <w:tcPr>
            <w:tcW w:w="439" w:type="dxa"/>
            <w:vAlign w:val="center"/>
          </w:tcPr>
          <w:p w14:paraId="60096AC9"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589</w:t>
            </w:r>
          </w:p>
        </w:tc>
      </w:tr>
      <w:tr w:rsidR="009C7396" w:rsidRPr="008D2630" w14:paraId="346A9C27" w14:textId="77777777" w:rsidTr="00783CF5">
        <w:tc>
          <w:tcPr>
            <w:tcW w:w="437" w:type="dxa"/>
            <w:vAlign w:val="center"/>
          </w:tcPr>
          <w:p w14:paraId="4C0F1248"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4</w:t>
            </w:r>
          </w:p>
        </w:tc>
        <w:tc>
          <w:tcPr>
            <w:tcW w:w="435" w:type="dxa"/>
            <w:vAlign w:val="center"/>
          </w:tcPr>
          <w:p w14:paraId="793D37BC"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133</w:t>
            </w:r>
          </w:p>
        </w:tc>
        <w:tc>
          <w:tcPr>
            <w:tcW w:w="434" w:type="dxa"/>
            <w:vAlign w:val="center"/>
          </w:tcPr>
          <w:p w14:paraId="3C90107F"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54</w:t>
            </w:r>
          </w:p>
        </w:tc>
        <w:tc>
          <w:tcPr>
            <w:tcW w:w="434" w:type="dxa"/>
            <w:vAlign w:val="center"/>
          </w:tcPr>
          <w:p w14:paraId="7DD5B2D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302</w:t>
            </w:r>
          </w:p>
        </w:tc>
        <w:tc>
          <w:tcPr>
            <w:tcW w:w="434" w:type="dxa"/>
            <w:vAlign w:val="center"/>
          </w:tcPr>
          <w:p w14:paraId="0A3C13F2"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104</w:t>
            </w:r>
          </w:p>
        </w:tc>
        <w:tc>
          <w:tcPr>
            <w:tcW w:w="434" w:type="dxa"/>
            <w:vAlign w:val="center"/>
          </w:tcPr>
          <w:p w14:paraId="3DD5D30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371</w:t>
            </w:r>
          </w:p>
        </w:tc>
        <w:tc>
          <w:tcPr>
            <w:tcW w:w="434" w:type="dxa"/>
            <w:vAlign w:val="center"/>
          </w:tcPr>
          <w:p w14:paraId="4F0C87A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154</w:t>
            </w:r>
          </w:p>
        </w:tc>
        <w:tc>
          <w:tcPr>
            <w:tcW w:w="434" w:type="dxa"/>
            <w:vAlign w:val="center"/>
          </w:tcPr>
          <w:p w14:paraId="2EBD1E0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420</w:t>
            </w:r>
          </w:p>
        </w:tc>
        <w:tc>
          <w:tcPr>
            <w:tcW w:w="435" w:type="dxa"/>
            <w:vAlign w:val="center"/>
          </w:tcPr>
          <w:p w14:paraId="283514B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204</w:t>
            </w:r>
          </w:p>
        </w:tc>
        <w:tc>
          <w:tcPr>
            <w:tcW w:w="435" w:type="dxa"/>
            <w:vAlign w:val="center"/>
          </w:tcPr>
          <w:p w14:paraId="17693A4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458</w:t>
            </w:r>
          </w:p>
        </w:tc>
        <w:tc>
          <w:tcPr>
            <w:tcW w:w="435" w:type="dxa"/>
            <w:vAlign w:val="center"/>
          </w:tcPr>
          <w:p w14:paraId="3AEC8DC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254</w:t>
            </w:r>
          </w:p>
        </w:tc>
        <w:tc>
          <w:tcPr>
            <w:tcW w:w="435" w:type="dxa"/>
            <w:vAlign w:val="center"/>
          </w:tcPr>
          <w:p w14:paraId="2008E88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491</w:t>
            </w:r>
          </w:p>
        </w:tc>
        <w:tc>
          <w:tcPr>
            <w:tcW w:w="435" w:type="dxa"/>
            <w:vAlign w:val="center"/>
          </w:tcPr>
          <w:p w14:paraId="10CD9B4D"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304</w:t>
            </w:r>
          </w:p>
        </w:tc>
        <w:tc>
          <w:tcPr>
            <w:tcW w:w="435" w:type="dxa"/>
            <w:vAlign w:val="center"/>
          </w:tcPr>
          <w:p w14:paraId="3ACB900C"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520</w:t>
            </w:r>
          </w:p>
        </w:tc>
        <w:tc>
          <w:tcPr>
            <w:tcW w:w="435" w:type="dxa"/>
            <w:vAlign w:val="center"/>
          </w:tcPr>
          <w:p w14:paraId="2E61E33E"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354</w:t>
            </w:r>
          </w:p>
        </w:tc>
        <w:tc>
          <w:tcPr>
            <w:tcW w:w="435" w:type="dxa"/>
            <w:vAlign w:val="center"/>
          </w:tcPr>
          <w:p w14:paraId="7C5794EA"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545</w:t>
            </w:r>
          </w:p>
        </w:tc>
        <w:tc>
          <w:tcPr>
            <w:tcW w:w="435" w:type="dxa"/>
            <w:vAlign w:val="center"/>
          </w:tcPr>
          <w:p w14:paraId="46F8DB94"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404</w:t>
            </w:r>
          </w:p>
        </w:tc>
        <w:tc>
          <w:tcPr>
            <w:tcW w:w="435" w:type="dxa"/>
            <w:vAlign w:val="center"/>
          </w:tcPr>
          <w:p w14:paraId="540C9F4C"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568</w:t>
            </w:r>
          </w:p>
        </w:tc>
        <w:tc>
          <w:tcPr>
            <w:tcW w:w="435" w:type="dxa"/>
            <w:vAlign w:val="center"/>
          </w:tcPr>
          <w:p w14:paraId="0347FAFC"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454</w:t>
            </w:r>
          </w:p>
        </w:tc>
        <w:tc>
          <w:tcPr>
            <w:tcW w:w="439" w:type="dxa"/>
            <w:vAlign w:val="center"/>
          </w:tcPr>
          <w:p w14:paraId="7B7436E3"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589</w:t>
            </w:r>
          </w:p>
        </w:tc>
      </w:tr>
      <w:tr w:rsidR="009C7396" w:rsidRPr="008D2630" w14:paraId="77D93129" w14:textId="77777777" w:rsidTr="00783CF5">
        <w:tc>
          <w:tcPr>
            <w:tcW w:w="437" w:type="dxa"/>
            <w:vAlign w:val="center"/>
          </w:tcPr>
          <w:p w14:paraId="78F54E1E"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5</w:t>
            </w:r>
          </w:p>
        </w:tc>
        <w:tc>
          <w:tcPr>
            <w:tcW w:w="435" w:type="dxa"/>
            <w:vAlign w:val="center"/>
          </w:tcPr>
          <w:p w14:paraId="75C2DFD0"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143</w:t>
            </w:r>
          </w:p>
        </w:tc>
        <w:tc>
          <w:tcPr>
            <w:tcW w:w="434" w:type="dxa"/>
            <w:vAlign w:val="center"/>
          </w:tcPr>
          <w:p w14:paraId="501125C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55</w:t>
            </w:r>
          </w:p>
        </w:tc>
        <w:tc>
          <w:tcPr>
            <w:tcW w:w="434" w:type="dxa"/>
            <w:vAlign w:val="center"/>
          </w:tcPr>
          <w:p w14:paraId="3CE2F678"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304</w:t>
            </w:r>
          </w:p>
        </w:tc>
        <w:tc>
          <w:tcPr>
            <w:tcW w:w="434" w:type="dxa"/>
            <w:vAlign w:val="center"/>
          </w:tcPr>
          <w:p w14:paraId="6A1635C1"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105</w:t>
            </w:r>
          </w:p>
        </w:tc>
        <w:tc>
          <w:tcPr>
            <w:tcW w:w="434" w:type="dxa"/>
            <w:vAlign w:val="center"/>
          </w:tcPr>
          <w:p w14:paraId="711916F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372</w:t>
            </w:r>
          </w:p>
        </w:tc>
        <w:tc>
          <w:tcPr>
            <w:tcW w:w="434" w:type="dxa"/>
            <w:vAlign w:val="center"/>
          </w:tcPr>
          <w:p w14:paraId="6A93B4A2"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155</w:t>
            </w:r>
          </w:p>
        </w:tc>
        <w:tc>
          <w:tcPr>
            <w:tcW w:w="434" w:type="dxa"/>
            <w:vAlign w:val="center"/>
          </w:tcPr>
          <w:p w14:paraId="3F85AB0E"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421</w:t>
            </w:r>
          </w:p>
        </w:tc>
        <w:tc>
          <w:tcPr>
            <w:tcW w:w="435" w:type="dxa"/>
            <w:vAlign w:val="center"/>
          </w:tcPr>
          <w:p w14:paraId="060009C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205</w:t>
            </w:r>
          </w:p>
        </w:tc>
        <w:tc>
          <w:tcPr>
            <w:tcW w:w="435" w:type="dxa"/>
            <w:vAlign w:val="center"/>
          </w:tcPr>
          <w:p w14:paraId="4A8330DE"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459</w:t>
            </w:r>
          </w:p>
        </w:tc>
        <w:tc>
          <w:tcPr>
            <w:tcW w:w="435" w:type="dxa"/>
            <w:vAlign w:val="center"/>
          </w:tcPr>
          <w:p w14:paraId="25F682E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255</w:t>
            </w:r>
          </w:p>
        </w:tc>
        <w:tc>
          <w:tcPr>
            <w:tcW w:w="435" w:type="dxa"/>
            <w:vAlign w:val="center"/>
          </w:tcPr>
          <w:p w14:paraId="7D07972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492</w:t>
            </w:r>
          </w:p>
        </w:tc>
        <w:tc>
          <w:tcPr>
            <w:tcW w:w="435" w:type="dxa"/>
            <w:vAlign w:val="center"/>
          </w:tcPr>
          <w:p w14:paraId="273D98F8"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305</w:t>
            </w:r>
          </w:p>
        </w:tc>
        <w:tc>
          <w:tcPr>
            <w:tcW w:w="435" w:type="dxa"/>
            <w:vAlign w:val="center"/>
          </w:tcPr>
          <w:p w14:paraId="01221CC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520</w:t>
            </w:r>
          </w:p>
        </w:tc>
        <w:tc>
          <w:tcPr>
            <w:tcW w:w="435" w:type="dxa"/>
            <w:vAlign w:val="center"/>
          </w:tcPr>
          <w:p w14:paraId="14B6474C"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355</w:t>
            </w:r>
          </w:p>
        </w:tc>
        <w:tc>
          <w:tcPr>
            <w:tcW w:w="435" w:type="dxa"/>
            <w:vAlign w:val="center"/>
          </w:tcPr>
          <w:p w14:paraId="2FD9FC03"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545</w:t>
            </w:r>
          </w:p>
        </w:tc>
        <w:tc>
          <w:tcPr>
            <w:tcW w:w="435" w:type="dxa"/>
            <w:vAlign w:val="center"/>
          </w:tcPr>
          <w:p w14:paraId="58A5D66B"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405</w:t>
            </w:r>
          </w:p>
        </w:tc>
        <w:tc>
          <w:tcPr>
            <w:tcW w:w="435" w:type="dxa"/>
            <w:vAlign w:val="center"/>
          </w:tcPr>
          <w:p w14:paraId="6D1FA876"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568</w:t>
            </w:r>
          </w:p>
        </w:tc>
        <w:tc>
          <w:tcPr>
            <w:tcW w:w="435" w:type="dxa"/>
            <w:vAlign w:val="center"/>
          </w:tcPr>
          <w:p w14:paraId="728EBA70"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455</w:t>
            </w:r>
          </w:p>
        </w:tc>
        <w:tc>
          <w:tcPr>
            <w:tcW w:w="439" w:type="dxa"/>
            <w:vAlign w:val="center"/>
          </w:tcPr>
          <w:p w14:paraId="6893596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590</w:t>
            </w:r>
          </w:p>
        </w:tc>
      </w:tr>
      <w:tr w:rsidR="009C7396" w:rsidRPr="008D2630" w14:paraId="159891DD" w14:textId="77777777" w:rsidTr="00783CF5">
        <w:tc>
          <w:tcPr>
            <w:tcW w:w="437" w:type="dxa"/>
            <w:vAlign w:val="center"/>
          </w:tcPr>
          <w:p w14:paraId="623FD7F2"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6</w:t>
            </w:r>
          </w:p>
        </w:tc>
        <w:tc>
          <w:tcPr>
            <w:tcW w:w="435" w:type="dxa"/>
            <w:vAlign w:val="center"/>
          </w:tcPr>
          <w:p w14:paraId="464C480A"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152</w:t>
            </w:r>
          </w:p>
        </w:tc>
        <w:tc>
          <w:tcPr>
            <w:tcW w:w="434" w:type="dxa"/>
            <w:vAlign w:val="center"/>
          </w:tcPr>
          <w:p w14:paraId="77747B6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56</w:t>
            </w:r>
          </w:p>
        </w:tc>
        <w:tc>
          <w:tcPr>
            <w:tcW w:w="434" w:type="dxa"/>
            <w:vAlign w:val="center"/>
          </w:tcPr>
          <w:p w14:paraId="4AAEFB1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306</w:t>
            </w:r>
          </w:p>
        </w:tc>
        <w:tc>
          <w:tcPr>
            <w:tcW w:w="434" w:type="dxa"/>
            <w:vAlign w:val="center"/>
          </w:tcPr>
          <w:p w14:paraId="35E408CF"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106</w:t>
            </w:r>
          </w:p>
        </w:tc>
        <w:tc>
          <w:tcPr>
            <w:tcW w:w="434" w:type="dxa"/>
            <w:vAlign w:val="center"/>
          </w:tcPr>
          <w:p w14:paraId="0832CA6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373</w:t>
            </w:r>
          </w:p>
        </w:tc>
        <w:tc>
          <w:tcPr>
            <w:tcW w:w="434" w:type="dxa"/>
            <w:vAlign w:val="center"/>
          </w:tcPr>
          <w:p w14:paraId="1F8BF67D"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156</w:t>
            </w:r>
          </w:p>
        </w:tc>
        <w:tc>
          <w:tcPr>
            <w:tcW w:w="434" w:type="dxa"/>
            <w:vAlign w:val="center"/>
          </w:tcPr>
          <w:p w14:paraId="577BD2CE"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421</w:t>
            </w:r>
          </w:p>
        </w:tc>
        <w:tc>
          <w:tcPr>
            <w:tcW w:w="435" w:type="dxa"/>
            <w:vAlign w:val="center"/>
          </w:tcPr>
          <w:p w14:paraId="445307E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206</w:t>
            </w:r>
          </w:p>
        </w:tc>
        <w:tc>
          <w:tcPr>
            <w:tcW w:w="435" w:type="dxa"/>
            <w:vAlign w:val="center"/>
          </w:tcPr>
          <w:p w14:paraId="4063AF7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460</w:t>
            </w:r>
          </w:p>
        </w:tc>
        <w:tc>
          <w:tcPr>
            <w:tcW w:w="435" w:type="dxa"/>
            <w:vAlign w:val="center"/>
          </w:tcPr>
          <w:p w14:paraId="4B4F540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256</w:t>
            </w:r>
          </w:p>
        </w:tc>
        <w:tc>
          <w:tcPr>
            <w:tcW w:w="435" w:type="dxa"/>
            <w:vAlign w:val="center"/>
          </w:tcPr>
          <w:p w14:paraId="3D585F2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492</w:t>
            </w:r>
          </w:p>
        </w:tc>
        <w:tc>
          <w:tcPr>
            <w:tcW w:w="435" w:type="dxa"/>
            <w:vAlign w:val="center"/>
          </w:tcPr>
          <w:p w14:paraId="0247FCC5"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306</w:t>
            </w:r>
          </w:p>
        </w:tc>
        <w:tc>
          <w:tcPr>
            <w:tcW w:w="435" w:type="dxa"/>
            <w:vAlign w:val="center"/>
          </w:tcPr>
          <w:p w14:paraId="1EB8C69E"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521</w:t>
            </w:r>
          </w:p>
        </w:tc>
        <w:tc>
          <w:tcPr>
            <w:tcW w:w="435" w:type="dxa"/>
            <w:vAlign w:val="center"/>
          </w:tcPr>
          <w:p w14:paraId="31A865F5"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356</w:t>
            </w:r>
          </w:p>
        </w:tc>
        <w:tc>
          <w:tcPr>
            <w:tcW w:w="435" w:type="dxa"/>
            <w:vAlign w:val="center"/>
          </w:tcPr>
          <w:p w14:paraId="245C283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546</w:t>
            </w:r>
          </w:p>
        </w:tc>
        <w:tc>
          <w:tcPr>
            <w:tcW w:w="435" w:type="dxa"/>
            <w:vAlign w:val="center"/>
          </w:tcPr>
          <w:p w14:paraId="7E7FB95E"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406</w:t>
            </w:r>
          </w:p>
        </w:tc>
        <w:tc>
          <w:tcPr>
            <w:tcW w:w="435" w:type="dxa"/>
            <w:vAlign w:val="center"/>
          </w:tcPr>
          <w:p w14:paraId="04F740DD"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569</w:t>
            </w:r>
          </w:p>
        </w:tc>
        <w:tc>
          <w:tcPr>
            <w:tcW w:w="435" w:type="dxa"/>
            <w:vAlign w:val="center"/>
          </w:tcPr>
          <w:p w14:paraId="1C801F8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456</w:t>
            </w:r>
          </w:p>
        </w:tc>
        <w:tc>
          <w:tcPr>
            <w:tcW w:w="439" w:type="dxa"/>
            <w:vAlign w:val="center"/>
          </w:tcPr>
          <w:p w14:paraId="7A471FB6"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590</w:t>
            </w:r>
          </w:p>
        </w:tc>
      </w:tr>
      <w:tr w:rsidR="009C7396" w:rsidRPr="008D2630" w14:paraId="23055B81" w14:textId="77777777" w:rsidTr="00783CF5">
        <w:tc>
          <w:tcPr>
            <w:tcW w:w="437" w:type="dxa"/>
            <w:vAlign w:val="center"/>
          </w:tcPr>
          <w:p w14:paraId="192091CC"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7</w:t>
            </w:r>
          </w:p>
        </w:tc>
        <w:tc>
          <w:tcPr>
            <w:tcW w:w="435" w:type="dxa"/>
            <w:vAlign w:val="center"/>
          </w:tcPr>
          <w:p w14:paraId="1185EFAB"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159</w:t>
            </w:r>
          </w:p>
        </w:tc>
        <w:tc>
          <w:tcPr>
            <w:tcW w:w="434" w:type="dxa"/>
            <w:vAlign w:val="center"/>
          </w:tcPr>
          <w:p w14:paraId="5A481B3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57</w:t>
            </w:r>
          </w:p>
        </w:tc>
        <w:tc>
          <w:tcPr>
            <w:tcW w:w="434" w:type="dxa"/>
            <w:vAlign w:val="center"/>
          </w:tcPr>
          <w:p w14:paraId="1B48A0E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307</w:t>
            </w:r>
          </w:p>
        </w:tc>
        <w:tc>
          <w:tcPr>
            <w:tcW w:w="434" w:type="dxa"/>
            <w:vAlign w:val="center"/>
          </w:tcPr>
          <w:p w14:paraId="4C51F09F"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107</w:t>
            </w:r>
          </w:p>
        </w:tc>
        <w:tc>
          <w:tcPr>
            <w:tcW w:w="434" w:type="dxa"/>
            <w:vAlign w:val="center"/>
          </w:tcPr>
          <w:p w14:paraId="7E88E5C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374</w:t>
            </w:r>
          </w:p>
        </w:tc>
        <w:tc>
          <w:tcPr>
            <w:tcW w:w="434" w:type="dxa"/>
            <w:vAlign w:val="center"/>
          </w:tcPr>
          <w:p w14:paraId="64E38085"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157</w:t>
            </w:r>
          </w:p>
        </w:tc>
        <w:tc>
          <w:tcPr>
            <w:tcW w:w="434" w:type="dxa"/>
            <w:vAlign w:val="center"/>
          </w:tcPr>
          <w:p w14:paraId="06C652F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422</w:t>
            </w:r>
          </w:p>
        </w:tc>
        <w:tc>
          <w:tcPr>
            <w:tcW w:w="435" w:type="dxa"/>
            <w:vAlign w:val="center"/>
          </w:tcPr>
          <w:p w14:paraId="0168E59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207</w:t>
            </w:r>
          </w:p>
        </w:tc>
        <w:tc>
          <w:tcPr>
            <w:tcW w:w="435" w:type="dxa"/>
            <w:vAlign w:val="center"/>
          </w:tcPr>
          <w:p w14:paraId="303C4C8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461</w:t>
            </w:r>
          </w:p>
        </w:tc>
        <w:tc>
          <w:tcPr>
            <w:tcW w:w="435" w:type="dxa"/>
            <w:vAlign w:val="center"/>
          </w:tcPr>
          <w:p w14:paraId="1451019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257</w:t>
            </w:r>
          </w:p>
        </w:tc>
        <w:tc>
          <w:tcPr>
            <w:tcW w:w="435" w:type="dxa"/>
            <w:vAlign w:val="center"/>
          </w:tcPr>
          <w:p w14:paraId="02B67FF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493</w:t>
            </w:r>
          </w:p>
        </w:tc>
        <w:tc>
          <w:tcPr>
            <w:tcW w:w="435" w:type="dxa"/>
            <w:vAlign w:val="center"/>
          </w:tcPr>
          <w:p w14:paraId="2E5900B7"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307</w:t>
            </w:r>
          </w:p>
        </w:tc>
        <w:tc>
          <w:tcPr>
            <w:tcW w:w="435" w:type="dxa"/>
            <w:vAlign w:val="center"/>
          </w:tcPr>
          <w:p w14:paraId="277D289D"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521</w:t>
            </w:r>
          </w:p>
        </w:tc>
        <w:tc>
          <w:tcPr>
            <w:tcW w:w="435" w:type="dxa"/>
            <w:vAlign w:val="center"/>
          </w:tcPr>
          <w:p w14:paraId="078BE3B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357</w:t>
            </w:r>
          </w:p>
        </w:tc>
        <w:tc>
          <w:tcPr>
            <w:tcW w:w="435" w:type="dxa"/>
            <w:vAlign w:val="center"/>
          </w:tcPr>
          <w:p w14:paraId="1CACC3E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546</w:t>
            </w:r>
          </w:p>
        </w:tc>
        <w:tc>
          <w:tcPr>
            <w:tcW w:w="435" w:type="dxa"/>
            <w:vAlign w:val="center"/>
          </w:tcPr>
          <w:p w14:paraId="2AE46F3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407</w:t>
            </w:r>
          </w:p>
        </w:tc>
        <w:tc>
          <w:tcPr>
            <w:tcW w:w="435" w:type="dxa"/>
            <w:vAlign w:val="center"/>
          </w:tcPr>
          <w:p w14:paraId="188C5217"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569</w:t>
            </w:r>
          </w:p>
        </w:tc>
        <w:tc>
          <w:tcPr>
            <w:tcW w:w="435" w:type="dxa"/>
            <w:vAlign w:val="center"/>
          </w:tcPr>
          <w:p w14:paraId="5A35ECCC"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457</w:t>
            </w:r>
          </w:p>
        </w:tc>
        <w:tc>
          <w:tcPr>
            <w:tcW w:w="439" w:type="dxa"/>
            <w:vAlign w:val="center"/>
          </w:tcPr>
          <w:p w14:paraId="61CA2549"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590</w:t>
            </w:r>
          </w:p>
        </w:tc>
      </w:tr>
      <w:tr w:rsidR="009C7396" w:rsidRPr="008D2630" w14:paraId="1BFF6047" w14:textId="77777777" w:rsidTr="00783CF5">
        <w:tc>
          <w:tcPr>
            <w:tcW w:w="437" w:type="dxa"/>
            <w:vAlign w:val="center"/>
          </w:tcPr>
          <w:p w14:paraId="1F94329D"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8</w:t>
            </w:r>
          </w:p>
        </w:tc>
        <w:tc>
          <w:tcPr>
            <w:tcW w:w="435" w:type="dxa"/>
            <w:vAlign w:val="center"/>
          </w:tcPr>
          <w:p w14:paraId="13668735"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166</w:t>
            </w:r>
          </w:p>
        </w:tc>
        <w:tc>
          <w:tcPr>
            <w:tcW w:w="434" w:type="dxa"/>
            <w:vAlign w:val="center"/>
          </w:tcPr>
          <w:p w14:paraId="5F5DAB62"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58</w:t>
            </w:r>
          </w:p>
        </w:tc>
        <w:tc>
          <w:tcPr>
            <w:tcW w:w="434" w:type="dxa"/>
            <w:vAlign w:val="center"/>
          </w:tcPr>
          <w:p w14:paraId="2784B21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309</w:t>
            </w:r>
          </w:p>
        </w:tc>
        <w:tc>
          <w:tcPr>
            <w:tcW w:w="434" w:type="dxa"/>
            <w:vAlign w:val="center"/>
          </w:tcPr>
          <w:p w14:paraId="28B1980B"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108</w:t>
            </w:r>
          </w:p>
        </w:tc>
        <w:tc>
          <w:tcPr>
            <w:tcW w:w="434" w:type="dxa"/>
            <w:vAlign w:val="center"/>
          </w:tcPr>
          <w:p w14:paraId="4022967E"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375</w:t>
            </w:r>
          </w:p>
        </w:tc>
        <w:tc>
          <w:tcPr>
            <w:tcW w:w="434" w:type="dxa"/>
            <w:vAlign w:val="center"/>
          </w:tcPr>
          <w:p w14:paraId="09F437F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158</w:t>
            </w:r>
          </w:p>
        </w:tc>
        <w:tc>
          <w:tcPr>
            <w:tcW w:w="434" w:type="dxa"/>
            <w:vAlign w:val="center"/>
          </w:tcPr>
          <w:p w14:paraId="7913D08D"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423</w:t>
            </w:r>
          </w:p>
        </w:tc>
        <w:tc>
          <w:tcPr>
            <w:tcW w:w="435" w:type="dxa"/>
            <w:vAlign w:val="center"/>
          </w:tcPr>
          <w:p w14:paraId="0834988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208</w:t>
            </w:r>
          </w:p>
        </w:tc>
        <w:tc>
          <w:tcPr>
            <w:tcW w:w="435" w:type="dxa"/>
            <w:vAlign w:val="center"/>
          </w:tcPr>
          <w:p w14:paraId="64CD1F4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461</w:t>
            </w:r>
          </w:p>
        </w:tc>
        <w:tc>
          <w:tcPr>
            <w:tcW w:w="435" w:type="dxa"/>
            <w:vAlign w:val="center"/>
          </w:tcPr>
          <w:p w14:paraId="2C35E0A1"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258</w:t>
            </w:r>
          </w:p>
        </w:tc>
        <w:tc>
          <w:tcPr>
            <w:tcW w:w="435" w:type="dxa"/>
            <w:vAlign w:val="center"/>
          </w:tcPr>
          <w:p w14:paraId="29F7414E"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493</w:t>
            </w:r>
          </w:p>
        </w:tc>
        <w:tc>
          <w:tcPr>
            <w:tcW w:w="435" w:type="dxa"/>
            <w:vAlign w:val="center"/>
          </w:tcPr>
          <w:p w14:paraId="0D910563"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308</w:t>
            </w:r>
          </w:p>
        </w:tc>
        <w:tc>
          <w:tcPr>
            <w:tcW w:w="435" w:type="dxa"/>
            <w:vAlign w:val="center"/>
          </w:tcPr>
          <w:p w14:paraId="0F885559"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522</w:t>
            </w:r>
          </w:p>
        </w:tc>
        <w:tc>
          <w:tcPr>
            <w:tcW w:w="435" w:type="dxa"/>
            <w:vAlign w:val="center"/>
          </w:tcPr>
          <w:p w14:paraId="7C3EFB83"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358</w:t>
            </w:r>
          </w:p>
        </w:tc>
        <w:tc>
          <w:tcPr>
            <w:tcW w:w="435" w:type="dxa"/>
            <w:vAlign w:val="center"/>
          </w:tcPr>
          <w:p w14:paraId="1743DC09"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547</w:t>
            </w:r>
          </w:p>
        </w:tc>
        <w:tc>
          <w:tcPr>
            <w:tcW w:w="435" w:type="dxa"/>
            <w:vAlign w:val="center"/>
          </w:tcPr>
          <w:p w14:paraId="215CFA19"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408</w:t>
            </w:r>
          </w:p>
        </w:tc>
        <w:tc>
          <w:tcPr>
            <w:tcW w:w="435" w:type="dxa"/>
            <w:vAlign w:val="center"/>
          </w:tcPr>
          <w:p w14:paraId="06F346BC"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570</w:t>
            </w:r>
          </w:p>
        </w:tc>
        <w:tc>
          <w:tcPr>
            <w:tcW w:w="435" w:type="dxa"/>
            <w:vAlign w:val="center"/>
          </w:tcPr>
          <w:p w14:paraId="3DED4FDF"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458</w:t>
            </w:r>
          </w:p>
        </w:tc>
        <w:tc>
          <w:tcPr>
            <w:tcW w:w="439" w:type="dxa"/>
            <w:vAlign w:val="center"/>
          </w:tcPr>
          <w:p w14:paraId="541DF2FB"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591</w:t>
            </w:r>
          </w:p>
        </w:tc>
      </w:tr>
      <w:tr w:rsidR="009C7396" w:rsidRPr="008D2630" w14:paraId="53221AF9" w14:textId="77777777" w:rsidTr="00783CF5">
        <w:tc>
          <w:tcPr>
            <w:tcW w:w="437" w:type="dxa"/>
            <w:vAlign w:val="center"/>
          </w:tcPr>
          <w:p w14:paraId="2F1D3625"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9</w:t>
            </w:r>
          </w:p>
        </w:tc>
        <w:tc>
          <w:tcPr>
            <w:tcW w:w="435" w:type="dxa"/>
            <w:vAlign w:val="center"/>
          </w:tcPr>
          <w:p w14:paraId="0EB305A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172</w:t>
            </w:r>
          </w:p>
        </w:tc>
        <w:tc>
          <w:tcPr>
            <w:tcW w:w="434" w:type="dxa"/>
            <w:vAlign w:val="center"/>
          </w:tcPr>
          <w:p w14:paraId="04EDAEB2"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59</w:t>
            </w:r>
          </w:p>
        </w:tc>
        <w:tc>
          <w:tcPr>
            <w:tcW w:w="434" w:type="dxa"/>
            <w:vAlign w:val="center"/>
          </w:tcPr>
          <w:p w14:paraId="2D5384E8"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311</w:t>
            </w:r>
          </w:p>
        </w:tc>
        <w:tc>
          <w:tcPr>
            <w:tcW w:w="434" w:type="dxa"/>
            <w:vAlign w:val="center"/>
          </w:tcPr>
          <w:p w14:paraId="781E927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109</w:t>
            </w:r>
          </w:p>
        </w:tc>
        <w:tc>
          <w:tcPr>
            <w:tcW w:w="434" w:type="dxa"/>
            <w:vAlign w:val="center"/>
          </w:tcPr>
          <w:p w14:paraId="47E6E049"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377</w:t>
            </w:r>
          </w:p>
        </w:tc>
        <w:tc>
          <w:tcPr>
            <w:tcW w:w="434" w:type="dxa"/>
            <w:vAlign w:val="center"/>
          </w:tcPr>
          <w:p w14:paraId="7F373BBD"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159</w:t>
            </w:r>
          </w:p>
        </w:tc>
        <w:tc>
          <w:tcPr>
            <w:tcW w:w="434" w:type="dxa"/>
            <w:vAlign w:val="center"/>
          </w:tcPr>
          <w:p w14:paraId="04FBBF1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424</w:t>
            </w:r>
          </w:p>
        </w:tc>
        <w:tc>
          <w:tcPr>
            <w:tcW w:w="435" w:type="dxa"/>
            <w:vAlign w:val="center"/>
          </w:tcPr>
          <w:p w14:paraId="48DEB1E4"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209</w:t>
            </w:r>
          </w:p>
        </w:tc>
        <w:tc>
          <w:tcPr>
            <w:tcW w:w="435" w:type="dxa"/>
            <w:vAlign w:val="center"/>
          </w:tcPr>
          <w:p w14:paraId="225B5E2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462</w:t>
            </w:r>
          </w:p>
        </w:tc>
        <w:tc>
          <w:tcPr>
            <w:tcW w:w="435" w:type="dxa"/>
            <w:vAlign w:val="center"/>
          </w:tcPr>
          <w:p w14:paraId="2638E93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259</w:t>
            </w:r>
          </w:p>
        </w:tc>
        <w:tc>
          <w:tcPr>
            <w:tcW w:w="435" w:type="dxa"/>
            <w:vAlign w:val="center"/>
          </w:tcPr>
          <w:p w14:paraId="7056FEE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494</w:t>
            </w:r>
          </w:p>
        </w:tc>
        <w:tc>
          <w:tcPr>
            <w:tcW w:w="435" w:type="dxa"/>
            <w:vAlign w:val="center"/>
          </w:tcPr>
          <w:p w14:paraId="547CBDCD"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309</w:t>
            </w:r>
          </w:p>
        </w:tc>
        <w:tc>
          <w:tcPr>
            <w:tcW w:w="435" w:type="dxa"/>
            <w:vAlign w:val="center"/>
          </w:tcPr>
          <w:p w14:paraId="508A4700"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522</w:t>
            </w:r>
          </w:p>
        </w:tc>
        <w:tc>
          <w:tcPr>
            <w:tcW w:w="435" w:type="dxa"/>
            <w:vAlign w:val="center"/>
          </w:tcPr>
          <w:p w14:paraId="63D2A98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359</w:t>
            </w:r>
          </w:p>
        </w:tc>
        <w:tc>
          <w:tcPr>
            <w:tcW w:w="435" w:type="dxa"/>
            <w:vAlign w:val="center"/>
          </w:tcPr>
          <w:p w14:paraId="23BFB5A2"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547</w:t>
            </w:r>
          </w:p>
        </w:tc>
        <w:tc>
          <w:tcPr>
            <w:tcW w:w="435" w:type="dxa"/>
            <w:vAlign w:val="center"/>
          </w:tcPr>
          <w:p w14:paraId="0CA7C3CC" w14:textId="77777777" w:rsidR="00F77C72" w:rsidRPr="008D2630" w:rsidRDefault="00F77C72" w:rsidP="00F77C72">
            <w:pPr>
              <w:tabs>
                <w:tab w:val="left" w:pos="426"/>
              </w:tabs>
              <w:jc w:val="center"/>
              <w:rPr>
                <w:rFonts w:ascii="Arial" w:hAnsi="Arial" w:cs="Arial"/>
                <w:b/>
                <w:sz w:val="20"/>
                <w:szCs w:val="20"/>
              </w:rPr>
            </w:pPr>
            <w:r w:rsidRPr="008D2630">
              <w:rPr>
                <w:rFonts w:ascii="Arial" w:hAnsi="Arial" w:cs="Arial"/>
                <w:b/>
                <w:sz w:val="20"/>
                <w:szCs w:val="20"/>
              </w:rPr>
              <w:t>409</w:t>
            </w:r>
          </w:p>
        </w:tc>
        <w:tc>
          <w:tcPr>
            <w:tcW w:w="435" w:type="dxa"/>
            <w:vAlign w:val="center"/>
          </w:tcPr>
          <w:p w14:paraId="1B0F2894"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570</w:t>
            </w:r>
          </w:p>
        </w:tc>
        <w:tc>
          <w:tcPr>
            <w:tcW w:w="435" w:type="dxa"/>
            <w:vAlign w:val="center"/>
          </w:tcPr>
          <w:p w14:paraId="2F946379"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459</w:t>
            </w:r>
          </w:p>
        </w:tc>
        <w:tc>
          <w:tcPr>
            <w:tcW w:w="439" w:type="dxa"/>
            <w:vAlign w:val="center"/>
          </w:tcPr>
          <w:p w14:paraId="6AB8EB2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591</w:t>
            </w:r>
          </w:p>
        </w:tc>
      </w:tr>
      <w:tr w:rsidR="009C7396" w:rsidRPr="008D2630" w14:paraId="675C8189" w14:textId="77777777" w:rsidTr="00783CF5">
        <w:tc>
          <w:tcPr>
            <w:tcW w:w="437" w:type="dxa"/>
            <w:vAlign w:val="center"/>
          </w:tcPr>
          <w:p w14:paraId="5E719A32"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10</w:t>
            </w:r>
          </w:p>
        </w:tc>
        <w:tc>
          <w:tcPr>
            <w:tcW w:w="435" w:type="dxa"/>
            <w:vAlign w:val="center"/>
          </w:tcPr>
          <w:p w14:paraId="473564E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178</w:t>
            </w:r>
          </w:p>
        </w:tc>
        <w:tc>
          <w:tcPr>
            <w:tcW w:w="434" w:type="dxa"/>
            <w:vAlign w:val="center"/>
          </w:tcPr>
          <w:p w14:paraId="666CCB9B"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60</w:t>
            </w:r>
          </w:p>
        </w:tc>
        <w:tc>
          <w:tcPr>
            <w:tcW w:w="434" w:type="dxa"/>
            <w:vAlign w:val="center"/>
          </w:tcPr>
          <w:p w14:paraId="76CBE36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312</w:t>
            </w:r>
          </w:p>
        </w:tc>
        <w:tc>
          <w:tcPr>
            <w:tcW w:w="434" w:type="dxa"/>
            <w:vAlign w:val="center"/>
          </w:tcPr>
          <w:p w14:paraId="06DFEE6B"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110</w:t>
            </w:r>
          </w:p>
        </w:tc>
        <w:tc>
          <w:tcPr>
            <w:tcW w:w="434" w:type="dxa"/>
            <w:vAlign w:val="center"/>
          </w:tcPr>
          <w:p w14:paraId="57CA260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378</w:t>
            </w:r>
          </w:p>
        </w:tc>
        <w:tc>
          <w:tcPr>
            <w:tcW w:w="434" w:type="dxa"/>
            <w:vAlign w:val="center"/>
          </w:tcPr>
          <w:p w14:paraId="0122E73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160</w:t>
            </w:r>
          </w:p>
        </w:tc>
        <w:tc>
          <w:tcPr>
            <w:tcW w:w="434" w:type="dxa"/>
            <w:vAlign w:val="center"/>
          </w:tcPr>
          <w:p w14:paraId="330CF3AF"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425</w:t>
            </w:r>
          </w:p>
        </w:tc>
        <w:tc>
          <w:tcPr>
            <w:tcW w:w="435" w:type="dxa"/>
            <w:vAlign w:val="center"/>
          </w:tcPr>
          <w:p w14:paraId="12ED5E17"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210</w:t>
            </w:r>
          </w:p>
        </w:tc>
        <w:tc>
          <w:tcPr>
            <w:tcW w:w="435" w:type="dxa"/>
            <w:vAlign w:val="center"/>
          </w:tcPr>
          <w:p w14:paraId="373F4B5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463</w:t>
            </w:r>
          </w:p>
        </w:tc>
        <w:tc>
          <w:tcPr>
            <w:tcW w:w="435" w:type="dxa"/>
            <w:vAlign w:val="center"/>
          </w:tcPr>
          <w:p w14:paraId="123A4CE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260</w:t>
            </w:r>
          </w:p>
        </w:tc>
        <w:tc>
          <w:tcPr>
            <w:tcW w:w="435" w:type="dxa"/>
            <w:vAlign w:val="center"/>
          </w:tcPr>
          <w:p w14:paraId="61A4A7C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495</w:t>
            </w:r>
          </w:p>
        </w:tc>
        <w:tc>
          <w:tcPr>
            <w:tcW w:w="435" w:type="dxa"/>
            <w:vAlign w:val="center"/>
          </w:tcPr>
          <w:p w14:paraId="04C5A583"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310</w:t>
            </w:r>
          </w:p>
        </w:tc>
        <w:tc>
          <w:tcPr>
            <w:tcW w:w="435" w:type="dxa"/>
            <w:vAlign w:val="center"/>
          </w:tcPr>
          <w:p w14:paraId="2D6B3DC0"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523</w:t>
            </w:r>
          </w:p>
        </w:tc>
        <w:tc>
          <w:tcPr>
            <w:tcW w:w="435" w:type="dxa"/>
            <w:vAlign w:val="center"/>
          </w:tcPr>
          <w:p w14:paraId="062CBA35"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360</w:t>
            </w:r>
          </w:p>
        </w:tc>
        <w:tc>
          <w:tcPr>
            <w:tcW w:w="435" w:type="dxa"/>
            <w:vAlign w:val="center"/>
          </w:tcPr>
          <w:p w14:paraId="7CF0335B"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548</w:t>
            </w:r>
          </w:p>
        </w:tc>
        <w:tc>
          <w:tcPr>
            <w:tcW w:w="435" w:type="dxa"/>
            <w:vAlign w:val="center"/>
          </w:tcPr>
          <w:p w14:paraId="25EF1B6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410</w:t>
            </w:r>
          </w:p>
        </w:tc>
        <w:tc>
          <w:tcPr>
            <w:tcW w:w="435" w:type="dxa"/>
            <w:vAlign w:val="center"/>
          </w:tcPr>
          <w:p w14:paraId="60FBF7B1"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571</w:t>
            </w:r>
          </w:p>
        </w:tc>
        <w:tc>
          <w:tcPr>
            <w:tcW w:w="435" w:type="dxa"/>
            <w:vAlign w:val="center"/>
          </w:tcPr>
          <w:p w14:paraId="3D5A2C00"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460</w:t>
            </w:r>
          </w:p>
        </w:tc>
        <w:tc>
          <w:tcPr>
            <w:tcW w:w="439" w:type="dxa"/>
            <w:vAlign w:val="center"/>
          </w:tcPr>
          <w:p w14:paraId="4756C8A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592</w:t>
            </w:r>
          </w:p>
        </w:tc>
      </w:tr>
      <w:tr w:rsidR="009C7396" w:rsidRPr="008D2630" w14:paraId="121D6FF3" w14:textId="77777777" w:rsidTr="00783CF5">
        <w:tc>
          <w:tcPr>
            <w:tcW w:w="437" w:type="dxa"/>
            <w:vAlign w:val="center"/>
          </w:tcPr>
          <w:p w14:paraId="62E260ED"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11</w:t>
            </w:r>
          </w:p>
        </w:tc>
        <w:tc>
          <w:tcPr>
            <w:tcW w:w="435" w:type="dxa"/>
            <w:vAlign w:val="center"/>
          </w:tcPr>
          <w:p w14:paraId="21AD3D1D"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183</w:t>
            </w:r>
          </w:p>
        </w:tc>
        <w:tc>
          <w:tcPr>
            <w:tcW w:w="434" w:type="dxa"/>
            <w:vAlign w:val="center"/>
          </w:tcPr>
          <w:p w14:paraId="0E0E534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61</w:t>
            </w:r>
          </w:p>
        </w:tc>
        <w:tc>
          <w:tcPr>
            <w:tcW w:w="434" w:type="dxa"/>
            <w:vAlign w:val="center"/>
          </w:tcPr>
          <w:p w14:paraId="569DD183"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314</w:t>
            </w:r>
          </w:p>
        </w:tc>
        <w:tc>
          <w:tcPr>
            <w:tcW w:w="434" w:type="dxa"/>
            <w:vAlign w:val="center"/>
          </w:tcPr>
          <w:p w14:paraId="7F7B7F0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111</w:t>
            </w:r>
          </w:p>
        </w:tc>
        <w:tc>
          <w:tcPr>
            <w:tcW w:w="434" w:type="dxa"/>
            <w:vAlign w:val="center"/>
          </w:tcPr>
          <w:p w14:paraId="3FC62E9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379</w:t>
            </w:r>
          </w:p>
        </w:tc>
        <w:tc>
          <w:tcPr>
            <w:tcW w:w="434" w:type="dxa"/>
            <w:vAlign w:val="center"/>
          </w:tcPr>
          <w:p w14:paraId="30F5AC39"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161</w:t>
            </w:r>
          </w:p>
        </w:tc>
        <w:tc>
          <w:tcPr>
            <w:tcW w:w="434" w:type="dxa"/>
            <w:vAlign w:val="center"/>
          </w:tcPr>
          <w:p w14:paraId="5BDCD2FC"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426</w:t>
            </w:r>
          </w:p>
        </w:tc>
        <w:tc>
          <w:tcPr>
            <w:tcW w:w="435" w:type="dxa"/>
            <w:vAlign w:val="center"/>
          </w:tcPr>
          <w:p w14:paraId="4196E3F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211</w:t>
            </w:r>
          </w:p>
        </w:tc>
        <w:tc>
          <w:tcPr>
            <w:tcW w:w="435" w:type="dxa"/>
            <w:vAlign w:val="center"/>
          </w:tcPr>
          <w:p w14:paraId="54B3589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463</w:t>
            </w:r>
          </w:p>
        </w:tc>
        <w:tc>
          <w:tcPr>
            <w:tcW w:w="435" w:type="dxa"/>
            <w:vAlign w:val="center"/>
          </w:tcPr>
          <w:p w14:paraId="7F5A49A1"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261</w:t>
            </w:r>
          </w:p>
        </w:tc>
        <w:tc>
          <w:tcPr>
            <w:tcW w:w="435" w:type="dxa"/>
            <w:vAlign w:val="center"/>
          </w:tcPr>
          <w:p w14:paraId="45C7AF3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495</w:t>
            </w:r>
          </w:p>
        </w:tc>
        <w:tc>
          <w:tcPr>
            <w:tcW w:w="435" w:type="dxa"/>
            <w:vAlign w:val="center"/>
          </w:tcPr>
          <w:p w14:paraId="189958B3"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311</w:t>
            </w:r>
          </w:p>
        </w:tc>
        <w:tc>
          <w:tcPr>
            <w:tcW w:w="435" w:type="dxa"/>
            <w:vAlign w:val="center"/>
          </w:tcPr>
          <w:p w14:paraId="4DEC99B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523</w:t>
            </w:r>
          </w:p>
        </w:tc>
        <w:tc>
          <w:tcPr>
            <w:tcW w:w="435" w:type="dxa"/>
            <w:vAlign w:val="center"/>
          </w:tcPr>
          <w:p w14:paraId="08D15D98"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361</w:t>
            </w:r>
          </w:p>
        </w:tc>
        <w:tc>
          <w:tcPr>
            <w:tcW w:w="435" w:type="dxa"/>
            <w:vAlign w:val="center"/>
          </w:tcPr>
          <w:p w14:paraId="6300437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548</w:t>
            </w:r>
          </w:p>
        </w:tc>
        <w:tc>
          <w:tcPr>
            <w:tcW w:w="435" w:type="dxa"/>
            <w:vAlign w:val="center"/>
          </w:tcPr>
          <w:p w14:paraId="1C2935BA"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411</w:t>
            </w:r>
          </w:p>
        </w:tc>
        <w:tc>
          <w:tcPr>
            <w:tcW w:w="435" w:type="dxa"/>
            <w:vAlign w:val="center"/>
          </w:tcPr>
          <w:p w14:paraId="73FEDFF5"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571</w:t>
            </w:r>
          </w:p>
        </w:tc>
        <w:tc>
          <w:tcPr>
            <w:tcW w:w="435" w:type="dxa"/>
            <w:vAlign w:val="center"/>
          </w:tcPr>
          <w:p w14:paraId="13E2AD79"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461</w:t>
            </w:r>
          </w:p>
        </w:tc>
        <w:tc>
          <w:tcPr>
            <w:tcW w:w="439" w:type="dxa"/>
            <w:vAlign w:val="center"/>
          </w:tcPr>
          <w:p w14:paraId="7A25AAFC"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592</w:t>
            </w:r>
          </w:p>
        </w:tc>
      </w:tr>
      <w:tr w:rsidR="009C7396" w:rsidRPr="008D2630" w14:paraId="57E4E164" w14:textId="77777777" w:rsidTr="00783CF5">
        <w:tc>
          <w:tcPr>
            <w:tcW w:w="437" w:type="dxa"/>
            <w:vAlign w:val="center"/>
          </w:tcPr>
          <w:p w14:paraId="0E5C6E0F"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12</w:t>
            </w:r>
          </w:p>
        </w:tc>
        <w:tc>
          <w:tcPr>
            <w:tcW w:w="435" w:type="dxa"/>
            <w:vAlign w:val="center"/>
          </w:tcPr>
          <w:p w14:paraId="0AF6F272"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188</w:t>
            </w:r>
          </w:p>
        </w:tc>
        <w:tc>
          <w:tcPr>
            <w:tcW w:w="434" w:type="dxa"/>
            <w:vAlign w:val="center"/>
          </w:tcPr>
          <w:p w14:paraId="3EBFAD5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62</w:t>
            </w:r>
          </w:p>
        </w:tc>
        <w:tc>
          <w:tcPr>
            <w:tcW w:w="434" w:type="dxa"/>
            <w:vAlign w:val="center"/>
          </w:tcPr>
          <w:p w14:paraId="5A69F012"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315</w:t>
            </w:r>
          </w:p>
        </w:tc>
        <w:tc>
          <w:tcPr>
            <w:tcW w:w="434" w:type="dxa"/>
            <w:vAlign w:val="center"/>
          </w:tcPr>
          <w:p w14:paraId="2D2BB9FB"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112</w:t>
            </w:r>
          </w:p>
        </w:tc>
        <w:tc>
          <w:tcPr>
            <w:tcW w:w="434" w:type="dxa"/>
            <w:vAlign w:val="center"/>
          </w:tcPr>
          <w:p w14:paraId="018AAB0D"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380</w:t>
            </w:r>
          </w:p>
        </w:tc>
        <w:tc>
          <w:tcPr>
            <w:tcW w:w="434" w:type="dxa"/>
            <w:vAlign w:val="center"/>
          </w:tcPr>
          <w:p w14:paraId="3FD0D58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162</w:t>
            </w:r>
          </w:p>
        </w:tc>
        <w:tc>
          <w:tcPr>
            <w:tcW w:w="434" w:type="dxa"/>
            <w:vAlign w:val="center"/>
          </w:tcPr>
          <w:p w14:paraId="499CAB02"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426</w:t>
            </w:r>
          </w:p>
        </w:tc>
        <w:tc>
          <w:tcPr>
            <w:tcW w:w="435" w:type="dxa"/>
            <w:vAlign w:val="center"/>
          </w:tcPr>
          <w:p w14:paraId="1A59408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212</w:t>
            </w:r>
          </w:p>
        </w:tc>
        <w:tc>
          <w:tcPr>
            <w:tcW w:w="435" w:type="dxa"/>
            <w:vAlign w:val="center"/>
          </w:tcPr>
          <w:p w14:paraId="6D0E0603"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464</w:t>
            </w:r>
          </w:p>
        </w:tc>
        <w:tc>
          <w:tcPr>
            <w:tcW w:w="435" w:type="dxa"/>
            <w:vAlign w:val="center"/>
          </w:tcPr>
          <w:p w14:paraId="4E09820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262</w:t>
            </w:r>
          </w:p>
        </w:tc>
        <w:tc>
          <w:tcPr>
            <w:tcW w:w="435" w:type="dxa"/>
            <w:vAlign w:val="center"/>
          </w:tcPr>
          <w:p w14:paraId="5DCEE1F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496</w:t>
            </w:r>
          </w:p>
        </w:tc>
        <w:tc>
          <w:tcPr>
            <w:tcW w:w="435" w:type="dxa"/>
            <w:vAlign w:val="center"/>
          </w:tcPr>
          <w:p w14:paraId="64C0D318"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312</w:t>
            </w:r>
          </w:p>
        </w:tc>
        <w:tc>
          <w:tcPr>
            <w:tcW w:w="435" w:type="dxa"/>
            <w:vAlign w:val="center"/>
          </w:tcPr>
          <w:p w14:paraId="546F294B"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524</w:t>
            </w:r>
          </w:p>
        </w:tc>
        <w:tc>
          <w:tcPr>
            <w:tcW w:w="435" w:type="dxa"/>
            <w:vAlign w:val="center"/>
          </w:tcPr>
          <w:p w14:paraId="478FF976"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362</w:t>
            </w:r>
          </w:p>
        </w:tc>
        <w:tc>
          <w:tcPr>
            <w:tcW w:w="435" w:type="dxa"/>
            <w:vAlign w:val="center"/>
          </w:tcPr>
          <w:p w14:paraId="79620E30"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549</w:t>
            </w:r>
          </w:p>
        </w:tc>
        <w:tc>
          <w:tcPr>
            <w:tcW w:w="435" w:type="dxa"/>
            <w:vAlign w:val="center"/>
          </w:tcPr>
          <w:p w14:paraId="41C73DF9"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412</w:t>
            </w:r>
          </w:p>
        </w:tc>
        <w:tc>
          <w:tcPr>
            <w:tcW w:w="435" w:type="dxa"/>
            <w:vAlign w:val="center"/>
          </w:tcPr>
          <w:p w14:paraId="13A16116"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572</w:t>
            </w:r>
          </w:p>
        </w:tc>
        <w:tc>
          <w:tcPr>
            <w:tcW w:w="435" w:type="dxa"/>
            <w:vAlign w:val="center"/>
          </w:tcPr>
          <w:p w14:paraId="3116447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462</w:t>
            </w:r>
          </w:p>
        </w:tc>
        <w:tc>
          <w:tcPr>
            <w:tcW w:w="439" w:type="dxa"/>
            <w:vAlign w:val="center"/>
          </w:tcPr>
          <w:p w14:paraId="3E4E2B6E"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592</w:t>
            </w:r>
          </w:p>
        </w:tc>
      </w:tr>
      <w:tr w:rsidR="009C7396" w:rsidRPr="008D2630" w14:paraId="335BC3BE" w14:textId="77777777" w:rsidTr="00783CF5">
        <w:tc>
          <w:tcPr>
            <w:tcW w:w="437" w:type="dxa"/>
            <w:vAlign w:val="center"/>
          </w:tcPr>
          <w:p w14:paraId="02A7AFA5"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13</w:t>
            </w:r>
          </w:p>
        </w:tc>
        <w:tc>
          <w:tcPr>
            <w:tcW w:w="435" w:type="dxa"/>
            <w:vAlign w:val="center"/>
          </w:tcPr>
          <w:p w14:paraId="7609F925"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193</w:t>
            </w:r>
          </w:p>
        </w:tc>
        <w:tc>
          <w:tcPr>
            <w:tcW w:w="434" w:type="dxa"/>
            <w:vAlign w:val="center"/>
          </w:tcPr>
          <w:p w14:paraId="77A8071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63</w:t>
            </w:r>
          </w:p>
        </w:tc>
        <w:tc>
          <w:tcPr>
            <w:tcW w:w="434" w:type="dxa"/>
            <w:vAlign w:val="center"/>
          </w:tcPr>
          <w:p w14:paraId="0424D78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317</w:t>
            </w:r>
          </w:p>
        </w:tc>
        <w:tc>
          <w:tcPr>
            <w:tcW w:w="434" w:type="dxa"/>
            <w:vAlign w:val="center"/>
          </w:tcPr>
          <w:p w14:paraId="146BEA66"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113</w:t>
            </w:r>
          </w:p>
        </w:tc>
        <w:tc>
          <w:tcPr>
            <w:tcW w:w="434" w:type="dxa"/>
            <w:vAlign w:val="center"/>
          </w:tcPr>
          <w:p w14:paraId="0B0BF492"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381</w:t>
            </w:r>
          </w:p>
        </w:tc>
        <w:tc>
          <w:tcPr>
            <w:tcW w:w="434" w:type="dxa"/>
            <w:vAlign w:val="center"/>
          </w:tcPr>
          <w:p w14:paraId="64B22A47"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163</w:t>
            </w:r>
          </w:p>
        </w:tc>
        <w:tc>
          <w:tcPr>
            <w:tcW w:w="434" w:type="dxa"/>
            <w:vAlign w:val="center"/>
          </w:tcPr>
          <w:p w14:paraId="220CCA3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427</w:t>
            </w:r>
          </w:p>
        </w:tc>
        <w:tc>
          <w:tcPr>
            <w:tcW w:w="435" w:type="dxa"/>
            <w:vAlign w:val="center"/>
          </w:tcPr>
          <w:p w14:paraId="5FB5C949"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213</w:t>
            </w:r>
          </w:p>
        </w:tc>
        <w:tc>
          <w:tcPr>
            <w:tcW w:w="435" w:type="dxa"/>
            <w:vAlign w:val="center"/>
          </w:tcPr>
          <w:p w14:paraId="5BF7EFA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465</w:t>
            </w:r>
          </w:p>
        </w:tc>
        <w:tc>
          <w:tcPr>
            <w:tcW w:w="435" w:type="dxa"/>
            <w:vAlign w:val="center"/>
          </w:tcPr>
          <w:p w14:paraId="51B1B65A"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263</w:t>
            </w:r>
          </w:p>
        </w:tc>
        <w:tc>
          <w:tcPr>
            <w:tcW w:w="435" w:type="dxa"/>
            <w:vAlign w:val="center"/>
          </w:tcPr>
          <w:p w14:paraId="29AD8EF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496</w:t>
            </w:r>
          </w:p>
        </w:tc>
        <w:tc>
          <w:tcPr>
            <w:tcW w:w="435" w:type="dxa"/>
            <w:vAlign w:val="center"/>
          </w:tcPr>
          <w:p w14:paraId="02532FCB"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313</w:t>
            </w:r>
          </w:p>
        </w:tc>
        <w:tc>
          <w:tcPr>
            <w:tcW w:w="435" w:type="dxa"/>
            <w:vAlign w:val="center"/>
          </w:tcPr>
          <w:p w14:paraId="4C5D34D8"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524</w:t>
            </w:r>
          </w:p>
        </w:tc>
        <w:tc>
          <w:tcPr>
            <w:tcW w:w="435" w:type="dxa"/>
            <w:vAlign w:val="center"/>
          </w:tcPr>
          <w:p w14:paraId="2EC121D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363</w:t>
            </w:r>
          </w:p>
        </w:tc>
        <w:tc>
          <w:tcPr>
            <w:tcW w:w="435" w:type="dxa"/>
            <w:vAlign w:val="center"/>
          </w:tcPr>
          <w:p w14:paraId="423CA1CE"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549</w:t>
            </w:r>
          </w:p>
        </w:tc>
        <w:tc>
          <w:tcPr>
            <w:tcW w:w="435" w:type="dxa"/>
            <w:vAlign w:val="center"/>
          </w:tcPr>
          <w:p w14:paraId="2B182E1C"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413</w:t>
            </w:r>
          </w:p>
        </w:tc>
        <w:tc>
          <w:tcPr>
            <w:tcW w:w="435" w:type="dxa"/>
            <w:vAlign w:val="center"/>
          </w:tcPr>
          <w:p w14:paraId="59ADAC95"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572</w:t>
            </w:r>
          </w:p>
        </w:tc>
        <w:tc>
          <w:tcPr>
            <w:tcW w:w="435" w:type="dxa"/>
            <w:vAlign w:val="center"/>
          </w:tcPr>
          <w:p w14:paraId="76C2A3BF"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463</w:t>
            </w:r>
          </w:p>
        </w:tc>
        <w:tc>
          <w:tcPr>
            <w:tcW w:w="439" w:type="dxa"/>
            <w:vAlign w:val="center"/>
          </w:tcPr>
          <w:p w14:paraId="2410CB80"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593</w:t>
            </w:r>
          </w:p>
        </w:tc>
      </w:tr>
      <w:tr w:rsidR="009C7396" w:rsidRPr="008D2630" w14:paraId="64942416" w14:textId="77777777" w:rsidTr="00783CF5">
        <w:tc>
          <w:tcPr>
            <w:tcW w:w="437" w:type="dxa"/>
            <w:vAlign w:val="center"/>
          </w:tcPr>
          <w:p w14:paraId="62712C7C"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14</w:t>
            </w:r>
          </w:p>
        </w:tc>
        <w:tc>
          <w:tcPr>
            <w:tcW w:w="435" w:type="dxa"/>
            <w:vAlign w:val="center"/>
          </w:tcPr>
          <w:p w14:paraId="2AC4706F"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198</w:t>
            </w:r>
          </w:p>
        </w:tc>
        <w:tc>
          <w:tcPr>
            <w:tcW w:w="434" w:type="dxa"/>
            <w:vAlign w:val="center"/>
          </w:tcPr>
          <w:p w14:paraId="4D1A0E9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64</w:t>
            </w:r>
          </w:p>
        </w:tc>
        <w:tc>
          <w:tcPr>
            <w:tcW w:w="434" w:type="dxa"/>
            <w:vAlign w:val="center"/>
          </w:tcPr>
          <w:p w14:paraId="7BADAC03"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319</w:t>
            </w:r>
          </w:p>
        </w:tc>
        <w:tc>
          <w:tcPr>
            <w:tcW w:w="434" w:type="dxa"/>
            <w:vAlign w:val="center"/>
          </w:tcPr>
          <w:p w14:paraId="50ACD90A"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114</w:t>
            </w:r>
          </w:p>
        </w:tc>
        <w:tc>
          <w:tcPr>
            <w:tcW w:w="434" w:type="dxa"/>
            <w:vAlign w:val="center"/>
          </w:tcPr>
          <w:p w14:paraId="120F287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382</w:t>
            </w:r>
          </w:p>
        </w:tc>
        <w:tc>
          <w:tcPr>
            <w:tcW w:w="434" w:type="dxa"/>
            <w:vAlign w:val="center"/>
          </w:tcPr>
          <w:p w14:paraId="6A90B3F9"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164</w:t>
            </w:r>
          </w:p>
        </w:tc>
        <w:tc>
          <w:tcPr>
            <w:tcW w:w="434" w:type="dxa"/>
            <w:vAlign w:val="center"/>
          </w:tcPr>
          <w:p w14:paraId="4C5547A0"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428</w:t>
            </w:r>
          </w:p>
        </w:tc>
        <w:tc>
          <w:tcPr>
            <w:tcW w:w="435" w:type="dxa"/>
            <w:vAlign w:val="center"/>
          </w:tcPr>
          <w:p w14:paraId="7EA99BB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214</w:t>
            </w:r>
          </w:p>
        </w:tc>
        <w:tc>
          <w:tcPr>
            <w:tcW w:w="435" w:type="dxa"/>
            <w:vAlign w:val="center"/>
          </w:tcPr>
          <w:p w14:paraId="4BC8A0F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465</w:t>
            </w:r>
          </w:p>
        </w:tc>
        <w:tc>
          <w:tcPr>
            <w:tcW w:w="435" w:type="dxa"/>
            <w:vAlign w:val="center"/>
          </w:tcPr>
          <w:p w14:paraId="6AD3EE9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264</w:t>
            </w:r>
          </w:p>
        </w:tc>
        <w:tc>
          <w:tcPr>
            <w:tcW w:w="435" w:type="dxa"/>
            <w:vAlign w:val="center"/>
          </w:tcPr>
          <w:p w14:paraId="5F74B593"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497</w:t>
            </w:r>
          </w:p>
        </w:tc>
        <w:tc>
          <w:tcPr>
            <w:tcW w:w="435" w:type="dxa"/>
            <w:vAlign w:val="center"/>
          </w:tcPr>
          <w:p w14:paraId="1B66B487"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314</w:t>
            </w:r>
          </w:p>
        </w:tc>
        <w:tc>
          <w:tcPr>
            <w:tcW w:w="435" w:type="dxa"/>
            <w:vAlign w:val="center"/>
          </w:tcPr>
          <w:p w14:paraId="4E2856A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525</w:t>
            </w:r>
          </w:p>
        </w:tc>
        <w:tc>
          <w:tcPr>
            <w:tcW w:w="435" w:type="dxa"/>
            <w:vAlign w:val="center"/>
          </w:tcPr>
          <w:p w14:paraId="7C90A2D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364</w:t>
            </w:r>
          </w:p>
        </w:tc>
        <w:tc>
          <w:tcPr>
            <w:tcW w:w="435" w:type="dxa"/>
            <w:vAlign w:val="center"/>
          </w:tcPr>
          <w:p w14:paraId="53C54849"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550</w:t>
            </w:r>
          </w:p>
        </w:tc>
        <w:tc>
          <w:tcPr>
            <w:tcW w:w="435" w:type="dxa"/>
            <w:vAlign w:val="center"/>
          </w:tcPr>
          <w:p w14:paraId="5272FB59"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414</w:t>
            </w:r>
          </w:p>
        </w:tc>
        <w:tc>
          <w:tcPr>
            <w:tcW w:w="435" w:type="dxa"/>
            <w:vAlign w:val="center"/>
          </w:tcPr>
          <w:p w14:paraId="20217594"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572</w:t>
            </w:r>
          </w:p>
        </w:tc>
        <w:tc>
          <w:tcPr>
            <w:tcW w:w="435" w:type="dxa"/>
            <w:vAlign w:val="center"/>
          </w:tcPr>
          <w:p w14:paraId="3EA865F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464</w:t>
            </w:r>
          </w:p>
        </w:tc>
        <w:tc>
          <w:tcPr>
            <w:tcW w:w="439" w:type="dxa"/>
            <w:vAlign w:val="center"/>
          </w:tcPr>
          <w:p w14:paraId="5D5D6FBA"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593</w:t>
            </w:r>
          </w:p>
        </w:tc>
      </w:tr>
      <w:tr w:rsidR="009C7396" w:rsidRPr="008D2630" w14:paraId="4D25D29B" w14:textId="77777777" w:rsidTr="00783CF5">
        <w:tc>
          <w:tcPr>
            <w:tcW w:w="437" w:type="dxa"/>
            <w:vAlign w:val="center"/>
          </w:tcPr>
          <w:p w14:paraId="223940F4"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15</w:t>
            </w:r>
          </w:p>
        </w:tc>
        <w:tc>
          <w:tcPr>
            <w:tcW w:w="435" w:type="dxa"/>
            <w:vAlign w:val="center"/>
          </w:tcPr>
          <w:p w14:paraId="097D85C5"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202</w:t>
            </w:r>
          </w:p>
        </w:tc>
        <w:tc>
          <w:tcPr>
            <w:tcW w:w="434" w:type="dxa"/>
            <w:vAlign w:val="center"/>
          </w:tcPr>
          <w:p w14:paraId="2F8181B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65</w:t>
            </w:r>
          </w:p>
        </w:tc>
        <w:tc>
          <w:tcPr>
            <w:tcW w:w="434" w:type="dxa"/>
            <w:vAlign w:val="center"/>
          </w:tcPr>
          <w:p w14:paraId="165A880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320</w:t>
            </w:r>
          </w:p>
        </w:tc>
        <w:tc>
          <w:tcPr>
            <w:tcW w:w="434" w:type="dxa"/>
            <w:vAlign w:val="center"/>
          </w:tcPr>
          <w:p w14:paraId="2A2124A6"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115</w:t>
            </w:r>
          </w:p>
        </w:tc>
        <w:tc>
          <w:tcPr>
            <w:tcW w:w="434" w:type="dxa"/>
            <w:vAlign w:val="center"/>
          </w:tcPr>
          <w:p w14:paraId="5487BF4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383</w:t>
            </w:r>
          </w:p>
        </w:tc>
        <w:tc>
          <w:tcPr>
            <w:tcW w:w="434" w:type="dxa"/>
            <w:vAlign w:val="center"/>
          </w:tcPr>
          <w:p w14:paraId="76C30CB7"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165</w:t>
            </w:r>
          </w:p>
        </w:tc>
        <w:tc>
          <w:tcPr>
            <w:tcW w:w="434" w:type="dxa"/>
            <w:vAlign w:val="center"/>
          </w:tcPr>
          <w:p w14:paraId="33CBD29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429</w:t>
            </w:r>
          </w:p>
        </w:tc>
        <w:tc>
          <w:tcPr>
            <w:tcW w:w="435" w:type="dxa"/>
            <w:vAlign w:val="center"/>
          </w:tcPr>
          <w:p w14:paraId="2D5A224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215</w:t>
            </w:r>
          </w:p>
        </w:tc>
        <w:tc>
          <w:tcPr>
            <w:tcW w:w="435" w:type="dxa"/>
            <w:vAlign w:val="center"/>
          </w:tcPr>
          <w:p w14:paraId="75E0CAB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466</w:t>
            </w:r>
          </w:p>
        </w:tc>
        <w:tc>
          <w:tcPr>
            <w:tcW w:w="435" w:type="dxa"/>
            <w:vAlign w:val="center"/>
          </w:tcPr>
          <w:p w14:paraId="4BCDA3A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265</w:t>
            </w:r>
          </w:p>
        </w:tc>
        <w:tc>
          <w:tcPr>
            <w:tcW w:w="435" w:type="dxa"/>
            <w:vAlign w:val="center"/>
          </w:tcPr>
          <w:p w14:paraId="2B0CEB8E"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498</w:t>
            </w:r>
          </w:p>
        </w:tc>
        <w:tc>
          <w:tcPr>
            <w:tcW w:w="435" w:type="dxa"/>
            <w:vAlign w:val="center"/>
          </w:tcPr>
          <w:p w14:paraId="29B579E8"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315</w:t>
            </w:r>
          </w:p>
        </w:tc>
        <w:tc>
          <w:tcPr>
            <w:tcW w:w="435" w:type="dxa"/>
            <w:vAlign w:val="center"/>
          </w:tcPr>
          <w:p w14:paraId="32129286"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525</w:t>
            </w:r>
          </w:p>
        </w:tc>
        <w:tc>
          <w:tcPr>
            <w:tcW w:w="435" w:type="dxa"/>
            <w:vAlign w:val="center"/>
          </w:tcPr>
          <w:p w14:paraId="0D8BDEF9"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365</w:t>
            </w:r>
          </w:p>
        </w:tc>
        <w:tc>
          <w:tcPr>
            <w:tcW w:w="435" w:type="dxa"/>
            <w:vAlign w:val="center"/>
          </w:tcPr>
          <w:p w14:paraId="49F5A417"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550</w:t>
            </w:r>
          </w:p>
        </w:tc>
        <w:tc>
          <w:tcPr>
            <w:tcW w:w="435" w:type="dxa"/>
            <w:vAlign w:val="center"/>
          </w:tcPr>
          <w:p w14:paraId="6FA4D19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415</w:t>
            </w:r>
          </w:p>
        </w:tc>
        <w:tc>
          <w:tcPr>
            <w:tcW w:w="435" w:type="dxa"/>
            <w:vAlign w:val="center"/>
          </w:tcPr>
          <w:p w14:paraId="2109290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573</w:t>
            </w:r>
          </w:p>
        </w:tc>
        <w:tc>
          <w:tcPr>
            <w:tcW w:w="435" w:type="dxa"/>
            <w:vAlign w:val="center"/>
          </w:tcPr>
          <w:p w14:paraId="7778D586"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465</w:t>
            </w:r>
          </w:p>
        </w:tc>
        <w:tc>
          <w:tcPr>
            <w:tcW w:w="439" w:type="dxa"/>
            <w:vAlign w:val="center"/>
          </w:tcPr>
          <w:p w14:paraId="71A474E8"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594</w:t>
            </w:r>
          </w:p>
        </w:tc>
      </w:tr>
      <w:tr w:rsidR="009C7396" w:rsidRPr="008D2630" w14:paraId="6D143292" w14:textId="77777777" w:rsidTr="00783CF5">
        <w:tc>
          <w:tcPr>
            <w:tcW w:w="437" w:type="dxa"/>
            <w:vAlign w:val="center"/>
          </w:tcPr>
          <w:p w14:paraId="3F0D548F"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16</w:t>
            </w:r>
          </w:p>
        </w:tc>
        <w:tc>
          <w:tcPr>
            <w:tcW w:w="435" w:type="dxa"/>
            <w:vAlign w:val="center"/>
          </w:tcPr>
          <w:p w14:paraId="7D71BA0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206</w:t>
            </w:r>
          </w:p>
        </w:tc>
        <w:tc>
          <w:tcPr>
            <w:tcW w:w="434" w:type="dxa"/>
            <w:vAlign w:val="center"/>
          </w:tcPr>
          <w:p w14:paraId="0EFA94B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66</w:t>
            </w:r>
          </w:p>
        </w:tc>
        <w:tc>
          <w:tcPr>
            <w:tcW w:w="434" w:type="dxa"/>
            <w:vAlign w:val="center"/>
          </w:tcPr>
          <w:p w14:paraId="3E27A87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322</w:t>
            </w:r>
          </w:p>
        </w:tc>
        <w:tc>
          <w:tcPr>
            <w:tcW w:w="434" w:type="dxa"/>
            <w:vAlign w:val="center"/>
          </w:tcPr>
          <w:p w14:paraId="1276A65D"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116</w:t>
            </w:r>
          </w:p>
        </w:tc>
        <w:tc>
          <w:tcPr>
            <w:tcW w:w="434" w:type="dxa"/>
            <w:vAlign w:val="center"/>
          </w:tcPr>
          <w:p w14:paraId="6CD8FC0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384</w:t>
            </w:r>
          </w:p>
        </w:tc>
        <w:tc>
          <w:tcPr>
            <w:tcW w:w="434" w:type="dxa"/>
            <w:vAlign w:val="center"/>
          </w:tcPr>
          <w:p w14:paraId="5B4A5663"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166</w:t>
            </w:r>
          </w:p>
        </w:tc>
        <w:tc>
          <w:tcPr>
            <w:tcW w:w="434" w:type="dxa"/>
            <w:vAlign w:val="center"/>
          </w:tcPr>
          <w:p w14:paraId="4DE101E2"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430</w:t>
            </w:r>
          </w:p>
        </w:tc>
        <w:tc>
          <w:tcPr>
            <w:tcW w:w="435" w:type="dxa"/>
            <w:vAlign w:val="center"/>
          </w:tcPr>
          <w:p w14:paraId="4C1226D9"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216</w:t>
            </w:r>
          </w:p>
        </w:tc>
        <w:tc>
          <w:tcPr>
            <w:tcW w:w="435" w:type="dxa"/>
            <w:vAlign w:val="center"/>
          </w:tcPr>
          <w:p w14:paraId="6F69345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467</w:t>
            </w:r>
          </w:p>
        </w:tc>
        <w:tc>
          <w:tcPr>
            <w:tcW w:w="435" w:type="dxa"/>
            <w:vAlign w:val="center"/>
          </w:tcPr>
          <w:p w14:paraId="3208C6F7"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266</w:t>
            </w:r>
          </w:p>
        </w:tc>
        <w:tc>
          <w:tcPr>
            <w:tcW w:w="435" w:type="dxa"/>
            <w:vAlign w:val="center"/>
          </w:tcPr>
          <w:p w14:paraId="15C5CCC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498</w:t>
            </w:r>
          </w:p>
        </w:tc>
        <w:tc>
          <w:tcPr>
            <w:tcW w:w="435" w:type="dxa"/>
            <w:vAlign w:val="center"/>
          </w:tcPr>
          <w:p w14:paraId="604D6FA4"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316</w:t>
            </w:r>
          </w:p>
        </w:tc>
        <w:tc>
          <w:tcPr>
            <w:tcW w:w="435" w:type="dxa"/>
            <w:vAlign w:val="center"/>
          </w:tcPr>
          <w:p w14:paraId="15C0CAC3"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526</w:t>
            </w:r>
          </w:p>
        </w:tc>
        <w:tc>
          <w:tcPr>
            <w:tcW w:w="435" w:type="dxa"/>
            <w:vAlign w:val="center"/>
          </w:tcPr>
          <w:p w14:paraId="202F48B3"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366</w:t>
            </w:r>
          </w:p>
        </w:tc>
        <w:tc>
          <w:tcPr>
            <w:tcW w:w="435" w:type="dxa"/>
            <w:vAlign w:val="center"/>
          </w:tcPr>
          <w:p w14:paraId="5104B4CC"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551</w:t>
            </w:r>
          </w:p>
        </w:tc>
        <w:tc>
          <w:tcPr>
            <w:tcW w:w="435" w:type="dxa"/>
            <w:vAlign w:val="center"/>
          </w:tcPr>
          <w:p w14:paraId="3C98D1AC"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416</w:t>
            </w:r>
          </w:p>
        </w:tc>
        <w:tc>
          <w:tcPr>
            <w:tcW w:w="435" w:type="dxa"/>
            <w:vAlign w:val="center"/>
          </w:tcPr>
          <w:p w14:paraId="4DB08BF9"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573</w:t>
            </w:r>
          </w:p>
        </w:tc>
        <w:tc>
          <w:tcPr>
            <w:tcW w:w="435" w:type="dxa"/>
            <w:vAlign w:val="center"/>
          </w:tcPr>
          <w:p w14:paraId="08F6BD28"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466</w:t>
            </w:r>
          </w:p>
        </w:tc>
        <w:tc>
          <w:tcPr>
            <w:tcW w:w="439" w:type="dxa"/>
            <w:vAlign w:val="center"/>
          </w:tcPr>
          <w:p w14:paraId="7CC35802"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594</w:t>
            </w:r>
          </w:p>
        </w:tc>
      </w:tr>
      <w:tr w:rsidR="009C7396" w:rsidRPr="008D2630" w14:paraId="0E1E951E" w14:textId="77777777" w:rsidTr="00783CF5">
        <w:tc>
          <w:tcPr>
            <w:tcW w:w="437" w:type="dxa"/>
            <w:vAlign w:val="center"/>
          </w:tcPr>
          <w:p w14:paraId="3AE4EFF8" w14:textId="77777777" w:rsidR="00C11CAC" w:rsidRPr="008D2630" w:rsidRDefault="00077ECE" w:rsidP="001037E6">
            <w:pPr>
              <w:tabs>
                <w:tab w:val="left" w:pos="426"/>
              </w:tabs>
              <w:jc w:val="center"/>
              <w:rPr>
                <w:rFonts w:ascii="Arial" w:hAnsi="Arial" w:cs="Arial"/>
                <w:b/>
                <w:sz w:val="20"/>
                <w:szCs w:val="20"/>
              </w:rPr>
            </w:pPr>
            <w:r w:rsidRPr="008D2630">
              <w:rPr>
                <w:rFonts w:ascii="Arial" w:hAnsi="Arial" w:cs="Arial"/>
                <w:b/>
                <w:sz w:val="20"/>
                <w:szCs w:val="20"/>
              </w:rPr>
              <w:t>17</w:t>
            </w:r>
          </w:p>
        </w:tc>
        <w:tc>
          <w:tcPr>
            <w:tcW w:w="435" w:type="dxa"/>
            <w:vAlign w:val="center"/>
          </w:tcPr>
          <w:p w14:paraId="7BD6CA5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210</w:t>
            </w:r>
          </w:p>
        </w:tc>
        <w:tc>
          <w:tcPr>
            <w:tcW w:w="434" w:type="dxa"/>
            <w:vAlign w:val="center"/>
          </w:tcPr>
          <w:p w14:paraId="7A1D763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67</w:t>
            </w:r>
          </w:p>
        </w:tc>
        <w:tc>
          <w:tcPr>
            <w:tcW w:w="434" w:type="dxa"/>
            <w:vAlign w:val="center"/>
          </w:tcPr>
          <w:p w14:paraId="574D440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323</w:t>
            </w:r>
          </w:p>
        </w:tc>
        <w:tc>
          <w:tcPr>
            <w:tcW w:w="434" w:type="dxa"/>
            <w:vAlign w:val="center"/>
          </w:tcPr>
          <w:p w14:paraId="4A384405"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117</w:t>
            </w:r>
          </w:p>
        </w:tc>
        <w:tc>
          <w:tcPr>
            <w:tcW w:w="434" w:type="dxa"/>
            <w:vAlign w:val="center"/>
          </w:tcPr>
          <w:p w14:paraId="6B964E7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385</w:t>
            </w:r>
          </w:p>
        </w:tc>
        <w:tc>
          <w:tcPr>
            <w:tcW w:w="434" w:type="dxa"/>
            <w:vAlign w:val="center"/>
          </w:tcPr>
          <w:p w14:paraId="004D9649"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167</w:t>
            </w:r>
          </w:p>
        </w:tc>
        <w:tc>
          <w:tcPr>
            <w:tcW w:w="434" w:type="dxa"/>
            <w:vAlign w:val="center"/>
          </w:tcPr>
          <w:p w14:paraId="3B8B1AA7"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431</w:t>
            </w:r>
          </w:p>
        </w:tc>
        <w:tc>
          <w:tcPr>
            <w:tcW w:w="435" w:type="dxa"/>
            <w:vAlign w:val="center"/>
          </w:tcPr>
          <w:p w14:paraId="628A51F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217</w:t>
            </w:r>
          </w:p>
        </w:tc>
        <w:tc>
          <w:tcPr>
            <w:tcW w:w="435" w:type="dxa"/>
            <w:vAlign w:val="center"/>
          </w:tcPr>
          <w:p w14:paraId="6F78063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467</w:t>
            </w:r>
          </w:p>
        </w:tc>
        <w:tc>
          <w:tcPr>
            <w:tcW w:w="435" w:type="dxa"/>
            <w:vAlign w:val="center"/>
          </w:tcPr>
          <w:p w14:paraId="6A9250E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267</w:t>
            </w:r>
          </w:p>
        </w:tc>
        <w:tc>
          <w:tcPr>
            <w:tcW w:w="435" w:type="dxa"/>
            <w:vAlign w:val="center"/>
          </w:tcPr>
          <w:p w14:paraId="0A35A1E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499</w:t>
            </w:r>
          </w:p>
        </w:tc>
        <w:tc>
          <w:tcPr>
            <w:tcW w:w="435" w:type="dxa"/>
            <w:vAlign w:val="center"/>
          </w:tcPr>
          <w:p w14:paraId="468FFBEC"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317</w:t>
            </w:r>
          </w:p>
        </w:tc>
        <w:tc>
          <w:tcPr>
            <w:tcW w:w="435" w:type="dxa"/>
            <w:vAlign w:val="center"/>
          </w:tcPr>
          <w:p w14:paraId="1CC055A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526</w:t>
            </w:r>
          </w:p>
        </w:tc>
        <w:tc>
          <w:tcPr>
            <w:tcW w:w="435" w:type="dxa"/>
            <w:vAlign w:val="center"/>
          </w:tcPr>
          <w:p w14:paraId="19A2444E"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367</w:t>
            </w:r>
          </w:p>
        </w:tc>
        <w:tc>
          <w:tcPr>
            <w:tcW w:w="435" w:type="dxa"/>
            <w:vAlign w:val="center"/>
          </w:tcPr>
          <w:p w14:paraId="01232202"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551</w:t>
            </w:r>
          </w:p>
        </w:tc>
        <w:tc>
          <w:tcPr>
            <w:tcW w:w="435" w:type="dxa"/>
            <w:vAlign w:val="center"/>
          </w:tcPr>
          <w:p w14:paraId="3BDC46A6"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417</w:t>
            </w:r>
          </w:p>
        </w:tc>
        <w:tc>
          <w:tcPr>
            <w:tcW w:w="435" w:type="dxa"/>
            <w:vAlign w:val="center"/>
          </w:tcPr>
          <w:p w14:paraId="0C8F1052"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574</w:t>
            </w:r>
          </w:p>
        </w:tc>
        <w:tc>
          <w:tcPr>
            <w:tcW w:w="435" w:type="dxa"/>
            <w:vAlign w:val="center"/>
          </w:tcPr>
          <w:p w14:paraId="6771D9B3"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467</w:t>
            </w:r>
          </w:p>
        </w:tc>
        <w:tc>
          <w:tcPr>
            <w:tcW w:w="439" w:type="dxa"/>
            <w:vAlign w:val="center"/>
          </w:tcPr>
          <w:p w14:paraId="15B9A5E9"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594</w:t>
            </w:r>
          </w:p>
        </w:tc>
      </w:tr>
      <w:tr w:rsidR="009C7396" w:rsidRPr="008D2630" w14:paraId="2887C149" w14:textId="77777777" w:rsidTr="00783CF5">
        <w:tc>
          <w:tcPr>
            <w:tcW w:w="437" w:type="dxa"/>
            <w:vAlign w:val="center"/>
          </w:tcPr>
          <w:p w14:paraId="464B5F9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18</w:t>
            </w:r>
          </w:p>
        </w:tc>
        <w:tc>
          <w:tcPr>
            <w:tcW w:w="435" w:type="dxa"/>
            <w:vAlign w:val="center"/>
          </w:tcPr>
          <w:p w14:paraId="549EE67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214</w:t>
            </w:r>
          </w:p>
        </w:tc>
        <w:tc>
          <w:tcPr>
            <w:tcW w:w="434" w:type="dxa"/>
            <w:vAlign w:val="center"/>
          </w:tcPr>
          <w:p w14:paraId="6EFC4F6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68</w:t>
            </w:r>
          </w:p>
        </w:tc>
        <w:tc>
          <w:tcPr>
            <w:tcW w:w="434" w:type="dxa"/>
            <w:vAlign w:val="center"/>
          </w:tcPr>
          <w:p w14:paraId="607FED86"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325</w:t>
            </w:r>
          </w:p>
        </w:tc>
        <w:tc>
          <w:tcPr>
            <w:tcW w:w="434" w:type="dxa"/>
            <w:vAlign w:val="center"/>
          </w:tcPr>
          <w:p w14:paraId="26C8214C"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118</w:t>
            </w:r>
          </w:p>
        </w:tc>
        <w:tc>
          <w:tcPr>
            <w:tcW w:w="434" w:type="dxa"/>
            <w:vAlign w:val="center"/>
          </w:tcPr>
          <w:p w14:paraId="66B21E8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386</w:t>
            </w:r>
          </w:p>
        </w:tc>
        <w:tc>
          <w:tcPr>
            <w:tcW w:w="434" w:type="dxa"/>
            <w:vAlign w:val="center"/>
          </w:tcPr>
          <w:p w14:paraId="5A48EFB0"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168</w:t>
            </w:r>
          </w:p>
        </w:tc>
        <w:tc>
          <w:tcPr>
            <w:tcW w:w="434" w:type="dxa"/>
            <w:vAlign w:val="center"/>
          </w:tcPr>
          <w:p w14:paraId="3B200EF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431</w:t>
            </w:r>
          </w:p>
        </w:tc>
        <w:tc>
          <w:tcPr>
            <w:tcW w:w="435" w:type="dxa"/>
            <w:vAlign w:val="center"/>
          </w:tcPr>
          <w:p w14:paraId="57EA5C37"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218</w:t>
            </w:r>
          </w:p>
        </w:tc>
        <w:tc>
          <w:tcPr>
            <w:tcW w:w="435" w:type="dxa"/>
            <w:vAlign w:val="center"/>
          </w:tcPr>
          <w:p w14:paraId="54E07EF3"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468</w:t>
            </w:r>
          </w:p>
        </w:tc>
        <w:tc>
          <w:tcPr>
            <w:tcW w:w="435" w:type="dxa"/>
            <w:vAlign w:val="center"/>
          </w:tcPr>
          <w:p w14:paraId="4373095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268</w:t>
            </w:r>
          </w:p>
        </w:tc>
        <w:tc>
          <w:tcPr>
            <w:tcW w:w="435" w:type="dxa"/>
            <w:vAlign w:val="center"/>
          </w:tcPr>
          <w:p w14:paraId="2F3B33DD"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499</w:t>
            </w:r>
          </w:p>
        </w:tc>
        <w:tc>
          <w:tcPr>
            <w:tcW w:w="435" w:type="dxa"/>
            <w:vAlign w:val="center"/>
          </w:tcPr>
          <w:p w14:paraId="0D418186"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318</w:t>
            </w:r>
          </w:p>
        </w:tc>
        <w:tc>
          <w:tcPr>
            <w:tcW w:w="435" w:type="dxa"/>
            <w:vAlign w:val="center"/>
          </w:tcPr>
          <w:p w14:paraId="2512BC29"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527</w:t>
            </w:r>
          </w:p>
        </w:tc>
        <w:tc>
          <w:tcPr>
            <w:tcW w:w="435" w:type="dxa"/>
            <w:vAlign w:val="center"/>
          </w:tcPr>
          <w:p w14:paraId="5AC93980"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368</w:t>
            </w:r>
          </w:p>
        </w:tc>
        <w:tc>
          <w:tcPr>
            <w:tcW w:w="435" w:type="dxa"/>
            <w:vAlign w:val="center"/>
          </w:tcPr>
          <w:p w14:paraId="74AFBDB6"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552</w:t>
            </w:r>
          </w:p>
        </w:tc>
        <w:tc>
          <w:tcPr>
            <w:tcW w:w="435" w:type="dxa"/>
            <w:vAlign w:val="center"/>
          </w:tcPr>
          <w:p w14:paraId="150DE3A2"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418</w:t>
            </w:r>
          </w:p>
        </w:tc>
        <w:tc>
          <w:tcPr>
            <w:tcW w:w="435" w:type="dxa"/>
            <w:vAlign w:val="center"/>
          </w:tcPr>
          <w:p w14:paraId="50E282B6"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574</w:t>
            </w:r>
          </w:p>
        </w:tc>
        <w:tc>
          <w:tcPr>
            <w:tcW w:w="435" w:type="dxa"/>
            <w:vAlign w:val="center"/>
          </w:tcPr>
          <w:p w14:paraId="1CBD5730"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468</w:t>
            </w:r>
          </w:p>
        </w:tc>
        <w:tc>
          <w:tcPr>
            <w:tcW w:w="439" w:type="dxa"/>
            <w:vAlign w:val="center"/>
          </w:tcPr>
          <w:p w14:paraId="26C68276"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595</w:t>
            </w:r>
          </w:p>
        </w:tc>
      </w:tr>
      <w:tr w:rsidR="009C7396" w:rsidRPr="008D2630" w14:paraId="5971CC9C" w14:textId="77777777" w:rsidTr="00783CF5">
        <w:tc>
          <w:tcPr>
            <w:tcW w:w="437" w:type="dxa"/>
            <w:vAlign w:val="center"/>
          </w:tcPr>
          <w:p w14:paraId="7B0ECDE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19</w:t>
            </w:r>
          </w:p>
        </w:tc>
        <w:tc>
          <w:tcPr>
            <w:tcW w:w="435" w:type="dxa"/>
            <w:vAlign w:val="center"/>
          </w:tcPr>
          <w:p w14:paraId="01FD3212"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218</w:t>
            </w:r>
          </w:p>
        </w:tc>
        <w:tc>
          <w:tcPr>
            <w:tcW w:w="434" w:type="dxa"/>
            <w:vAlign w:val="center"/>
          </w:tcPr>
          <w:p w14:paraId="69767D6E"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69</w:t>
            </w:r>
          </w:p>
        </w:tc>
        <w:tc>
          <w:tcPr>
            <w:tcW w:w="434" w:type="dxa"/>
            <w:vAlign w:val="center"/>
          </w:tcPr>
          <w:p w14:paraId="01B6DB3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326</w:t>
            </w:r>
          </w:p>
        </w:tc>
        <w:tc>
          <w:tcPr>
            <w:tcW w:w="434" w:type="dxa"/>
            <w:vAlign w:val="center"/>
          </w:tcPr>
          <w:p w14:paraId="5F041622" w14:textId="77777777" w:rsidR="00C11CAC" w:rsidRPr="008D2630" w:rsidRDefault="009C7396" w:rsidP="001037E6">
            <w:pPr>
              <w:tabs>
                <w:tab w:val="left" w:pos="426"/>
              </w:tabs>
              <w:rPr>
                <w:rFonts w:ascii="Arial" w:hAnsi="Arial" w:cs="Arial"/>
                <w:b/>
                <w:sz w:val="20"/>
                <w:szCs w:val="20"/>
              </w:rPr>
            </w:pPr>
            <w:r w:rsidRPr="008D2630">
              <w:rPr>
                <w:rFonts w:ascii="Arial" w:hAnsi="Arial" w:cs="Arial"/>
                <w:b/>
                <w:sz w:val="20"/>
                <w:szCs w:val="20"/>
              </w:rPr>
              <w:t>119</w:t>
            </w:r>
          </w:p>
        </w:tc>
        <w:tc>
          <w:tcPr>
            <w:tcW w:w="434" w:type="dxa"/>
            <w:vAlign w:val="center"/>
          </w:tcPr>
          <w:p w14:paraId="3AD1F1B1"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387</w:t>
            </w:r>
          </w:p>
        </w:tc>
        <w:tc>
          <w:tcPr>
            <w:tcW w:w="434" w:type="dxa"/>
            <w:vAlign w:val="center"/>
          </w:tcPr>
          <w:p w14:paraId="2331EDE4"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169</w:t>
            </w:r>
          </w:p>
        </w:tc>
        <w:tc>
          <w:tcPr>
            <w:tcW w:w="434" w:type="dxa"/>
            <w:vAlign w:val="center"/>
          </w:tcPr>
          <w:p w14:paraId="4D800E75"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432</w:t>
            </w:r>
          </w:p>
        </w:tc>
        <w:tc>
          <w:tcPr>
            <w:tcW w:w="435" w:type="dxa"/>
            <w:vAlign w:val="center"/>
          </w:tcPr>
          <w:p w14:paraId="44B7750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219</w:t>
            </w:r>
          </w:p>
        </w:tc>
        <w:tc>
          <w:tcPr>
            <w:tcW w:w="435" w:type="dxa"/>
            <w:vAlign w:val="center"/>
          </w:tcPr>
          <w:p w14:paraId="4D121F5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469</w:t>
            </w:r>
          </w:p>
        </w:tc>
        <w:tc>
          <w:tcPr>
            <w:tcW w:w="435" w:type="dxa"/>
            <w:vAlign w:val="center"/>
          </w:tcPr>
          <w:p w14:paraId="4B48CEC7"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269</w:t>
            </w:r>
          </w:p>
        </w:tc>
        <w:tc>
          <w:tcPr>
            <w:tcW w:w="435" w:type="dxa"/>
            <w:vAlign w:val="center"/>
          </w:tcPr>
          <w:p w14:paraId="43318C6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500</w:t>
            </w:r>
          </w:p>
        </w:tc>
        <w:tc>
          <w:tcPr>
            <w:tcW w:w="435" w:type="dxa"/>
            <w:vAlign w:val="center"/>
          </w:tcPr>
          <w:p w14:paraId="5EE3F24E"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319</w:t>
            </w:r>
          </w:p>
        </w:tc>
        <w:tc>
          <w:tcPr>
            <w:tcW w:w="435" w:type="dxa"/>
            <w:vAlign w:val="center"/>
          </w:tcPr>
          <w:p w14:paraId="69D37E96"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527</w:t>
            </w:r>
          </w:p>
        </w:tc>
        <w:tc>
          <w:tcPr>
            <w:tcW w:w="435" w:type="dxa"/>
            <w:vAlign w:val="center"/>
          </w:tcPr>
          <w:p w14:paraId="71AC420A"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369</w:t>
            </w:r>
          </w:p>
        </w:tc>
        <w:tc>
          <w:tcPr>
            <w:tcW w:w="435" w:type="dxa"/>
            <w:vAlign w:val="center"/>
          </w:tcPr>
          <w:p w14:paraId="786E7C01"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552</w:t>
            </w:r>
          </w:p>
        </w:tc>
        <w:tc>
          <w:tcPr>
            <w:tcW w:w="435" w:type="dxa"/>
            <w:vAlign w:val="center"/>
          </w:tcPr>
          <w:p w14:paraId="419834AA"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419</w:t>
            </w:r>
          </w:p>
        </w:tc>
        <w:tc>
          <w:tcPr>
            <w:tcW w:w="435" w:type="dxa"/>
            <w:vAlign w:val="center"/>
          </w:tcPr>
          <w:p w14:paraId="072932CE"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575</w:t>
            </w:r>
          </w:p>
        </w:tc>
        <w:tc>
          <w:tcPr>
            <w:tcW w:w="435" w:type="dxa"/>
            <w:vAlign w:val="center"/>
          </w:tcPr>
          <w:p w14:paraId="528EC288"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469</w:t>
            </w:r>
          </w:p>
        </w:tc>
        <w:tc>
          <w:tcPr>
            <w:tcW w:w="439" w:type="dxa"/>
            <w:vAlign w:val="center"/>
          </w:tcPr>
          <w:p w14:paraId="49C9B000"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595</w:t>
            </w:r>
          </w:p>
        </w:tc>
      </w:tr>
      <w:tr w:rsidR="009C7396" w:rsidRPr="008D2630" w14:paraId="4CA04A72" w14:textId="77777777" w:rsidTr="00783CF5">
        <w:tc>
          <w:tcPr>
            <w:tcW w:w="437" w:type="dxa"/>
            <w:vAlign w:val="center"/>
          </w:tcPr>
          <w:p w14:paraId="7DC369F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20</w:t>
            </w:r>
          </w:p>
        </w:tc>
        <w:tc>
          <w:tcPr>
            <w:tcW w:w="435" w:type="dxa"/>
            <w:vAlign w:val="center"/>
          </w:tcPr>
          <w:p w14:paraId="4CC60FA3"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221</w:t>
            </w:r>
          </w:p>
        </w:tc>
        <w:tc>
          <w:tcPr>
            <w:tcW w:w="434" w:type="dxa"/>
            <w:vAlign w:val="center"/>
          </w:tcPr>
          <w:p w14:paraId="6552BC7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70</w:t>
            </w:r>
          </w:p>
        </w:tc>
        <w:tc>
          <w:tcPr>
            <w:tcW w:w="434" w:type="dxa"/>
            <w:vAlign w:val="center"/>
          </w:tcPr>
          <w:p w14:paraId="3214789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328</w:t>
            </w:r>
          </w:p>
        </w:tc>
        <w:tc>
          <w:tcPr>
            <w:tcW w:w="434" w:type="dxa"/>
            <w:vAlign w:val="center"/>
          </w:tcPr>
          <w:p w14:paraId="5664345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120</w:t>
            </w:r>
          </w:p>
        </w:tc>
        <w:tc>
          <w:tcPr>
            <w:tcW w:w="434" w:type="dxa"/>
            <w:vAlign w:val="center"/>
          </w:tcPr>
          <w:p w14:paraId="5D39D45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388</w:t>
            </w:r>
          </w:p>
        </w:tc>
        <w:tc>
          <w:tcPr>
            <w:tcW w:w="434" w:type="dxa"/>
            <w:vAlign w:val="center"/>
          </w:tcPr>
          <w:p w14:paraId="0E94C1F0"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170</w:t>
            </w:r>
          </w:p>
        </w:tc>
        <w:tc>
          <w:tcPr>
            <w:tcW w:w="434" w:type="dxa"/>
            <w:vAlign w:val="center"/>
          </w:tcPr>
          <w:p w14:paraId="7BE0D8F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433</w:t>
            </w:r>
          </w:p>
        </w:tc>
        <w:tc>
          <w:tcPr>
            <w:tcW w:w="435" w:type="dxa"/>
            <w:vAlign w:val="center"/>
          </w:tcPr>
          <w:p w14:paraId="7BF0988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220</w:t>
            </w:r>
          </w:p>
        </w:tc>
        <w:tc>
          <w:tcPr>
            <w:tcW w:w="435" w:type="dxa"/>
            <w:vAlign w:val="center"/>
          </w:tcPr>
          <w:p w14:paraId="5819602B"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469</w:t>
            </w:r>
          </w:p>
        </w:tc>
        <w:tc>
          <w:tcPr>
            <w:tcW w:w="435" w:type="dxa"/>
            <w:vAlign w:val="center"/>
          </w:tcPr>
          <w:p w14:paraId="608B30B4"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270</w:t>
            </w:r>
          </w:p>
        </w:tc>
        <w:tc>
          <w:tcPr>
            <w:tcW w:w="435" w:type="dxa"/>
            <w:vAlign w:val="center"/>
          </w:tcPr>
          <w:p w14:paraId="56D8567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501</w:t>
            </w:r>
          </w:p>
        </w:tc>
        <w:tc>
          <w:tcPr>
            <w:tcW w:w="435" w:type="dxa"/>
            <w:vAlign w:val="center"/>
          </w:tcPr>
          <w:p w14:paraId="447ABEDE"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320</w:t>
            </w:r>
          </w:p>
        </w:tc>
        <w:tc>
          <w:tcPr>
            <w:tcW w:w="435" w:type="dxa"/>
            <w:vAlign w:val="center"/>
          </w:tcPr>
          <w:p w14:paraId="33F93319"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528</w:t>
            </w:r>
          </w:p>
        </w:tc>
        <w:tc>
          <w:tcPr>
            <w:tcW w:w="435" w:type="dxa"/>
            <w:vAlign w:val="center"/>
          </w:tcPr>
          <w:p w14:paraId="7A2A27DC"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370</w:t>
            </w:r>
          </w:p>
        </w:tc>
        <w:tc>
          <w:tcPr>
            <w:tcW w:w="435" w:type="dxa"/>
            <w:vAlign w:val="center"/>
          </w:tcPr>
          <w:p w14:paraId="3E4824B3"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553</w:t>
            </w:r>
          </w:p>
        </w:tc>
        <w:tc>
          <w:tcPr>
            <w:tcW w:w="435" w:type="dxa"/>
            <w:vAlign w:val="center"/>
          </w:tcPr>
          <w:p w14:paraId="70B4B194"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420</w:t>
            </w:r>
          </w:p>
        </w:tc>
        <w:tc>
          <w:tcPr>
            <w:tcW w:w="435" w:type="dxa"/>
            <w:vAlign w:val="center"/>
          </w:tcPr>
          <w:p w14:paraId="5F0D70B4"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575</w:t>
            </w:r>
          </w:p>
        </w:tc>
        <w:tc>
          <w:tcPr>
            <w:tcW w:w="435" w:type="dxa"/>
            <w:vAlign w:val="center"/>
          </w:tcPr>
          <w:p w14:paraId="21A97FA3"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470</w:t>
            </w:r>
          </w:p>
        </w:tc>
        <w:tc>
          <w:tcPr>
            <w:tcW w:w="439" w:type="dxa"/>
            <w:vAlign w:val="center"/>
          </w:tcPr>
          <w:p w14:paraId="7E92464F"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596</w:t>
            </w:r>
          </w:p>
        </w:tc>
      </w:tr>
      <w:tr w:rsidR="009C7396" w:rsidRPr="008D2630" w14:paraId="2363E40B" w14:textId="77777777" w:rsidTr="00783CF5">
        <w:tc>
          <w:tcPr>
            <w:tcW w:w="437" w:type="dxa"/>
            <w:vAlign w:val="center"/>
          </w:tcPr>
          <w:p w14:paraId="3C54DA1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21</w:t>
            </w:r>
          </w:p>
        </w:tc>
        <w:tc>
          <w:tcPr>
            <w:tcW w:w="435" w:type="dxa"/>
            <w:vAlign w:val="center"/>
          </w:tcPr>
          <w:p w14:paraId="1E3FAD0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225</w:t>
            </w:r>
          </w:p>
        </w:tc>
        <w:tc>
          <w:tcPr>
            <w:tcW w:w="434" w:type="dxa"/>
            <w:vAlign w:val="center"/>
          </w:tcPr>
          <w:p w14:paraId="0BDDA50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71</w:t>
            </w:r>
          </w:p>
        </w:tc>
        <w:tc>
          <w:tcPr>
            <w:tcW w:w="434" w:type="dxa"/>
            <w:vAlign w:val="center"/>
          </w:tcPr>
          <w:p w14:paraId="511011C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329</w:t>
            </w:r>
          </w:p>
        </w:tc>
        <w:tc>
          <w:tcPr>
            <w:tcW w:w="434" w:type="dxa"/>
            <w:vAlign w:val="center"/>
          </w:tcPr>
          <w:p w14:paraId="7087914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121</w:t>
            </w:r>
          </w:p>
        </w:tc>
        <w:tc>
          <w:tcPr>
            <w:tcW w:w="434" w:type="dxa"/>
            <w:vAlign w:val="center"/>
          </w:tcPr>
          <w:p w14:paraId="1BDE4125"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389</w:t>
            </w:r>
          </w:p>
        </w:tc>
        <w:tc>
          <w:tcPr>
            <w:tcW w:w="434" w:type="dxa"/>
            <w:vAlign w:val="center"/>
          </w:tcPr>
          <w:p w14:paraId="3875D9D2"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171</w:t>
            </w:r>
          </w:p>
        </w:tc>
        <w:tc>
          <w:tcPr>
            <w:tcW w:w="434" w:type="dxa"/>
            <w:vAlign w:val="center"/>
          </w:tcPr>
          <w:p w14:paraId="1C321BAB"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434</w:t>
            </w:r>
          </w:p>
        </w:tc>
        <w:tc>
          <w:tcPr>
            <w:tcW w:w="435" w:type="dxa"/>
            <w:vAlign w:val="center"/>
          </w:tcPr>
          <w:p w14:paraId="495C2272"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221</w:t>
            </w:r>
          </w:p>
        </w:tc>
        <w:tc>
          <w:tcPr>
            <w:tcW w:w="435" w:type="dxa"/>
            <w:vAlign w:val="center"/>
          </w:tcPr>
          <w:p w14:paraId="6EA25983"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470</w:t>
            </w:r>
          </w:p>
        </w:tc>
        <w:tc>
          <w:tcPr>
            <w:tcW w:w="435" w:type="dxa"/>
            <w:vAlign w:val="center"/>
          </w:tcPr>
          <w:p w14:paraId="6550D838"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271</w:t>
            </w:r>
          </w:p>
        </w:tc>
        <w:tc>
          <w:tcPr>
            <w:tcW w:w="435" w:type="dxa"/>
            <w:vAlign w:val="center"/>
          </w:tcPr>
          <w:p w14:paraId="6983D04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501</w:t>
            </w:r>
          </w:p>
        </w:tc>
        <w:tc>
          <w:tcPr>
            <w:tcW w:w="435" w:type="dxa"/>
            <w:vAlign w:val="center"/>
          </w:tcPr>
          <w:p w14:paraId="00D94DBF"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321</w:t>
            </w:r>
          </w:p>
        </w:tc>
        <w:tc>
          <w:tcPr>
            <w:tcW w:w="435" w:type="dxa"/>
            <w:vAlign w:val="center"/>
          </w:tcPr>
          <w:p w14:paraId="2B883CBB"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528</w:t>
            </w:r>
          </w:p>
        </w:tc>
        <w:tc>
          <w:tcPr>
            <w:tcW w:w="435" w:type="dxa"/>
            <w:vAlign w:val="center"/>
          </w:tcPr>
          <w:p w14:paraId="248E8916"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371</w:t>
            </w:r>
          </w:p>
        </w:tc>
        <w:tc>
          <w:tcPr>
            <w:tcW w:w="435" w:type="dxa"/>
            <w:vAlign w:val="center"/>
          </w:tcPr>
          <w:p w14:paraId="0B2DC3FC"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553</w:t>
            </w:r>
          </w:p>
        </w:tc>
        <w:tc>
          <w:tcPr>
            <w:tcW w:w="435" w:type="dxa"/>
            <w:vAlign w:val="center"/>
          </w:tcPr>
          <w:p w14:paraId="75C4521A"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421</w:t>
            </w:r>
          </w:p>
        </w:tc>
        <w:tc>
          <w:tcPr>
            <w:tcW w:w="435" w:type="dxa"/>
            <w:vAlign w:val="center"/>
          </w:tcPr>
          <w:p w14:paraId="078EB6C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575</w:t>
            </w:r>
          </w:p>
        </w:tc>
        <w:tc>
          <w:tcPr>
            <w:tcW w:w="435" w:type="dxa"/>
            <w:vAlign w:val="center"/>
          </w:tcPr>
          <w:p w14:paraId="0907C8BE"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471</w:t>
            </w:r>
          </w:p>
        </w:tc>
        <w:tc>
          <w:tcPr>
            <w:tcW w:w="439" w:type="dxa"/>
            <w:vAlign w:val="center"/>
          </w:tcPr>
          <w:p w14:paraId="0AACD49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596</w:t>
            </w:r>
          </w:p>
        </w:tc>
      </w:tr>
      <w:tr w:rsidR="009C7396" w:rsidRPr="008D2630" w14:paraId="1A77D481" w14:textId="77777777" w:rsidTr="00783CF5">
        <w:tc>
          <w:tcPr>
            <w:tcW w:w="437" w:type="dxa"/>
            <w:vAlign w:val="center"/>
          </w:tcPr>
          <w:p w14:paraId="4A304F44"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22</w:t>
            </w:r>
          </w:p>
        </w:tc>
        <w:tc>
          <w:tcPr>
            <w:tcW w:w="435" w:type="dxa"/>
            <w:vAlign w:val="center"/>
          </w:tcPr>
          <w:p w14:paraId="3A5DB24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228</w:t>
            </w:r>
          </w:p>
        </w:tc>
        <w:tc>
          <w:tcPr>
            <w:tcW w:w="434" w:type="dxa"/>
            <w:vAlign w:val="center"/>
          </w:tcPr>
          <w:p w14:paraId="378E229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72</w:t>
            </w:r>
          </w:p>
        </w:tc>
        <w:tc>
          <w:tcPr>
            <w:tcW w:w="434" w:type="dxa"/>
            <w:vAlign w:val="center"/>
          </w:tcPr>
          <w:p w14:paraId="62D0F269"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331</w:t>
            </w:r>
          </w:p>
        </w:tc>
        <w:tc>
          <w:tcPr>
            <w:tcW w:w="434" w:type="dxa"/>
            <w:vAlign w:val="center"/>
          </w:tcPr>
          <w:p w14:paraId="04F088E7"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122</w:t>
            </w:r>
          </w:p>
        </w:tc>
        <w:tc>
          <w:tcPr>
            <w:tcW w:w="434" w:type="dxa"/>
            <w:vAlign w:val="center"/>
          </w:tcPr>
          <w:p w14:paraId="1AC0C8D5"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390</w:t>
            </w:r>
          </w:p>
        </w:tc>
        <w:tc>
          <w:tcPr>
            <w:tcW w:w="434" w:type="dxa"/>
            <w:vAlign w:val="center"/>
          </w:tcPr>
          <w:p w14:paraId="70E54EB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172</w:t>
            </w:r>
          </w:p>
        </w:tc>
        <w:tc>
          <w:tcPr>
            <w:tcW w:w="434" w:type="dxa"/>
            <w:vAlign w:val="center"/>
          </w:tcPr>
          <w:p w14:paraId="2809E3A7"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435</w:t>
            </w:r>
          </w:p>
        </w:tc>
        <w:tc>
          <w:tcPr>
            <w:tcW w:w="435" w:type="dxa"/>
            <w:vAlign w:val="center"/>
          </w:tcPr>
          <w:p w14:paraId="1E6F4C6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222</w:t>
            </w:r>
          </w:p>
        </w:tc>
        <w:tc>
          <w:tcPr>
            <w:tcW w:w="435" w:type="dxa"/>
            <w:vAlign w:val="center"/>
          </w:tcPr>
          <w:p w14:paraId="2ED37B0A"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471</w:t>
            </w:r>
          </w:p>
        </w:tc>
        <w:tc>
          <w:tcPr>
            <w:tcW w:w="435" w:type="dxa"/>
            <w:vAlign w:val="center"/>
          </w:tcPr>
          <w:p w14:paraId="02240421"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272</w:t>
            </w:r>
          </w:p>
        </w:tc>
        <w:tc>
          <w:tcPr>
            <w:tcW w:w="435" w:type="dxa"/>
            <w:vAlign w:val="center"/>
          </w:tcPr>
          <w:p w14:paraId="3ABF232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502</w:t>
            </w:r>
          </w:p>
        </w:tc>
        <w:tc>
          <w:tcPr>
            <w:tcW w:w="435" w:type="dxa"/>
            <w:vAlign w:val="center"/>
          </w:tcPr>
          <w:p w14:paraId="51B38B39"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322</w:t>
            </w:r>
          </w:p>
        </w:tc>
        <w:tc>
          <w:tcPr>
            <w:tcW w:w="435" w:type="dxa"/>
            <w:vAlign w:val="center"/>
          </w:tcPr>
          <w:p w14:paraId="6FF0D93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529</w:t>
            </w:r>
          </w:p>
        </w:tc>
        <w:tc>
          <w:tcPr>
            <w:tcW w:w="435" w:type="dxa"/>
            <w:vAlign w:val="center"/>
          </w:tcPr>
          <w:p w14:paraId="05C99562"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372</w:t>
            </w:r>
          </w:p>
        </w:tc>
        <w:tc>
          <w:tcPr>
            <w:tcW w:w="435" w:type="dxa"/>
            <w:vAlign w:val="center"/>
          </w:tcPr>
          <w:p w14:paraId="21747CE3"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554</w:t>
            </w:r>
          </w:p>
        </w:tc>
        <w:tc>
          <w:tcPr>
            <w:tcW w:w="435" w:type="dxa"/>
            <w:vAlign w:val="center"/>
          </w:tcPr>
          <w:p w14:paraId="0CE7D15B"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422</w:t>
            </w:r>
          </w:p>
        </w:tc>
        <w:tc>
          <w:tcPr>
            <w:tcW w:w="435" w:type="dxa"/>
            <w:vAlign w:val="center"/>
          </w:tcPr>
          <w:p w14:paraId="34574F13"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576</w:t>
            </w:r>
          </w:p>
        </w:tc>
        <w:tc>
          <w:tcPr>
            <w:tcW w:w="435" w:type="dxa"/>
            <w:vAlign w:val="center"/>
          </w:tcPr>
          <w:p w14:paraId="14815C87"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472</w:t>
            </w:r>
          </w:p>
        </w:tc>
        <w:tc>
          <w:tcPr>
            <w:tcW w:w="439" w:type="dxa"/>
            <w:vAlign w:val="center"/>
          </w:tcPr>
          <w:p w14:paraId="41C76B9A"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596</w:t>
            </w:r>
          </w:p>
        </w:tc>
      </w:tr>
      <w:tr w:rsidR="009C7396" w:rsidRPr="008D2630" w14:paraId="23BF54D7" w14:textId="77777777" w:rsidTr="00783CF5">
        <w:tc>
          <w:tcPr>
            <w:tcW w:w="437" w:type="dxa"/>
            <w:vAlign w:val="center"/>
          </w:tcPr>
          <w:p w14:paraId="02201F60"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23</w:t>
            </w:r>
          </w:p>
        </w:tc>
        <w:tc>
          <w:tcPr>
            <w:tcW w:w="435" w:type="dxa"/>
            <w:vAlign w:val="center"/>
          </w:tcPr>
          <w:p w14:paraId="2560566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231</w:t>
            </w:r>
          </w:p>
        </w:tc>
        <w:tc>
          <w:tcPr>
            <w:tcW w:w="434" w:type="dxa"/>
            <w:vAlign w:val="center"/>
          </w:tcPr>
          <w:p w14:paraId="7BE0886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73</w:t>
            </w:r>
          </w:p>
        </w:tc>
        <w:tc>
          <w:tcPr>
            <w:tcW w:w="434" w:type="dxa"/>
            <w:vAlign w:val="center"/>
          </w:tcPr>
          <w:p w14:paraId="6FDE1BCD"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332</w:t>
            </w:r>
          </w:p>
        </w:tc>
        <w:tc>
          <w:tcPr>
            <w:tcW w:w="434" w:type="dxa"/>
            <w:vAlign w:val="center"/>
          </w:tcPr>
          <w:p w14:paraId="36DD8AD3"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123</w:t>
            </w:r>
          </w:p>
        </w:tc>
        <w:tc>
          <w:tcPr>
            <w:tcW w:w="434" w:type="dxa"/>
            <w:vAlign w:val="center"/>
          </w:tcPr>
          <w:p w14:paraId="6C238429"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391</w:t>
            </w:r>
          </w:p>
        </w:tc>
        <w:tc>
          <w:tcPr>
            <w:tcW w:w="434" w:type="dxa"/>
            <w:vAlign w:val="center"/>
          </w:tcPr>
          <w:p w14:paraId="29920BFC"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173</w:t>
            </w:r>
          </w:p>
        </w:tc>
        <w:tc>
          <w:tcPr>
            <w:tcW w:w="434" w:type="dxa"/>
            <w:vAlign w:val="center"/>
          </w:tcPr>
          <w:p w14:paraId="62E29C62"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435</w:t>
            </w:r>
          </w:p>
        </w:tc>
        <w:tc>
          <w:tcPr>
            <w:tcW w:w="435" w:type="dxa"/>
            <w:vAlign w:val="center"/>
          </w:tcPr>
          <w:p w14:paraId="2A9653A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223</w:t>
            </w:r>
          </w:p>
        </w:tc>
        <w:tc>
          <w:tcPr>
            <w:tcW w:w="435" w:type="dxa"/>
            <w:vAlign w:val="center"/>
          </w:tcPr>
          <w:p w14:paraId="64136D9A"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471</w:t>
            </w:r>
          </w:p>
        </w:tc>
        <w:tc>
          <w:tcPr>
            <w:tcW w:w="435" w:type="dxa"/>
            <w:vAlign w:val="center"/>
          </w:tcPr>
          <w:p w14:paraId="5860A188"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273</w:t>
            </w:r>
          </w:p>
        </w:tc>
        <w:tc>
          <w:tcPr>
            <w:tcW w:w="435" w:type="dxa"/>
            <w:vAlign w:val="center"/>
          </w:tcPr>
          <w:p w14:paraId="0E21D08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502</w:t>
            </w:r>
          </w:p>
        </w:tc>
        <w:tc>
          <w:tcPr>
            <w:tcW w:w="435" w:type="dxa"/>
            <w:vAlign w:val="center"/>
          </w:tcPr>
          <w:p w14:paraId="424970A8"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323</w:t>
            </w:r>
          </w:p>
        </w:tc>
        <w:tc>
          <w:tcPr>
            <w:tcW w:w="435" w:type="dxa"/>
            <w:vAlign w:val="center"/>
          </w:tcPr>
          <w:p w14:paraId="1673BDEB"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530</w:t>
            </w:r>
          </w:p>
        </w:tc>
        <w:tc>
          <w:tcPr>
            <w:tcW w:w="435" w:type="dxa"/>
            <w:vAlign w:val="center"/>
          </w:tcPr>
          <w:p w14:paraId="71498E86"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373</w:t>
            </w:r>
          </w:p>
        </w:tc>
        <w:tc>
          <w:tcPr>
            <w:tcW w:w="435" w:type="dxa"/>
            <w:vAlign w:val="center"/>
          </w:tcPr>
          <w:p w14:paraId="2DEDA6B0"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554</w:t>
            </w:r>
          </w:p>
        </w:tc>
        <w:tc>
          <w:tcPr>
            <w:tcW w:w="435" w:type="dxa"/>
            <w:vAlign w:val="center"/>
          </w:tcPr>
          <w:p w14:paraId="11207918"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423</w:t>
            </w:r>
          </w:p>
        </w:tc>
        <w:tc>
          <w:tcPr>
            <w:tcW w:w="435" w:type="dxa"/>
            <w:vAlign w:val="center"/>
          </w:tcPr>
          <w:p w14:paraId="25D24851"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576</w:t>
            </w:r>
          </w:p>
        </w:tc>
        <w:tc>
          <w:tcPr>
            <w:tcW w:w="435" w:type="dxa"/>
            <w:vAlign w:val="center"/>
          </w:tcPr>
          <w:p w14:paraId="0F2D008E"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473</w:t>
            </w:r>
          </w:p>
        </w:tc>
        <w:tc>
          <w:tcPr>
            <w:tcW w:w="439" w:type="dxa"/>
            <w:vAlign w:val="center"/>
          </w:tcPr>
          <w:p w14:paraId="4C7AF2BF"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597</w:t>
            </w:r>
          </w:p>
        </w:tc>
      </w:tr>
      <w:tr w:rsidR="009C7396" w:rsidRPr="008D2630" w14:paraId="2C05300F" w14:textId="77777777" w:rsidTr="00783CF5">
        <w:tc>
          <w:tcPr>
            <w:tcW w:w="437" w:type="dxa"/>
            <w:vAlign w:val="center"/>
          </w:tcPr>
          <w:p w14:paraId="7E269292"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24</w:t>
            </w:r>
          </w:p>
        </w:tc>
        <w:tc>
          <w:tcPr>
            <w:tcW w:w="435" w:type="dxa"/>
            <w:vAlign w:val="center"/>
          </w:tcPr>
          <w:p w14:paraId="28D1DC68"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234</w:t>
            </w:r>
          </w:p>
        </w:tc>
        <w:tc>
          <w:tcPr>
            <w:tcW w:w="434" w:type="dxa"/>
            <w:vAlign w:val="center"/>
          </w:tcPr>
          <w:p w14:paraId="160154E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74</w:t>
            </w:r>
          </w:p>
        </w:tc>
        <w:tc>
          <w:tcPr>
            <w:tcW w:w="434" w:type="dxa"/>
            <w:vAlign w:val="center"/>
          </w:tcPr>
          <w:p w14:paraId="4C220013"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333</w:t>
            </w:r>
          </w:p>
        </w:tc>
        <w:tc>
          <w:tcPr>
            <w:tcW w:w="434" w:type="dxa"/>
            <w:vAlign w:val="center"/>
          </w:tcPr>
          <w:p w14:paraId="4F69A58E"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124</w:t>
            </w:r>
          </w:p>
        </w:tc>
        <w:tc>
          <w:tcPr>
            <w:tcW w:w="434" w:type="dxa"/>
            <w:vAlign w:val="center"/>
          </w:tcPr>
          <w:p w14:paraId="23010B75"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392</w:t>
            </w:r>
          </w:p>
        </w:tc>
        <w:tc>
          <w:tcPr>
            <w:tcW w:w="434" w:type="dxa"/>
            <w:vAlign w:val="center"/>
          </w:tcPr>
          <w:p w14:paraId="7A215D4B"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174</w:t>
            </w:r>
          </w:p>
        </w:tc>
        <w:tc>
          <w:tcPr>
            <w:tcW w:w="434" w:type="dxa"/>
            <w:vAlign w:val="center"/>
          </w:tcPr>
          <w:p w14:paraId="6D05059F"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436</w:t>
            </w:r>
          </w:p>
        </w:tc>
        <w:tc>
          <w:tcPr>
            <w:tcW w:w="435" w:type="dxa"/>
            <w:vAlign w:val="center"/>
          </w:tcPr>
          <w:p w14:paraId="74B59CD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224</w:t>
            </w:r>
          </w:p>
        </w:tc>
        <w:tc>
          <w:tcPr>
            <w:tcW w:w="435" w:type="dxa"/>
            <w:vAlign w:val="center"/>
          </w:tcPr>
          <w:p w14:paraId="764FF77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472</w:t>
            </w:r>
          </w:p>
        </w:tc>
        <w:tc>
          <w:tcPr>
            <w:tcW w:w="435" w:type="dxa"/>
            <w:vAlign w:val="center"/>
          </w:tcPr>
          <w:p w14:paraId="74D4A18F"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274</w:t>
            </w:r>
          </w:p>
        </w:tc>
        <w:tc>
          <w:tcPr>
            <w:tcW w:w="435" w:type="dxa"/>
            <w:vAlign w:val="center"/>
          </w:tcPr>
          <w:p w14:paraId="1C46E05D"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503</w:t>
            </w:r>
          </w:p>
        </w:tc>
        <w:tc>
          <w:tcPr>
            <w:tcW w:w="435" w:type="dxa"/>
            <w:vAlign w:val="center"/>
          </w:tcPr>
          <w:p w14:paraId="661A1B89"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324</w:t>
            </w:r>
          </w:p>
        </w:tc>
        <w:tc>
          <w:tcPr>
            <w:tcW w:w="435" w:type="dxa"/>
            <w:vAlign w:val="center"/>
          </w:tcPr>
          <w:p w14:paraId="129F491D"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530</w:t>
            </w:r>
          </w:p>
        </w:tc>
        <w:tc>
          <w:tcPr>
            <w:tcW w:w="435" w:type="dxa"/>
            <w:vAlign w:val="center"/>
          </w:tcPr>
          <w:p w14:paraId="03C4980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374</w:t>
            </w:r>
          </w:p>
        </w:tc>
        <w:tc>
          <w:tcPr>
            <w:tcW w:w="435" w:type="dxa"/>
            <w:vAlign w:val="center"/>
          </w:tcPr>
          <w:p w14:paraId="280A259B"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554</w:t>
            </w:r>
          </w:p>
        </w:tc>
        <w:tc>
          <w:tcPr>
            <w:tcW w:w="435" w:type="dxa"/>
            <w:vAlign w:val="center"/>
          </w:tcPr>
          <w:p w14:paraId="285180F4"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424</w:t>
            </w:r>
          </w:p>
        </w:tc>
        <w:tc>
          <w:tcPr>
            <w:tcW w:w="435" w:type="dxa"/>
            <w:vAlign w:val="center"/>
          </w:tcPr>
          <w:p w14:paraId="59CCDBB8"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577</w:t>
            </w:r>
          </w:p>
        </w:tc>
        <w:tc>
          <w:tcPr>
            <w:tcW w:w="435" w:type="dxa"/>
            <w:vAlign w:val="center"/>
          </w:tcPr>
          <w:p w14:paraId="2315FBD6"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474</w:t>
            </w:r>
          </w:p>
        </w:tc>
        <w:tc>
          <w:tcPr>
            <w:tcW w:w="439" w:type="dxa"/>
            <w:vAlign w:val="center"/>
          </w:tcPr>
          <w:p w14:paraId="1D6AF9FD"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597</w:t>
            </w:r>
          </w:p>
        </w:tc>
      </w:tr>
      <w:tr w:rsidR="009C7396" w:rsidRPr="008D2630" w14:paraId="4BFC57E3" w14:textId="77777777" w:rsidTr="00783CF5">
        <w:tc>
          <w:tcPr>
            <w:tcW w:w="437" w:type="dxa"/>
            <w:vAlign w:val="center"/>
          </w:tcPr>
          <w:p w14:paraId="5E117E6C"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25</w:t>
            </w:r>
          </w:p>
        </w:tc>
        <w:tc>
          <w:tcPr>
            <w:tcW w:w="435" w:type="dxa"/>
            <w:vAlign w:val="center"/>
          </w:tcPr>
          <w:p w14:paraId="602BE04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237</w:t>
            </w:r>
          </w:p>
        </w:tc>
        <w:tc>
          <w:tcPr>
            <w:tcW w:w="434" w:type="dxa"/>
            <w:vAlign w:val="center"/>
          </w:tcPr>
          <w:p w14:paraId="0E48FFD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75</w:t>
            </w:r>
          </w:p>
        </w:tc>
        <w:tc>
          <w:tcPr>
            <w:tcW w:w="434" w:type="dxa"/>
            <w:vAlign w:val="center"/>
          </w:tcPr>
          <w:p w14:paraId="218B4CA6"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335</w:t>
            </w:r>
          </w:p>
        </w:tc>
        <w:tc>
          <w:tcPr>
            <w:tcW w:w="434" w:type="dxa"/>
            <w:vAlign w:val="center"/>
          </w:tcPr>
          <w:p w14:paraId="78082D9B"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125</w:t>
            </w:r>
          </w:p>
        </w:tc>
        <w:tc>
          <w:tcPr>
            <w:tcW w:w="434" w:type="dxa"/>
            <w:vAlign w:val="center"/>
          </w:tcPr>
          <w:p w14:paraId="6CCA8113"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393</w:t>
            </w:r>
          </w:p>
        </w:tc>
        <w:tc>
          <w:tcPr>
            <w:tcW w:w="434" w:type="dxa"/>
            <w:vAlign w:val="center"/>
          </w:tcPr>
          <w:p w14:paraId="2FC6BA27"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175</w:t>
            </w:r>
          </w:p>
        </w:tc>
        <w:tc>
          <w:tcPr>
            <w:tcW w:w="434" w:type="dxa"/>
            <w:vAlign w:val="center"/>
          </w:tcPr>
          <w:p w14:paraId="75E03492"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437</w:t>
            </w:r>
          </w:p>
        </w:tc>
        <w:tc>
          <w:tcPr>
            <w:tcW w:w="435" w:type="dxa"/>
            <w:vAlign w:val="center"/>
          </w:tcPr>
          <w:p w14:paraId="354DAD0A"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225</w:t>
            </w:r>
          </w:p>
        </w:tc>
        <w:tc>
          <w:tcPr>
            <w:tcW w:w="435" w:type="dxa"/>
            <w:vAlign w:val="center"/>
          </w:tcPr>
          <w:p w14:paraId="7FF436F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473</w:t>
            </w:r>
          </w:p>
        </w:tc>
        <w:tc>
          <w:tcPr>
            <w:tcW w:w="435" w:type="dxa"/>
            <w:vAlign w:val="center"/>
          </w:tcPr>
          <w:p w14:paraId="56ED95D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275</w:t>
            </w:r>
          </w:p>
        </w:tc>
        <w:tc>
          <w:tcPr>
            <w:tcW w:w="435" w:type="dxa"/>
            <w:vAlign w:val="center"/>
          </w:tcPr>
          <w:p w14:paraId="739B547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503</w:t>
            </w:r>
          </w:p>
        </w:tc>
        <w:tc>
          <w:tcPr>
            <w:tcW w:w="435" w:type="dxa"/>
            <w:vAlign w:val="center"/>
          </w:tcPr>
          <w:p w14:paraId="29044BDF"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325</w:t>
            </w:r>
          </w:p>
        </w:tc>
        <w:tc>
          <w:tcPr>
            <w:tcW w:w="435" w:type="dxa"/>
            <w:vAlign w:val="center"/>
          </w:tcPr>
          <w:p w14:paraId="24DF808E"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531</w:t>
            </w:r>
          </w:p>
        </w:tc>
        <w:tc>
          <w:tcPr>
            <w:tcW w:w="435" w:type="dxa"/>
            <w:vAlign w:val="center"/>
          </w:tcPr>
          <w:p w14:paraId="2D53998F" w14:textId="77777777" w:rsidR="007010B8"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375</w:t>
            </w:r>
          </w:p>
        </w:tc>
        <w:tc>
          <w:tcPr>
            <w:tcW w:w="435" w:type="dxa"/>
            <w:vAlign w:val="center"/>
          </w:tcPr>
          <w:p w14:paraId="7B36D1D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555</w:t>
            </w:r>
          </w:p>
        </w:tc>
        <w:tc>
          <w:tcPr>
            <w:tcW w:w="435" w:type="dxa"/>
            <w:vAlign w:val="center"/>
          </w:tcPr>
          <w:p w14:paraId="011D55F1"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425</w:t>
            </w:r>
          </w:p>
        </w:tc>
        <w:tc>
          <w:tcPr>
            <w:tcW w:w="435" w:type="dxa"/>
            <w:vAlign w:val="center"/>
          </w:tcPr>
          <w:p w14:paraId="5D76A570"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577</w:t>
            </w:r>
          </w:p>
        </w:tc>
        <w:tc>
          <w:tcPr>
            <w:tcW w:w="435" w:type="dxa"/>
            <w:vAlign w:val="center"/>
          </w:tcPr>
          <w:p w14:paraId="2BB59DF2"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475</w:t>
            </w:r>
          </w:p>
        </w:tc>
        <w:tc>
          <w:tcPr>
            <w:tcW w:w="439" w:type="dxa"/>
            <w:vAlign w:val="center"/>
          </w:tcPr>
          <w:p w14:paraId="71790D33"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598</w:t>
            </w:r>
          </w:p>
        </w:tc>
      </w:tr>
      <w:tr w:rsidR="009C7396" w:rsidRPr="008D2630" w14:paraId="175775BD" w14:textId="77777777" w:rsidTr="00783CF5">
        <w:tc>
          <w:tcPr>
            <w:tcW w:w="437" w:type="dxa"/>
            <w:vAlign w:val="center"/>
          </w:tcPr>
          <w:p w14:paraId="2AC46AC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26</w:t>
            </w:r>
          </w:p>
        </w:tc>
        <w:tc>
          <w:tcPr>
            <w:tcW w:w="435" w:type="dxa"/>
            <w:vAlign w:val="center"/>
          </w:tcPr>
          <w:p w14:paraId="4C40D019"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240</w:t>
            </w:r>
          </w:p>
        </w:tc>
        <w:tc>
          <w:tcPr>
            <w:tcW w:w="434" w:type="dxa"/>
            <w:vAlign w:val="center"/>
          </w:tcPr>
          <w:p w14:paraId="6D7C225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76</w:t>
            </w:r>
          </w:p>
        </w:tc>
        <w:tc>
          <w:tcPr>
            <w:tcW w:w="434" w:type="dxa"/>
            <w:vAlign w:val="center"/>
          </w:tcPr>
          <w:p w14:paraId="4E3DC2C9"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336</w:t>
            </w:r>
          </w:p>
        </w:tc>
        <w:tc>
          <w:tcPr>
            <w:tcW w:w="434" w:type="dxa"/>
            <w:vAlign w:val="center"/>
          </w:tcPr>
          <w:p w14:paraId="326683F1"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126</w:t>
            </w:r>
          </w:p>
        </w:tc>
        <w:tc>
          <w:tcPr>
            <w:tcW w:w="434" w:type="dxa"/>
            <w:vAlign w:val="center"/>
          </w:tcPr>
          <w:p w14:paraId="21E0961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394</w:t>
            </w:r>
          </w:p>
        </w:tc>
        <w:tc>
          <w:tcPr>
            <w:tcW w:w="434" w:type="dxa"/>
            <w:vAlign w:val="center"/>
          </w:tcPr>
          <w:p w14:paraId="3FEB76AE"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176</w:t>
            </w:r>
          </w:p>
        </w:tc>
        <w:tc>
          <w:tcPr>
            <w:tcW w:w="434" w:type="dxa"/>
            <w:vAlign w:val="center"/>
          </w:tcPr>
          <w:p w14:paraId="4734C821"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438</w:t>
            </w:r>
          </w:p>
        </w:tc>
        <w:tc>
          <w:tcPr>
            <w:tcW w:w="435" w:type="dxa"/>
            <w:vAlign w:val="center"/>
          </w:tcPr>
          <w:p w14:paraId="4EEE687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226</w:t>
            </w:r>
          </w:p>
        </w:tc>
        <w:tc>
          <w:tcPr>
            <w:tcW w:w="435" w:type="dxa"/>
            <w:vAlign w:val="center"/>
          </w:tcPr>
          <w:p w14:paraId="2B29715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473</w:t>
            </w:r>
          </w:p>
        </w:tc>
        <w:tc>
          <w:tcPr>
            <w:tcW w:w="435" w:type="dxa"/>
            <w:vAlign w:val="center"/>
          </w:tcPr>
          <w:p w14:paraId="6FEE22F2"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276</w:t>
            </w:r>
          </w:p>
        </w:tc>
        <w:tc>
          <w:tcPr>
            <w:tcW w:w="435" w:type="dxa"/>
            <w:vAlign w:val="center"/>
          </w:tcPr>
          <w:p w14:paraId="1DBF7FE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504</w:t>
            </w:r>
          </w:p>
        </w:tc>
        <w:tc>
          <w:tcPr>
            <w:tcW w:w="435" w:type="dxa"/>
            <w:vAlign w:val="center"/>
          </w:tcPr>
          <w:p w14:paraId="569B4AB0"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326</w:t>
            </w:r>
          </w:p>
        </w:tc>
        <w:tc>
          <w:tcPr>
            <w:tcW w:w="435" w:type="dxa"/>
            <w:vAlign w:val="center"/>
          </w:tcPr>
          <w:p w14:paraId="1E8D267E"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531</w:t>
            </w:r>
          </w:p>
        </w:tc>
        <w:tc>
          <w:tcPr>
            <w:tcW w:w="435" w:type="dxa"/>
            <w:vAlign w:val="center"/>
          </w:tcPr>
          <w:p w14:paraId="280A8079"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376</w:t>
            </w:r>
          </w:p>
        </w:tc>
        <w:tc>
          <w:tcPr>
            <w:tcW w:w="435" w:type="dxa"/>
            <w:vAlign w:val="center"/>
          </w:tcPr>
          <w:p w14:paraId="35EF6D7C"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555</w:t>
            </w:r>
          </w:p>
        </w:tc>
        <w:tc>
          <w:tcPr>
            <w:tcW w:w="435" w:type="dxa"/>
            <w:vAlign w:val="center"/>
          </w:tcPr>
          <w:p w14:paraId="3D480B7C"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426</w:t>
            </w:r>
          </w:p>
        </w:tc>
        <w:tc>
          <w:tcPr>
            <w:tcW w:w="435" w:type="dxa"/>
            <w:vAlign w:val="center"/>
          </w:tcPr>
          <w:p w14:paraId="0FED5AE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578</w:t>
            </w:r>
          </w:p>
        </w:tc>
        <w:tc>
          <w:tcPr>
            <w:tcW w:w="435" w:type="dxa"/>
            <w:vAlign w:val="center"/>
          </w:tcPr>
          <w:p w14:paraId="1FC62FDC"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476</w:t>
            </w:r>
          </w:p>
        </w:tc>
        <w:tc>
          <w:tcPr>
            <w:tcW w:w="439" w:type="dxa"/>
            <w:vAlign w:val="center"/>
          </w:tcPr>
          <w:p w14:paraId="1126C4C5"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598</w:t>
            </w:r>
          </w:p>
        </w:tc>
      </w:tr>
      <w:tr w:rsidR="009C7396" w:rsidRPr="008D2630" w14:paraId="1F63198D" w14:textId="77777777" w:rsidTr="00783CF5">
        <w:tc>
          <w:tcPr>
            <w:tcW w:w="437" w:type="dxa"/>
            <w:vAlign w:val="center"/>
          </w:tcPr>
          <w:p w14:paraId="114C81AB"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27</w:t>
            </w:r>
          </w:p>
        </w:tc>
        <w:tc>
          <w:tcPr>
            <w:tcW w:w="435" w:type="dxa"/>
            <w:vAlign w:val="center"/>
          </w:tcPr>
          <w:p w14:paraId="3F1744D4"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243</w:t>
            </w:r>
          </w:p>
        </w:tc>
        <w:tc>
          <w:tcPr>
            <w:tcW w:w="434" w:type="dxa"/>
            <w:vAlign w:val="center"/>
          </w:tcPr>
          <w:p w14:paraId="7AB84C5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77</w:t>
            </w:r>
          </w:p>
        </w:tc>
        <w:tc>
          <w:tcPr>
            <w:tcW w:w="434" w:type="dxa"/>
            <w:vAlign w:val="center"/>
          </w:tcPr>
          <w:p w14:paraId="0B55587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338</w:t>
            </w:r>
          </w:p>
        </w:tc>
        <w:tc>
          <w:tcPr>
            <w:tcW w:w="434" w:type="dxa"/>
            <w:vAlign w:val="center"/>
          </w:tcPr>
          <w:p w14:paraId="64304D69"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127</w:t>
            </w:r>
          </w:p>
        </w:tc>
        <w:tc>
          <w:tcPr>
            <w:tcW w:w="434" w:type="dxa"/>
            <w:vAlign w:val="center"/>
          </w:tcPr>
          <w:p w14:paraId="2C16901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395</w:t>
            </w:r>
          </w:p>
        </w:tc>
        <w:tc>
          <w:tcPr>
            <w:tcW w:w="434" w:type="dxa"/>
            <w:vAlign w:val="center"/>
          </w:tcPr>
          <w:p w14:paraId="78A34947"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177</w:t>
            </w:r>
          </w:p>
        </w:tc>
        <w:tc>
          <w:tcPr>
            <w:tcW w:w="434" w:type="dxa"/>
            <w:vAlign w:val="center"/>
          </w:tcPr>
          <w:p w14:paraId="2B3F111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438</w:t>
            </w:r>
          </w:p>
        </w:tc>
        <w:tc>
          <w:tcPr>
            <w:tcW w:w="435" w:type="dxa"/>
            <w:vAlign w:val="center"/>
          </w:tcPr>
          <w:p w14:paraId="2D7F9991"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227</w:t>
            </w:r>
          </w:p>
        </w:tc>
        <w:tc>
          <w:tcPr>
            <w:tcW w:w="435" w:type="dxa"/>
            <w:vAlign w:val="center"/>
          </w:tcPr>
          <w:p w14:paraId="13330CF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474</w:t>
            </w:r>
          </w:p>
        </w:tc>
        <w:tc>
          <w:tcPr>
            <w:tcW w:w="435" w:type="dxa"/>
            <w:vAlign w:val="center"/>
          </w:tcPr>
          <w:p w14:paraId="28854FE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277</w:t>
            </w:r>
          </w:p>
        </w:tc>
        <w:tc>
          <w:tcPr>
            <w:tcW w:w="435" w:type="dxa"/>
            <w:vAlign w:val="center"/>
          </w:tcPr>
          <w:p w14:paraId="1D57012D"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505</w:t>
            </w:r>
          </w:p>
        </w:tc>
        <w:tc>
          <w:tcPr>
            <w:tcW w:w="435" w:type="dxa"/>
            <w:vAlign w:val="center"/>
          </w:tcPr>
          <w:p w14:paraId="2DD4CDED"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327</w:t>
            </w:r>
          </w:p>
        </w:tc>
        <w:tc>
          <w:tcPr>
            <w:tcW w:w="435" w:type="dxa"/>
            <w:vAlign w:val="center"/>
          </w:tcPr>
          <w:p w14:paraId="57ECC7E0"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532</w:t>
            </w:r>
          </w:p>
        </w:tc>
        <w:tc>
          <w:tcPr>
            <w:tcW w:w="435" w:type="dxa"/>
            <w:vAlign w:val="center"/>
          </w:tcPr>
          <w:p w14:paraId="31BCC0D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377</w:t>
            </w:r>
          </w:p>
        </w:tc>
        <w:tc>
          <w:tcPr>
            <w:tcW w:w="435" w:type="dxa"/>
            <w:vAlign w:val="center"/>
          </w:tcPr>
          <w:p w14:paraId="313F5B4A"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556</w:t>
            </w:r>
          </w:p>
        </w:tc>
        <w:tc>
          <w:tcPr>
            <w:tcW w:w="435" w:type="dxa"/>
            <w:vAlign w:val="center"/>
          </w:tcPr>
          <w:p w14:paraId="669DF588"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427</w:t>
            </w:r>
          </w:p>
        </w:tc>
        <w:tc>
          <w:tcPr>
            <w:tcW w:w="435" w:type="dxa"/>
            <w:vAlign w:val="center"/>
          </w:tcPr>
          <w:p w14:paraId="54E13F77"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578</w:t>
            </w:r>
          </w:p>
        </w:tc>
        <w:tc>
          <w:tcPr>
            <w:tcW w:w="435" w:type="dxa"/>
            <w:vAlign w:val="center"/>
          </w:tcPr>
          <w:p w14:paraId="604CA8FF"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477</w:t>
            </w:r>
          </w:p>
        </w:tc>
        <w:tc>
          <w:tcPr>
            <w:tcW w:w="439" w:type="dxa"/>
            <w:vAlign w:val="center"/>
          </w:tcPr>
          <w:p w14:paraId="77FC26A2"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598</w:t>
            </w:r>
          </w:p>
        </w:tc>
      </w:tr>
      <w:tr w:rsidR="009C7396" w:rsidRPr="008D2630" w14:paraId="782D6193" w14:textId="77777777" w:rsidTr="00783CF5">
        <w:tc>
          <w:tcPr>
            <w:tcW w:w="437" w:type="dxa"/>
            <w:vAlign w:val="center"/>
          </w:tcPr>
          <w:p w14:paraId="37D8041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28</w:t>
            </w:r>
          </w:p>
        </w:tc>
        <w:tc>
          <w:tcPr>
            <w:tcW w:w="435" w:type="dxa"/>
            <w:vAlign w:val="center"/>
          </w:tcPr>
          <w:p w14:paraId="75211C2C"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246</w:t>
            </w:r>
          </w:p>
        </w:tc>
        <w:tc>
          <w:tcPr>
            <w:tcW w:w="434" w:type="dxa"/>
            <w:vAlign w:val="center"/>
          </w:tcPr>
          <w:p w14:paraId="1242CAEF"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78</w:t>
            </w:r>
          </w:p>
        </w:tc>
        <w:tc>
          <w:tcPr>
            <w:tcW w:w="434" w:type="dxa"/>
            <w:vAlign w:val="center"/>
          </w:tcPr>
          <w:p w14:paraId="276FEB8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339</w:t>
            </w:r>
          </w:p>
        </w:tc>
        <w:tc>
          <w:tcPr>
            <w:tcW w:w="434" w:type="dxa"/>
            <w:vAlign w:val="center"/>
          </w:tcPr>
          <w:p w14:paraId="0BAC2098"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128</w:t>
            </w:r>
          </w:p>
        </w:tc>
        <w:tc>
          <w:tcPr>
            <w:tcW w:w="434" w:type="dxa"/>
            <w:vAlign w:val="center"/>
          </w:tcPr>
          <w:p w14:paraId="656B2CAD"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396</w:t>
            </w:r>
          </w:p>
        </w:tc>
        <w:tc>
          <w:tcPr>
            <w:tcW w:w="434" w:type="dxa"/>
            <w:vAlign w:val="center"/>
          </w:tcPr>
          <w:p w14:paraId="5B9DD14C"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178</w:t>
            </w:r>
          </w:p>
        </w:tc>
        <w:tc>
          <w:tcPr>
            <w:tcW w:w="434" w:type="dxa"/>
            <w:vAlign w:val="center"/>
          </w:tcPr>
          <w:p w14:paraId="50733264"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439</w:t>
            </w:r>
          </w:p>
        </w:tc>
        <w:tc>
          <w:tcPr>
            <w:tcW w:w="435" w:type="dxa"/>
            <w:vAlign w:val="center"/>
          </w:tcPr>
          <w:p w14:paraId="6E6101B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228</w:t>
            </w:r>
          </w:p>
        </w:tc>
        <w:tc>
          <w:tcPr>
            <w:tcW w:w="435" w:type="dxa"/>
            <w:vAlign w:val="center"/>
          </w:tcPr>
          <w:p w14:paraId="1A8CA094"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475</w:t>
            </w:r>
          </w:p>
        </w:tc>
        <w:tc>
          <w:tcPr>
            <w:tcW w:w="435" w:type="dxa"/>
            <w:vAlign w:val="center"/>
          </w:tcPr>
          <w:p w14:paraId="1FF91D6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278</w:t>
            </w:r>
          </w:p>
        </w:tc>
        <w:tc>
          <w:tcPr>
            <w:tcW w:w="435" w:type="dxa"/>
            <w:vAlign w:val="center"/>
          </w:tcPr>
          <w:p w14:paraId="32EA4892"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505</w:t>
            </w:r>
          </w:p>
        </w:tc>
        <w:tc>
          <w:tcPr>
            <w:tcW w:w="435" w:type="dxa"/>
            <w:vAlign w:val="center"/>
          </w:tcPr>
          <w:p w14:paraId="60EED37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328</w:t>
            </w:r>
          </w:p>
        </w:tc>
        <w:tc>
          <w:tcPr>
            <w:tcW w:w="435" w:type="dxa"/>
            <w:vAlign w:val="center"/>
          </w:tcPr>
          <w:p w14:paraId="45327E0D"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532</w:t>
            </w:r>
          </w:p>
        </w:tc>
        <w:tc>
          <w:tcPr>
            <w:tcW w:w="435" w:type="dxa"/>
            <w:vAlign w:val="center"/>
          </w:tcPr>
          <w:p w14:paraId="3D1A970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378</w:t>
            </w:r>
          </w:p>
        </w:tc>
        <w:tc>
          <w:tcPr>
            <w:tcW w:w="435" w:type="dxa"/>
            <w:vAlign w:val="center"/>
          </w:tcPr>
          <w:p w14:paraId="4021E83A"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556</w:t>
            </w:r>
          </w:p>
        </w:tc>
        <w:tc>
          <w:tcPr>
            <w:tcW w:w="435" w:type="dxa"/>
            <w:vAlign w:val="center"/>
          </w:tcPr>
          <w:p w14:paraId="6FD6C160"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428</w:t>
            </w:r>
          </w:p>
        </w:tc>
        <w:tc>
          <w:tcPr>
            <w:tcW w:w="435" w:type="dxa"/>
            <w:vAlign w:val="center"/>
          </w:tcPr>
          <w:p w14:paraId="1CC56495"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578</w:t>
            </w:r>
          </w:p>
        </w:tc>
        <w:tc>
          <w:tcPr>
            <w:tcW w:w="435" w:type="dxa"/>
            <w:vAlign w:val="center"/>
          </w:tcPr>
          <w:p w14:paraId="5BB06066"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478</w:t>
            </w:r>
          </w:p>
        </w:tc>
        <w:tc>
          <w:tcPr>
            <w:tcW w:w="439" w:type="dxa"/>
            <w:vAlign w:val="center"/>
          </w:tcPr>
          <w:p w14:paraId="186F12B5"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599</w:t>
            </w:r>
          </w:p>
        </w:tc>
      </w:tr>
      <w:tr w:rsidR="009C7396" w:rsidRPr="008D2630" w14:paraId="1CAD739F" w14:textId="77777777" w:rsidTr="00783CF5">
        <w:tc>
          <w:tcPr>
            <w:tcW w:w="437" w:type="dxa"/>
            <w:vAlign w:val="center"/>
          </w:tcPr>
          <w:p w14:paraId="00052A9C"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29</w:t>
            </w:r>
          </w:p>
        </w:tc>
        <w:tc>
          <w:tcPr>
            <w:tcW w:w="435" w:type="dxa"/>
            <w:vAlign w:val="center"/>
          </w:tcPr>
          <w:p w14:paraId="61404CDB"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249</w:t>
            </w:r>
          </w:p>
        </w:tc>
        <w:tc>
          <w:tcPr>
            <w:tcW w:w="434" w:type="dxa"/>
            <w:vAlign w:val="center"/>
          </w:tcPr>
          <w:p w14:paraId="7AD1518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79</w:t>
            </w:r>
          </w:p>
        </w:tc>
        <w:tc>
          <w:tcPr>
            <w:tcW w:w="434" w:type="dxa"/>
            <w:vAlign w:val="center"/>
          </w:tcPr>
          <w:p w14:paraId="4B310221"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340</w:t>
            </w:r>
          </w:p>
        </w:tc>
        <w:tc>
          <w:tcPr>
            <w:tcW w:w="434" w:type="dxa"/>
            <w:vAlign w:val="center"/>
          </w:tcPr>
          <w:p w14:paraId="322B896D"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129</w:t>
            </w:r>
          </w:p>
        </w:tc>
        <w:tc>
          <w:tcPr>
            <w:tcW w:w="434" w:type="dxa"/>
            <w:vAlign w:val="center"/>
          </w:tcPr>
          <w:p w14:paraId="4B43E17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397</w:t>
            </w:r>
          </w:p>
        </w:tc>
        <w:tc>
          <w:tcPr>
            <w:tcW w:w="434" w:type="dxa"/>
            <w:vAlign w:val="center"/>
          </w:tcPr>
          <w:p w14:paraId="062DFF15"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179</w:t>
            </w:r>
          </w:p>
        </w:tc>
        <w:tc>
          <w:tcPr>
            <w:tcW w:w="434" w:type="dxa"/>
            <w:vAlign w:val="center"/>
          </w:tcPr>
          <w:p w14:paraId="2D9F827A"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440</w:t>
            </w:r>
          </w:p>
        </w:tc>
        <w:tc>
          <w:tcPr>
            <w:tcW w:w="435" w:type="dxa"/>
            <w:vAlign w:val="center"/>
          </w:tcPr>
          <w:p w14:paraId="5B5D3E7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229</w:t>
            </w:r>
          </w:p>
        </w:tc>
        <w:tc>
          <w:tcPr>
            <w:tcW w:w="435" w:type="dxa"/>
            <w:vAlign w:val="center"/>
          </w:tcPr>
          <w:p w14:paraId="233315C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475</w:t>
            </w:r>
          </w:p>
        </w:tc>
        <w:tc>
          <w:tcPr>
            <w:tcW w:w="435" w:type="dxa"/>
            <w:vAlign w:val="center"/>
          </w:tcPr>
          <w:p w14:paraId="79D7615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279</w:t>
            </w:r>
          </w:p>
        </w:tc>
        <w:tc>
          <w:tcPr>
            <w:tcW w:w="435" w:type="dxa"/>
            <w:vAlign w:val="center"/>
          </w:tcPr>
          <w:p w14:paraId="56BF001B"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506</w:t>
            </w:r>
          </w:p>
        </w:tc>
        <w:tc>
          <w:tcPr>
            <w:tcW w:w="435" w:type="dxa"/>
            <w:vAlign w:val="center"/>
          </w:tcPr>
          <w:p w14:paraId="7873E50C"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329</w:t>
            </w:r>
          </w:p>
        </w:tc>
        <w:tc>
          <w:tcPr>
            <w:tcW w:w="435" w:type="dxa"/>
            <w:vAlign w:val="center"/>
          </w:tcPr>
          <w:p w14:paraId="1126E40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533</w:t>
            </w:r>
          </w:p>
        </w:tc>
        <w:tc>
          <w:tcPr>
            <w:tcW w:w="435" w:type="dxa"/>
            <w:vAlign w:val="center"/>
          </w:tcPr>
          <w:p w14:paraId="1C061B3D"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379</w:t>
            </w:r>
          </w:p>
        </w:tc>
        <w:tc>
          <w:tcPr>
            <w:tcW w:w="435" w:type="dxa"/>
            <w:vAlign w:val="center"/>
          </w:tcPr>
          <w:p w14:paraId="314FA5F6"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557</w:t>
            </w:r>
          </w:p>
        </w:tc>
        <w:tc>
          <w:tcPr>
            <w:tcW w:w="435" w:type="dxa"/>
            <w:vAlign w:val="center"/>
          </w:tcPr>
          <w:p w14:paraId="579EAE0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429</w:t>
            </w:r>
          </w:p>
        </w:tc>
        <w:tc>
          <w:tcPr>
            <w:tcW w:w="435" w:type="dxa"/>
            <w:vAlign w:val="center"/>
          </w:tcPr>
          <w:p w14:paraId="7D8800D6"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579</w:t>
            </w:r>
          </w:p>
        </w:tc>
        <w:tc>
          <w:tcPr>
            <w:tcW w:w="435" w:type="dxa"/>
            <w:vAlign w:val="center"/>
          </w:tcPr>
          <w:p w14:paraId="659502F5"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479</w:t>
            </w:r>
          </w:p>
        </w:tc>
        <w:tc>
          <w:tcPr>
            <w:tcW w:w="439" w:type="dxa"/>
            <w:vAlign w:val="center"/>
          </w:tcPr>
          <w:p w14:paraId="209F5C8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599</w:t>
            </w:r>
          </w:p>
        </w:tc>
      </w:tr>
      <w:tr w:rsidR="009C7396" w:rsidRPr="008D2630" w14:paraId="38DBAE4E" w14:textId="77777777" w:rsidTr="00783CF5">
        <w:tc>
          <w:tcPr>
            <w:tcW w:w="437" w:type="dxa"/>
            <w:vAlign w:val="center"/>
          </w:tcPr>
          <w:p w14:paraId="453966A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30</w:t>
            </w:r>
          </w:p>
        </w:tc>
        <w:tc>
          <w:tcPr>
            <w:tcW w:w="435" w:type="dxa"/>
            <w:vAlign w:val="center"/>
          </w:tcPr>
          <w:p w14:paraId="462461AC"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251</w:t>
            </w:r>
          </w:p>
        </w:tc>
        <w:tc>
          <w:tcPr>
            <w:tcW w:w="434" w:type="dxa"/>
            <w:vAlign w:val="center"/>
          </w:tcPr>
          <w:p w14:paraId="7CC3DC1F"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80</w:t>
            </w:r>
          </w:p>
        </w:tc>
        <w:tc>
          <w:tcPr>
            <w:tcW w:w="434" w:type="dxa"/>
            <w:vAlign w:val="center"/>
          </w:tcPr>
          <w:p w14:paraId="00E08CE6"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342</w:t>
            </w:r>
          </w:p>
        </w:tc>
        <w:tc>
          <w:tcPr>
            <w:tcW w:w="434" w:type="dxa"/>
            <w:vAlign w:val="center"/>
          </w:tcPr>
          <w:p w14:paraId="4189FBF1"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130</w:t>
            </w:r>
          </w:p>
        </w:tc>
        <w:tc>
          <w:tcPr>
            <w:tcW w:w="434" w:type="dxa"/>
            <w:vAlign w:val="center"/>
          </w:tcPr>
          <w:p w14:paraId="659322B8"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398</w:t>
            </w:r>
          </w:p>
        </w:tc>
        <w:tc>
          <w:tcPr>
            <w:tcW w:w="434" w:type="dxa"/>
            <w:vAlign w:val="center"/>
          </w:tcPr>
          <w:p w14:paraId="58A7CDCD"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180</w:t>
            </w:r>
          </w:p>
        </w:tc>
        <w:tc>
          <w:tcPr>
            <w:tcW w:w="434" w:type="dxa"/>
            <w:vAlign w:val="center"/>
          </w:tcPr>
          <w:p w14:paraId="388F0CF6"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441</w:t>
            </w:r>
          </w:p>
        </w:tc>
        <w:tc>
          <w:tcPr>
            <w:tcW w:w="435" w:type="dxa"/>
            <w:vAlign w:val="center"/>
          </w:tcPr>
          <w:p w14:paraId="62F10AE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230</w:t>
            </w:r>
          </w:p>
        </w:tc>
        <w:tc>
          <w:tcPr>
            <w:tcW w:w="435" w:type="dxa"/>
            <w:vAlign w:val="center"/>
          </w:tcPr>
          <w:p w14:paraId="543B984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476</w:t>
            </w:r>
          </w:p>
        </w:tc>
        <w:tc>
          <w:tcPr>
            <w:tcW w:w="435" w:type="dxa"/>
            <w:vAlign w:val="center"/>
          </w:tcPr>
          <w:p w14:paraId="0D4DD8A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280</w:t>
            </w:r>
          </w:p>
        </w:tc>
        <w:tc>
          <w:tcPr>
            <w:tcW w:w="435" w:type="dxa"/>
            <w:vAlign w:val="center"/>
          </w:tcPr>
          <w:p w14:paraId="7E7C3D2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506</w:t>
            </w:r>
          </w:p>
        </w:tc>
        <w:tc>
          <w:tcPr>
            <w:tcW w:w="435" w:type="dxa"/>
            <w:vAlign w:val="center"/>
          </w:tcPr>
          <w:p w14:paraId="7F41EE0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330</w:t>
            </w:r>
          </w:p>
        </w:tc>
        <w:tc>
          <w:tcPr>
            <w:tcW w:w="435" w:type="dxa"/>
            <w:vAlign w:val="center"/>
          </w:tcPr>
          <w:p w14:paraId="1F54A675"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533</w:t>
            </w:r>
          </w:p>
        </w:tc>
        <w:tc>
          <w:tcPr>
            <w:tcW w:w="435" w:type="dxa"/>
            <w:vAlign w:val="center"/>
          </w:tcPr>
          <w:p w14:paraId="0D82A75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380</w:t>
            </w:r>
          </w:p>
        </w:tc>
        <w:tc>
          <w:tcPr>
            <w:tcW w:w="435" w:type="dxa"/>
            <w:vAlign w:val="center"/>
          </w:tcPr>
          <w:p w14:paraId="685B012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557</w:t>
            </w:r>
          </w:p>
        </w:tc>
        <w:tc>
          <w:tcPr>
            <w:tcW w:w="435" w:type="dxa"/>
            <w:vAlign w:val="center"/>
          </w:tcPr>
          <w:p w14:paraId="06485718"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430</w:t>
            </w:r>
          </w:p>
        </w:tc>
        <w:tc>
          <w:tcPr>
            <w:tcW w:w="435" w:type="dxa"/>
            <w:vAlign w:val="center"/>
          </w:tcPr>
          <w:p w14:paraId="2041D4FD"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579</w:t>
            </w:r>
          </w:p>
        </w:tc>
        <w:tc>
          <w:tcPr>
            <w:tcW w:w="435" w:type="dxa"/>
            <w:vAlign w:val="center"/>
          </w:tcPr>
          <w:p w14:paraId="1894BA44"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480</w:t>
            </w:r>
          </w:p>
        </w:tc>
        <w:tc>
          <w:tcPr>
            <w:tcW w:w="439" w:type="dxa"/>
            <w:vAlign w:val="center"/>
          </w:tcPr>
          <w:p w14:paraId="1CBA79B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600</w:t>
            </w:r>
          </w:p>
        </w:tc>
      </w:tr>
      <w:tr w:rsidR="009C7396" w:rsidRPr="008D2630" w14:paraId="2DC2AE9A" w14:textId="77777777" w:rsidTr="00783CF5">
        <w:tc>
          <w:tcPr>
            <w:tcW w:w="437" w:type="dxa"/>
            <w:vAlign w:val="center"/>
          </w:tcPr>
          <w:p w14:paraId="5EBABDD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31</w:t>
            </w:r>
          </w:p>
        </w:tc>
        <w:tc>
          <w:tcPr>
            <w:tcW w:w="435" w:type="dxa"/>
            <w:vAlign w:val="center"/>
          </w:tcPr>
          <w:p w14:paraId="3D12340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254</w:t>
            </w:r>
          </w:p>
        </w:tc>
        <w:tc>
          <w:tcPr>
            <w:tcW w:w="434" w:type="dxa"/>
            <w:vAlign w:val="center"/>
          </w:tcPr>
          <w:p w14:paraId="7E62D69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81</w:t>
            </w:r>
          </w:p>
        </w:tc>
        <w:tc>
          <w:tcPr>
            <w:tcW w:w="434" w:type="dxa"/>
            <w:vAlign w:val="center"/>
          </w:tcPr>
          <w:p w14:paraId="30CF6E32"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343</w:t>
            </w:r>
          </w:p>
        </w:tc>
        <w:tc>
          <w:tcPr>
            <w:tcW w:w="434" w:type="dxa"/>
            <w:vAlign w:val="center"/>
          </w:tcPr>
          <w:p w14:paraId="20C33A13"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131</w:t>
            </w:r>
          </w:p>
        </w:tc>
        <w:tc>
          <w:tcPr>
            <w:tcW w:w="434" w:type="dxa"/>
            <w:vAlign w:val="center"/>
          </w:tcPr>
          <w:p w14:paraId="7C97B06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399</w:t>
            </w:r>
          </w:p>
        </w:tc>
        <w:tc>
          <w:tcPr>
            <w:tcW w:w="434" w:type="dxa"/>
            <w:vAlign w:val="center"/>
          </w:tcPr>
          <w:p w14:paraId="625881BE"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181</w:t>
            </w:r>
          </w:p>
        </w:tc>
        <w:tc>
          <w:tcPr>
            <w:tcW w:w="434" w:type="dxa"/>
            <w:vAlign w:val="center"/>
          </w:tcPr>
          <w:p w14:paraId="787633C1"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442</w:t>
            </w:r>
          </w:p>
        </w:tc>
        <w:tc>
          <w:tcPr>
            <w:tcW w:w="435" w:type="dxa"/>
            <w:vAlign w:val="center"/>
          </w:tcPr>
          <w:p w14:paraId="69AC7C3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231</w:t>
            </w:r>
          </w:p>
        </w:tc>
        <w:tc>
          <w:tcPr>
            <w:tcW w:w="435" w:type="dxa"/>
            <w:vAlign w:val="center"/>
          </w:tcPr>
          <w:p w14:paraId="1926CCD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477</w:t>
            </w:r>
          </w:p>
        </w:tc>
        <w:tc>
          <w:tcPr>
            <w:tcW w:w="435" w:type="dxa"/>
            <w:vAlign w:val="center"/>
          </w:tcPr>
          <w:p w14:paraId="008DDD3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281</w:t>
            </w:r>
          </w:p>
        </w:tc>
        <w:tc>
          <w:tcPr>
            <w:tcW w:w="435" w:type="dxa"/>
            <w:vAlign w:val="center"/>
          </w:tcPr>
          <w:p w14:paraId="5D6BE01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507</w:t>
            </w:r>
          </w:p>
        </w:tc>
        <w:tc>
          <w:tcPr>
            <w:tcW w:w="435" w:type="dxa"/>
            <w:vAlign w:val="center"/>
          </w:tcPr>
          <w:p w14:paraId="0E80C826"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331</w:t>
            </w:r>
          </w:p>
        </w:tc>
        <w:tc>
          <w:tcPr>
            <w:tcW w:w="435" w:type="dxa"/>
            <w:vAlign w:val="center"/>
          </w:tcPr>
          <w:p w14:paraId="7D8B070F"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534</w:t>
            </w:r>
          </w:p>
        </w:tc>
        <w:tc>
          <w:tcPr>
            <w:tcW w:w="435" w:type="dxa"/>
            <w:vAlign w:val="center"/>
          </w:tcPr>
          <w:p w14:paraId="599ABF90"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381</w:t>
            </w:r>
          </w:p>
        </w:tc>
        <w:tc>
          <w:tcPr>
            <w:tcW w:w="435" w:type="dxa"/>
            <w:vAlign w:val="center"/>
          </w:tcPr>
          <w:p w14:paraId="20B3CD8F"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558</w:t>
            </w:r>
          </w:p>
        </w:tc>
        <w:tc>
          <w:tcPr>
            <w:tcW w:w="435" w:type="dxa"/>
            <w:vAlign w:val="center"/>
          </w:tcPr>
          <w:p w14:paraId="2CE19D0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431</w:t>
            </w:r>
          </w:p>
        </w:tc>
        <w:tc>
          <w:tcPr>
            <w:tcW w:w="435" w:type="dxa"/>
            <w:vAlign w:val="center"/>
          </w:tcPr>
          <w:p w14:paraId="6652B4BE"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580</w:t>
            </w:r>
          </w:p>
        </w:tc>
        <w:tc>
          <w:tcPr>
            <w:tcW w:w="435" w:type="dxa"/>
            <w:vAlign w:val="center"/>
          </w:tcPr>
          <w:p w14:paraId="0DECBFA2"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481</w:t>
            </w:r>
          </w:p>
        </w:tc>
        <w:tc>
          <w:tcPr>
            <w:tcW w:w="439" w:type="dxa"/>
            <w:vAlign w:val="center"/>
          </w:tcPr>
          <w:p w14:paraId="4E805ED3"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600</w:t>
            </w:r>
          </w:p>
        </w:tc>
      </w:tr>
      <w:tr w:rsidR="009C7396" w:rsidRPr="008D2630" w14:paraId="7B75452A" w14:textId="77777777" w:rsidTr="00783CF5">
        <w:tc>
          <w:tcPr>
            <w:tcW w:w="437" w:type="dxa"/>
            <w:vAlign w:val="center"/>
          </w:tcPr>
          <w:p w14:paraId="20B11DA4"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32</w:t>
            </w:r>
          </w:p>
        </w:tc>
        <w:tc>
          <w:tcPr>
            <w:tcW w:w="435" w:type="dxa"/>
            <w:vAlign w:val="center"/>
          </w:tcPr>
          <w:p w14:paraId="45CAF24C"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256</w:t>
            </w:r>
          </w:p>
        </w:tc>
        <w:tc>
          <w:tcPr>
            <w:tcW w:w="434" w:type="dxa"/>
            <w:vAlign w:val="center"/>
          </w:tcPr>
          <w:p w14:paraId="15BE1FA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82</w:t>
            </w:r>
          </w:p>
        </w:tc>
        <w:tc>
          <w:tcPr>
            <w:tcW w:w="434" w:type="dxa"/>
            <w:vAlign w:val="center"/>
          </w:tcPr>
          <w:p w14:paraId="39D145E6"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344</w:t>
            </w:r>
          </w:p>
        </w:tc>
        <w:tc>
          <w:tcPr>
            <w:tcW w:w="434" w:type="dxa"/>
            <w:vAlign w:val="center"/>
          </w:tcPr>
          <w:p w14:paraId="2C73688A"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132</w:t>
            </w:r>
          </w:p>
        </w:tc>
        <w:tc>
          <w:tcPr>
            <w:tcW w:w="434" w:type="dxa"/>
            <w:vAlign w:val="center"/>
          </w:tcPr>
          <w:p w14:paraId="627E43C2"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400</w:t>
            </w:r>
          </w:p>
        </w:tc>
        <w:tc>
          <w:tcPr>
            <w:tcW w:w="434" w:type="dxa"/>
            <w:vAlign w:val="center"/>
          </w:tcPr>
          <w:p w14:paraId="20FA4A36"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182</w:t>
            </w:r>
          </w:p>
        </w:tc>
        <w:tc>
          <w:tcPr>
            <w:tcW w:w="434" w:type="dxa"/>
            <w:vAlign w:val="center"/>
          </w:tcPr>
          <w:p w14:paraId="3CFDC033"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442</w:t>
            </w:r>
          </w:p>
        </w:tc>
        <w:tc>
          <w:tcPr>
            <w:tcW w:w="435" w:type="dxa"/>
            <w:vAlign w:val="center"/>
          </w:tcPr>
          <w:p w14:paraId="6DC34269"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232</w:t>
            </w:r>
          </w:p>
        </w:tc>
        <w:tc>
          <w:tcPr>
            <w:tcW w:w="435" w:type="dxa"/>
            <w:vAlign w:val="center"/>
          </w:tcPr>
          <w:p w14:paraId="76D7A6D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477</w:t>
            </w:r>
          </w:p>
        </w:tc>
        <w:tc>
          <w:tcPr>
            <w:tcW w:w="435" w:type="dxa"/>
            <w:vAlign w:val="center"/>
          </w:tcPr>
          <w:p w14:paraId="4A2840C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282</w:t>
            </w:r>
          </w:p>
        </w:tc>
        <w:tc>
          <w:tcPr>
            <w:tcW w:w="435" w:type="dxa"/>
            <w:vAlign w:val="center"/>
          </w:tcPr>
          <w:p w14:paraId="0549CE7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507</w:t>
            </w:r>
          </w:p>
        </w:tc>
        <w:tc>
          <w:tcPr>
            <w:tcW w:w="435" w:type="dxa"/>
            <w:vAlign w:val="center"/>
          </w:tcPr>
          <w:p w14:paraId="7B82593C"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332</w:t>
            </w:r>
          </w:p>
        </w:tc>
        <w:tc>
          <w:tcPr>
            <w:tcW w:w="435" w:type="dxa"/>
            <w:vAlign w:val="center"/>
          </w:tcPr>
          <w:p w14:paraId="52A640DE"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534</w:t>
            </w:r>
          </w:p>
        </w:tc>
        <w:tc>
          <w:tcPr>
            <w:tcW w:w="435" w:type="dxa"/>
            <w:vAlign w:val="center"/>
          </w:tcPr>
          <w:p w14:paraId="4F13580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382</w:t>
            </w:r>
          </w:p>
        </w:tc>
        <w:tc>
          <w:tcPr>
            <w:tcW w:w="435" w:type="dxa"/>
            <w:vAlign w:val="center"/>
          </w:tcPr>
          <w:p w14:paraId="34257E34"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558</w:t>
            </w:r>
          </w:p>
        </w:tc>
        <w:tc>
          <w:tcPr>
            <w:tcW w:w="435" w:type="dxa"/>
            <w:vAlign w:val="center"/>
          </w:tcPr>
          <w:p w14:paraId="1D67736C"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432</w:t>
            </w:r>
          </w:p>
        </w:tc>
        <w:tc>
          <w:tcPr>
            <w:tcW w:w="435" w:type="dxa"/>
            <w:vAlign w:val="center"/>
          </w:tcPr>
          <w:p w14:paraId="24C3CA9B"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580</w:t>
            </w:r>
          </w:p>
        </w:tc>
        <w:tc>
          <w:tcPr>
            <w:tcW w:w="435" w:type="dxa"/>
            <w:vAlign w:val="center"/>
          </w:tcPr>
          <w:p w14:paraId="06406405"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482</w:t>
            </w:r>
          </w:p>
        </w:tc>
        <w:tc>
          <w:tcPr>
            <w:tcW w:w="439" w:type="dxa"/>
            <w:vAlign w:val="center"/>
          </w:tcPr>
          <w:p w14:paraId="6F49C0C5"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600</w:t>
            </w:r>
          </w:p>
        </w:tc>
      </w:tr>
      <w:tr w:rsidR="009C7396" w:rsidRPr="008D2630" w14:paraId="52B13CED" w14:textId="77777777" w:rsidTr="00783CF5">
        <w:tc>
          <w:tcPr>
            <w:tcW w:w="437" w:type="dxa"/>
            <w:vAlign w:val="center"/>
          </w:tcPr>
          <w:p w14:paraId="5CEB695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33</w:t>
            </w:r>
          </w:p>
        </w:tc>
        <w:tc>
          <w:tcPr>
            <w:tcW w:w="435" w:type="dxa"/>
            <w:vAlign w:val="center"/>
          </w:tcPr>
          <w:p w14:paraId="4E35565F"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259</w:t>
            </w:r>
          </w:p>
        </w:tc>
        <w:tc>
          <w:tcPr>
            <w:tcW w:w="434" w:type="dxa"/>
            <w:vAlign w:val="center"/>
          </w:tcPr>
          <w:p w14:paraId="6F3F489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83</w:t>
            </w:r>
          </w:p>
        </w:tc>
        <w:tc>
          <w:tcPr>
            <w:tcW w:w="434" w:type="dxa"/>
            <w:vAlign w:val="center"/>
          </w:tcPr>
          <w:p w14:paraId="69D086AB"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346</w:t>
            </w:r>
          </w:p>
        </w:tc>
        <w:tc>
          <w:tcPr>
            <w:tcW w:w="434" w:type="dxa"/>
            <w:vAlign w:val="center"/>
          </w:tcPr>
          <w:p w14:paraId="7FCB48C6"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133</w:t>
            </w:r>
          </w:p>
        </w:tc>
        <w:tc>
          <w:tcPr>
            <w:tcW w:w="434" w:type="dxa"/>
            <w:vAlign w:val="center"/>
          </w:tcPr>
          <w:p w14:paraId="34B3E165"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401</w:t>
            </w:r>
          </w:p>
        </w:tc>
        <w:tc>
          <w:tcPr>
            <w:tcW w:w="434" w:type="dxa"/>
            <w:vAlign w:val="center"/>
          </w:tcPr>
          <w:p w14:paraId="73DAB721"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183</w:t>
            </w:r>
          </w:p>
        </w:tc>
        <w:tc>
          <w:tcPr>
            <w:tcW w:w="434" w:type="dxa"/>
            <w:vAlign w:val="center"/>
          </w:tcPr>
          <w:p w14:paraId="28B06C3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443</w:t>
            </w:r>
          </w:p>
        </w:tc>
        <w:tc>
          <w:tcPr>
            <w:tcW w:w="435" w:type="dxa"/>
            <w:vAlign w:val="center"/>
          </w:tcPr>
          <w:p w14:paraId="1334644F"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233</w:t>
            </w:r>
          </w:p>
        </w:tc>
        <w:tc>
          <w:tcPr>
            <w:tcW w:w="435" w:type="dxa"/>
            <w:vAlign w:val="center"/>
          </w:tcPr>
          <w:p w14:paraId="5BF8D482"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478</w:t>
            </w:r>
          </w:p>
        </w:tc>
        <w:tc>
          <w:tcPr>
            <w:tcW w:w="435" w:type="dxa"/>
            <w:vAlign w:val="center"/>
          </w:tcPr>
          <w:p w14:paraId="73FD66B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283</w:t>
            </w:r>
          </w:p>
        </w:tc>
        <w:tc>
          <w:tcPr>
            <w:tcW w:w="435" w:type="dxa"/>
            <w:vAlign w:val="center"/>
          </w:tcPr>
          <w:p w14:paraId="5B59DB4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508</w:t>
            </w:r>
          </w:p>
        </w:tc>
        <w:tc>
          <w:tcPr>
            <w:tcW w:w="435" w:type="dxa"/>
            <w:vAlign w:val="center"/>
          </w:tcPr>
          <w:p w14:paraId="213F5053"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333</w:t>
            </w:r>
          </w:p>
        </w:tc>
        <w:tc>
          <w:tcPr>
            <w:tcW w:w="435" w:type="dxa"/>
            <w:vAlign w:val="center"/>
          </w:tcPr>
          <w:p w14:paraId="14F945D7"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535</w:t>
            </w:r>
          </w:p>
        </w:tc>
        <w:tc>
          <w:tcPr>
            <w:tcW w:w="435" w:type="dxa"/>
            <w:vAlign w:val="center"/>
          </w:tcPr>
          <w:p w14:paraId="39F8F9BC"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383</w:t>
            </w:r>
          </w:p>
        </w:tc>
        <w:tc>
          <w:tcPr>
            <w:tcW w:w="435" w:type="dxa"/>
            <w:vAlign w:val="center"/>
          </w:tcPr>
          <w:p w14:paraId="1F9176B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559</w:t>
            </w:r>
          </w:p>
        </w:tc>
        <w:tc>
          <w:tcPr>
            <w:tcW w:w="435" w:type="dxa"/>
            <w:vAlign w:val="center"/>
          </w:tcPr>
          <w:p w14:paraId="2A84270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433</w:t>
            </w:r>
          </w:p>
        </w:tc>
        <w:tc>
          <w:tcPr>
            <w:tcW w:w="435" w:type="dxa"/>
            <w:vAlign w:val="center"/>
          </w:tcPr>
          <w:p w14:paraId="2AD9AAC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581</w:t>
            </w:r>
          </w:p>
        </w:tc>
        <w:tc>
          <w:tcPr>
            <w:tcW w:w="435" w:type="dxa"/>
            <w:vAlign w:val="center"/>
          </w:tcPr>
          <w:p w14:paraId="7B7A7F51"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483</w:t>
            </w:r>
          </w:p>
        </w:tc>
        <w:tc>
          <w:tcPr>
            <w:tcW w:w="439" w:type="dxa"/>
            <w:vAlign w:val="center"/>
          </w:tcPr>
          <w:p w14:paraId="25734881"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601</w:t>
            </w:r>
          </w:p>
        </w:tc>
      </w:tr>
      <w:tr w:rsidR="009C7396" w:rsidRPr="008D2630" w14:paraId="380679DA" w14:textId="77777777" w:rsidTr="00783CF5">
        <w:tc>
          <w:tcPr>
            <w:tcW w:w="437" w:type="dxa"/>
            <w:vAlign w:val="center"/>
          </w:tcPr>
          <w:p w14:paraId="747B358C"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34</w:t>
            </w:r>
          </w:p>
        </w:tc>
        <w:tc>
          <w:tcPr>
            <w:tcW w:w="435" w:type="dxa"/>
            <w:vAlign w:val="center"/>
          </w:tcPr>
          <w:p w14:paraId="35C239D1"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261</w:t>
            </w:r>
          </w:p>
        </w:tc>
        <w:tc>
          <w:tcPr>
            <w:tcW w:w="434" w:type="dxa"/>
            <w:vAlign w:val="center"/>
          </w:tcPr>
          <w:p w14:paraId="7730C770"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84</w:t>
            </w:r>
          </w:p>
        </w:tc>
        <w:tc>
          <w:tcPr>
            <w:tcW w:w="434" w:type="dxa"/>
            <w:vAlign w:val="center"/>
          </w:tcPr>
          <w:p w14:paraId="255FFC9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347</w:t>
            </w:r>
          </w:p>
        </w:tc>
        <w:tc>
          <w:tcPr>
            <w:tcW w:w="434" w:type="dxa"/>
            <w:vAlign w:val="center"/>
          </w:tcPr>
          <w:p w14:paraId="6E69EBB8"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134</w:t>
            </w:r>
          </w:p>
        </w:tc>
        <w:tc>
          <w:tcPr>
            <w:tcW w:w="434" w:type="dxa"/>
            <w:vAlign w:val="center"/>
          </w:tcPr>
          <w:p w14:paraId="7084DAE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402</w:t>
            </w:r>
          </w:p>
        </w:tc>
        <w:tc>
          <w:tcPr>
            <w:tcW w:w="434" w:type="dxa"/>
            <w:vAlign w:val="center"/>
          </w:tcPr>
          <w:p w14:paraId="33CE5025"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184</w:t>
            </w:r>
          </w:p>
        </w:tc>
        <w:tc>
          <w:tcPr>
            <w:tcW w:w="434" w:type="dxa"/>
            <w:vAlign w:val="center"/>
          </w:tcPr>
          <w:p w14:paraId="0CE563E7"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444</w:t>
            </w:r>
          </w:p>
        </w:tc>
        <w:tc>
          <w:tcPr>
            <w:tcW w:w="435" w:type="dxa"/>
            <w:vAlign w:val="center"/>
          </w:tcPr>
          <w:p w14:paraId="57363AD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234</w:t>
            </w:r>
          </w:p>
        </w:tc>
        <w:tc>
          <w:tcPr>
            <w:tcW w:w="435" w:type="dxa"/>
            <w:vAlign w:val="center"/>
          </w:tcPr>
          <w:p w14:paraId="567BD3C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479</w:t>
            </w:r>
          </w:p>
        </w:tc>
        <w:tc>
          <w:tcPr>
            <w:tcW w:w="435" w:type="dxa"/>
            <w:vAlign w:val="center"/>
          </w:tcPr>
          <w:p w14:paraId="677816F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284</w:t>
            </w:r>
          </w:p>
        </w:tc>
        <w:tc>
          <w:tcPr>
            <w:tcW w:w="435" w:type="dxa"/>
            <w:vAlign w:val="center"/>
          </w:tcPr>
          <w:p w14:paraId="0515D8E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509</w:t>
            </w:r>
          </w:p>
        </w:tc>
        <w:tc>
          <w:tcPr>
            <w:tcW w:w="435" w:type="dxa"/>
            <w:vAlign w:val="center"/>
          </w:tcPr>
          <w:p w14:paraId="322DC65E"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334</w:t>
            </w:r>
          </w:p>
        </w:tc>
        <w:tc>
          <w:tcPr>
            <w:tcW w:w="435" w:type="dxa"/>
            <w:vAlign w:val="center"/>
          </w:tcPr>
          <w:p w14:paraId="211FD872"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535</w:t>
            </w:r>
          </w:p>
        </w:tc>
        <w:tc>
          <w:tcPr>
            <w:tcW w:w="435" w:type="dxa"/>
            <w:vAlign w:val="center"/>
          </w:tcPr>
          <w:p w14:paraId="5DBF4E27"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384</w:t>
            </w:r>
          </w:p>
        </w:tc>
        <w:tc>
          <w:tcPr>
            <w:tcW w:w="435" w:type="dxa"/>
            <w:vAlign w:val="center"/>
          </w:tcPr>
          <w:p w14:paraId="0F26059D"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559</w:t>
            </w:r>
          </w:p>
        </w:tc>
        <w:tc>
          <w:tcPr>
            <w:tcW w:w="435" w:type="dxa"/>
            <w:vAlign w:val="center"/>
          </w:tcPr>
          <w:p w14:paraId="40B20A8A"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434</w:t>
            </w:r>
          </w:p>
        </w:tc>
        <w:tc>
          <w:tcPr>
            <w:tcW w:w="435" w:type="dxa"/>
            <w:vAlign w:val="center"/>
          </w:tcPr>
          <w:p w14:paraId="094B13F2"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581</w:t>
            </w:r>
          </w:p>
        </w:tc>
        <w:tc>
          <w:tcPr>
            <w:tcW w:w="435" w:type="dxa"/>
            <w:vAlign w:val="center"/>
          </w:tcPr>
          <w:p w14:paraId="2048ED27"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484</w:t>
            </w:r>
          </w:p>
        </w:tc>
        <w:tc>
          <w:tcPr>
            <w:tcW w:w="439" w:type="dxa"/>
            <w:vAlign w:val="center"/>
          </w:tcPr>
          <w:p w14:paraId="28BEBA86"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601</w:t>
            </w:r>
          </w:p>
        </w:tc>
      </w:tr>
      <w:tr w:rsidR="009C7396" w:rsidRPr="008D2630" w14:paraId="3B5A53F5" w14:textId="77777777" w:rsidTr="00783CF5">
        <w:tc>
          <w:tcPr>
            <w:tcW w:w="437" w:type="dxa"/>
            <w:vAlign w:val="center"/>
          </w:tcPr>
          <w:p w14:paraId="6B7D6B7F"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35</w:t>
            </w:r>
          </w:p>
        </w:tc>
        <w:tc>
          <w:tcPr>
            <w:tcW w:w="435" w:type="dxa"/>
            <w:vAlign w:val="center"/>
          </w:tcPr>
          <w:p w14:paraId="4591D608"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264</w:t>
            </w:r>
          </w:p>
        </w:tc>
        <w:tc>
          <w:tcPr>
            <w:tcW w:w="434" w:type="dxa"/>
            <w:vAlign w:val="center"/>
          </w:tcPr>
          <w:p w14:paraId="06CCC42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85</w:t>
            </w:r>
          </w:p>
        </w:tc>
        <w:tc>
          <w:tcPr>
            <w:tcW w:w="434" w:type="dxa"/>
            <w:vAlign w:val="center"/>
          </w:tcPr>
          <w:p w14:paraId="788DDE7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348</w:t>
            </w:r>
          </w:p>
        </w:tc>
        <w:tc>
          <w:tcPr>
            <w:tcW w:w="434" w:type="dxa"/>
            <w:vAlign w:val="center"/>
          </w:tcPr>
          <w:p w14:paraId="759B5975"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135</w:t>
            </w:r>
          </w:p>
        </w:tc>
        <w:tc>
          <w:tcPr>
            <w:tcW w:w="434" w:type="dxa"/>
            <w:vAlign w:val="center"/>
          </w:tcPr>
          <w:p w14:paraId="63C3D78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403</w:t>
            </w:r>
          </w:p>
        </w:tc>
        <w:tc>
          <w:tcPr>
            <w:tcW w:w="434" w:type="dxa"/>
            <w:vAlign w:val="center"/>
          </w:tcPr>
          <w:p w14:paraId="6B31851A"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185</w:t>
            </w:r>
          </w:p>
        </w:tc>
        <w:tc>
          <w:tcPr>
            <w:tcW w:w="434" w:type="dxa"/>
            <w:vAlign w:val="center"/>
          </w:tcPr>
          <w:p w14:paraId="65CC35D2"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445</w:t>
            </w:r>
          </w:p>
        </w:tc>
        <w:tc>
          <w:tcPr>
            <w:tcW w:w="435" w:type="dxa"/>
            <w:vAlign w:val="center"/>
          </w:tcPr>
          <w:p w14:paraId="6639B16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235</w:t>
            </w:r>
          </w:p>
        </w:tc>
        <w:tc>
          <w:tcPr>
            <w:tcW w:w="435" w:type="dxa"/>
            <w:vAlign w:val="center"/>
          </w:tcPr>
          <w:p w14:paraId="4E57766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479</w:t>
            </w:r>
          </w:p>
        </w:tc>
        <w:tc>
          <w:tcPr>
            <w:tcW w:w="435" w:type="dxa"/>
            <w:vAlign w:val="center"/>
          </w:tcPr>
          <w:p w14:paraId="0C668A9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285</w:t>
            </w:r>
          </w:p>
        </w:tc>
        <w:tc>
          <w:tcPr>
            <w:tcW w:w="435" w:type="dxa"/>
            <w:vAlign w:val="center"/>
          </w:tcPr>
          <w:p w14:paraId="54E0752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509</w:t>
            </w:r>
          </w:p>
        </w:tc>
        <w:tc>
          <w:tcPr>
            <w:tcW w:w="435" w:type="dxa"/>
            <w:vAlign w:val="center"/>
          </w:tcPr>
          <w:p w14:paraId="41FB94B7"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335</w:t>
            </w:r>
          </w:p>
        </w:tc>
        <w:tc>
          <w:tcPr>
            <w:tcW w:w="435" w:type="dxa"/>
            <w:vAlign w:val="center"/>
          </w:tcPr>
          <w:p w14:paraId="6B84FCC1"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536</w:t>
            </w:r>
          </w:p>
        </w:tc>
        <w:tc>
          <w:tcPr>
            <w:tcW w:w="435" w:type="dxa"/>
            <w:vAlign w:val="center"/>
          </w:tcPr>
          <w:p w14:paraId="67E174DE"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385</w:t>
            </w:r>
          </w:p>
        </w:tc>
        <w:tc>
          <w:tcPr>
            <w:tcW w:w="435" w:type="dxa"/>
            <w:vAlign w:val="center"/>
          </w:tcPr>
          <w:p w14:paraId="4F4D531F"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560</w:t>
            </w:r>
          </w:p>
        </w:tc>
        <w:tc>
          <w:tcPr>
            <w:tcW w:w="435" w:type="dxa"/>
            <w:vAlign w:val="center"/>
          </w:tcPr>
          <w:p w14:paraId="647AAA5F"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435</w:t>
            </w:r>
          </w:p>
        </w:tc>
        <w:tc>
          <w:tcPr>
            <w:tcW w:w="435" w:type="dxa"/>
            <w:vAlign w:val="center"/>
          </w:tcPr>
          <w:p w14:paraId="50E6DDB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581</w:t>
            </w:r>
          </w:p>
        </w:tc>
        <w:tc>
          <w:tcPr>
            <w:tcW w:w="435" w:type="dxa"/>
            <w:vAlign w:val="center"/>
          </w:tcPr>
          <w:p w14:paraId="43D5BD0E"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485</w:t>
            </w:r>
          </w:p>
        </w:tc>
        <w:tc>
          <w:tcPr>
            <w:tcW w:w="439" w:type="dxa"/>
            <w:vAlign w:val="center"/>
          </w:tcPr>
          <w:p w14:paraId="79C2A5AA"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602</w:t>
            </w:r>
          </w:p>
        </w:tc>
      </w:tr>
      <w:tr w:rsidR="009C7396" w:rsidRPr="008D2630" w14:paraId="461A22C2" w14:textId="77777777" w:rsidTr="00783CF5">
        <w:tc>
          <w:tcPr>
            <w:tcW w:w="437" w:type="dxa"/>
            <w:vAlign w:val="center"/>
          </w:tcPr>
          <w:p w14:paraId="1353B8BF"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36</w:t>
            </w:r>
          </w:p>
        </w:tc>
        <w:tc>
          <w:tcPr>
            <w:tcW w:w="435" w:type="dxa"/>
            <w:vAlign w:val="center"/>
          </w:tcPr>
          <w:p w14:paraId="0DE32998"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266</w:t>
            </w:r>
          </w:p>
        </w:tc>
        <w:tc>
          <w:tcPr>
            <w:tcW w:w="434" w:type="dxa"/>
            <w:vAlign w:val="center"/>
          </w:tcPr>
          <w:p w14:paraId="5EBF5427"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86</w:t>
            </w:r>
          </w:p>
        </w:tc>
        <w:tc>
          <w:tcPr>
            <w:tcW w:w="434" w:type="dxa"/>
            <w:vAlign w:val="center"/>
          </w:tcPr>
          <w:p w14:paraId="6D0C554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350</w:t>
            </w:r>
          </w:p>
        </w:tc>
        <w:tc>
          <w:tcPr>
            <w:tcW w:w="434" w:type="dxa"/>
            <w:vAlign w:val="center"/>
          </w:tcPr>
          <w:p w14:paraId="0D2F6679"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136</w:t>
            </w:r>
          </w:p>
        </w:tc>
        <w:tc>
          <w:tcPr>
            <w:tcW w:w="434" w:type="dxa"/>
            <w:vAlign w:val="center"/>
          </w:tcPr>
          <w:p w14:paraId="6E7AEAE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404</w:t>
            </w:r>
          </w:p>
        </w:tc>
        <w:tc>
          <w:tcPr>
            <w:tcW w:w="434" w:type="dxa"/>
            <w:vAlign w:val="center"/>
          </w:tcPr>
          <w:p w14:paraId="7C935E0F"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186</w:t>
            </w:r>
          </w:p>
        </w:tc>
        <w:tc>
          <w:tcPr>
            <w:tcW w:w="434" w:type="dxa"/>
            <w:vAlign w:val="center"/>
          </w:tcPr>
          <w:p w14:paraId="3C8C6F3E"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445</w:t>
            </w:r>
          </w:p>
        </w:tc>
        <w:tc>
          <w:tcPr>
            <w:tcW w:w="435" w:type="dxa"/>
            <w:vAlign w:val="center"/>
          </w:tcPr>
          <w:p w14:paraId="729478D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236</w:t>
            </w:r>
          </w:p>
        </w:tc>
        <w:tc>
          <w:tcPr>
            <w:tcW w:w="435" w:type="dxa"/>
            <w:vAlign w:val="center"/>
          </w:tcPr>
          <w:p w14:paraId="44ED79D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480</w:t>
            </w:r>
          </w:p>
        </w:tc>
        <w:tc>
          <w:tcPr>
            <w:tcW w:w="435" w:type="dxa"/>
            <w:vAlign w:val="center"/>
          </w:tcPr>
          <w:p w14:paraId="656933D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286</w:t>
            </w:r>
          </w:p>
        </w:tc>
        <w:tc>
          <w:tcPr>
            <w:tcW w:w="435" w:type="dxa"/>
            <w:vAlign w:val="center"/>
          </w:tcPr>
          <w:p w14:paraId="0FF73C3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510</w:t>
            </w:r>
          </w:p>
        </w:tc>
        <w:tc>
          <w:tcPr>
            <w:tcW w:w="435" w:type="dxa"/>
            <w:vAlign w:val="center"/>
          </w:tcPr>
          <w:p w14:paraId="1ACDD3CA"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336</w:t>
            </w:r>
          </w:p>
        </w:tc>
        <w:tc>
          <w:tcPr>
            <w:tcW w:w="435" w:type="dxa"/>
            <w:vAlign w:val="center"/>
          </w:tcPr>
          <w:p w14:paraId="65429CA2"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536</w:t>
            </w:r>
          </w:p>
        </w:tc>
        <w:tc>
          <w:tcPr>
            <w:tcW w:w="435" w:type="dxa"/>
            <w:vAlign w:val="center"/>
          </w:tcPr>
          <w:p w14:paraId="477FF228"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386</w:t>
            </w:r>
          </w:p>
        </w:tc>
        <w:tc>
          <w:tcPr>
            <w:tcW w:w="435" w:type="dxa"/>
            <w:vAlign w:val="center"/>
          </w:tcPr>
          <w:p w14:paraId="1279B350"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560</w:t>
            </w:r>
          </w:p>
        </w:tc>
        <w:tc>
          <w:tcPr>
            <w:tcW w:w="435" w:type="dxa"/>
            <w:vAlign w:val="center"/>
          </w:tcPr>
          <w:p w14:paraId="61E0C22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436</w:t>
            </w:r>
          </w:p>
        </w:tc>
        <w:tc>
          <w:tcPr>
            <w:tcW w:w="435" w:type="dxa"/>
            <w:vAlign w:val="center"/>
          </w:tcPr>
          <w:p w14:paraId="06862872"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582</w:t>
            </w:r>
          </w:p>
        </w:tc>
        <w:tc>
          <w:tcPr>
            <w:tcW w:w="435" w:type="dxa"/>
            <w:vAlign w:val="center"/>
          </w:tcPr>
          <w:p w14:paraId="63CA46B3"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486</w:t>
            </w:r>
          </w:p>
        </w:tc>
        <w:tc>
          <w:tcPr>
            <w:tcW w:w="439" w:type="dxa"/>
            <w:vAlign w:val="center"/>
          </w:tcPr>
          <w:p w14:paraId="62071E16"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602</w:t>
            </w:r>
          </w:p>
        </w:tc>
      </w:tr>
      <w:tr w:rsidR="009C7396" w:rsidRPr="008D2630" w14:paraId="5D6B3AC7" w14:textId="77777777" w:rsidTr="00783CF5">
        <w:tc>
          <w:tcPr>
            <w:tcW w:w="437" w:type="dxa"/>
            <w:vAlign w:val="center"/>
          </w:tcPr>
          <w:p w14:paraId="73B4547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37</w:t>
            </w:r>
          </w:p>
        </w:tc>
        <w:tc>
          <w:tcPr>
            <w:tcW w:w="435" w:type="dxa"/>
            <w:vAlign w:val="center"/>
          </w:tcPr>
          <w:p w14:paraId="6819AAA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268</w:t>
            </w:r>
          </w:p>
        </w:tc>
        <w:tc>
          <w:tcPr>
            <w:tcW w:w="434" w:type="dxa"/>
            <w:vAlign w:val="center"/>
          </w:tcPr>
          <w:p w14:paraId="3BB4BCE2"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87</w:t>
            </w:r>
          </w:p>
        </w:tc>
        <w:tc>
          <w:tcPr>
            <w:tcW w:w="434" w:type="dxa"/>
            <w:vAlign w:val="center"/>
          </w:tcPr>
          <w:p w14:paraId="1FBEF961"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351</w:t>
            </w:r>
          </w:p>
        </w:tc>
        <w:tc>
          <w:tcPr>
            <w:tcW w:w="434" w:type="dxa"/>
            <w:vAlign w:val="center"/>
          </w:tcPr>
          <w:p w14:paraId="7C71B874"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137</w:t>
            </w:r>
          </w:p>
        </w:tc>
        <w:tc>
          <w:tcPr>
            <w:tcW w:w="434" w:type="dxa"/>
            <w:vAlign w:val="center"/>
          </w:tcPr>
          <w:p w14:paraId="31BE3F8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405</w:t>
            </w:r>
          </w:p>
        </w:tc>
        <w:tc>
          <w:tcPr>
            <w:tcW w:w="434" w:type="dxa"/>
            <w:vAlign w:val="center"/>
          </w:tcPr>
          <w:p w14:paraId="6A976AB7"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187</w:t>
            </w:r>
          </w:p>
        </w:tc>
        <w:tc>
          <w:tcPr>
            <w:tcW w:w="434" w:type="dxa"/>
            <w:vAlign w:val="center"/>
          </w:tcPr>
          <w:p w14:paraId="4DE5DE6C"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446</w:t>
            </w:r>
          </w:p>
        </w:tc>
        <w:tc>
          <w:tcPr>
            <w:tcW w:w="435" w:type="dxa"/>
            <w:vAlign w:val="center"/>
          </w:tcPr>
          <w:p w14:paraId="0692BD50" w14:textId="77777777" w:rsidR="00C11CAC" w:rsidRPr="008D2630" w:rsidRDefault="00EB27DE" w:rsidP="001037E6">
            <w:pPr>
              <w:tabs>
                <w:tab w:val="left" w:pos="426"/>
              </w:tabs>
              <w:rPr>
                <w:rFonts w:ascii="Arial" w:hAnsi="Arial" w:cs="Arial"/>
                <w:b/>
                <w:sz w:val="20"/>
                <w:szCs w:val="20"/>
              </w:rPr>
            </w:pPr>
            <w:r w:rsidRPr="008D2630">
              <w:rPr>
                <w:rFonts w:ascii="Arial" w:hAnsi="Arial" w:cs="Arial"/>
                <w:b/>
                <w:sz w:val="20"/>
                <w:szCs w:val="20"/>
              </w:rPr>
              <w:t>237</w:t>
            </w:r>
          </w:p>
        </w:tc>
        <w:tc>
          <w:tcPr>
            <w:tcW w:w="435" w:type="dxa"/>
            <w:vAlign w:val="center"/>
          </w:tcPr>
          <w:p w14:paraId="4675650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481</w:t>
            </w:r>
          </w:p>
        </w:tc>
        <w:tc>
          <w:tcPr>
            <w:tcW w:w="435" w:type="dxa"/>
            <w:vAlign w:val="center"/>
          </w:tcPr>
          <w:p w14:paraId="20B0A10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287</w:t>
            </w:r>
          </w:p>
        </w:tc>
        <w:tc>
          <w:tcPr>
            <w:tcW w:w="435" w:type="dxa"/>
            <w:vAlign w:val="center"/>
          </w:tcPr>
          <w:p w14:paraId="331E057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510</w:t>
            </w:r>
          </w:p>
        </w:tc>
        <w:tc>
          <w:tcPr>
            <w:tcW w:w="435" w:type="dxa"/>
            <w:vAlign w:val="center"/>
          </w:tcPr>
          <w:p w14:paraId="21C5BA52"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337</w:t>
            </w:r>
          </w:p>
        </w:tc>
        <w:tc>
          <w:tcPr>
            <w:tcW w:w="435" w:type="dxa"/>
            <w:vAlign w:val="center"/>
          </w:tcPr>
          <w:p w14:paraId="3989A5D2"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537</w:t>
            </w:r>
          </w:p>
        </w:tc>
        <w:tc>
          <w:tcPr>
            <w:tcW w:w="435" w:type="dxa"/>
            <w:vAlign w:val="center"/>
          </w:tcPr>
          <w:p w14:paraId="70AB2E72"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387</w:t>
            </w:r>
          </w:p>
        </w:tc>
        <w:tc>
          <w:tcPr>
            <w:tcW w:w="435" w:type="dxa"/>
            <w:vAlign w:val="center"/>
          </w:tcPr>
          <w:p w14:paraId="7221BE5A"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560</w:t>
            </w:r>
          </w:p>
        </w:tc>
        <w:tc>
          <w:tcPr>
            <w:tcW w:w="435" w:type="dxa"/>
            <w:vAlign w:val="center"/>
          </w:tcPr>
          <w:p w14:paraId="1390751D"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437</w:t>
            </w:r>
          </w:p>
        </w:tc>
        <w:tc>
          <w:tcPr>
            <w:tcW w:w="435" w:type="dxa"/>
            <w:vAlign w:val="center"/>
          </w:tcPr>
          <w:p w14:paraId="27E99B19"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582</w:t>
            </w:r>
          </w:p>
        </w:tc>
        <w:tc>
          <w:tcPr>
            <w:tcW w:w="435" w:type="dxa"/>
            <w:vAlign w:val="center"/>
          </w:tcPr>
          <w:p w14:paraId="47EFE573"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487</w:t>
            </w:r>
          </w:p>
        </w:tc>
        <w:tc>
          <w:tcPr>
            <w:tcW w:w="439" w:type="dxa"/>
            <w:vAlign w:val="center"/>
          </w:tcPr>
          <w:p w14:paraId="59423EAC"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602</w:t>
            </w:r>
          </w:p>
        </w:tc>
      </w:tr>
      <w:tr w:rsidR="009C7396" w:rsidRPr="008D2630" w14:paraId="2FF080EB" w14:textId="77777777" w:rsidTr="00783CF5">
        <w:tc>
          <w:tcPr>
            <w:tcW w:w="437" w:type="dxa"/>
            <w:vAlign w:val="center"/>
          </w:tcPr>
          <w:p w14:paraId="75BACC84"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38</w:t>
            </w:r>
          </w:p>
        </w:tc>
        <w:tc>
          <w:tcPr>
            <w:tcW w:w="435" w:type="dxa"/>
            <w:vAlign w:val="center"/>
          </w:tcPr>
          <w:p w14:paraId="1A44D732"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271</w:t>
            </w:r>
          </w:p>
        </w:tc>
        <w:tc>
          <w:tcPr>
            <w:tcW w:w="434" w:type="dxa"/>
            <w:vAlign w:val="center"/>
          </w:tcPr>
          <w:p w14:paraId="5E005AB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88</w:t>
            </w:r>
          </w:p>
        </w:tc>
        <w:tc>
          <w:tcPr>
            <w:tcW w:w="434" w:type="dxa"/>
            <w:vAlign w:val="center"/>
          </w:tcPr>
          <w:p w14:paraId="4EA568F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352</w:t>
            </w:r>
          </w:p>
        </w:tc>
        <w:tc>
          <w:tcPr>
            <w:tcW w:w="434" w:type="dxa"/>
            <w:vAlign w:val="center"/>
          </w:tcPr>
          <w:p w14:paraId="3AB79116"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138</w:t>
            </w:r>
          </w:p>
        </w:tc>
        <w:tc>
          <w:tcPr>
            <w:tcW w:w="434" w:type="dxa"/>
            <w:vAlign w:val="center"/>
          </w:tcPr>
          <w:p w14:paraId="2F45C0ED"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406</w:t>
            </w:r>
          </w:p>
        </w:tc>
        <w:tc>
          <w:tcPr>
            <w:tcW w:w="434" w:type="dxa"/>
            <w:vAlign w:val="center"/>
          </w:tcPr>
          <w:p w14:paraId="220705F6"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188</w:t>
            </w:r>
          </w:p>
        </w:tc>
        <w:tc>
          <w:tcPr>
            <w:tcW w:w="434" w:type="dxa"/>
            <w:vAlign w:val="center"/>
          </w:tcPr>
          <w:p w14:paraId="027C7B3F"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447</w:t>
            </w:r>
          </w:p>
        </w:tc>
        <w:tc>
          <w:tcPr>
            <w:tcW w:w="435" w:type="dxa"/>
            <w:vAlign w:val="center"/>
          </w:tcPr>
          <w:p w14:paraId="7C90E14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238</w:t>
            </w:r>
          </w:p>
        </w:tc>
        <w:tc>
          <w:tcPr>
            <w:tcW w:w="435" w:type="dxa"/>
            <w:vAlign w:val="center"/>
          </w:tcPr>
          <w:p w14:paraId="5D20106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481</w:t>
            </w:r>
          </w:p>
        </w:tc>
        <w:tc>
          <w:tcPr>
            <w:tcW w:w="435" w:type="dxa"/>
            <w:vAlign w:val="center"/>
          </w:tcPr>
          <w:p w14:paraId="322230A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288</w:t>
            </w:r>
          </w:p>
        </w:tc>
        <w:tc>
          <w:tcPr>
            <w:tcW w:w="435" w:type="dxa"/>
            <w:vAlign w:val="center"/>
          </w:tcPr>
          <w:p w14:paraId="64B0A24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511</w:t>
            </w:r>
          </w:p>
        </w:tc>
        <w:tc>
          <w:tcPr>
            <w:tcW w:w="435" w:type="dxa"/>
            <w:vAlign w:val="center"/>
          </w:tcPr>
          <w:p w14:paraId="674F2994"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338</w:t>
            </w:r>
          </w:p>
        </w:tc>
        <w:tc>
          <w:tcPr>
            <w:tcW w:w="435" w:type="dxa"/>
            <w:vAlign w:val="center"/>
          </w:tcPr>
          <w:p w14:paraId="62FB0927"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537</w:t>
            </w:r>
          </w:p>
        </w:tc>
        <w:tc>
          <w:tcPr>
            <w:tcW w:w="435" w:type="dxa"/>
            <w:vAlign w:val="center"/>
          </w:tcPr>
          <w:p w14:paraId="539AF6B5"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388</w:t>
            </w:r>
          </w:p>
        </w:tc>
        <w:tc>
          <w:tcPr>
            <w:tcW w:w="435" w:type="dxa"/>
            <w:vAlign w:val="center"/>
          </w:tcPr>
          <w:p w14:paraId="7AF759EA"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561</w:t>
            </w:r>
          </w:p>
        </w:tc>
        <w:tc>
          <w:tcPr>
            <w:tcW w:w="435" w:type="dxa"/>
            <w:vAlign w:val="center"/>
          </w:tcPr>
          <w:p w14:paraId="7E414FE1"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438</w:t>
            </w:r>
          </w:p>
        </w:tc>
        <w:tc>
          <w:tcPr>
            <w:tcW w:w="435" w:type="dxa"/>
            <w:vAlign w:val="center"/>
          </w:tcPr>
          <w:p w14:paraId="2AA25DE8"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583</w:t>
            </w:r>
          </w:p>
        </w:tc>
        <w:tc>
          <w:tcPr>
            <w:tcW w:w="435" w:type="dxa"/>
            <w:vAlign w:val="center"/>
          </w:tcPr>
          <w:p w14:paraId="31F947C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488</w:t>
            </w:r>
          </w:p>
        </w:tc>
        <w:tc>
          <w:tcPr>
            <w:tcW w:w="439" w:type="dxa"/>
            <w:vAlign w:val="center"/>
          </w:tcPr>
          <w:p w14:paraId="434457FE"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603</w:t>
            </w:r>
          </w:p>
        </w:tc>
      </w:tr>
      <w:tr w:rsidR="009C7396" w:rsidRPr="008D2630" w14:paraId="1FC6C069" w14:textId="77777777" w:rsidTr="00783CF5">
        <w:tc>
          <w:tcPr>
            <w:tcW w:w="437" w:type="dxa"/>
            <w:vAlign w:val="center"/>
          </w:tcPr>
          <w:p w14:paraId="388E827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39</w:t>
            </w:r>
          </w:p>
        </w:tc>
        <w:tc>
          <w:tcPr>
            <w:tcW w:w="435" w:type="dxa"/>
            <w:vAlign w:val="center"/>
          </w:tcPr>
          <w:p w14:paraId="4E2F4FC4"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273</w:t>
            </w:r>
          </w:p>
        </w:tc>
        <w:tc>
          <w:tcPr>
            <w:tcW w:w="434" w:type="dxa"/>
            <w:vAlign w:val="center"/>
          </w:tcPr>
          <w:p w14:paraId="0813F1D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89</w:t>
            </w:r>
          </w:p>
        </w:tc>
        <w:tc>
          <w:tcPr>
            <w:tcW w:w="434" w:type="dxa"/>
            <w:vAlign w:val="center"/>
          </w:tcPr>
          <w:p w14:paraId="003089B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353</w:t>
            </w:r>
          </w:p>
        </w:tc>
        <w:tc>
          <w:tcPr>
            <w:tcW w:w="434" w:type="dxa"/>
            <w:vAlign w:val="center"/>
          </w:tcPr>
          <w:p w14:paraId="611FDA17"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139</w:t>
            </w:r>
          </w:p>
        </w:tc>
        <w:tc>
          <w:tcPr>
            <w:tcW w:w="434" w:type="dxa"/>
            <w:vAlign w:val="center"/>
          </w:tcPr>
          <w:p w14:paraId="1DFE8F6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406</w:t>
            </w:r>
          </w:p>
        </w:tc>
        <w:tc>
          <w:tcPr>
            <w:tcW w:w="434" w:type="dxa"/>
            <w:vAlign w:val="center"/>
          </w:tcPr>
          <w:p w14:paraId="49D1467A"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189</w:t>
            </w:r>
          </w:p>
        </w:tc>
        <w:tc>
          <w:tcPr>
            <w:tcW w:w="434" w:type="dxa"/>
            <w:vAlign w:val="center"/>
          </w:tcPr>
          <w:p w14:paraId="7C899626"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448</w:t>
            </w:r>
          </w:p>
        </w:tc>
        <w:tc>
          <w:tcPr>
            <w:tcW w:w="435" w:type="dxa"/>
            <w:vAlign w:val="center"/>
          </w:tcPr>
          <w:p w14:paraId="45523C38"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239</w:t>
            </w:r>
          </w:p>
        </w:tc>
        <w:tc>
          <w:tcPr>
            <w:tcW w:w="435" w:type="dxa"/>
            <w:vAlign w:val="center"/>
          </w:tcPr>
          <w:p w14:paraId="7EDD197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482</w:t>
            </w:r>
          </w:p>
        </w:tc>
        <w:tc>
          <w:tcPr>
            <w:tcW w:w="435" w:type="dxa"/>
            <w:vAlign w:val="center"/>
          </w:tcPr>
          <w:p w14:paraId="0326E45E"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289</w:t>
            </w:r>
          </w:p>
        </w:tc>
        <w:tc>
          <w:tcPr>
            <w:tcW w:w="435" w:type="dxa"/>
            <w:vAlign w:val="center"/>
          </w:tcPr>
          <w:p w14:paraId="0613A0A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511</w:t>
            </w:r>
          </w:p>
        </w:tc>
        <w:tc>
          <w:tcPr>
            <w:tcW w:w="435" w:type="dxa"/>
            <w:vAlign w:val="center"/>
          </w:tcPr>
          <w:p w14:paraId="3A05CFA0"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339</w:t>
            </w:r>
          </w:p>
        </w:tc>
        <w:tc>
          <w:tcPr>
            <w:tcW w:w="435" w:type="dxa"/>
            <w:vAlign w:val="center"/>
          </w:tcPr>
          <w:p w14:paraId="0BFB121F"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538</w:t>
            </w:r>
          </w:p>
        </w:tc>
        <w:tc>
          <w:tcPr>
            <w:tcW w:w="435" w:type="dxa"/>
            <w:vAlign w:val="center"/>
          </w:tcPr>
          <w:p w14:paraId="39F2F41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389</w:t>
            </w:r>
          </w:p>
        </w:tc>
        <w:tc>
          <w:tcPr>
            <w:tcW w:w="435" w:type="dxa"/>
            <w:vAlign w:val="center"/>
          </w:tcPr>
          <w:p w14:paraId="388C2054"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561</w:t>
            </w:r>
          </w:p>
        </w:tc>
        <w:tc>
          <w:tcPr>
            <w:tcW w:w="435" w:type="dxa"/>
            <w:vAlign w:val="center"/>
          </w:tcPr>
          <w:p w14:paraId="72C112E6"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439</w:t>
            </w:r>
          </w:p>
        </w:tc>
        <w:tc>
          <w:tcPr>
            <w:tcW w:w="435" w:type="dxa"/>
            <w:vAlign w:val="center"/>
          </w:tcPr>
          <w:p w14:paraId="73FF0055"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583</w:t>
            </w:r>
          </w:p>
        </w:tc>
        <w:tc>
          <w:tcPr>
            <w:tcW w:w="435" w:type="dxa"/>
            <w:vAlign w:val="center"/>
          </w:tcPr>
          <w:p w14:paraId="18BCA39C"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489</w:t>
            </w:r>
          </w:p>
        </w:tc>
        <w:tc>
          <w:tcPr>
            <w:tcW w:w="439" w:type="dxa"/>
            <w:vAlign w:val="center"/>
          </w:tcPr>
          <w:p w14:paraId="17DD4C59"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603</w:t>
            </w:r>
          </w:p>
        </w:tc>
      </w:tr>
      <w:tr w:rsidR="009C7396" w:rsidRPr="008D2630" w14:paraId="20028772" w14:textId="77777777" w:rsidTr="00783CF5">
        <w:tc>
          <w:tcPr>
            <w:tcW w:w="437" w:type="dxa"/>
            <w:vAlign w:val="center"/>
          </w:tcPr>
          <w:p w14:paraId="26D039F6"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40</w:t>
            </w:r>
          </w:p>
        </w:tc>
        <w:tc>
          <w:tcPr>
            <w:tcW w:w="435" w:type="dxa"/>
            <w:vAlign w:val="center"/>
          </w:tcPr>
          <w:p w14:paraId="1D4C6697"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275</w:t>
            </w:r>
          </w:p>
        </w:tc>
        <w:tc>
          <w:tcPr>
            <w:tcW w:w="434" w:type="dxa"/>
            <w:vAlign w:val="center"/>
          </w:tcPr>
          <w:p w14:paraId="170868A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90</w:t>
            </w:r>
          </w:p>
        </w:tc>
        <w:tc>
          <w:tcPr>
            <w:tcW w:w="434" w:type="dxa"/>
            <w:vAlign w:val="center"/>
          </w:tcPr>
          <w:p w14:paraId="38A29DB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355</w:t>
            </w:r>
          </w:p>
        </w:tc>
        <w:tc>
          <w:tcPr>
            <w:tcW w:w="434" w:type="dxa"/>
            <w:vAlign w:val="center"/>
          </w:tcPr>
          <w:p w14:paraId="5188416D"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140</w:t>
            </w:r>
          </w:p>
        </w:tc>
        <w:tc>
          <w:tcPr>
            <w:tcW w:w="434" w:type="dxa"/>
            <w:vAlign w:val="center"/>
          </w:tcPr>
          <w:p w14:paraId="7342E04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407</w:t>
            </w:r>
          </w:p>
        </w:tc>
        <w:tc>
          <w:tcPr>
            <w:tcW w:w="434" w:type="dxa"/>
            <w:vAlign w:val="center"/>
          </w:tcPr>
          <w:p w14:paraId="67A37416"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190</w:t>
            </w:r>
          </w:p>
        </w:tc>
        <w:tc>
          <w:tcPr>
            <w:tcW w:w="434" w:type="dxa"/>
            <w:vAlign w:val="center"/>
          </w:tcPr>
          <w:p w14:paraId="04A95DEA"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448</w:t>
            </w:r>
          </w:p>
        </w:tc>
        <w:tc>
          <w:tcPr>
            <w:tcW w:w="435" w:type="dxa"/>
            <w:vAlign w:val="center"/>
          </w:tcPr>
          <w:p w14:paraId="70849F64"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240</w:t>
            </w:r>
          </w:p>
        </w:tc>
        <w:tc>
          <w:tcPr>
            <w:tcW w:w="435" w:type="dxa"/>
            <w:vAlign w:val="center"/>
          </w:tcPr>
          <w:p w14:paraId="2AE3A0D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482</w:t>
            </w:r>
          </w:p>
        </w:tc>
        <w:tc>
          <w:tcPr>
            <w:tcW w:w="435" w:type="dxa"/>
            <w:vAlign w:val="center"/>
          </w:tcPr>
          <w:p w14:paraId="799D0B2C"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290</w:t>
            </w:r>
          </w:p>
        </w:tc>
        <w:tc>
          <w:tcPr>
            <w:tcW w:w="435" w:type="dxa"/>
            <w:vAlign w:val="center"/>
          </w:tcPr>
          <w:p w14:paraId="18C29F5B"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512</w:t>
            </w:r>
          </w:p>
        </w:tc>
        <w:tc>
          <w:tcPr>
            <w:tcW w:w="435" w:type="dxa"/>
            <w:vAlign w:val="center"/>
          </w:tcPr>
          <w:p w14:paraId="7D683002"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340</w:t>
            </w:r>
          </w:p>
        </w:tc>
        <w:tc>
          <w:tcPr>
            <w:tcW w:w="435" w:type="dxa"/>
            <w:vAlign w:val="center"/>
          </w:tcPr>
          <w:p w14:paraId="2106C7A5"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538</w:t>
            </w:r>
          </w:p>
        </w:tc>
        <w:tc>
          <w:tcPr>
            <w:tcW w:w="435" w:type="dxa"/>
            <w:vAlign w:val="center"/>
          </w:tcPr>
          <w:p w14:paraId="1C25D5CB"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390</w:t>
            </w:r>
          </w:p>
        </w:tc>
        <w:tc>
          <w:tcPr>
            <w:tcW w:w="435" w:type="dxa"/>
            <w:vAlign w:val="center"/>
          </w:tcPr>
          <w:p w14:paraId="72877FD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562</w:t>
            </w:r>
          </w:p>
        </w:tc>
        <w:tc>
          <w:tcPr>
            <w:tcW w:w="435" w:type="dxa"/>
            <w:vAlign w:val="center"/>
          </w:tcPr>
          <w:p w14:paraId="53407D06"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440</w:t>
            </w:r>
          </w:p>
        </w:tc>
        <w:tc>
          <w:tcPr>
            <w:tcW w:w="435" w:type="dxa"/>
            <w:vAlign w:val="center"/>
          </w:tcPr>
          <w:p w14:paraId="6C093D3F"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583</w:t>
            </w:r>
          </w:p>
        </w:tc>
        <w:tc>
          <w:tcPr>
            <w:tcW w:w="435" w:type="dxa"/>
            <w:vAlign w:val="center"/>
          </w:tcPr>
          <w:p w14:paraId="397F9392"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490</w:t>
            </w:r>
          </w:p>
        </w:tc>
        <w:tc>
          <w:tcPr>
            <w:tcW w:w="439" w:type="dxa"/>
            <w:vAlign w:val="center"/>
          </w:tcPr>
          <w:p w14:paraId="6E4D214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604</w:t>
            </w:r>
          </w:p>
        </w:tc>
      </w:tr>
      <w:tr w:rsidR="009C7396" w:rsidRPr="008D2630" w14:paraId="4ACDF896" w14:textId="77777777" w:rsidTr="00783CF5">
        <w:tc>
          <w:tcPr>
            <w:tcW w:w="437" w:type="dxa"/>
            <w:vAlign w:val="center"/>
          </w:tcPr>
          <w:p w14:paraId="1C12F490"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41</w:t>
            </w:r>
          </w:p>
        </w:tc>
        <w:tc>
          <w:tcPr>
            <w:tcW w:w="435" w:type="dxa"/>
            <w:vAlign w:val="center"/>
          </w:tcPr>
          <w:p w14:paraId="1E3CEB1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277</w:t>
            </w:r>
          </w:p>
        </w:tc>
        <w:tc>
          <w:tcPr>
            <w:tcW w:w="434" w:type="dxa"/>
            <w:vAlign w:val="center"/>
          </w:tcPr>
          <w:p w14:paraId="22149739"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91</w:t>
            </w:r>
          </w:p>
        </w:tc>
        <w:tc>
          <w:tcPr>
            <w:tcW w:w="434" w:type="dxa"/>
            <w:vAlign w:val="center"/>
          </w:tcPr>
          <w:p w14:paraId="0AFA177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356</w:t>
            </w:r>
          </w:p>
        </w:tc>
        <w:tc>
          <w:tcPr>
            <w:tcW w:w="434" w:type="dxa"/>
            <w:vAlign w:val="center"/>
          </w:tcPr>
          <w:p w14:paraId="3762D4B9"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141</w:t>
            </w:r>
          </w:p>
        </w:tc>
        <w:tc>
          <w:tcPr>
            <w:tcW w:w="434" w:type="dxa"/>
            <w:vAlign w:val="center"/>
          </w:tcPr>
          <w:p w14:paraId="6587824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408</w:t>
            </w:r>
          </w:p>
        </w:tc>
        <w:tc>
          <w:tcPr>
            <w:tcW w:w="434" w:type="dxa"/>
            <w:vAlign w:val="center"/>
          </w:tcPr>
          <w:p w14:paraId="1A9E3CDB"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191</w:t>
            </w:r>
          </w:p>
        </w:tc>
        <w:tc>
          <w:tcPr>
            <w:tcW w:w="434" w:type="dxa"/>
            <w:vAlign w:val="center"/>
          </w:tcPr>
          <w:p w14:paraId="43916D95"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449</w:t>
            </w:r>
          </w:p>
        </w:tc>
        <w:tc>
          <w:tcPr>
            <w:tcW w:w="435" w:type="dxa"/>
            <w:vAlign w:val="center"/>
          </w:tcPr>
          <w:p w14:paraId="3D25C6A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241</w:t>
            </w:r>
          </w:p>
        </w:tc>
        <w:tc>
          <w:tcPr>
            <w:tcW w:w="435" w:type="dxa"/>
            <w:vAlign w:val="center"/>
          </w:tcPr>
          <w:p w14:paraId="6D436A4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483</w:t>
            </w:r>
          </w:p>
        </w:tc>
        <w:tc>
          <w:tcPr>
            <w:tcW w:w="435" w:type="dxa"/>
            <w:vAlign w:val="center"/>
          </w:tcPr>
          <w:p w14:paraId="4E513608"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291</w:t>
            </w:r>
          </w:p>
        </w:tc>
        <w:tc>
          <w:tcPr>
            <w:tcW w:w="435" w:type="dxa"/>
            <w:vAlign w:val="center"/>
          </w:tcPr>
          <w:p w14:paraId="1C929DB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512</w:t>
            </w:r>
          </w:p>
        </w:tc>
        <w:tc>
          <w:tcPr>
            <w:tcW w:w="435" w:type="dxa"/>
            <w:vAlign w:val="center"/>
          </w:tcPr>
          <w:p w14:paraId="3FB90990"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341</w:t>
            </w:r>
          </w:p>
        </w:tc>
        <w:tc>
          <w:tcPr>
            <w:tcW w:w="435" w:type="dxa"/>
            <w:vAlign w:val="center"/>
          </w:tcPr>
          <w:p w14:paraId="38B0A6DD"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539</w:t>
            </w:r>
          </w:p>
        </w:tc>
        <w:tc>
          <w:tcPr>
            <w:tcW w:w="435" w:type="dxa"/>
            <w:vAlign w:val="center"/>
          </w:tcPr>
          <w:p w14:paraId="6BFE460C"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391</w:t>
            </w:r>
          </w:p>
        </w:tc>
        <w:tc>
          <w:tcPr>
            <w:tcW w:w="435" w:type="dxa"/>
            <w:vAlign w:val="center"/>
          </w:tcPr>
          <w:p w14:paraId="14D22B6E"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562</w:t>
            </w:r>
          </w:p>
        </w:tc>
        <w:tc>
          <w:tcPr>
            <w:tcW w:w="435" w:type="dxa"/>
            <w:vAlign w:val="center"/>
          </w:tcPr>
          <w:p w14:paraId="5DD8D22E"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441</w:t>
            </w:r>
          </w:p>
        </w:tc>
        <w:tc>
          <w:tcPr>
            <w:tcW w:w="435" w:type="dxa"/>
            <w:vAlign w:val="center"/>
          </w:tcPr>
          <w:p w14:paraId="620429E4"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584</w:t>
            </w:r>
          </w:p>
        </w:tc>
        <w:tc>
          <w:tcPr>
            <w:tcW w:w="435" w:type="dxa"/>
            <w:vAlign w:val="center"/>
          </w:tcPr>
          <w:p w14:paraId="54C80158"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491</w:t>
            </w:r>
          </w:p>
        </w:tc>
        <w:tc>
          <w:tcPr>
            <w:tcW w:w="439" w:type="dxa"/>
            <w:vAlign w:val="center"/>
          </w:tcPr>
          <w:p w14:paraId="17E86DEE"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604</w:t>
            </w:r>
          </w:p>
        </w:tc>
      </w:tr>
      <w:tr w:rsidR="009C7396" w:rsidRPr="008D2630" w14:paraId="45E84916" w14:textId="77777777" w:rsidTr="00783CF5">
        <w:tc>
          <w:tcPr>
            <w:tcW w:w="437" w:type="dxa"/>
            <w:vAlign w:val="center"/>
          </w:tcPr>
          <w:p w14:paraId="5AC6640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42</w:t>
            </w:r>
          </w:p>
        </w:tc>
        <w:tc>
          <w:tcPr>
            <w:tcW w:w="435" w:type="dxa"/>
            <w:vAlign w:val="center"/>
          </w:tcPr>
          <w:p w14:paraId="07F7B8E9"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279</w:t>
            </w:r>
          </w:p>
        </w:tc>
        <w:tc>
          <w:tcPr>
            <w:tcW w:w="434" w:type="dxa"/>
            <w:vAlign w:val="center"/>
          </w:tcPr>
          <w:p w14:paraId="457D72C0" w14:textId="77777777" w:rsidR="002B40B7"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92</w:t>
            </w:r>
          </w:p>
        </w:tc>
        <w:tc>
          <w:tcPr>
            <w:tcW w:w="434" w:type="dxa"/>
            <w:vAlign w:val="center"/>
          </w:tcPr>
          <w:p w14:paraId="78A7FAC0"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357</w:t>
            </w:r>
          </w:p>
        </w:tc>
        <w:tc>
          <w:tcPr>
            <w:tcW w:w="434" w:type="dxa"/>
            <w:vAlign w:val="center"/>
          </w:tcPr>
          <w:p w14:paraId="5F4B9122"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142</w:t>
            </w:r>
          </w:p>
        </w:tc>
        <w:tc>
          <w:tcPr>
            <w:tcW w:w="434" w:type="dxa"/>
            <w:vAlign w:val="center"/>
          </w:tcPr>
          <w:p w14:paraId="710BA91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409</w:t>
            </w:r>
          </w:p>
        </w:tc>
        <w:tc>
          <w:tcPr>
            <w:tcW w:w="434" w:type="dxa"/>
            <w:vAlign w:val="center"/>
          </w:tcPr>
          <w:p w14:paraId="67625B66"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192</w:t>
            </w:r>
          </w:p>
        </w:tc>
        <w:tc>
          <w:tcPr>
            <w:tcW w:w="434" w:type="dxa"/>
            <w:vAlign w:val="center"/>
          </w:tcPr>
          <w:p w14:paraId="43595110"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450</w:t>
            </w:r>
          </w:p>
        </w:tc>
        <w:tc>
          <w:tcPr>
            <w:tcW w:w="435" w:type="dxa"/>
            <w:vAlign w:val="center"/>
          </w:tcPr>
          <w:p w14:paraId="5487BA1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242</w:t>
            </w:r>
          </w:p>
        </w:tc>
        <w:tc>
          <w:tcPr>
            <w:tcW w:w="435" w:type="dxa"/>
            <w:vAlign w:val="center"/>
          </w:tcPr>
          <w:p w14:paraId="75F9DD3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484</w:t>
            </w:r>
          </w:p>
        </w:tc>
        <w:tc>
          <w:tcPr>
            <w:tcW w:w="435" w:type="dxa"/>
            <w:vAlign w:val="center"/>
          </w:tcPr>
          <w:p w14:paraId="0DA7716D"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292</w:t>
            </w:r>
          </w:p>
        </w:tc>
        <w:tc>
          <w:tcPr>
            <w:tcW w:w="435" w:type="dxa"/>
            <w:vAlign w:val="center"/>
          </w:tcPr>
          <w:p w14:paraId="6BB72728"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513</w:t>
            </w:r>
          </w:p>
        </w:tc>
        <w:tc>
          <w:tcPr>
            <w:tcW w:w="435" w:type="dxa"/>
            <w:vAlign w:val="center"/>
          </w:tcPr>
          <w:p w14:paraId="6C660B16"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342</w:t>
            </w:r>
          </w:p>
        </w:tc>
        <w:tc>
          <w:tcPr>
            <w:tcW w:w="435" w:type="dxa"/>
            <w:vAlign w:val="center"/>
          </w:tcPr>
          <w:p w14:paraId="21C4380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539</w:t>
            </w:r>
          </w:p>
        </w:tc>
        <w:tc>
          <w:tcPr>
            <w:tcW w:w="435" w:type="dxa"/>
            <w:vAlign w:val="center"/>
          </w:tcPr>
          <w:p w14:paraId="7FA5B004"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392</w:t>
            </w:r>
          </w:p>
        </w:tc>
        <w:tc>
          <w:tcPr>
            <w:tcW w:w="435" w:type="dxa"/>
            <w:vAlign w:val="center"/>
          </w:tcPr>
          <w:p w14:paraId="125E7CFF"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563</w:t>
            </w:r>
          </w:p>
        </w:tc>
        <w:tc>
          <w:tcPr>
            <w:tcW w:w="435" w:type="dxa"/>
            <w:vAlign w:val="center"/>
          </w:tcPr>
          <w:p w14:paraId="4DEDF9B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442</w:t>
            </w:r>
          </w:p>
        </w:tc>
        <w:tc>
          <w:tcPr>
            <w:tcW w:w="435" w:type="dxa"/>
            <w:vAlign w:val="center"/>
          </w:tcPr>
          <w:p w14:paraId="3D918200"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584</w:t>
            </w:r>
          </w:p>
        </w:tc>
        <w:tc>
          <w:tcPr>
            <w:tcW w:w="435" w:type="dxa"/>
            <w:vAlign w:val="center"/>
          </w:tcPr>
          <w:p w14:paraId="12350D66"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492</w:t>
            </w:r>
          </w:p>
        </w:tc>
        <w:tc>
          <w:tcPr>
            <w:tcW w:w="439" w:type="dxa"/>
            <w:vAlign w:val="center"/>
          </w:tcPr>
          <w:p w14:paraId="184FBBE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604</w:t>
            </w:r>
          </w:p>
        </w:tc>
      </w:tr>
      <w:tr w:rsidR="009C7396" w:rsidRPr="008D2630" w14:paraId="5C33601E" w14:textId="77777777" w:rsidTr="00783CF5">
        <w:tc>
          <w:tcPr>
            <w:tcW w:w="437" w:type="dxa"/>
            <w:vAlign w:val="center"/>
          </w:tcPr>
          <w:p w14:paraId="7B48A55C"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43</w:t>
            </w:r>
          </w:p>
        </w:tc>
        <w:tc>
          <w:tcPr>
            <w:tcW w:w="435" w:type="dxa"/>
            <w:vAlign w:val="center"/>
          </w:tcPr>
          <w:p w14:paraId="2CFCA87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281</w:t>
            </w:r>
          </w:p>
        </w:tc>
        <w:tc>
          <w:tcPr>
            <w:tcW w:w="434" w:type="dxa"/>
            <w:vAlign w:val="center"/>
          </w:tcPr>
          <w:p w14:paraId="73D8BD2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93</w:t>
            </w:r>
          </w:p>
        </w:tc>
        <w:tc>
          <w:tcPr>
            <w:tcW w:w="434" w:type="dxa"/>
            <w:vAlign w:val="center"/>
          </w:tcPr>
          <w:p w14:paraId="5CDDFAD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358</w:t>
            </w:r>
          </w:p>
        </w:tc>
        <w:tc>
          <w:tcPr>
            <w:tcW w:w="434" w:type="dxa"/>
            <w:vAlign w:val="center"/>
          </w:tcPr>
          <w:p w14:paraId="4AEC798C"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143</w:t>
            </w:r>
          </w:p>
        </w:tc>
        <w:tc>
          <w:tcPr>
            <w:tcW w:w="434" w:type="dxa"/>
            <w:vAlign w:val="center"/>
          </w:tcPr>
          <w:p w14:paraId="6CFFC43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410</w:t>
            </w:r>
          </w:p>
        </w:tc>
        <w:tc>
          <w:tcPr>
            <w:tcW w:w="434" w:type="dxa"/>
            <w:vAlign w:val="center"/>
          </w:tcPr>
          <w:p w14:paraId="2B17D324"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193</w:t>
            </w:r>
          </w:p>
        </w:tc>
        <w:tc>
          <w:tcPr>
            <w:tcW w:w="434" w:type="dxa"/>
            <w:vAlign w:val="center"/>
          </w:tcPr>
          <w:p w14:paraId="4C0BDF79"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451</w:t>
            </w:r>
          </w:p>
        </w:tc>
        <w:tc>
          <w:tcPr>
            <w:tcW w:w="435" w:type="dxa"/>
            <w:vAlign w:val="center"/>
          </w:tcPr>
          <w:p w14:paraId="7E890529"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243</w:t>
            </w:r>
          </w:p>
        </w:tc>
        <w:tc>
          <w:tcPr>
            <w:tcW w:w="435" w:type="dxa"/>
            <w:vAlign w:val="center"/>
          </w:tcPr>
          <w:p w14:paraId="6997FEC9"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484</w:t>
            </w:r>
          </w:p>
        </w:tc>
        <w:tc>
          <w:tcPr>
            <w:tcW w:w="435" w:type="dxa"/>
            <w:vAlign w:val="center"/>
          </w:tcPr>
          <w:p w14:paraId="07165FD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293</w:t>
            </w:r>
          </w:p>
        </w:tc>
        <w:tc>
          <w:tcPr>
            <w:tcW w:w="435" w:type="dxa"/>
            <w:vAlign w:val="center"/>
          </w:tcPr>
          <w:p w14:paraId="006716B2"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514</w:t>
            </w:r>
          </w:p>
        </w:tc>
        <w:tc>
          <w:tcPr>
            <w:tcW w:w="435" w:type="dxa"/>
            <w:vAlign w:val="center"/>
          </w:tcPr>
          <w:p w14:paraId="0DDE538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343</w:t>
            </w:r>
          </w:p>
        </w:tc>
        <w:tc>
          <w:tcPr>
            <w:tcW w:w="435" w:type="dxa"/>
            <w:vAlign w:val="center"/>
          </w:tcPr>
          <w:p w14:paraId="25362F1E"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540</w:t>
            </w:r>
          </w:p>
        </w:tc>
        <w:tc>
          <w:tcPr>
            <w:tcW w:w="435" w:type="dxa"/>
            <w:vAlign w:val="center"/>
          </w:tcPr>
          <w:p w14:paraId="2ABA5D09"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393</w:t>
            </w:r>
          </w:p>
        </w:tc>
        <w:tc>
          <w:tcPr>
            <w:tcW w:w="435" w:type="dxa"/>
            <w:vAlign w:val="center"/>
          </w:tcPr>
          <w:p w14:paraId="4A8FE4BB"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563</w:t>
            </w:r>
          </w:p>
        </w:tc>
        <w:tc>
          <w:tcPr>
            <w:tcW w:w="435" w:type="dxa"/>
            <w:vAlign w:val="center"/>
          </w:tcPr>
          <w:p w14:paraId="0D46B832"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443</w:t>
            </w:r>
          </w:p>
        </w:tc>
        <w:tc>
          <w:tcPr>
            <w:tcW w:w="435" w:type="dxa"/>
            <w:vAlign w:val="center"/>
          </w:tcPr>
          <w:p w14:paraId="6D151CF8"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585</w:t>
            </w:r>
          </w:p>
        </w:tc>
        <w:tc>
          <w:tcPr>
            <w:tcW w:w="435" w:type="dxa"/>
            <w:vAlign w:val="center"/>
          </w:tcPr>
          <w:p w14:paraId="5E0548E2"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493</w:t>
            </w:r>
          </w:p>
        </w:tc>
        <w:tc>
          <w:tcPr>
            <w:tcW w:w="439" w:type="dxa"/>
            <w:vAlign w:val="center"/>
          </w:tcPr>
          <w:p w14:paraId="0BC9EA6F"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605</w:t>
            </w:r>
          </w:p>
        </w:tc>
      </w:tr>
      <w:tr w:rsidR="009C7396" w:rsidRPr="008D2630" w14:paraId="3B2E137A" w14:textId="77777777" w:rsidTr="00783CF5">
        <w:tc>
          <w:tcPr>
            <w:tcW w:w="437" w:type="dxa"/>
            <w:vAlign w:val="center"/>
          </w:tcPr>
          <w:p w14:paraId="39FB36CA"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44</w:t>
            </w:r>
          </w:p>
        </w:tc>
        <w:tc>
          <w:tcPr>
            <w:tcW w:w="435" w:type="dxa"/>
            <w:vAlign w:val="center"/>
          </w:tcPr>
          <w:p w14:paraId="7571BFB1"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283</w:t>
            </w:r>
          </w:p>
        </w:tc>
        <w:tc>
          <w:tcPr>
            <w:tcW w:w="434" w:type="dxa"/>
            <w:vAlign w:val="center"/>
          </w:tcPr>
          <w:p w14:paraId="27D3E11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94</w:t>
            </w:r>
          </w:p>
        </w:tc>
        <w:tc>
          <w:tcPr>
            <w:tcW w:w="434" w:type="dxa"/>
            <w:vAlign w:val="center"/>
          </w:tcPr>
          <w:p w14:paraId="066FDA19"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359</w:t>
            </w:r>
          </w:p>
        </w:tc>
        <w:tc>
          <w:tcPr>
            <w:tcW w:w="434" w:type="dxa"/>
            <w:vAlign w:val="center"/>
          </w:tcPr>
          <w:p w14:paraId="0C0EAC47"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144</w:t>
            </w:r>
          </w:p>
        </w:tc>
        <w:tc>
          <w:tcPr>
            <w:tcW w:w="434" w:type="dxa"/>
            <w:vAlign w:val="center"/>
          </w:tcPr>
          <w:p w14:paraId="29F3E64D"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411</w:t>
            </w:r>
          </w:p>
        </w:tc>
        <w:tc>
          <w:tcPr>
            <w:tcW w:w="434" w:type="dxa"/>
            <w:vAlign w:val="center"/>
          </w:tcPr>
          <w:p w14:paraId="0CD6EEE5"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194</w:t>
            </w:r>
          </w:p>
        </w:tc>
        <w:tc>
          <w:tcPr>
            <w:tcW w:w="434" w:type="dxa"/>
            <w:vAlign w:val="center"/>
          </w:tcPr>
          <w:p w14:paraId="2C976F4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451</w:t>
            </w:r>
          </w:p>
        </w:tc>
        <w:tc>
          <w:tcPr>
            <w:tcW w:w="435" w:type="dxa"/>
            <w:vAlign w:val="center"/>
          </w:tcPr>
          <w:p w14:paraId="4894D773"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244</w:t>
            </w:r>
          </w:p>
        </w:tc>
        <w:tc>
          <w:tcPr>
            <w:tcW w:w="435" w:type="dxa"/>
            <w:vAlign w:val="center"/>
          </w:tcPr>
          <w:p w14:paraId="111A3CC2"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485</w:t>
            </w:r>
          </w:p>
        </w:tc>
        <w:tc>
          <w:tcPr>
            <w:tcW w:w="435" w:type="dxa"/>
            <w:vAlign w:val="center"/>
          </w:tcPr>
          <w:p w14:paraId="36999A1F"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294</w:t>
            </w:r>
          </w:p>
        </w:tc>
        <w:tc>
          <w:tcPr>
            <w:tcW w:w="435" w:type="dxa"/>
            <w:vAlign w:val="center"/>
          </w:tcPr>
          <w:p w14:paraId="3DBA613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514</w:t>
            </w:r>
          </w:p>
        </w:tc>
        <w:tc>
          <w:tcPr>
            <w:tcW w:w="435" w:type="dxa"/>
            <w:vAlign w:val="center"/>
          </w:tcPr>
          <w:p w14:paraId="32305F89"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344</w:t>
            </w:r>
          </w:p>
        </w:tc>
        <w:tc>
          <w:tcPr>
            <w:tcW w:w="435" w:type="dxa"/>
            <w:vAlign w:val="center"/>
          </w:tcPr>
          <w:p w14:paraId="04CDDB79"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540</w:t>
            </w:r>
          </w:p>
        </w:tc>
        <w:tc>
          <w:tcPr>
            <w:tcW w:w="435" w:type="dxa"/>
            <w:vAlign w:val="center"/>
          </w:tcPr>
          <w:p w14:paraId="6869561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394</w:t>
            </w:r>
          </w:p>
        </w:tc>
        <w:tc>
          <w:tcPr>
            <w:tcW w:w="435" w:type="dxa"/>
            <w:vAlign w:val="center"/>
          </w:tcPr>
          <w:p w14:paraId="2C19C0B3"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564</w:t>
            </w:r>
          </w:p>
        </w:tc>
        <w:tc>
          <w:tcPr>
            <w:tcW w:w="435" w:type="dxa"/>
            <w:vAlign w:val="center"/>
          </w:tcPr>
          <w:p w14:paraId="730259E8"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444</w:t>
            </w:r>
          </w:p>
        </w:tc>
        <w:tc>
          <w:tcPr>
            <w:tcW w:w="435" w:type="dxa"/>
            <w:vAlign w:val="center"/>
          </w:tcPr>
          <w:p w14:paraId="3C40130A"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585</w:t>
            </w:r>
          </w:p>
        </w:tc>
        <w:tc>
          <w:tcPr>
            <w:tcW w:w="435" w:type="dxa"/>
            <w:vAlign w:val="center"/>
          </w:tcPr>
          <w:p w14:paraId="012746EB"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494</w:t>
            </w:r>
          </w:p>
        </w:tc>
        <w:tc>
          <w:tcPr>
            <w:tcW w:w="439" w:type="dxa"/>
            <w:vAlign w:val="center"/>
          </w:tcPr>
          <w:p w14:paraId="5AD86881"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605</w:t>
            </w:r>
          </w:p>
        </w:tc>
      </w:tr>
      <w:tr w:rsidR="009C7396" w:rsidRPr="008D2630" w14:paraId="00CA31A4" w14:textId="77777777" w:rsidTr="00783CF5">
        <w:tc>
          <w:tcPr>
            <w:tcW w:w="437" w:type="dxa"/>
            <w:vAlign w:val="center"/>
          </w:tcPr>
          <w:p w14:paraId="71AE02D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45</w:t>
            </w:r>
          </w:p>
        </w:tc>
        <w:tc>
          <w:tcPr>
            <w:tcW w:w="435" w:type="dxa"/>
            <w:vAlign w:val="center"/>
          </w:tcPr>
          <w:p w14:paraId="3BB0C66E"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285</w:t>
            </w:r>
          </w:p>
        </w:tc>
        <w:tc>
          <w:tcPr>
            <w:tcW w:w="434" w:type="dxa"/>
            <w:vAlign w:val="center"/>
          </w:tcPr>
          <w:p w14:paraId="07B94467"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95</w:t>
            </w:r>
          </w:p>
        </w:tc>
        <w:tc>
          <w:tcPr>
            <w:tcW w:w="434" w:type="dxa"/>
            <w:vAlign w:val="center"/>
          </w:tcPr>
          <w:p w14:paraId="6981E01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361</w:t>
            </w:r>
          </w:p>
        </w:tc>
        <w:tc>
          <w:tcPr>
            <w:tcW w:w="434" w:type="dxa"/>
            <w:vAlign w:val="center"/>
          </w:tcPr>
          <w:p w14:paraId="367F70F5"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145</w:t>
            </w:r>
          </w:p>
        </w:tc>
        <w:tc>
          <w:tcPr>
            <w:tcW w:w="434" w:type="dxa"/>
            <w:vAlign w:val="center"/>
          </w:tcPr>
          <w:p w14:paraId="521D383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412</w:t>
            </w:r>
          </w:p>
        </w:tc>
        <w:tc>
          <w:tcPr>
            <w:tcW w:w="434" w:type="dxa"/>
            <w:vAlign w:val="center"/>
          </w:tcPr>
          <w:p w14:paraId="4602DF03"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195</w:t>
            </w:r>
          </w:p>
        </w:tc>
        <w:tc>
          <w:tcPr>
            <w:tcW w:w="434" w:type="dxa"/>
            <w:vAlign w:val="center"/>
          </w:tcPr>
          <w:p w14:paraId="77325D0A"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452</w:t>
            </w:r>
          </w:p>
        </w:tc>
        <w:tc>
          <w:tcPr>
            <w:tcW w:w="435" w:type="dxa"/>
            <w:vAlign w:val="center"/>
          </w:tcPr>
          <w:p w14:paraId="6228388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245</w:t>
            </w:r>
          </w:p>
        </w:tc>
        <w:tc>
          <w:tcPr>
            <w:tcW w:w="435" w:type="dxa"/>
            <w:vAlign w:val="center"/>
          </w:tcPr>
          <w:p w14:paraId="3C0C67AF"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486</w:t>
            </w:r>
          </w:p>
        </w:tc>
        <w:tc>
          <w:tcPr>
            <w:tcW w:w="435" w:type="dxa"/>
            <w:vAlign w:val="center"/>
          </w:tcPr>
          <w:p w14:paraId="42F26E9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295</w:t>
            </w:r>
          </w:p>
        </w:tc>
        <w:tc>
          <w:tcPr>
            <w:tcW w:w="435" w:type="dxa"/>
            <w:vAlign w:val="center"/>
          </w:tcPr>
          <w:p w14:paraId="6989F57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515</w:t>
            </w:r>
          </w:p>
        </w:tc>
        <w:tc>
          <w:tcPr>
            <w:tcW w:w="435" w:type="dxa"/>
            <w:vAlign w:val="center"/>
          </w:tcPr>
          <w:p w14:paraId="6C9AC92B"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345</w:t>
            </w:r>
          </w:p>
        </w:tc>
        <w:tc>
          <w:tcPr>
            <w:tcW w:w="435" w:type="dxa"/>
            <w:vAlign w:val="center"/>
          </w:tcPr>
          <w:p w14:paraId="092468E4"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541</w:t>
            </w:r>
          </w:p>
        </w:tc>
        <w:tc>
          <w:tcPr>
            <w:tcW w:w="435" w:type="dxa"/>
            <w:vAlign w:val="center"/>
          </w:tcPr>
          <w:p w14:paraId="54D8A674"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395</w:t>
            </w:r>
          </w:p>
        </w:tc>
        <w:tc>
          <w:tcPr>
            <w:tcW w:w="435" w:type="dxa"/>
            <w:vAlign w:val="center"/>
          </w:tcPr>
          <w:p w14:paraId="16768FC1"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564</w:t>
            </w:r>
          </w:p>
        </w:tc>
        <w:tc>
          <w:tcPr>
            <w:tcW w:w="435" w:type="dxa"/>
            <w:vAlign w:val="center"/>
          </w:tcPr>
          <w:p w14:paraId="5D7589E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445</w:t>
            </w:r>
          </w:p>
        </w:tc>
        <w:tc>
          <w:tcPr>
            <w:tcW w:w="435" w:type="dxa"/>
            <w:vAlign w:val="center"/>
          </w:tcPr>
          <w:p w14:paraId="01380B89"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586</w:t>
            </w:r>
          </w:p>
        </w:tc>
        <w:tc>
          <w:tcPr>
            <w:tcW w:w="435" w:type="dxa"/>
            <w:vAlign w:val="center"/>
          </w:tcPr>
          <w:p w14:paraId="5E1F251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495</w:t>
            </w:r>
          </w:p>
        </w:tc>
        <w:tc>
          <w:tcPr>
            <w:tcW w:w="439" w:type="dxa"/>
            <w:vAlign w:val="center"/>
          </w:tcPr>
          <w:p w14:paraId="6BDFB90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605</w:t>
            </w:r>
          </w:p>
        </w:tc>
      </w:tr>
      <w:tr w:rsidR="009C7396" w:rsidRPr="008D2630" w14:paraId="5B04DA4E" w14:textId="77777777" w:rsidTr="00783CF5">
        <w:tc>
          <w:tcPr>
            <w:tcW w:w="437" w:type="dxa"/>
            <w:vAlign w:val="center"/>
          </w:tcPr>
          <w:p w14:paraId="67DF09DD"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46</w:t>
            </w:r>
          </w:p>
        </w:tc>
        <w:tc>
          <w:tcPr>
            <w:tcW w:w="435" w:type="dxa"/>
            <w:vAlign w:val="center"/>
          </w:tcPr>
          <w:p w14:paraId="728A4058"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287</w:t>
            </w:r>
          </w:p>
        </w:tc>
        <w:tc>
          <w:tcPr>
            <w:tcW w:w="434" w:type="dxa"/>
            <w:vAlign w:val="center"/>
          </w:tcPr>
          <w:p w14:paraId="3CD36C3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96</w:t>
            </w:r>
          </w:p>
        </w:tc>
        <w:tc>
          <w:tcPr>
            <w:tcW w:w="434" w:type="dxa"/>
            <w:vAlign w:val="center"/>
          </w:tcPr>
          <w:p w14:paraId="15EAC0AA"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362</w:t>
            </w:r>
          </w:p>
        </w:tc>
        <w:tc>
          <w:tcPr>
            <w:tcW w:w="434" w:type="dxa"/>
            <w:vAlign w:val="center"/>
          </w:tcPr>
          <w:p w14:paraId="69EDEEF4"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146</w:t>
            </w:r>
          </w:p>
        </w:tc>
        <w:tc>
          <w:tcPr>
            <w:tcW w:w="434" w:type="dxa"/>
            <w:vAlign w:val="center"/>
          </w:tcPr>
          <w:p w14:paraId="67F5057E"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413</w:t>
            </w:r>
          </w:p>
        </w:tc>
        <w:tc>
          <w:tcPr>
            <w:tcW w:w="434" w:type="dxa"/>
            <w:vAlign w:val="center"/>
          </w:tcPr>
          <w:p w14:paraId="3DE0A078"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196</w:t>
            </w:r>
          </w:p>
        </w:tc>
        <w:tc>
          <w:tcPr>
            <w:tcW w:w="434" w:type="dxa"/>
            <w:vAlign w:val="center"/>
          </w:tcPr>
          <w:p w14:paraId="6D78F26F"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453</w:t>
            </w:r>
          </w:p>
        </w:tc>
        <w:tc>
          <w:tcPr>
            <w:tcW w:w="435" w:type="dxa"/>
            <w:vAlign w:val="center"/>
          </w:tcPr>
          <w:p w14:paraId="53F97A2B"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246</w:t>
            </w:r>
          </w:p>
        </w:tc>
        <w:tc>
          <w:tcPr>
            <w:tcW w:w="435" w:type="dxa"/>
            <w:vAlign w:val="center"/>
          </w:tcPr>
          <w:p w14:paraId="24D0A88D"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486</w:t>
            </w:r>
          </w:p>
        </w:tc>
        <w:tc>
          <w:tcPr>
            <w:tcW w:w="435" w:type="dxa"/>
            <w:vAlign w:val="center"/>
          </w:tcPr>
          <w:p w14:paraId="73DEF66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296</w:t>
            </w:r>
          </w:p>
        </w:tc>
        <w:tc>
          <w:tcPr>
            <w:tcW w:w="435" w:type="dxa"/>
            <w:vAlign w:val="center"/>
          </w:tcPr>
          <w:p w14:paraId="4B9F845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515</w:t>
            </w:r>
          </w:p>
        </w:tc>
        <w:tc>
          <w:tcPr>
            <w:tcW w:w="435" w:type="dxa"/>
            <w:vAlign w:val="center"/>
          </w:tcPr>
          <w:p w14:paraId="41A4DCFD"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346</w:t>
            </w:r>
          </w:p>
        </w:tc>
        <w:tc>
          <w:tcPr>
            <w:tcW w:w="435" w:type="dxa"/>
            <w:vAlign w:val="center"/>
          </w:tcPr>
          <w:p w14:paraId="6CBEB883"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541</w:t>
            </w:r>
          </w:p>
        </w:tc>
        <w:tc>
          <w:tcPr>
            <w:tcW w:w="435" w:type="dxa"/>
            <w:vAlign w:val="center"/>
          </w:tcPr>
          <w:p w14:paraId="6BB97B4A"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396</w:t>
            </w:r>
          </w:p>
        </w:tc>
        <w:tc>
          <w:tcPr>
            <w:tcW w:w="435" w:type="dxa"/>
            <w:vAlign w:val="center"/>
          </w:tcPr>
          <w:p w14:paraId="45BBAFE8"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564</w:t>
            </w:r>
          </w:p>
        </w:tc>
        <w:tc>
          <w:tcPr>
            <w:tcW w:w="435" w:type="dxa"/>
            <w:vAlign w:val="center"/>
          </w:tcPr>
          <w:p w14:paraId="4C58320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446</w:t>
            </w:r>
          </w:p>
        </w:tc>
        <w:tc>
          <w:tcPr>
            <w:tcW w:w="435" w:type="dxa"/>
            <w:vAlign w:val="center"/>
          </w:tcPr>
          <w:p w14:paraId="6E83C261"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586</w:t>
            </w:r>
          </w:p>
        </w:tc>
        <w:tc>
          <w:tcPr>
            <w:tcW w:w="435" w:type="dxa"/>
            <w:vAlign w:val="center"/>
          </w:tcPr>
          <w:p w14:paraId="4FC4F7E7"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496</w:t>
            </w:r>
          </w:p>
        </w:tc>
        <w:tc>
          <w:tcPr>
            <w:tcW w:w="439" w:type="dxa"/>
            <w:vAlign w:val="center"/>
          </w:tcPr>
          <w:p w14:paraId="52672BB7"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606</w:t>
            </w:r>
          </w:p>
        </w:tc>
      </w:tr>
      <w:tr w:rsidR="009C7396" w:rsidRPr="008D2630" w14:paraId="6BA451AD" w14:textId="77777777" w:rsidTr="00783CF5">
        <w:tc>
          <w:tcPr>
            <w:tcW w:w="437" w:type="dxa"/>
            <w:vAlign w:val="center"/>
          </w:tcPr>
          <w:p w14:paraId="6437BF7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47</w:t>
            </w:r>
          </w:p>
        </w:tc>
        <w:tc>
          <w:tcPr>
            <w:tcW w:w="435" w:type="dxa"/>
            <w:vAlign w:val="center"/>
          </w:tcPr>
          <w:p w14:paraId="49B95654"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289</w:t>
            </w:r>
          </w:p>
        </w:tc>
        <w:tc>
          <w:tcPr>
            <w:tcW w:w="434" w:type="dxa"/>
            <w:vAlign w:val="center"/>
          </w:tcPr>
          <w:p w14:paraId="6631B86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97</w:t>
            </w:r>
          </w:p>
        </w:tc>
        <w:tc>
          <w:tcPr>
            <w:tcW w:w="434" w:type="dxa"/>
            <w:vAlign w:val="center"/>
          </w:tcPr>
          <w:p w14:paraId="1C7BD967"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363</w:t>
            </w:r>
          </w:p>
        </w:tc>
        <w:tc>
          <w:tcPr>
            <w:tcW w:w="434" w:type="dxa"/>
            <w:vAlign w:val="center"/>
          </w:tcPr>
          <w:p w14:paraId="56500EAC"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147</w:t>
            </w:r>
          </w:p>
        </w:tc>
        <w:tc>
          <w:tcPr>
            <w:tcW w:w="434" w:type="dxa"/>
            <w:vAlign w:val="center"/>
          </w:tcPr>
          <w:p w14:paraId="584FB68C"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414</w:t>
            </w:r>
          </w:p>
        </w:tc>
        <w:tc>
          <w:tcPr>
            <w:tcW w:w="434" w:type="dxa"/>
            <w:vAlign w:val="center"/>
          </w:tcPr>
          <w:p w14:paraId="051AFF71"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197</w:t>
            </w:r>
          </w:p>
        </w:tc>
        <w:tc>
          <w:tcPr>
            <w:tcW w:w="434" w:type="dxa"/>
            <w:vAlign w:val="center"/>
          </w:tcPr>
          <w:p w14:paraId="77C638B6"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453</w:t>
            </w:r>
          </w:p>
        </w:tc>
        <w:tc>
          <w:tcPr>
            <w:tcW w:w="435" w:type="dxa"/>
            <w:vAlign w:val="center"/>
          </w:tcPr>
          <w:p w14:paraId="0A7A93D5"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247</w:t>
            </w:r>
          </w:p>
        </w:tc>
        <w:tc>
          <w:tcPr>
            <w:tcW w:w="435" w:type="dxa"/>
            <w:vAlign w:val="center"/>
          </w:tcPr>
          <w:p w14:paraId="1B8613A5"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487</w:t>
            </w:r>
          </w:p>
        </w:tc>
        <w:tc>
          <w:tcPr>
            <w:tcW w:w="435" w:type="dxa"/>
            <w:vAlign w:val="center"/>
          </w:tcPr>
          <w:p w14:paraId="01AC5C70"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297</w:t>
            </w:r>
          </w:p>
        </w:tc>
        <w:tc>
          <w:tcPr>
            <w:tcW w:w="435" w:type="dxa"/>
            <w:vAlign w:val="center"/>
          </w:tcPr>
          <w:p w14:paraId="4C62F0B4"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516</w:t>
            </w:r>
          </w:p>
        </w:tc>
        <w:tc>
          <w:tcPr>
            <w:tcW w:w="435" w:type="dxa"/>
            <w:vAlign w:val="center"/>
          </w:tcPr>
          <w:p w14:paraId="0AB9163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347</w:t>
            </w:r>
          </w:p>
        </w:tc>
        <w:tc>
          <w:tcPr>
            <w:tcW w:w="435" w:type="dxa"/>
            <w:vAlign w:val="center"/>
          </w:tcPr>
          <w:p w14:paraId="79951663"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542</w:t>
            </w:r>
          </w:p>
        </w:tc>
        <w:tc>
          <w:tcPr>
            <w:tcW w:w="435" w:type="dxa"/>
            <w:vAlign w:val="center"/>
          </w:tcPr>
          <w:p w14:paraId="6788C3D5"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397</w:t>
            </w:r>
          </w:p>
        </w:tc>
        <w:tc>
          <w:tcPr>
            <w:tcW w:w="435" w:type="dxa"/>
            <w:vAlign w:val="center"/>
          </w:tcPr>
          <w:p w14:paraId="04CDA391"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565</w:t>
            </w:r>
          </w:p>
        </w:tc>
        <w:tc>
          <w:tcPr>
            <w:tcW w:w="435" w:type="dxa"/>
            <w:vAlign w:val="center"/>
          </w:tcPr>
          <w:p w14:paraId="60089557"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447</w:t>
            </w:r>
          </w:p>
        </w:tc>
        <w:tc>
          <w:tcPr>
            <w:tcW w:w="435" w:type="dxa"/>
            <w:vAlign w:val="center"/>
          </w:tcPr>
          <w:p w14:paraId="44561621"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586</w:t>
            </w:r>
          </w:p>
        </w:tc>
        <w:tc>
          <w:tcPr>
            <w:tcW w:w="435" w:type="dxa"/>
            <w:vAlign w:val="center"/>
          </w:tcPr>
          <w:p w14:paraId="359BBC91"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497</w:t>
            </w:r>
          </w:p>
        </w:tc>
        <w:tc>
          <w:tcPr>
            <w:tcW w:w="439" w:type="dxa"/>
            <w:vAlign w:val="center"/>
          </w:tcPr>
          <w:p w14:paraId="329DD294"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606</w:t>
            </w:r>
          </w:p>
        </w:tc>
      </w:tr>
      <w:tr w:rsidR="009C7396" w:rsidRPr="008D2630" w14:paraId="0B1D713B" w14:textId="77777777" w:rsidTr="00783CF5">
        <w:tc>
          <w:tcPr>
            <w:tcW w:w="437" w:type="dxa"/>
            <w:vAlign w:val="center"/>
          </w:tcPr>
          <w:p w14:paraId="19DE58DB"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48</w:t>
            </w:r>
          </w:p>
        </w:tc>
        <w:tc>
          <w:tcPr>
            <w:tcW w:w="435" w:type="dxa"/>
            <w:vAlign w:val="center"/>
          </w:tcPr>
          <w:p w14:paraId="0203788B"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291</w:t>
            </w:r>
          </w:p>
        </w:tc>
        <w:tc>
          <w:tcPr>
            <w:tcW w:w="434" w:type="dxa"/>
            <w:vAlign w:val="center"/>
          </w:tcPr>
          <w:p w14:paraId="5A341BB3"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98</w:t>
            </w:r>
          </w:p>
        </w:tc>
        <w:tc>
          <w:tcPr>
            <w:tcW w:w="434" w:type="dxa"/>
            <w:vAlign w:val="center"/>
          </w:tcPr>
          <w:p w14:paraId="1C178C81"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364</w:t>
            </w:r>
          </w:p>
        </w:tc>
        <w:tc>
          <w:tcPr>
            <w:tcW w:w="434" w:type="dxa"/>
            <w:vAlign w:val="center"/>
          </w:tcPr>
          <w:p w14:paraId="4E75FF9D"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148</w:t>
            </w:r>
          </w:p>
        </w:tc>
        <w:tc>
          <w:tcPr>
            <w:tcW w:w="434" w:type="dxa"/>
            <w:vAlign w:val="center"/>
          </w:tcPr>
          <w:p w14:paraId="1FDC003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415</w:t>
            </w:r>
          </w:p>
        </w:tc>
        <w:tc>
          <w:tcPr>
            <w:tcW w:w="434" w:type="dxa"/>
            <w:vAlign w:val="center"/>
          </w:tcPr>
          <w:p w14:paraId="5600A062"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198</w:t>
            </w:r>
          </w:p>
        </w:tc>
        <w:tc>
          <w:tcPr>
            <w:tcW w:w="434" w:type="dxa"/>
            <w:vAlign w:val="center"/>
          </w:tcPr>
          <w:p w14:paraId="7115B31B"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454</w:t>
            </w:r>
          </w:p>
        </w:tc>
        <w:tc>
          <w:tcPr>
            <w:tcW w:w="435" w:type="dxa"/>
            <w:vAlign w:val="center"/>
          </w:tcPr>
          <w:p w14:paraId="6884F50A"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248</w:t>
            </w:r>
          </w:p>
        </w:tc>
        <w:tc>
          <w:tcPr>
            <w:tcW w:w="435" w:type="dxa"/>
            <w:vAlign w:val="center"/>
          </w:tcPr>
          <w:p w14:paraId="4FB95F9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487</w:t>
            </w:r>
          </w:p>
        </w:tc>
        <w:tc>
          <w:tcPr>
            <w:tcW w:w="435" w:type="dxa"/>
            <w:vAlign w:val="center"/>
          </w:tcPr>
          <w:p w14:paraId="15941CD6"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298</w:t>
            </w:r>
          </w:p>
        </w:tc>
        <w:tc>
          <w:tcPr>
            <w:tcW w:w="435" w:type="dxa"/>
            <w:vAlign w:val="center"/>
          </w:tcPr>
          <w:p w14:paraId="6E230B71"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516</w:t>
            </w:r>
          </w:p>
        </w:tc>
        <w:tc>
          <w:tcPr>
            <w:tcW w:w="435" w:type="dxa"/>
            <w:vAlign w:val="center"/>
          </w:tcPr>
          <w:p w14:paraId="517AD5C0"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348</w:t>
            </w:r>
          </w:p>
        </w:tc>
        <w:tc>
          <w:tcPr>
            <w:tcW w:w="435" w:type="dxa"/>
            <w:vAlign w:val="center"/>
          </w:tcPr>
          <w:p w14:paraId="70670F92"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542</w:t>
            </w:r>
          </w:p>
        </w:tc>
        <w:tc>
          <w:tcPr>
            <w:tcW w:w="435" w:type="dxa"/>
            <w:vAlign w:val="center"/>
          </w:tcPr>
          <w:p w14:paraId="3CCD58AA"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398</w:t>
            </w:r>
          </w:p>
        </w:tc>
        <w:tc>
          <w:tcPr>
            <w:tcW w:w="435" w:type="dxa"/>
            <w:vAlign w:val="center"/>
          </w:tcPr>
          <w:p w14:paraId="2CCF38B7"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565</w:t>
            </w:r>
          </w:p>
        </w:tc>
        <w:tc>
          <w:tcPr>
            <w:tcW w:w="435" w:type="dxa"/>
            <w:vAlign w:val="center"/>
          </w:tcPr>
          <w:p w14:paraId="24BF9ED9"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448</w:t>
            </w:r>
          </w:p>
        </w:tc>
        <w:tc>
          <w:tcPr>
            <w:tcW w:w="435" w:type="dxa"/>
            <w:vAlign w:val="center"/>
          </w:tcPr>
          <w:p w14:paraId="663DA08E"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587</w:t>
            </w:r>
          </w:p>
        </w:tc>
        <w:tc>
          <w:tcPr>
            <w:tcW w:w="435" w:type="dxa"/>
            <w:vAlign w:val="center"/>
          </w:tcPr>
          <w:p w14:paraId="65454A7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498</w:t>
            </w:r>
          </w:p>
        </w:tc>
        <w:tc>
          <w:tcPr>
            <w:tcW w:w="439" w:type="dxa"/>
            <w:vAlign w:val="center"/>
          </w:tcPr>
          <w:p w14:paraId="2E47949F"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607</w:t>
            </w:r>
          </w:p>
        </w:tc>
      </w:tr>
      <w:tr w:rsidR="009C7396" w:rsidRPr="008D2630" w14:paraId="1D2A3033" w14:textId="77777777" w:rsidTr="00783CF5">
        <w:tc>
          <w:tcPr>
            <w:tcW w:w="437" w:type="dxa"/>
            <w:vAlign w:val="center"/>
          </w:tcPr>
          <w:p w14:paraId="038D9345"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49</w:t>
            </w:r>
          </w:p>
        </w:tc>
        <w:tc>
          <w:tcPr>
            <w:tcW w:w="435" w:type="dxa"/>
            <w:vAlign w:val="center"/>
          </w:tcPr>
          <w:p w14:paraId="69575F55"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293</w:t>
            </w:r>
          </w:p>
        </w:tc>
        <w:tc>
          <w:tcPr>
            <w:tcW w:w="434" w:type="dxa"/>
            <w:vAlign w:val="center"/>
          </w:tcPr>
          <w:p w14:paraId="57F13298"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99</w:t>
            </w:r>
          </w:p>
        </w:tc>
        <w:tc>
          <w:tcPr>
            <w:tcW w:w="434" w:type="dxa"/>
            <w:vAlign w:val="center"/>
          </w:tcPr>
          <w:p w14:paraId="5B2ECE9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365</w:t>
            </w:r>
          </w:p>
        </w:tc>
        <w:tc>
          <w:tcPr>
            <w:tcW w:w="434" w:type="dxa"/>
            <w:vAlign w:val="center"/>
          </w:tcPr>
          <w:p w14:paraId="2DB7EA0B"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149</w:t>
            </w:r>
          </w:p>
        </w:tc>
        <w:tc>
          <w:tcPr>
            <w:tcW w:w="434" w:type="dxa"/>
            <w:vAlign w:val="center"/>
          </w:tcPr>
          <w:p w14:paraId="039A7F84"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415</w:t>
            </w:r>
          </w:p>
        </w:tc>
        <w:tc>
          <w:tcPr>
            <w:tcW w:w="434" w:type="dxa"/>
            <w:vAlign w:val="center"/>
          </w:tcPr>
          <w:p w14:paraId="591AA46C"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199</w:t>
            </w:r>
          </w:p>
        </w:tc>
        <w:tc>
          <w:tcPr>
            <w:tcW w:w="434" w:type="dxa"/>
            <w:vAlign w:val="center"/>
          </w:tcPr>
          <w:p w14:paraId="6E22A949"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455</w:t>
            </w:r>
          </w:p>
        </w:tc>
        <w:tc>
          <w:tcPr>
            <w:tcW w:w="435" w:type="dxa"/>
            <w:vAlign w:val="center"/>
          </w:tcPr>
          <w:p w14:paraId="42C53E7F"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249</w:t>
            </w:r>
          </w:p>
        </w:tc>
        <w:tc>
          <w:tcPr>
            <w:tcW w:w="435" w:type="dxa"/>
            <w:vAlign w:val="center"/>
          </w:tcPr>
          <w:p w14:paraId="23FB540C"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488</w:t>
            </w:r>
          </w:p>
        </w:tc>
        <w:tc>
          <w:tcPr>
            <w:tcW w:w="435" w:type="dxa"/>
            <w:vAlign w:val="center"/>
          </w:tcPr>
          <w:p w14:paraId="7BD415E4"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299</w:t>
            </w:r>
          </w:p>
        </w:tc>
        <w:tc>
          <w:tcPr>
            <w:tcW w:w="435" w:type="dxa"/>
            <w:vAlign w:val="center"/>
          </w:tcPr>
          <w:p w14:paraId="1258BB40"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517</w:t>
            </w:r>
          </w:p>
        </w:tc>
        <w:tc>
          <w:tcPr>
            <w:tcW w:w="435" w:type="dxa"/>
            <w:vAlign w:val="center"/>
          </w:tcPr>
          <w:p w14:paraId="71143D9F"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349</w:t>
            </w:r>
          </w:p>
        </w:tc>
        <w:tc>
          <w:tcPr>
            <w:tcW w:w="435" w:type="dxa"/>
            <w:vAlign w:val="center"/>
          </w:tcPr>
          <w:p w14:paraId="308CDF85"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543</w:t>
            </w:r>
          </w:p>
        </w:tc>
        <w:tc>
          <w:tcPr>
            <w:tcW w:w="435" w:type="dxa"/>
            <w:vAlign w:val="center"/>
          </w:tcPr>
          <w:p w14:paraId="2767B461"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399</w:t>
            </w:r>
          </w:p>
        </w:tc>
        <w:tc>
          <w:tcPr>
            <w:tcW w:w="435" w:type="dxa"/>
            <w:vAlign w:val="center"/>
          </w:tcPr>
          <w:p w14:paraId="507FB684"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566</w:t>
            </w:r>
          </w:p>
        </w:tc>
        <w:tc>
          <w:tcPr>
            <w:tcW w:w="435" w:type="dxa"/>
            <w:vAlign w:val="center"/>
          </w:tcPr>
          <w:p w14:paraId="4E89D885"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449</w:t>
            </w:r>
          </w:p>
        </w:tc>
        <w:tc>
          <w:tcPr>
            <w:tcW w:w="435" w:type="dxa"/>
            <w:vAlign w:val="center"/>
          </w:tcPr>
          <w:p w14:paraId="194435BE"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587</w:t>
            </w:r>
          </w:p>
        </w:tc>
        <w:tc>
          <w:tcPr>
            <w:tcW w:w="435" w:type="dxa"/>
            <w:vAlign w:val="center"/>
          </w:tcPr>
          <w:p w14:paraId="68CE822D"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499</w:t>
            </w:r>
          </w:p>
        </w:tc>
        <w:tc>
          <w:tcPr>
            <w:tcW w:w="439" w:type="dxa"/>
            <w:vAlign w:val="center"/>
          </w:tcPr>
          <w:p w14:paraId="5564F57A"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607</w:t>
            </w:r>
          </w:p>
        </w:tc>
      </w:tr>
      <w:tr w:rsidR="009C7396" w:rsidRPr="008D2630" w14:paraId="50E8125E" w14:textId="77777777" w:rsidTr="00783CF5">
        <w:tc>
          <w:tcPr>
            <w:tcW w:w="437" w:type="dxa"/>
            <w:vAlign w:val="center"/>
          </w:tcPr>
          <w:p w14:paraId="7687D710"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50</w:t>
            </w:r>
          </w:p>
        </w:tc>
        <w:tc>
          <w:tcPr>
            <w:tcW w:w="435" w:type="dxa"/>
            <w:vAlign w:val="center"/>
          </w:tcPr>
          <w:p w14:paraId="5452660A" w14:textId="77777777" w:rsidR="00C11CAC" w:rsidRPr="008D2630" w:rsidRDefault="002B40B7" w:rsidP="001037E6">
            <w:pPr>
              <w:tabs>
                <w:tab w:val="left" w:pos="426"/>
              </w:tabs>
              <w:jc w:val="center"/>
              <w:rPr>
                <w:rFonts w:ascii="Arial" w:hAnsi="Arial" w:cs="Arial"/>
                <w:sz w:val="20"/>
                <w:szCs w:val="20"/>
              </w:rPr>
            </w:pPr>
            <w:r w:rsidRPr="008D2630">
              <w:rPr>
                <w:rFonts w:ascii="Arial" w:hAnsi="Arial" w:cs="Arial"/>
                <w:sz w:val="20"/>
                <w:szCs w:val="20"/>
              </w:rPr>
              <w:t>295</w:t>
            </w:r>
          </w:p>
        </w:tc>
        <w:tc>
          <w:tcPr>
            <w:tcW w:w="434" w:type="dxa"/>
            <w:vAlign w:val="center"/>
          </w:tcPr>
          <w:p w14:paraId="782176C1" w14:textId="77777777" w:rsidR="00C11CAC" w:rsidRPr="008D2630" w:rsidRDefault="002B40B7" w:rsidP="001037E6">
            <w:pPr>
              <w:tabs>
                <w:tab w:val="left" w:pos="426"/>
              </w:tabs>
              <w:jc w:val="center"/>
              <w:rPr>
                <w:rFonts w:ascii="Arial" w:hAnsi="Arial" w:cs="Arial"/>
                <w:b/>
                <w:sz w:val="20"/>
                <w:szCs w:val="20"/>
              </w:rPr>
            </w:pPr>
            <w:r w:rsidRPr="008D2630">
              <w:rPr>
                <w:rFonts w:ascii="Arial" w:hAnsi="Arial" w:cs="Arial"/>
                <w:b/>
                <w:sz w:val="20"/>
                <w:szCs w:val="20"/>
              </w:rPr>
              <w:t>100</w:t>
            </w:r>
          </w:p>
        </w:tc>
        <w:tc>
          <w:tcPr>
            <w:tcW w:w="434" w:type="dxa"/>
            <w:vAlign w:val="center"/>
          </w:tcPr>
          <w:p w14:paraId="36D5C43F"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367</w:t>
            </w:r>
          </w:p>
        </w:tc>
        <w:tc>
          <w:tcPr>
            <w:tcW w:w="434" w:type="dxa"/>
            <w:vAlign w:val="center"/>
          </w:tcPr>
          <w:p w14:paraId="41D681B9" w14:textId="77777777" w:rsidR="00C11CAC" w:rsidRPr="008D2630" w:rsidRDefault="009C7396" w:rsidP="001037E6">
            <w:pPr>
              <w:tabs>
                <w:tab w:val="left" w:pos="426"/>
              </w:tabs>
              <w:jc w:val="center"/>
              <w:rPr>
                <w:rFonts w:ascii="Arial" w:hAnsi="Arial" w:cs="Arial"/>
                <w:b/>
                <w:sz w:val="20"/>
                <w:szCs w:val="20"/>
              </w:rPr>
            </w:pPr>
            <w:r w:rsidRPr="008D2630">
              <w:rPr>
                <w:rFonts w:ascii="Arial" w:hAnsi="Arial" w:cs="Arial"/>
                <w:b/>
                <w:sz w:val="20"/>
                <w:szCs w:val="20"/>
              </w:rPr>
              <w:t>150</w:t>
            </w:r>
          </w:p>
        </w:tc>
        <w:tc>
          <w:tcPr>
            <w:tcW w:w="434" w:type="dxa"/>
            <w:vAlign w:val="center"/>
          </w:tcPr>
          <w:p w14:paraId="5D3B7211" w14:textId="77777777" w:rsidR="00C11CAC" w:rsidRPr="008D2630" w:rsidRDefault="009C7396" w:rsidP="001037E6">
            <w:pPr>
              <w:tabs>
                <w:tab w:val="left" w:pos="426"/>
              </w:tabs>
              <w:jc w:val="center"/>
              <w:rPr>
                <w:rFonts w:ascii="Arial" w:hAnsi="Arial" w:cs="Arial"/>
                <w:sz w:val="20"/>
                <w:szCs w:val="20"/>
              </w:rPr>
            </w:pPr>
            <w:r w:rsidRPr="008D2630">
              <w:rPr>
                <w:rFonts w:ascii="Arial" w:hAnsi="Arial" w:cs="Arial"/>
                <w:sz w:val="20"/>
                <w:szCs w:val="20"/>
              </w:rPr>
              <w:t>416</w:t>
            </w:r>
          </w:p>
        </w:tc>
        <w:tc>
          <w:tcPr>
            <w:tcW w:w="434" w:type="dxa"/>
            <w:vAlign w:val="center"/>
          </w:tcPr>
          <w:p w14:paraId="4C93EA8A" w14:textId="77777777" w:rsidR="00C11CAC" w:rsidRPr="008D2630" w:rsidRDefault="003440BA" w:rsidP="001037E6">
            <w:pPr>
              <w:tabs>
                <w:tab w:val="left" w:pos="426"/>
              </w:tabs>
              <w:jc w:val="center"/>
              <w:rPr>
                <w:rFonts w:ascii="Arial" w:hAnsi="Arial" w:cs="Arial"/>
                <w:b/>
                <w:sz w:val="20"/>
                <w:szCs w:val="20"/>
              </w:rPr>
            </w:pPr>
            <w:r w:rsidRPr="008D2630">
              <w:rPr>
                <w:rFonts w:ascii="Arial" w:hAnsi="Arial" w:cs="Arial"/>
                <w:b/>
                <w:sz w:val="20"/>
                <w:szCs w:val="20"/>
              </w:rPr>
              <w:t>200</w:t>
            </w:r>
          </w:p>
        </w:tc>
        <w:tc>
          <w:tcPr>
            <w:tcW w:w="434" w:type="dxa"/>
            <w:vAlign w:val="center"/>
          </w:tcPr>
          <w:p w14:paraId="61998D58" w14:textId="77777777" w:rsidR="00C11CAC" w:rsidRPr="008D2630" w:rsidRDefault="003440BA" w:rsidP="001037E6">
            <w:pPr>
              <w:tabs>
                <w:tab w:val="left" w:pos="426"/>
              </w:tabs>
              <w:jc w:val="center"/>
              <w:rPr>
                <w:rFonts w:ascii="Arial" w:hAnsi="Arial" w:cs="Arial"/>
                <w:sz w:val="20"/>
                <w:szCs w:val="20"/>
              </w:rPr>
            </w:pPr>
            <w:r w:rsidRPr="008D2630">
              <w:rPr>
                <w:rFonts w:ascii="Arial" w:hAnsi="Arial" w:cs="Arial"/>
                <w:sz w:val="20"/>
                <w:szCs w:val="20"/>
              </w:rPr>
              <w:t>456</w:t>
            </w:r>
          </w:p>
        </w:tc>
        <w:tc>
          <w:tcPr>
            <w:tcW w:w="435" w:type="dxa"/>
            <w:vAlign w:val="center"/>
          </w:tcPr>
          <w:p w14:paraId="5AD0414F"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250</w:t>
            </w:r>
          </w:p>
        </w:tc>
        <w:tc>
          <w:tcPr>
            <w:tcW w:w="435" w:type="dxa"/>
            <w:vAlign w:val="center"/>
          </w:tcPr>
          <w:p w14:paraId="02665376"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489</w:t>
            </w:r>
          </w:p>
        </w:tc>
        <w:tc>
          <w:tcPr>
            <w:tcW w:w="435" w:type="dxa"/>
            <w:vAlign w:val="center"/>
          </w:tcPr>
          <w:p w14:paraId="2A9C8E97" w14:textId="77777777" w:rsidR="00C11CAC" w:rsidRPr="008D2630" w:rsidRDefault="00EB27DE" w:rsidP="001037E6">
            <w:pPr>
              <w:tabs>
                <w:tab w:val="left" w:pos="426"/>
              </w:tabs>
              <w:jc w:val="center"/>
              <w:rPr>
                <w:rFonts w:ascii="Arial" w:hAnsi="Arial" w:cs="Arial"/>
                <w:b/>
                <w:sz w:val="20"/>
                <w:szCs w:val="20"/>
              </w:rPr>
            </w:pPr>
            <w:r w:rsidRPr="008D2630">
              <w:rPr>
                <w:rFonts w:ascii="Arial" w:hAnsi="Arial" w:cs="Arial"/>
                <w:b/>
                <w:sz w:val="20"/>
                <w:szCs w:val="20"/>
              </w:rPr>
              <w:t>300</w:t>
            </w:r>
          </w:p>
        </w:tc>
        <w:tc>
          <w:tcPr>
            <w:tcW w:w="435" w:type="dxa"/>
            <w:vAlign w:val="center"/>
          </w:tcPr>
          <w:p w14:paraId="5316FD97" w14:textId="77777777" w:rsidR="00C11CAC" w:rsidRPr="008D2630" w:rsidRDefault="00EB27DE" w:rsidP="001037E6">
            <w:pPr>
              <w:tabs>
                <w:tab w:val="left" w:pos="426"/>
              </w:tabs>
              <w:jc w:val="center"/>
              <w:rPr>
                <w:rFonts w:ascii="Arial" w:hAnsi="Arial" w:cs="Arial"/>
                <w:sz w:val="20"/>
                <w:szCs w:val="20"/>
              </w:rPr>
            </w:pPr>
            <w:r w:rsidRPr="008D2630">
              <w:rPr>
                <w:rFonts w:ascii="Arial" w:hAnsi="Arial" w:cs="Arial"/>
                <w:sz w:val="20"/>
                <w:szCs w:val="20"/>
              </w:rPr>
              <w:t>517</w:t>
            </w:r>
          </w:p>
        </w:tc>
        <w:tc>
          <w:tcPr>
            <w:tcW w:w="435" w:type="dxa"/>
            <w:vAlign w:val="center"/>
          </w:tcPr>
          <w:p w14:paraId="340B6651" w14:textId="77777777" w:rsidR="00C11CAC" w:rsidRPr="008D2630" w:rsidRDefault="006E49DB" w:rsidP="001037E6">
            <w:pPr>
              <w:tabs>
                <w:tab w:val="left" w:pos="426"/>
              </w:tabs>
              <w:jc w:val="center"/>
              <w:rPr>
                <w:rFonts w:ascii="Arial" w:hAnsi="Arial" w:cs="Arial"/>
                <w:b/>
                <w:sz w:val="20"/>
                <w:szCs w:val="20"/>
              </w:rPr>
            </w:pPr>
            <w:r w:rsidRPr="008D2630">
              <w:rPr>
                <w:rFonts w:ascii="Arial" w:hAnsi="Arial" w:cs="Arial"/>
                <w:b/>
                <w:sz w:val="20"/>
                <w:szCs w:val="20"/>
              </w:rPr>
              <w:t>350</w:t>
            </w:r>
          </w:p>
        </w:tc>
        <w:tc>
          <w:tcPr>
            <w:tcW w:w="435" w:type="dxa"/>
            <w:vAlign w:val="center"/>
          </w:tcPr>
          <w:p w14:paraId="346110CF" w14:textId="77777777" w:rsidR="00C11CAC" w:rsidRPr="008D2630" w:rsidRDefault="006E49DB" w:rsidP="001037E6">
            <w:pPr>
              <w:tabs>
                <w:tab w:val="left" w:pos="426"/>
              </w:tabs>
              <w:jc w:val="center"/>
              <w:rPr>
                <w:rFonts w:ascii="Arial" w:hAnsi="Arial" w:cs="Arial"/>
                <w:sz w:val="20"/>
                <w:szCs w:val="20"/>
              </w:rPr>
            </w:pPr>
            <w:r w:rsidRPr="008D2630">
              <w:rPr>
                <w:rFonts w:ascii="Arial" w:hAnsi="Arial" w:cs="Arial"/>
                <w:sz w:val="20"/>
                <w:szCs w:val="20"/>
              </w:rPr>
              <w:t>543</w:t>
            </w:r>
          </w:p>
        </w:tc>
        <w:tc>
          <w:tcPr>
            <w:tcW w:w="435" w:type="dxa"/>
            <w:vAlign w:val="center"/>
          </w:tcPr>
          <w:p w14:paraId="0ACEB7CF" w14:textId="77777777" w:rsidR="00C11CAC" w:rsidRPr="008D2630" w:rsidRDefault="007010B8" w:rsidP="001037E6">
            <w:pPr>
              <w:tabs>
                <w:tab w:val="left" w:pos="426"/>
              </w:tabs>
              <w:jc w:val="center"/>
              <w:rPr>
                <w:rFonts w:ascii="Arial" w:hAnsi="Arial" w:cs="Arial"/>
                <w:b/>
                <w:sz w:val="20"/>
                <w:szCs w:val="20"/>
              </w:rPr>
            </w:pPr>
            <w:r w:rsidRPr="008D2630">
              <w:rPr>
                <w:rFonts w:ascii="Arial" w:hAnsi="Arial" w:cs="Arial"/>
                <w:b/>
                <w:sz w:val="20"/>
                <w:szCs w:val="20"/>
              </w:rPr>
              <w:t>400</w:t>
            </w:r>
          </w:p>
        </w:tc>
        <w:tc>
          <w:tcPr>
            <w:tcW w:w="435" w:type="dxa"/>
            <w:vAlign w:val="center"/>
          </w:tcPr>
          <w:p w14:paraId="376E352D" w14:textId="77777777" w:rsidR="00C11CAC" w:rsidRPr="008D2630" w:rsidRDefault="003163EE" w:rsidP="001037E6">
            <w:pPr>
              <w:tabs>
                <w:tab w:val="left" w:pos="426"/>
              </w:tabs>
              <w:jc w:val="center"/>
              <w:rPr>
                <w:rFonts w:ascii="Arial" w:hAnsi="Arial" w:cs="Arial"/>
                <w:sz w:val="20"/>
                <w:szCs w:val="20"/>
              </w:rPr>
            </w:pPr>
            <w:r w:rsidRPr="008D2630">
              <w:rPr>
                <w:rFonts w:ascii="Arial" w:hAnsi="Arial" w:cs="Arial"/>
                <w:sz w:val="20"/>
                <w:szCs w:val="20"/>
              </w:rPr>
              <w:t>566</w:t>
            </w:r>
          </w:p>
        </w:tc>
        <w:tc>
          <w:tcPr>
            <w:tcW w:w="435" w:type="dxa"/>
            <w:vAlign w:val="center"/>
          </w:tcPr>
          <w:p w14:paraId="19FAC2F0" w14:textId="77777777" w:rsidR="00C11CAC" w:rsidRPr="008D2630" w:rsidRDefault="00F77C72" w:rsidP="001037E6">
            <w:pPr>
              <w:tabs>
                <w:tab w:val="left" w:pos="426"/>
              </w:tabs>
              <w:jc w:val="center"/>
              <w:rPr>
                <w:rFonts w:ascii="Arial" w:hAnsi="Arial" w:cs="Arial"/>
                <w:b/>
                <w:sz w:val="20"/>
                <w:szCs w:val="20"/>
              </w:rPr>
            </w:pPr>
            <w:r w:rsidRPr="008D2630">
              <w:rPr>
                <w:rFonts w:ascii="Arial" w:hAnsi="Arial" w:cs="Arial"/>
                <w:b/>
                <w:sz w:val="20"/>
                <w:szCs w:val="20"/>
              </w:rPr>
              <w:t>450</w:t>
            </w:r>
          </w:p>
        </w:tc>
        <w:tc>
          <w:tcPr>
            <w:tcW w:w="435" w:type="dxa"/>
            <w:vAlign w:val="center"/>
          </w:tcPr>
          <w:p w14:paraId="44151E85" w14:textId="77777777" w:rsidR="00C11CAC" w:rsidRPr="008D2630" w:rsidRDefault="00F77C72" w:rsidP="001037E6">
            <w:pPr>
              <w:tabs>
                <w:tab w:val="left" w:pos="426"/>
              </w:tabs>
              <w:jc w:val="center"/>
              <w:rPr>
                <w:rFonts w:ascii="Arial" w:hAnsi="Arial" w:cs="Arial"/>
                <w:sz w:val="20"/>
                <w:szCs w:val="20"/>
              </w:rPr>
            </w:pPr>
            <w:r w:rsidRPr="008D2630">
              <w:rPr>
                <w:rFonts w:ascii="Arial" w:hAnsi="Arial" w:cs="Arial"/>
                <w:sz w:val="20"/>
                <w:szCs w:val="20"/>
              </w:rPr>
              <w:t>588</w:t>
            </w:r>
          </w:p>
        </w:tc>
        <w:tc>
          <w:tcPr>
            <w:tcW w:w="435" w:type="dxa"/>
            <w:vAlign w:val="center"/>
          </w:tcPr>
          <w:p w14:paraId="7940AA08" w14:textId="77777777" w:rsidR="00C11CAC" w:rsidRPr="008D2630" w:rsidRDefault="00F7387B" w:rsidP="001037E6">
            <w:pPr>
              <w:tabs>
                <w:tab w:val="left" w:pos="426"/>
              </w:tabs>
              <w:jc w:val="center"/>
              <w:rPr>
                <w:rFonts w:ascii="Arial" w:hAnsi="Arial" w:cs="Arial"/>
                <w:b/>
                <w:sz w:val="20"/>
                <w:szCs w:val="20"/>
              </w:rPr>
            </w:pPr>
            <w:r w:rsidRPr="008D2630">
              <w:rPr>
                <w:rFonts w:ascii="Arial" w:hAnsi="Arial" w:cs="Arial"/>
                <w:b/>
                <w:sz w:val="20"/>
                <w:szCs w:val="20"/>
              </w:rPr>
              <w:t>500</w:t>
            </w:r>
          </w:p>
        </w:tc>
        <w:tc>
          <w:tcPr>
            <w:tcW w:w="439" w:type="dxa"/>
            <w:vAlign w:val="center"/>
          </w:tcPr>
          <w:p w14:paraId="40C7ED51" w14:textId="77777777" w:rsidR="00C11CAC" w:rsidRPr="008D2630" w:rsidRDefault="00F7387B" w:rsidP="001037E6">
            <w:pPr>
              <w:tabs>
                <w:tab w:val="left" w:pos="426"/>
              </w:tabs>
              <w:jc w:val="center"/>
              <w:rPr>
                <w:rFonts w:ascii="Arial" w:hAnsi="Arial" w:cs="Arial"/>
                <w:sz w:val="20"/>
                <w:szCs w:val="20"/>
              </w:rPr>
            </w:pPr>
            <w:r w:rsidRPr="008D2630">
              <w:rPr>
                <w:rFonts w:ascii="Arial" w:hAnsi="Arial" w:cs="Arial"/>
                <w:sz w:val="20"/>
                <w:szCs w:val="20"/>
              </w:rPr>
              <w:t>607</w:t>
            </w:r>
          </w:p>
        </w:tc>
      </w:tr>
    </w:tbl>
    <w:p w14:paraId="72158719" w14:textId="77777777" w:rsidR="008728AC" w:rsidRDefault="008728AC" w:rsidP="00FD43E9">
      <w:pPr>
        <w:tabs>
          <w:tab w:val="left" w:pos="426"/>
        </w:tabs>
        <w:jc w:val="both"/>
      </w:pPr>
    </w:p>
    <w:p w14:paraId="3EECB9F3" w14:textId="77777777" w:rsidR="008728AC" w:rsidRDefault="008728AC" w:rsidP="00FD43E9">
      <w:pPr>
        <w:tabs>
          <w:tab w:val="left" w:pos="426"/>
        </w:tabs>
        <w:jc w:val="both"/>
      </w:pPr>
    </w:p>
    <w:p w14:paraId="1AA68076" w14:textId="77777777" w:rsidR="00BE0F28" w:rsidRDefault="00BE0F28" w:rsidP="00FD43E9">
      <w:pPr>
        <w:tabs>
          <w:tab w:val="left" w:pos="426"/>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37"/>
        <w:gridCol w:w="435"/>
        <w:gridCol w:w="434"/>
        <w:gridCol w:w="434"/>
        <w:gridCol w:w="434"/>
        <w:gridCol w:w="434"/>
        <w:gridCol w:w="434"/>
        <w:gridCol w:w="434"/>
        <w:gridCol w:w="435"/>
        <w:gridCol w:w="435"/>
        <w:gridCol w:w="435"/>
        <w:gridCol w:w="435"/>
        <w:gridCol w:w="435"/>
        <w:gridCol w:w="435"/>
        <w:gridCol w:w="435"/>
        <w:gridCol w:w="435"/>
        <w:gridCol w:w="435"/>
        <w:gridCol w:w="435"/>
        <w:gridCol w:w="501"/>
        <w:gridCol w:w="435"/>
      </w:tblGrid>
      <w:tr w:rsidR="00C63C9C" w:rsidRPr="008D2630" w14:paraId="0A38A8E3" w14:textId="77777777" w:rsidTr="006139F5">
        <w:tc>
          <w:tcPr>
            <w:tcW w:w="437" w:type="dxa"/>
            <w:vAlign w:val="center"/>
          </w:tcPr>
          <w:p w14:paraId="009AF8E7"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544B54B6"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68FDBD0E"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694ABFD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73AD86D2"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631A1495" w14:textId="77777777" w:rsidR="008728AC" w:rsidRPr="008D2630" w:rsidRDefault="00724C5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7A94805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2E0CEFF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415D8BC0"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3CC71C1E"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3D8E7CCC"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1E56660B"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739575DB"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47D745CC"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289D8B09"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3EEBAFA3"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72BDD21C"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77326A77"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642B3F74"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6A2E3874"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m</w:t>
            </w:r>
          </w:p>
        </w:tc>
      </w:tr>
      <w:tr w:rsidR="00C63C9C" w:rsidRPr="008D2630" w14:paraId="6BC2B509" w14:textId="77777777" w:rsidTr="006139F5">
        <w:tc>
          <w:tcPr>
            <w:tcW w:w="437" w:type="dxa"/>
            <w:vAlign w:val="center"/>
          </w:tcPr>
          <w:p w14:paraId="3AB3D1C6"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501</w:t>
            </w:r>
          </w:p>
        </w:tc>
        <w:tc>
          <w:tcPr>
            <w:tcW w:w="435" w:type="dxa"/>
            <w:vAlign w:val="center"/>
          </w:tcPr>
          <w:p w14:paraId="1F83737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608</w:t>
            </w:r>
          </w:p>
        </w:tc>
        <w:tc>
          <w:tcPr>
            <w:tcW w:w="434" w:type="dxa"/>
            <w:vAlign w:val="center"/>
          </w:tcPr>
          <w:p w14:paraId="10F0A014"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551</w:t>
            </w:r>
          </w:p>
        </w:tc>
        <w:tc>
          <w:tcPr>
            <w:tcW w:w="434" w:type="dxa"/>
            <w:vAlign w:val="center"/>
          </w:tcPr>
          <w:p w14:paraId="7A39D39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626</w:t>
            </w:r>
          </w:p>
        </w:tc>
        <w:tc>
          <w:tcPr>
            <w:tcW w:w="434" w:type="dxa"/>
            <w:vAlign w:val="center"/>
          </w:tcPr>
          <w:p w14:paraId="17763347"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601</w:t>
            </w:r>
          </w:p>
        </w:tc>
        <w:tc>
          <w:tcPr>
            <w:tcW w:w="434" w:type="dxa"/>
            <w:vAlign w:val="center"/>
          </w:tcPr>
          <w:p w14:paraId="2C99D6ED"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643</w:t>
            </w:r>
          </w:p>
        </w:tc>
        <w:tc>
          <w:tcPr>
            <w:tcW w:w="434" w:type="dxa"/>
            <w:vAlign w:val="center"/>
          </w:tcPr>
          <w:p w14:paraId="24D71B6A"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651</w:t>
            </w:r>
          </w:p>
        </w:tc>
        <w:tc>
          <w:tcPr>
            <w:tcW w:w="434" w:type="dxa"/>
            <w:vAlign w:val="center"/>
          </w:tcPr>
          <w:p w14:paraId="6B4378C3"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660</w:t>
            </w:r>
          </w:p>
        </w:tc>
        <w:tc>
          <w:tcPr>
            <w:tcW w:w="435" w:type="dxa"/>
            <w:vAlign w:val="center"/>
          </w:tcPr>
          <w:p w14:paraId="167CC714"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701</w:t>
            </w:r>
          </w:p>
        </w:tc>
        <w:tc>
          <w:tcPr>
            <w:tcW w:w="435" w:type="dxa"/>
            <w:vAlign w:val="center"/>
          </w:tcPr>
          <w:p w14:paraId="4BEE160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675</w:t>
            </w:r>
          </w:p>
        </w:tc>
        <w:tc>
          <w:tcPr>
            <w:tcW w:w="435" w:type="dxa"/>
            <w:vAlign w:val="center"/>
          </w:tcPr>
          <w:p w14:paraId="07CF89CC"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751</w:t>
            </w:r>
          </w:p>
        </w:tc>
        <w:tc>
          <w:tcPr>
            <w:tcW w:w="435" w:type="dxa"/>
            <w:vAlign w:val="center"/>
          </w:tcPr>
          <w:p w14:paraId="3FE611A1"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690</w:t>
            </w:r>
          </w:p>
        </w:tc>
        <w:tc>
          <w:tcPr>
            <w:tcW w:w="435" w:type="dxa"/>
            <w:vAlign w:val="center"/>
          </w:tcPr>
          <w:p w14:paraId="783F2201"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801</w:t>
            </w:r>
          </w:p>
        </w:tc>
        <w:tc>
          <w:tcPr>
            <w:tcW w:w="435" w:type="dxa"/>
            <w:vAlign w:val="center"/>
          </w:tcPr>
          <w:p w14:paraId="29087C5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704</w:t>
            </w:r>
          </w:p>
        </w:tc>
        <w:tc>
          <w:tcPr>
            <w:tcW w:w="435" w:type="dxa"/>
            <w:vAlign w:val="center"/>
          </w:tcPr>
          <w:p w14:paraId="459813A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851</w:t>
            </w:r>
          </w:p>
        </w:tc>
        <w:tc>
          <w:tcPr>
            <w:tcW w:w="435" w:type="dxa"/>
            <w:vAlign w:val="center"/>
          </w:tcPr>
          <w:p w14:paraId="763741B6"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718</w:t>
            </w:r>
          </w:p>
        </w:tc>
        <w:tc>
          <w:tcPr>
            <w:tcW w:w="435" w:type="dxa"/>
            <w:vAlign w:val="center"/>
          </w:tcPr>
          <w:p w14:paraId="40E0E4F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901</w:t>
            </w:r>
          </w:p>
        </w:tc>
        <w:tc>
          <w:tcPr>
            <w:tcW w:w="435" w:type="dxa"/>
            <w:vAlign w:val="center"/>
          </w:tcPr>
          <w:p w14:paraId="0EBCCFB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731</w:t>
            </w:r>
          </w:p>
        </w:tc>
        <w:tc>
          <w:tcPr>
            <w:tcW w:w="435" w:type="dxa"/>
            <w:vAlign w:val="center"/>
          </w:tcPr>
          <w:p w14:paraId="7C788BB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951</w:t>
            </w:r>
          </w:p>
        </w:tc>
        <w:tc>
          <w:tcPr>
            <w:tcW w:w="435" w:type="dxa"/>
            <w:vAlign w:val="center"/>
          </w:tcPr>
          <w:p w14:paraId="37950A8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743</w:t>
            </w:r>
          </w:p>
        </w:tc>
      </w:tr>
      <w:tr w:rsidR="00C63C9C" w:rsidRPr="008D2630" w14:paraId="4E7FE470" w14:textId="77777777" w:rsidTr="006139F5">
        <w:tc>
          <w:tcPr>
            <w:tcW w:w="437" w:type="dxa"/>
            <w:vAlign w:val="center"/>
          </w:tcPr>
          <w:p w14:paraId="27A8171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502</w:t>
            </w:r>
          </w:p>
        </w:tc>
        <w:tc>
          <w:tcPr>
            <w:tcW w:w="435" w:type="dxa"/>
            <w:vAlign w:val="center"/>
          </w:tcPr>
          <w:p w14:paraId="768B0B98"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608</w:t>
            </w:r>
          </w:p>
        </w:tc>
        <w:tc>
          <w:tcPr>
            <w:tcW w:w="434" w:type="dxa"/>
            <w:vAlign w:val="center"/>
          </w:tcPr>
          <w:p w14:paraId="4F48CD8A"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552</w:t>
            </w:r>
          </w:p>
        </w:tc>
        <w:tc>
          <w:tcPr>
            <w:tcW w:w="434" w:type="dxa"/>
            <w:vAlign w:val="center"/>
          </w:tcPr>
          <w:p w14:paraId="370202C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626</w:t>
            </w:r>
          </w:p>
        </w:tc>
        <w:tc>
          <w:tcPr>
            <w:tcW w:w="434" w:type="dxa"/>
            <w:vAlign w:val="center"/>
          </w:tcPr>
          <w:p w14:paraId="63311F06"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602</w:t>
            </w:r>
          </w:p>
        </w:tc>
        <w:tc>
          <w:tcPr>
            <w:tcW w:w="434" w:type="dxa"/>
            <w:vAlign w:val="center"/>
          </w:tcPr>
          <w:p w14:paraId="6E8012C0"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644</w:t>
            </w:r>
          </w:p>
        </w:tc>
        <w:tc>
          <w:tcPr>
            <w:tcW w:w="434" w:type="dxa"/>
            <w:vAlign w:val="center"/>
          </w:tcPr>
          <w:p w14:paraId="425C4D54"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652</w:t>
            </w:r>
          </w:p>
        </w:tc>
        <w:tc>
          <w:tcPr>
            <w:tcW w:w="434" w:type="dxa"/>
            <w:vAlign w:val="center"/>
          </w:tcPr>
          <w:p w14:paraId="6A0F79D6"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660</w:t>
            </w:r>
          </w:p>
        </w:tc>
        <w:tc>
          <w:tcPr>
            <w:tcW w:w="435" w:type="dxa"/>
            <w:vAlign w:val="center"/>
          </w:tcPr>
          <w:p w14:paraId="6EC1FD47"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702</w:t>
            </w:r>
          </w:p>
        </w:tc>
        <w:tc>
          <w:tcPr>
            <w:tcW w:w="435" w:type="dxa"/>
            <w:vAlign w:val="center"/>
          </w:tcPr>
          <w:p w14:paraId="231E744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676</w:t>
            </w:r>
          </w:p>
        </w:tc>
        <w:tc>
          <w:tcPr>
            <w:tcW w:w="435" w:type="dxa"/>
            <w:vAlign w:val="center"/>
          </w:tcPr>
          <w:p w14:paraId="625F4F0F"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752</w:t>
            </w:r>
          </w:p>
        </w:tc>
        <w:tc>
          <w:tcPr>
            <w:tcW w:w="435" w:type="dxa"/>
            <w:vAlign w:val="center"/>
          </w:tcPr>
          <w:p w14:paraId="7D68E409"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690</w:t>
            </w:r>
          </w:p>
        </w:tc>
        <w:tc>
          <w:tcPr>
            <w:tcW w:w="435" w:type="dxa"/>
            <w:vAlign w:val="center"/>
          </w:tcPr>
          <w:p w14:paraId="3C013B8F"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802</w:t>
            </w:r>
          </w:p>
        </w:tc>
        <w:tc>
          <w:tcPr>
            <w:tcW w:w="435" w:type="dxa"/>
            <w:vAlign w:val="center"/>
          </w:tcPr>
          <w:p w14:paraId="1656B465"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704</w:t>
            </w:r>
          </w:p>
        </w:tc>
        <w:tc>
          <w:tcPr>
            <w:tcW w:w="435" w:type="dxa"/>
            <w:vAlign w:val="center"/>
          </w:tcPr>
          <w:p w14:paraId="1753393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852</w:t>
            </w:r>
          </w:p>
        </w:tc>
        <w:tc>
          <w:tcPr>
            <w:tcW w:w="435" w:type="dxa"/>
            <w:vAlign w:val="center"/>
          </w:tcPr>
          <w:p w14:paraId="6EC5F6F9"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718</w:t>
            </w:r>
          </w:p>
        </w:tc>
        <w:tc>
          <w:tcPr>
            <w:tcW w:w="435" w:type="dxa"/>
            <w:vAlign w:val="center"/>
          </w:tcPr>
          <w:p w14:paraId="3BA0970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902</w:t>
            </w:r>
          </w:p>
        </w:tc>
        <w:tc>
          <w:tcPr>
            <w:tcW w:w="435" w:type="dxa"/>
            <w:vAlign w:val="center"/>
          </w:tcPr>
          <w:p w14:paraId="1ACFE3C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731</w:t>
            </w:r>
          </w:p>
        </w:tc>
        <w:tc>
          <w:tcPr>
            <w:tcW w:w="435" w:type="dxa"/>
            <w:vAlign w:val="center"/>
          </w:tcPr>
          <w:p w14:paraId="3463290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952</w:t>
            </w:r>
          </w:p>
        </w:tc>
        <w:tc>
          <w:tcPr>
            <w:tcW w:w="435" w:type="dxa"/>
            <w:vAlign w:val="center"/>
          </w:tcPr>
          <w:p w14:paraId="5B28FD07"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743</w:t>
            </w:r>
          </w:p>
        </w:tc>
      </w:tr>
      <w:tr w:rsidR="00C63C9C" w:rsidRPr="008D2630" w14:paraId="71D05353" w14:textId="77777777" w:rsidTr="006139F5">
        <w:tc>
          <w:tcPr>
            <w:tcW w:w="437" w:type="dxa"/>
            <w:vAlign w:val="center"/>
          </w:tcPr>
          <w:p w14:paraId="1B6B6FEF"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503</w:t>
            </w:r>
          </w:p>
        </w:tc>
        <w:tc>
          <w:tcPr>
            <w:tcW w:w="435" w:type="dxa"/>
            <w:vAlign w:val="center"/>
          </w:tcPr>
          <w:p w14:paraId="03B1F619"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608</w:t>
            </w:r>
          </w:p>
        </w:tc>
        <w:tc>
          <w:tcPr>
            <w:tcW w:w="434" w:type="dxa"/>
            <w:vAlign w:val="center"/>
          </w:tcPr>
          <w:p w14:paraId="5D3AE17D"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553</w:t>
            </w:r>
          </w:p>
        </w:tc>
        <w:tc>
          <w:tcPr>
            <w:tcW w:w="434" w:type="dxa"/>
            <w:vAlign w:val="center"/>
          </w:tcPr>
          <w:p w14:paraId="36E9726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627</w:t>
            </w:r>
          </w:p>
        </w:tc>
        <w:tc>
          <w:tcPr>
            <w:tcW w:w="434" w:type="dxa"/>
            <w:vAlign w:val="center"/>
          </w:tcPr>
          <w:p w14:paraId="34D65B71"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603</w:t>
            </w:r>
          </w:p>
        </w:tc>
        <w:tc>
          <w:tcPr>
            <w:tcW w:w="434" w:type="dxa"/>
            <w:vAlign w:val="center"/>
          </w:tcPr>
          <w:p w14:paraId="1E7ED438"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644</w:t>
            </w:r>
          </w:p>
        </w:tc>
        <w:tc>
          <w:tcPr>
            <w:tcW w:w="434" w:type="dxa"/>
            <w:vAlign w:val="center"/>
          </w:tcPr>
          <w:p w14:paraId="02A03DD7"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653</w:t>
            </w:r>
          </w:p>
        </w:tc>
        <w:tc>
          <w:tcPr>
            <w:tcW w:w="434" w:type="dxa"/>
            <w:vAlign w:val="center"/>
          </w:tcPr>
          <w:p w14:paraId="58711E3F"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660</w:t>
            </w:r>
          </w:p>
        </w:tc>
        <w:tc>
          <w:tcPr>
            <w:tcW w:w="435" w:type="dxa"/>
            <w:vAlign w:val="center"/>
          </w:tcPr>
          <w:p w14:paraId="06A23920"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703</w:t>
            </w:r>
          </w:p>
        </w:tc>
        <w:tc>
          <w:tcPr>
            <w:tcW w:w="435" w:type="dxa"/>
            <w:vAlign w:val="center"/>
          </w:tcPr>
          <w:p w14:paraId="187629C3"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676</w:t>
            </w:r>
          </w:p>
        </w:tc>
        <w:tc>
          <w:tcPr>
            <w:tcW w:w="435" w:type="dxa"/>
            <w:vAlign w:val="center"/>
          </w:tcPr>
          <w:p w14:paraId="082CECF8"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753</w:t>
            </w:r>
          </w:p>
        </w:tc>
        <w:tc>
          <w:tcPr>
            <w:tcW w:w="435" w:type="dxa"/>
            <w:vAlign w:val="center"/>
          </w:tcPr>
          <w:p w14:paraId="3E8B9260"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691</w:t>
            </w:r>
          </w:p>
        </w:tc>
        <w:tc>
          <w:tcPr>
            <w:tcW w:w="435" w:type="dxa"/>
            <w:vAlign w:val="center"/>
          </w:tcPr>
          <w:p w14:paraId="0B7B5421"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803</w:t>
            </w:r>
          </w:p>
        </w:tc>
        <w:tc>
          <w:tcPr>
            <w:tcW w:w="435" w:type="dxa"/>
            <w:vAlign w:val="center"/>
          </w:tcPr>
          <w:p w14:paraId="15573502"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705</w:t>
            </w:r>
          </w:p>
        </w:tc>
        <w:tc>
          <w:tcPr>
            <w:tcW w:w="435" w:type="dxa"/>
            <w:vAlign w:val="center"/>
          </w:tcPr>
          <w:p w14:paraId="4D9937FC"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853</w:t>
            </w:r>
          </w:p>
        </w:tc>
        <w:tc>
          <w:tcPr>
            <w:tcW w:w="435" w:type="dxa"/>
            <w:vAlign w:val="center"/>
          </w:tcPr>
          <w:p w14:paraId="0A05A979"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718</w:t>
            </w:r>
          </w:p>
        </w:tc>
        <w:tc>
          <w:tcPr>
            <w:tcW w:w="435" w:type="dxa"/>
            <w:vAlign w:val="center"/>
          </w:tcPr>
          <w:p w14:paraId="16434227"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903</w:t>
            </w:r>
          </w:p>
        </w:tc>
        <w:tc>
          <w:tcPr>
            <w:tcW w:w="435" w:type="dxa"/>
            <w:vAlign w:val="center"/>
          </w:tcPr>
          <w:p w14:paraId="2D4D98A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731</w:t>
            </w:r>
          </w:p>
        </w:tc>
        <w:tc>
          <w:tcPr>
            <w:tcW w:w="435" w:type="dxa"/>
            <w:vAlign w:val="center"/>
          </w:tcPr>
          <w:p w14:paraId="14E6FBC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953</w:t>
            </w:r>
          </w:p>
        </w:tc>
        <w:tc>
          <w:tcPr>
            <w:tcW w:w="435" w:type="dxa"/>
            <w:vAlign w:val="center"/>
          </w:tcPr>
          <w:p w14:paraId="7C555CA6"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744</w:t>
            </w:r>
          </w:p>
        </w:tc>
      </w:tr>
      <w:tr w:rsidR="00C63C9C" w:rsidRPr="008D2630" w14:paraId="6B980568" w14:textId="77777777" w:rsidTr="006139F5">
        <w:tc>
          <w:tcPr>
            <w:tcW w:w="437" w:type="dxa"/>
            <w:vAlign w:val="center"/>
          </w:tcPr>
          <w:p w14:paraId="60197D47"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504</w:t>
            </w:r>
          </w:p>
        </w:tc>
        <w:tc>
          <w:tcPr>
            <w:tcW w:w="435" w:type="dxa"/>
            <w:vAlign w:val="center"/>
          </w:tcPr>
          <w:p w14:paraId="4CE7FCCF"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609</w:t>
            </w:r>
          </w:p>
        </w:tc>
        <w:tc>
          <w:tcPr>
            <w:tcW w:w="434" w:type="dxa"/>
            <w:vAlign w:val="center"/>
          </w:tcPr>
          <w:p w14:paraId="7ADA803D"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554</w:t>
            </w:r>
          </w:p>
        </w:tc>
        <w:tc>
          <w:tcPr>
            <w:tcW w:w="434" w:type="dxa"/>
            <w:vAlign w:val="center"/>
          </w:tcPr>
          <w:p w14:paraId="2B76ABB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627</w:t>
            </w:r>
          </w:p>
        </w:tc>
        <w:tc>
          <w:tcPr>
            <w:tcW w:w="434" w:type="dxa"/>
            <w:vAlign w:val="center"/>
          </w:tcPr>
          <w:p w14:paraId="02A608DD"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604</w:t>
            </w:r>
          </w:p>
        </w:tc>
        <w:tc>
          <w:tcPr>
            <w:tcW w:w="434" w:type="dxa"/>
            <w:vAlign w:val="center"/>
          </w:tcPr>
          <w:p w14:paraId="36AEAC0D"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644</w:t>
            </w:r>
          </w:p>
        </w:tc>
        <w:tc>
          <w:tcPr>
            <w:tcW w:w="434" w:type="dxa"/>
            <w:vAlign w:val="center"/>
          </w:tcPr>
          <w:p w14:paraId="660B372E"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654</w:t>
            </w:r>
          </w:p>
        </w:tc>
        <w:tc>
          <w:tcPr>
            <w:tcW w:w="434" w:type="dxa"/>
            <w:vAlign w:val="center"/>
          </w:tcPr>
          <w:p w14:paraId="5750C2FD"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661</w:t>
            </w:r>
          </w:p>
        </w:tc>
        <w:tc>
          <w:tcPr>
            <w:tcW w:w="435" w:type="dxa"/>
            <w:vAlign w:val="center"/>
          </w:tcPr>
          <w:p w14:paraId="50555799"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704</w:t>
            </w:r>
          </w:p>
        </w:tc>
        <w:tc>
          <w:tcPr>
            <w:tcW w:w="435" w:type="dxa"/>
            <w:vAlign w:val="center"/>
          </w:tcPr>
          <w:p w14:paraId="750E73CD"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676</w:t>
            </w:r>
          </w:p>
        </w:tc>
        <w:tc>
          <w:tcPr>
            <w:tcW w:w="435" w:type="dxa"/>
            <w:vAlign w:val="center"/>
          </w:tcPr>
          <w:p w14:paraId="467D7CE7"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754</w:t>
            </w:r>
          </w:p>
        </w:tc>
        <w:tc>
          <w:tcPr>
            <w:tcW w:w="435" w:type="dxa"/>
            <w:vAlign w:val="center"/>
          </w:tcPr>
          <w:p w14:paraId="572D8674"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691</w:t>
            </w:r>
          </w:p>
        </w:tc>
        <w:tc>
          <w:tcPr>
            <w:tcW w:w="435" w:type="dxa"/>
            <w:vAlign w:val="center"/>
          </w:tcPr>
          <w:p w14:paraId="088BF67F"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804</w:t>
            </w:r>
          </w:p>
        </w:tc>
        <w:tc>
          <w:tcPr>
            <w:tcW w:w="435" w:type="dxa"/>
            <w:vAlign w:val="center"/>
          </w:tcPr>
          <w:p w14:paraId="7C7C1E41"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705</w:t>
            </w:r>
          </w:p>
        </w:tc>
        <w:tc>
          <w:tcPr>
            <w:tcW w:w="435" w:type="dxa"/>
            <w:vAlign w:val="center"/>
          </w:tcPr>
          <w:p w14:paraId="40A1A5B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854</w:t>
            </w:r>
          </w:p>
        </w:tc>
        <w:tc>
          <w:tcPr>
            <w:tcW w:w="435" w:type="dxa"/>
            <w:vAlign w:val="center"/>
          </w:tcPr>
          <w:p w14:paraId="145E375E"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718</w:t>
            </w:r>
          </w:p>
        </w:tc>
        <w:tc>
          <w:tcPr>
            <w:tcW w:w="435" w:type="dxa"/>
            <w:vAlign w:val="center"/>
          </w:tcPr>
          <w:p w14:paraId="7D7ED03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904</w:t>
            </w:r>
          </w:p>
        </w:tc>
        <w:tc>
          <w:tcPr>
            <w:tcW w:w="435" w:type="dxa"/>
            <w:vAlign w:val="center"/>
          </w:tcPr>
          <w:p w14:paraId="05078BC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731</w:t>
            </w:r>
          </w:p>
        </w:tc>
        <w:tc>
          <w:tcPr>
            <w:tcW w:w="435" w:type="dxa"/>
            <w:vAlign w:val="center"/>
          </w:tcPr>
          <w:p w14:paraId="0D892BA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954</w:t>
            </w:r>
          </w:p>
        </w:tc>
        <w:tc>
          <w:tcPr>
            <w:tcW w:w="435" w:type="dxa"/>
            <w:vAlign w:val="center"/>
          </w:tcPr>
          <w:p w14:paraId="625B8206"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744</w:t>
            </w:r>
          </w:p>
        </w:tc>
      </w:tr>
      <w:tr w:rsidR="00C63C9C" w:rsidRPr="008D2630" w14:paraId="676517C5" w14:textId="77777777" w:rsidTr="006139F5">
        <w:tc>
          <w:tcPr>
            <w:tcW w:w="437" w:type="dxa"/>
            <w:vAlign w:val="center"/>
          </w:tcPr>
          <w:p w14:paraId="42144FD5"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505</w:t>
            </w:r>
          </w:p>
        </w:tc>
        <w:tc>
          <w:tcPr>
            <w:tcW w:w="435" w:type="dxa"/>
            <w:vAlign w:val="center"/>
          </w:tcPr>
          <w:p w14:paraId="20476B55"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609</w:t>
            </w:r>
          </w:p>
        </w:tc>
        <w:tc>
          <w:tcPr>
            <w:tcW w:w="434" w:type="dxa"/>
            <w:vAlign w:val="center"/>
          </w:tcPr>
          <w:p w14:paraId="6EED6442"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555</w:t>
            </w:r>
          </w:p>
        </w:tc>
        <w:tc>
          <w:tcPr>
            <w:tcW w:w="434" w:type="dxa"/>
            <w:vAlign w:val="center"/>
          </w:tcPr>
          <w:p w14:paraId="242C23A7"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628</w:t>
            </w:r>
          </w:p>
        </w:tc>
        <w:tc>
          <w:tcPr>
            <w:tcW w:w="434" w:type="dxa"/>
            <w:vAlign w:val="center"/>
          </w:tcPr>
          <w:p w14:paraId="4C6071E4"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605</w:t>
            </w:r>
          </w:p>
        </w:tc>
        <w:tc>
          <w:tcPr>
            <w:tcW w:w="434" w:type="dxa"/>
            <w:vAlign w:val="center"/>
          </w:tcPr>
          <w:p w14:paraId="2AFE28D2"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645</w:t>
            </w:r>
          </w:p>
        </w:tc>
        <w:tc>
          <w:tcPr>
            <w:tcW w:w="434" w:type="dxa"/>
            <w:vAlign w:val="center"/>
          </w:tcPr>
          <w:p w14:paraId="7370D6D4"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655</w:t>
            </w:r>
          </w:p>
        </w:tc>
        <w:tc>
          <w:tcPr>
            <w:tcW w:w="434" w:type="dxa"/>
            <w:vAlign w:val="center"/>
          </w:tcPr>
          <w:p w14:paraId="4AEE7B5A"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661</w:t>
            </w:r>
          </w:p>
        </w:tc>
        <w:tc>
          <w:tcPr>
            <w:tcW w:w="435" w:type="dxa"/>
            <w:vAlign w:val="center"/>
          </w:tcPr>
          <w:p w14:paraId="39FEFAB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705</w:t>
            </w:r>
          </w:p>
        </w:tc>
        <w:tc>
          <w:tcPr>
            <w:tcW w:w="435" w:type="dxa"/>
            <w:vAlign w:val="center"/>
          </w:tcPr>
          <w:p w14:paraId="05E63D11"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676</w:t>
            </w:r>
          </w:p>
        </w:tc>
        <w:tc>
          <w:tcPr>
            <w:tcW w:w="435" w:type="dxa"/>
            <w:vAlign w:val="center"/>
          </w:tcPr>
          <w:p w14:paraId="6CC17A2F"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755</w:t>
            </w:r>
          </w:p>
        </w:tc>
        <w:tc>
          <w:tcPr>
            <w:tcW w:w="435" w:type="dxa"/>
            <w:vAlign w:val="center"/>
          </w:tcPr>
          <w:p w14:paraId="55794214"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691</w:t>
            </w:r>
          </w:p>
        </w:tc>
        <w:tc>
          <w:tcPr>
            <w:tcW w:w="435" w:type="dxa"/>
            <w:vAlign w:val="center"/>
          </w:tcPr>
          <w:p w14:paraId="27E8CD69"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805</w:t>
            </w:r>
          </w:p>
        </w:tc>
        <w:tc>
          <w:tcPr>
            <w:tcW w:w="435" w:type="dxa"/>
            <w:vAlign w:val="center"/>
          </w:tcPr>
          <w:p w14:paraId="291D0E50"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705</w:t>
            </w:r>
          </w:p>
        </w:tc>
        <w:tc>
          <w:tcPr>
            <w:tcW w:w="435" w:type="dxa"/>
            <w:vAlign w:val="center"/>
          </w:tcPr>
          <w:p w14:paraId="5ABACC6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855</w:t>
            </w:r>
          </w:p>
        </w:tc>
        <w:tc>
          <w:tcPr>
            <w:tcW w:w="435" w:type="dxa"/>
            <w:vAlign w:val="center"/>
          </w:tcPr>
          <w:p w14:paraId="4B3FA3B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719</w:t>
            </w:r>
          </w:p>
        </w:tc>
        <w:tc>
          <w:tcPr>
            <w:tcW w:w="435" w:type="dxa"/>
            <w:vAlign w:val="center"/>
          </w:tcPr>
          <w:p w14:paraId="637894B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905</w:t>
            </w:r>
          </w:p>
        </w:tc>
        <w:tc>
          <w:tcPr>
            <w:tcW w:w="435" w:type="dxa"/>
            <w:vAlign w:val="center"/>
          </w:tcPr>
          <w:p w14:paraId="23ED5C1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732</w:t>
            </w:r>
          </w:p>
        </w:tc>
        <w:tc>
          <w:tcPr>
            <w:tcW w:w="435" w:type="dxa"/>
            <w:vAlign w:val="center"/>
          </w:tcPr>
          <w:p w14:paraId="63F38A2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955</w:t>
            </w:r>
          </w:p>
        </w:tc>
        <w:tc>
          <w:tcPr>
            <w:tcW w:w="435" w:type="dxa"/>
            <w:vAlign w:val="center"/>
          </w:tcPr>
          <w:p w14:paraId="11077D7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744</w:t>
            </w:r>
          </w:p>
        </w:tc>
      </w:tr>
      <w:tr w:rsidR="00C63C9C" w:rsidRPr="008D2630" w14:paraId="65300884" w14:textId="77777777" w:rsidTr="006139F5">
        <w:tc>
          <w:tcPr>
            <w:tcW w:w="437" w:type="dxa"/>
            <w:vAlign w:val="center"/>
          </w:tcPr>
          <w:p w14:paraId="2C4DBCBB"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506</w:t>
            </w:r>
          </w:p>
        </w:tc>
        <w:tc>
          <w:tcPr>
            <w:tcW w:w="435" w:type="dxa"/>
            <w:vAlign w:val="center"/>
          </w:tcPr>
          <w:p w14:paraId="3D4E157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610</w:t>
            </w:r>
          </w:p>
        </w:tc>
        <w:tc>
          <w:tcPr>
            <w:tcW w:w="434" w:type="dxa"/>
            <w:vAlign w:val="center"/>
          </w:tcPr>
          <w:p w14:paraId="7799832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556</w:t>
            </w:r>
          </w:p>
        </w:tc>
        <w:tc>
          <w:tcPr>
            <w:tcW w:w="434" w:type="dxa"/>
            <w:vAlign w:val="center"/>
          </w:tcPr>
          <w:p w14:paraId="5748D5EB"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628</w:t>
            </w:r>
          </w:p>
        </w:tc>
        <w:tc>
          <w:tcPr>
            <w:tcW w:w="434" w:type="dxa"/>
            <w:vAlign w:val="center"/>
          </w:tcPr>
          <w:p w14:paraId="20436A1F"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606</w:t>
            </w:r>
          </w:p>
        </w:tc>
        <w:tc>
          <w:tcPr>
            <w:tcW w:w="434" w:type="dxa"/>
            <w:vAlign w:val="center"/>
          </w:tcPr>
          <w:p w14:paraId="554AE141"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645</w:t>
            </w:r>
          </w:p>
        </w:tc>
        <w:tc>
          <w:tcPr>
            <w:tcW w:w="434" w:type="dxa"/>
            <w:vAlign w:val="center"/>
          </w:tcPr>
          <w:p w14:paraId="34B06B15"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656</w:t>
            </w:r>
          </w:p>
        </w:tc>
        <w:tc>
          <w:tcPr>
            <w:tcW w:w="434" w:type="dxa"/>
            <w:vAlign w:val="center"/>
          </w:tcPr>
          <w:p w14:paraId="6F08D0C1"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661</w:t>
            </w:r>
          </w:p>
        </w:tc>
        <w:tc>
          <w:tcPr>
            <w:tcW w:w="435" w:type="dxa"/>
            <w:vAlign w:val="center"/>
          </w:tcPr>
          <w:p w14:paraId="403D6AE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706</w:t>
            </w:r>
          </w:p>
        </w:tc>
        <w:tc>
          <w:tcPr>
            <w:tcW w:w="435" w:type="dxa"/>
            <w:vAlign w:val="center"/>
          </w:tcPr>
          <w:p w14:paraId="0F3C1F2E"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677</w:t>
            </w:r>
          </w:p>
        </w:tc>
        <w:tc>
          <w:tcPr>
            <w:tcW w:w="435" w:type="dxa"/>
            <w:vAlign w:val="center"/>
          </w:tcPr>
          <w:p w14:paraId="1084DEB6"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756</w:t>
            </w:r>
          </w:p>
        </w:tc>
        <w:tc>
          <w:tcPr>
            <w:tcW w:w="435" w:type="dxa"/>
            <w:vAlign w:val="center"/>
          </w:tcPr>
          <w:p w14:paraId="5460AC08"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691</w:t>
            </w:r>
          </w:p>
        </w:tc>
        <w:tc>
          <w:tcPr>
            <w:tcW w:w="435" w:type="dxa"/>
            <w:vAlign w:val="center"/>
          </w:tcPr>
          <w:p w14:paraId="1BB4866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806</w:t>
            </w:r>
          </w:p>
        </w:tc>
        <w:tc>
          <w:tcPr>
            <w:tcW w:w="435" w:type="dxa"/>
            <w:vAlign w:val="center"/>
          </w:tcPr>
          <w:p w14:paraId="7795BD11"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706</w:t>
            </w:r>
          </w:p>
        </w:tc>
        <w:tc>
          <w:tcPr>
            <w:tcW w:w="435" w:type="dxa"/>
            <w:vAlign w:val="center"/>
          </w:tcPr>
          <w:p w14:paraId="46831B3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856</w:t>
            </w:r>
          </w:p>
        </w:tc>
        <w:tc>
          <w:tcPr>
            <w:tcW w:w="435" w:type="dxa"/>
            <w:vAlign w:val="center"/>
          </w:tcPr>
          <w:p w14:paraId="2EB86932"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719</w:t>
            </w:r>
          </w:p>
        </w:tc>
        <w:tc>
          <w:tcPr>
            <w:tcW w:w="435" w:type="dxa"/>
            <w:vAlign w:val="center"/>
          </w:tcPr>
          <w:p w14:paraId="73A876EE"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906</w:t>
            </w:r>
          </w:p>
        </w:tc>
        <w:tc>
          <w:tcPr>
            <w:tcW w:w="435" w:type="dxa"/>
            <w:vAlign w:val="center"/>
          </w:tcPr>
          <w:p w14:paraId="20E78B8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732</w:t>
            </w:r>
          </w:p>
        </w:tc>
        <w:tc>
          <w:tcPr>
            <w:tcW w:w="435" w:type="dxa"/>
            <w:vAlign w:val="center"/>
          </w:tcPr>
          <w:p w14:paraId="6DDFEE96"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956</w:t>
            </w:r>
          </w:p>
        </w:tc>
        <w:tc>
          <w:tcPr>
            <w:tcW w:w="435" w:type="dxa"/>
            <w:vAlign w:val="center"/>
          </w:tcPr>
          <w:p w14:paraId="42D0F41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744</w:t>
            </w:r>
          </w:p>
        </w:tc>
      </w:tr>
      <w:tr w:rsidR="00C63C9C" w:rsidRPr="008D2630" w14:paraId="4B0D8BFE" w14:textId="77777777" w:rsidTr="006139F5">
        <w:tc>
          <w:tcPr>
            <w:tcW w:w="437" w:type="dxa"/>
            <w:vAlign w:val="center"/>
          </w:tcPr>
          <w:p w14:paraId="7EC38FB5"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507</w:t>
            </w:r>
          </w:p>
        </w:tc>
        <w:tc>
          <w:tcPr>
            <w:tcW w:w="435" w:type="dxa"/>
            <w:vAlign w:val="center"/>
          </w:tcPr>
          <w:p w14:paraId="2F6D1834"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610</w:t>
            </w:r>
          </w:p>
        </w:tc>
        <w:tc>
          <w:tcPr>
            <w:tcW w:w="434" w:type="dxa"/>
            <w:vAlign w:val="center"/>
          </w:tcPr>
          <w:p w14:paraId="074649B4"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557</w:t>
            </w:r>
          </w:p>
        </w:tc>
        <w:tc>
          <w:tcPr>
            <w:tcW w:w="434" w:type="dxa"/>
            <w:vAlign w:val="center"/>
          </w:tcPr>
          <w:p w14:paraId="2E86247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628</w:t>
            </w:r>
          </w:p>
        </w:tc>
        <w:tc>
          <w:tcPr>
            <w:tcW w:w="434" w:type="dxa"/>
            <w:vAlign w:val="center"/>
          </w:tcPr>
          <w:p w14:paraId="6B315A7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607</w:t>
            </w:r>
          </w:p>
        </w:tc>
        <w:tc>
          <w:tcPr>
            <w:tcW w:w="434" w:type="dxa"/>
            <w:vAlign w:val="center"/>
          </w:tcPr>
          <w:p w14:paraId="5F688FC0"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645</w:t>
            </w:r>
          </w:p>
        </w:tc>
        <w:tc>
          <w:tcPr>
            <w:tcW w:w="434" w:type="dxa"/>
            <w:vAlign w:val="center"/>
          </w:tcPr>
          <w:p w14:paraId="495F90CA"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657</w:t>
            </w:r>
          </w:p>
        </w:tc>
        <w:tc>
          <w:tcPr>
            <w:tcW w:w="434" w:type="dxa"/>
            <w:vAlign w:val="center"/>
          </w:tcPr>
          <w:p w14:paraId="72427FA1"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662</w:t>
            </w:r>
          </w:p>
        </w:tc>
        <w:tc>
          <w:tcPr>
            <w:tcW w:w="435" w:type="dxa"/>
            <w:vAlign w:val="center"/>
          </w:tcPr>
          <w:p w14:paraId="7C27330E"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707</w:t>
            </w:r>
          </w:p>
        </w:tc>
        <w:tc>
          <w:tcPr>
            <w:tcW w:w="435" w:type="dxa"/>
            <w:vAlign w:val="center"/>
          </w:tcPr>
          <w:p w14:paraId="06DE8BC3"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677</w:t>
            </w:r>
          </w:p>
        </w:tc>
        <w:tc>
          <w:tcPr>
            <w:tcW w:w="435" w:type="dxa"/>
            <w:vAlign w:val="center"/>
          </w:tcPr>
          <w:p w14:paraId="22A46C11"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757</w:t>
            </w:r>
          </w:p>
        </w:tc>
        <w:tc>
          <w:tcPr>
            <w:tcW w:w="435" w:type="dxa"/>
            <w:vAlign w:val="center"/>
          </w:tcPr>
          <w:p w14:paraId="18D292CF"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692</w:t>
            </w:r>
          </w:p>
        </w:tc>
        <w:tc>
          <w:tcPr>
            <w:tcW w:w="435" w:type="dxa"/>
            <w:vAlign w:val="center"/>
          </w:tcPr>
          <w:p w14:paraId="6156BF60"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807</w:t>
            </w:r>
          </w:p>
        </w:tc>
        <w:tc>
          <w:tcPr>
            <w:tcW w:w="435" w:type="dxa"/>
            <w:vAlign w:val="center"/>
          </w:tcPr>
          <w:p w14:paraId="57F8BE35"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706</w:t>
            </w:r>
          </w:p>
        </w:tc>
        <w:tc>
          <w:tcPr>
            <w:tcW w:w="435" w:type="dxa"/>
            <w:vAlign w:val="center"/>
          </w:tcPr>
          <w:p w14:paraId="7CA5EC83"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857</w:t>
            </w:r>
          </w:p>
        </w:tc>
        <w:tc>
          <w:tcPr>
            <w:tcW w:w="435" w:type="dxa"/>
            <w:vAlign w:val="center"/>
          </w:tcPr>
          <w:p w14:paraId="046F6810"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719</w:t>
            </w:r>
          </w:p>
        </w:tc>
        <w:tc>
          <w:tcPr>
            <w:tcW w:w="435" w:type="dxa"/>
            <w:vAlign w:val="center"/>
          </w:tcPr>
          <w:p w14:paraId="40F7D4B3"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907</w:t>
            </w:r>
          </w:p>
        </w:tc>
        <w:tc>
          <w:tcPr>
            <w:tcW w:w="435" w:type="dxa"/>
            <w:vAlign w:val="center"/>
          </w:tcPr>
          <w:p w14:paraId="7EA7BB47"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732</w:t>
            </w:r>
          </w:p>
        </w:tc>
        <w:tc>
          <w:tcPr>
            <w:tcW w:w="435" w:type="dxa"/>
            <w:vAlign w:val="center"/>
          </w:tcPr>
          <w:p w14:paraId="03C89459"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957</w:t>
            </w:r>
          </w:p>
        </w:tc>
        <w:tc>
          <w:tcPr>
            <w:tcW w:w="435" w:type="dxa"/>
            <w:vAlign w:val="center"/>
          </w:tcPr>
          <w:p w14:paraId="40EFD00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745</w:t>
            </w:r>
          </w:p>
        </w:tc>
      </w:tr>
      <w:tr w:rsidR="00C63C9C" w:rsidRPr="008D2630" w14:paraId="413CF73C" w14:textId="77777777" w:rsidTr="006139F5">
        <w:tc>
          <w:tcPr>
            <w:tcW w:w="437" w:type="dxa"/>
            <w:vAlign w:val="center"/>
          </w:tcPr>
          <w:p w14:paraId="61C0601F"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508</w:t>
            </w:r>
          </w:p>
        </w:tc>
        <w:tc>
          <w:tcPr>
            <w:tcW w:w="435" w:type="dxa"/>
            <w:vAlign w:val="center"/>
          </w:tcPr>
          <w:p w14:paraId="2C345EBA"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610</w:t>
            </w:r>
          </w:p>
        </w:tc>
        <w:tc>
          <w:tcPr>
            <w:tcW w:w="434" w:type="dxa"/>
            <w:vAlign w:val="center"/>
          </w:tcPr>
          <w:p w14:paraId="7022DAC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558</w:t>
            </w:r>
          </w:p>
        </w:tc>
        <w:tc>
          <w:tcPr>
            <w:tcW w:w="434" w:type="dxa"/>
            <w:vAlign w:val="center"/>
          </w:tcPr>
          <w:p w14:paraId="042F58D7"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629</w:t>
            </w:r>
          </w:p>
        </w:tc>
        <w:tc>
          <w:tcPr>
            <w:tcW w:w="434" w:type="dxa"/>
            <w:vAlign w:val="center"/>
          </w:tcPr>
          <w:p w14:paraId="276FD619"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608</w:t>
            </w:r>
          </w:p>
        </w:tc>
        <w:tc>
          <w:tcPr>
            <w:tcW w:w="434" w:type="dxa"/>
            <w:vAlign w:val="center"/>
          </w:tcPr>
          <w:p w14:paraId="08753415"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646</w:t>
            </w:r>
          </w:p>
        </w:tc>
        <w:tc>
          <w:tcPr>
            <w:tcW w:w="434" w:type="dxa"/>
            <w:vAlign w:val="center"/>
          </w:tcPr>
          <w:p w14:paraId="135BC98C"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658</w:t>
            </w:r>
          </w:p>
        </w:tc>
        <w:tc>
          <w:tcPr>
            <w:tcW w:w="434" w:type="dxa"/>
            <w:vAlign w:val="center"/>
          </w:tcPr>
          <w:p w14:paraId="434FB103"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662</w:t>
            </w:r>
          </w:p>
        </w:tc>
        <w:tc>
          <w:tcPr>
            <w:tcW w:w="435" w:type="dxa"/>
            <w:vAlign w:val="center"/>
          </w:tcPr>
          <w:p w14:paraId="63469FEC"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708</w:t>
            </w:r>
          </w:p>
        </w:tc>
        <w:tc>
          <w:tcPr>
            <w:tcW w:w="435" w:type="dxa"/>
            <w:vAlign w:val="center"/>
          </w:tcPr>
          <w:p w14:paraId="277206C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677</w:t>
            </w:r>
          </w:p>
        </w:tc>
        <w:tc>
          <w:tcPr>
            <w:tcW w:w="435" w:type="dxa"/>
            <w:vAlign w:val="center"/>
          </w:tcPr>
          <w:p w14:paraId="5C7B35FE"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758</w:t>
            </w:r>
          </w:p>
        </w:tc>
        <w:tc>
          <w:tcPr>
            <w:tcW w:w="435" w:type="dxa"/>
            <w:vAlign w:val="center"/>
          </w:tcPr>
          <w:p w14:paraId="7DD33D77"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692</w:t>
            </w:r>
          </w:p>
        </w:tc>
        <w:tc>
          <w:tcPr>
            <w:tcW w:w="435" w:type="dxa"/>
            <w:vAlign w:val="center"/>
          </w:tcPr>
          <w:p w14:paraId="2BEA0986"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808</w:t>
            </w:r>
          </w:p>
        </w:tc>
        <w:tc>
          <w:tcPr>
            <w:tcW w:w="435" w:type="dxa"/>
            <w:vAlign w:val="center"/>
          </w:tcPr>
          <w:p w14:paraId="4C7C26EE"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706</w:t>
            </w:r>
          </w:p>
        </w:tc>
        <w:tc>
          <w:tcPr>
            <w:tcW w:w="435" w:type="dxa"/>
            <w:vAlign w:val="center"/>
          </w:tcPr>
          <w:p w14:paraId="51EE5CB7"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858</w:t>
            </w:r>
          </w:p>
        </w:tc>
        <w:tc>
          <w:tcPr>
            <w:tcW w:w="435" w:type="dxa"/>
            <w:vAlign w:val="center"/>
          </w:tcPr>
          <w:p w14:paraId="4067B3AB"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719</w:t>
            </w:r>
          </w:p>
        </w:tc>
        <w:tc>
          <w:tcPr>
            <w:tcW w:w="435" w:type="dxa"/>
            <w:vAlign w:val="center"/>
          </w:tcPr>
          <w:p w14:paraId="6564832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908</w:t>
            </w:r>
          </w:p>
        </w:tc>
        <w:tc>
          <w:tcPr>
            <w:tcW w:w="435" w:type="dxa"/>
            <w:vAlign w:val="center"/>
          </w:tcPr>
          <w:p w14:paraId="5C078B4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732</w:t>
            </w:r>
          </w:p>
        </w:tc>
        <w:tc>
          <w:tcPr>
            <w:tcW w:w="435" w:type="dxa"/>
            <w:vAlign w:val="center"/>
          </w:tcPr>
          <w:p w14:paraId="28776AD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958</w:t>
            </w:r>
          </w:p>
        </w:tc>
        <w:tc>
          <w:tcPr>
            <w:tcW w:w="435" w:type="dxa"/>
            <w:vAlign w:val="center"/>
          </w:tcPr>
          <w:p w14:paraId="084B064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745</w:t>
            </w:r>
          </w:p>
        </w:tc>
      </w:tr>
      <w:tr w:rsidR="00C63C9C" w:rsidRPr="008D2630" w14:paraId="380FD5E1" w14:textId="77777777" w:rsidTr="006139F5">
        <w:tc>
          <w:tcPr>
            <w:tcW w:w="437" w:type="dxa"/>
            <w:vAlign w:val="center"/>
          </w:tcPr>
          <w:p w14:paraId="5AE59508"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509</w:t>
            </w:r>
          </w:p>
        </w:tc>
        <w:tc>
          <w:tcPr>
            <w:tcW w:w="435" w:type="dxa"/>
            <w:vAlign w:val="center"/>
          </w:tcPr>
          <w:p w14:paraId="349344C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611</w:t>
            </w:r>
          </w:p>
        </w:tc>
        <w:tc>
          <w:tcPr>
            <w:tcW w:w="434" w:type="dxa"/>
            <w:vAlign w:val="center"/>
          </w:tcPr>
          <w:p w14:paraId="10C1425C"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559</w:t>
            </w:r>
          </w:p>
        </w:tc>
        <w:tc>
          <w:tcPr>
            <w:tcW w:w="434" w:type="dxa"/>
            <w:vAlign w:val="center"/>
          </w:tcPr>
          <w:p w14:paraId="611B774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629</w:t>
            </w:r>
          </w:p>
        </w:tc>
        <w:tc>
          <w:tcPr>
            <w:tcW w:w="434" w:type="dxa"/>
            <w:vAlign w:val="center"/>
          </w:tcPr>
          <w:p w14:paraId="75BB8694"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609</w:t>
            </w:r>
          </w:p>
        </w:tc>
        <w:tc>
          <w:tcPr>
            <w:tcW w:w="434" w:type="dxa"/>
            <w:vAlign w:val="center"/>
          </w:tcPr>
          <w:p w14:paraId="3626C6EA"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646</w:t>
            </w:r>
          </w:p>
        </w:tc>
        <w:tc>
          <w:tcPr>
            <w:tcW w:w="434" w:type="dxa"/>
            <w:vAlign w:val="center"/>
          </w:tcPr>
          <w:p w14:paraId="08A9CF42"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659</w:t>
            </w:r>
          </w:p>
        </w:tc>
        <w:tc>
          <w:tcPr>
            <w:tcW w:w="434" w:type="dxa"/>
            <w:vAlign w:val="center"/>
          </w:tcPr>
          <w:p w14:paraId="7580DF0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662</w:t>
            </w:r>
          </w:p>
        </w:tc>
        <w:tc>
          <w:tcPr>
            <w:tcW w:w="435" w:type="dxa"/>
            <w:vAlign w:val="center"/>
          </w:tcPr>
          <w:p w14:paraId="6BFA123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709</w:t>
            </w:r>
          </w:p>
        </w:tc>
        <w:tc>
          <w:tcPr>
            <w:tcW w:w="435" w:type="dxa"/>
            <w:vAlign w:val="center"/>
          </w:tcPr>
          <w:p w14:paraId="739AE5F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678</w:t>
            </w:r>
          </w:p>
        </w:tc>
        <w:tc>
          <w:tcPr>
            <w:tcW w:w="435" w:type="dxa"/>
            <w:vAlign w:val="center"/>
          </w:tcPr>
          <w:p w14:paraId="1874D793"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759</w:t>
            </w:r>
          </w:p>
        </w:tc>
        <w:tc>
          <w:tcPr>
            <w:tcW w:w="435" w:type="dxa"/>
            <w:vAlign w:val="center"/>
          </w:tcPr>
          <w:p w14:paraId="557EE7B6"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692</w:t>
            </w:r>
          </w:p>
        </w:tc>
        <w:tc>
          <w:tcPr>
            <w:tcW w:w="435" w:type="dxa"/>
            <w:vAlign w:val="center"/>
          </w:tcPr>
          <w:p w14:paraId="008C0BA2"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809</w:t>
            </w:r>
          </w:p>
        </w:tc>
        <w:tc>
          <w:tcPr>
            <w:tcW w:w="435" w:type="dxa"/>
            <w:vAlign w:val="center"/>
          </w:tcPr>
          <w:p w14:paraId="17A70984"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706</w:t>
            </w:r>
          </w:p>
        </w:tc>
        <w:tc>
          <w:tcPr>
            <w:tcW w:w="435" w:type="dxa"/>
            <w:vAlign w:val="center"/>
          </w:tcPr>
          <w:p w14:paraId="7E24C14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859</w:t>
            </w:r>
          </w:p>
        </w:tc>
        <w:tc>
          <w:tcPr>
            <w:tcW w:w="435" w:type="dxa"/>
            <w:vAlign w:val="center"/>
          </w:tcPr>
          <w:p w14:paraId="6316B7B6"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720</w:t>
            </w:r>
          </w:p>
        </w:tc>
        <w:tc>
          <w:tcPr>
            <w:tcW w:w="435" w:type="dxa"/>
            <w:vAlign w:val="center"/>
          </w:tcPr>
          <w:p w14:paraId="7992A24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909</w:t>
            </w:r>
          </w:p>
        </w:tc>
        <w:tc>
          <w:tcPr>
            <w:tcW w:w="435" w:type="dxa"/>
            <w:vAlign w:val="center"/>
          </w:tcPr>
          <w:p w14:paraId="09692E0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733</w:t>
            </w:r>
          </w:p>
        </w:tc>
        <w:tc>
          <w:tcPr>
            <w:tcW w:w="435" w:type="dxa"/>
            <w:vAlign w:val="center"/>
          </w:tcPr>
          <w:p w14:paraId="2316A186"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959</w:t>
            </w:r>
          </w:p>
        </w:tc>
        <w:tc>
          <w:tcPr>
            <w:tcW w:w="435" w:type="dxa"/>
            <w:vAlign w:val="center"/>
          </w:tcPr>
          <w:p w14:paraId="363F5E4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745</w:t>
            </w:r>
          </w:p>
        </w:tc>
      </w:tr>
      <w:tr w:rsidR="00C63C9C" w:rsidRPr="008D2630" w14:paraId="1292C05F" w14:textId="77777777" w:rsidTr="006139F5">
        <w:tc>
          <w:tcPr>
            <w:tcW w:w="437" w:type="dxa"/>
            <w:vAlign w:val="center"/>
          </w:tcPr>
          <w:p w14:paraId="528CF2A7"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510</w:t>
            </w:r>
          </w:p>
        </w:tc>
        <w:tc>
          <w:tcPr>
            <w:tcW w:w="435" w:type="dxa"/>
            <w:vAlign w:val="center"/>
          </w:tcPr>
          <w:p w14:paraId="0445C95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611</w:t>
            </w:r>
          </w:p>
        </w:tc>
        <w:tc>
          <w:tcPr>
            <w:tcW w:w="434" w:type="dxa"/>
            <w:vAlign w:val="center"/>
          </w:tcPr>
          <w:p w14:paraId="0448B0F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560</w:t>
            </w:r>
          </w:p>
        </w:tc>
        <w:tc>
          <w:tcPr>
            <w:tcW w:w="434" w:type="dxa"/>
            <w:vAlign w:val="center"/>
          </w:tcPr>
          <w:p w14:paraId="73B9E8B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629</w:t>
            </w:r>
          </w:p>
        </w:tc>
        <w:tc>
          <w:tcPr>
            <w:tcW w:w="434" w:type="dxa"/>
            <w:vAlign w:val="center"/>
          </w:tcPr>
          <w:p w14:paraId="3E20BCE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610</w:t>
            </w:r>
          </w:p>
        </w:tc>
        <w:tc>
          <w:tcPr>
            <w:tcW w:w="434" w:type="dxa"/>
            <w:vAlign w:val="center"/>
          </w:tcPr>
          <w:p w14:paraId="08FB7AEE"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646</w:t>
            </w:r>
          </w:p>
        </w:tc>
        <w:tc>
          <w:tcPr>
            <w:tcW w:w="434" w:type="dxa"/>
            <w:vAlign w:val="center"/>
          </w:tcPr>
          <w:p w14:paraId="32A7B8DB"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660</w:t>
            </w:r>
          </w:p>
        </w:tc>
        <w:tc>
          <w:tcPr>
            <w:tcW w:w="434" w:type="dxa"/>
            <w:vAlign w:val="center"/>
          </w:tcPr>
          <w:p w14:paraId="676B6C78"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663</w:t>
            </w:r>
          </w:p>
        </w:tc>
        <w:tc>
          <w:tcPr>
            <w:tcW w:w="435" w:type="dxa"/>
            <w:vAlign w:val="center"/>
          </w:tcPr>
          <w:p w14:paraId="1F2D194D"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710</w:t>
            </w:r>
          </w:p>
        </w:tc>
        <w:tc>
          <w:tcPr>
            <w:tcW w:w="435" w:type="dxa"/>
            <w:vAlign w:val="center"/>
          </w:tcPr>
          <w:p w14:paraId="2030736B"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678</w:t>
            </w:r>
          </w:p>
        </w:tc>
        <w:tc>
          <w:tcPr>
            <w:tcW w:w="435" w:type="dxa"/>
            <w:vAlign w:val="center"/>
          </w:tcPr>
          <w:p w14:paraId="7DC89E8B"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760</w:t>
            </w:r>
          </w:p>
        </w:tc>
        <w:tc>
          <w:tcPr>
            <w:tcW w:w="435" w:type="dxa"/>
            <w:vAlign w:val="center"/>
          </w:tcPr>
          <w:p w14:paraId="14773010"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693</w:t>
            </w:r>
          </w:p>
        </w:tc>
        <w:tc>
          <w:tcPr>
            <w:tcW w:w="435" w:type="dxa"/>
            <w:vAlign w:val="center"/>
          </w:tcPr>
          <w:p w14:paraId="3B7B892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810</w:t>
            </w:r>
          </w:p>
        </w:tc>
        <w:tc>
          <w:tcPr>
            <w:tcW w:w="435" w:type="dxa"/>
            <w:vAlign w:val="center"/>
          </w:tcPr>
          <w:p w14:paraId="0D48EDD1"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707</w:t>
            </w:r>
          </w:p>
        </w:tc>
        <w:tc>
          <w:tcPr>
            <w:tcW w:w="435" w:type="dxa"/>
            <w:vAlign w:val="center"/>
          </w:tcPr>
          <w:p w14:paraId="41D8263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860</w:t>
            </w:r>
          </w:p>
        </w:tc>
        <w:tc>
          <w:tcPr>
            <w:tcW w:w="435" w:type="dxa"/>
            <w:vAlign w:val="center"/>
          </w:tcPr>
          <w:p w14:paraId="1C3E19A4"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720</w:t>
            </w:r>
          </w:p>
        </w:tc>
        <w:tc>
          <w:tcPr>
            <w:tcW w:w="435" w:type="dxa"/>
            <w:vAlign w:val="center"/>
          </w:tcPr>
          <w:p w14:paraId="156A7B60"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910</w:t>
            </w:r>
          </w:p>
        </w:tc>
        <w:tc>
          <w:tcPr>
            <w:tcW w:w="435" w:type="dxa"/>
            <w:vAlign w:val="center"/>
          </w:tcPr>
          <w:p w14:paraId="310BE0B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733</w:t>
            </w:r>
          </w:p>
        </w:tc>
        <w:tc>
          <w:tcPr>
            <w:tcW w:w="435" w:type="dxa"/>
            <w:vAlign w:val="center"/>
          </w:tcPr>
          <w:p w14:paraId="2FB8102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960</w:t>
            </w:r>
          </w:p>
        </w:tc>
        <w:tc>
          <w:tcPr>
            <w:tcW w:w="435" w:type="dxa"/>
            <w:vAlign w:val="center"/>
          </w:tcPr>
          <w:p w14:paraId="4350ECA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745</w:t>
            </w:r>
          </w:p>
        </w:tc>
      </w:tr>
      <w:tr w:rsidR="00C63C9C" w:rsidRPr="008D2630" w14:paraId="26574F2B" w14:textId="77777777" w:rsidTr="006139F5">
        <w:tc>
          <w:tcPr>
            <w:tcW w:w="437" w:type="dxa"/>
            <w:vAlign w:val="center"/>
          </w:tcPr>
          <w:p w14:paraId="22EAB4DC"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511</w:t>
            </w:r>
          </w:p>
        </w:tc>
        <w:tc>
          <w:tcPr>
            <w:tcW w:w="435" w:type="dxa"/>
            <w:vAlign w:val="center"/>
          </w:tcPr>
          <w:p w14:paraId="2129262E"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612</w:t>
            </w:r>
          </w:p>
        </w:tc>
        <w:tc>
          <w:tcPr>
            <w:tcW w:w="434" w:type="dxa"/>
            <w:vAlign w:val="center"/>
          </w:tcPr>
          <w:p w14:paraId="42AA666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561</w:t>
            </w:r>
          </w:p>
        </w:tc>
        <w:tc>
          <w:tcPr>
            <w:tcW w:w="434" w:type="dxa"/>
            <w:vAlign w:val="center"/>
          </w:tcPr>
          <w:p w14:paraId="1E27B0B9"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630</w:t>
            </w:r>
          </w:p>
        </w:tc>
        <w:tc>
          <w:tcPr>
            <w:tcW w:w="434" w:type="dxa"/>
            <w:vAlign w:val="center"/>
          </w:tcPr>
          <w:p w14:paraId="73B3763B"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611</w:t>
            </w:r>
          </w:p>
        </w:tc>
        <w:tc>
          <w:tcPr>
            <w:tcW w:w="434" w:type="dxa"/>
            <w:vAlign w:val="center"/>
          </w:tcPr>
          <w:p w14:paraId="46CBAB25"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647</w:t>
            </w:r>
          </w:p>
        </w:tc>
        <w:tc>
          <w:tcPr>
            <w:tcW w:w="434" w:type="dxa"/>
            <w:vAlign w:val="center"/>
          </w:tcPr>
          <w:p w14:paraId="0E719212"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661</w:t>
            </w:r>
          </w:p>
        </w:tc>
        <w:tc>
          <w:tcPr>
            <w:tcW w:w="434" w:type="dxa"/>
            <w:vAlign w:val="center"/>
          </w:tcPr>
          <w:p w14:paraId="35FD7808"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663</w:t>
            </w:r>
          </w:p>
        </w:tc>
        <w:tc>
          <w:tcPr>
            <w:tcW w:w="435" w:type="dxa"/>
            <w:vAlign w:val="center"/>
          </w:tcPr>
          <w:p w14:paraId="57F2AD49"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711</w:t>
            </w:r>
          </w:p>
        </w:tc>
        <w:tc>
          <w:tcPr>
            <w:tcW w:w="435" w:type="dxa"/>
            <w:vAlign w:val="center"/>
          </w:tcPr>
          <w:p w14:paraId="13EEB652"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678</w:t>
            </w:r>
          </w:p>
        </w:tc>
        <w:tc>
          <w:tcPr>
            <w:tcW w:w="435" w:type="dxa"/>
            <w:vAlign w:val="center"/>
          </w:tcPr>
          <w:p w14:paraId="47D51160"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761</w:t>
            </w:r>
          </w:p>
        </w:tc>
        <w:tc>
          <w:tcPr>
            <w:tcW w:w="435" w:type="dxa"/>
            <w:vAlign w:val="center"/>
          </w:tcPr>
          <w:p w14:paraId="5408627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693</w:t>
            </w:r>
          </w:p>
        </w:tc>
        <w:tc>
          <w:tcPr>
            <w:tcW w:w="435" w:type="dxa"/>
            <w:vAlign w:val="center"/>
          </w:tcPr>
          <w:p w14:paraId="60B58FB2"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811</w:t>
            </w:r>
          </w:p>
        </w:tc>
        <w:tc>
          <w:tcPr>
            <w:tcW w:w="435" w:type="dxa"/>
            <w:vAlign w:val="center"/>
          </w:tcPr>
          <w:p w14:paraId="3056892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707</w:t>
            </w:r>
          </w:p>
        </w:tc>
        <w:tc>
          <w:tcPr>
            <w:tcW w:w="435" w:type="dxa"/>
            <w:vAlign w:val="center"/>
          </w:tcPr>
          <w:p w14:paraId="02D8E083"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861</w:t>
            </w:r>
          </w:p>
        </w:tc>
        <w:tc>
          <w:tcPr>
            <w:tcW w:w="435" w:type="dxa"/>
            <w:vAlign w:val="center"/>
          </w:tcPr>
          <w:p w14:paraId="5529A34E"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720</w:t>
            </w:r>
          </w:p>
        </w:tc>
        <w:tc>
          <w:tcPr>
            <w:tcW w:w="435" w:type="dxa"/>
            <w:vAlign w:val="center"/>
          </w:tcPr>
          <w:p w14:paraId="396ADD80"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911</w:t>
            </w:r>
          </w:p>
        </w:tc>
        <w:tc>
          <w:tcPr>
            <w:tcW w:w="435" w:type="dxa"/>
            <w:vAlign w:val="center"/>
          </w:tcPr>
          <w:p w14:paraId="53C0532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733</w:t>
            </w:r>
          </w:p>
        </w:tc>
        <w:tc>
          <w:tcPr>
            <w:tcW w:w="435" w:type="dxa"/>
            <w:vAlign w:val="center"/>
          </w:tcPr>
          <w:p w14:paraId="1442452D"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961</w:t>
            </w:r>
          </w:p>
        </w:tc>
        <w:tc>
          <w:tcPr>
            <w:tcW w:w="435" w:type="dxa"/>
            <w:vAlign w:val="center"/>
          </w:tcPr>
          <w:p w14:paraId="4D64928F"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746</w:t>
            </w:r>
          </w:p>
        </w:tc>
      </w:tr>
      <w:tr w:rsidR="00C63C9C" w:rsidRPr="008D2630" w14:paraId="6464DE29" w14:textId="77777777" w:rsidTr="006139F5">
        <w:tc>
          <w:tcPr>
            <w:tcW w:w="437" w:type="dxa"/>
            <w:vAlign w:val="center"/>
          </w:tcPr>
          <w:p w14:paraId="7E84E894"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512</w:t>
            </w:r>
          </w:p>
        </w:tc>
        <w:tc>
          <w:tcPr>
            <w:tcW w:w="435" w:type="dxa"/>
            <w:vAlign w:val="center"/>
          </w:tcPr>
          <w:p w14:paraId="4BDB6C4D"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612</w:t>
            </w:r>
          </w:p>
        </w:tc>
        <w:tc>
          <w:tcPr>
            <w:tcW w:w="434" w:type="dxa"/>
            <w:vAlign w:val="center"/>
          </w:tcPr>
          <w:p w14:paraId="3BD6AD9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562</w:t>
            </w:r>
          </w:p>
        </w:tc>
        <w:tc>
          <w:tcPr>
            <w:tcW w:w="434" w:type="dxa"/>
            <w:vAlign w:val="center"/>
          </w:tcPr>
          <w:p w14:paraId="35CEA87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630</w:t>
            </w:r>
          </w:p>
        </w:tc>
        <w:tc>
          <w:tcPr>
            <w:tcW w:w="434" w:type="dxa"/>
            <w:vAlign w:val="center"/>
          </w:tcPr>
          <w:p w14:paraId="5420B311"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612</w:t>
            </w:r>
          </w:p>
        </w:tc>
        <w:tc>
          <w:tcPr>
            <w:tcW w:w="434" w:type="dxa"/>
            <w:vAlign w:val="center"/>
          </w:tcPr>
          <w:p w14:paraId="05827FFA"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647</w:t>
            </w:r>
          </w:p>
        </w:tc>
        <w:tc>
          <w:tcPr>
            <w:tcW w:w="434" w:type="dxa"/>
            <w:vAlign w:val="center"/>
          </w:tcPr>
          <w:p w14:paraId="7A744367"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662</w:t>
            </w:r>
          </w:p>
        </w:tc>
        <w:tc>
          <w:tcPr>
            <w:tcW w:w="434" w:type="dxa"/>
            <w:vAlign w:val="center"/>
          </w:tcPr>
          <w:p w14:paraId="594ABF5A"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663</w:t>
            </w:r>
          </w:p>
        </w:tc>
        <w:tc>
          <w:tcPr>
            <w:tcW w:w="435" w:type="dxa"/>
            <w:vAlign w:val="center"/>
          </w:tcPr>
          <w:p w14:paraId="239BC021"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712</w:t>
            </w:r>
          </w:p>
        </w:tc>
        <w:tc>
          <w:tcPr>
            <w:tcW w:w="435" w:type="dxa"/>
            <w:vAlign w:val="center"/>
          </w:tcPr>
          <w:p w14:paraId="29268310"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679</w:t>
            </w:r>
          </w:p>
        </w:tc>
        <w:tc>
          <w:tcPr>
            <w:tcW w:w="435" w:type="dxa"/>
            <w:vAlign w:val="center"/>
          </w:tcPr>
          <w:p w14:paraId="457EC4D2"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762</w:t>
            </w:r>
          </w:p>
        </w:tc>
        <w:tc>
          <w:tcPr>
            <w:tcW w:w="435" w:type="dxa"/>
            <w:vAlign w:val="center"/>
          </w:tcPr>
          <w:p w14:paraId="2B51751F"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693</w:t>
            </w:r>
          </w:p>
        </w:tc>
        <w:tc>
          <w:tcPr>
            <w:tcW w:w="435" w:type="dxa"/>
            <w:vAlign w:val="center"/>
          </w:tcPr>
          <w:p w14:paraId="6F06EF0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812</w:t>
            </w:r>
          </w:p>
        </w:tc>
        <w:tc>
          <w:tcPr>
            <w:tcW w:w="435" w:type="dxa"/>
            <w:vAlign w:val="center"/>
          </w:tcPr>
          <w:p w14:paraId="780C549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707</w:t>
            </w:r>
          </w:p>
        </w:tc>
        <w:tc>
          <w:tcPr>
            <w:tcW w:w="435" w:type="dxa"/>
            <w:vAlign w:val="center"/>
          </w:tcPr>
          <w:p w14:paraId="0C16845F"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862</w:t>
            </w:r>
          </w:p>
        </w:tc>
        <w:tc>
          <w:tcPr>
            <w:tcW w:w="435" w:type="dxa"/>
            <w:vAlign w:val="center"/>
          </w:tcPr>
          <w:p w14:paraId="56E0DDB1"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721</w:t>
            </w:r>
          </w:p>
        </w:tc>
        <w:tc>
          <w:tcPr>
            <w:tcW w:w="435" w:type="dxa"/>
            <w:vAlign w:val="center"/>
          </w:tcPr>
          <w:p w14:paraId="0BA5BD73"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912</w:t>
            </w:r>
          </w:p>
        </w:tc>
        <w:tc>
          <w:tcPr>
            <w:tcW w:w="435" w:type="dxa"/>
            <w:vAlign w:val="center"/>
          </w:tcPr>
          <w:p w14:paraId="706198B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733</w:t>
            </w:r>
          </w:p>
        </w:tc>
        <w:tc>
          <w:tcPr>
            <w:tcW w:w="435" w:type="dxa"/>
            <w:vAlign w:val="center"/>
          </w:tcPr>
          <w:p w14:paraId="6B2C068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962</w:t>
            </w:r>
          </w:p>
        </w:tc>
        <w:tc>
          <w:tcPr>
            <w:tcW w:w="435" w:type="dxa"/>
            <w:vAlign w:val="center"/>
          </w:tcPr>
          <w:p w14:paraId="1302904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746</w:t>
            </w:r>
          </w:p>
        </w:tc>
      </w:tr>
      <w:tr w:rsidR="00C63C9C" w:rsidRPr="008D2630" w14:paraId="5D20ACA3" w14:textId="77777777" w:rsidTr="006139F5">
        <w:tc>
          <w:tcPr>
            <w:tcW w:w="437" w:type="dxa"/>
            <w:vAlign w:val="center"/>
          </w:tcPr>
          <w:p w14:paraId="0CABAED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513</w:t>
            </w:r>
          </w:p>
        </w:tc>
        <w:tc>
          <w:tcPr>
            <w:tcW w:w="435" w:type="dxa"/>
            <w:vAlign w:val="center"/>
          </w:tcPr>
          <w:p w14:paraId="315FA083"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612</w:t>
            </w:r>
          </w:p>
        </w:tc>
        <w:tc>
          <w:tcPr>
            <w:tcW w:w="434" w:type="dxa"/>
            <w:vAlign w:val="center"/>
          </w:tcPr>
          <w:p w14:paraId="3C9D87B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563</w:t>
            </w:r>
          </w:p>
        </w:tc>
        <w:tc>
          <w:tcPr>
            <w:tcW w:w="434" w:type="dxa"/>
            <w:vAlign w:val="center"/>
          </w:tcPr>
          <w:p w14:paraId="026C9EA6"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630</w:t>
            </w:r>
          </w:p>
        </w:tc>
        <w:tc>
          <w:tcPr>
            <w:tcW w:w="434" w:type="dxa"/>
            <w:vAlign w:val="center"/>
          </w:tcPr>
          <w:p w14:paraId="1C0F0300"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613</w:t>
            </w:r>
          </w:p>
        </w:tc>
        <w:tc>
          <w:tcPr>
            <w:tcW w:w="434" w:type="dxa"/>
            <w:vAlign w:val="center"/>
          </w:tcPr>
          <w:p w14:paraId="06F2CF6D"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647</w:t>
            </w:r>
          </w:p>
        </w:tc>
        <w:tc>
          <w:tcPr>
            <w:tcW w:w="434" w:type="dxa"/>
            <w:vAlign w:val="center"/>
          </w:tcPr>
          <w:p w14:paraId="2C0C4A76"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663</w:t>
            </w:r>
          </w:p>
        </w:tc>
        <w:tc>
          <w:tcPr>
            <w:tcW w:w="434" w:type="dxa"/>
            <w:vAlign w:val="center"/>
          </w:tcPr>
          <w:p w14:paraId="6E915DB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664</w:t>
            </w:r>
          </w:p>
        </w:tc>
        <w:tc>
          <w:tcPr>
            <w:tcW w:w="435" w:type="dxa"/>
            <w:vAlign w:val="center"/>
          </w:tcPr>
          <w:p w14:paraId="59C629CC"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713</w:t>
            </w:r>
          </w:p>
        </w:tc>
        <w:tc>
          <w:tcPr>
            <w:tcW w:w="435" w:type="dxa"/>
            <w:vAlign w:val="center"/>
          </w:tcPr>
          <w:p w14:paraId="223E66FB"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679</w:t>
            </w:r>
          </w:p>
        </w:tc>
        <w:tc>
          <w:tcPr>
            <w:tcW w:w="435" w:type="dxa"/>
            <w:vAlign w:val="center"/>
          </w:tcPr>
          <w:p w14:paraId="4F0165E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763</w:t>
            </w:r>
          </w:p>
        </w:tc>
        <w:tc>
          <w:tcPr>
            <w:tcW w:w="435" w:type="dxa"/>
            <w:vAlign w:val="center"/>
          </w:tcPr>
          <w:p w14:paraId="03B01E87"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693</w:t>
            </w:r>
          </w:p>
        </w:tc>
        <w:tc>
          <w:tcPr>
            <w:tcW w:w="435" w:type="dxa"/>
            <w:vAlign w:val="center"/>
          </w:tcPr>
          <w:p w14:paraId="168FC3F6"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813</w:t>
            </w:r>
          </w:p>
        </w:tc>
        <w:tc>
          <w:tcPr>
            <w:tcW w:w="435" w:type="dxa"/>
            <w:vAlign w:val="center"/>
          </w:tcPr>
          <w:p w14:paraId="245D8092"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707</w:t>
            </w:r>
          </w:p>
        </w:tc>
        <w:tc>
          <w:tcPr>
            <w:tcW w:w="435" w:type="dxa"/>
            <w:vAlign w:val="center"/>
          </w:tcPr>
          <w:p w14:paraId="321A3077"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863</w:t>
            </w:r>
          </w:p>
        </w:tc>
        <w:tc>
          <w:tcPr>
            <w:tcW w:w="435" w:type="dxa"/>
            <w:vAlign w:val="center"/>
          </w:tcPr>
          <w:p w14:paraId="31C20D63"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721</w:t>
            </w:r>
          </w:p>
        </w:tc>
        <w:tc>
          <w:tcPr>
            <w:tcW w:w="435" w:type="dxa"/>
            <w:vAlign w:val="center"/>
          </w:tcPr>
          <w:p w14:paraId="7C8865B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913</w:t>
            </w:r>
          </w:p>
        </w:tc>
        <w:tc>
          <w:tcPr>
            <w:tcW w:w="435" w:type="dxa"/>
            <w:vAlign w:val="center"/>
          </w:tcPr>
          <w:p w14:paraId="17B39DD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734</w:t>
            </w:r>
          </w:p>
        </w:tc>
        <w:tc>
          <w:tcPr>
            <w:tcW w:w="435" w:type="dxa"/>
            <w:vAlign w:val="center"/>
          </w:tcPr>
          <w:p w14:paraId="60B9F72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963</w:t>
            </w:r>
          </w:p>
        </w:tc>
        <w:tc>
          <w:tcPr>
            <w:tcW w:w="435" w:type="dxa"/>
            <w:vAlign w:val="center"/>
          </w:tcPr>
          <w:p w14:paraId="594C3F2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746</w:t>
            </w:r>
          </w:p>
        </w:tc>
      </w:tr>
      <w:tr w:rsidR="00C63C9C" w:rsidRPr="008D2630" w14:paraId="519F8C11" w14:textId="77777777" w:rsidTr="006139F5">
        <w:tc>
          <w:tcPr>
            <w:tcW w:w="437" w:type="dxa"/>
            <w:vAlign w:val="center"/>
          </w:tcPr>
          <w:p w14:paraId="498BDCC1"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514</w:t>
            </w:r>
          </w:p>
        </w:tc>
        <w:tc>
          <w:tcPr>
            <w:tcW w:w="435" w:type="dxa"/>
            <w:vAlign w:val="center"/>
          </w:tcPr>
          <w:p w14:paraId="15A0B567"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613</w:t>
            </w:r>
          </w:p>
        </w:tc>
        <w:tc>
          <w:tcPr>
            <w:tcW w:w="434" w:type="dxa"/>
            <w:vAlign w:val="center"/>
          </w:tcPr>
          <w:p w14:paraId="515BE95D"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564</w:t>
            </w:r>
          </w:p>
        </w:tc>
        <w:tc>
          <w:tcPr>
            <w:tcW w:w="434" w:type="dxa"/>
            <w:vAlign w:val="center"/>
          </w:tcPr>
          <w:p w14:paraId="4E14706C"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631</w:t>
            </w:r>
          </w:p>
        </w:tc>
        <w:tc>
          <w:tcPr>
            <w:tcW w:w="434" w:type="dxa"/>
            <w:vAlign w:val="center"/>
          </w:tcPr>
          <w:p w14:paraId="0129BEB2"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614</w:t>
            </w:r>
          </w:p>
        </w:tc>
        <w:tc>
          <w:tcPr>
            <w:tcW w:w="434" w:type="dxa"/>
            <w:vAlign w:val="center"/>
          </w:tcPr>
          <w:p w14:paraId="398575E0"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648</w:t>
            </w:r>
          </w:p>
        </w:tc>
        <w:tc>
          <w:tcPr>
            <w:tcW w:w="434" w:type="dxa"/>
            <w:vAlign w:val="center"/>
          </w:tcPr>
          <w:p w14:paraId="5007E998"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664</w:t>
            </w:r>
          </w:p>
        </w:tc>
        <w:tc>
          <w:tcPr>
            <w:tcW w:w="434" w:type="dxa"/>
            <w:vAlign w:val="center"/>
          </w:tcPr>
          <w:p w14:paraId="5A993BA4"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664</w:t>
            </w:r>
          </w:p>
        </w:tc>
        <w:tc>
          <w:tcPr>
            <w:tcW w:w="435" w:type="dxa"/>
            <w:vAlign w:val="center"/>
          </w:tcPr>
          <w:p w14:paraId="4391F119"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714</w:t>
            </w:r>
          </w:p>
        </w:tc>
        <w:tc>
          <w:tcPr>
            <w:tcW w:w="435" w:type="dxa"/>
            <w:vAlign w:val="center"/>
          </w:tcPr>
          <w:p w14:paraId="50DB22D9"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679</w:t>
            </w:r>
          </w:p>
        </w:tc>
        <w:tc>
          <w:tcPr>
            <w:tcW w:w="435" w:type="dxa"/>
            <w:vAlign w:val="center"/>
          </w:tcPr>
          <w:p w14:paraId="01D4C5B6"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764</w:t>
            </w:r>
          </w:p>
        </w:tc>
        <w:tc>
          <w:tcPr>
            <w:tcW w:w="435" w:type="dxa"/>
            <w:vAlign w:val="center"/>
          </w:tcPr>
          <w:p w14:paraId="5AB199A7"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694</w:t>
            </w:r>
          </w:p>
        </w:tc>
        <w:tc>
          <w:tcPr>
            <w:tcW w:w="435" w:type="dxa"/>
            <w:vAlign w:val="center"/>
          </w:tcPr>
          <w:p w14:paraId="6A6080E5"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814</w:t>
            </w:r>
          </w:p>
        </w:tc>
        <w:tc>
          <w:tcPr>
            <w:tcW w:w="435" w:type="dxa"/>
            <w:vAlign w:val="center"/>
          </w:tcPr>
          <w:p w14:paraId="133DD13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708</w:t>
            </w:r>
          </w:p>
        </w:tc>
        <w:tc>
          <w:tcPr>
            <w:tcW w:w="435" w:type="dxa"/>
            <w:vAlign w:val="center"/>
          </w:tcPr>
          <w:p w14:paraId="4591219F"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864</w:t>
            </w:r>
          </w:p>
        </w:tc>
        <w:tc>
          <w:tcPr>
            <w:tcW w:w="435" w:type="dxa"/>
            <w:vAlign w:val="center"/>
          </w:tcPr>
          <w:p w14:paraId="6BC3B264"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721</w:t>
            </w:r>
          </w:p>
        </w:tc>
        <w:tc>
          <w:tcPr>
            <w:tcW w:w="435" w:type="dxa"/>
            <w:vAlign w:val="center"/>
          </w:tcPr>
          <w:p w14:paraId="4D9F9A2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914</w:t>
            </w:r>
          </w:p>
        </w:tc>
        <w:tc>
          <w:tcPr>
            <w:tcW w:w="435" w:type="dxa"/>
            <w:vAlign w:val="center"/>
          </w:tcPr>
          <w:p w14:paraId="7EEA369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734</w:t>
            </w:r>
          </w:p>
        </w:tc>
        <w:tc>
          <w:tcPr>
            <w:tcW w:w="435" w:type="dxa"/>
            <w:vAlign w:val="center"/>
          </w:tcPr>
          <w:p w14:paraId="7A3C356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964</w:t>
            </w:r>
          </w:p>
        </w:tc>
        <w:tc>
          <w:tcPr>
            <w:tcW w:w="435" w:type="dxa"/>
            <w:vAlign w:val="center"/>
          </w:tcPr>
          <w:p w14:paraId="72DADEB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746</w:t>
            </w:r>
          </w:p>
        </w:tc>
      </w:tr>
      <w:tr w:rsidR="00C63C9C" w:rsidRPr="008D2630" w14:paraId="4A6176B5" w14:textId="77777777" w:rsidTr="006139F5">
        <w:tc>
          <w:tcPr>
            <w:tcW w:w="437" w:type="dxa"/>
            <w:vAlign w:val="center"/>
          </w:tcPr>
          <w:p w14:paraId="70CD43CF"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515</w:t>
            </w:r>
          </w:p>
        </w:tc>
        <w:tc>
          <w:tcPr>
            <w:tcW w:w="435" w:type="dxa"/>
            <w:vAlign w:val="center"/>
          </w:tcPr>
          <w:p w14:paraId="0DAF6206"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613</w:t>
            </w:r>
          </w:p>
        </w:tc>
        <w:tc>
          <w:tcPr>
            <w:tcW w:w="434" w:type="dxa"/>
            <w:vAlign w:val="center"/>
          </w:tcPr>
          <w:p w14:paraId="1C50438B"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565</w:t>
            </w:r>
          </w:p>
        </w:tc>
        <w:tc>
          <w:tcPr>
            <w:tcW w:w="434" w:type="dxa"/>
            <w:vAlign w:val="center"/>
          </w:tcPr>
          <w:p w14:paraId="4E3BEA49"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631</w:t>
            </w:r>
          </w:p>
        </w:tc>
        <w:tc>
          <w:tcPr>
            <w:tcW w:w="434" w:type="dxa"/>
            <w:vAlign w:val="center"/>
          </w:tcPr>
          <w:p w14:paraId="6B97D499"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615</w:t>
            </w:r>
          </w:p>
        </w:tc>
        <w:tc>
          <w:tcPr>
            <w:tcW w:w="434" w:type="dxa"/>
            <w:vAlign w:val="center"/>
          </w:tcPr>
          <w:p w14:paraId="3AC3E8DE"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648</w:t>
            </w:r>
          </w:p>
        </w:tc>
        <w:tc>
          <w:tcPr>
            <w:tcW w:w="434" w:type="dxa"/>
            <w:vAlign w:val="center"/>
          </w:tcPr>
          <w:p w14:paraId="08C96D16"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665</w:t>
            </w:r>
          </w:p>
        </w:tc>
        <w:tc>
          <w:tcPr>
            <w:tcW w:w="434" w:type="dxa"/>
            <w:vAlign w:val="center"/>
          </w:tcPr>
          <w:p w14:paraId="326A8FB4"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664</w:t>
            </w:r>
          </w:p>
        </w:tc>
        <w:tc>
          <w:tcPr>
            <w:tcW w:w="435" w:type="dxa"/>
            <w:vAlign w:val="center"/>
          </w:tcPr>
          <w:p w14:paraId="3D17B466"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715</w:t>
            </w:r>
          </w:p>
        </w:tc>
        <w:tc>
          <w:tcPr>
            <w:tcW w:w="435" w:type="dxa"/>
            <w:vAlign w:val="center"/>
          </w:tcPr>
          <w:p w14:paraId="517075E2"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679</w:t>
            </w:r>
          </w:p>
        </w:tc>
        <w:tc>
          <w:tcPr>
            <w:tcW w:w="435" w:type="dxa"/>
            <w:vAlign w:val="center"/>
          </w:tcPr>
          <w:p w14:paraId="62674E38"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765</w:t>
            </w:r>
          </w:p>
        </w:tc>
        <w:tc>
          <w:tcPr>
            <w:tcW w:w="435" w:type="dxa"/>
            <w:vAlign w:val="center"/>
          </w:tcPr>
          <w:p w14:paraId="3030A27F"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694</w:t>
            </w:r>
          </w:p>
        </w:tc>
        <w:tc>
          <w:tcPr>
            <w:tcW w:w="435" w:type="dxa"/>
            <w:vAlign w:val="center"/>
          </w:tcPr>
          <w:p w14:paraId="54D6A80B"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815</w:t>
            </w:r>
          </w:p>
        </w:tc>
        <w:tc>
          <w:tcPr>
            <w:tcW w:w="435" w:type="dxa"/>
            <w:vAlign w:val="center"/>
          </w:tcPr>
          <w:p w14:paraId="49F999E4"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708</w:t>
            </w:r>
          </w:p>
        </w:tc>
        <w:tc>
          <w:tcPr>
            <w:tcW w:w="435" w:type="dxa"/>
            <w:vAlign w:val="center"/>
          </w:tcPr>
          <w:p w14:paraId="0791AF4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865</w:t>
            </w:r>
          </w:p>
        </w:tc>
        <w:tc>
          <w:tcPr>
            <w:tcW w:w="435" w:type="dxa"/>
            <w:vAlign w:val="center"/>
          </w:tcPr>
          <w:p w14:paraId="7AFCE18B"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721</w:t>
            </w:r>
          </w:p>
        </w:tc>
        <w:tc>
          <w:tcPr>
            <w:tcW w:w="435" w:type="dxa"/>
            <w:vAlign w:val="center"/>
          </w:tcPr>
          <w:p w14:paraId="526593A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915</w:t>
            </w:r>
          </w:p>
        </w:tc>
        <w:tc>
          <w:tcPr>
            <w:tcW w:w="435" w:type="dxa"/>
            <w:vAlign w:val="center"/>
          </w:tcPr>
          <w:p w14:paraId="1DDE0E6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734</w:t>
            </w:r>
          </w:p>
        </w:tc>
        <w:tc>
          <w:tcPr>
            <w:tcW w:w="435" w:type="dxa"/>
            <w:vAlign w:val="center"/>
          </w:tcPr>
          <w:p w14:paraId="6ADBBA7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965</w:t>
            </w:r>
          </w:p>
        </w:tc>
        <w:tc>
          <w:tcPr>
            <w:tcW w:w="435" w:type="dxa"/>
            <w:vAlign w:val="center"/>
          </w:tcPr>
          <w:p w14:paraId="0A8C7B4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747</w:t>
            </w:r>
          </w:p>
        </w:tc>
      </w:tr>
      <w:tr w:rsidR="00C63C9C" w:rsidRPr="008D2630" w14:paraId="30020717" w14:textId="77777777" w:rsidTr="006139F5">
        <w:tc>
          <w:tcPr>
            <w:tcW w:w="437" w:type="dxa"/>
            <w:vAlign w:val="center"/>
          </w:tcPr>
          <w:p w14:paraId="1813CE88"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516</w:t>
            </w:r>
          </w:p>
        </w:tc>
        <w:tc>
          <w:tcPr>
            <w:tcW w:w="435" w:type="dxa"/>
            <w:vAlign w:val="center"/>
          </w:tcPr>
          <w:p w14:paraId="4AE6E38A"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613</w:t>
            </w:r>
          </w:p>
        </w:tc>
        <w:tc>
          <w:tcPr>
            <w:tcW w:w="434" w:type="dxa"/>
            <w:vAlign w:val="center"/>
          </w:tcPr>
          <w:p w14:paraId="16B3FE7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566</w:t>
            </w:r>
          </w:p>
        </w:tc>
        <w:tc>
          <w:tcPr>
            <w:tcW w:w="434" w:type="dxa"/>
            <w:vAlign w:val="center"/>
          </w:tcPr>
          <w:p w14:paraId="1235490A"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631</w:t>
            </w:r>
          </w:p>
        </w:tc>
        <w:tc>
          <w:tcPr>
            <w:tcW w:w="434" w:type="dxa"/>
            <w:vAlign w:val="center"/>
          </w:tcPr>
          <w:p w14:paraId="213FAE2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616</w:t>
            </w:r>
          </w:p>
        </w:tc>
        <w:tc>
          <w:tcPr>
            <w:tcW w:w="434" w:type="dxa"/>
            <w:vAlign w:val="center"/>
          </w:tcPr>
          <w:p w14:paraId="23088D0C"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648</w:t>
            </w:r>
          </w:p>
        </w:tc>
        <w:tc>
          <w:tcPr>
            <w:tcW w:w="434" w:type="dxa"/>
            <w:vAlign w:val="center"/>
          </w:tcPr>
          <w:p w14:paraId="1A17C367"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666</w:t>
            </w:r>
          </w:p>
        </w:tc>
        <w:tc>
          <w:tcPr>
            <w:tcW w:w="434" w:type="dxa"/>
            <w:vAlign w:val="center"/>
          </w:tcPr>
          <w:p w14:paraId="1CB0092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665</w:t>
            </w:r>
          </w:p>
        </w:tc>
        <w:tc>
          <w:tcPr>
            <w:tcW w:w="435" w:type="dxa"/>
            <w:vAlign w:val="center"/>
          </w:tcPr>
          <w:p w14:paraId="285CFD7C"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716</w:t>
            </w:r>
          </w:p>
        </w:tc>
        <w:tc>
          <w:tcPr>
            <w:tcW w:w="435" w:type="dxa"/>
            <w:vAlign w:val="center"/>
          </w:tcPr>
          <w:p w14:paraId="1275345F"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680</w:t>
            </w:r>
          </w:p>
        </w:tc>
        <w:tc>
          <w:tcPr>
            <w:tcW w:w="435" w:type="dxa"/>
            <w:vAlign w:val="center"/>
          </w:tcPr>
          <w:p w14:paraId="3566EE70"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766</w:t>
            </w:r>
          </w:p>
        </w:tc>
        <w:tc>
          <w:tcPr>
            <w:tcW w:w="435" w:type="dxa"/>
            <w:vAlign w:val="center"/>
          </w:tcPr>
          <w:p w14:paraId="48D614EE"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694</w:t>
            </w:r>
          </w:p>
        </w:tc>
        <w:tc>
          <w:tcPr>
            <w:tcW w:w="435" w:type="dxa"/>
            <w:vAlign w:val="center"/>
          </w:tcPr>
          <w:p w14:paraId="57EDCAEC"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816</w:t>
            </w:r>
          </w:p>
        </w:tc>
        <w:tc>
          <w:tcPr>
            <w:tcW w:w="435" w:type="dxa"/>
            <w:vAlign w:val="center"/>
          </w:tcPr>
          <w:p w14:paraId="588E9F1E"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708</w:t>
            </w:r>
          </w:p>
        </w:tc>
        <w:tc>
          <w:tcPr>
            <w:tcW w:w="435" w:type="dxa"/>
            <w:vAlign w:val="center"/>
          </w:tcPr>
          <w:p w14:paraId="727B248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866</w:t>
            </w:r>
          </w:p>
        </w:tc>
        <w:tc>
          <w:tcPr>
            <w:tcW w:w="435" w:type="dxa"/>
            <w:vAlign w:val="center"/>
          </w:tcPr>
          <w:p w14:paraId="79344433"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722</w:t>
            </w:r>
          </w:p>
        </w:tc>
        <w:tc>
          <w:tcPr>
            <w:tcW w:w="435" w:type="dxa"/>
            <w:vAlign w:val="center"/>
          </w:tcPr>
          <w:p w14:paraId="6529428D"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916</w:t>
            </w:r>
          </w:p>
        </w:tc>
        <w:tc>
          <w:tcPr>
            <w:tcW w:w="435" w:type="dxa"/>
            <w:vAlign w:val="center"/>
          </w:tcPr>
          <w:p w14:paraId="7AEAF5F5"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734</w:t>
            </w:r>
          </w:p>
        </w:tc>
        <w:tc>
          <w:tcPr>
            <w:tcW w:w="435" w:type="dxa"/>
            <w:vAlign w:val="center"/>
          </w:tcPr>
          <w:p w14:paraId="22EAB6E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966</w:t>
            </w:r>
          </w:p>
        </w:tc>
        <w:tc>
          <w:tcPr>
            <w:tcW w:w="435" w:type="dxa"/>
            <w:vAlign w:val="center"/>
          </w:tcPr>
          <w:p w14:paraId="2178BD47"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747</w:t>
            </w:r>
          </w:p>
        </w:tc>
      </w:tr>
      <w:tr w:rsidR="00C63C9C" w:rsidRPr="008D2630" w14:paraId="4518B7F1" w14:textId="77777777" w:rsidTr="006139F5">
        <w:tc>
          <w:tcPr>
            <w:tcW w:w="437" w:type="dxa"/>
            <w:vAlign w:val="center"/>
          </w:tcPr>
          <w:p w14:paraId="58D6BCF8"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517</w:t>
            </w:r>
          </w:p>
        </w:tc>
        <w:tc>
          <w:tcPr>
            <w:tcW w:w="435" w:type="dxa"/>
            <w:vAlign w:val="center"/>
          </w:tcPr>
          <w:p w14:paraId="411C581A"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614</w:t>
            </w:r>
          </w:p>
        </w:tc>
        <w:tc>
          <w:tcPr>
            <w:tcW w:w="434" w:type="dxa"/>
            <w:vAlign w:val="center"/>
          </w:tcPr>
          <w:p w14:paraId="776CA765"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567</w:t>
            </w:r>
          </w:p>
        </w:tc>
        <w:tc>
          <w:tcPr>
            <w:tcW w:w="434" w:type="dxa"/>
            <w:vAlign w:val="center"/>
          </w:tcPr>
          <w:p w14:paraId="1E5ED89C"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632</w:t>
            </w:r>
          </w:p>
        </w:tc>
        <w:tc>
          <w:tcPr>
            <w:tcW w:w="434" w:type="dxa"/>
            <w:vAlign w:val="center"/>
          </w:tcPr>
          <w:p w14:paraId="37A8A98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617</w:t>
            </w:r>
          </w:p>
        </w:tc>
        <w:tc>
          <w:tcPr>
            <w:tcW w:w="434" w:type="dxa"/>
            <w:vAlign w:val="center"/>
          </w:tcPr>
          <w:p w14:paraId="5C7C2CC8"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649</w:t>
            </w:r>
          </w:p>
        </w:tc>
        <w:tc>
          <w:tcPr>
            <w:tcW w:w="434" w:type="dxa"/>
            <w:vAlign w:val="center"/>
          </w:tcPr>
          <w:p w14:paraId="22CEC9DA"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667</w:t>
            </w:r>
          </w:p>
        </w:tc>
        <w:tc>
          <w:tcPr>
            <w:tcW w:w="434" w:type="dxa"/>
            <w:vAlign w:val="center"/>
          </w:tcPr>
          <w:p w14:paraId="722277D3"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665</w:t>
            </w:r>
          </w:p>
        </w:tc>
        <w:tc>
          <w:tcPr>
            <w:tcW w:w="435" w:type="dxa"/>
            <w:vAlign w:val="center"/>
          </w:tcPr>
          <w:p w14:paraId="2F5BCC5E"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717</w:t>
            </w:r>
          </w:p>
        </w:tc>
        <w:tc>
          <w:tcPr>
            <w:tcW w:w="435" w:type="dxa"/>
            <w:vAlign w:val="center"/>
          </w:tcPr>
          <w:p w14:paraId="6FBC0F9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680</w:t>
            </w:r>
          </w:p>
        </w:tc>
        <w:tc>
          <w:tcPr>
            <w:tcW w:w="435" w:type="dxa"/>
            <w:vAlign w:val="center"/>
          </w:tcPr>
          <w:p w14:paraId="1CAEB460"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767</w:t>
            </w:r>
          </w:p>
        </w:tc>
        <w:tc>
          <w:tcPr>
            <w:tcW w:w="435" w:type="dxa"/>
            <w:vAlign w:val="center"/>
          </w:tcPr>
          <w:p w14:paraId="754A9A6B"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695</w:t>
            </w:r>
          </w:p>
        </w:tc>
        <w:tc>
          <w:tcPr>
            <w:tcW w:w="435" w:type="dxa"/>
            <w:vAlign w:val="center"/>
          </w:tcPr>
          <w:p w14:paraId="4A12E90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817</w:t>
            </w:r>
          </w:p>
        </w:tc>
        <w:tc>
          <w:tcPr>
            <w:tcW w:w="435" w:type="dxa"/>
            <w:vAlign w:val="center"/>
          </w:tcPr>
          <w:p w14:paraId="528218E4"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709</w:t>
            </w:r>
          </w:p>
        </w:tc>
        <w:tc>
          <w:tcPr>
            <w:tcW w:w="435" w:type="dxa"/>
            <w:vAlign w:val="center"/>
          </w:tcPr>
          <w:p w14:paraId="6401C5E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867</w:t>
            </w:r>
          </w:p>
        </w:tc>
        <w:tc>
          <w:tcPr>
            <w:tcW w:w="435" w:type="dxa"/>
            <w:vAlign w:val="center"/>
          </w:tcPr>
          <w:p w14:paraId="33114DE3"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722</w:t>
            </w:r>
          </w:p>
        </w:tc>
        <w:tc>
          <w:tcPr>
            <w:tcW w:w="435" w:type="dxa"/>
            <w:vAlign w:val="center"/>
          </w:tcPr>
          <w:p w14:paraId="39E5CEB0"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917</w:t>
            </w:r>
          </w:p>
        </w:tc>
        <w:tc>
          <w:tcPr>
            <w:tcW w:w="435" w:type="dxa"/>
            <w:vAlign w:val="center"/>
          </w:tcPr>
          <w:p w14:paraId="40370BE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735</w:t>
            </w:r>
          </w:p>
        </w:tc>
        <w:tc>
          <w:tcPr>
            <w:tcW w:w="435" w:type="dxa"/>
            <w:vAlign w:val="center"/>
          </w:tcPr>
          <w:p w14:paraId="1ACF9DB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967</w:t>
            </w:r>
          </w:p>
        </w:tc>
        <w:tc>
          <w:tcPr>
            <w:tcW w:w="435" w:type="dxa"/>
            <w:vAlign w:val="center"/>
          </w:tcPr>
          <w:p w14:paraId="29E158CF"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747</w:t>
            </w:r>
          </w:p>
        </w:tc>
      </w:tr>
      <w:tr w:rsidR="00C63C9C" w:rsidRPr="008D2630" w14:paraId="0F70E880" w14:textId="77777777" w:rsidTr="006139F5">
        <w:tc>
          <w:tcPr>
            <w:tcW w:w="437" w:type="dxa"/>
            <w:vAlign w:val="center"/>
          </w:tcPr>
          <w:p w14:paraId="605581F9"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518</w:t>
            </w:r>
          </w:p>
        </w:tc>
        <w:tc>
          <w:tcPr>
            <w:tcW w:w="435" w:type="dxa"/>
            <w:vAlign w:val="center"/>
          </w:tcPr>
          <w:p w14:paraId="4B681D1A"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614</w:t>
            </w:r>
          </w:p>
        </w:tc>
        <w:tc>
          <w:tcPr>
            <w:tcW w:w="434" w:type="dxa"/>
            <w:vAlign w:val="center"/>
          </w:tcPr>
          <w:p w14:paraId="74313AA5"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568</w:t>
            </w:r>
          </w:p>
        </w:tc>
        <w:tc>
          <w:tcPr>
            <w:tcW w:w="434" w:type="dxa"/>
            <w:vAlign w:val="center"/>
          </w:tcPr>
          <w:p w14:paraId="1FA3C1BB"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632</w:t>
            </w:r>
          </w:p>
        </w:tc>
        <w:tc>
          <w:tcPr>
            <w:tcW w:w="434" w:type="dxa"/>
            <w:vAlign w:val="center"/>
          </w:tcPr>
          <w:p w14:paraId="684BEB16"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618</w:t>
            </w:r>
          </w:p>
        </w:tc>
        <w:tc>
          <w:tcPr>
            <w:tcW w:w="434" w:type="dxa"/>
            <w:vAlign w:val="center"/>
          </w:tcPr>
          <w:p w14:paraId="4386A81F"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649</w:t>
            </w:r>
          </w:p>
        </w:tc>
        <w:tc>
          <w:tcPr>
            <w:tcW w:w="434" w:type="dxa"/>
            <w:vAlign w:val="center"/>
          </w:tcPr>
          <w:p w14:paraId="1FEC9424"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668</w:t>
            </w:r>
          </w:p>
        </w:tc>
        <w:tc>
          <w:tcPr>
            <w:tcW w:w="434" w:type="dxa"/>
            <w:vAlign w:val="center"/>
          </w:tcPr>
          <w:p w14:paraId="51FBEB9D"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665</w:t>
            </w:r>
          </w:p>
        </w:tc>
        <w:tc>
          <w:tcPr>
            <w:tcW w:w="435" w:type="dxa"/>
            <w:vAlign w:val="center"/>
          </w:tcPr>
          <w:p w14:paraId="488ACB43"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718</w:t>
            </w:r>
          </w:p>
        </w:tc>
        <w:tc>
          <w:tcPr>
            <w:tcW w:w="435" w:type="dxa"/>
            <w:vAlign w:val="center"/>
          </w:tcPr>
          <w:p w14:paraId="0FA4B26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680</w:t>
            </w:r>
          </w:p>
        </w:tc>
        <w:tc>
          <w:tcPr>
            <w:tcW w:w="435" w:type="dxa"/>
            <w:vAlign w:val="center"/>
          </w:tcPr>
          <w:p w14:paraId="3C5C7321"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768</w:t>
            </w:r>
          </w:p>
        </w:tc>
        <w:tc>
          <w:tcPr>
            <w:tcW w:w="435" w:type="dxa"/>
            <w:vAlign w:val="center"/>
          </w:tcPr>
          <w:p w14:paraId="41B999CC"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695</w:t>
            </w:r>
          </w:p>
        </w:tc>
        <w:tc>
          <w:tcPr>
            <w:tcW w:w="435" w:type="dxa"/>
            <w:vAlign w:val="center"/>
          </w:tcPr>
          <w:p w14:paraId="084DF4AA"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818</w:t>
            </w:r>
          </w:p>
        </w:tc>
        <w:tc>
          <w:tcPr>
            <w:tcW w:w="435" w:type="dxa"/>
            <w:vAlign w:val="center"/>
          </w:tcPr>
          <w:p w14:paraId="31AFD129"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709</w:t>
            </w:r>
          </w:p>
        </w:tc>
        <w:tc>
          <w:tcPr>
            <w:tcW w:w="435" w:type="dxa"/>
            <w:vAlign w:val="center"/>
          </w:tcPr>
          <w:p w14:paraId="40F7DC99"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868</w:t>
            </w:r>
          </w:p>
        </w:tc>
        <w:tc>
          <w:tcPr>
            <w:tcW w:w="435" w:type="dxa"/>
            <w:vAlign w:val="center"/>
          </w:tcPr>
          <w:p w14:paraId="7FD6B717"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722</w:t>
            </w:r>
          </w:p>
        </w:tc>
        <w:tc>
          <w:tcPr>
            <w:tcW w:w="435" w:type="dxa"/>
            <w:vAlign w:val="center"/>
          </w:tcPr>
          <w:p w14:paraId="6B3AE19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918</w:t>
            </w:r>
          </w:p>
        </w:tc>
        <w:tc>
          <w:tcPr>
            <w:tcW w:w="435" w:type="dxa"/>
            <w:vAlign w:val="center"/>
          </w:tcPr>
          <w:p w14:paraId="4CEC6D6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735</w:t>
            </w:r>
          </w:p>
        </w:tc>
        <w:tc>
          <w:tcPr>
            <w:tcW w:w="435" w:type="dxa"/>
            <w:vAlign w:val="center"/>
          </w:tcPr>
          <w:p w14:paraId="252D569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968</w:t>
            </w:r>
          </w:p>
        </w:tc>
        <w:tc>
          <w:tcPr>
            <w:tcW w:w="435" w:type="dxa"/>
            <w:vAlign w:val="center"/>
          </w:tcPr>
          <w:p w14:paraId="575FC0B6"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747</w:t>
            </w:r>
          </w:p>
        </w:tc>
      </w:tr>
      <w:tr w:rsidR="00C63C9C" w:rsidRPr="008D2630" w14:paraId="46B55027" w14:textId="77777777" w:rsidTr="006139F5">
        <w:tc>
          <w:tcPr>
            <w:tcW w:w="437" w:type="dxa"/>
            <w:vAlign w:val="center"/>
          </w:tcPr>
          <w:p w14:paraId="79943CEE"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519</w:t>
            </w:r>
          </w:p>
        </w:tc>
        <w:tc>
          <w:tcPr>
            <w:tcW w:w="435" w:type="dxa"/>
            <w:vAlign w:val="center"/>
          </w:tcPr>
          <w:p w14:paraId="46F26CC6"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614</w:t>
            </w:r>
          </w:p>
        </w:tc>
        <w:tc>
          <w:tcPr>
            <w:tcW w:w="434" w:type="dxa"/>
            <w:vAlign w:val="center"/>
          </w:tcPr>
          <w:p w14:paraId="5D43BA9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569</w:t>
            </w:r>
          </w:p>
        </w:tc>
        <w:tc>
          <w:tcPr>
            <w:tcW w:w="434" w:type="dxa"/>
            <w:vAlign w:val="center"/>
          </w:tcPr>
          <w:p w14:paraId="0A5980A8"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632</w:t>
            </w:r>
          </w:p>
        </w:tc>
        <w:tc>
          <w:tcPr>
            <w:tcW w:w="434" w:type="dxa"/>
            <w:vAlign w:val="center"/>
          </w:tcPr>
          <w:p w14:paraId="26A96C0C" w14:textId="77777777" w:rsidR="008728AC" w:rsidRPr="008D2630" w:rsidRDefault="000F6F37" w:rsidP="006139F5">
            <w:pPr>
              <w:tabs>
                <w:tab w:val="left" w:pos="426"/>
              </w:tabs>
              <w:rPr>
                <w:rFonts w:ascii="Arial" w:hAnsi="Arial" w:cs="Arial"/>
                <w:b/>
                <w:sz w:val="20"/>
                <w:szCs w:val="20"/>
              </w:rPr>
            </w:pPr>
            <w:r w:rsidRPr="008D2630">
              <w:rPr>
                <w:rFonts w:ascii="Arial" w:hAnsi="Arial" w:cs="Arial"/>
                <w:b/>
                <w:sz w:val="20"/>
                <w:szCs w:val="20"/>
              </w:rPr>
              <w:t>619</w:t>
            </w:r>
          </w:p>
        </w:tc>
        <w:tc>
          <w:tcPr>
            <w:tcW w:w="434" w:type="dxa"/>
            <w:vAlign w:val="center"/>
          </w:tcPr>
          <w:p w14:paraId="4CA2D8FB"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649</w:t>
            </w:r>
          </w:p>
        </w:tc>
        <w:tc>
          <w:tcPr>
            <w:tcW w:w="434" w:type="dxa"/>
            <w:vAlign w:val="center"/>
          </w:tcPr>
          <w:p w14:paraId="1E6B001C"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669</w:t>
            </w:r>
          </w:p>
        </w:tc>
        <w:tc>
          <w:tcPr>
            <w:tcW w:w="434" w:type="dxa"/>
            <w:vAlign w:val="center"/>
          </w:tcPr>
          <w:p w14:paraId="09EFED5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665</w:t>
            </w:r>
          </w:p>
        </w:tc>
        <w:tc>
          <w:tcPr>
            <w:tcW w:w="435" w:type="dxa"/>
            <w:vAlign w:val="center"/>
          </w:tcPr>
          <w:p w14:paraId="5471F5A8"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719</w:t>
            </w:r>
          </w:p>
        </w:tc>
        <w:tc>
          <w:tcPr>
            <w:tcW w:w="435" w:type="dxa"/>
            <w:vAlign w:val="center"/>
          </w:tcPr>
          <w:p w14:paraId="32EA04F3"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681</w:t>
            </w:r>
          </w:p>
        </w:tc>
        <w:tc>
          <w:tcPr>
            <w:tcW w:w="435" w:type="dxa"/>
            <w:vAlign w:val="center"/>
          </w:tcPr>
          <w:p w14:paraId="56CCACBA"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769</w:t>
            </w:r>
          </w:p>
        </w:tc>
        <w:tc>
          <w:tcPr>
            <w:tcW w:w="435" w:type="dxa"/>
            <w:vAlign w:val="center"/>
          </w:tcPr>
          <w:p w14:paraId="050B3C3B"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695</w:t>
            </w:r>
          </w:p>
        </w:tc>
        <w:tc>
          <w:tcPr>
            <w:tcW w:w="435" w:type="dxa"/>
            <w:vAlign w:val="center"/>
          </w:tcPr>
          <w:p w14:paraId="1B12630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819</w:t>
            </w:r>
          </w:p>
        </w:tc>
        <w:tc>
          <w:tcPr>
            <w:tcW w:w="435" w:type="dxa"/>
            <w:vAlign w:val="center"/>
          </w:tcPr>
          <w:p w14:paraId="2B6EA55E"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709</w:t>
            </w:r>
          </w:p>
        </w:tc>
        <w:tc>
          <w:tcPr>
            <w:tcW w:w="435" w:type="dxa"/>
            <w:vAlign w:val="center"/>
          </w:tcPr>
          <w:p w14:paraId="4ECAD11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869</w:t>
            </w:r>
          </w:p>
        </w:tc>
        <w:tc>
          <w:tcPr>
            <w:tcW w:w="435" w:type="dxa"/>
            <w:vAlign w:val="center"/>
          </w:tcPr>
          <w:p w14:paraId="55C4B700"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722</w:t>
            </w:r>
          </w:p>
        </w:tc>
        <w:tc>
          <w:tcPr>
            <w:tcW w:w="435" w:type="dxa"/>
            <w:vAlign w:val="center"/>
          </w:tcPr>
          <w:p w14:paraId="76AD4BB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919</w:t>
            </w:r>
          </w:p>
        </w:tc>
        <w:tc>
          <w:tcPr>
            <w:tcW w:w="435" w:type="dxa"/>
            <w:vAlign w:val="center"/>
          </w:tcPr>
          <w:p w14:paraId="713DDD8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735</w:t>
            </w:r>
          </w:p>
        </w:tc>
        <w:tc>
          <w:tcPr>
            <w:tcW w:w="435" w:type="dxa"/>
            <w:vAlign w:val="center"/>
          </w:tcPr>
          <w:p w14:paraId="6D696E0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969</w:t>
            </w:r>
          </w:p>
        </w:tc>
        <w:tc>
          <w:tcPr>
            <w:tcW w:w="435" w:type="dxa"/>
            <w:vAlign w:val="center"/>
          </w:tcPr>
          <w:p w14:paraId="00AEA32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747</w:t>
            </w:r>
          </w:p>
        </w:tc>
      </w:tr>
      <w:tr w:rsidR="00C63C9C" w:rsidRPr="008D2630" w14:paraId="53766AE7" w14:textId="77777777" w:rsidTr="006139F5">
        <w:tc>
          <w:tcPr>
            <w:tcW w:w="437" w:type="dxa"/>
            <w:vAlign w:val="center"/>
          </w:tcPr>
          <w:p w14:paraId="34D0CB3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520</w:t>
            </w:r>
          </w:p>
        </w:tc>
        <w:tc>
          <w:tcPr>
            <w:tcW w:w="435" w:type="dxa"/>
            <w:vAlign w:val="center"/>
          </w:tcPr>
          <w:p w14:paraId="491133F5"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615</w:t>
            </w:r>
          </w:p>
        </w:tc>
        <w:tc>
          <w:tcPr>
            <w:tcW w:w="434" w:type="dxa"/>
            <w:vAlign w:val="center"/>
          </w:tcPr>
          <w:p w14:paraId="34030736"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570</w:t>
            </w:r>
          </w:p>
        </w:tc>
        <w:tc>
          <w:tcPr>
            <w:tcW w:w="434" w:type="dxa"/>
            <w:vAlign w:val="center"/>
          </w:tcPr>
          <w:p w14:paraId="733867D9"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633</w:t>
            </w:r>
          </w:p>
        </w:tc>
        <w:tc>
          <w:tcPr>
            <w:tcW w:w="434" w:type="dxa"/>
            <w:vAlign w:val="center"/>
          </w:tcPr>
          <w:p w14:paraId="55F4E9BD"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620</w:t>
            </w:r>
          </w:p>
        </w:tc>
        <w:tc>
          <w:tcPr>
            <w:tcW w:w="434" w:type="dxa"/>
            <w:vAlign w:val="center"/>
          </w:tcPr>
          <w:p w14:paraId="2FB7E5E2"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650</w:t>
            </w:r>
          </w:p>
        </w:tc>
        <w:tc>
          <w:tcPr>
            <w:tcW w:w="434" w:type="dxa"/>
            <w:vAlign w:val="center"/>
          </w:tcPr>
          <w:p w14:paraId="3CFAC9FF"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670</w:t>
            </w:r>
          </w:p>
        </w:tc>
        <w:tc>
          <w:tcPr>
            <w:tcW w:w="434" w:type="dxa"/>
            <w:vAlign w:val="center"/>
          </w:tcPr>
          <w:p w14:paraId="7C240CA1"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666</w:t>
            </w:r>
          </w:p>
        </w:tc>
        <w:tc>
          <w:tcPr>
            <w:tcW w:w="435" w:type="dxa"/>
            <w:vAlign w:val="center"/>
          </w:tcPr>
          <w:p w14:paraId="0E058A42"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720</w:t>
            </w:r>
          </w:p>
        </w:tc>
        <w:tc>
          <w:tcPr>
            <w:tcW w:w="435" w:type="dxa"/>
            <w:vAlign w:val="center"/>
          </w:tcPr>
          <w:p w14:paraId="0595AC92"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681</w:t>
            </w:r>
          </w:p>
        </w:tc>
        <w:tc>
          <w:tcPr>
            <w:tcW w:w="435" w:type="dxa"/>
            <w:vAlign w:val="center"/>
          </w:tcPr>
          <w:p w14:paraId="5A09FF0E"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770</w:t>
            </w:r>
          </w:p>
        </w:tc>
        <w:tc>
          <w:tcPr>
            <w:tcW w:w="435" w:type="dxa"/>
            <w:vAlign w:val="center"/>
          </w:tcPr>
          <w:p w14:paraId="4C8AA7C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695</w:t>
            </w:r>
          </w:p>
        </w:tc>
        <w:tc>
          <w:tcPr>
            <w:tcW w:w="435" w:type="dxa"/>
            <w:vAlign w:val="center"/>
          </w:tcPr>
          <w:p w14:paraId="7E5297F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820</w:t>
            </w:r>
          </w:p>
        </w:tc>
        <w:tc>
          <w:tcPr>
            <w:tcW w:w="435" w:type="dxa"/>
            <w:vAlign w:val="center"/>
          </w:tcPr>
          <w:p w14:paraId="419DAEE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709</w:t>
            </w:r>
          </w:p>
        </w:tc>
        <w:tc>
          <w:tcPr>
            <w:tcW w:w="435" w:type="dxa"/>
            <w:vAlign w:val="center"/>
          </w:tcPr>
          <w:p w14:paraId="594CE19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870</w:t>
            </w:r>
          </w:p>
        </w:tc>
        <w:tc>
          <w:tcPr>
            <w:tcW w:w="435" w:type="dxa"/>
            <w:vAlign w:val="center"/>
          </w:tcPr>
          <w:p w14:paraId="757629E0"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723</w:t>
            </w:r>
          </w:p>
        </w:tc>
        <w:tc>
          <w:tcPr>
            <w:tcW w:w="435" w:type="dxa"/>
            <w:vAlign w:val="center"/>
          </w:tcPr>
          <w:p w14:paraId="51316B0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920</w:t>
            </w:r>
          </w:p>
        </w:tc>
        <w:tc>
          <w:tcPr>
            <w:tcW w:w="435" w:type="dxa"/>
            <w:vAlign w:val="center"/>
          </w:tcPr>
          <w:p w14:paraId="6FE4316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735</w:t>
            </w:r>
          </w:p>
        </w:tc>
        <w:tc>
          <w:tcPr>
            <w:tcW w:w="435" w:type="dxa"/>
            <w:vAlign w:val="center"/>
          </w:tcPr>
          <w:p w14:paraId="204917C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970</w:t>
            </w:r>
          </w:p>
        </w:tc>
        <w:tc>
          <w:tcPr>
            <w:tcW w:w="435" w:type="dxa"/>
            <w:vAlign w:val="center"/>
          </w:tcPr>
          <w:p w14:paraId="2F22572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748</w:t>
            </w:r>
          </w:p>
        </w:tc>
      </w:tr>
      <w:tr w:rsidR="00C63C9C" w:rsidRPr="008D2630" w14:paraId="678AAE86" w14:textId="77777777" w:rsidTr="006139F5">
        <w:tc>
          <w:tcPr>
            <w:tcW w:w="437" w:type="dxa"/>
            <w:vAlign w:val="center"/>
          </w:tcPr>
          <w:p w14:paraId="00F003CD"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521</w:t>
            </w:r>
          </w:p>
        </w:tc>
        <w:tc>
          <w:tcPr>
            <w:tcW w:w="435" w:type="dxa"/>
            <w:vAlign w:val="center"/>
          </w:tcPr>
          <w:p w14:paraId="12CE87D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615</w:t>
            </w:r>
          </w:p>
        </w:tc>
        <w:tc>
          <w:tcPr>
            <w:tcW w:w="434" w:type="dxa"/>
            <w:vAlign w:val="center"/>
          </w:tcPr>
          <w:p w14:paraId="183D4D8C"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571</w:t>
            </w:r>
          </w:p>
        </w:tc>
        <w:tc>
          <w:tcPr>
            <w:tcW w:w="434" w:type="dxa"/>
            <w:vAlign w:val="center"/>
          </w:tcPr>
          <w:p w14:paraId="02D4B31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633</w:t>
            </w:r>
          </w:p>
        </w:tc>
        <w:tc>
          <w:tcPr>
            <w:tcW w:w="434" w:type="dxa"/>
            <w:vAlign w:val="center"/>
          </w:tcPr>
          <w:p w14:paraId="34E63BAD"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621</w:t>
            </w:r>
          </w:p>
        </w:tc>
        <w:tc>
          <w:tcPr>
            <w:tcW w:w="434" w:type="dxa"/>
            <w:vAlign w:val="center"/>
          </w:tcPr>
          <w:p w14:paraId="7F8C2949"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650</w:t>
            </w:r>
          </w:p>
        </w:tc>
        <w:tc>
          <w:tcPr>
            <w:tcW w:w="434" w:type="dxa"/>
            <w:vAlign w:val="center"/>
          </w:tcPr>
          <w:p w14:paraId="3F18CF04"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671</w:t>
            </w:r>
          </w:p>
        </w:tc>
        <w:tc>
          <w:tcPr>
            <w:tcW w:w="434" w:type="dxa"/>
            <w:vAlign w:val="center"/>
          </w:tcPr>
          <w:p w14:paraId="35CAA77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666</w:t>
            </w:r>
          </w:p>
        </w:tc>
        <w:tc>
          <w:tcPr>
            <w:tcW w:w="435" w:type="dxa"/>
            <w:vAlign w:val="center"/>
          </w:tcPr>
          <w:p w14:paraId="3A885AD9"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721</w:t>
            </w:r>
          </w:p>
        </w:tc>
        <w:tc>
          <w:tcPr>
            <w:tcW w:w="435" w:type="dxa"/>
            <w:vAlign w:val="center"/>
          </w:tcPr>
          <w:p w14:paraId="1C121B04"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681</w:t>
            </w:r>
          </w:p>
        </w:tc>
        <w:tc>
          <w:tcPr>
            <w:tcW w:w="435" w:type="dxa"/>
            <w:vAlign w:val="center"/>
          </w:tcPr>
          <w:p w14:paraId="7DA3164E"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771</w:t>
            </w:r>
          </w:p>
        </w:tc>
        <w:tc>
          <w:tcPr>
            <w:tcW w:w="435" w:type="dxa"/>
            <w:vAlign w:val="center"/>
          </w:tcPr>
          <w:p w14:paraId="749BB4D4"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696</w:t>
            </w:r>
          </w:p>
        </w:tc>
        <w:tc>
          <w:tcPr>
            <w:tcW w:w="435" w:type="dxa"/>
            <w:vAlign w:val="center"/>
          </w:tcPr>
          <w:p w14:paraId="14752B05"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821</w:t>
            </w:r>
          </w:p>
        </w:tc>
        <w:tc>
          <w:tcPr>
            <w:tcW w:w="435" w:type="dxa"/>
            <w:vAlign w:val="center"/>
          </w:tcPr>
          <w:p w14:paraId="6E0017FC"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710</w:t>
            </w:r>
          </w:p>
        </w:tc>
        <w:tc>
          <w:tcPr>
            <w:tcW w:w="435" w:type="dxa"/>
            <w:vAlign w:val="center"/>
          </w:tcPr>
          <w:p w14:paraId="14A50F18"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871</w:t>
            </w:r>
          </w:p>
        </w:tc>
        <w:tc>
          <w:tcPr>
            <w:tcW w:w="435" w:type="dxa"/>
            <w:vAlign w:val="center"/>
          </w:tcPr>
          <w:p w14:paraId="1B40B89A"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723</w:t>
            </w:r>
          </w:p>
        </w:tc>
        <w:tc>
          <w:tcPr>
            <w:tcW w:w="435" w:type="dxa"/>
            <w:vAlign w:val="center"/>
          </w:tcPr>
          <w:p w14:paraId="1CF6BE3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921</w:t>
            </w:r>
          </w:p>
        </w:tc>
        <w:tc>
          <w:tcPr>
            <w:tcW w:w="435" w:type="dxa"/>
            <w:vAlign w:val="center"/>
          </w:tcPr>
          <w:p w14:paraId="40EC2EC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736</w:t>
            </w:r>
          </w:p>
        </w:tc>
        <w:tc>
          <w:tcPr>
            <w:tcW w:w="435" w:type="dxa"/>
            <w:vAlign w:val="center"/>
          </w:tcPr>
          <w:p w14:paraId="3FCA75B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971</w:t>
            </w:r>
          </w:p>
        </w:tc>
        <w:tc>
          <w:tcPr>
            <w:tcW w:w="435" w:type="dxa"/>
            <w:vAlign w:val="center"/>
          </w:tcPr>
          <w:p w14:paraId="55137C0C"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748</w:t>
            </w:r>
          </w:p>
        </w:tc>
      </w:tr>
      <w:tr w:rsidR="00C63C9C" w:rsidRPr="008D2630" w14:paraId="2A3A6671" w14:textId="77777777" w:rsidTr="006139F5">
        <w:tc>
          <w:tcPr>
            <w:tcW w:w="437" w:type="dxa"/>
            <w:vAlign w:val="center"/>
          </w:tcPr>
          <w:p w14:paraId="4E564689"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522</w:t>
            </w:r>
          </w:p>
        </w:tc>
        <w:tc>
          <w:tcPr>
            <w:tcW w:w="435" w:type="dxa"/>
            <w:vAlign w:val="center"/>
          </w:tcPr>
          <w:p w14:paraId="5EDCD946"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616</w:t>
            </w:r>
          </w:p>
        </w:tc>
        <w:tc>
          <w:tcPr>
            <w:tcW w:w="434" w:type="dxa"/>
            <w:vAlign w:val="center"/>
          </w:tcPr>
          <w:p w14:paraId="598834A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572</w:t>
            </w:r>
          </w:p>
        </w:tc>
        <w:tc>
          <w:tcPr>
            <w:tcW w:w="434" w:type="dxa"/>
            <w:vAlign w:val="center"/>
          </w:tcPr>
          <w:p w14:paraId="5959164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634</w:t>
            </w:r>
          </w:p>
        </w:tc>
        <w:tc>
          <w:tcPr>
            <w:tcW w:w="434" w:type="dxa"/>
            <w:vAlign w:val="center"/>
          </w:tcPr>
          <w:p w14:paraId="49B793CE"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622</w:t>
            </w:r>
          </w:p>
        </w:tc>
        <w:tc>
          <w:tcPr>
            <w:tcW w:w="434" w:type="dxa"/>
            <w:vAlign w:val="center"/>
          </w:tcPr>
          <w:p w14:paraId="22AE17A9"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650</w:t>
            </w:r>
          </w:p>
        </w:tc>
        <w:tc>
          <w:tcPr>
            <w:tcW w:w="434" w:type="dxa"/>
            <w:vAlign w:val="center"/>
          </w:tcPr>
          <w:p w14:paraId="0BCE6F5C"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672</w:t>
            </w:r>
          </w:p>
        </w:tc>
        <w:tc>
          <w:tcPr>
            <w:tcW w:w="434" w:type="dxa"/>
            <w:vAlign w:val="center"/>
          </w:tcPr>
          <w:p w14:paraId="0992E269"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666</w:t>
            </w:r>
          </w:p>
        </w:tc>
        <w:tc>
          <w:tcPr>
            <w:tcW w:w="435" w:type="dxa"/>
            <w:vAlign w:val="center"/>
          </w:tcPr>
          <w:p w14:paraId="63047C48"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722</w:t>
            </w:r>
          </w:p>
        </w:tc>
        <w:tc>
          <w:tcPr>
            <w:tcW w:w="435" w:type="dxa"/>
            <w:vAlign w:val="center"/>
          </w:tcPr>
          <w:p w14:paraId="3E20C174"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682</w:t>
            </w:r>
          </w:p>
        </w:tc>
        <w:tc>
          <w:tcPr>
            <w:tcW w:w="435" w:type="dxa"/>
            <w:vAlign w:val="center"/>
          </w:tcPr>
          <w:p w14:paraId="09AA5D2E"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772</w:t>
            </w:r>
          </w:p>
        </w:tc>
        <w:tc>
          <w:tcPr>
            <w:tcW w:w="435" w:type="dxa"/>
            <w:vAlign w:val="center"/>
          </w:tcPr>
          <w:p w14:paraId="67C55F9C"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696</w:t>
            </w:r>
          </w:p>
        </w:tc>
        <w:tc>
          <w:tcPr>
            <w:tcW w:w="435" w:type="dxa"/>
            <w:vAlign w:val="center"/>
          </w:tcPr>
          <w:p w14:paraId="19F1E2D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822</w:t>
            </w:r>
          </w:p>
        </w:tc>
        <w:tc>
          <w:tcPr>
            <w:tcW w:w="435" w:type="dxa"/>
            <w:vAlign w:val="center"/>
          </w:tcPr>
          <w:p w14:paraId="6F979BDB"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710</w:t>
            </w:r>
          </w:p>
        </w:tc>
        <w:tc>
          <w:tcPr>
            <w:tcW w:w="435" w:type="dxa"/>
            <w:vAlign w:val="center"/>
          </w:tcPr>
          <w:p w14:paraId="26430D48"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872</w:t>
            </w:r>
          </w:p>
        </w:tc>
        <w:tc>
          <w:tcPr>
            <w:tcW w:w="435" w:type="dxa"/>
            <w:vAlign w:val="center"/>
          </w:tcPr>
          <w:p w14:paraId="75614C35"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723</w:t>
            </w:r>
          </w:p>
        </w:tc>
        <w:tc>
          <w:tcPr>
            <w:tcW w:w="435" w:type="dxa"/>
            <w:vAlign w:val="center"/>
          </w:tcPr>
          <w:p w14:paraId="30B59147"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922</w:t>
            </w:r>
          </w:p>
        </w:tc>
        <w:tc>
          <w:tcPr>
            <w:tcW w:w="435" w:type="dxa"/>
            <w:vAlign w:val="center"/>
          </w:tcPr>
          <w:p w14:paraId="40932CBB"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736</w:t>
            </w:r>
          </w:p>
        </w:tc>
        <w:tc>
          <w:tcPr>
            <w:tcW w:w="435" w:type="dxa"/>
            <w:vAlign w:val="center"/>
          </w:tcPr>
          <w:p w14:paraId="6927D6E6"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972</w:t>
            </w:r>
          </w:p>
        </w:tc>
        <w:tc>
          <w:tcPr>
            <w:tcW w:w="435" w:type="dxa"/>
            <w:vAlign w:val="center"/>
          </w:tcPr>
          <w:p w14:paraId="386C350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748</w:t>
            </w:r>
          </w:p>
        </w:tc>
      </w:tr>
      <w:tr w:rsidR="00C63C9C" w:rsidRPr="008D2630" w14:paraId="2AA8DAF8" w14:textId="77777777" w:rsidTr="006139F5">
        <w:tc>
          <w:tcPr>
            <w:tcW w:w="437" w:type="dxa"/>
            <w:vAlign w:val="center"/>
          </w:tcPr>
          <w:p w14:paraId="1D78D94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523</w:t>
            </w:r>
          </w:p>
        </w:tc>
        <w:tc>
          <w:tcPr>
            <w:tcW w:w="435" w:type="dxa"/>
            <w:vAlign w:val="center"/>
          </w:tcPr>
          <w:p w14:paraId="4034B65D"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616</w:t>
            </w:r>
          </w:p>
        </w:tc>
        <w:tc>
          <w:tcPr>
            <w:tcW w:w="434" w:type="dxa"/>
            <w:vAlign w:val="center"/>
          </w:tcPr>
          <w:p w14:paraId="4144D664"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573</w:t>
            </w:r>
          </w:p>
        </w:tc>
        <w:tc>
          <w:tcPr>
            <w:tcW w:w="434" w:type="dxa"/>
            <w:vAlign w:val="center"/>
          </w:tcPr>
          <w:p w14:paraId="08E1948C"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634</w:t>
            </w:r>
          </w:p>
        </w:tc>
        <w:tc>
          <w:tcPr>
            <w:tcW w:w="434" w:type="dxa"/>
            <w:vAlign w:val="center"/>
          </w:tcPr>
          <w:p w14:paraId="510C66A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623</w:t>
            </w:r>
          </w:p>
        </w:tc>
        <w:tc>
          <w:tcPr>
            <w:tcW w:w="434" w:type="dxa"/>
            <w:vAlign w:val="center"/>
          </w:tcPr>
          <w:p w14:paraId="63CAB316"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651</w:t>
            </w:r>
          </w:p>
        </w:tc>
        <w:tc>
          <w:tcPr>
            <w:tcW w:w="434" w:type="dxa"/>
            <w:vAlign w:val="center"/>
          </w:tcPr>
          <w:p w14:paraId="72454973"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673</w:t>
            </w:r>
          </w:p>
        </w:tc>
        <w:tc>
          <w:tcPr>
            <w:tcW w:w="434" w:type="dxa"/>
            <w:vAlign w:val="center"/>
          </w:tcPr>
          <w:p w14:paraId="671FC7A5"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667</w:t>
            </w:r>
          </w:p>
        </w:tc>
        <w:tc>
          <w:tcPr>
            <w:tcW w:w="435" w:type="dxa"/>
            <w:vAlign w:val="center"/>
          </w:tcPr>
          <w:p w14:paraId="493B0358"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723</w:t>
            </w:r>
          </w:p>
        </w:tc>
        <w:tc>
          <w:tcPr>
            <w:tcW w:w="435" w:type="dxa"/>
            <w:vAlign w:val="center"/>
          </w:tcPr>
          <w:p w14:paraId="77FC3137"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682</w:t>
            </w:r>
          </w:p>
        </w:tc>
        <w:tc>
          <w:tcPr>
            <w:tcW w:w="435" w:type="dxa"/>
            <w:vAlign w:val="center"/>
          </w:tcPr>
          <w:p w14:paraId="20F8FA8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773</w:t>
            </w:r>
          </w:p>
        </w:tc>
        <w:tc>
          <w:tcPr>
            <w:tcW w:w="435" w:type="dxa"/>
            <w:vAlign w:val="center"/>
          </w:tcPr>
          <w:p w14:paraId="0AB0B889"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696</w:t>
            </w:r>
          </w:p>
        </w:tc>
        <w:tc>
          <w:tcPr>
            <w:tcW w:w="435" w:type="dxa"/>
            <w:vAlign w:val="center"/>
          </w:tcPr>
          <w:p w14:paraId="38A413EC"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823</w:t>
            </w:r>
          </w:p>
        </w:tc>
        <w:tc>
          <w:tcPr>
            <w:tcW w:w="435" w:type="dxa"/>
            <w:vAlign w:val="center"/>
          </w:tcPr>
          <w:p w14:paraId="099D0866"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710</w:t>
            </w:r>
          </w:p>
        </w:tc>
        <w:tc>
          <w:tcPr>
            <w:tcW w:w="435" w:type="dxa"/>
            <w:vAlign w:val="center"/>
          </w:tcPr>
          <w:p w14:paraId="6857E55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873</w:t>
            </w:r>
          </w:p>
        </w:tc>
        <w:tc>
          <w:tcPr>
            <w:tcW w:w="435" w:type="dxa"/>
            <w:vAlign w:val="center"/>
          </w:tcPr>
          <w:p w14:paraId="0F06A5A9"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723</w:t>
            </w:r>
          </w:p>
        </w:tc>
        <w:tc>
          <w:tcPr>
            <w:tcW w:w="435" w:type="dxa"/>
            <w:vAlign w:val="center"/>
          </w:tcPr>
          <w:p w14:paraId="0D0DF07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923</w:t>
            </w:r>
          </w:p>
        </w:tc>
        <w:tc>
          <w:tcPr>
            <w:tcW w:w="435" w:type="dxa"/>
            <w:vAlign w:val="center"/>
          </w:tcPr>
          <w:p w14:paraId="6ACE647C"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736</w:t>
            </w:r>
          </w:p>
        </w:tc>
        <w:tc>
          <w:tcPr>
            <w:tcW w:w="435" w:type="dxa"/>
            <w:vAlign w:val="center"/>
          </w:tcPr>
          <w:p w14:paraId="0AF1DAC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973</w:t>
            </w:r>
          </w:p>
        </w:tc>
        <w:tc>
          <w:tcPr>
            <w:tcW w:w="435" w:type="dxa"/>
            <w:vAlign w:val="center"/>
          </w:tcPr>
          <w:p w14:paraId="7B634707"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748</w:t>
            </w:r>
          </w:p>
        </w:tc>
      </w:tr>
      <w:tr w:rsidR="00C63C9C" w:rsidRPr="008D2630" w14:paraId="2C4261FC" w14:textId="77777777" w:rsidTr="006139F5">
        <w:tc>
          <w:tcPr>
            <w:tcW w:w="437" w:type="dxa"/>
            <w:vAlign w:val="center"/>
          </w:tcPr>
          <w:p w14:paraId="2AE526A6"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524</w:t>
            </w:r>
          </w:p>
        </w:tc>
        <w:tc>
          <w:tcPr>
            <w:tcW w:w="435" w:type="dxa"/>
            <w:vAlign w:val="center"/>
          </w:tcPr>
          <w:p w14:paraId="34087DE1"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616</w:t>
            </w:r>
          </w:p>
        </w:tc>
        <w:tc>
          <w:tcPr>
            <w:tcW w:w="434" w:type="dxa"/>
            <w:vAlign w:val="center"/>
          </w:tcPr>
          <w:p w14:paraId="44D1F6D5"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574</w:t>
            </w:r>
          </w:p>
        </w:tc>
        <w:tc>
          <w:tcPr>
            <w:tcW w:w="434" w:type="dxa"/>
            <w:vAlign w:val="center"/>
          </w:tcPr>
          <w:p w14:paraId="45F717E7"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634</w:t>
            </w:r>
          </w:p>
        </w:tc>
        <w:tc>
          <w:tcPr>
            <w:tcW w:w="434" w:type="dxa"/>
            <w:vAlign w:val="center"/>
          </w:tcPr>
          <w:p w14:paraId="335CE08B"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624</w:t>
            </w:r>
          </w:p>
        </w:tc>
        <w:tc>
          <w:tcPr>
            <w:tcW w:w="434" w:type="dxa"/>
            <w:vAlign w:val="center"/>
          </w:tcPr>
          <w:p w14:paraId="0D1F165B"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651</w:t>
            </w:r>
          </w:p>
        </w:tc>
        <w:tc>
          <w:tcPr>
            <w:tcW w:w="434" w:type="dxa"/>
            <w:vAlign w:val="center"/>
          </w:tcPr>
          <w:p w14:paraId="7CA95D13"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674</w:t>
            </w:r>
          </w:p>
        </w:tc>
        <w:tc>
          <w:tcPr>
            <w:tcW w:w="434" w:type="dxa"/>
            <w:vAlign w:val="center"/>
          </w:tcPr>
          <w:p w14:paraId="08648EB4"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667</w:t>
            </w:r>
          </w:p>
        </w:tc>
        <w:tc>
          <w:tcPr>
            <w:tcW w:w="435" w:type="dxa"/>
            <w:vAlign w:val="center"/>
          </w:tcPr>
          <w:p w14:paraId="14C338FB"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724</w:t>
            </w:r>
          </w:p>
        </w:tc>
        <w:tc>
          <w:tcPr>
            <w:tcW w:w="435" w:type="dxa"/>
            <w:vAlign w:val="center"/>
          </w:tcPr>
          <w:p w14:paraId="206DA165"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682</w:t>
            </w:r>
          </w:p>
        </w:tc>
        <w:tc>
          <w:tcPr>
            <w:tcW w:w="435" w:type="dxa"/>
            <w:vAlign w:val="center"/>
          </w:tcPr>
          <w:p w14:paraId="28D5599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774</w:t>
            </w:r>
          </w:p>
        </w:tc>
        <w:tc>
          <w:tcPr>
            <w:tcW w:w="435" w:type="dxa"/>
            <w:vAlign w:val="center"/>
          </w:tcPr>
          <w:p w14:paraId="1BDB9F2C"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697</w:t>
            </w:r>
          </w:p>
        </w:tc>
        <w:tc>
          <w:tcPr>
            <w:tcW w:w="435" w:type="dxa"/>
            <w:vAlign w:val="center"/>
          </w:tcPr>
          <w:p w14:paraId="53762B3B"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824</w:t>
            </w:r>
          </w:p>
        </w:tc>
        <w:tc>
          <w:tcPr>
            <w:tcW w:w="435" w:type="dxa"/>
            <w:vAlign w:val="center"/>
          </w:tcPr>
          <w:p w14:paraId="776564E0"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710</w:t>
            </w:r>
          </w:p>
        </w:tc>
        <w:tc>
          <w:tcPr>
            <w:tcW w:w="435" w:type="dxa"/>
            <w:vAlign w:val="center"/>
          </w:tcPr>
          <w:p w14:paraId="07DBDB8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874</w:t>
            </w:r>
          </w:p>
        </w:tc>
        <w:tc>
          <w:tcPr>
            <w:tcW w:w="435" w:type="dxa"/>
            <w:vAlign w:val="center"/>
          </w:tcPr>
          <w:p w14:paraId="188201D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724</w:t>
            </w:r>
          </w:p>
        </w:tc>
        <w:tc>
          <w:tcPr>
            <w:tcW w:w="435" w:type="dxa"/>
            <w:vAlign w:val="center"/>
          </w:tcPr>
          <w:p w14:paraId="4E8D8499"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924</w:t>
            </w:r>
          </w:p>
        </w:tc>
        <w:tc>
          <w:tcPr>
            <w:tcW w:w="435" w:type="dxa"/>
            <w:vAlign w:val="center"/>
          </w:tcPr>
          <w:p w14:paraId="2624C636"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736</w:t>
            </w:r>
          </w:p>
        </w:tc>
        <w:tc>
          <w:tcPr>
            <w:tcW w:w="435" w:type="dxa"/>
            <w:vAlign w:val="center"/>
          </w:tcPr>
          <w:p w14:paraId="6BD4DD4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974</w:t>
            </w:r>
          </w:p>
        </w:tc>
        <w:tc>
          <w:tcPr>
            <w:tcW w:w="435" w:type="dxa"/>
            <w:vAlign w:val="center"/>
          </w:tcPr>
          <w:p w14:paraId="603A00E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749</w:t>
            </w:r>
          </w:p>
        </w:tc>
      </w:tr>
      <w:tr w:rsidR="00C63C9C" w:rsidRPr="008D2630" w14:paraId="38CFD742" w14:textId="77777777" w:rsidTr="006139F5">
        <w:tc>
          <w:tcPr>
            <w:tcW w:w="437" w:type="dxa"/>
            <w:vAlign w:val="center"/>
          </w:tcPr>
          <w:p w14:paraId="09B5CAE1"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525</w:t>
            </w:r>
          </w:p>
        </w:tc>
        <w:tc>
          <w:tcPr>
            <w:tcW w:w="435" w:type="dxa"/>
            <w:vAlign w:val="center"/>
          </w:tcPr>
          <w:p w14:paraId="1E34D469"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617</w:t>
            </w:r>
          </w:p>
        </w:tc>
        <w:tc>
          <w:tcPr>
            <w:tcW w:w="434" w:type="dxa"/>
            <w:vAlign w:val="center"/>
          </w:tcPr>
          <w:p w14:paraId="6BC57C3C"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575</w:t>
            </w:r>
          </w:p>
        </w:tc>
        <w:tc>
          <w:tcPr>
            <w:tcW w:w="434" w:type="dxa"/>
            <w:vAlign w:val="center"/>
          </w:tcPr>
          <w:p w14:paraId="123BFD9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635</w:t>
            </w:r>
          </w:p>
        </w:tc>
        <w:tc>
          <w:tcPr>
            <w:tcW w:w="434" w:type="dxa"/>
            <w:vAlign w:val="center"/>
          </w:tcPr>
          <w:p w14:paraId="227B493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625</w:t>
            </w:r>
          </w:p>
        </w:tc>
        <w:tc>
          <w:tcPr>
            <w:tcW w:w="434" w:type="dxa"/>
            <w:vAlign w:val="center"/>
          </w:tcPr>
          <w:p w14:paraId="6EB49CE4"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651</w:t>
            </w:r>
          </w:p>
        </w:tc>
        <w:tc>
          <w:tcPr>
            <w:tcW w:w="434" w:type="dxa"/>
            <w:vAlign w:val="center"/>
          </w:tcPr>
          <w:p w14:paraId="21F3D5D5"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675</w:t>
            </w:r>
          </w:p>
        </w:tc>
        <w:tc>
          <w:tcPr>
            <w:tcW w:w="434" w:type="dxa"/>
            <w:vAlign w:val="center"/>
          </w:tcPr>
          <w:p w14:paraId="225F21B9"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667</w:t>
            </w:r>
          </w:p>
        </w:tc>
        <w:tc>
          <w:tcPr>
            <w:tcW w:w="435" w:type="dxa"/>
            <w:vAlign w:val="center"/>
          </w:tcPr>
          <w:p w14:paraId="369D8BC7"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725</w:t>
            </w:r>
          </w:p>
        </w:tc>
        <w:tc>
          <w:tcPr>
            <w:tcW w:w="435" w:type="dxa"/>
            <w:vAlign w:val="center"/>
          </w:tcPr>
          <w:p w14:paraId="55081567"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682</w:t>
            </w:r>
          </w:p>
        </w:tc>
        <w:tc>
          <w:tcPr>
            <w:tcW w:w="435" w:type="dxa"/>
            <w:vAlign w:val="center"/>
          </w:tcPr>
          <w:p w14:paraId="3229EE87"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775</w:t>
            </w:r>
          </w:p>
        </w:tc>
        <w:tc>
          <w:tcPr>
            <w:tcW w:w="435" w:type="dxa"/>
            <w:vAlign w:val="center"/>
          </w:tcPr>
          <w:p w14:paraId="0DB09048"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697</w:t>
            </w:r>
          </w:p>
        </w:tc>
        <w:tc>
          <w:tcPr>
            <w:tcW w:w="435" w:type="dxa"/>
            <w:vAlign w:val="center"/>
          </w:tcPr>
          <w:p w14:paraId="499BC876"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825</w:t>
            </w:r>
          </w:p>
        </w:tc>
        <w:tc>
          <w:tcPr>
            <w:tcW w:w="435" w:type="dxa"/>
            <w:vAlign w:val="center"/>
          </w:tcPr>
          <w:p w14:paraId="78663A72"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711</w:t>
            </w:r>
          </w:p>
        </w:tc>
        <w:tc>
          <w:tcPr>
            <w:tcW w:w="435" w:type="dxa"/>
            <w:vAlign w:val="center"/>
          </w:tcPr>
          <w:p w14:paraId="04DD109E"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875</w:t>
            </w:r>
          </w:p>
        </w:tc>
        <w:tc>
          <w:tcPr>
            <w:tcW w:w="435" w:type="dxa"/>
            <w:vAlign w:val="center"/>
          </w:tcPr>
          <w:p w14:paraId="2FD331C6"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724</w:t>
            </w:r>
          </w:p>
        </w:tc>
        <w:tc>
          <w:tcPr>
            <w:tcW w:w="435" w:type="dxa"/>
            <w:vAlign w:val="center"/>
          </w:tcPr>
          <w:p w14:paraId="5429517E"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925</w:t>
            </w:r>
          </w:p>
        </w:tc>
        <w:tc>
          <w:tcPr>
            <w:tcW w:w="435" w:type="dxa"/>
            <w:vAlign w:val="center"/>
          </w:tcPr>
          <w:p w14:paraId="5028437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737</w:t>
            </w:r>
          </w:p>
        </w:tc>
        <w:tc>
          <w:tcPr>
            <w:tcW w:w="435" w:type="dxa"/>
            <w:vAlign w:val="center"/>
          </w:tcPr>
          <w:p w14:paraId="33AFF269"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975</w:t>
            </w:r>
          </w:p>
        </w:tc>
        <w:tc>
          <w:tcPr>
            <w:tcW w:w="435" w:type="dxa"/>
            <w:vAlign w:val="center"/>
          </w:tcPr>
          <w:p w14:paraId="7FF36DFF"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749</w:t>
            </w:r>
          </w:p>
        </w:tc>
      </w:tr>
      <w:tr w:rsidR="00C63C9C" w:rsidRPr="008D2630" w14:paraId="2D5F74C0" w14:textId="77777777" w:rsidTr="006139F5">
        <w:tc>
          <w:tcPr>
            <w:tcW w:w="437" w:type="dxa"/>
            <w:vAlign w:val="center"/>
          </w:tcPr>
          <w:p w14:paraId="1881D020"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526</w:t>
            </w:r>
          </w:p>
        </w:tc>
        <w:tc>
          <w:tcPr>
            <w:tcW w:w="435" w:type="dxa"/>
            <w:vAlign w:val="center"/>
          </w:tcPr>
          <w:p w14:paraId="471A2A99"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617</w:t>
            </w:r>
          </w:p>
        </w:tc>
        <w:tc>
          <w:tcPr>
            <w:tcW w:w="434" w:type="dxa"/>
            <w:vAlign w:val="center"/>
          </w:tcPr>
          <w:p w14:paraId="51E11AA7"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576</w:t>
            </w:r>
          </w:p>
        </w:tc>
        <w:tc>
          <w:tcPr>
            <w:tcW w:w="434" w:type="dxa"/>
            <w:vAlign w:val="center"/>
          </w:tcPr>
          <w:p w14:paraId="43C86829"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635</w:t>
            </w:r>
          </w:p>
        </w:tc>
        <w:tc>
          <w:tcPr>
            <w:tcW w:w="434" w:type="dxa"/>
            <w:vAlign w:val="center"/>
          </w:tcPr>
          <w:p w14:paraId="7A50D18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626</w:t>
            </w:r>
          </w:p>
        </w:tc>
        <w:tc>
          <w:tcPr>
            <w:tcW w:w="434" w:type="dxa"/>
            <w:vAlign w:val="center"/>
          </w:tcPr>
          <w:p w14:paraId="0982D959"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652</w:t>
            </w:r>
          </w:p>
        </w:tc>
        <w:tc>
          <w:tcPr>
            <w:tcW w:w="434" w:type="dxa"/>
            <w:vAlign w:val="center"/>
          </w:tcPr>
          <w:p w14:paraId="7BD8F2E3"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676</w:t>
            </w:r>
          </w:p>
        </w:tc>
        <w:tc>
          <w:tcPr>
            <w:tcW w:w="434" w:type="dxa"/>
            <w:vAlign w:val="center"/>
          </w:tcPr>
          <w:p w14:paraId="4CEADA36"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668</w:t>
            </w:r>
          </w:p>
        </w:tc>
        <w:tc>
          <w:tcPr>
            <w:tcW w:w="435" w:type="dxa"/>
            <w:vAlign w:val="center"/>
          </w:tcPr>
          <w:p w14:paraId="68C22B3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726</w:t>
            </w:r>
          </w:p>
        </w:tc>
        <w:tc>
          <w:tcPr>
            <w:tcW w:w="435" w:type="dxa"/>
            <w:vAlign w:val="center"/>
          </w:tcPr>
          <w:p w14:paraId="7C0203B9"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683</w:t>
            </w:r>
          </w:p>
        </w:tc>
        <w:tc>
          <w:tcPr>
            <w:tcW w:w="435" w:type="dxa"/>
            <w:vAlign w:val="center"/>
          </w:tcPr>
          <w:p w14:paraId="7455C95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776</w:t>
            </w:r>
          </w:p>
        </w:tc>
        <w:tc>
          <w:tcPr>
            <w:tcW w:w="435" w:type="dxa"/>
            <w:vAlign w:val="center"/>
          </w:tcPr>
          <w:p w14:paraId="1A1AEA0D"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697</w:t>
            </w:r>
          </w:p>
        </w:tc>
        <w:tc>
          <w:tcPr>
            <w:tcW w:w="435" w:type="dxa"/>
            <w:vAlign w:val="center"/>
          </w:tcPr>
          <w:p w14:paraId="1591B28B"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826</w:t>
            </w:r>
          </w:p>
        </w:tc>
        <w:tc>
          <w:tcPr>
            <w:tcW w:w="435" w:type="dxa"/>
            <w:vAlign w:val="center"/>
          </w:tcPr>
          <w:p w14:paraId="117B2C5B"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711</w:t>
            </w:r>
          </w:p>
        </w:tc>
        <w:tc>
          <w:tcPr>
            <w:tcW w:w="435" w:type="dxa"/>
            <w:vAlign w:val="center"/>
          </w:tcPr>
          <w:p w14:paraId="3D6158D4"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876</w:t>
            </w:r>
          </w:p>
        </w:tc>
        <w:tc>
          <w:tcPr>
            <w:tcW w:w="435" w:type="dxa"/>
            <w:vAlign w:val="center"/>
          </w:tcPr>
          <w:p w14:paraId="5A999894"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724</w:t>
            </w:r>
          </w:p>
        </w:tc>
        <w:tc>
          <w:tcPr>
            <w:tcW w:w="435" w:type="dxa"/>
            <w:vAlign w:val="center"/>
          </w:tcPr>
          <w:p w14:paraId="517F3E4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926</w:t>
            </w:r>
          </w:p>
        </w:tc>
        <w:tc>
          <w:tcPr>
            <w:tcW w:w="435" w:type="dxa"/>
            <w:vAlign w:val="center"/>
          </w:tcPr>
          <w:p w14:paraId="1984315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737</w:t>
            </w:r>
          </w:p>
        </w:tc>
        <w:tc>
          <w:tcPr>
            <w:tcW w:w="435" w:type="dxa"/>
            <w:vAlign w:val="center"/>
          </w:tcPr>
          <w:p w14:paraId="7F647A8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976</w:t>
            </w:r>
          </w:p>
        </w:tc>
        <w:tc>
          <w:tcPr>
            <w:tcW w:w="435" w:type="dxa"/>
            <w:vAlign w:val="center"/>
          </w:tcPr>
          <w:p w14:paraId="4CBDEDF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749</w:t>
            </w:r>
          </w:p>
        </w:tc>
      </w:tr>
      <w:tr w:rsidR="00C63C9C" w:rsidRPr="008D2630" w14:paraId="1CAD18DA" w14:textId="77777777" w:rsidTr="006139F5">
        <w:tc>
          <w:tcPr>
            <w:tcW w:w="437" w:type="dxa"/>
            <w:vAlign w:val="center"/>
          </w:tcPr>
          <w:p w14:paraId="420EB6ED"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527</w:t>
            </w:r>
          </w:p>
        </w:tc>
        <w:tc>
          <w:tcPr>
            <w:tcW w:w="435" w:type="dxa"/>
            <w:vAlign w:val="center"/>
          </w:tcPr>
          <w:p w14:paraId="498C7F6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617</w:t>
            </w:r>
          </w:p>
        </w:tc>
        <w:tc>
          <w:tcPr>
            <w:tcW w:w="434" w:type="dxa"/>
            <w:vAlign w:val="center"/>
          </w:tcPr>
          <w:p w14:paraId="2DFFB1E9"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577</w:t>
            </w:r>
          </w:p>
        </w:tc>
        <w:tc>
          <w:tcPr>
            <w:tcW w:w="434" w:type="dxa"/>
            <w:vAlign w:val="center"/>
          </w:tcPr>
          <w:p w14:paraId="45591348"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635</w:t>
            </w:r>
          </w:p>
        </w:tc>
        <w:tc>
          <w:tcPr>
            <w:tcW w:w="434" w:type="dxa"/>
            <w:vAlign w:val="center"/>
          </w:tcPr>
          <w:p w14:paraId="0545909E"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627</w:t>
            </w:r>
          </w:p>
        </w:tc>
        <w:tc>
          <w:tcPr>
            <w:tcW w:w="434" w:type="dxa"/>
            <w:vAlign w:val="center"/>
          </w:tcPr>
          <w:p w14:paraId="58C9C09C"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652</w:t>
            </w:r>
          </w:p>
        </w:tc>
        <w:tc>
          <w:tcPr>
            <w:tcW w:w="434" w:type="dxa"/>
            <w:vAlign w:val="center"/>
          </w:tcPr>
          <w:p w14:paraId="4EEEF7E3"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677</w:t>
            </w:r>
          </w:p>
        </w:tc>
        <w:tc>
          <w:tcPr>
            <w:tcW w:w="434" w:type="dxa"/>
            <w:vAlign w:val="center"/>
          </w:tcPr>
          <w:p w14:paraId="40A8A9CA"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668</w:t>
            </w:r>
          </w:p>
        </w:tc>
        <w:tc>
          <w:tcPr>
            <w:tcW w:w="435" w:type="dxa"/>
            <w:vAlign w:val="center"/>
          </w:tcPr>
          <w:p w14:paraId="21867A8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727</w:t>
            </w:r>
          </w:p>
        </w:tc>
        <w:tc>
          <w:tcPr>
            <w:tcW w:w="435" w:type="dxa"/>
            <w:vAlign w:val="center"/>
          </w:tcPr>
          <w:p w14:paraId="3F188110"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683</w:t>
            </w:r>
          </w:p>
        </w:tc>
        <w:tc>
          <w:tcPr>
            <w:tcW w:w="435" w:type="dxa"/>
            <w:vAlign w:val="center"/>
          </w:tcPr>
          <w:p w14:paraId="2A1C16BC"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777</w:t>
            </w:r>
          </w:p>
        </w:tc>
        <w:tc>
          <w:tcPr>
            <w:tcW w:w="435" w:type="dxa"/>
            <w:vAlign w:val="center"/>
          </w:tcPr>
          <w:p w14:paraId="12A0EE8F"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697</w:t>
            </w:r>
          </w:p>
        </w:tc>
        <w:tc>
          <w:tcPr>
            <w:tcW w:w="435" w:type="dxa"/>
            <w:vAlign w:val="center"/>
          </w:tcPr>
          <w:p w14:paraId="42ECA9A2"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827</w:t>
            </w:r>
          </w:p>
        </w:tc>
        <w:tc>
          <w:tcPr>
            <w:tcW w:w="435" w:type="dxa"/>
            <w:vAlign w:val="center"/>
          </w:tcPr>
          <w:p w14:paraId="0C3482D9"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711</w:t>
            </w:r>
          </w:p>
        </w:tc>
        <w:tc>
          <w:tcPr>
            <w:tcW w:w="435" w:type="dxa"/>
            <w:vAlign w:val="center"/>
          </w:tcPr>
          <w:p w14:paraId="558C6DE3"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877</w:t>
            </w:r>
          </w:p>
        </w:tc>
        <w:tc>
          <w:tcPr>
            <w:tcW w:w="435" w:type="dxa"/>
            <w:vAlign w:val="center"/>
          </w:tcPr>
          <w:p w14:paraId="07607A01"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724</w:t>
            </w:r>
          </w:p>
        </w:tc>
        <w:tc>
          <w:tcPr>
            <w:tcW w:w="435" w:type="dxa"/>
            <w:vAlign w:val="center"/>
          </w:tcPr>
          <w:p w14:paraId="1B35385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927</w:t>
            </w:r>
          </w:p>
        </w:tc>
        <w:tc>
          <w:tcPr>
            <w:tcW w:w="435" w:type="dxa"/>
            <w:vAlign w:val="center"/>
          </w:tcPr>
          <w:p w14:paraId="63BFB32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737</w:t>
            </w:r>
          </w:p>
        </w:tc>
        <w:tc>
          <w:tcPr>
            <w:tcW w:w="435" w:type="dxa"/>
            <w:vAlign w:val="center"/>
          </w:tcPr>
          <w:p w14:paraId="4C49C76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977</w:t>
            </w:r>
          </w:p>
        </w:tc>
        <w:tc>
          <w:tcPr>
            <w:tcW w:w="435" w:type="dxa"/>
            <w:vAlign w:val="center"/>
          </w:tcPr>
          <w:p w14:paraId="457460A9"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749</w:t>
            </w:r>
          </w:p>
        </w:tc>
      </w:tr>
      <w:tr w:rsidR="00C63C9C" w:rsidRPr="008D2630" w14:paraId="14ACE6A3" w14:textId="77777777" w:rsidTr="006139F5">
        <w:tc>
          <w:tcPr>
            <w:tcW w:w="437" w:type="dxa"/>
            <w:vAlign w:val="center"/>
          </w:tcPr>
          <w:p w14:paraId="379F146D"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528</w:t>
            </w:r>
          </w:p>
        </w:tc>
        <w:tc>
          <w:tcPr>
            <w:tcW w:w="435" w:type="dxa"/>
            <w:vAlign w:val="center"/>
          </w:tcPr>
          <w:p w14:paraId="6CDF5A09"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618</w:t>
            </w:r>
          </w:p>
        </w:tc>
        <w:tc>
          <w:tcPr>
            <w:tcW w:w="434" w:type="dxa"/>
            <w:vAlign w:val="center"/>
          </w:tcPr>
          <w:p w14:paraId="4F8DED3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578</w:t>
            </w:r>
          </w:p>
        </w:tc>
        <w:tc>
          <w:tcPr>
            <w:tcW w:w="434" w:type="dxa"/>
            <w:vAlign w:val="center"/>
          </w:tcPr>
          <w:p w14:paraId="12D1A6F4"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636</w:t>
            </w:r>
          </w:p>
        </w:tc>
        <w:tc>
          <w:tcPr>
            <w:tcW w:w="434" w:type="dxa"/>
            <w:vAlign w:val="center"/>
          </w:tcPr>
          <w:p w14:paraId="0FFEA7EC"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628</w:t>
            </w:r>
          </w:p>
        </w:tc>
        <w:tc>
          <w:tcPr>
            <w:tcW w:w="434" w:type="dxa"/>
            <w:vAlign w:val="center"/>
          </w:tcPr>
          <w:p w14:paraId="377CD4F0"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652</w:t>
            </w:r>
          </w:p>
        </w:tc>
        <w:tc>
          <w:tcPr>
            <w:tcW w:w="434" w:type="dxa"/>
            <w:vAlign w:val="center"/>
          </w:tcPr>
          <w:p w14:paraId="4B01CA9C"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678</w:t>
            </w:r>
          </w:p>
        </w:tc>
        <w:tc>
          <w:tcPr>
            <w:tcW w:w="434" w:type="dxa"/>
            <w:vAlign w:val="center"/>
          </w:tcPr>
          <w:p w14:paraId="1EC6B132"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668</w:t>
            </w:r>
          </w:p>
        </w:tc>
        <w:tc>
          <w:tcPr>
            <w:tcW w:w="435" w:type="dxa"/>
            <w:vAlign w:val="center"/>
          </w:tcPr>
          <w:p w14:paraId="47887B91"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728</w:t>
            </w:r>
          </w:p>
        </w:tc>
        <w:tc>
          <w:tcPr>
            <w:tcW w:w="435" w:type="dxa"/>
            <w:vAlign w:val="center"/>
          </w:tcPr>
          <w:p w14:paraId="59F9508D"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683</w:t>
            </w:r>
          </w:p>
        </w:tc>
        <w:tc>
          <w:tcPr>
            <w:tcW w:w="435" w:type="dxa"/>
            <w:vAlign w:val="center"/>
          </w:tcPr>
          <w:p w14:paraId="4C941A1F"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778</w:t>
            </w:r>
          </w:p>
        </w:tc>
        <w:tc>
          <w:tcPr>
            <w:tcW w:w="435" w:type="dxa"/>
            <w:vAlign w:val="center"/>
          </w:tcPr>
          <w:p w14:paraId="68BAFC7D"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698</w:t>
            </w:r>
          </w:p>
        </w:tc>
        <w:tc>
          <w:tcPr>
            <w:tcW w:w="435" w:type="dxa"/>
            <w:vAlign w:val="center"/>
          </w:tcPr>
          <w:p w14:paraId="68753075"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828</w:t>
            </w:r>
          </w:p>
        </w:tc>
        <w:tc>
          <w:tcPr>
            <w:tcW w:w="435" w:type="dxa"/>
            <w:vAlign w:val="center"/>
          </w:tcPr>
          <w:p w14:paraId="72D0EBA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711</w:t>
            </w:r>
          </w:p>
        </w:tc>
        <w:tc>
          <w:tcPr>
            <w:tcW w:w="435" w:type="dxa"/>
            <w:vAlign w:val="center"/>
          </w:tcPr>
          <w:p w14:paraId="53EDDFED"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878</w:t>
            </w:r>
          </w:p>
        </w:tc>
        <w:tc>
          <w:tcPr>
            <w:tcW w:w="435" w:type="dxa"/>
            <w:vAlign w:val="center"/>
          </w:tcPr>
          <w:p w14:paraId="67B47B02"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725</w:t>
            </w:r>
          </w:p>
        </w:tc>
        <w:tc>
          <w:tcPr>
            <w:tcW w:w="435" w:type="dxa"/>
            <w:vAlign w:val="center"/>
          </w:tcPr>
          <w:p w14:paraId="11DFFBD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928</w:t>
            </w:r>
          </w:p>
        </w:tc>
        <w:tc>
          <w:tcPr>
            <w:tcW w:w="435" w:type="dxa"/>
            <w:vAlign w:val="center"/>
          </w:tcPr>
          <w:p w14:paraId="58CDCB4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737</w:t>
            </w:r>
          </w:p>
        </w:tc>
        <w:tc>
          <w:tcPr>
            <w:tcW w:w="435" w:type="dxa"/>
            <w:vAlign w:val="center"/>
          </w:tcPr>
          <w:p w14:paraId="69FBA6D9"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978</w:t>
            </w:r>
          </w:p>
        </w:tc>
        <w:tc>
          <w:tcPr>
            <w:tcW w:w="435" w:type="dxa"/>
            <w:vAlign w:val="center"/>
          </w:tcPr>
          <w:p w14:paraId="763CC70B"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750</w:t>
            </w:r>
          </w:p>
        </w:tc>
      </w:tr>
      <w:tr w:rsidR="00C63C9C" w:rsidRPr="008D2630" w14:paraId="085F00E2" w14:textId="77777777" w:rsidTr="006139F5">
        <w:tc>
          <w:tcPr>
            <w:tcW w:w="437" w:type="dxa"/>
            <w:vAlign w:val="center"/>
          </w:tcPr>
          <w:p w14:paraId="4818B595"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529</w:t>
            </w:r>
          </w:p>
        </w:tc>
        <w:tc>
          <w:tcPr>
            <w:tcW w:w="435" w:type="dxa"/>
            <w:vAlign w:val="center"/>
          </w:tcPr>
          <w:p w14:paraId="76FB021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618</w:t>
            </w:r>
          </w:p>
        </w:tc>
        <w:tc>
          <w:tcPr>
            <w:tcW w:w="434" w:type="dxa"/>
            <w:vAlign w:val="center"/>
          </w:tcPr>
          <w:p w14:paraId="168B70CA"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579</w:t>
            </w:r>
          </w:p>
        </w:tc>
        <w:tc>
          <w:tcPr>
            <w:tcW w:w="434" w:type="dxa"/>
            <w:vAlign w:val="center"/>
          </w:tcPr>
          <w:p w14:paraId="7E72BFC8"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636</w:t>
            </w:r>
          </w:p>
        </w:tc>
        <w:tc>
          <w:tcPr>
            <w:tcW w:w="434" w:type="dxa"/>
            <w:vAlign w:val="center"/>
          </w:tcPr>
          <w:p w14:paraId="13346A06"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629</w:t>
            </w:r>
          </w:p>
        </w:tc>
        <w:tc>
          <w:tcPr>
            <w:tcW w:w="434" w:type="dxa"/>
            <w:vAlign w:val="center"/>
          </w:tcPr>
          <w:p w14:paraId="5CD42026"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653</w:t>
            </w:r>
          </w:p>
        </w:tc>
        <w:tc>
          <w:tcPr>
            <w:tcW w:w="434" w:type="dxa"/>
            <w:vAlign w:val="center"/>
          </w:tcPr>
          <w:p w14:paraId="50E245F1"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679</w:t>
            </w:r>
          </w:p>
        </w:tc>
        <w:tc>
          <w:tcPr>
            <w:tcW w:w="434" w:type="dxa"/>
            <w:vAlign w:val="center"/>
          </w:tcPr>
          <w:p w14:paraId="13A21D39"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669</w:t>
            </w:r>
          </w:p>
        </w:tc>
        <w:tc>
          <w:tcPr>
            <w:tcW w:w="435" w:type="dxa"/>
            <w:vAlign w:val="center"/>
          </w:tcPr>
          <w:p w14:paraId="4D47D20C"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729</w:t>
            </w:r>
          </w:p>
        </w:tc>
        <w:tc>
          <w:tcPr>
            <w:tcW w:w="435" w:type="dxa"/>
            <w:vAlign w:val="center"/>
          </w:tcPr>
          <w:p w14:paraId="5751F4FE"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684</w:t>
            </w:r>
          </w:p>
        </w:tc>
        <w:tc>
          <w:tcPr>
            <w:tcW w:w="435" w:type="dxa"/>
            <w:vAlign w:val="center"/>
          </w:tcPr>
          <w:p w14:paraId="7E309DEB"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779</w:t>
            </w:r>
          </w:p>
        </w:tc>
        <w:tc>
          <w:tcPr>
            <w:tcW w:w="435" w:type="dxa"/>
            <w:vAlign w:val="center"/>
          </w:tcPr>
          <w:p w14:paraId="2A2744EC"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698</w:t>
            </w:r>
          </w:p>
        </w:tc>
        <w:tc>
          <w:tcPr>
            <w:tcW w:w="435" w:type="dxa"/>
            <w:vAlign w:val="center"/>
          </w:tcPr>
          <w:p w14:paraId="3F8BD1A6"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829</w:t>
            </w:r>
          </w:p>
        </w:tc>
        <w:tc>
          <w:tcPr>
            <w:tcW w:w="435" w:type="dxa"/>
            <w:vAlign w:val="center"/>
          </w:tcPr>
          <w:p w14:paraId="71F6A4D1"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712</w:t>
            </w:r>
          </w:p>
        </w:tc>
        <w:tc>
          <w:tcPr>
            <w:tcW w:w="435" w:type="dxa"/>
            <w:vAlign w:val="center"/>
          </w:tcPr>
          <w:p w14:paraId="1E1DEC2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879</w:t>
            </w:r>
          </w:p>
        </w:tc>
        <w:tc>
          <w:tcPr>
            <w:tcW w:w="435" w:type="dxa"/>
            <w:vAlign w:val="center"/>
          </w:tcPr>
          <w:p w14:paraId="7CF84763"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725</w:t>
            </w:r>
          </w:p>
        </w:tc>
        <w:tc>
          <w:tcPr>
            <w:tcW w:w="435" w:type="dxa"/>
            <w:vAlign w:val="center"/>
          </w:tcPr>
          <w:p w14:paraId="5BD790E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929</w:t>
            </w:r>
          </w:p>
        </w:tc>
        <w:tc>
          <w:tcPr>
            <w:tcW w:w="435" w:type="dxa"/>
            <w:vAlign w:val="center"/>
          </w:tcPr>
          <w:p w14:paraId="77DEFC8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738</w:t>
            </w:r>
          </w:p>
        </w:tc>
        <w:tc>
          <w:tcPr>
            <w:tcW w:w="435" w:type="dxa"/>
            <w:vAlign w:val="center"/>
          </w:tcPr>
          <w:p w14:paraId="4089D41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979</w:t>
            </w:r>
          </w:p>
        </w:tc>
        <w:tc>
          <w:tcPr>
            <w:tcW w:w="435" w:type="dxa"/>
            <w:vAlign w:val="center"/>
          </w:tcPr>
          <w:p w14:paraId="029AD16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750</w:t>
            </w:r>
          </w:p>
        </w:tc>
      </w:tr>
      <w:tr w:rsidR="00C63C9C" w:rsidRPr="008D2630" w14:paraId="1ECFE9EA" w14:textId="77777777" w:rsidTr="006139F5">
        <w:tc>
          <w:tcPr>
            <w:tcW w:w="437" w:type="dxa"/>
            <w:vAlign w:val="center"/>
          </w:tcPr>
          <w:p w14:paraId="3FB189A3"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530</w:t>
            </w:r>
          </w:p>
        </w:tc>
        <w:tc>
          <w:tcPr>
            <w:tcW w:w="435" w:type="dxa"/>
            <w:vAlign w:val="center"/>
          </w:tcPr>
          <w:p w14:paraId="18FA1124"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619</w:t>
            </w:r>
          </w:p>
        </w:tc>
        <w:tc>
          <w:tcPr>
            <w:tcW w:w="434" w:type="dxa"/>
            <w:vAlign w:val="center"/>
          </w:tcPr>
          <w:p w14:paraId="4C7061F4"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580</w:t>
            </w:r>
          </w:p>
        </w:tc>
        <w:tc>
          <w:tcPr>
            <w:tcW w:w="434" w:type="dxa"/>
            <w:vAlign w:val="center"/>
          </w:tcPr>
          <w:p w14:paraId="0E6A993F"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636</w:t>
            </w:r>
          </w:p>
        </w:tc>
        <w:tc>
          <w:tcPr>
            <w:tcW w:w="434" w:type="dxa"/>
            <w:vAlign w:val="center"/>
          </w:tcPr>
          <w:p w14:paraId="2A85C3EE"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630</w:t>
            </w:r>
          </w:p>
        </w:tc>
        <w:tc>
          <w:tcPr>
            <w:tcW w:w="434" w:type="dxa"/>
            <w:vAlign w:val="center"/>
          </w:tcPr>
          <w:p w14:paraId="68BA4438"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653</w:t>
            </w:r>
          </w:p>
        </w:tc>
        <w:tc>
          <w:tcPr>
            <w:tcW w:w="434" w:type="dxa"/>
            <w:vAlign w:val="center"/>
          </w:tcPr>
          <w:p w14:paraId="4CD8127A"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680</w:t>
            </w:r>
          </w:p>
        </w:tc>
        <w:tc>
          <w:tcPr>
            <w:tcW w:w="434" w:type="dxa"/>
            <w:vAlign w:val="center"/>
          </w:tcPr>
          <w:p w14:paraId="1849AF02"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669</w:t>
            </w:r>
          </w:p>
        </w:tc>
        <w:tc>
          <w:tcPr>
            <w:tcW w:w="435" w:type="dxa"/>
            <w:vAlign w:val="center"/>
          </w:tcPr>
          <w:p w14:paraId="5DCBADA7"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730</w:t>
            </w:r>
          </w:p>
        </w:tc>
        <w:tc>
          <w:tcPr>
            <w:tcW w:w="435" w:type="dxa"/>
            <w:vAlign w:val="center"/>
          </w:tcPr>
          <w:p w14:paraId="69D1B5E9"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684</w:t>
            </w:r>
          </w:p>
        </w:tc>
        <w:tc>
          <w:tcPr>
            <w:tcW w:w="435" w:type="dxa"/>
            <w:vAlign w:val="center"/>
          </w:tcPr>
          <w:p w14:paraId="2D3C881C"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780</w:t>
            </w:r>
          </w:p>
        </w:tc>
        <w:tc>
          <w:tcPr>
            <w:tcW w:w="435" w:type="dxa"/>
            <w:vAlign w:val="center"/>
          </w:tcPr>
          <w:p w14:paraId="063E533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698</w:t>
            </w:r>
          </w:p>
        </w:tc>
        <w:tc>
          <w:tcPr>
            <w:tcW w:w="435" w:type="dxa"/>
            <w:vAlign w:val="center"/>
          </w:tcPr>
          <w:p w14:paraId="200A6169"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830</w:t>
            </w:r>
          </w:p>
        </w:tc>
        <w:tc>
          <w:tcPr>
            <w:tcW w:w="435" w:type="dxa"/>
            <w:vAlign w:val="center"/>
          </w:tcPr>
          <w:p w14:paraId="4947AE1E"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712</w:t>
            </w:r>
          </w:p>
        </w:tc>
        <w:tc>
          <w:tcPr>
            <w:tcW w:w="435" w:type="dxa"/>
            <w:vAlign w:val="center"/>
          </w:tcPr>
          <w:p w14:paraId="5DEF9ED8"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880</w:t>
            </w:r>
          </w:p>
        </w:tc>
        <w:tc>
          <w:tcPr>
            <w:tcW w:w="435" w:type="dxa"/>
            <w:vAlign w:val="center"/>
          </w:tcPr>
          <w:p w14:paraId="4CADBE87"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725</w:t>
            </w:r>
          </w:p>
        </w:tc>
        <w:tc>
          <w:tcPr>
            <w:tcW w:w="435" w:type="dxa"/>
            <w:vAlign w:val="center"/>
          </w:tcPr>
          <w:p w14:paraId="407316C3"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930</w:t>
            </w:r>
          </w:p>
        </w:tc>
        <w:tc>
          <w:tcPr>
            <w:tcW w:w="435" w:type="dxa"/>
            <w:vAlign w:val="center"/>
          </w:tcPr>
          <w:p w14:paraId="1A3D08E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738</w:t>
            </w:r>
          </w:p>
        </w:tc>
        <w:tc>
          <w:tcPr>
            <w:tcW w:w="435" w:type="dxa"/>
            <w:vAlign w:val="center"/>
          </w:tcPr>
          <w:p w14:paraId="328AC25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980</w:t>
            </w:r>
          </w:p>
        </w:tc>
        <w:tc>
          <w:tcPr>
            <w:tcW w:w="435" w:type="dxa"/>
            <w:vAlign w:val="center"/>
          </w:tcPr>
          <w:p w14:paraId="104E16D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750</w:t>
            </w:r>
          </w:p>
        </w:tc>
      </w:tr>
      <w:tr w:rsidR="00C63C9C" w:rsidRPr="008D2630" w14:paraId="27ECF1F3" w14:textId="77777777" w:rsidTr="006139F5">
        <w:tc>
          <w:tcPr>
            <w:tcW w:w="437" w:type="dxa"/>
            <w:vAlign w:val="center"/>
          </w:tcPr>
          <w:p w14:paraId="294D7061"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531</w:t>
            </w:r>
          </w:p>
        </w:tc>
        <w:tc>
          <w:tcPr>
            <w:tcW w:w="435" w:type="dxa"/>
            <w:vAlign w:val="center"/>
          </w:tcPr>
          <w:p w14:paraId="1ADCFFD3"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619</w:t>
            </w:r>
          </w:p>
        </w:tc>
        <w:tc>
          <w:tcPr>
            <w:tcW w:w="434" w:type="dxa"/>
            <w:vAlign w:val="center"/>
          </w:tcPr>
          <w:p w14:paraId="2B4EF92D"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581</w:t>
            </w:r>
          </w:p>
        </w:tc>
        <w:tc>
          <w:tcPr>
            <w:tcW w:w="434" w:type="dxa"/>
            <w:vAlign w:val="center"/>
          </w:tcPr>
          <w:p w14:paraId="0FB9FDAE"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637</w:t>
            </w:r>
          </w:p>
        </w:tc>
        <w:tc>
          <w:tcPr>
            <w:tcW w:w="434" w:type="dxa"/>
            <w:vAlign w:val="center"/>
          </w:tcPr>
          <w:p w14:paraId="6D45B6E1"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631</w:t>
            </w:r>
          </w:p>
        </w:tc>
        <w:tc>
          <w:tcPr>
            <w:tcW w:w="434" w:type="dxa"/>
            <w:vAlign w:val="center"/>
          </w:tcPr>
          <w:p w14:paraId="2685B832"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653</w:t>
            </w:r>
          </w:p>
        </w:tc>
        <w:tc>
          <w:tcPr>
            <w:tcW w:w="434" w:type="dxa"/>
            <w:vAlign w:val="center"/>
          </w:tcPr>
          <w:p w14:paraId="72F823B6"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681</w:t>
            </w:r>
          </w:p>
        </w:tc>
        <w:tc>
          <w:tcPr>
            <w:tcW w:w="434" w:type="dxa"/>
            <w:vAlign w:val="center"/>
          </w:tcPr>
          <w:p w14:paraId="347EFD3F"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669</w:t>
            </w:r>
          </w:p>
        </w:tc>
        <w:tc>
          <w:tcPr>
            <w:tcW w:w="435" w:type="dxa"/>
            <w:vAlign w:val="center"/>
          </w:tcPr>
          <w:p w14:paraId="06C624BE"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731</w:t>
            </w:r>
          </w:p>
        </w:tc>
        <w:tc>
          <w:tcPr>
            <w:tcW w:w="435" w:type="dxa"/>
            <w:vAlign w:val="center"/>
          </w:tcPr>
          <w:p w14:paraId="7A7C521B"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684</w:t>
            </w:r>
          </w:p>
        </w:tc>
        <w:tc>
          <w:tcPr>
            <w:tcW w:w="435" w:type="dxa"/>
            <w:vAlign w:val="center"/>
          </w:tcPr>
          <w:p w14:paraId="0E66C1C9"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781</w:t>
            </w:r>
          </w:p>
        </w:tc>
        <w:tc>
          <w:tcPr>
            <w:tcW w:w="435" w:type="dxa"/>
            <w:vAlign w:val="center"/>
          </w:tcPr>
          <w:p w14:paraId="1724E5C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699</w:t>
            </w:r>
          </w:p>
        </w:tc>
        <w:tc>
          <w:tcPr>
            <w:tcW w:w="435" w:type="dxa"/>
            <w:vAlign w:val="center"/>
          </w:tcPr>
          <w:p w14:paraId="7D8EFD9E"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831</w:t>
            </w:r>
          </w:p>
        </w:tc>
        <w:tc>
          <w:tcPr>
            <w:tcW w:w="435" w:type="dxa"/>
            <w:vAlign w:val="center"/>
          </w:tcPr>
          <w:p w14:paraId="71A494CD"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712</w:t>
            </w:r>
          </w:p>
        </w:tc>
        <w:tc>
          <w:tcPr>
            <w:tcW w:w="435" w:type="dxa"/>
            <w:vAlign w:val="center"/>
          </w:tcPr>
          <w:p w14:paraId="51ED66CC"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881</w:t>
            </w:r>
          </w:p>
        </w:tc>
        <w:tc>
          <w:tcPr>
            <w:tcW w:w="435" w:type="dxa"/>
            <w:vAlign w:val="center"/>
          </w:tcPr>
          <w:p w14:paraId="1B8D705C"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725</w:t>
            </w:r>
          </w:p>
        </w:tc>
        <w:tc>
          <w:tcPr>
            <w:tcW w:w="435" w:type="dxa"/>
            <w:vAlign w:val="center"/>
          </w:tcPr>
          <w:p w14:paraId="1C1C418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931</w:t>
            </w:r>
          </w:p>
        </w:tc>
        <w:tc>
          <w:tcPr>
            <w:tcW w:w="435" w:type="dxa"/>
            <w:vAlign w:val="center"/>
          </w:tcPr>
          <w:p w14:paraId="0309C1A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738</w:t>
            </w:r>
          </w:p>
        </w:tc>
        <w:tc>
          <w:tcPr>
            <w:tcW w:w="435" w:type="dxa"/>
            <w:vAlign w:val="center"/>
          </w:tcPr>
          <w:p w14:paraId="28575B6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981</w:t>
            </w:r>
          </w:p>
        </w:tc>
        <w:tc>
          <w:tcPr>
            <w:tcW w:w="435" w:type="dxa"/>
            <w:vAlign w:val="center"/>
          </w:tcPr>
          <w:p w14:paraId="3A59F3DB"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750</w:t>
            </w:r>
          </w:p>
        </w:tc>
      </w:tr>
      <w:tr w:rsidR="00C63C9C" w:rsidRPr="008D2630" w14:paraId="5136C707" w14:textId="77777777" w:rsidTr="006139F5">
        <w:tc>
          <w:tcPr>
            <w:tcW w:w="437" w:type="dxa"/>
            <w:vAlign w:val="center"/>
          </w:tcPr>
          <w:p w14:paraId="480AC581"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532</w:t>
            </w:r>
          </w:p>
        </w:tc>
        <w:tc>
          <w:tcPr>
            <w:tcW w:w="435" w:type="dxa"/>
            <w:vAlign w:val="center"/>
          </w:tcPr>
          <w:p w14:paraId="6047B19D"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619</w:t>
            </w:r>
          </w:p>
        </w:tc>
        <w:tc>
          <w:tcPr>
            <w:tcW w:w="434" w:type="dxa"/>
            <w:vAlign w:val="center"/>
          </w:tcPr>
          <w:p w14:paraId="3975C660"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582</w:t>
            </w:r>
          </w:p>
        </w:tc>
        <w:tc>
          <w:tcPr>
            <w:tcW w:w="434" w:type="dxa"/>
            <w:vAlign w:val="center"/>
          </w:tcPr>
          <w:p w14:paraId="764831C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637</w:t>
            </w:r>
          </w:p>
        </w:tc>
        <w:tc>
          <w:tcPr>
            <w:tcW w:w="434" w:type="dxa"/>
            <w:vAlign w:val="center"/>
          </w:tcPr>
          <w:p w14:paraId="4AA9B3FF"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632</w:t>
            </w:r>
          </w:p>
        </w:tc>
        <w:tc>
          <w:tcPr>
            <w:tcW w:w="434" w:type="dxa"/>
            <w:vAlign w:val="center"/>
          </w:tcPr>
          <w:p w14:paraId="6B6B1347"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654</w:t>
            </w:r>
          </w:p>
        </w:tc>
        <w:tc>
          <w:tcPr>
            <w:tcW w:w="434" w:type="dxa"/>
            <w:vAlign w:val="center"/>
          </w:tcPr>
          <w:p w14:paraId="05CF7C3D"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682</w:t>
            </w:r>
          </w:p>
        </w:tc>
        <w:tc>
          <w:tcPr>
            <w:tcW w:w="434" w:type="dxa"/>
            <w:vAlign w:val="center"/>
          </w:tcPr>
          <w:p w14:paraId="03DDE3F1"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669</w:t>
            </w:r>
          </w:p>
        </w:tc>
        <w:tc>
          <w:tcPr>
            <w:tcW w:w="435" w:type="dxa"/>
            <w:vAlign w:val="center"/>
          </w:tcPr>
          <w:p w14:paraId="727E355E"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732</w:t>
            </w:r>
          </w:p>
        </w:tc>
        <w:tc>
          <w:tcPr>
            <w:tcW w:w="435" w:type="dxa"/>
            <w:vAlign w:val="center"/>
          </w:tcPr>
          <w:p w14:paraId="6ED2466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685</w:t>
            </w:r>
          </w:p>
        </w:tc>
        <w:tc>
          <w:tcPr>
            <w:tcW w:w="435" w:type="dxa"/>
            <w:vAlign w:val="center"/>
          </w:tcPr>
          <w:p w14:paraId="13E446AC"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782</w:t>
            </w:r>
          </w:p>
        </w:tc>
        <w:tc>
          <w:tcPr>
            <w:tcW w:w="435" w:type="dxa"/>
            <w:vAlign w:val="center"/>
          </w:tcPr>
          <w:p w14:paraId="3777F93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699</w:t>
            </w:r>
          </w:p>
        </w:tc>
        <w:tc>
          <w:tcPr>
            <w:tcW w:w="435" w:type="dxa"/>
            <w:vAlign w:val="center"/>
          </w:tcPr>
          <w:p w14:paraId="109FBC4C"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832</w:t>
            </w:r>
          </w:p>
        </w:tc>
        <w:tc>
          <w:tcPr>
            <w:tcW w:w="435" w:type="dxa"/>
            <w:vAlign w:val="center"/>
          </w:tcPr>
          <w:p w14:paraId="5B076DE0"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713</w:t>
            </w:r>
          </w:p>
        </w:tc>
        <w:tc>
          <w:tcPr>
            <w:tcW w:w="435" w:type="dxa"/>
            <w:vAlign w:val="center"/>
          </w:tcPr>
          <w:p w14:paraId="470F020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882</w:t>
            </w:r>
          </w:p>
        </w:tc>
        <w:tc>
          <w:tcPr>
            <w:tcW w:w="435" w:type="dxa"/>
            <w:vAlign w:val="center"/>
          </w:tcPr>
          <w:p w14:paraId="25CE276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726</w:t>
            </w:r>
          </w:p>
        </w:tc>
        <w:tc>
          <w:tcPr>
            <w:tcW w:w="435" w:type="dxa"/>
            <w:vAlign w:val="center"/>
          </w:tcPr>
          <w:p w14:paraId="70CA783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932</w:t>
            </w:r>
          </w:p>
        </w:tc>
        <w:tc>
          <w:tcPr>
            <w:tcW w:w="435" w:type="dxa"/>
            <w:vAlign w:val="center"/>
          </w:tcPr>
          <w:p w14:paraId="227332CC"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738</w:t>
            </w:r>
          </w:p>
        </w:tc>
        <w:tc>
          <w:tcPr>
            <w:tcW w:w="435" w:type="dxa"/>
            <w:vAlign w:val="center"/>
          </w:tcPr>
          <w:p w14:paraId="38707AF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982</w:t>
            </w:r>
          </w:p>
        </w:tc>
        <w:tc>
          <w:tcPr>
            <w:tcW w:w="435" w:type="dxa"/>
            <w:vAlign w:val="center"/>
          </w:tcPr>
          <w:p w14:paraId="4E2A8B8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751</w:t>
            </w:r>
          </w:p>
        </w:tc>
      </w:tr>
      <w:tr w:rsidR="00C63C9C" w:rsidRPr="008D2630" w14:paraId="38910304" w14:textId="77777777" w:rsidTr="006139F5">
        <w:tc>
          <w:tcPr>
            <w:tcW w:w="437" w:type="dxa"/>
            <w:vAlign w:val="center"/>
          </w:tcPr>
          <w:p w14:paraId="3D7E385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533</w:t>
            </w:r>
          </w:p>
        </w:tc>
        <w:tc>
          <w:tcPr>
            <w:tcW w:w="435" w:type="dxa"/>
            <w:vAlign w:val="center"/>
          </w:tcPr>
          <w:p w14:paraId="2E44A23F"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620</w:t>
            </w:r>
          </w:p>
        </w:tc>
        <w:tc>
          <w:tcPr>
            <w:tcW w:w="434" w:type="dxa"/>
            <w:vAlign w:val="center"/>
          </w:tcPr>
          <w:p w14:paraId="1A1124A7"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583</w:t>
            </w:r>
          </w:p>
        </w:tc>
        <w:tc>
          <w:tcPr>
            <w:tcW w:w="434" w:type="dxa"/>
            <w:vAlign w:val="center"/>
          </w:tcPr>
          <w:p w14:paraId="1EB7E56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637</w:t>
            </w:r>
          </w:p>
        </w:tc>
        <w:tc>
          <w:tcPr>
            <w:tcW w:w="434" w:type="dxa"/>
            <w:vAlign w:val="center"/>
          </w:tcPr>
          <w:p w14:paraId="0FE74B07"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633</w:t>
            </w:r>
          </w:p>
        </w:tc>
        <w:tc>
          <w:tcPr>
            <w:tcW w:w="434" w:type="dxa"/>
            <w:vAlign w:val="center"/>
          </w:tcPr>
          <w:p w14:paraId="3735F308"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654</w:t>
            </w:r>
          </w:p>
        </w:tc>
        <w:tc>
          <w:tcPr>
            <w:tcW w:w="434" w:type="dxa"/>
            <w:vAlign w:val="center"/>
          </w:tcPr>
          <w:p w14:paraId="2BB9492F"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683</w:t>
            </w:r>
          </w:p>
        </w:tc>
        <w:tc>
          <w:tcPr>
            <w:tcW w:w="434" w:type="dxa"/>
            <w:vAlign w:val="center"/>
          </w:tcPr>
          <w:p w14:paraId="7E394A4A"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670</w:t>
            </w:r>
          </w:p>
        </w:tc>
        <w:tc>
          <w:tcPr>
            <w:tcW w:w="435" w:type="dxa"/>
            <w:vAlign w:val="center"/>
          </w:tcPr>
          <w:p w14:paraId="76E3FE41"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733</w:t>
            </w:r>
          </w:p>
        </w:tc>
        <w:tc>
          <w:tcPr>
            <w:tcW w:w="435" w:type="dxa"/>
            <w:vAlign w:val="center"/>
          </w:tcPr>
          <w:p w14:paraId="239DE9BE"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685</w:t>
            </w:r>
          </w:p>
        </w:tc>
        <w:tc>
          <w:tcPr>
            <w:tcW w:w="435" w:type="dxa"/>
            <w:vAlign w:val="center"/>
          </w:tcPr>
          <w:p w14:paraId="7C1CE7A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783</w:t>
            </w:r>
          </w:p>
        </w:tc>
        <w:tc>
          <w:tcPr>
            <w:tcW w:w="435" w:type="dxa"/>
            <w:vAlign w:val="center"/>
          </w:tcPr>
          <w:p w14:paraId="7BF0C6E3"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699</w:t>
            </w:r>
          </w:p>
        </w:tc>
        <w:tc>
          <w:tcPr>
            <w:tcW w:w="435" w:type="dxa"/>
            <w:vAlign w:val="center"/>
          </w:tcPr>
          <w:p w14:paraId="5F0AFA29"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833</w:t>
            </w:r>
          </w:p>
        </w:tc>
        <w:tc>
          <w:tcPr>
            <w:tcW w:w="435" w:type="dxa"/>
            <w:vAlign w:val="center"/>
          </w:tcPr>
          <w:p w14:paraId="432BCEE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713</w:t>
            </w:r>
          </w:p>
        </w:tc>
        <w:tc>
          <w:tcPr>
            <w:tcW w:w="435" w:type="dxa"/>
            <w:vAlign w:val="center"/>
          </w:tcPr>
          <w:p w14:paraId="02AE9114"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883</w:t>
            </w:r>
          </w:p>
        </w:tc>
        <w:tc>
          <w:tcPr>
            <w:tcW w:w="435" w:type="dxa"/>
            <w:vAlign w:val="center"/>
          </w:tcPr>
          <w:p w14:paraId="7E004F1B"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726</w:t>
            </w:r>
          </w:p>
        </w:tc>
        <w:tc>
          <w:tcPr>
            <w:tcW w:w="435" w:type="dxa"/>
            <w:vAlign w:val="center"/>
          </w:tcPr>
          <w:p w14:paraId="6CE7AA6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933</w:t>
            </w:r>
          </w:p>
        </w:tc>
        <w:tc>
          <w:tcPr>
            <w:tcW w:w="435" w:type="dxa"/>
            <w:vAlign w:val="center"/>
          </w:tcPr>
          <w:p w14:paraId="0E81426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739</w:t>
            </w:r>
          </w:p>
        </w:tc>
        <w:tc>
          <w:tcPr>
            <w:tcW w:w="435" w:type="dxa"/>
            <w:vAlign w:val="center"/>
          </w:tcPr>
          <w:p w14:paraId="0FDD558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983</w:t>
            </w:r>
          </w:p>
        </w:tc>
        <w:tc>
          <w:tcPr>
            <w:tcW w:w="435" w:type="dxa"/>
            <w:vAlign w:val="center"/>
          </w:tcPr>
          <w:p w14:paraId="39276D1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751</w:t>
            </w:r>
          </w:p>
        </w:tc>
      </w:tr>
      <w:tr w:rsidR="00C63C9C" w:rsidRPr="008D2630" w14:paraId="5EC41E17" w14:textId="77777777" w:rsidTr="006139F5">
        <w:tc>
          <w:tcPr>
            <w:tcW w:w="437" w:type="dxa"/>
            <w:vAlign w:val="center"/>
          </w:tcPr>
          <w:p w14:paraId="2E2D8D5E"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534</w:t>
            </w:r>
          </w:p>
        </w:tc>
        <w:tc>
          <w:tcPr>
            <w:tcW w:w="435" w:type="dxa"/>
            <w:vAlign w:val="center"/>
          </w:tcPr>
          <w:p w14:paraId="24950B9E"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620</w:t>
            </w:r>
          </w:p>
        </w:tc>
        <w:tc>
          <w:tcPr>
            <w:tcW w:w="434" w:type="dxa"/>
            <w:vAlign w:val="center"/>
          </w:tcPr>
          <w:p w14:paraId="04EB7648"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584</w:t>
            </w:r>
          </w:p>
        </w:tc>
        <w:tc>
          <w:tcPr>
            <w:tcW w:w="434" w:type="dxa"/>
            <w:vAlign w:val="center"/>
          </w:tcPr>
          <w:p w14:paraId="58255F6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638</w:t>
            </w:r>
          </w:p>
        </w:tc>
        <w:tc>
          <w:tcPr>
            <w:tcW w:w="434" w:type="dxa"/>
            <w:vAlign w:val="center"/>
          </w:tcPr>
          <w:p w14:paraId="2CC8E10F"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634</w:t>
            </w:r>
          </w:p>
        </w:tc>
        <w:tc>
          <w:tcPr>
            <w:tcW w:w="434" w:type="dxa"/>
            <w:vAlign w:val="center"/>
          </w:tcPr>
          <w:p w14:paraId="316EC79A"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654</w:t>
            </w:r>
          </w:p>
        </w:tc>
        <w:tc>
          <w:tcPr>
            <w:tcW w:w="434" w:type="dxa"/>
            <w:vAlign w:val="center"/>
          </w:tcPr>
          <w:p w14:paraId="01EC3FE8"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684</w:t>
            </w:r>
          </w:p>
        </w:tc>
        <w:tc>
          <w:tcPr>
            <w:tcW w:w="434" w:type="dxa"/>
            <w:vAlign w:val="center"/>
          </w:tcPr>
          <w:p w14:paraId="5F5C5C67"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670</w:t>
            </w:r>
          </w:p>
        </w:tc>
        <w:tc>
          <w:tcPr>
            <w:tcW w:w="435" w:type="dxa"/>
            <w:vAlign w:val="center"/>
          </w:tcPr>
          <w:p w14:paraId="7551D34D"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734</w:t>
            </w:r>
          </w:p>
        </w:tc>
        <w:tc>
          <w:tcPr>
            <w:tcW w:w="435" w:type="dxa"/>
            <w:vAlign w:val="center"/>
          </w:tcPr>
          <w:p w14:paraId="5F2439C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685</w:t>
            </w:r>
          </w:p>
        </w:tc>
        <w:tc>
          <w:tcPr>
            <w:tcW w:w="435" w:type="dxa"/>
            <w:vAlign w:val="center"/>
          </w:tcPr>
          <w:p w14:paraId="0BC9EE4D"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784</w:t>
            </w:r>
          </w:p>
        </w:tc>
        <w:tc>
          <w:tcPr>
            <w:tcW w:w="435" w:type="dxa"/>
            <w:vAlign w:val="center"/>
          </w:tcPr>
          <w:p w14:paraId="5CC7B35F"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699</w:t>
            </w:r>
          </w:p>
        </w:tc>
        <w:tc>
          <w:tcPr>
            <w:tcW w:w="435" w:type="dxa"/>
            <w:vAlign w:val="center"/>
          </w:tcPr>
          <w:p w14:paraId="74393493"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834</w:t>
            </w:r>
          </w:p>
        </w:tc>
        <w:tc>
          <w:tcPr>
            <w:tcW w:w="435" w:type="dxa"/>
            <w:vAlign w:val="center"/>
          </w:tcPr>
          <w:p w14:paraId="51A2EF46"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713</w:t>
            </w:r>
          </w:p>
        </w:tc>
        <w:tc>
          <w:tcPr>
            <w:tcW w:w="435" w:type="dxa"/>
            <w:vAlign w:val="center"/>
          </w:tcPr>
          <w:p w14:paraId="72C244A4"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884</w:t>
            </w:r>
          </w:p>
        </w:tc>
        <w:tc>
          <w:tcPr>
            <w:tcW w:w="435" w:type="dxa"/>
            <w:vAlign w:val="center"/>
          </w:tcPr>
          <w:p w14:paraId="21D03D3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726</w:t>
            </w:r>
          </w:p>
        </w:tc>
        <w:tc>
          <w:tcPr>
            <w:tcW w:w="435" w:type="dxa"/>
            <w:vAlign w:val="center"/>
          </w:tcPr>
          <w:p w14:paraId="4CC947B6"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934</w:t>
            </w:r>
          </w:p>
        </w:tc>
        <w:tc>
          <w:tcPr>
            <w:tcW w:w="435" w:type="dxa"/>
            <w:vAlign w:val="center"/>
          </w:tcPr>
          <w:p w14:paraId="60D0FE1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739</w:t>
            </w:r>
          </w:p>
        </w:tc>
        <w:tc>
          <w:tcPr>
            <w:tcW w:w="435" w:type="dxa"/>
            <w:vAlign w:val="center"/>
          </w:tcPr>
          <w:p w14:paraId="4CAF89B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984</w:t>
            </w:r>
          </w:p>
        </w:tc>
        <w:tc>
          <w:tcPr>
            <w:tcW w:w="435" w:type="dxa"/>
            <w:vAlign w:val="center"/>
          </w:tcPr>
          <w:p w14:paraId="0542625C"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751</w:t>
            </w:r>
          </w:p>
        </w:tc>
      </w:tr>
      <w:tr w:rsidR="00C63C9C" w:rsidRPr="008D2630" w14:paraId="7CE8FC49" w14:textId="77777777" w:rsidTr="006139F5">
        <w:tc>
          <w:tcPr>
            <w:tcW w:w="437" w:type="dxa"/>
            <w:vAlign w:val="center"/>
          </w:tcPr>
          <w:p w14:paraId="24C33AD0"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535</w:t>
            </w:r>
          </w:p>
        </w:tc>
        <w:tc>
          <w:tcPr>
            <w:tcW w:w="435" w:type="dxa"/>
            <w:vAlign w:val="center"/>
          </w:tcPr>
          <w:p w14:paraId="70B40AF6"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620</w:t>
            </w:r>
          </w:p>
        </w:tc>
        <w:tc>
          <w:tcPr>
            <w:tcW w:w="434" w:type="dxa"/>
            <w:vAlign w:val="center"/>
          </w:tcPr>
          <w:p w14:paraId="4615718F" w14:textId="77777777" w:rsidR="006139F5"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585</w:t>
            </w:r>
          </w:p>
        </w:tc>
        <w:tc>
          <w:tcPr>
            <w:tcW w:w="434" w:type="dxa"/>
            <w:vAlign w:val="center"/>
          </w:tcPr>
          <w:p w14:paraId="3FB24DE5"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638</w:t>
            </w:r>
          </w:p>
        </w:tc>
        <w:tc>
          <w:tcPr>
            <w:tcW w:w="434" w:type="dxa"/>
            <w:vAlign w:val="center"/>
          </w:tcPr>
          <w:p w14:paraId="366326F4"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635</w:t>
            </w:r>
          </w:p>
        </w:tc>
        <w:tc>
          <w:tcPr>
            <w:tcW w:w="434" w:type="dxa"/>
            <w:vAlign w:val="center"/>
          </w:tcPr>
          <w:p w14:paraId="14DA338A"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655</w:t>
            </w:r>
          </w:p>
        </w:tc>
        <w:tc>
          <w:tcPr>
            <w:tcW w:w="434" w:type="dxa"/>
            <w:vAlign w:val="center"/>
          </w:tcPr>
          <w:p w14:paraId="11F7E0E5"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685</w:t>
            </w:r>
          </w:p>
        </w:tc>
        <w:tc>
          <w:tcPr>
            <w:tcW w:w="434" w:type="dxa"/>
            <w:vAlign w:val="center"/>
          </w:tcPr>
          <w:p w14:paraId="6D7B67A9"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670</w:t>
            </w:r>
          </w:p>
        </w:tc>
        <w:tc>
          <w:tcPr>
            <w:tcW w:w="435" w:type="dxa"/>
            <w:vAlign w:val="center"/>
          </w:tcPr>
          <w:p w14:paraId="3244C09F"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735</w:t>
            </w:r>
          </w:p>
        </w:tc>
        <w:tc>
          <w:tcPr>
            <w:tcW w:w="435" w:type="dxa"/>
            <w:vAlign w:val="center"/>
          </w:tcPr>
          <w:p w14:paraId="129E61E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685</w:t>
            </w:r>
          </w:p>
        </w:tc>
        <w:tc>
          <w:tcPr>
            <w:tcW w:w="435" w:type="dxa"/>
            <w:vAlign w:val="center"/>
          </w:tcPr>
          <w:p w14:paraId="611F12CA"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785</w:t>
            </w:r>
          </w:p>
        </w:tc>
        <w:tc>
          <w:tcPr>
            <w:tcW w:w="435" w:type="dxa"/>
            <w:vAlign w:val="center"/>
          </w:tcPr>
          <w:p w14:paraId="0020C5D9"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700</w:t>
            </w:r>
          </w:p>
        </w:tc>
        <w:tc>
          <w:tcPr>
            <w:tcW w:w="435" w:type="dxa"/>
            <w:vAlign w:val="center"/>
          </w:tcPr>
          <w:p w14:paraId="0452CFFB"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835</w:t>
            </w:r>
          </w:p>
        </w:tc>
        <w:tc>
          <w:tcPr>
            <w:tcW w:w="435" w:type="dxa"/>
            <w:vAlign w:val="center"/>
          </w:tcPr>
          <w:p w14:paraId="780181DC"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714</w:t>
            </w:r>
          </w:p>
        </w:tc>
        <w:tc>
          <w:tcPr>
            <w:tcW w:w="435" w:type="dxa"/>
            <w:vAlign w:val="center"/>
          </w:tcPr>
          <w:p w14:paraId="6CDFCD8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885</w:t>
            </w:r>
          </w:p>
        </w:tc>
        <w:tc>
          <w:tcPr>
            <w:tcW w:w="435" w:type="dxa"/>
            <w:vAlign w:val="center"/>
          </w:tcPr>
          <w:p w14:paraId="60DD217D"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727</w:t>
            </w:r>
          </w:p>
        </w:tc>
        <w:tc>
          <w:tcPr>
            <w:tcW w:w="435" w:type="dxa"/>
            <w:vAlign w:val="center"/>
          </w:tcPr>
          <w:p w14:paraId="1E5AAA1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935</w:t>
            </w:r>
          </w:p>
        </w:tc>
        <w:tc>
          <w:tcPr>
            <w:tcW w:w="435" w:type="dxa"/>
            <w:vAlign w:val="center"/>
          </w:tcPr>
          <w:p w14:paraId="173B89C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739</w:t>
            </w:r>
          </w:p>
        </w:tc>
        <w:tc>
          <w:tcPr>
            <w:tcW w:w="435" w:type="dxa"/>
            <w:vAlign w:val="center"/>
          </w:tcPr>
          <w:p w14:paraId="62222A5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985</w:t>
            </w:r>
          </w:p>
        </w:tc>
        <w:tc>
          <w:tcPr>
            <w:tcW w:w="435" w:type="dxa"/>
            <w:vAlign w:val="center"/>
          </w:tcPr>
          <w:p w14:paraId="53BFB75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751</w:t>
            </w:r>
          </w:p>
        </w:tc>
      </w:tr>
      <w:tr w:rsidR="00C63C9C" w:rsidRPr="008D2630" w14:paraId="6A66EA59" w14:textId="77777777" w:rsidTr="006139F5">
        <w:tc>
          <w:tcPr>
            <w:tcW w:w="437" w:type="dxa"/>
            <w:vAlign w:val="center"/>
          </w:tcPr>
          <w:p w14:paraId="11237682"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536</w:t>
            </w:r>
          </w:p>
        </w:tc>
        <w:tc>
          <w:tcPr>
            <w:tcW w:w="435" w:type="dxa"/>
            <w:vAlign w:val="center"/>
          </w:tcPr>
          <w:p w14:paraId="1886019E"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621</w:t>
            </w:r>
          </w:p>
        </w:tc>
        <w:tc>
          <w:tcPr>
            <w:tcW w:w="434" w:type="dxa"/>
            <w:vAlign w:val="center"/>
          </w:tcPr>
          <w:p w14:paraId="67F8BA3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586</w:t>
            </w:r>
          </w:p>
        </w:tc>
        <w:tc>
          <w:tcPr>
            <w:tcW w:w="434" w:type="dxa"/>
            <w:vAlign w:val="center"/>
          </w:tcPr>
          <w:p w14:paraId="4C0C3262"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638</w:t>
            </w:r>
          </w:p>
        </w:tc>
        <w:tc>
          <w:tcPr>
            <w:tcW w:w="434" w:type="dxa"/>
            <w:vAlign w:val="center"/>
          </w:tcPr>
          <w:p w14:paraId="0AF5BD1C"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636</w:t>
            </w:r>
          </w:p>
        </w:tc>
        <w:tc>
          <w:tcPr>
            <w:tcW w:w="434" w:type="dxa"/>
            <w:vAlign w:val="center"/>
          </w:tcPr>
          <w:p w14:paraId="1064970B"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655</w:t>
            </w:r>
          </w:p>
        </w:tc>
        <w:tc>
          <w:tcPr>
            <w:tcW w:w="434" w:type="dxa"/>
            <w:vAlign w:val="center"/>
          </w:tcPr>
          <w:p w14:paraId="7E03397D"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686</w:t>
            </w:r>
          </w:p>
        </w:tc>
        <w:tc>
          <w:tcPr>
            <w:tcW w:w="434" w:type="dxa"/>
            <w:vAlign w:val="center"/>
          </w:tcPr>
          <w:p w14:paraId="5CC16EF6"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671</w:t>
            </w:r>
          </w:p>
        </w:tc>
        <w:tc>
          <w:tcPr>
            <w:tcW w:w="435" w:type="dxa"/>
            <w:vAlign w:val="center"/>
          </w:tcPr>
          <w:p w14:paraId="03CACBA2"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736</w:t>
            </w:r>
          </w:p>
        </w:tc>
        <w:tc>
          <w:tcPr>
            <w:tcW w:w="435" w:type="dxa"/>
            <w:vAlign w:val="center"/>
          </w:tcPr>
          <w:p w14:paraId="15F2A76C"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686</w:t>
            </w:r>
          </w:p>
        </w:tc>
        <w:tc>
          <w:tcPr>
            <w:tcW w:w="435" w:type="dxa"/>
            <w:vAlign w:val="center"/>
          </w:tcPr>
          <w:p w14:paraId="190D9C19"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786</w:t>
            </w:r>
          </w:p>
        </w:tc>
        <w:tc>
          <w:tcPr>
            <w:tcW w:w="435" w:type="dxa"/>
            <w:vAlign w:val="center"/>
          </w:tcPr>
          <w:p w14:paraId="3A2A37F6"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700</w:t>
            </w:r>
          </w:p>
        </w:tc>
        <w:tc>
          <w:tcPr>
            <w:tcW w:w="435" w:type="dxa"/>
            <w:vAlign w:val="center"/>
          </w:tcPr>
          <w:p w14:paraId="00B199C9"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836</w:t>
            </w:r>
          </w:p>
        </w:tc>
        <w:tc>
          <w:tcPr>
            <w:tcW w:w="435" w:type="dxa"/>
            <w:vAlign w:val="center"/>
          </w:tcPr>
          <w:p w14:paraId="38655716"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714</w:t>
            </w:r>
          </w:p>
        </w:tc>
        <w:tc>
          <w:tcPr>
            <w:tcW w:w="435" w:type="dxa"/>
            <w:vAlign w:val="center"/>
          </w:tcPr>
          <w:p w14:paraId="22CAC12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886</w:t>
            </w:r>
          </w:p>
        </w:tc>
        <w:tc>
          <w:tcPr>
            <w:tcW w:w="435" w:type="dxa"/>
            <w:vAlign w:val="center"/>
          </w:tcPr>
          <w:p w14:paraId="576007FF"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727</w:t>
            </w:r>
          </w:p>
        </w:tc>
        <w:tc>
          <w:tcPr>
            <w:tcW w:w="435" w:type="dxa"/>
            <w:vAlign w:val="center"/>
          </w:tcPr>
          <w:p w14:paraId="1A1FA8E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936</w:t>
            </w:r>
          </w:p>
        </w:tc>
        <w:tc>
          <w:tcPr>
            <w:tcW w:w="435" w:type="dxa"/>
            <w:vAlign w:val="center"/>
          </w:tcPr>
          <w:p w14:paraId="4B9EF1D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739</w:t>
            </w:r>
          </w:p>
        </w:tc>
        <w:tc>
          <w:tcPr>
            <w:tcW w:w="435" w:type="dxa"/>
            <w:vAlign w:val="center"/>
          </w:tcPr>
          <w:p w14:paraId="2BB0BC1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986</w:t>
            </w:r>
          </w:p>
        </w:tc>
        <w:tc>
          <w:tcPr>
            <w:tcW w:w="435" w:type="dxa"/>
            <w:vAlign w:val="center"/>
          </w:tcPr>
          <w:p w14:paraId="362CA947"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752</w:t>
            </w:r>
          </w:p>
        </w:tc>
      </w:tr>
      <w:tr w:rsidR="00C63C9C" w:rsidRPr="008D2630" w14:paraId="4AA50D5B" w14:textId="77777777" w:rsidTr="006139F5">
        <w:tc>
          <w:tcPr>
            <w:tcW w:w="437" w:type="dxa"/>
            <w:vAlign w:val="center"/>
          </w:tcPr>
          <w:p w14:paraId="09394535"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537</w:t>
            </w:r>
          </w:p>
        </w:tc>
        <w:tc>
          <w:tcPr>
            <w:tcW w:w="435" w:type="dxa"/>
            <w:vAlign w:val="center"/>
          </w:tcPr>
          <w:p w14:paraId="7520B2CE"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621</w:t>
            </w:r>
          </w:p>
        </w:tc>
        <w:tc>
          <w:tcPr>
            <w:tcW w:w="434" w:type="dxa"/>
            <w:vAlign w:val="center"/>
          </w:tcPr>
          <w:p w14:paraId="02787DA7" w14:textId="77777777" w:rsidR="008728AC" w:rsidRPr="008D2630" w:rsidRDefault="006139F5" w:rsidP="006139F5">
            <w:pPr>
              <w:tabs>
                <w:tab w:val="left" w:pos="426"/>
              </w:tabs>
              <w:rPr>
                <w:rFonts w:ascii="Arial" w:hAnsi="Arial" w:cs="Arial"/>
                <w:b/>
                <w:sz w:val="20"/>
                <w:szCs w:val="20"/>
              </w:rPr>
            </w:pPr>
            <w:r w:rsidRPr="008D2630">
              <w:rPr>
                <w:rFonts w:ascii="Arial" w:hAnsi="Arial" w:cs="Arial"/>
                <w:b/>
                <w:sz w:val="20"/>
                <w:szCs w:val="20"/>
              </w:rPr>
              <w:t>587</w:t>
            </w:r>
          </w:p>
        </w:tc>
        <w:tc>
          <w:tcPr>
            <w:tcW w:w="434" w:type="dxa"/>
            <w:vAlign w:val="center"/>
          </w:tcPr>
          <w:p w14:paraId="63792A09"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639</w:t>
            </w:r>
          </w:p>
        </w:tc>
        <w:tc>
          <w:tcPr>
            <w:tcW w:w="434" w:type="dxa"/>
            <w:vAlign w:val="center"/>
          </w:tcPr>
          <w:p w14:paraId="3A4E883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637</w:t>
            </w:r>
          </w:p>
        </w:tc>
        <w:tc>
          <w:tcPr>
            <w:tcW w:w="434" w:type="dxa"/>
            <w:vAlign w:val="center"/>
          </w:tcPr>
          <w:p w14:paraId="71CC9ADE"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655</w:t>
            </w:r>
          </w:p>
        </w:tc>
        <w:tc>
          <w:tcPr>
            <w:tcW w:w="434" w:type="dxa"/>
            <w:vAlign w:val="center"/>
          </w:tcPr>
          <w:p w14:paraId="515E1E46"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687</w:t>
            </w:r>
          </w:p>
        </w:tc>
        <w:tc>
          <w:tcPr>
            <w:tcW w:w="434" w:type="dxa"/>
            <w:vAlign w:val="center"/>
          </w:tcPr>
          <w:p w14:paraId="22BC455D"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671</w:t>
            </w:r>
          </w:p>
        </w:tc>
        <w:tc>
          <w:tcPr>
            <w:tcW w:w="435" w:type="dxa"/>
            <w:vAlign w:val="center"/>
          </w:tcPr>
          <w:p w14:paraId="2BBDC3C6" w14:textId="77777777" w:rsidR="008728AC" w:rsidRPr="008D2630" w:rsidRDefault="003B254E" w:rsidP="006139F5">
            <w:pPr>
              <w:tabs>
                <w:tab w:val="left" w:pos="426"/>
              </w:tabs>
              <w:rPr>
                <w:rFonts w:ascii="Arial" w:hAnsi="Arial" w:cs="Arial"/>
                <w:b/>
                <w:sz w:val="20"/>
                <w:szCs w:val="20"/>
              </w:rPr>
            </w:pPr>
            <w:r w:rsidRPr="008D2630">
              <w:rPr>
                <w:rFonts w:ascii="Arial" w:hAnsi="Arial" w:cs="Arial"/>
                <w:b/>
                <w:sz w:val="20"/>
                <w:szCs w:val="20"/>
              </w:rPr>
              <w:t>737</w:t>
            </w:r>
          </w:p>
        </w:tc>
        <w:tc>
          <w:tcPr>
            <w:tcW w:w="435" w:type="dxa"/>
            <w:vAlign w:val="center"/>
          </w:tcPr>
          <w:p w14:paraId="2A0C453E"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686</w:t>
            </w:r>
          </w:p>
        </w:tc>
        <w:tc>
          <w:tcPr>
            <w:tcW w:w="435" w:type="dxa"/>
            <w:vAlign w:val="center"/>
          </w:tcPr>
          <w:p w14:paraId="33C92BD9"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787</w:t>
            </w:r>
          </w:p>
        </w:tc>
        <w:tc>
          <w:tcPr>
            <w:tcW w:w="435" w:type="dxa"/>
            <w:vAlign w:val="center"/>
          </w:tcPr>
          <w:p w14:paraId="47A3F2E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700</w:t>
            </w:r>
          </w:p>
        </w:tc>
        <w:tc>
          <w:tcPr>
            <w:tcW w:w="435" w:type="dxa"/>
            <w:vAlign w:val="center"/>
          </w:tcPr>
          <w:p w14:paraId="77A993C7"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837</w:t>
            </w:r>
          </w:p>
        </w:tc>
        <w:tc>
          <w:tcPr>
            <w:tcW w:w="435" w:type="dxa"/>
            <w:vAlign w:val="center"/>
          </w:tcPr>
          <w:p w14:paraId="3F9724A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714</w:t>
            </w:r>
          </w:p>
        </w:tc>
        <w:tc>
          <w:tcPr>
            <w:tcW w:w="435" w:type="dxa"/>
            <w:vAlign w:val="center"/>
          </w:tcPr>
          <w:p w14:paraId="246672D7"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887</w:t>
            </w:r>
          </w:p>
        </w:tc>
        <w:tc>
          <w:tcPr>
            <w:tcW w:w="435" w:type="dxa"/>
            <w:vAlign w:val="center"/>
          </w:tcPr>
          <w:p w14:paraId="095056DC"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727</w:t>
            </w:r>
          </w:p>
        </w:tc>
        <w:tc>
          <w:tcPr>
            <w:tcW w:w="435" w:type="dxa"/>
            <w:vAlign w:val="center"/>
          </w:tcPr>
          <w:p w14:paraId="6A20E49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937</w:t>
            </w:r>
          </w:p>
        </w:tc>
        <w:tc>
          <w:tcPr>
            <w:tcW w:w="435" w:type="dxa"/>
            <w:vAlign w:val="center"/>
          </w:tcPr>
          <w:p w14:paraId="0AEEC80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740</w:t>
            </w:r>
          </w:p>
        </w:tc>
        <w:tc>
          <w:tcPr>
            <w:tcW w:w="435" w:type="dxa"/>
            <w:vAlign w:val="center"/>
          </w:tcPr>
          <w:p w14:paraId="057BA2F6"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987</w:t>
            </w:r>
          </w:p>
        </w:tc>
        <w:tc>
          <w:tcPr>
            <w:tcW w:w="435" w:type="dxa"/>
            <w:vAlign w:val="center"/>
          </w:tcPr>
          <w:p w14:paraId="73276D9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752</w:t>
            </w:r>
          </w:p>
        </w:tc>
      </w:tr>
      <w:tr w:rsidR="00C63C9C" w:rsidRPr="008D2630" w14:paraId="7AD706F3" w14:textId="77777777" w:rsidTr="006139F5">
        <w:tc>
          <w:tcPr>
            <w:tcW w:w="437" w:type="dxa"/>
            <w:vAlign w:val="center"/>
          </w:tcPr>
          <w:p w14:paraId="38FE367F"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538</w:t>
            </w:r>
          </w:p>
        </w:tc>
        <w:tc>
          <w:tcPr>
            <w:tcW w:w="435" w:type="dxa"/>
            <w:vAlign w:val="center"/>
          </w:tcPr>
          <w:p w14:paraId="0B7D893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621</w:t>
            </w:r>
          </w:p>
        </w:tc>
        <w:tc>
          <w:tcPr>
            <w:tcW w:w="434" w:type="dxa"/>
            <w:vAlign w:val="center"/>
          </w:tcPr>
          <w:p w14:paraId="6A04FB95"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588</w:t>
            </w:r>
          </w:p>
        </w:tc>
        <w:tc>
          <w:tcPr>
            <w:tcW w:w="434" w:type="dxa"/>
            <w:vAlign w:val="center"/>
          </w:tcPr>
          <w:p w14:paraId="5C347AB7"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639</w:t>
            </w:r>
          </w:p>
        </w:tc>
        <w:tc>
          <w:tcPr>
            <w:tcW w:w="434" w:type="dxa"/>
            <w:vAlign w:val="center"/>
          </w:tcPr>
          <w:p w14:paraId="6454946C"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638</w:t>
            </w:r>
          </w:p>
        </w:tc>
        <w:tc>
          <w:tcPr>
            <w:tcW w:w="434" w:type="dxa"/>
            <w:vAlign w:val="center"/>
          </w:tcPr>
          <w:p w14:paraId="1BCEDA30"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656</w:t>
            </w:r>
          </w:p>
        </w:tc>
        <w:tc>
          <w:tcPr>
            <w:tcW w:w="434" w:type="dxa"/>
            <w:vAlign w:val="center"/>
          </w:tcPr>
          <w:p w14:paraId="69952CF1"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688</w:t>
            </w:r>
          </w:p>
        </w:tc>
        <w:tc>
          <w:tcPr>
            <w:tcW w:w="434" w:type="dxa"/>
            <w:vAlign w:val="center"/>
          </w:tcPr>
          <w:p w14:paraId="1AE9FAA9"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671</w:t>
            </w:r>
          </w:p>
        </w:tc>
        <w:tc>
          <w:tcPr>
            <w:tcW w:w="435" w:type="dxa"/>
            <w:vAlign w:val="center"/>
          </w:tcPr>
          <w:p w14:paraId="1D41E875"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738</w:t>
            </w:r>
          </w:p>
        </w:tc>
        <w:tc>
          <w:tcPr>
            <w:tcW w:w="435" w:type="dxa"/>
            <w:vAlign w:val="center"/>
          </w:tcPr>
          <w:p w14:paraId="047F99C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686</w:t>
            </w:r>
          </w:p>
        </w:tc>
        <w:tc>
          <w:tcPr>
            <w:tcW w:w="435" w:type="dxa"/>
            <w:vAlign w:val="center"/>
          </w:tcPr>
          <w:p w14:paraId="2E3B8039"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788</w:t>
            </w:r>
          </w:p>
        </w:tc>
        <w:tc>
          <w:tcPr>
            <w:tcW w:w="435" w:type="dxa"/>
            <w:vAlign w:val="center"/>
          </w:tcPr>
          <w:p w14:paraId="3BB2DA2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701</w:t>
            </w:r>
          </w:p>
        </w:tc>
        <w:tc>
          <w:tcPr>
            <w:tcW w:w="435" w:type="dxa"/>
            <w:vAlign w:val="center"/>
          </w:tcPr>
          <w:p w14:paraId="57671282"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838</w:t>
            </w:r>
          </w:p>
        </w:tc>
        <w:tc>
          <w:tcPr>
            <w:tcW w:w="435" w:type="dxa"/>
            <w:vAlign w:val="center"/>
          </w:tcPr>
          <w:p w14:paraId="283DDBF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714</w:t>
            </w:r>
          </w:p>
        </w:tc>
        <w:tc>
          <w:tcPr>
            <w:tcW w:w="435" w:type="dxa"/>
            <w:vAlign w:val="center"/>
          </w:tcPr>
          <w:p w14:paraId="682D8626"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888</w:t>
            </w:r>
          </w:p>
        </w:tc>
        <w:tc>
          <w:tcPr>
            <w:tcW w:w="435" w:type="dxa"/>
            <w:vAlign w:val="center"/>
          </w:tcPr>
          <w:p w14:paraId="358048B5"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727</w:t>
            </w:r>
          </w:p>
        </w:tc>
        <w:tc>
          <w:tcPr>
            <w:tcW w:w="435" w:type="dxa"/>
            <w:vAlign w:val="center"/>
          </w:tcPr>
          <w:p w14:paraId="1572069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938</w:t>
            </w:r>
          </w:p>
        </w:tc>
        <w:tc>
          <w:tcPr>
            <w:tcW w:w="435" w:type="dxa"/>
            <w:vAlign w:val="center"/>
          </w:tcPr>
          <w:p w14:paraId="5274C47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740</w:t>
            </w:r>
          </w:p>
        </w:tc>
        <w:tc>
          <w:tcPr>
            <w:tcW w:w="435" w:type="dxa"/>
            <w:vAlign w:val="center"/>
          </w:tcPr>
          <w:p w14:paraId="64A13C9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988</w:t>
            </w:r>
          </w:p>
        </w:tc>
        <w:tc>
          <w:tcPr>
            <w:tcW w:w="435" w:type="dxa"/>
            <w:vAlign w:val="center"/>
          </w:tcPr>
          <w:p w14:paraId="189DDA9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752</w:t>
            </w:r>
          </w:p>
        </w:tc>
      </w:tr>
      <w:tr w:rsidR="00C63C9C" w:rsidRPr="008D2630" w14:paraId="1312BE2A" w14:textId="77777777" w:rsidTr="006139F5">
        <w:tc>
          <w:tcPr>
            <w:tcW w:w="437" w:type="dxa"/>
            <w:vAlign w:val="center"/>
          </w:tcPr>
          <w:p w14:paraId="26329868"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539</w:t>
            </w:r>
          </w:p>
        </w:tc>
        <w:tc>
          <w:tcPr>
            <w:tcW w:w="435" w:type="dxa"/>
            <w:vAlign w:val="center"/>
          </w:tcPr>
          <w:p w14:paraId="7E0D98A2"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622</w:t>
            </w:r>
          </w:p>
        </w:tc>
        <w:tc>
          <w:tcPr>
            <w:tcW w:w="434" w:type="dxa"/>
            <w:vAlign w:val="center"/>
          </w:tcPr>
          <w:p w14:paraId="6AA56A4C"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589</w:t>
            </w:r>
          </w:p>
        </w:tc>
        <w:tc>
          <w:tcPr>
            <w:tcW w:w="434" w:type="dxa"/>
            <w:vAlign w:val="center"/>
          </w:tcPr>
          <w:p w14:paraId="66EBD1BB"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639</w:t>
            </w:r>
          </w:p>
        </w:tc>
        <w:tc>
          <w:tcPr>
            <w:tcW w:w="434" w:type="dxa"/>
            <w:vAlign w:val="center"/>
          </w:tcPr>
          <w:p w14:paraId="7FD9D0E4"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639</w:t>
            </w:r>
          </w:p>
        </w:tc>
        <w:tc>
          <w:tcPr>
            <w:tcW w:w="434" w:type="dxa"/>
            <w:vAlign w:val="center"/>
          </w:tcPr>
          <w:p w14:paraId="622FB27D"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656</w:t>
            </w:r>
          </w:p>
        </w:tc>
        <w:tc>
          <w:tcPr>
            <w:tcW w:w="434" w:type="dxa"/>
            <w:vAlign w:val="center"/>
          </w:tcPr>
          <w:p w14:paraId="5ADF4265"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689</w:t>
            </w:r>
          </w:p>
        </w:tc>
        <w:tc>
          <w:tcPr>
            <w:tcW w:w="434" w:type="dxa"/>
            <w:vAlign w:val="center"/>
          </w:tcPr>
          <w:p w14:paraId="4203067E"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672</w:t>
            </w:r>
          </w:p>
        </w:tc>
        <w:tc>
          <w:tcPr>
            <w:tcW w:w="435" w:type="dxa"/>
            <w:vAlign w:val="center"/>
          </w:tcPr>
          <w:p w14:paraId="091CD589"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739</w:t>
            </w:r>
          </w:p>
        </w:tc>
        <w:tc>
          <w:tcPr>
            <w:tcW w:w="435" w:type="dxa"/>
            <w:vAlign w:val="center"/>
          </w:tcPr>
          <w:p w14:paraId="3238A05E"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687</w:t>
            </w:r>
          </w:p>
        </w:tc>
        <w:tc>
          <w:tcPr>
            <w:tcW w:w="435" w:type="dxa"/>
            <w:vAlign w:val="center"/>
          </w:tcPr>
          <w:p w14:paraId="416D0772"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789</w:t>
            </w:r>
          </w:p>
        </w:tc>
        <w:tc>
          <w:tcPr>
            <w:tcW w:w="435" w:type="dxa"/>
            <w:vAlign w:val="center"/>
          </w:tcPr>
          <w:p w14:paraId="0EC37D54"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701</w:t>
            </w:r>
          </w:p>
        </w:tc>
        <w:tc>
          <w:tcPr>
            <w:tcW w:w="435" w:type="dxa"/>
            <w:vAlign w:val="center"/>
          </w:tcPr>
          <w:p w14:paraId="7CABBBFB"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839</w:t>
            </w:r>
          </w:p>
        </w:tc>
        <w:tc>
          <w:tcPr>
            <w:tcW w:w="435" w:type="dxa"/>
            <w:vAlign w:val="center"/>
          </w:tcPr>
          <w:p w14:paraId="63577C6D"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714</w:t>
            </w:r>
          </w:p>
        </w:tc>
        <w:tc>
          <w:tcPr>
            <w:tcW w:w="435" w:type="dxa"/>
            <w:vAlign w:val="center"/>
          </w:tcPr>
          <w:p w14:paraId="2E4D3F56"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889</w:t>
            </w:r>
          </w:p>
        </w:tc>
        <w:tc>
          <w:tcPr>
            <w:tcW w:w="435" w:type="dxa"/>
            <w:vAlign w:val="center"/>
          </w:tcPr>
          <w:p w14:paraId="648382A2"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728</w:t>
            </w:r>
          </w:p>
        </w:tc>
        <w:tc>
          <w:tcPr>
            <w:tcW w:w="435" w:type="dxa"/>
            <w:vAlign w:val="center"/>
          </w:tcPr>
          <w:p w14:paraId="24376A2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939</w:t>
            </w:r>
          </w:p>
        </w:tc>
        <w:tc>
          <w:tcPr>
            <w:tcW w:w="435" w:type="dxa"/>
            <w:vAlign w:val="center"/>
          </w:tcPr>
          <w:p w14:paraId="7CEF2F5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740</w:t>
            </w:r>
          </w:p>
        </w:tc>
        <w:tc>
          <w:tcPr>
            <w:tcW w:w="435" w:type="dxa"/>
            <w:vAlign w:val="center"/>
          </w:tcPr>
          <w:p w14:paraId="7EF7A45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989</w:t>
            </w:r>
          </w:p>
        </w:tc>
        <w:tc>
          <w:tcPr>
            <w:tcW w:w="435" w:type="dxa"/>
            <w:vAlign w:val="center"/>
          </w:tcPr>
          <w:p w14:paraId="7D67D2E6"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752</w:t>
            </w:r>
          </w:p>
        </w:tc>
      </w:tr>
      <w:tr w:rsidR="00C63C9C" w:rsidRPr="008D2630" w14:paraId="690D9E33" w14:textId="77777777" w:rsidTr="006139F5">
        <w:tc>
          <w:tcPr>
            <w:tcW w:w="437" w:type="dxa"/>
            <w:vAlign w:val="center"/>
          </w:tcPr>
          <w:p w14:paraId="5116076E"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540</w:t>
            </w:r>
          </w:p>
        </w:tc>
        <w:tc>
          <w:tcPr>
            <w:tcW w:w="435" w:type="dxa"/>
            <w:vAlign w:val="center"/>
          </w:tcPr>
          <w:p w14:paraId="5527ED5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622</w:t>
            </w:r>
          </w:p>
        </w:tc>
        <w:tc>
          <w:tcPr>
            <w:tcW w:w="434" w:type="dxa"/>
            <w:vAlign w:val="center"/>
          </w:tcPr>
          <w:p w14:paraId="77C7F48B"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590</w:t>
            </w:r>
          </w:p>
        </w:tc>
        <w:tc>
          <w:tcPr>
            <w:tcW w:w="434" w:type="dxa"/>
            <w:vAlign w:val="center"/>
          </w:tcPr>
          <w:p w14:paraId="4CFD7A92"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640</w:t>
            </w:r>
          </w:p>
        </w:tc>
        <w:tc>
          <w:tcPr>
            <w:tcW w:w="434" w:type="dxa"/>
            <w:vAlign w:val="center"/>
          </w:tcPr>
          <w:p w14:paraId="3354197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640</w:t>
            </w:r>
          </w:p>
        </w:tc>
        <w:tc>
          <w:tcPr>
            <w:tcW w:w="434" w:type="dxa"/>
            <w:vAlign w:val="center"/>
          </w:tcPr>
          <w:p w14:paraId="3C61CFAF"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656</w:t>
            </w:r>
          </w:p>
        </w:tc>
        <w:tc>
          <w:tcPr>
            <w:tcW w:w="434" w:type="dxa"/>
            <w:vAlign w:val="center"/>
          </w:tcPr>
          <w:p w14:paraId="0F69442B"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690</w:t>
            </w:r>
          </w:p>
        </w:tc>
        <w:tc>
          <w:tcPr>
            <w:tcW w:w="434" w:type="dxa"/>
            <w:vAlign w:val="center"/>
          </w:tcPr>
          <w:p w14:paraId="5468E60F"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672</w:t>
            </w:r>
          </w:p>
        </w:tc>
        <w:tc>
          <w:tcPr>
            <w:tcW w:w="435" w:type="dxa"/>
            <w:vAlign w:val="center"/>
          </w:tcPr>
          <w:p w14:paraId="574EAF61"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740</w:t>
            </w:r>
          </w:p>
        </w:tc>
        <w:tc>
          <w:tcPr>
            <w:tcW w:w="435" w:type="dxa"/>
            <w:vAlign w:val="center"/>
          </w:tcPr>
          <w:p w14:paraId="00AB0597"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687</w:t>
            </w:r>
          </w:p>
        </w:tc>
        <w:tc>
          <w:tcPr>
            <w:tcW w:w="435" w:type="dxa"/>
            <w:vAlign w:val="center"/>
          </w:tcPr>
          <w:p w14:paraId="3C02342B"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790</w:t>
            </w:r>
          </w:p>
        </w:tc>
        <w:tc>
          <w:tcPr>
            <w:tcW w:w="435" w:type="dxa"/>
            <w:vAlign w:val="center"/>
          </w:tcPr>
          <w:p w14:paraId="3B9825F2"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701</w:t>
            </w:r>
          </w:p>
        </w:tc>
        <w:tc>
          <w:tcPr>
            <w:tcW w:w="435" w:type="dxa"/>
            <w:vAlign w:val="center"/>
          </w:tcPr>
          <w:p w14:paraId="56F48F6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840</w:t>
            </w:r>
          </w:p>
        </w:tc>
        <w:tc>
          <w:tcPr>
            <w:tcW w:w="435" w:type="dxa"/>
            <w:vAlign w:val="center"/>
          </w:tcPr>
          <w:p w14:paraId="7F2F329E"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715</w:t>
            </w:r>
          </w:p>
        </w:tc>
        <w:tc>
          <w:tcPr>
            <w:tcW w:w="435" w:type="dxa"/>
            <w:vAlign w:val="center"/>
          </w:tcPr>
          <w:p w14:paraId="50B5D86D"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890</w:t>
            </w:r>
          </w:p>
        </w:tc>
        <w:tc>
          <w:tcPr>
            <w:tcW w:w="435" w:type="dxa"/>
            <w:vAlign w:val="center"/>
          </w:tcPr>
          <w:p w14:paraId="6B3C9F5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728</w:t>
            </w:r>
          </w:p>
        </w:tc>
        <w:tc>
          <w:tcPr>
            <w:tcW w:w="435" w:type="dxa"/>
            <w:vAlign w:val="center"/>
          </w:tcPr>
          <w:p w14:paraId="0FB9D35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940</w:t>
            </w:r>
          </w:p>
        </w:tc>
        <w:tc>
          <w:tcPr>
            <w:tcW w:w="435" w:type="dxa"/>
            <w:vAlign w:val="center"/>
          </w:tcPr>
          <w:p w14:paraId="66ED07C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740</w:t>
            </w:r>
          </w:p>
        </w:tc>
        <w:tc>
          <w:tcPr>
            <w:tcW w:w="435" w:type="dxa"/>
            <w:vAlign w:val="center"/>
          </w:tcPr>
          <w:p w14:paraId="2E4FEAA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990</w:t>
            </w:r>
          </w:p>
        </w:tc>
        <w:tc>
          <w:tcPr>
            <w:tcW w:w="435" w:type="dxa"/>
            <w:vAlign w:val="center"/>
          </w:tcPr>
          <w:p w14:paraId="4AE9091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753</w:t>
            </w:r>
          </w:p>
        </w:tc>
      </w:tr>
      <w:tr w:rsidR="00C63C9C" w:rsidRPr="008D2630" w14:paraId="18237C7B" w14:textId="77777777" w:rsidTr="006139F5">
        <w:tc>
          <w:tcPr>
            <w:tcW w:w="437" w:type="dxa"/>
            <w:vAlign w:val="center"/>
          </w:tcPr>
          <w:p w14:paraId="4A7B003D"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541</w:t>
            </w:r>
          </w:p>
        </w:tc>
        <w:tc>
          <w:tcPr>
            <w:tcW w:w="435" w:type="dxa"/>
            <w:vAlign w:val="center"/>
          </w:tcPr>
          <w:p w14:paraId="6BC50BB5"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623</w:t>
            </w:r>
          </w:p>
        </w:tc>
        <w:tc>
          <w:tcPr>
            <w:tcW w:w="434" w:type="dxa"/>
            <w:vAlign w:val="center"/>
          </w:tcPr>
          <w:p w14:paraId="015F2002"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591</w:t>
            </w:r>
          </w:p>
        </w:tc>
        <w:tc>
          <w:tcPr>
            <w:tcW w:w="434" w:type="dxa"/>
            <w:vAlign w:val="center"/>
          </w:tcPr>
          <w:p w14:paraId="395BACF1"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640</w:t>
            </w:r>
          </w:p>
        </w:tc>
        <w:tc>
          <w:tcPr>
            <w:tcW w:w="434" w:type="dxa"/>
            <w:vAlign w:val="center"/>
          </w:tcPr>
          <w:p w14:paraId="0D066695"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641</w:t>
            </w:r>
          </w:p>
        </w:tc>
        <w:tc>
          <w:tcPr>
            <w:tcW w:w="434" w:type="dxa"/>
            <w:vAlign w:val="center"/>
          </w:tcPr>
          <w:p w14:paraId="499A1694"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657</w:t>
            </w:r>
          </w:p>
        </w:tc>
        <w:tc>
          <w:tcPr>
            <w:tcW w:w="434" w:type="dxa"/>
            <w:vAlign w:val="center"/>
          </w:tcPr>
          <w:p w14:paraId="37610B4D"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691</w:t>
            </w:r>
          </w:p>
        </w:tc>
        <w:tc>
          <w:tcPr>
            <w:tcW w:w="434" w:type="dxa"/>
            <w:vAlign w:val="center"/>
          </w:tcPr>
          <w:p w14:paraId="20FB5327" w14:textId="77777777" w:rsidR="008728AC" w:rsidRPr="008D2630" w:rsidRDefault="00EF2247" w:rsidP="00EF2247">
            <w:pPr>
              <w:tabs>
                <w:tab w:val="left" w:pos="426"/>
              </w:tabs>
              <w:rPr>
                <w:rFonts w:ascii="Arial" w:hAnsi="Arial" w:cs="Arial"/>
                <w:sz w:val="20"/>
                <w:szCs w:val="20"/>
              </w:rPr>
            </w:pPr>
            <w:r w:rsidRPr="008D2630">
              <w:rPr>
                <w:rFonts w:ascii="Arial" w:hAnsi="Arial" w:cs="Arial"/>
                <w:sz w:val="20"/>
                <w:szCs w:val="20"/>
              </w:rPr>
              <w:t>672</w:t>
            </w:r>
          </w:p>
        </w:tc>
        <w:tc>
          <w:tcPr>
            <w:tcW w:w="435" w:type="dxa"/>
            <w:vAlign w:val="center"/>
          </w:tcPr>
          <w:p w14:paraId="64B1D243"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741</w:t>
            </w:r>
          </w:p>
        </w:tc>
        <w:tc>
          <w:tcPr>
            <w:tcW w:w="435" w:type="dxa"/>
            <w:vAlign w:val="center"/>
          </w:tcPr>
          <w:p w14:paraId="14DC3F0A"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687</w:t>
            </w:r>
          </w:p>
        </w:tc>
        <w:tc>
          <w:tcPr>
            <w:tcW w:w="435" w:type="dxa"/>
            <w:vAlign w:val="center"/>
          </w:tcPr>
          <w:p w14:paraId="606B2F48"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791</w:t>
            </w:r>
          </w:p>
        </w:tc>
        <w:tc>
          <w:tcPr>
            <w:tcW w:w="435" w:type="dxa"/>
            <w:vAlign w:val="center"/>
          </w:tcPr>
          <w:p w14:paraId="0B01D665"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701</w:t>
            </w:r>
          </w:p>
        </w:tc>
        <w:tc>
          <w:tcPr>
            <w:tcW w:w="435" w:type="dxa"/>
            <w:vAlign w:val="center"/>
          </w:tcPr>
          <w:p w14:paraId="608A901F"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841</w:t>
            </w:r>
          </w:p>
        </w:tc>
        <w:tc>
          <w:tcPr>
            <w:tcW w:w="435" w:type="dxa"/>
            <w:vAlign w:val="center"/>
          </w:tcPr>
          <w:p w14:paraId="3EC7CE47"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715</w:t>
            </w:r>
          </w:p>
        </w:tc>
        <w:tc>
          <w:tcPr>
            <w:tcW w:w="435" w:type="dxa"/>
            <w:vAlign w:val="center"/>
          </w:tcPr>
          <w:p w14:paraId="12414B8B"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891</w:t>
            </w:r>
          </w:p>
        </w:tc>
        <w:tc>
          <w:tcPr>
            <w:tcW w:w="435" w:type="dxa"/>
            <w:vAlign w:val="center"/>
          </w:tcPr>
          <w:p w14:paraId="6DFBCD7D"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728</w:t>
            </w:r>
          </w:p>
        </w:tc>
        <w:tc>
          <w:tcPr>
            <w:tcW w:w="435" w:type="dxa"/>
            <w:vAlign w:val="center"/>
          </w:tcPr>
          <w:p w14:paraId="700724E0"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941</w:t>
            </w:r>
          </w:p>
        </w:tc>
        <w:tc>
          <w:tcPr>
            <w:tcW w:w="435" w:type="dxa"/>
            <w:vAlign w:val="center"/>
          </w:tcPr>
          <w:p w14:paraId="5D1E97F0"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741</w:t>
            </w:r>
          </w:p>
        </w:tc>
        <w:tc>
          <w:tcPr>
            <w:tcW w:w="435" w:type="dxa"/>
            <w:vAlign w:val="center"/>
          </w:tcPr>
          <w:p w14:paraId="79B7C80C"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991</w:t>
            </w:r>
          </w:p>
        </w:tc>
        <w:tc>
          <w:tcPr>
            <w:tcW w:w="435" w:type="dxa"/>
            <w:vAlign w:val="center"/>
          </w:tcPr>
          <w:p w14:paraId="1A8269D9"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753</w:t>
            </w:r>
          </w:p>
        </w:tc>
      </w:tr>
      <w:tr w:rsidR="00C63C9C" w:rsidRPr="008D2630" w14:paraId="3CB4886F" w14:textId="77777777" w:rsidTr="006139F5">
        <w:tc>
          <w:tcPr>
            <w:tcW w:w="437" w:type="dxa"/>
            <w:vAlign w:val="center"/>
          </w:tcPr>
          <w:p w14:paraId="246B3B93"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542</w:t>
            </w:r>
          </w:p>
        </w:tc>
        <w:tc>
          <w:tcPr>
            <w:tcW w:w="435" w:type="dxa"/>
            <w:vAlign w:val="center"/>
          </w:tcPr>
          <w:p w14:paraId="40D9356B"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623</w:t>
            </w:r>
          </w:p>
        </w:tc>
        <w:tc>
          <w:tcPr>
            <w:tcW w:w="434" w:type="dxa"/>
            <w:vAlign w:val="center"/>
          </w:tcPr>
          <w:p w14:paraId="67E31A7E"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592</w:t>
            </w:r>
          </w:p>
        </w:tc>
        <w:tc>
          <w:tcPr>
            <w:tcW w:w="434" w:type="dxa"/>
            <w:vAlign w:val="center"/>
          </w:tcPr>
          <w:p w14:paraId="0E7C3EB3"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640</w:t>
            </w:r>
          </w:p>
        </w:tc>
        <w:tc>
          <w:tcPr>
            <w:tcW w:w="434" w:type="dxa"/>
            <w:vAlign w:val="center"/>
          </w:tcPr>
          <w:p w14:paraId="4F7E143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642</w:t>
            </w:r>
          </w:p>
        </w:tc>
        <w:tc>
          <w:tcPr>
            <w:tcW w:w="434" w:type="dxa"/>
            <w:vAlign w:val="center"/>
          </w:tcPr>
          <w:p w14:paraId="32DA9537"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657</w:t>
            </w:r>
          </w:p>
        </w:tc>
        <w:tc>
          <w:tcPr>
            <w:tcW w:w="434" w:type="dxa"/>
            <w:vAlign w:val="center"/>
          </w:tcPr>
          <w:p w14:paraId="069B35E7"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692</w:t>
            </w:r>
          </w:p>
        </w:tc>
        <w:tc>
          <w:tcPr>
            <w:tcW w:w="434" w:type="dxa"/>
            <w:vAlign w:val="center"/>
          </w:tcPr>
          <w:p w14:paraId="0B6F8702"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673</w:t>
            </w:r>
          </w:p>
        </w:tc>
        <w:tc>
          <w:tcPr>
            <w:tcW w:w="435" w:type="dxa"/>
            <w:vAlign w:val="center"/>
          </w:tcPr>
          <w:p w14:paraId="509B1205"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742</w:t>
            </w:r>
          </w:p>
        </w:tc>
        <w:tc>
          <w:tcPr>
            <w:tcW w:w="435" w:type="dxa"/>
            <w:vAlign w:val="center"/>
          </w:tcPr>
          <w:p w14:paraId="680F2FCB"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688</w:t>
            </w:r>
          </w:p>
        </w:tc>
        <w:tc>
          <w:tcPr>
            <w:tcW w:w="435" w:type="dxa"/>
            <w:vAlign w:val="center"/>
          </w:tcPr>
          <w:p w14:paraId="29A960C1"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792</w:t>
            </w:r>
          </w:p>
        </w:tc>
        <w:tc>
          <w:tcPr>
            <w:tcW w:w="435" w:type="dxa"/>
            <w:vAlign w:val="center"/>
          </w:tcPr>
          <w:p w14:paraId="61F19611"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702</w:t>
            </w:r>
          </w:p>
        </w:tc>
        <w:tc>
          <w:tcPr>
            <w:tcW w:w="435" w:type="dxa"/>
            <w:vAlign w:val="center"/>
          </w:tcPr>
          <w:p w14:paraId="0C16EEBC"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842</w:t>
            </w:r>
          </w:p>
        </w:tc>
        <w:tc>
          <w:tcPr>
            <w:tcW w:w="435" w:type="dxa"/>
            <w:vAlign w:val="center"/>
          </w:tcPr>
          <w:p w14:paraId="66D14CA1"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715</w:t>
            </w:r>
          </w:p>
        </w:tc>
        <w:tc>
          <w:tcPr>
            <w:tcW w:w="435" w:type="dxa"/>
            <w:vAlign w:val="center"/>
          </w:tcPr>
          <w:p w14:paraId="0675AE62"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892</w:t>
            </w:r>
          </w:p>
        </w:tc>
        <w:tc>
          <w:tcPr>
            <w:tcW w:w="435" w:type="dxa"/>
            <w:vAlign w:val="center"/>
          </w:tcPr>
          <w:p w14:paraId="6BAF9CAC"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728</w:t>
            </w:r>
          </w:p>
        </w:tc>
        <w:tc>
          <w:tcPr>
            <w:tcW w:w="435" w:type="dxa"/>
            <w:vAlign w:val="center"/>
          </w:tcPr>
          <w:p w14:paraId="4B1A5FB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942</w:t>
            </w:r>
          </w:p>
        </w:tc>
        <w:tc>
          <w:tcPr>
            <w:tcW w:w="435" w:type="dxa"/>
            <w:vAlign w:val="center"/>
          </w:tcPr>
          <w:p w14:paraId="4DD75C7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741</w:t>
            </w:r>
          </w:p>
        </w:tc>
        <w:tc>
          <w:tcPr>
            <w:tcW w:w="435" w:type="dxa"/>
            <w:vAlign w:val="center"/>
          </w:tcPr>
          <w:p w14:paraId="5A03A277"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992</w:t>
            </w:r>
          </w:p>
        </w:tc>
        <w:tc>
          <w:tcPr>
            <w:tcW w:w="435" w:type="dxa"/>
            <w:vAlign w:val="center"/>
          </w:tcPr>
          <w:p w14:paraId="587C8985"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753</w:t>
            </w:r>
          </w:p>
        </w:tc>
      </w:tr>
      <w:tr w:rsidR="00C63C9C" w:rsidRPr="008D2630" w14:paraId="31369C0C" w14:textId="77777777" w:rsidTr="006139F5">
        <w:tc>
          <w:tcPr>
            <w:tcW w:w="437" w:type="dxa"/>
            <w:vAlign w:val="center"/>
          </w:tcPr>
          <w:p w14:paraId="74E2F159"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543</w:t>
            </w:r>
          </w:p>
        </w:tc>
        <w:tc>
          <w:tcPr>
            <w:tcW w:w="435" w:type="dxa"/>
            <w:vAlign w:val="center"/>
          </w:tcPr>
          <w:p w14:paraId="4151DA2B"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623</w:t>
            </w:r>
          </w:p>
        </w:tc>
        <w:tc>
          <w:tcPr>
            <w:tcW w:w="434" w:type="dxa"/>
            <w:vAlign w:val="center"/>
          </w:tcPr>
          <w:p w14:paraId="7C2B80C1"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593</w:t>
            </w:r>
          </w:p>
        </w:tc>
        <w:tc>
          <w:tcPr>
            <w:tcW w:w="434" w:type="dxa"/>
            <w:vAlign w:val="center"/>
          </w:tcPr>
          <w:p w14:paraId="2BF763DA"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641</w:t>
            </w:r>
          </w:p>
        </w:tc>
        <w:tc>
          <w:tcPr>
            <w:tcW w:w="434" w:type="dxa"/>
            <w:vAlign w:val="center"/>
          </w:tcPr>
          <w:p w14:paraId="4CBE5FDC"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643</w:t>
            </w:r>
          </w:p>
        </w:tc>
        <w:tc>
          <w:tcPr>
            <w:tcW w:w="434" w:type="dxa"/>
            <w:vAlign w:val="center"/>
          </w:tcPr>
          <w:p w14:paraId="3E706791"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657</w:t>
            </w:r>
          </w:p>
        </w:tc>
        <w:tc>
          <w:tcPr>
            <w:tcW w:w="434" w:type="dxa"/>
            <w:vAlign w:val="center"/>
          </w:tcPr>
          <w:p w14:paraId="79420E0C"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693</w:t>
            </w:r>
          </w:p>
        </w:tc>
        <w:tc>
          <w:tcPr>
            <w:tcW w:w="434" w:type="dxa"/>
            <w:vAlign w:val="center"/>
          </w:tcPr>
          <w:p w14:paraId="7621E388"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673</w:t>
            </w:r>
          </w:p>
        </w:tc>
        <w:tc>
          <w:tcPr>
            <w:tcW w:w="435" w:type="dxa"/>
            <w:vAlign w:val="center"/>
          </w:tcPr>
          <w:p w14:paraId="0D22DE4E"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743</w:t>
            </w:r>
          </w:p>
        </w:tc>
        <w:tc>
          <w:tcPr>
            <w:tcW w:w="435" w:type="dxa"/>
            <w:vAlign w:val="center"/>
          </w:tcPr>
          <w:p w14:paraId="0DB72098"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688</w:t>
            </w:r>
          </w:p>
        </w:tc>
        <w:tc>
          <w:tcPr>
            <w:tcW w:w="435" w:type="dxa"/>
            <w:vAlign w:val="center"/>
          </w:tcPr>
          <w:p w14:paraId="456A1AEB"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793</w:t>
            </w:r>
          </w:p>
        </w:tc>
        <w:tc>
          <w:tcPr>
            <w:tcW w:w="435" w:type="dxa"/>
            <w:vAlign w:val="center"/>
          </w:tcPr>
          <w:p w14:paraId="12978FF3"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702</w:t>
            </w:r>
          </w:p>
        </w:tc>
        <w:tc>
          <w:tcPr>
            <w:tcW w:w="435" w:type="dxa"/>
            <w:vAlign w:val="center"/>
          </w:tcPr>
          <w:p w14:paraId="5B7A2A4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843</w:t>
            </w:r>
          </w:p>
        </w:tc>
        <w:tc>
          <w:tcPr>
            <w:tcW w:w="435" w:type="dxa"/>
            <w:vAlign w:val="center"/>
          </w:tcPr>
          <w:p w14:paraId="78B5C1AF"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716</w:t>
            </w:r>
          </w:p>
        </w:tc>
        <w:tc>
          <w:tcPr>
            <w:tcW w:w="435" w:type="dxa"/>
            <w:vAlign w:val="center"/>
          </w:tcPr>
          <w:p w14:paraId="6FD43E1F"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893</w:t>
            </w:r>
          </w:p>
        </w:tc>
        <w:tc>
          <w:tcPr>
            <w:tcW w:w="435" w:type="dxa"/>
            <w:vAlign w:val="center"/>
          </w:tcPr>
          <w:p w14:paraId="3C602CAA"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729</w:t>
            </w:r>
          </w:p>
        </w:tc>
        <w:tc>
          <w:tcPr>
            <w:tcW w:w="435" w:type="dxa"/>
            <w:vAlign w:val="center"/>
          </w:tcPr>
          <w:p w14:paraId="509E43E8"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943</w:t>
            </w:r>
          </w:p>
        </w:tc>
        <w:tc>
          <w:tcPr>
            <w:tcW w:w="435" w:type="dxa"/>
            <w:vAlign w:val="center"/>
          </w:tcPr>
          <w:p w14:paraId="62A0066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741</w:t>
            </w:r>
          </w:p>
        </w:tc>
        <w:tc>
          <w:tcPr>
            <w:tcW w:w="435" w:type="dxa"/>
            <w:vAlign w:val="center"/>
          </w:tcPr>
          <w:p w14:paraId="30237A10"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993</w:t>
            </w:r>
          </w:p>
        </w:tc>
        <w:tc>
          <w:tcPr>
            <w:tcW w:w="435" w:type="dxa"/>
            <w:vAlign w:val="center"/>
          </w:tcPr>
          <w:p w14:paraId="5C0E71F5"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753</w:t>
            </w:r>
          </w:p>
        </w:tc>
      </w:tr>
      <w:tr w:rsidR="00C63C9C" w:rsidRPr="008D2630" w14:paraId="15CBABA1" w14:textId="77777777" w:rsidTr="006139F5">
        <w:tc>
          <w:tcPr>
            <w:tcW w:w="437" w:type="dxa"/>
            <w:vAlign w:val="center"/>
          </w:tcPr>
          <w:p w14:paraId="170D3C3F"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544</w:t>
            </w:r>
          </w:p>
        </w:tc>
        <w:tc>
          <w:tcPr>
            <w:tcW w:w="435" w:type="dxa"/>
            <w:vAlign w:val="center"/>
          </w:tcPr>
          <w:p w14:paraId="71CD0617"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624</w:t>
            </w:r>
          </w:p>
        </w:tc>
        <w:tc>
          <w:tcPr>
            <w:tcW w:w="434" w:type="dxa"/>
            <w:vAlign w:val="center"/>
          </w:tcPr>
          <w:p w14:paraId="616F8BF3"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594</w:t>
            </w:r>
          </w:p>
        </w:tc>
        <w:tc>
          <w:tcPr>
            <w:tcW w:w="434" w:type="dxa"/>
            <w:vAlign w:val="center"/>
          </w:tcPr>
          <w:p w14:paraId="0F58E33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641</w:t>
            </w:r>
          </w:p>
        </w:tc>
        <w:tc>
          <w:tcPr>
            <w:tcW w:w="434" w:type="dxa"/>
            <w:vAlign w:val="center"/>
          </w:tcPr>
          <w:p w14:paraId="60107038"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644</w:t>
            </w:r>
          </w:p>
        </w:tc>
        <w:tc>
          <w:tcPr>
            <w:tcW w:w="434" w:type="dxa"/>
            <w:vAlign w:val="center"/>
          </w:tcPr>
          <w:p w14:paraId="71ADEEA1"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658</w:t>
            </w:r>
          </w:p>
        </w:tc>
        <w:tc>
          <w:tcPr>
            <w:tcW w:w="434" w:type="dxa"/>
            <w:vAlign w:val="center"/>
          </w:tcPr>
          <w:p w14:paraId="38A891F9"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694</w:t>
            </w:r>
          </w:p>
        </w:tc>
        <w:tc>
          <w:tcPr>
            <w:tcW w:w="434" w:type="dxa"/>
            <w:vAlign w:val="center"/>
          </w:tcPr>
          <w:p w14:paraId="35F4BE1F"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673</w:t>
            </w:r>
          </w:p>
        </w:tc>
        <w:tc>
          <w:tcPr>
            <w:tcW w:w="435" w:type="dxa"/>
            <w:vAlign w:val="center"/>
          </w:tcPr>
          <w:p w14:paraId="092E7BBD"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744</w:t>
            </w:r>
          </w:p>
        </w:tc>
        <w:tc>
          <w:tcPr>
            <w:tcW w:w="435" w:type="dxa"/>
            <w:vAlign w:val="center"/>
          </w:tcPr>
          <w:p w14:paraId="574DB848"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688</w:t>
            </w:r>
          </w:p>
        </w:tc>
        <w:tc>
          <w:tcPr>
            <w:tcW w:w="435" w:type="dxa"/>
            <w:vAlign w:val="center"/>
          </w:tcPr>
          <w:p w14:paraId="5BA38BF4"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794</w:t>
            </w:r>
          </w:p>
        </w:tc>
        <w:tc>
          <w:tcPr>
            <w:tcW w:w="435" w:type="dxa"/>
            <w:vAlign w:val="center"/>
          </w:tcPr>
          <w:p w14:paraId="2C3CFBC4"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702</w:t>
            </w:r>
          </w:p>
        </w:tc>
        <w:tc>
          <w:tcPr>
            <w:tcW w:w="435" w:type="dxa"/>
            <w:vAlign w:val="center"/>
          </w:tcPr>
          <w:p w14:paraId="3A9345CD"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844</w:t>
            </w:r>
          </w:p>
        </w:tc>
        <w:tc>
          <w:tcPr>
            <w:tcW w:w="435" w:type="dxa"/>
            <w:vAlign w:val="center"/>
          </w:tcPr>
          <w:p w14:paraId="3EE99AC5"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716</w:t>
            </w:r>
          </w:p>
        </w:tc>
        <w:tc>
          <w:tcPr>
            <w:tcW w:w="435" w:type="dxa"/>
            <w:vAlign w:val="center"/>
          </w:tcPr>
          <w:p w14:paraId="22E3547B"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894</w:t>
            </w:r>
          </w:p>
        </w:tc>
        <w:tc>
          <w:tcPr>
            <w:tcW w:w="435" w:type="dxa"/>
            <w:vAlign w:val="center"/>
          </w:tcPr>
          <w:p w14:paraId="062CAF2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729</w:t>
            </w:r>
          </w:p>
        </w:tc>
        <w:tc>
          <w:tcPr>
            <w:tcW w:w="435" w:type="dxa"/>
            <w:vAlign w:val="center"/>
          </w:tcPr>
          <w:p w14:paraId="7B48350B"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944</w:t>
            </w:r>
          </w:p>
        </w:tc>
        <w:tc>
          <w:tcPr>
            <w:tcW w:w="435" w:type="dxa"/>
            <w:vAlign w:val="center"/>
          </w:tcPr>
          <w:p w14:paraId="1C27EAF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741</w:t>
            </w:r>
          </w:p>
        </w:tc>
        <w:tc>
          <w:tcPr>
            <w:tcW w:w="435" w:type="dxa"/>
            <w:vAlign w:val="center"/>
          </w:tcPr>
          <w:p w14:paraId="426D1AC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994</w:t>
            </w:r>
          </w:p>
        </w:tc>
        <w:tc>
          <w:tcPr>
            <w:tcW w:w="435" w:type="dxa"/>
            <w:vAlign w:val="center"/>
          </w:tcPr>
          <w:p w14:paraId="6EAA4951"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753</w:t>
            </w:r>
          </w:p>
        </w:tc>
      </w:tr>
      <w:tr w:rsidR="00C63C9C" w:rsidRPr="008D2630" w14:paraId="6ED835C1" w14:textId="77777777" w:rsidTr="006139F5">
        <w:tc>
          <w:tcPr>
            <w:tcW w:w="437" w:type="dxa"/>
            <w:vAlign w:val="center"/>
          </w:tcPr>
          <w:p w14:paraId="4183F510"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545</w:t>
            </w:r>
          </w:p>
        </w:tc>
        <w:tc>
          <w:tcPr>
            <w:tcW w:w="435" w:type="dxa"/>
            <w:vAlign w:val="center"/>
          </w:tcPr>
          <w:p w14:paraId="7E5D3BC7"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624</w:t>
            </w:r>
          </w:p>
        </w:tc>
        <w:tc>
          <w:tcPr>
            <w:tcW w:w="434" w:type="dxa"/>
            <w:vAlign w:val="center"/>
          </w:tcPr>
          <w:p w14:paraId="59CB40BF"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595</w:t>
            </w:r>
          </w:p>
        </w:tc>
        <w:tc>
          <w:tcPr>
            <w:tcW w:w="434" w:type="dxa"/>
            <w:vAlign w:val="center"/>
          </w:tcPr>
          <w:p w14:paraId="657FB82D"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641</w:t>
            </w:r>
          </w:p>
        </w:tc>
        <w:tc>
          <w:tcPr>
            <w:tcW w:w="434" w:type="dxa"/>
            <w:vAlign w:val="center"/>
          </w:tcPr>
          <w:p w14:paraId="6FC9798D"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645</w:t>
            </w:r>
          </w:p>
        </w:tc>
        <w:tc>
          <w:tcPr>
            <w:tcW w:w="434" w:type="dxa"/>
            <w:vAlign w:val="center"/>
          </w:tcPr>
          <w:p w14:paraId="1F4902F2"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658</w:t>
            </w:r>
          </w:p>
        </w:tc>
        <w:tc>
          <w:tcPr>
            <w:tcW w:w="434" w:type="dxa"/>
            <w:vAlign w:val="center"/>
          </w:tcPr>
          <w:p w14:paraId="4F02C6F8"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695</w:t>
            </w:r>
          </w:p>
        </w:tc>
        <w:tc>
          <w:tcPr>
            <w:tcW w:w="434" w:type="dxa"/>
            <w:vAlign w:val="center"/>
          </w:tcPr>
          <w:p w14:paraId="3897F5C1"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673</w:t>
            </w:r>
          </w:p>
        </w:tc>
        <w:tc>
          <w:tcPr>
            <w:tcW w:w="435" w:type="dxa"/>
            <w:vAlign w:val="center"/>
          </w:tcPr>
          <w:p w14:paraId="38BBC8E7"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745</w:t>
            </w:r>
          </w:p>
        </w:tc>
        <w:tc>
          <w:tcPr>
            <w:tcW w:w="435" w:type="dxa"/>
            <w:vAlign w:val="center"/>
          </w:tcPr>
          <w:p w14:paraId="17170CF4"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688</w:t>
            </w:r>
          </w:p>
        </w:tc>
        <w:tc>
          <w:tcPr>
            <w:tcW w:w="435" w:type="dxa"/>
            <w:vAlign w:val="center"/>
          </w:tcPr>
          <w:p w14:paraId="6A58A79B"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795</w:t>
            </w:r>
          </w:p>
        </w:tc>
        <w:tc>
          <w:tcPr>
            <w:tcW w:w="435" w:type="dxa"/>
            <w:vAlign w:val="center"/>
          </w:tcPr>
          <w:p w14:paraId="6622E3A3"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702</w:t>
            </w:r>
          </w:p>
        </w:tc>
        <w:tc>
          <w:tcPr>
            <w:tcW w:w="435" w:type="dxa"/>
            <w:vAlign w:val="center"/>
          </w:tcPr>
          <w:p w14:paraId="6383C77E"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845</w:t>
            </w:r>
          </w:p>
        </w:tc>
        <w:tc>
          <w:tcPr>
            <w:tcW w:w="435" w:type="dxa"/>
            <w:vAlign w:val="center"/>
          </w:tcPr>
          <w:p w14:paraId="51892076"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716</w:t>
            </w:r>
          </w:p>
        </w:tc>
        <w:tc>
          <w:tcPr>
            <w:tcW w:w="435" w:type="dxa"/>
            <w:vAlign w:val="center"/>
          </w:tcPr>
          <w:p w14:paraId="14AF3A18"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895</w:t>
            </w:r>
          </w:p>
        </w:tc>
        <w:tc>
          <w:tcPr>
            <w:tcW w:w="435" w:type="dxa"/>
            <w:vAlign w:val="center"/>
          </w:tcPr>
          <w:p w14:paraId="21545B6D"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729</w:t>
            </w:r>
          </w:p>
        </w:tc>
        <w:tc>
          <w:tcPr>
            <w:tcW w:w="435" w:type="dxa"/>
            <w:vAlign w:val="center"/>
          </w:tcPr>
          <w:p w14:paraId="3C441A9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945</w:t>
            </w:r>
          </w:p>
        </w:tc>
        <w:tc>
          <w:tcPr>
            <w:tcW w:w="435" w:type="dxa"/>
            <w:vAlign w:val="center"/>
          </w:tcPr>
          <w:p w14:paraId="1BBE1E2E"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742</w:t>
            </w:r>
          </w:p>
        </w:tc>
        <w:tc>
          <w:tcPr>
            <w:tcW w:w="435" w:type="dxa"/>
            <w:vAlign w:val="center"/>
          </w:tcPr>
          <w:p w14:paraId="67988B1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995</w:t>
            </w:r>
          </w:p>
        </w:tc>
        <w:tc>
          <w:tcPr>
            <w:tcW w:w="435" w:type="dxa"/>
            <w:vAlign w:val="center"/>
          </w:tcPr>
          <w:p w14:paraId="621C32D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754</w:t>
            </w:r>
          </w:p>
        </w:tc>
      </w:tr>
      <w:tr w:rsidR="00C63C9C" w:rsidRPr="008D2630" w14:paraId="0AFD02D0" w14:textId="77777777" w:rsidTr="006139F5">
        <w:tc>
          <w:tcPr>
            <w:tcW w:w="437" w:type="dxa"/>
            <w:vAlign w:val="center"/>
          </w:tcPr>
          <w:p w14:paraId="77931569"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546</w:t>
            </w:r>
          </w:p>
        </w:tc>
        <w:tc>
          <w:tcPr>
            <w:tcW w:w="435" w:type="dxa"/>
            <w:vAlign w:val="center"/>
          </w:tcPr>
          <w:p w14:paraId="60A9575A"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624</w:t>
            </w:r>
          </w:p>
        </w:tc>
        <w:tc>
          <w:tcPr>
            <w:tcW w:w="434" w:type="dxa"/>
            <w:vAlign w:val="center"/>
          </w:tcPr>
          <w:p w14:paraId="5B88FB6C"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596</w:t>
            </w:r>
          </w:p>
        </w:tc>
        <w:tc>
          <w:tcPr>
            <w:tcW w:w="434" w:type="dxa"/>
            <w:vAlign w:val="center"/>
          </w:tcPr>
          <w:p w14:paraId="3122555F"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642</w:t>
            </w:r>
          </w:p>
        </w:tc>
        <w:tc>
          <w:tcPr>
            <w:tcW w:w="434" w:type="dxa"/>
            <w:vAlign w:val="center"/>
          </w:tcPr>
          <w:p w14:paraId="0D31F003"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646</w:t>
            </w:r>
          </w:p>
        </w:tc>
        <w:tc>
          <w:tcPr>
            <w:tcW w:w="434" w:type="dxa"/>
            <w:vAlign w:val="center"/>
          </w:tcPr>
          <w:p w14:paraId="4FD1560A"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658</w:t>
            </w:r>
          </w:p>
        </w:tc>
        <w:tc>
          <w:tcPr>
            <w:tcW w:w="434" w:type="dxa"/>
            <w:vAlign w:val="center"/>
          </w:tcPr>
          <w:p w14:paraId="2CDEAB41"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696</w:t>
            </w:r>
          </w:p>
        </w:tc>
        <w:tc>
          <w:tcPr>
            <w:tcW w:w="434" w:type="dxa"/>
            <w:vAlign w:val="center"/>
          </w:tcPr>
          <w:p w14:paraId="755CAC7C"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674</w:t>
            </w:r>
          </w:p>
        </w:tc>
        <w:tc>
          <w:tcPr>
            <w:tcW w:w="435" w:type="dxa"/>
            <w:vAlign w:val="center"/>
          </w:tcPr>
          <w:p w14:paraId="7F520302"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746</w:t>
            </w:r>
          </w:p>
        </w:tc>
        <w:tc>
          <w:tcPr>
            <w:tcW w:w="435" w:type="dxa"/>
            <w:vAlign w:val="center"/>
          </w:tcPr>
          <w:p w14:paraId="084A6E93"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689</w:t>
            </w:r>
          </w:p>
        </w:tc>
        <w:tc>
          <w:tcPr>
            <w:tcW w:w="435" w:type="dxa"/>
            <w:vAlign w:val="center"/>
          </w:tcPr>
          <w:p w14:paraId="2A80A0D8"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796</w:t>
            </w:r>
          </w:p>
        </w:tc>
        <w:tc>
          <w:tcPr>
            <w:tcW w:w="435" w:type="dxa"/>
            <w:vAlign w:val="center"/>
          </w:tcPr>
          <w:p w14:paraId="23A75517"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703</w:t>
            </w:r>
          </w:p>
        </w:tc>
        <w:tc>
          <w:tcPr>
            <w:tcW w:w="435" w:type="dxa"/>
            <w:vAlign w:val="center"/>
          </w:tcPr>
          <w:p w14:paraId="657805EE"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846</w:t>
            </w:r>
          </w:p>
        </w:tc>
        <w:tc>
          <w:tcPr>
            <w:tcW w:w="435" w:type="dxa"/>
            <w:vAlign w:val="center"/>
          </w:tcPr>
          <w:p w14:paraId="48886C9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716</w:t>
            </w:r>
          </w:p>
        </w:tc>
        <w:tc>
          <w:tcPr>
            <w:tcW w:w="435" w:type="dxa"/>
            <w:vAlign w:val="center"/>
          </w:tcPr>
          <w:p w14:paraId="34BB346D"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896</w:t>
            </w:r>
          </w:p>
        </w:tc>
        <w:tc>
          <w:tcPr>
            <w:tcW w:w="435" w:type="dxa"/>
            <w:vAlign w:val="center"/>
          </w:tcPr>
          <w:p w14:paraId="0CD70355"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729</w:t>
            </w:r>
          </w:p>
        </w:tc>
        <w:tc>
          <w:tcPr>
            <w:tcW w:w="435" w:type="dxa"/>
            <w:vAlign w:val="center"/>
          </w:tcPr>
          <w:p w14:paraId="2FA77D2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946</w:t>
            </w:r>
          </w:p>
        </w:tc>
        <w:tc>
          <w:tcPr>
            <w:tcW w:w="435" w:type="dxa"/>
            <w:vAlign w:val="center"/>
          </w:tcPr>
          <w:p w14:paraId="47799152"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742</w:t>
            </w:r>
          </w:p>
        </w:tc>
        <w:tc>
          <w:tcPr>
            <w:tcW w:w="435" w:type="dxa"/>
            <w:vAlign w:val="center"/>
          </w:tcPr>
          <w:p w14:paraId="1DC8C13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996</w:t>
            </w:r>
          </w:p>
        </w:tc>
        <w:tc>
          <w:tcPr>
            <w:tcW w:w="435" w:type="dxa"/>
            <w:vAlign w:val="center"/>
          </w:tcPr>
          <w:p w14:paraId="39A85CCD"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754</w:t>
            </w:r>
          </w:p>
        </w:tc>
      </w:tr>
      <w:tr w:rsidR="00C63C9C" w:rsidRPr="008D2630" w14:paraId="5F72F25A" w14:textId="77777777" w:rsidTr="006139F5">
        <w:tc>
          <w:tcPr>
            <w:tcW w:w="437" w:type="dxa"/>
            <w:vAlign w:val="center"/>
          </w:tcPr>
          <w:p w14:paraId="27618CFA"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547</w:t>
            </w:r>
          </w:p>
        </w:tc>
        <w:tc>
          <w:tcPr>
            <w:tcW w:w="435" w:type="dxa"/>
            <w:vAlign w:val="center"/>
          </w:tcPr>
          <w:p w14:paraId="646A1B20"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625</w:t>
            </w:r>
          </w:p>
        </w:tc>
        <w:tc>
          <w:tcPr>
            <w:tcW w:w="434" w:type="dxa"/>
            <w:vAlign w:val="center"/>
          </w:tcPr>
          <w:p w14:paraId="559F7F54"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597</w:t>
            </w:r>
          </w:p>
        </w:tc>
        <w:tc>
          <w:tcPr>
            <w:tcW w:w="434" w:type="dxa"/>
            <w:vAlign w:val="center"/>
          </w:tcPr>
          <w:p w14:paraId="62E49826"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642</w:t>
            </w:r>
          </w:p>
        </w:tc>
        <w:tc>
          <w:tcPr>
            <w:tcW w:w="434" w:type="dxa"/>
            <w:vAlign w:val="center"/>
          </w:tcPr>
          <w:p w14:paraId="76ADD373"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647</w:t>
            </w:r>
          </w:p>
        </w:tc>
        <w:tc>
          <w:tcPr>
            <w:tcW w:w="434" w:type="dxa"/>
            <w:vAlign w:val="center"/>
          </w:tcPr>
          <w:p w14:paraId="0595E754"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658</w:t>
            </w:r>
          </w:p>
        </w:tc>
        <w:tc>
          <w:tcPr>
            <w:tcW w:w="434" w:type="dxa"/>
            <w:vAlign w:val="center"/>
          </w:tcPr>
          <w:p w14:paraId="62D8416D"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697</w:t>
            </w:r>
          </w:p>
        </w:tc>
        <w:tc>
          <w:tcPr>
            <w:tcW w:w="434" w:type="dxa"/>
            <w:vAlign w:val="center"/>
          </w:tcPr>
          <w:p w14:paraId="1D52F07B"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674</w:t>
            </w:r>
          </w:p>
        </w:tc>
        <w:tc>
          <w:tcPr>
            <w:tcW w:w="435" w:type="dxa"/>
            <w:vAlign w:val="center"/>
          </w:tcPr>
          <w:p w14:paraId="11E05828"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747</w:t>
            </w:r>
          </w:p>
        </w:tc>
        <w:tc>
          <w:tcPr>
            <w:tcW w:w="435" w:type="dxa"/>
            <w:vAlign w:val="center"/>
          </w:tcPr>
          <w:p w14:paraId="66A2B638"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689</w:t>
            </w:r>
          </w:p>
        </w:tc>
        <w:tc>
          <w:tcPr>
            <w:tcW w:w="435" w:type="dxa"/>
            <w:vAlign w:val="center"/>
          </w:tcPr>
          <w:p w14:paraId="0B356B52"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797</w:t>
            </w:r>
          </w:p>
        </w:tc>
        <w:tc>
          <w:tcPr>
            <w:tcW w:w="435" w:type="dxa"/>
            <w:vAlign w:val="center"/>
          </w:tcPr>
          <w:p w14:paraId="1B62EEA0"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703</w:t>
            </w:r>
          </w:p>
        </w:tc>
        <w:tc>
          <w:tcPr>
            <w:tcW w:w="435" w:type="dxa"/>
            <w:vAlign w:val="center"/>
          </w:tcPr>
          <w:p w14:paraId="3D692EB1"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847</w:t>
            </w:r>
          </w:p>
        </w:tc>
        <w:tc>
          <w:tcPr>
            <w:tcW w:w="435" w:type="dxa"/>
            <w:vAlign w:val="center"/>
          </w:tcPr>
          <w:p w14:paraId="0731097B"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717</w:t>
            </w:r>
          </w:p>
        </w:tc>
        <w:tc>
          <w:tcPr>
            <w:tcW w:w="435" w:type="dxa"/>
            <w:vAlign w:val="center"/>
          </w:tcPr>
          <w:p w14:paraId="7F456A9A"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897</w:t>
            </w:r>
          </w:p>
        </w:tc>
        <w:tc>
          <w:tcPr>
            <w:tcW w:w="435" w:type="dxa"/>
            <w:vAlign w:val="center"/>
          </w:tcPr>
          <w:p w14:paraId="25179B9F"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730</w:t>
            </w:r>
          </w:p>
        </w:tc>
        <w:tc>
          <w:tcPr>
            <w:tcW w:w="435" w:type="dxa"/>
            <w:vAlign w:val="center"/>
          </w:tcPr>
          <w:p w14:paraId="15B9D80A"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947</w:t>
            </w:r>
          </w:p>
        </w:tc>
        <w:tc>
          <w:tcPr>
            <w:tcW w:w="435" w:type="dxa"/>
            <w:vAlign w:val="center"/>
          </w:tcPr>
          <w:p w14:paraId="15A1B0BB"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742</w:t>
            </w:r>
          </w:p>
        </w:tc>
        <w:tc>
          <w:tcPr>
            <w:tcW w:w="435" w:type="dxa"/>
            <w:vAlign w:val="center"/>
          </w:tcPr>
          <w:p w14:paraId="7705B924"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997</w:t>
            </w:r>
          </w:p>
        </w:tc>
        <w:tc>
          <w:tcPr>
            <w:tcW w:w="435" w:type="dxa"/>
            <w:vAlign w:val="center"/>
          </w:tcPr>
          <w:p w14:paraId="319C97A9"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754</w:t>
            </w:r>
          </w:p>
        </w:tc>
      </w:tr>
      <w:tr w:rsidR="00C63C9C" w:rsidRPr="008D2630" w14:paraId="7C6F2546" w14:textId="77777777" w:rsidTr="006139F5">
        <w:tc>
          <w:tcPr>
            <w:tcW w:w="437" w:type="dxa"/>
            <w:vAlign w:val="center"/>
          </w:tcPr>
          <w:p w14:paraId="57C85D3B"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548</w:t>
            </w:r>
          </w:p>
        </w:tc>
        <w:tc>
          <w:tcPr>
            <w:tcW w:w="435" w:type="dxa"/>
            <w:vAlign w:val="center"/>
          </w:tcPr>
          <w:p w14:paraId="3CAD87E9"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625</w:t>
            </w:r>
          </w:p>
        </w:tc>
        <w:tc>
          <w:tcPr>
            <w:tcW w:w="434" w:type="dxa"/>
            <w:vAlign w:val="center"/>
          </w:tcPr>
          <w:p w14:paraId="6843C990"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598</w:t>
            </w:r>
          </w:p>
        </w:tc>
        <w:tc>
          <w:tcPr>
            <w:tcW w:w="434" w:type="dxa"/>
            <w:vAlign w:val="center"/>
          </w:tcPr>
          <w:p w14:paraId="0B9883F0"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642</w:t>
            </w:r>
          </w:p>
        </w:tc>
        <w:tc>
          <w:tcPr>
            <w:tcW w:w="434" w:type="dxa"/>
            <w:vAlign w:val="center"/>
          </w:tcPr>
          <w:p w14:paraId="750A53DE"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648</w:t>
            </w:r>
          </w:p>
        </w:tc>
        <w:tc>
          <w:tcPr>
            <w:tcW w:w="434" w:type="dxa"/>
            <w:vAlign w:val="center"/>
          </w:tcPr>
          <w:p w14:paraId="28406901"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659</w:t>
            </w:r>
          </w:p>
        </w:tc>
        <w:tc>
          <w:tcPr>
            <w:tcW w:w="434" w:type="dxa"/>
            <w:vAlign w:val="center"/>
          </w:tcPr>
          <w:p w14:paraId="4A0920DB"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698</w:t>
            </w:r>
          </w:p>
        </w:tc>
        <w:tc>
          <w:tcPr>
            <w:tcW w:w="434" w:type="dxa"/>
            <w:vAlign w:val="center"/>
          </w:tcPr>
          <w:p w14:paraId="5B3E5510"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674</w:t>
            </w:r>
          </w:p>
        </w:tc>
        <w:tc>
          <w:tcPr>
            <w:tcW w:w="435" w:type="dxa"/>
            <w:vAlign w:val="center"/>
          </w:tcPr>
          <w:p w14:paraId="0152290C"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748</w:t>
            </w:r>
          </w:p>
        </w:tc>
        <w:tc>
          <w:tcPr>
            <w:tcW w:w="435" w:type="dxa"/>
            <w:vAlign w:val="center"/>
          </w:tcPr>
          <w:p w14:paraId="47FD69DB"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689</w:t>
            </w:r>
          </w:p>
        </w:tc>
        <w:tc>
          <w:tcPr>
            <w:tcW w:w="435" w:type="dxa"/>
            <w:vAlign w:val="center"/>
          </w:tcPr>
          <w:p w14:paraId="5FD2CEC0"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798</w:t>
            </w:r>
          </w:p>
        </w:tc>
        <w:tc>
          <w:tcPr>
            <w:tcW w:w="435" w:type="dxa"/>
            <w:vAlign w:val="center"/>
          </w:tcPr>
          <w:p w14:paraId="35527909"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703</w:t>
            </w:r>
          </w:p>
        </w:tc>
        <w:tc>
          <w:tcPr>
            <w:tcW w:w="435" w:type="dxa"/>
            <w:vAlign w:val="center"/>
          </w:tcPr>
          <w:p w14:paraId="37FA2D9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848</w:t>
            </w:r>
          </w:p>
        </w:tc>
        <w:tc>
          <w:tcPr>
            <w:tcW w:w="435" w:type="dxa"/>
            <w:vAlign w:val="center"/>
          </w:tcPr>
          <w:p w14:paraId="13B36268"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717</w:t>
            </w:r>
          </w:p>
        </w:tc>
        <w:tc>
          <w:tcPr>
            <w:tcW w:w="435" w:type="dxa"/>
            <w:vAlign w:val="center"/>
          </w:tcPr>
          <w:p w14:paraId="63D2E8E0"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898</w:t>
            </w:r>
          </w:p>
        </w:tc>
        <w:tc>
          <w:tcPr>
            <w:tcW w:w="435" w:type="dxa"/>
            <w:vAlign w:val="center"/>
          </w:tcPr>
          <w:p w14:paraId="2D3CC2F3"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730</w:t>
            </w:r>
          </w:p>
        </w:tc>
        <w:tc>
          <w:tcPr>
            <w:tcW w:w="435" w:type="dxa"/>
            <w:vAlign w:val="center"/>
          </w:tcPr>
          <w:p w14:paraId="0F0FBB7F"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948</w:t>
            </w:r>
          </w:p>
        </w:tc>
        <w:tc>
          <w:tcPr>
            <w:tcW w:w="435" w:type="dxa"/>
            <w:vAlign w:val="center"/>
          </w:tcPr>
          <w:p w14:paraId="6998BB1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742</w:t>
            </w:r>
          </w:p>
        </w:tc>
        <w:tc>
          <w:tcPr>
            <w:tcW w:w="435" w:type="dxa"/>
            <w:vAlign w:val="center"/>
          </w:tcPr>
          <w:p w14:paraId="234E7E4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998</w:t>
            </w:r>
          </w:p>
        </w:tc>
        <w:tc>
          <w:tcPr>
            <w:tcW w:w="435" w:type="dxa"/>
            <w:vAlign w:val="center"/>
          </w:tcPr>
          <w:p w14:paraId="154E6B18"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754</w:t>
            </w:r>
          </w:p>
        </w:tc>
      </w:tr>
      <w:tr w:rsidR="00C63C9C" w:rsidRPr="008D2630" w14:paraId="2B14FB1A" w14:textId="77777777" w:rsidTr="006139F5">
        <w:tc>
          <w:tcPr>
            <w:tcW w:w="437" w:type="dxa"/>
            <w:vAlign w:val="center"/>
          </w:tcPr>
          <w:p w14:paraId="4EF5D90D"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549</w:t>
            </w:r>
          </w:p>
        </w:tc>
        <w:tc>
          <w:tcPr>
            <w:tcW w:w="435" w:type="dxa"/>
            <w:vAlign w:val="center"/>
          </w:tcPr>
          <w:p w14:paraId="4894B3D8"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625</w:t>
            </w:r>
          </w:p>
        </w:tc>
        <w:tc>
          <w:tcPr>
            <w:tcW w:w="434" w:type="dxa"/>
            <w:vAlign w:val="center"/>
          </w:tcPr>
          <w:p w14:paraId="0BC4436F"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599</w:t>
            </w:r>
          </w:p>
        </w:tc>
        <w:tc>
          <w:tcPr>
            <w:tcW w:w="434" w:type="dxa"/>
            <w:vAlign w:val="center"/>
          </w:tcPr>
          <w:p w14:paraId="035BA443"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643</w:t>
            </w:r>
          </w:p>
        </w:tc>
        <w:tc>
          <w:tcPr>
            <w:tcW w:w="434" w:type="dxa"/>
            <w:vAlign w:val="center"/>
          </w:tcPr>
          <w:p w14:paraId="6DB954E3"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649</w:t>
            </w:r>
          </w:p>
        </w:tc>
        <w:tc>
          <w:tcPr>
            <w:tcW w:w="434" w:type="dxa"/>
            <w:vAlign w:val="center"/>
          </w:tcPr>
          <w:p w14:paraId="79FA6B4B"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659</w:t>
            </w:r>
          </w:p>
        </w:tc>
        <w:tc>
          <w:tcPr>
            <w:tcW w:w="434" w:type="dxa"/>
            <w:vAlign w:val="center"/>
          </w:tcPr>
          <w:p w14:paraId="16F30C91"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699</w:t>
            </w:r>
          </w:p>
        </w:tc>
        <w:tc>
          <w:tcPr>
            <w:tcW w:w="434" w:type="dxa"/>
            <w:vAlign w:val="center"/>
          </w:tcPr>
          <w:p w14:paraId="0535D4F2"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675</w:t>
            </w:r>
          </w:p>
        </w:tc>
        <w:tc>
          <w:tcPr>
            <w:tcW w:w="435" w:type="dxa"/>
            <w:vAlign w:val="center"/>
          </w:tcPr>
          <w:p w14:paraId="7D36F937"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749</w:t>
            </w:r>
          </w:p>
        </w:tc>
        <w:tc>
          <w:tcPr>
            <w:tcW w:w="435" w:type="dxa"/>
            <w:vAlign w:val="center"/>
          </w:tcPr>
          <w:p w14:paraId="4103A0C0" w14:textId="77777777" w:rsidR="008728AC" w:rsidRPr="008D2630" w:rsidRDefault="004142CA" w:rsidP="006139F5">
            <w:pPr>
              <w:tabs>
                <w:tab w:val="left" w:pos="426"/>
              </w:tabs>
              <w:jc w:val="center"/>
              <w:rPr>
                <w:rFonts w:ascii="Arial" w:hAnsi="Arial" w:cs="Arial"/>
                <w:sz w:val="20"/>
                <w:szCs w:val="20"/>
              </w:rPr>
            </w:pPr>
            <w:r w:rsidRPr="008D2630">
              <w:rPr>
                <w:rFonts w:ascii="Arial" w:hAnsi="Arial" w:cs="Arial"/>
                <w:sz w:val="20"/>
                <w:szCs w:val="20"/>
              </w:rPr>
              <w:t>689</w:t>
            </w:r>
          </w:p>
        </w:tc>
        <w:tc>
          <w:tcPr>
            <w:tcW w:w="435" w:type="dxa"/>
            <w:vAlign w:val="center"/>
          </w:tcPr>
          <w:p w14:paraId="433AC3A3" w14:textId="77777777" w:rsidR="008728AC" w:rsidRPr="008D2630" w:rsidRDefault="00171D5D" w:rsidP="006139F5">
            <w:pPr>
              <w:tabs>
                <w:tab w:val="left" w:pos="426"/>
              </w:tabs>
              <w:jc w:val="center"/>
              <w:rPr>
                <w:rFonts w:ascii="Arial" w:hAnsi="Arial" w:cs="Arial"/>
                <w:b/>
                <w:sz w:val="20"/>
                <w:szCs w:val="20"/>
              </w:rPr>
            </w:pPr>
            <w:r w:rsidRPr="008D2630">
              <w:rPr>
                <w:rFonts w:ascii="Arial" w:hAnsi="Arial" w:cs="Arial"/>
                <w:b/>
                <w:sz w:val="20"/>
                <w:szCs w:val="20"/>
              </w:rPr>
              <w:t>799</w:t>
            </w:r>
          </w:p>
        </w:tc>
        <w:tc>
          <w:tcPr>
            <w:tcW w:w="435" w:type="dxa"/>
            <w:vAlign w:val="center"/>
          </w:tcPr>
          <w:p w14:paraId="40700E8B"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704</w:t>
            </w:r>
          </w:p>
        </w:tc>
        <w:tc>
          <w:tcPr>
            <w:tcW w:w="435" w:type="dxa"/>
            <w:vAlign w:val="center"/>
          </w:tcPr>
          <w:p w14:paraId="25EACB88"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849</w:t>
            </w:r>
          </w:p>
        </w:tc>
        <w:tc>
          <w:tcPr>
            <w:tcW w:w="435" w:type="dxa"/>
            <w:vAlign w:val="center"/>
          </w:tcPr>
          <w:p w14:paraId="3B8EDC80"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717</w:t>
            </w:r>
          </w:p>
        </w:tc>
        <w:tc>
          <w:tcPr>
            <w:tcW w:w="435" w:type="dxa"/>
            <w:vAlign w:val="center"/>
          </w:tcPr>
          <w:p w14:paraId="72ADE7E6"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899</w:t>
            </w:r>
          </w:p>
        </w:tc>
        <w:tc>
          <w:tcPr>
            <w:tcW w:w="435" w:type="dxa"/>
            <w:vAlign w:val="center"/>
          </w:tcPr>
          <w:p w14:paraId="14A654C0"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730</w:t>
            </w:r>
          </w:p>
        </w:tc>
        <w:tc>
          <w:tcPr>
            <w:tcW w:w="435" w:type="dxa"/>
            <w:vAlign w:val="center"/>
          </w:tcPr>
          <w:p w14:paraId="4C0DF655"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949</w:t>
            </w:r>
          </w:p>
        </w:tc>
        <w:tc>
          <w:tcPr>
            <w:tcW w:w="435" w:type="dxa"/>
            <w:vAlign w:val="center"/>
          </w:tcPr>
          <w:p w14:paraId="4EAFF7A4"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743</w:t>
            </w:r>
          </w:p>
        </w:tc>
        <w:tc>
          <w:tcPr>
            <w:tcW w:w="435" w:type="dxa"/>
            <w:vAlign w:val="center"/>
          </w:tcPr>
          <w:p w14:paraId="4FBC2379"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999</w:t>
            </w:r>
          </w:p>
        </w:tc>
        <w:tc>
          <w:tcPr>
            <w:tcW w:w="435" w:type="dxa"/>
            <w:vAlign w:val="center"/>
          </w:tcPr>
          <w:p w14:paraId="7FA9AB13"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755</w:t>
            </w:r>
          </w:p>
        </w:tc>
      </w:tr>
      <w:tr w:rsidR="00C63C9C" w:rsidRPr="008D2630" w14:paraId="7B082F1A" w14:textId="77777777" w:rsidTr="006139F5">
        <w:tc>
          <w:tcPr>
            <w:tcW w:w="437" w:type="dxa"/>
            <w:vAlign w:val="center"/>
          </w:tcPr>
          <w:p w14:paraId="5EF1F061" w14:textId="77777777" w:rsidR="008728AC" w:rsidRPr="008D2630" w:rsidRDefault="008728AC" w:rsidP="006139F5">
            <w:pPr>
              <w:tabs>
                <w:tab w:val="left" w:pos="426"/>
              </w:tabs>
              <w:jc w:val="center"/>
              <w:rPr>
                <w:rFonts w:ascii="Arial" w:hAnsi="Arial" w:cs="Arial"/>
                <w:b/>
                <w:sz w:val="20"/>
                <w:szCs w:val="20"/>
              </w:rPr>
            </w:pPr>
            <w:r w:rsidRPr="008D2630">
              <w:rPr>
                <w:rFonts w:ascii="Arial" w:hAnsi="Arial" w:cs="Arial"/>
                <w:b/>
                <w:sz w:val="20"/>
                <w:szCs w:val="20"/>
              </w:rPr>
              <w:t>550</w:t>
            </w:r>
          </w:p>
        </w:tc>
        <w:tc>
          <w:tcPr>
            <w:tcW w:w="435" w:type="dxa"/>
            <w:vAlign w:val="center"/>
          </w:tcPr>
          <w:p w14:paraId="029FB493" w14:textId="77777777" w:rsidR="008728AC" w:rsidRPr="008D2630" w:rsidRDefault="008728AC" w:rsidP="006139F5">
            <w:pPr>
              <w:tabs>
                <w:tab w:val="left" w:pos="426"/>
              </w:tabs>
              <w:jc w:val="center"/>
              <w:rPr>
                <w:rFonts w:ascii="Arial" w:hAnsi="Arial" w:cs="Arial"/>
                <w:sz w:val="20"/>
                <w:szCs w:val="20"/>
              </w:rPr>
            </w:pPr>
            <w:r w:rsidRPr="008D2630">
              <w:rPr>
                <w:rFonts w:ascii="Arial" w:hAnsi="Arial" w:cs="Arial"/>
                <w:sz w:val="20"/>
                <w:szCs w:val="20"/>
              </w:rPr>
              <w:t>626</w:t>
            </w:r>
          </w:p>
        </w:tc>
        <w:tc>
          <w:tcPr>
            <w:tcW w:w="434" w:type="dxa"/>
            <w:vAlign w:val="center"/>
          </w:tcPr>
          <w:p w14:paraId="43DF1E21" w14:textId="77777777" w:rsidR="008728AC" w:rsidRPr="008D2630" w:rsidRDefault="006139F5" w:rsidP="006139F5">
            <w:pPr>
              <w:tabs>
                <w:tab w:val="left" w:pos="426"/>
              </w:tabs>
              <w:jc w:val="center"/>
              <w:rPr>
                <w:rFonts w:ascii="Arial" w:hAnsi="Arial" w:cs="Arial"/>
                <w:b/>
                <w:sz w:val="20"/>
                <w:szCs w:val="20"/>
              </w:rPr>
            </w:pPr>
            <w:r w:rsidRPr="008D2630">
              <w:rPr>
                <w:rFonts w:ascii="Arial" w:hAnsi="Arial" w:cs="Arial"/>
                <w:b/>
                <w:sz w:val="20"/>
                <w:szCs w:val="20"/>
              </w:rPr>
              <w:t>600</w:t>
            </w:r>
          </w:p>
        </w:tc>
        <w:tc>
          <w:tcPr>
            <w:tcW w:w="434" w:type="dxa"/>
            <w:vAlign w:val="center"/>
          </w:tcPr>
          <w:p w14:paraId="6193B0B4" w14:textId="77777777" w:rsidR="008728AC" w:rsidRPr="008D2630" w:rsidRDefault="00FB4A5B" w:rsidP="006139F5">
            <w:pPr>
              <w:tabs>
                <w:tab w:val="left" w:pos="426"/>
              </w:tabs>
              <w:jc w:val="center"/>
              <w:rPr>
                <w:rFonts w:ascii="Arial" w:hAnsi="Arial" w:cs="Arial"/>
                <w:sz w:val="20"/>
                <w:szCs w:val="20"/>
              </w:rPr>
            </w:pPr>
            <w:r w:rsidRPr="008D2630">
              <w:rPr>
                <w:rFonts w:ascii="Arial" w:hAnsi="Arial" w:cs="Arial"/>
                <w:sz w:val="20"/>
                <w:szCs w:val="20"/>
              </w:rPr>
              <w:t>643</w:t>
            </w:r>
          </w:p>
        </w:tc>
        <w:tc>
          <w:tcPr>
            <w:tcW w:w="434" w:type="dxa"/>
            <w:vAlign w:val="center"/>
          </w:tcPr>
          <w:p w14:paraId="79EEDCA1" w14:textId="77777777" w:rsidR="008728AC" w:rsidRPr="008D2630" w:rsidRDefault="000F6F37" w:rsidP="006139F5">
            <w:pPr>
              <w:tabs>
                <w:tab w:val="left" w:pos="426"/>
              </w:tabs>
              <w:jc w:val="center"/>
              <w:rPr>
                <w:rFonts w:ascii="Arial" w:hAnsi="Arial" w:cs="Arial"/>
                <w:b/>
                <w:sz w:val="20"/>
                <w:szCs w:val="20"/>
              </w:rPr>
            </w:pPr>
            <w:r w:rsidRPr="008D2630">
              <w:rPr>
                <w:rFonts w:ascii="Arial" w:hAnsi="Arial" w:cs="Arial"/>
                <w:b/>
                <w:sz w:val="20"/>
                <w:szCs w:val="20"/>
              </w:rPr>
              <w:t>650</w:t>
            </w:r>
          </w:p>
        </w:tc>
        <w:tc>
          <w:tcPr>
            <w:tcW w:w="434" w:type="dxa"/>
            <w:vAlign w:val="center"/>
          </w:tcPr>
          <w:p w14:paraId="5B92F443" w14:textId="77777777" w:rsidR="008728AC" w:rsidRPr="008D2630" w:rsidRDefault="000F6F37" w:rsidP="006139F5">
            <w:pPr>
              <w:tabs>
                <w:tab w:val="left" w:pos="426"/>
              </w:tabs>
              <w:jc w:val="center"/>
              <w:rPr>
                <w:rFonts w:ascii="Arial" w:hAnsi="Arial" w:cs="Arial"/>
                <w:sz w:val="20"/>
                <w:szCs w:val="20"/>
              </w:rPr>
            </w:pPr>
            <w:r w:rsidRPr="008D2630">
              <w:rPr>
                <w:rFonts w:ascii="Arial" w:hAnsi="Arial" w:cs="Arial"/>
                <w:sz w:val="20"/>
                <w:szCs w:val="20"/>
              </w:rPr>
              <w:t>659</w:t>
            </w:r>
          </w:p>
        </w:tc>
        <w:tc>
          <w:tcPr>
            <w:tcW w:w="434" w:type="dxa"/>
            <w:vAlign w:val="center"/>
          </w:tcPr>
          <w:p w14:paraId="2FB19E36" w14:textId="77777777" w:rsidR="008728AC" w:rsidRPr="008D2630" w:rsidRDefault="00EF2247" w:rsidP="006139F5">
            <w:pPr>
              <w:tabs>
                <w:tab w:val="left" w:pos="426"/>
              </w:tabs>
              <w:jc w:val="center"/>
              <w:rPr>
                <w:rFonts w:ascii="Arial" w:hAnsi="Arial" w:cs="Arial"/>
                <w:b/>
                <w:sz w:val="20"/>
                <w:szCs w:val="20"/>
              </w:rPr>
            </w:pPr>
            <w:r w:rsidRPr="008D2630">
              <w:rPr>
                <w:rFonts w:ascii="Arial" w:hAnsi="Arial" w:cs="Arial"/>
                <w:b/>
                <w:sz w:val="20"/>
                <w:szCs w:val="20"/>
              </w:rPr>
              <w:t>700</w:t>
            </w:r>
          </w:p>
        </w:tc>
        <w:tc>
          <w:tcPr>
            <w:tcW w:w="434" w:type="dxa"/>
            <w:vAlign w:val="center"/>
          </w:tcPr>
          <w:p w14:paraId="4C0F385C" w14:textId="77777777" w:rsidR="008728AC" w:rsidRPr="008D2630" w:rsidRDefault="00EF2247" w:rsidP="006139F5">
            <w:pPr>
              <w:tabs>
                <w:tab w:val="left" w:pos="426"/>
              </w:tabs>
              <w:jc w:val="center"/>
              <w:rPr>
                <w:rFonts w:ascii="Arial" w:hAnsi="Arial" w:cs="Arial"/>
                <w:sz w:val="20"/>
                <w:szCs w:val="20"/>
              </w:rPr>
            </w:pPr>
            <w:r w:rsidRPr="008D2630">
              <w:rPr>
                <w:rFonts w:ascii="Arial" w:hAnsi="Arial" w:cs="Arial"/>
                <w:sz w:val="20"/>
                <w:szCs w:val="20"/>
              </w:rPr>
              <w:t>675</w:t>
            </w:r>
          </w:p>
        </w:tc>
        <w:tc>
          <w:tcPr>
            <w:tcW w:w="435" w:type="dxa"/>
            <w:vAlign w:val="center"/>
          </w:tcPr>
          <w:p w14:paraId="7EF20AD8" w14:textId="77777777" w:rsidR="008728AC" w:rsidRPr="008D2630" w:rsidRDefault="003B254E" w:rsidP="006139F5">
            <w:pPr>
              <w:tabs>
                <w:tab w:val="left" w:pos="426"/>
              </w:tabs>
              <w:jc w:val="center"/>
              <w:rPr>
                <w:rFonts w:ascii="Arial" w:hAnsi="Arial" w:cs="Arial"/>
                <w:b/>
                <w:sz w:val="20"/>
                <w:szCs w:val="20"/>
              </w:rPr>
            </w:pPr>
            <w:r w:rsidRPr="008D2630">
              <w:rPr>
                <w:rFonts w:ascii="Arial" w:hAnsi="Arial" w:cs="Arial"/>
                <w:b/>
                <w:sz w:val="20"/>
                <w:szCs w:val="20"/>
              </w:rPr>
              <w:t>750</w:t>
            </w:r>
          </w:p>
        </w:tc>
        <w:tc>
          <w:tcPr>
            <w:tcW w:w="435" w:type="dxa"/>
            <w:vAlign w:val="center"/>
          </w:tcPr>
          <w:p w14:paraId="2696F01D" w14:textId="77777777" w:rsidR="004142CA" w:rsidRPr="008D2630" w:rsidRDefault="004142CA" w:rsidP="004142CA">
            <w:pPr>
              <w:tabs>
                <w:tab w:val="left" w:pos="426"/>
              </w:tabs>
              <w:jc w:val="center"/>
              <w:rPr>
                <w:rFonts w:ascii="Arial" w:hAnsi="Arial" w:cs="Arial"/>
                <w:sz w:val="20"/>
                <w:szCs w:val="20"/>
              </w:rPr>
            </w:pPr>
            <w:r w:rsidRPr="008D2630">
              <w:rPr>
                <w:rFonts w:ascii="Arial" w:hAnsi="Arial" w:cs="Arial"/>
                <w:sz w:val="20"/>
                <w:szCs w:val="20"/>
              </w:rPr>
              <w:t>690</w:t>
            </w:r>
          </w:p>
        </w:tc>
        <w:tc>
          <w:tcPr>
            <w:tcW w:w="435" w:type="dxa"/>
            <w:vAlign w:val="center"/>
          </w:tcPr>
          <w:p w14:paraId="078654E4"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w:t>
            </w:r>
            <w:r w:rsidR="00171D5D" w:rsidRPr="008D2630">
              <w:rPr>
                <w:rFonts w:ascii="Arial" w:hAnsi="Arial" w:cs="Arial"/>
                <w:b/>
                <w:sz w:val="20"/>
                <w:szCs w:val="20"/>
              </w:rPr>
              <w:t>00</w:t>
            </w:r>
          </w:p>
        </w:tc>
        <w:tc>
          <w:tcPr>
            <w:tcW w:w="435" w:type="dxa"/>
            <w:vAlign w:val="center"/>
          </w:tcPr>
          <w:p w14:paraId="477365D3" w14:textId="77777777" w:rsidR="008728AC" w:rsidRPr="008D2630" w:rsidRDefault="00171D5D" w:rsidP="006139F5">
            <w:pPr>
              <w:tabs>
                <w:tab w:val="left" w:pos="426"/>
              </w:tabs>
              <w:jc w:val="center"/>
              <w:rPr>
                <w:rFonts w:ascii="Arial" w:hAnsi="Arial" w:cs="Arial"/>
                <w:sz w:val="20"/>
                <w:szCs w:val="20"/>
              </w:rPr>
            </w:pPr>
            <w:r w:rsidRPr="008D2630">
              <w:rPr>
                <w:rFonts w:ascii="Arial" w:hAnsi="Arial" w:cs="Arial"/>
                <w:sz w:val="20"/>
                <w:szCs w:val="20"/>
              </w:rPr>
              <w:t>704</w:t>
            </w:r>
          </w:p>
        </w:tc>
        <w:tc>
          <w:tcPr>
            <w:tcW w:w="435" w:type="dxa"/>
            <w:vAlign w:val="center"/>
          </w:tcPr>
          <w:p w14:paraId="311635EE" w14:textId="77777777" w:rsidR="008728AC" w:rsidRPr="008D2630" w:rsidRDefault="00300E2B" w:rsidP="006139F5">
            <w:pPr>
              <w:tabs>
                <w:tab w:val="left" w:pos="426"/>
              </w:tabs>
              <w:jc w:val="center"/>
              <w:rPr>
                <w:rFonts w:ascii="Arial" w:hAnsi="Arial" w:cs="Arial"/>
                <w:b/>
                <w:sz w:val="20"/>
                <w:szCs w:val="20"/>
              </w:rPr>
            </w:pPr>
            <w:r w:rsidRPr="008D2630">
              <w:rPr>
                <w:rFonts w:ascii="Arial" w:hAnsi="Arial" w:cs="Arial"/>
                <w:b/>
                <w:sz w:val="20"/>
                <w:szCs w:val="20"/>
              </w:rPr>
              <w:t>850</w:t>
            </w:r>
          </w:p>
        </w:tc>
        <w:tc>
          <w:tcPr>
            <w:tcW w:w="435" w:type="dxa"/>
            <w:vAlign w:val="center"/>
          </w:tcPr>
          <w:p w14:paraId="3C1FC2FA" w14:textId="77777777" w:rsidR="008728AC" w:rsidRPr="008D2630" w:rsidRDefault="00300E2B" w:rsidP="006139F5">
            <w:pPr>
              <w:tabs>
                <w:tab w:val="left" w:pos="426"/>
              </w:tabs>
              <w:jc w:val="center"/>
              <w:rPr>
                <w:rFonts w:ascii="Arial" w:hAnsi="Arial" w:cs="Arial"/>
                <w:sz w:val="20"/>
                <w:szCs w:val="20"/>
              </w:rPr>
            </w:pPr>
            <w:r w:rsidRPr="008D2630">
              <w:rPr>
                <w:rFonts w:ascii="Arial" w:hAnsi="Arial" w:cs="Arial"/>
                <w:sz w:val="20"/>
                <w:szCs w:val="20"/>
              </w:rPr>
              <w:t>717</w:t>
            </w:r>
          </w:p>
        </w:tc>
        <w:tc>
          <w:tcPr>
            <w:tcW w:w="435" w:type="dxa"/>
            <w:vAlign w:val="center"/>
          </w:tcPr>
          <w:p w14:paraId="2987D0A8" w14:textId="77777777" w:rsidR="008728AC" w:rsidRPr="008D2630" w:rsidRDefault="00BA0710" w:rsidP="006139F5">
            <w:pPr>
              <w:tabs>
                <w:tab w:val="left" w:pos="426"/>
              </w:tabs>
              <w:jc w:val="center"/>
              <w:rPr>
                <w:rFonts w:ascii="Arial" w:hAnsi="Arial" w:cs="Arial"/>
                <w:b/>
                <w:sz w:val="20"/>
                <w:szCs w:val="20"/>
              </w:rPr>
            </w:pPr>
            <w:r w:rsidRPr="008D2630">
              <w:rPr>
                <w:rFonts w:ascii="Arial" w:hAnsi="Arial" w:cs="Arial"/>
                <w:b/>
                <w:sz w:val="20"/>
                <w:szCs w:val="20"/>
              </w:rPr>
              <w:t>900</w:t>
            </w:r>
          </w:p>
        </w:tc>
        <w:tc>
          <w:tcPr>
            <w:tcW w:w="435" w:type="dxa"/>
            <w:vAlign w:val="center"/>
          </w:tcPr>
          <w:p w14:paraId="5A5C7CB8" w14:textId="77777777" w:rsidR="008728AC" w:rsidRPr="008D2630" w:rsidRDefault="00BA0710" w:rsidP="006139F5">
            <w:pPr>
              <w:tabs>
                <w:tab w:val="left" w:pos="426"/>
              </w:tabs>
              <w:jc w:val="center"/>
              <w:rPr>
                <w:rFonts w:ascii="Arial" w:hAnsi="Arial" w:cs="Arial"/>
                <w:sz w:val="20"/>
                <w:szCs w:val="20"/>
              </w:rPr>
            </w:pPr>
            <w:r w:rsidRPr="008D2630">
              <w:rPr>
                <w:rFonts w:ascii="Arial" w:hAnsi="Arial" w:cs="Arial"/>
                <w:sz w:val="20"/>
                <w:szCs w:val="20"/>
              </w:rPr>
              <w:t>730</w:t>
            </w:r>
          </w:p>
        </w:tc>
        <w:tc>
          <w:tcPr>
            <w:tcW w:w="435" w:type="dxa"/>
            <w:vAlign w:val="center"/>
          </w:tcPr>
          <w:p w14:paraId="292987D2"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950</w:t>
            </w:r>
          </w:p>
        </w:tc>
        <w:tc>
          <w:tcPr>
            <w:tcW w:w="435" w:type="dxa"/>
            <w:vAlign w:val="center"/>
          </w:tcPr>
          <w:p w14:paraId="394C491F"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743</w:t>
            </w:r>
          </w:p>
        </w:tc>
        <w:tc>
          <w:tcPr>
            <w:tcW w:w="435" w:type="dxa"/>
            <w:vAlign w:val="center"/>
          </w:tcPr>
          <w:p w14:paraId="3E9E0F31" w14:textId="77777777" w:rsidR="008728AC" w:rsidRPr="008D2630" w:rsidRDefault="00C63C9C" w:rsidP="006139F5">
            <w:pPr>
              <w:tabs>
                <w:tab w:val="left" w:pos="426"/>
              </w:tabs>
              <w:jc w:val="center"/>
              <w:rPr>
                <w:rFonts w:ascii="Arial" w:hAnsi="Arial" w:cs="Arial"/>
                <w:b/>
                <w:sz w:val="20"/>
                <w:szCs w:val="20"/>
              </w:rPr>
            </w:pPr>
            <w:r w:rsidRPr="008D2630">
              <w:rPr>
                <w:rFonts w:ascii="Arial" w:hAnsi="Arial" w:cs="Arial"/>
                <w:b/>
                <w:sz w:val="20"/>
                <w:szCs w:val="20"/>
              </w:rPr>
              <w:t>1000</w:t>
            </w:r>
          </w:p>
        </w:tc>
        <w:tc>
          <w:tcPr>
            <w:tcW w:w="435" w:type="dxa"/>
            <w:vAlign w:val="center"/>
          </w:tcPr>
          <w:p w14:paraId="50B997FA" w14:textId="77777777" w:rsidR="008728AC" w:rsidRPr="008D2630" w:rsidRDefault="00C63C9C" w:rsidP="006139F5">
            <w:pPr>
              <w:tabs>
                <w:tab w:val="left" w:pos="426"/>
              </w:tabs>
              <w:jc w:val="center"/>
              <w:rPr>
                <w:rFonts w:ascii="Arial" w:hAnsi="Arial" w:cs="Arial"/>
                <w:sz w:val="20"/>
                <w:szCs w:val="20"/>
              </w:rPr>
            </w:pPr>
            <w:r w:rsidRPr="008D2630">
              <w:rPr>
                <w:rFonts w:ascii="Arial" w:hAnsi="Arial" w:cs="Arial"/>
                <w:sz w:val="20"/>
                <w:szCs w:val="20"/>
              </w:rPr>
              <w:t>755</w:t>
            </w:r>
          </w:p>
        </w:tc>
      </w:tr>
    </w:tbl>
    <w:p w14:paraId="0403FE1F" w14:textId="77777777" w:rsidR="00214605" w:rsidRDefault="00214605" w:rsidP="00FD43E9">
      <w:pPr>
        <w:tabs>
          <w:tab w:val="left" w:pos="426"/>
        </w:tabs>
        <w:jc w:val="both"/>
      </w:pPr>
    </w:p>
    <w:p w14:paraId="2838A08A" w14:textId="77777777" w:rsidR="00214605" w:rsidRDefault="00214605" w:rsidP="00FD43E9">
      <w:pPr>
        <w:tabs>
          <w:tab w:val="left" w:pos="426"/>
        </w:tabs>
        <w:jc w:val="both"/>
      </w:pPr>
    </w:p>
    <w:p w14:paraId="1F73873B" w14:textId="77777777" w:rsidR="00214605" w:rsidRDefault="00214605" w:rsidP="00FD43E9">
      <w:pPr>
        <w:tabs>
          <w:tab w:val="left" w:pos="426"/>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01"/>
        <w:gridCol w:w="435"/>
        <w:gridCol w:w="501"/>
        <w:gridCol w:w="434"/>
        <w:gridCol w:w="501"/>
        <w:gridCol w:w="434"/>
        <w:gridCol w:w="501"/>
        <w:gridCol w:w="434"/>
        <w:gridCol w:w="501"/>
        <w:gridCol w:w="435"/>
        <w:gridCol w:w="501"/>
        <w:gridCol w:w="435"/>
        <w:gridCol w:w="501"/>
        <w:gridCol w:w="435"/>
        <w:gridCol w:w="501"/>
        <w:gridCol w:w="435"/>
        <w:gridCol w:w="501"/>
        <w:gridCol w:w="435"/>
        <w:gridCol w:w="501"/>
        <w:gridCol w:w="435"/>
      </w:tblGrid>
      <w:tr w:rsidR="00932015" w:rsidRPr="008D2630" w14:paraId="3DB186A6" w14:textId="77777777" w:rsidTr="00060ABF">
        <w:tc>
          <w:tcPr>
            <w:tcW w:w="437" w:type="dxa"/>
            <w:vAlign w:val="center"/>
          </w:tcPr>
          <w:p w14:paraId="2E17A5A5"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5C3A8228"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4BA022DB"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5965FBBB"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38771C69"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4C89BC10" w14:textId="77777777" w:rsidR="00214605" w:rsidRPr="008D2630" w:rsidRDefault="00724C5C"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4" w:type="dxa"/>
            <w:vAlign w:val="center"/>
          </w:tcPr>
          <w:p w14:paraId="5B009C6F"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4" w:type="dxa"/>
            <w:vAlign w:val="center"/>
          </w:tcPr>
          <w:p w14:paraId="417E3A5F"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22922581"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5BB59B48"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6112F5B1"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2F686DA7"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54437E27"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3C4B79E1"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368F932B"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3D0D97B6"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4D81F8B5"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0E2F1E8F"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c>
          <w:tcPr>
            <w:tcW w:w="435" w:type="dxa"/>
            <w:vAlign w:val="center"/>
          </w:tcPr>
          <w:p w14:paraId="40B40F84" w14:textId="77777777" w:rsidR="00214605" w:rsidRPr="008D2630" w:rsidRDefault="00214605" w:rsidP="00060ABF">
            <w:pPr>
              <w:tabs>
                <w:tab w:val="left" w:pos="426"/>
              </w:tabs>
              <w:jc w:val="center"/>
              <w:rPr>
                <w:rFonts w:ascii="Arial" w:hAnsi="Arial" w:cs="Arial"/>
                <w:b/>
                <w:sz w:val="20"/>
                <w:szCs w:val="20"/>
              </w:rPr>
            </w:pPr>
            <w:r w:rsidRPr="008D2630">
              <w:rPr>
                <w:rFonts w:ascii="Arial" w:hAnsi="Arial" w:cs="Arial"/>
                <w:b/>
                <w:sz w:val="20"/>
                <w:szCs w:val="20"/>
              </w:rPr>
              <w:t>UA</w:t>
            </w:r>
          </w:p>
        </w:tc>
        <w:tc>
          <w:tcPr>
            <w:tcW w:w="435" w:type="dxa"/>
            <w:vAlign w:val="center"/>
          </w:tcPr>
          <w:p w14:paraId="56C4244D" w14:textId="77777777" w:rsidR="00214605" w:rsidRPr="008D2630" w:rsidRDefault="00214605" w:rsidP="00060ABF">
            <w:pPr>
              <w:tabs>
                <w:tab w:val="left" w:pos="426"/>
              </w:tabs>
              <w:jc w:val="center"/>
              <w:rPr>
                <w:rFonts w:ascii="Arial" w:hAnsi="Arial" w:cs="Arial"/>
                <w:sz w:val="20"/>
                <w:szCs w:val="20"/>
              </w:rPr>
            </w:pPr>
            <w:r w:rsidRPr="008D2630">
              <w:rPr>
                <w:rFonts w:ascii="Arial" w:hAnsi="Arial" w:cs="Arial"/>
                <w:sz w:val="20"/>
                <w:szCs w:val="20"/>
              </w:rPr>
              <w:t>m</w:t>
            </w:r>
          </w:p>
        </w:tc>
      </w:tr>
      <w:tr w:rsidR="00932015" w:rsidRPr="008D2630" w14:paraId="1E27D2EA" w14:textId="77777777" w:rsidTr="00060ABF">
        <w:tc>
          <w:tcPr>
            <w:tcW w:w="437" w:type="dxa"/>
            <w:vAlign w:val="center"/>
          </w:tcPr>
          <w:p w14:paraId="5E875EA0"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1001</w:t>
            </w:r>
          </w:p>
        </w:tc>
        <w:tc>
          <w:tcPr>
            <w:tcW w:w="435" w:type="dxa"/>
            <w:vAlign w:val="center"/>
          </w:tcPr>
          <w:p w14:paraId="0A46158B"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755</w:t>
            </w:r>
          </w:p>
        </w:tc>
        <w:tc>
          <w:tcPr>
            <w:tcW w:w="434" w:type="dxa"/>
            <w:vAlign w:val="center"/>
          </w:tcPr>
          <w:p w14:paraId="3DB51AD0"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1051</w:t>
            </w:r>
          </w:p>
        </w:tc>
        <w:tc>
          <w:tcPr>
            <w:tcW w:w="434" w:type="dxa"/>
            <w:vAlign w:val="center"/>
          </w:tcPr>
          <w:p w14:paraId="67D26292"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767</w:t>
            </w:r>
          </w:p>
        </w:tc>
        <w:tc>
          <w:tcPr>
            <w:tcW w:w="434" w:type="dxa"/>
            <w:vAlign w:val="center"/>
          </w:tcPr>
          <w:p w14:paraId="0D1C600C"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1101</w:t>
            </w:r>
          </w:p>
        </w:tc>
        <w:tc>
          <w:tcPr>
            <w:tcW w:w="434" w:type="dxa"/>
            <w:vAlign w:val="center"/>
          </w:tcPr>
          <w:p w14:paraId="149D5A25"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778</w:t>
            </w:r>
          </w:p>
        </w:tc>
        <w:tc>
          <w:tcPr>
            <w:tcW w:w="434" w:type="dxa"/>
            <w:vAlign w:val="center"/>
          </w:tcPr>
          <w:p w14:paraId="7397F03D"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1151</w:t>
            </w:r>
          </w:p>
        </w:tc>
        <w:tc>
          <w:tcPr>
            <w:tcW w:w="434" w:type="dxa"/>
            <w:vAlign w:val="center"/>
          </w:tcPr>
          <w:p w14:paraId="26E85A3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789</w:t>
            </w:r>
          </w:p>
        </w:tc>
        <w:tc>
          <w:tcPr>
            <w:tcW w:w="435" w:type="dxa"/>
            <w:vAlign w:val="center"/>
          </w:tcPr>
          <w:p w14:paraId="3AD97B72"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1201</w:t>
            </w:r>
          </w:p>
        </w:tc>
        <w:tc>
          <w:tcPr>
            <w:tcW w:w="435" w:type="dxa"/>
            <w:vAlign w:val="center"/>
          </w:tcPr>
          <w:p w14:paraId="4461963C"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800</w:t>
            </w:r>
          </w:p>
        </w:tc>
        <w:tc>
          <w:tcPr>
            <w:tcW w:w="435" w:type="dxa"/>
            <w:vAlign w:val="center"/>
          </w:tcPr>
          <w:p w14:paraId="6ECD631F"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1251</w:t>
            </w:r>
          </w:p>
        </w:tc>
        <w:tc>
          <w:tcPr>
            <w:tcW w:w="435" w:type="dxa"/>
            <w:vAlign w:val="center"/>
          </w:tcPr>
          <w:p w14:paraId="5860889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810</w:t>
            </w:r>
          </w:p>
        </w:tc>
        <w:tc>
          <w:tcPr>
            <w:tcW w:w="435" w:type="dxa"/>
            <w:vAlign w:val="center"/>
          </w:tcPr>
          <w:p w14:paraId="0A65955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1301</w:t>
            </w:r>
          </w:p>
        </w:tc>
        <w:tc>
          <w:tcPr>
            <w:tcW w:w="435" w:type="dxa"/>
            <w:vAlign w:val="center"/>
          </w:tcPr>
          <w:p w14:paraId="761E6405"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820</w:t>
            </w:r>
          </w:p>
        </w:tc>
        <w:tc>
          <w:tcPr>
            <w:tcW w:w="435" w:type="dxa"/>
            <w:vAlign w:val="center"/>
          </w:tcPr>
          <w:p w14:paraId="06F00FF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1351</w:t>
            </w:r>
          </w:p>
        </w:tc>
        <w:tc>
          <w:tcPr>
            <w:tcW w:w="435" w:type="dxa"/>
            <w:vAlign w:val="center"/>
          </w:tcPr>
          <w:p w14:paraId="42A19C8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830</w:t>
            </w:r>
          </w:p>
        </w:tc>
        <w:tc>
          <w:tcPr>
            <w:tcW w:w="435" w:type="dxa"/>
            <w:vAlign w:val="center"/>
          </w:tcPr>
          <w:p w14:paraId="4CFF7F9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1401</w:t>
            </w:r>
          </w:p>
        </w:tc>
        <w:tc>
          <w:tcPr>
            <w:tcW w:w="435" w:type="dxa"/>
            <w:vAlign w:val="center"/>
          </w:tcPr>
          <w:p w14:paraId="00CE06A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839</w:t>
            </w:r>
          </w:p>
        </w:tc>
        <w:tc>
          <w:tcPr>
            <w:tcW w:w="435" w:type="dxa"/>
            <w:vAlign w:val="center"/>
          </w:tcPr>
          <w:p w14:paraId="7AE18C0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1451</w:t>
            </w:r>
          </w:p>
        </w:tc>
        <w:tc>
          <w:tcPr>
            <w:tcW w:w="435" w:type="dxa"/>
            <w:vAlign w:val="center"/>
          </w:tcPr>
          <w:p w14:paraId="39C6E40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r>
      <w:tr w:rsidR="00932015" w:rsidRPr="008D2630" w14:paraId="5B7485CD" w14:textId="77777777" w:rsidTr="00060ABF">
        <w:tc>
          <w:tcPr>
            <w:tcW w:w="437" w:type="dxa"/>
            <w:vAlign w:val="center"/>
          </w:tcPr>
          <w:p w14:paraId="78D32F13"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1002</w:t>
            </w:r>
          </w:p>
        </w:tc>
        <w:tc>
          <w:tcPr>
            <w:tcW w:w="435" w:type="dxa"/>
            <w:vAlign w:val="center"/>
          </w:tcPr>
          <w:p w14:paraId="58C1E476"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755</w:t>
            </w:r>
          </w:p>
        </w:tc>
        <w:tc>
          <w:tcPr>
            <w:tcW w:w="434" w:type="dxa"/>
            <w:vAlign w:val="center"/>
          </w:tcPr>
          <w:p w14:paraId="216666C0"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1052</w:t>
            </w:r>
          </w:p>
        </w:tc>
        <w:tc>
          <w:tcPr>
            <w:tcW w:w="434" w:type="dxa"/>
            <w:vAlign w:val="center"/>
          </w:tcPr>
          <w:p w14:paraId="70808C18"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767</w:t>
            </w:r>
          </w:p>
        </w:tc>
        <w:tc>
          <w:tcPr>
            <w:tcW w:w="434" w:type="dxa"/>
            <w:vAlign w:val="center"/>
          </w:tcPr>
          <w:p w14:paraId="0E8B6557"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1102</w:t>
            </w:r>
          </w:p>
        </w:tc>
        <w:tc>
          <w:tcPr>
            <w:tcW w:w="434" w:type="dxa"/>
            <w:vAlign w:val="center"/>
          </w:tcPr>
          <w:p w14:paraId="14BB6E62"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778</w:t>
            </w:r>
          </w:p>
        </w:tc>
        <w:tc>
          <w:tcPr>
            <w:tcW w:w="434" w:type="dxa"/>
            <w:vAlign w:val="center"/>
          </w:tcPr>
          <w:p w14:paraId="75866CC8"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1152</w:t>
            </w:r>
          </w:p>
        </w:tc>
        <w:tc>
          <w:tcPr>
            <w:tcW w:w="434" w:type="dxa"/>
            <w:vAlign w:val="center"/>
          </w:tcPr>
          <w:p w14:paraId="410823ED"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789</w:t>
            </w:r>
          </w:p>
        </w:tc>
        <w:tc>
          <w:tcPr>
            <w:tcW w:w="435" w:type="dxa"/>
            <w:vAlign w:val="center"/>
          </w:tcPr>
          <w:p w14:paraId="70570AE5"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1202</w:t>
            </w:r>
          </w:p>
        </w:tc>
        <w:tc>
          <w:tcPr>
            <w:tcW w:w="435" w:type="dxa"/>
            <w:vAlign w:val="center"/>
          </w:tcPr>
          <w:p w14:paraId="5649DE30"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800</w:t>
            </w:r>
          </w:p>
        </w:tc>
        <w:tc>
          <w:tcPr>
            <w:tcW w:w="435" w:type="dxa"/>
            <w:vAlign w:val="center"/>
          </w:tcPr>
          <w:p w14:paraId="6ADDBFF6"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1252</w:t>
            </w:r>
          </w:p>
        </w:tc>
        <w:tc>
          <w:tcPr>
            <w:tcW w:w="435" w:type="dxa"/>
            <w:vAlign w:val="center"/>
          </w:tcPr>
          <w:p w14:paraId="581A291E"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810</w:t>
            </w:r>
          </w:p>
        </w:tc>
        <w:tc>
          <w:tcPr>
            <w:tcW w:w="435" w:type="dxa"/>
            <w:vAlign w:val="center"/>
          </w:tcPr>
          <w:p w14:paraId="7EA83B5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1302</w:t>
            </w:r>
          </w:p>
        </w:tc>
        <w:tc>
          <w:tcPr>
            <w:tcW w:w="435" w:type="dxa"/>
            <w:vAlign w:val="center"/>
          </w:tcPr>
          <w:p w14:paraId="16F9517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820</w:t>
            </w:r>
          </w:p>
        </w:tc>
        <w:tc>
          <w:tcPr>
            <w:tcW w:w="435" w:type="dxa"/>
            <w:vAlign w:val="center"/>
          </w:tcPr>
          <w:p w14:paraId="75B752E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1352</w:t>
            </w:r>
          </w:p>
        </w:tc>
        <w:tc>
          <w:tcPr>
            <w:tcW w:w="435" w:type="dxa"/>
            <w:vAlign w:val="center"/>
          </w:tcPr>
          <w:p w14:paraId="14F4D18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830</w:t>
            </w:r>
          </w:p>
        </w:tc>
        <w:tc>
          <w:tcPr>
            <w:tcW w:w="435" w:type="dxa"/>
            <w:vAlign w:val="center"/>
          </w:tcPr>
          <w:p w14:paraId="0F17A92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1402</w:t>
            </w:r>
          </w:p>
        </w:tc>
        <w:tc>
          <w:tcPr>
            <w:tcW w:w="435" w:type="dxa"/>
            <w:vAlign w:val="center"/>
          </w:tcPr>
          <w:p w14:paraId="19BFEC1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839</w:t>
            </w:r>
          </w:p>
        </w:tc>
        <w:tc>
          <w:tcPr>
            <w:tcW w:w="435" w:type="dxa"/>
            <w:vAlign w:val="center"/>
          </w:tcPr>
          <w:p w14:paraId="72D21D47"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1452</w:t>
            </w:r>
          </w:p>
        </w:tc>
        <w:tc>
          <w:tcPr>
            <w:tcW w:w="435" w:type="dxa"/>
            <w:vAlign w:val="center"/>
          </w:tcPr>
          <w:p w14:paraId="01BA199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849</w:t>
            </w:r>
          </w:p>
        </w:tc>
      </w:tr>
      <w:tr w:rsidR="00932015" w:rsidRPr="008D2630" w14:paraId="2EAA6E3E" w14:textId="77777777" w:rsidTr="00060ABF">
        <w:tc>
          <w:tcPr>
            <w:tcW w:w="437" w:type="dxa"/>
            <w:vAlign w:val="center"/>
          </w:tcPr>
          <w:p w14:paraId="203E0269"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1003</w:t>
            </w:r>
          </w:p>
        </w:tc>
        <w:tc>
          <w:tcPr>
            <w:tcW w:w="435" w:type="dxa"/>
            <w:vAlign w:val="center"/>
          </w:tcPr>
          <w:p w14:paraId="05EF4712"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756</w:t>
            </w:r>
          </w:p>
        </w:tc>
        <w:tc>
          <w:tcPr>
            <w:tcW w:w="434" w:type="dxa"/>
            <w:vAlign w:val="center"/>
          </w:tcPr>
          <w:p w14:paraId="4786379C"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1053</w:t>
            </w:r>
          </w:p>
        </w:tc>
        <w:tc>
          <w:tcPr>
            <w:tcW w:w="434" w:type="dxa"/>
            <w:vAlign w:val="center"/>
          </w:tcPr>
          <w:p w14:paraId="03102CC0"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767</w:t>
            </w:r>
          </w:p>
        </w:tc>
        <w:tc>
          <w:tcPr>
            <w:tcW w:w="434" w:type="dxa"/>
            <w:vAlign w:val="center"/>
          </w:tcPr>
          <w:p w14:paraId="1E916365"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1103</w:t>
            </w:r>
          </w:p>
        </w:tc>
        <w:tc>
          <w:tcPr>
            <w:tcW w:w="434" w:type="dxa"/>
            <w:vAlign w:val="center"/>
          </w:tcPr>
          <w:p w14:paraId="4A9EE286"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778</w:t>
            </w:r>
          </w:p>
        </w:tc>
        <w:tc>
          <w:tcPr>
            <w:tcW w:w="434" w:type="dxa"/>
            <w:vAlign w:val="center"/>
          </w:tcPr>
          <w:p w14:paraId="4C650E70"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1153</w:t>
            </w:r>
          </w:p>
        </w:tc>
        <w:tc>
          <w:tcPr>
            <w:tcW w:w="434" w:type="dxa"/>
            <w:vAlign w:val="center"/>
          </w:tcPr>
          <w:p w14:paraId="5BE7BDC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789</w:t>
            </w:r>
          </w:p>
        </w:tc>
        <w:tc>
          <w:tcPr>
            <w:tcW w:w="435" w:type="dxa"/>
            <w:vAlign w:val="center"/>
          </w:tcPr>
          <w:p w14:paraId="64681BA9"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1203</w:t>
            </w:r>
          </w:p>
        </w:tc>
        <w:tc>
          <w:tcPr>
            <w:tcW w:w="435" w:type="dxa"/>
            <w:vAlign w:val="center"/>
          </w:tcPr>
          <w:p w14:paraId="08FA0E38"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800</w:t>
            </w:r>
          </w:p>
        </w:tc>
        <w:tc>
          <w:tcPr>
            <w:tcW w:w="435" w:type="dxa"/>
            <w:vAlign w:val="center"/>
          </w:tcPr>
          <w:p w14:paraId="7C003C6D"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1253</w:t>
            </w:r>
          </w:p>
        </w:tc>
        <w:tc>
          <w:tcPr>
            <w:tcW w:w="435" w:type="dxa"/>
            <w:vAlign w:val="center"/>
          </w:tcPr>
          <w:p w14:paraId="301B29BE"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810</w:t>
            </w:r>
          </w:p>
        </w:tc>
        <w:tc>
          <w:tcPr>
            <w:tcW w:w="435" w:type="dxa"/>
            <w:vAlign w:val="center"/>
          </w:tcPr>
          <w:p w14:paraId="1D1D398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1303</w:t>
            </w:r>
          </w:p>
        </w:tc>
        <w:tc>
          <w:tcPr>
            <w:tcW w:w="435" w:type="dxa"/>
            <w:vAlign w:val="center"/>
          </w:tcPr>
          <w:p w14:paraId="0534281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820</w:t>
            </w:r>
          </w:p>
        </w:tc>
        <w:tc>
          <w:tcPr>
            <w:tcW w:w="435" w:type="dxa"/>
            <w:vAlign w:val="center"/>
          </w:tcPr>
          <w:p w14:paraId="3CF3ABF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1353</w:t>
            </w:r>
          </w:p>
        </w:tc>
        <w:tc>
          <w:tcPr>
            <w:tcW w:w="435" w:type="dxa"/>
            <w:vAlign w:val="center"/>
          </w:tcPr>
          <w:p w14:paraId="6B19DF6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830</w:t>
            </w:r>
          </w:p>
        </w:tc>
        <w:tc>
          <w:tcPr>
            <w:tcW w:w="435" w:type="dxa"/>
            <w:vAlign w:val="center"/>
          </w:tcPr>
          <w:p w14:paraId="5A9B573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1403</w:t>
            </w:r>
          </w:p>
        </w:tc>
        <w:tc>
          <w:tcPr>
            <w:tcW w:w="435" w:type="dxa"/>
            <w:vAlign w:val="center"/>
          </w:tcPr>
          <w:p w14:paraId="146EB89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76AD701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1453</w:t>
            </w:r>
          </w:p>
        </w:tc>
        <w:tc>
          <w:tcPr>
            <w:tcW w:w="435" w:type="dxa"/>
            <w:vAlign w:val="center"/>
          </w:tcPr>
          <w:p w14:paraId="76B23BB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849</w:t>
            </w:r>
          </w:p>
        </w:tc>
      </w:tr>
      <w:tr w:rsidR="00932015" w:rsidRPr="008D2630" w14:paraId="02C5A6FF" w14:textId="77777777" w:rsidTr="00060ABF">
        <w:tc>
          <w:tcPr>
            <w:tcW w:w="437" w:type="dxa"/>
            <w:vAlign w:val="center"/>
          </w:tcPr>
          <w:p w14:paraId="5B541D5C"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1004</w:t>
            </w:r>
          </w:p>
        </w:tc>
        <w:tc>
          <w:tcPr>
            <w:tcW w:w="435" w:type="dxa"/>
            <w:vAlign w:val="center"/>
          </w:tcPr>
          <w:p w14:paraId="44F72E49"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756</w:t>
            </w:r>
          </w:p>
        </w:tc>
        <w:tc>
          <w:tcPr>
            <w:tcW w:w="434" w:type="dxa"/>
            <w:vAlign w:val="center"/>
          </w:tcPr>
          <w:p w14:paraId="59B77485"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1054</w:t>
            </w:r>
          </w:p>
        </w:tc>
        <w:tc>
          <w:tcPr>
            <w:tcW w:w="434" w:type="dxa"/>
            <w:vAlign w:val="center"/>
          </w:tcPr>
          <w:p w14:paraId="6DFDEF86"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767</w:t>
            </w:r>
          </w:p>
        </w:tc>
        <w:tc>
          <w:tcPr>
            <w:tcW w:w="434" w:type="dxa"/>
            <w:vAlign w:val="center"/>
          </w:tcPr>
          <w:p w14:paraId="41DAE662"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1104</w:t>
            </w:r>
          </w:p>
        </w:tc>
        <w:tc>
          <w:tcPr>
            <w:tcW w:w="434" w:type="dxa"/>
            <w:vAlign w:val="center"/>
          </w:tcPr>
          <w:p w14:paraId="05C51D70"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779</w:t>
            </w:r>
          </w:p>
        </w:tc>
        <w:tc>
          <w:tcPr>
            <w:tcW w:w="434" w:type="dxa"/>
            <w:vAlign w:val="center"/>
          </w:tcPr>
          <w:p w14:paraId="76071160"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1154</w:t>
            </w:r>
          </w:p>
        </w:tc>
        <w:tc>
          <w:tcPr>
            <w:tcW w:w="434" w:type="dxa"/>
            <w:vAlign w:val="center"/>
          </w:tcPr>
          <w:p w14:paraId="083278DA"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790</w:t>
            </w:r>
          </w:p>
        </w:tc>
        <w:tc>
          <w:tcPr>
            <w:tcW w:w="435" w:type="dxa"/>
            <w:vAlign w:val="center"/>
          </w:tcPr>
          <w:p w14:paraId="1353091B"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1204</w:t>
            </w:r>
          </w:p>
        </w:tc>
        <w:tc>
          <w:tcPr>
            <w:tcW w:w="435" w:type="dxa"/>
            <w:vAlign w:val="center"/>
          </w:tcPr>
          <w:p w14:paraId="73911657"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800</w:t>
            </w:r>
          </w:p>
        </w:tc>
        <w:tc>
          <w:tcPr>
            <w:tcW w:w="435" w:type="dxa"/>
            <w:vAlign w:val="center"/>
          </w:tcPr>
          <w:p w14:paraId="2012F707"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1254</w:t>
            </w:r>
          </w:p>
        </w:tc>
        <w:tc>
          <w:tcPr>
            <w:tcW w:w="435" w:type="dxa"/>
            <w:vAlign w:val="center"/>
          </w:tcPr>
          <w:p w14:paraId="129B7EE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810</w:t>
            </w:r>
          </w:p>
        </w:tc>
        <w:tc>
          <w:tcPr>
            <w:tcW w:w="435" w:type="dxa"/>
            <w:vAlign w:val="center"/>
          </w:tcPr>
          <w:p w14:paraId="7260B9C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1304</w:t>
            </w:r>
          </w:p>
        </w:tc>
        <w:tc>
          <w:tcPr>
            <w:tcW w:w="435" w:type="dxa"/>
            <w:vAlign w:val="center"/>
          </w:tcPr>
          <w:p w14:paraId="03C3571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820</w:t>
            </w:r>
          </w:p>
        </w:tc>
        <w:tc>
          <w:tcPr>
            <w:tcW w:w="435" w:type="dxa"/>
            <w:vAlign w:val="center"/>
          </w:tcPr>
          <w:p w14:paraId="77F1D55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1354</w:t>
            </w:r>
          </w:p>
        </w:tc>
        <w:tc>
          <w:tcPr>
            <w:tcW w:w="435" w:type="dxa"/>
            <w:vAlign w:val="center"/>
          </w:tcPr>
          <w:p w14:paraId="13915FD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830</w:t>
            </w:r>
          </w:p>
        </w:tc>
        <w:tc>
          <w:tcPr>
            <w:tcW w:w="435" w:type="dxa"/>
            <w:vAlign w:val="center"/>
          </w:tcPr>
          <w:p w14:paraId="4B1685A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1404</w:t>
            </w:r>
          </w:p>
        </w:tc>
        <w:tc>
          <w:tcPr>
            <w:tcW w:w="435" w:type="dxa"/>
            <w:vAlign w:val="center"/>
          </w:tcPr>
          <w:p w14:paraId="3A1273F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70F7C72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1454</w:t>
            </w:r>
          </w:p>
        </w:tc>
        <w:tc>
          <w:tcPr>
            <w:tcW w:w="435" w:type="dxa"/>
            <w:vAlign w:val="center"/>
          </w:tcPr>
          <w:p w14:paraId="6CA14AF6"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849</w:t>
            </w:r>
          </w:p>
        </w:tc>
      </w:tr>
      <w:tr w:rsidR="00932015" w:rsidRPr="008D2630" w14:paraId="09DA32F0" w14:textId="77777777" w:rsidTr="00060ABF">
        <w:tc>
          <w:tcPr>
            <w:tcW w:w="437" w:type="dxa"/>
            <w:vAlign w:val="center"/>
          </w:tcPr>
          <w:p w14:paraId="73A44034"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1005</w:t>
            </w:r>
          </w:p>
        </w:tc>
        <w:tc>
          <w:tcPr>
            <w:tcW w:w="435" w:type="dxa"/>
            <w:vAlign w:val="center"/>
          </w:tcPr>
          <w:p w14:paraId="7F3FF43D"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756</w:t>
            </w:r>
          </w:p>
        </w:tc>
        <w:tc>
          <w:tcPr>
            <w:tcW w:w="434" w:type="dxa"/>
            <w:vAlign w:val="center"/>
          </w:tcPr>
          <w:p w14:paraId="5389C7E9"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1055</w:t>
            </w:r>
          </w:p>
        </w:tc>
        <w:tc>
          <w:tcPr>
            <w:tcW w:w="434" w:type="dxa"/>
            <w:vAlign w:val="center"/>
          </w:tcPr>
          <w:p w14:paraId="67C72A4E"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768</w:t>
            </w:r>
          </w:p>
        </w:tc>
        <w:tc>
          <w:tcPr>
            <w:tcW w:w="434" w:type="dxa"/>
            <w:vAlign w:val="center"/>
          </w:tcPr>
          <w:p w14:paraId="5EAEEB6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1105</w:t>
            </w:r>
          </w:p>
        </w:tc>
        <w:tc>
          <w:tcPr>
            <w:tcW w:w="434" w:type="dxa"/>
            <w:vAlign w:val="center"/>
          </w:tcPr>
          <w:p w14:paraId="778A5616"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779</w:t>
            </w:r>
          </w:p>
        </w:tc>
        <w:tc>
          <w:tcPr>
            <w:tcW w:w="434" w:type="dxa"/>
            <w:vAlign w:val="center"/>
          </w:tcPr>
          <w:p w14:paraId="1115919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1155</w:t>
            </w:r>
          </w:p>
        </w:tc>
        <w:tc>
          <w:tcPr>
            <w:tcW w:w="434" w:type="dxa"/>
            <w:vAlign w:val="center"/>
          </w:tcPr>
          <w:p w14:paraId="03800530"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790</w:t>
            </w:r>
          </w:p>
        </w:tc>
        <w:tc>
          <w:tcPr>
            <w:tcW w:w="435" w:type="dxa"/>
            <w:vAlign w:val="center"/>
          </w:tcPr>
          <w:p w14:paraId="6153AB0C"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1205</w:t>
            </w:r>
          </w:p>
        </w:tc>
        <w:tc>
          <w:tcPr>
            <w:tcW w:w="435" w:type="dxa"/>
            <w:vAlign w:val="center"/>
          </w:tcPr>
          <w:p w14:paraId="61D5D66E"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800</w:t>
            </w:r>
          </w:p>
        </w:tc>
        <w:tc>
          <w:tcPr>
            <w:tcW w:w="435" w:type="dxa"/>
            <w:vAlign w:val="center"/>
          </w:tcPr>
          <w:p w14:paraId="63902974"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1255</w:t>
            </w:r>
          </w:p>
        </w:tc>
        <w:tc>
          <w:tcPr>
            <w:tcW w:w="435" w:type="dxa"/>
            <w:vAlign w:val="center"/>
          </w:tcPr>
          <w:p w14:paraId="2C932BC5"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811</w:t>
            </w:r>
          </w:p>
        </w:tc>
        <w:tc>
          <w:tcPr>
            <w:tcW w:w="435" w:type="dxa"/>
            <w:vAlign w:val="center"/>
          </w:tcPr>
          <w:p w14:paraId="2502FC3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1305</w:t>
            </w:r>
          </w:p>
        </w:tc>
        <w:tc>
          <w:tcPr>
            <w:tcW w:w="435" w:type="dxa"/>
            <w:vAlign w:val="center"/>
          </w:tcPr>
          <w:p w14:paraId="7E93513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821</w:t>
            </w:r>
          </w:p>
        </w:tc>
        <w:tc>
          <w:tcPr>
            <w:tcW w:w="435" w:type="dxa"/>
            <w:vAlign w:val="center"/>
          </w:tcPr>
          <w:p w14:paraId="749F15B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1355</w:t>
            </w:r>
          </w:p>
        </w:tc>
        <w:tc>
          <w:tcPr>
            <w:tcW w:w="435" w:type="dxa"/>
            <w:vAlign w:val="center"/>
          </w:tcPr>
          <w:p w14:paraId="16105DC1"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830</w:t>
            </w:r>
          </w:p>
        </w:tc>
        <w:tc>
          <w:tcPr>
            <w:tcW w:w="435" w:type="dxa"/>
            <w:vAlign w:val="center"/>
          </w:tcPr>
          <w:p w14:paraId="0CE973F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1405</w:t>
            </w:r>
          </w:p>
        </w:tc>
        <w:tc>
          <w:tcPr>
            <w:tcW w:w="435" w:type="dxa"/>
            <w:vAlign w:val="center"/>
          </w:tcPr>
          <w:p w14:paraId="731326D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40C705D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1455</w:t>
            </w:r>
          </w:p>
        </w:tc>
        <w:tc>
          <w:tcPr>
            <w:tcW w:w="435" w:type="dxa"/>
            <w:vAlign w:val="center"/>
          </w:tcPr>
          <w:p w14:paraId="2E36DD7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849</w:t>
            </w:r>
          </w:p>
        </w:tc>
      </w:tr>
      <w:tr w:rsidR="00932015" w:rsidRPr="008D2630" w14:paraId="13E48892" w14:textId="77777777" w:rsidTr="00060ABF">
        <w:tc>
          <w:tcPr>
            <w:tcW w:w="437" w:type="dxa"/>
            <w:vAlign w:val="center"/>
          </w:tcPr>
          <w:p w14:paraId="12E0D078"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1006</w:t>
            </w:r>
          </w:p>
        </w:tc>
        <w:tc>
          <w:tcPr>
            <w:tcW w:w="435" w:type="dxa"/>
            <w:vAlign w:val="center"/>
          </w:tcPr>
          <w:p w14:paraId="55AA56AC"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756</w:t>
            </w:r>
          </w:p>
        </w:tc>
        <w:tc>
          <w:tcPr>
            <w:tcW w:w="434" w:type="dxa"/>
            <w:vAlign w:val="center"/>
          </w:tcPr>
          <w:p w14:paraId="02CBDE7A"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1056</w:t>
            </w:r>
          </w:p>
        </w:tc>
        <w:tc>
          <w:tcPr>
            <w:tcW w:w="434" w:type="dxa"/>
            <w:vAlign w:val="center"/>
          </w:tcPr>
          <w:p w14:paraId="6222A790"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768</w:t>
            </w:r>
          </w:p>
        </w:tc>
        <w:tc>
          <w:tcPr>
            <w:tcW w:w="434" w:type="dxa"/>
            <w:vAlign w:val="center"/>
          </w:tcPr>
          <w:p w14:paraId="668336D3"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1106</w:t>
            </w:r>
          </w:p>
        </w:tc>
        <w:tc>
          <w:tcPr>
            <w:tcW w:w="434" w:type="dxa"/>
            <w:vAlign w:val="center"/>
          </w:tcPr>
          <w:p w14:paraId="52DB22A1"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779</w:t>
            </w:r>
          </w:p>
        </w:tc>
        <w:tc>
          <w:tcPr>
            <w:tcW w:w="434" w:type="dxa"/>
            <w:vAlign w:val="center"/>
          </w:tcPr>
          <w:p w14:paraId="3BCC5C7F"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1156</w:t>
            </w:r>
          </w:p>
        </w:tc>
        <w:tc>
          <w:tcPr>
            <w:tcW w:w="434" w:type="dxa"/>
            <w:vAlign w:val="center"/>
          </w:tcPr>
          <w:p w14:paraId="2A053E18"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790</w:t>
            </w:r>
          </w:p>
        </w:tc>
        <w:tc>
          <w:tcPr>
            <w:tcW w:w="435" w:type="dxa"/>
            <w:vAlign w:val="center"/>
          </w:tcPr>
          <w:p w14:paraId="262BDCE9"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1206</w:t>
            </w:r>
          </w:p>
        </w:tc>
        <w:tc>
          <w:tcPr>
            <w:tcW w:w="435" w:type="dxa"/>
            <w:vAlign w:val="center"/>
          </w:tcPr>
          <w:p w14:paraId="7BC6A757"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801</w:t>
            </w:r>
          </w:p>
        </w:tc>
        <w:tc>
          <w:tcPr>
            <w:tcW w:w="435" w:type="dxa"/>
            <w:vAlign w:val="center"/>
          </w:tcPr>
          <w:p w14:paraId="0F0EA680"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1256</w:t>
            </w:r>
          </w:p>
        </w:tc>
        <w:tc>
          <w:tcPr>
            <w:tcW w:w="435" w:type="dxa"/>
            <w:vAlign w:val="center"/>
          </w:tcPr>
          <w:p w14:paraId="4016339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811</w:t>
            </w:r>
          </w:p>
        </w:tc>
        <w:tc>
          <w:tcPr>
            <w:tcW w:w="435" w:type="dxa"/>
            <w:vAlign w:val="center"/>
          </w:tcPr>
          <w:p w14:paraId="2EC55549"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1306</w:t>
            </w:r>
          </w:p>
        </w:tc>
        <w:tc>
          <w:tcPr>
            <w:tcW w:w="435" w:type="dxa"/>
            <w:vAlign w:val="center"/>
          </w:tcPr>
          <w:p w14:paraId="6365A4EA"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821</w:t>
            </w:r>
          </w:p>
        </w:tc>
        <w:tc>
          <w:tcPr>
            <w:tcW w:w="435" w:type="dxa"/>
            <w:vAlign w:val="center"/>
          </w:tcPr>
          <w:p w14:paraId="4D748537"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1356</w:t>
            </w:r>
          </w:p>
        </w:tc>
        <w:tc>
          <w:tcPr>
            <w:tcW w:w="435" w:type="dxa"/>
            <w:vAlign w:val="center"/>
          </w:tcPr>
          <w:p w14:paraId="0A277184"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831</w:t>
            </w:r>
          </w:p>
        </w:tc>
        <w:tc>
          <w:tcPr>
            <w:tcW w:w="435" w:type="dxa"/>
            <w:vAlign w:val="center"/>
          </w:tcPr>
          <w:p w14:paraId="263A82F6"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1406</w:t>
            </w:r>
          </w:p>
        </w:tc>
        <w:tc>
          <w:tcPr>
            <w:tcW w:w="435" w:type="dxa"/>
            <w:vAlign w:val="center"/>
          </w:tcPr>
          <w:p w14:paraId="2DBEDF1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0E80AF3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1456</w:t>
            </w:r>
          </w:p>
        </w:tc>
        <w:tc>
          <w:tcPr>
            <w:tcW w:w="435" w:type="dxa"/>
            <w:vAlign w:val="center"/>
          </w:tcPr>
          <w:p w14:paraId="79CEF6F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849</w:t>
            </w:r>
          </w:p>
        </w:tc>
      </w:tr>
      <w:tr w:rsidR="00932015" w:rsidRPr="008D2630" w14:paraId="2DA2A60E" w14:textId="77777777" w:rsidTr="00060ABF">
        <w:tc>
          <w:tcPr>
            <w:tcW w:w="437" w:type="dxa"/>
            <w:vAlign w:val="center"/>
          </w:tcPr>
          <w:p w14:paraId="4157F6D2"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1007</w:t>
            </w:r>
          </w:p>
        </w:tc>
        <w:tc>
          <w:tcPr>
            <w:tcW w:w="435" w:type="dxa"/>
            <w:vAlign w:val="center"/>
          </w:tcPr>
          <w:p w14:paraId="66A4AF74"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757</w:t>
            </w:r>
          </w:p>
        </w:tc>
        <w:tc>
          <w:tcPr>
            <w:tcW w:w="434" w:type="dxa"/>
            <w:vAlign w:val="center"/>
          </w:tcPr>
          <w:p w14:paraId="56EBD4D3"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1057</w:t>
            </w:r>
          </w:p>
        </w:tc>
        <w:tc>
          <w:tcPr>
            <w:tcW w:w="434" w:type="dxa"/>
            <w:vAlign w:val="center"/>
          </w:tcPr>
          <w:p w14:paraId="30507AC5"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768</w:t>
            </w:r>
          </w:p>
        </w:tc>
        <w:tc>
          <w:tcPr>
            <w:tcW w:w="434" w:type="dxa"/>
            <w:vAlign w:val="center"/>
          </w:tcPr>
          <w:p w14:paraId="1A82A26C"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1107</w:t>
            </w:r>
          </w:p>
        </w:tc>
        <w:tc>
          <w:tcPr>
            <w:tcW w:w="434" w:type="dxa"/>
            <w:vAlign w:val="center"/>
          </w:tcPr>
          <w:p w14:paraId="209DCE52"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779</w:t>
            </w:r>
          </w:p>
        </w:tc>
        <w:tc>
          <w:tcPr>
            <w:tcW w:w="434" w:type="dxa"/>
            <w:vAlign w:val="center"/>
          </w:tcPr>
          <w:p w14:paraId="6100E565"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1157</w:t>
            </w:r>
          </w:p>
        </w:tc>
        <w:tc>
          <w:tcPr>
            <w:tcW w:w="434" w:type="dxa"/>
            <w:vAlign w:val="center"/>
          </w:tcPr>
          <w:p w14:paraId="7A6D4A13"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790</w:t>
            </w:r>
          </w:p>
        </w:tc>
        <w:tc>
          <w:tcPr>
            <w:tcW w:w="435" w:type="dxa"/>
            <w:vAlign w:val="center"/>
          </w:tcPr>
          <w:p w14:paraId="4DBFBACE"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1207</w:t>
            </w:r>
          </w:p>
        </w:tc>
        <w:tc>
          <w:tcPr>
            <w:tcW w:w="435" w:type="dxa"/>
            <w:vAlign w:val="center"/>
          </w:tcPr>
          <w:p w14:paraId="4F6E4D12"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801</w:t>
            </w:r>
          </w:p>
        </w:tc>
        <w:tc>
          <w:tcPr>
            <w:tcW w:w="435" w:type="dxa"/>
            <w:vAlign w:val="center"/>
          </w:tcPr>
          <w:p w14:paraId="558F9C61"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1257</w:t>
            </w:r>
          </w:p>
        </w:tc>
        <w:tc>
          <w:tcPr>
            <w:tcW w:w="435" w:type="dxa"/>
            <w:vAlign w:val="center"/>
          </w:tcPr>
          <w:p w14:paraId="016F2436"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811</w:t>
            </w:r>
          </w:p>
        </w:tc>
        <w:tc>
          <w:tcPr>
            <w:tcW w:w="435" w:type="dxa"/>
            <w:vAlign w:val="center"/>
          </w:tcPr>
          <w:p w14:paraId="1FCCDF78"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1307</w:t>
            </w:r>
          </w:p>
        </w:tc>
        <w:tc>
          <w:tcPr>
            <w:tcW w:w="435" w:type="dxa"/>
            <w:vAlign w:val="center"/>
          </w:tcPr>
          <w:p w14:paraId="11A5CCC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821</w:t>
            </w:r>
          </w:p>
        </w:tc>
        <w:tc>
          <w:tcPr>
            <w:tcW w:w="435" w:type="dxa"/>
            <w:vAlign w:val="center"/>
          </w:tcPr>
          <w:p w14:paraId="20AC8BA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1357</w:t>
            </w:r>
          </w:p>
        </w:tc>
        <w:tc>
          <w:tcPr>
            <w:tcW w:w="435" w:type="dxa"/>
            <w:vAlign w:val="center"/>
          </w:tcPr>
          <w:p w14:paraId="1677243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831</w:t>
            </w:r>
          </w:p>
        </w:tc>
        <w:tc>
          <w:tcPr>
            <w:tcW w:w="435" w:type="dxa"/>
            <w:vAlign w:val="center"/>
          </w:tcPr>
          <w:p w14:paraId="73B5CC5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1407</w:t>
            </w:r>
          </w:p>
        </w:tc>
        <w:tc>
          <w:tcPr>
            <w:tcW w:w="435" w:type="dxa"/>
            <w:vAlign w:val="center"/>
          </w:tcPr>
          <w:p w14:paraId="206D83E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2469359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1457</w:t>
            </w:r>
          </w:p>
        </w:tc>
        <w:tc>
          <w:tcPr>
            <w:tcW w:w="435" w:type="dxa"/>
            <w:vAlign w:val="center"/>
          </w:tcPr>
          <w:p w14:paraId="733AB0E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30ADBA71" w14:textId="77777777" w:rsidTr="00060ABF">
        <w:tc>
          <w:tcPr>
            <w:tcW w:w="437" w:type="dxa"/>
            <w:vAlign w:val="center"/>
          </w:tcPr>
          <w:p w14:paraId="53C929D9"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1008</w:t>
            </w:r>
          </w:p>
        </w:tc>
        <w:tc>
          <w:tcPr>
            <w:tcW w:w="435" w:type="dxa"/>
            <w:vAlign w:val="center"/>
          </w:tcPr>
          <w:p w14:paraId="67573D9A"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757</w:t>
            </w:r>
          </w:p>
        </w:tc>
        <w:tc>
          <w:tcPr>
            <w:tcW w:w="434" w:type="dxa"/>
            <w:vAlign w:val="center"/>
          </w:tcPr>
          <w:p w14:paraId="18E319A2"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1058</w:t>
            </w:r>
          </w:p>
        </w:tc>
        <w:tc>
          <w:tcPr>
            <w:tcW w:w="434" w:type="dxa"/>
            <w:vAlign w:val="center"/>
          </w:tcPr>
          <w:p w14:paraId="5B5B29C7"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768</w:t>
            </w:r>
          </w:p>
        </w:tc>
        <w:tc>
          <w:tcPr>
            <w:tcW w:w="434" w:type="dxa"/>
            <w:vAlign w:val="center"/>
          </w:tcPr>
          <w:p w14:paraId="535E8D89"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1108</w:t>
            </w:r>
          </w:p>
        </w:tc>
        <w:tc>
          <w:tcPr>
            <w:tcW w:w="434" w:type="dxa"/>
            <w:vAlign w:val="center"/>
          </w:tcPr>
          <w:p w14:paraId="6D689D3B"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780</w:t>
            </w:r>
          </w:p>
        </w:tc>
        <w:tc>
          <w:tcPr>
            <w:tcW w:w="434" w:type="dxa"/>
            <w:vAlign w:val="center"/>
          </w:tcPr>
          <w:p w14:paraId="6164BFD1"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1158</w:t>
            </w:r>
          </w:p>
        </w:tc>
        <w:tc>
          <w:tcPr>
            <w:tcW w:w="434" w:type="dxa"/>
            <w:vAlign w:val="center"/>
          </w:tcPr>
          <w:p w14:paraId="711F979B"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790</w:t>
            </w:r>
          </w:p>
        </w:tc>
        <w:tc>
          <w:tcPr>
            <w:tcW w:w="435" w:type="dxa"/>
            <w:vAlign w:val="center"/>
          </w:tcPr>
          <w:p w14:paraId="6407F79D"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1208</w:t>
            </w:r>
          </w:p>
        </w:tc>
        <w:tc>
          <w:tcPr>
            <w:tcW w:w="435" w:type="dxa"/>
            <w:vAlign w:val="center"/>
          </w:tcPr>
          <w:p w14:paraId="20B327DD"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801</w:t>
            </w:r>
          </w:p>
        </w:tc>
        <w:tc>
          <w:tcPr>
            <w:tcW w:w="435" w:type="dxa"/>
            <w:vAlign w:val="center"/>
          </w:tcPr>
          <w:p w14:paraId="140D1D5C"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1258</w:t>
            </w:r>
          </w:p>
        </w:tc>
        <w:tc>
          <w:tcPr>
            <w:tcW w:w="435" w:type="dxa"/>
            <w:vAlign w:val="center"/>
          </w:tcPr>
          <w:p w14:paraId="562BFE4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811</w:t>
            </w:r>
          </w:p>
        </w:tc>
        <w:tc>
          <w:tcPr>
            <w:tcW w:w="435" w:type="dxa"/>
            <w:vAlign w:val="center"/>
          </w:tcPr>
          <w:p w14:paraId="70C5E76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1308</w:t>
            </w:r>
          </w:p>
        </w:tc>
        <w:tc>
          <w:tcPr>
            <w:tcW w:w="435" w:type="dxa"/>
            <w:vAlign w:val="center"/>
          </w:tcPr>
          <w:p w14:paraId="734BCB9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821</w:t>
            </w:r>
          </w:p>
        </w:tc>
        <w:tc>
          <w:tcPr>
            <w:tcW w:w="435" w:type="dxa"/>
            <w:vAlign w:val="center"/>
          </w:tcPr>
          <w:p w14:paraId="3DCF147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1358</w:t>
            </w:r>
          </w:p>
        </w:tc>
        <w:tc>
          <w:tcPr>
            <w:tcW w:w="435" w:type="dxa"/>
            <w:vAlign w:val="center"/>
          </w:tcPr>
          <w:p w14:paraId="4C51B9C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831</w:t>
            </w:r>
          </w:p>
        </w:tc>
        <w:tc>
          <w:tcPr>
            <w:tcW w:w="435" w:type="dxa"/>
            <w:vAlign w:val="center"/>
          </w:tcPr>
          <w:p w14:paraId="7650F43C"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1408</w:t>
            </w:r>
          </w:p>
        </w:tc>
        <w:tc>
          <w:tcPr>
            <w:tcW w:w="435" w:type="dxa"/>
            <w:vAlign w:val="center"/>
          </w:tcPr>
          <w:p w14:paraId="1AB6A60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840</w:t>
            </w:r>
          </w:p>
        </w:tc>
        <w:tc>
          <w:tcPr>
            <w:tcW w:w="435" w:type="dxa"/>
            <w:vAlign w:val="center"/>
          </w:tcPr>
          <w:p w14:paraId="6C0CE4C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1458</w:t>
            </w:r>
          </w:p>
        </w:tc>
        <w:tc>
          <w:tcPr>
            <w:tcW w:w="435" w:type="dxa"/>
            <w:vAlign w:val="center"/>
          </w:tcPr>
          <w:p w14:paraId="45B0F4D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148DCC4B" w14:textId="77777777" w:rsidTr="00060ABF">
        <w:tc>
          <w:tcPr>
            <w:tcW w:w="437" w:type="dxa"/>
            <w:vAlign w:val="center"/>
          </w:tcPr>
          <w:p w14:paraId="13D64ED4"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1009</w:t>
            </w:r>
          </w:p>
        </w:tc>
        <w:tc>
          <w:tcPr>
            <w:tcW w:w="435" w:type="dxa"/>
            <w:vAlign w:val="center"/>
          </w:tcPr>
          <w:p w14:paraId="1F9AE353"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757</w:t>
            </w:r>
          </w:p>
        </w:tc>
        <w:tc>
          <w:tcPr>
            <w:tcW w:w="434" w:type="dxa"/>
            <w:vAlign w:val="center"/>
          </w:tcPr>
          <w:p w14:paraId="140FA57F"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1059</w:t>
            </w:r>
          </w:p>
        </w:tc>
        <w:tc>
          <w:tcPr>
            <w:tcW w:w="434" w:type="dxa"/>
            <w:vAlign w:val="center"/>
          </w:tcPr>
          <w:p w14:paraId="374CB169"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769</w:t>
            </w:r>
          </w:p>
        </w:tc>
        <w:tc>
          <w:tcPr>
            <w:tcW w:w="434" w:type="dxa"/>
            <w:vAlign w:val="center"/>
          </w:tcPr>
          <w:p w14:paraId="143ECC6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1109</w:t>
            </w:r>
          </w:p>
        </w:tc>
        <w:tc>
          <w:tcPr>
            <w:tcW w:w="434" w:type="dxa"/>
            <w:vAlign w:val="center"/>
          </w:tcPr>
          <w:p w14:paraId="48357625"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780</w:t>
            </w:r>
          </w:p>
        </w:tc>
        <w:tc>
          <w:tcPr>
            <w:tcW w:w="434" w:type="dxa"/>
            <w:vAlign w:val="center"/>
          </w:tcPr>
          <w:p w14:paraId="46024FA5"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1159</w:t>
            </w:r>
          </w:p>
        </w:tc>
        <w:tc>
          <w:tcPr>
            <w:tcW w:w="434" w:type="dxa"/>
            <w:vAlign w:val="center"/>
          </w:tcPr>
          <w:p w14:paraId="61B63D7D"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791</w:t>
            </w:r>
          </w:p>
        </w:tc>
        <w:tc>
          <w:tcPr>
            <w:tcW w:w="435" w:type="dxa"/>
            <w:vAlign w:val="center"/>
          </w:tcPr>
          <w:p w14:paraId="2761C85E"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1209</w:t>
            </w:r>
          </w:p>
        </w:tc>
        <w:tc>
          <w:tcPr>
            <w:tcW w:w="435" w:type="dxa"/>
            <w:vAlign w:val="center"/>
          </w:tcPr>
          <w:p w14:paraId="6D507D76"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801</w:t>
            </w:r>
          </w:p>
        </w:tc>
        <w:tc>
          <w:tcPr>
            <w:tcW w:w="435" w:type="dxa"/>
            <w:vAlign w:val="center"/>
          </w:tcPr>
          <w:p w14:paraId="43EA045D"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1259</w:t>
            </w:r>
          </w:p>
        </w:tc>
        <w:tc>
          <w:tcPr>
            <w:tcW w:w="435" w:type="dxa"/>
            <w:vAlign w:val="center"/>
          </w:tcPr>
          <w:p w14:paraId="03B63E3A"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811</w:t>
            </w:r>
          </w:p>
        </w:tc>
        <w:tc>
          <w:tcPr>
            <w:tcW w:w="435" w:type="dxa"/>
            <w:vAlign w:val="center"/>
          </w:tcPr>
          <w:p w14:paraId="017DF3C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1309</w:t>
            </w:r>
          </w:p>
        </w:tc>
        <w:tc>
          <w:tcPr>
            <w:tcW w:w="435" w:type="dxa"/>
            <w:vAlign w:val="center"/>
          </w:tcPr>
          <w:p w14:paraId="57FD5E9F"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821</w:t>
            </w:r>
          </w:p>
        </w:tc>
        <w:tc>
          <w:tcPr>
            <w:tcW w:w="435" w:type="dxa"/>
            <w:vAlign w:val="center"/>
          </w:tcPr>
          <w:p w14:paraId="2E23F15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1359</w:t>
            </w:r>
          </w:p>
        </w:tc>
        <w:tc>
          <w:tcPr>
            <w:tcW w:w="435" w:type="dxa"/>
            <w:vAlign w:val="center"/>
          </w:tcPr>
          <w:p w14:paraId="33EEC4B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831</w:t>
            </w:r>
          </w:p>
        </w:tc>
        <w:tc>
          <w:tcPr>
            <w:tcW w:w="435" w:type="dxa"/>
            <w:vAlign w:val="center"/>
          </w:tcPr>
          <w:p w14:paraId="69FE659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1409</w:t>
            </w:r>
          </w:p>
        </w:tc>
        <w:tc>
          <w:tcPr>
            <w:tcW w:w="435" w:type="dxa"/>
            <w:vAlign w:val="center"/>
          </w:tcPr>
          <w:p w14:paraId="5F8C576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841</w:t>
            </w:r>
          </w:p>
        </w:tc>
        <w:tc>
          <w:tcPr>
            <w:tcW w:w="435" w:type="dxa"/>
            <w:vAlign w:val="center"/>
          </w:tcPr>
          <w:p w14:paraId="2600F1F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1459</w:t>
            </w:r>
          </w:p>
        </w:tc>
        <w:tc>
          <w:tcPr>
            <w:tcW w:w="435" w:type="dxa"/>
            <w:vAlign w:val="center"/>
          </w:tcPr>
          <w:p w14:paraId="0D4E6BE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1E361417" w14:textId="77777777" w:rsidTr="00060ABF">
        <w:tc>
          <w:tcPr>
            <w:tcW w:w="437" w:type="dxa"/>
            <w:vAlign w:val="center"/>
          </w:tcPr>
          <w:p w14:paraId="1EE31125"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1010</w:t>
            </w:r>
          </w:p>
        </w:tc>
        <w:tc>
          <w:tcPr>
            <w:tcW w:w="435" w:type="dxa"/>
            <w:vAlign w:val="center"/>
          </w:tcPr>
          <w:p w14:paraId="08157F41"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757</w:t>
            </w:r>
          </w:p>
        </w:tc>
        <w:tc>
          <w:tcPr>
            <w:tcW w:w="434" w:type="dxa"/>
            <w:vAlign w:val="center"/>
          </w:tcPr>
          <w:p w14:paraId="3BBF86AD"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1060</w:t>
            </w:r>
          </w:p>
        </w:tc>
        <w:tc>
          <w:tcPr>
            <w:tcW w:w="434" w:type="dxa"/>
            <w:vAlign w:val="center"/>
          </w:tcPr>
          <w:p w14:paraId="3D9E7F2D"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769</w:t>
            </w:r>
          </w:p>
        </w:tc>
        <w:tc>
          <w:tcPr>
            <w:tcW w:w="434" w:type="dxa"/>
            <w:vAlign w:val="center"/>
          </w:tcPr>
          <w:p w14:paraId="0481C382"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1110</w:t>
            </w:r>
          </w:p>
        </w:tc>
        <w:tc>
          <w:tcPr>
            <w:tcW w:w="434" w:type="dxa"/>
            <w:vAlign w:val="center"/>
          </w:tcPr>
          <w:p w14:paraId="013603C2"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780</w:t>
            </w:r>
          </w:p>
        </w:tc>
        <w:tc>
          <w:tcPr>
            <w:tcW w:w="434" w:type="dxa"/>
            <w:vAlign w:val="center"/>
          </w:tcPr>
          <w:p w14:paraId="103ADF6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1160</w:t>
            </w:r>
          </w:p>
        </w:tc>
        <w:tc>
          <w:tcPr>
            <w:tcW w:w="434" w:type="dxa"/>
            <w:vAlign w:val="center"/>
          </w:tcPr>
          <w:p w14:paraId="3D9A2A0C"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791</w:t>
            </w:r>
          </w:p>
        </w:tc>
        <w:tc>
          <w:tcPr>
            <w:tcW w:w="435" w:type="dxa"/>
            <w:vAlign w:val="center"/>
          </w:tcPr>
          <w:p w14:paraId="5E4BDE58"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1210</w:t>
            </w:r>
          </w:p>
        </w:tc>
        <w:tc>
          <w:tcPr>
            <w:tcW w:w="435" w:type="dxa"/>
            <w:vAlign w:val="center"/>
          </w:tcPr>
          <w:p w14:paraId="1F9DBF2C"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801</w:t>
            </w:r>
          </w:p>
        </w:tc>
        <w:tc>
          <w:tcPr>
            <w:tcW w:w="435" w:type="dxa"/>
            <w:vAlign w:val="center"/>
          </w:tcPr>
          <w:p w14:paraId="01BBAF5D"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1260</w:t>
            </w:r>
          </w:p>
        </w:tc>
        <w:tc>
          <w:tcPr>
            <w:tcW w:w="435" w:type="dxa"/>
            <w:vAlign w:val="center"/>
          </w:tcPr>
          <w:p w14:paraId="184334FD"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812</w:t>
            </w:r>
          </w:p>
        </w:tc>
        <w:tc>
          <w:tcPr>
            <w:tcW w:w="435" w:type="dxa"/>
            <w:vAlign w:val="center"/>
          </w:tcPr>
          <w:p w14:paraId="65549C3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1310</w:t>
            </w:r>
          </w:p>
        </w:tc>
        <w:tc>
          <w:tcPr>
            <w:tcW w:w="435" w:type="dxa"/>
            <w:vAlign w:val="center"/>
          </w:tcPr>
          <w:p w14:paraId="79F9AD5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822</w:t>
            </w:r>
          </w:p>
        </w:tc>
        <w:tc>
          <w:tcPr>
            <w:tcW w:w="435" w:type="dxa"/>
            <w:vAlign w:val="center"/>
          </w:tcPr>
          <w:p w14:paraId="7A7BC7C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1360</w:t>
            </w:r>
          </w:p>
        </w:tc>
        <w:tc>
          <w:tcPr>
            <w:tcW w:w="435" w:type="dxa"/>
            <w:vAlign w:val="center"/>
          </w:tcPr>
          <w:p w14:paraId="79AB3FB4"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831</w:t>
            </w:r>
          </w:p>
        </w:tc>
        <w:tc>
          <w:tcPr>
            <w:tcW w:w="435" w:type="dxa"/>
            <w:vAlign w:val="center"/>
          </w:tcPr>
          <w:p w14:paraId="39B7E1B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1410</w:t>
            </w:r>
          </w:p>
        </w:tc>
        <w:tc>
          <w:tcPr>
            <w:tcW w:w="435" w:type="dxa"/>
            <w:vAlign w:val="center"/>
          </w:tcPr>
          <w:p w14:paraId="5E59FC2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841</w:t>
            </w:r>
          </w:p>
        </w:tc>
        <w:tc>
          <w:tcPr>
            <w:tcW w:w="435" w:type="dxa"/>
            <w:vAlign w:val="center"/>
          </w:tcPr>
          <w:p w14:paraId="3D2BF8A7"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1460</w:t>
            </w:r>
          </w:p>
        </w:tc>
        <w:tc>
          <w:tcPr>
            <w:tcW w:w="435" w:type="dxa"/>
            <w:vAlign w:val="center"/>
          </w:tcPr>
          <w:p w14:paraId="5AEF023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1DBC9041" w14:textId="77777777" w:rsidTr="00060ABF">
        <w:tc>
          <w:tcPr>
            <w:tcW w:w="437" w:type="dxa"/>
            <w:vAlign w:val="center"/>
          </w:tcPr>
          <w:p w14:paraId="1BAD6ABC"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1011</w:t>
            </w:r>
          </w:p>
        </w:tc>
        <w:tc>
          <w:tcPr>
            <w:tcW w:w="435" w:type="dxa"/>
            <w:vAlign w:val="center"/>
          </w:tcPr>
          <w:p w14:paraId="66E4607F"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757</w:t>
            </w:r>
          </w:p>
        </w:tc>
        <w:tc>
          <w:tcPr>
            <w:tcW w:w="434" w:type="dxa"/>
            <w:vAlign w:val="center"/>
          </w:tcPr>
          <w:p w14:paraId="6256DCCC"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1061</w:t>
            </w:r>
          </w:p>
        </w:tc>
        <w:tc>
          <w:tcPr>
            <w:tcW w:w="434" w:type="dxa"/>
            <w:vAlign w:val="center"/>
          </w:tcPr>
          <w:p w14:paraId="39617732"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769</w:t>
            </w:r>
          </w:p>
        </w:tc>
        <w:tc>
          <w:tcPr>
            <w:tcW w:w="434" w:type="dxa"/>
            <w:vAlign w:val="center"/>
          </w:tcPr>
          <w:p w14:paraId="6B268105"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1111</w:t>
            </w:r>
          </w:p>
        </w:tc>
        <w:tc>
          <w:tcPr>
            <w:tcW w:w="434" w:type="dxa"/>
            <w:vAlign w:val="center"/>
          </w:tcPr>
          <w:p w14:paraId="3F307E13"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780</w:t>
            </w:r>
          </w:p>
        </w:tc>
        <w:tc>
          <w:tcPr>
            <w:tcW w:w="434" w:type="dxa"/>
            <w:vAlign w:val="center"/>
          </w:tcPr>
          <w:p w14:paraId="4261700D"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1161</w:t>
            </w:r>
          </w:p>
        </w:tc>
        <w:tc>
          <w:tcPr>
            <w:tcW w:w="434" w:type="dxa"/>
            <w:vAlign w:val="center"/>
          </w:tcPr>
          <w:p w14:paraId="2F1471B3"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791</w:t>
            </w:r>
          </w:p>
        </w:tc>
        <w:tc>
          <w:tcPr>
            <w:tcW w:w="435" w:type="dxa"/>
            <w:vAlign w:val="center"/>
          </w:tcPr>
          <w:p w14:paraId="3E5AA4BD"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1211</w:t>
            </w:r>
          </w:p>
        </w:tc>
        <w:tc>
          <w:tcPr>
            <w:tcW w:w="435" w:type="dxa"/>
            <w:vAlign w:val="center"/>
          </w:tcPr>
          <w:p w14:paraId="366EAFCB"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802</w:t>
            </w:r>
          </w:p>
        </w:tc>
        <w:tc>
          <w:tcPr>
            <w:tcW w:w="435" w:type="dxa"/>
            <w:vAlign w:val="center"/>
          </w:tcPr>
          <w:p w14:paraId="4F5ABD03"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1261</w:t>
            </w:r>
          </w:p>
        </w:tc>
        <w:tc>
          <w:tcPr>
            <w:tcW w:w="435" w:type="dxa"/>
            <w:vAlign w:val="center"/>
          </w:tcPr>
          <w:p w14:paraId="6711F3C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812</w:t>
            </w:r>
          </w:p>
        </w:tc>
        <w:tc>
          <w:tcPr>
            <w:tcW w:w="435" w:type="dxa"/>
            <w:vAlign w:val="center"/>
          </w:tcPr>
          <w:p w14:paraId="36C120E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1311</w:t>
            </w:r>
          </w:p>
        </w:tc>
        <w:tc>
          <w:tcPr>
            <w:tcW w:w="435" w:type="dxa"/>
            <w:vAlign w:val="center"/>
          </w:tcPr>
          <w:p w14:paraId="2A175BEA"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822</w:t>
            </w:r>
          </w:p>
        </w:tc>
        <w:tc>
          <w:tcPr>
            <w:tcW w:w="435" w:type="dxa"/>
            <w:vAlign w:val="center"/>
          </w:tcPr>
          <w:p w14:paraId="5D2DE35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1361</w:t>
            </w:r>
          </w:p>
        </w:tc>
        <w:tc>
          <w:tcPr>
            <w:tcW w:w="435" w:type="dxa"/>
            <w:vAlign w:val="center"/>
          </w:tcPr>
          <w:p w14:paraId="4478724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832</w:t>
            </w:r>
          </w:p>
        </w:tc>
        <w:tc>
          <w:tcPr>
            <w:tcW w:w="435" w:type="dxa"/>
            <w:vAlign w:val="center"/>
          </w:tcPr>
          <w:p w14:paraId="5BC5D60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1411</w:t>
            </w:r>
          </w:p>
        </w:tc>
        <w:tc>
          <w:tcPr>
            <w:tcW w:w="435" w:type="dxa"/>
            <w:vAlign w:val="center"/>
          </w:tcPr>
          <w:p w14:paraId="4FB1A80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841</w:t>
            </w:r>
          </w:p>
        </w:tc>
        <w:tc>
          <w:tcPr>
            <w:tcW w:w="435" w:type="dxa"/>
            <w:vAlign w:val="center"/>
          </w:tcPr>
          <w:p w14:paraId="6D87352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1461</w:t>
            </w:r>
          </w:p>
        </w:tc>
        <w:tc>
          <w:tcPr>
            <w:tcW w:w="435" w:type="dxa"/>
            <w:vAlign w:val="center"/>
          </w:tcPr>
          <w:p w14:paraId="770F36F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5DE44865" w14:textId="77777777" w:rsidTr="00060ABF">
        <w:tc>
          <w:tcPr>
            <w:tcW w:w="437" w:type="dxa"/>
            <w:vAlign w:val="center"/>
          </w:tcPr>
          <w:p w14:paraId="65F6BE17"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1012</w:t>
            </w:r>
          </w:p>
        </w:tc>
        <w:tc>
          <w:tcPr>
            <w:tcW w:w="435" w:type="dxa"/>
            <w:vAlign w:val="center"/>
          </w:tcPr>
          <w:p w14:paraId="45E76633"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758</w:t>
            </w:r>
          </w:p>
        </w:tc>
        <w:tc>
          <w:tcPr>
            <w:tcW w:w="434" w:type="dxa"/>
            <w:vAlign w:val="center"/>
          </w:tcPr>
          <w:p w14:paraId="5948974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1062</w:t>
            </w:r>
          </w:p>
        </w:tc>
        <w:tc>
          <w:tcPr>
            <w:tcW w:w="434" w:type="dxa"/>
            <w:vAlign w:val="center"/>
          </w:tcPr>
          <w:p w14:paraId="50E170F0"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769</w:t>
            </w:r>
          </w:p>
        </w:tc>
        <w:tc>
          <w:tcPr>
            <w:tcW w:w="434" w:type="dxa"/>
            <w:vAlign w:val="center"/>
          </w:tcPr>
          <w:p w14:paraId="73B68CB6"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1112</w:t>
            </w:r>
          </w:p>
        </w:tc>
        <w:tc>
          <w:tcPr>
            <w:tcW w:w="434" w:type="dxa"/>
            <w:vAlign w:val="center"/>
          </w:tcPr>
          <w:p w14:paraId="3D41270A"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780</w:t>
            </w:r>
          </w:p>
        </w:tc>
        <w:tc>
          <w:tcPr>
            <w:tcW w:w="434" w:type="dxa"/>
            <w:vAlign w:val="center"/>
          </w:tcPr>
          <w:p w14:paraId="07838D78"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1162</w:t>
            </w:r>
          </w:p>
        </w:tc>
        <w:tc>
          <w:tcPr>
            <w:tcW w:w="434" w:type="dxa"/>
            <w:vAlign w:val="center"/>
          </w:tcPr>
          <w:p w14:paraId="5CD6D81C"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791</w:t>
            </w:r>
          </w:p>
        </w:tc>
        <w:tc>
          <w:tcPr>
            <w:tcW w:w="435" w:type="dxa"/>
            <w:vAlign w:val="center"/>
          </w:tcPr>
          <w:p w14:paraId="392D87C2"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1212</w:t>
            </w:r>
          </w:p>
        </w:tc>
        <w:tc>
          <w:tcPr>
            <w:tcW w:w="435" w:type="dxa"/>
            <w:vAlign w:val="center"/>
          </w:tcPr>
          <w:p w14:paraId="22BDF24C"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802</w:t>
            </w:r>
          </w:p>
        </w:tc>
        <w:tc>
          <w:tcPr>
            <w:tcW w:w="435" w:type="dxa"/>
            <w:vAlign w:val="center"/>
          </w:tcPr>
          <w:p w14:paraId="6C0518C3"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1262</w:t>
            </w:r>
          </w:p>
        </w:tc>
        <w:tc>
          <w:tcPr>
            <w:tcW w:w="435" w:type="dxa"/>
            <w:vAlign w:val="center"/>
          </w:tcPr>
          <w:p w14:paraId="1A93D1CD"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812</w:t>
            </w:r>
          </w:p>
        </w:tc>
        <w:tc>
          <w:tcPr>
            <w:tcW w:w="435" w:type="dxa"/>
            <w:vAlign w:val="center"/>
          </w:tcPr>
          <w:p w14:paraId="33E45ABF"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1312</w:t>
            </w:r>
          </w:p>
        </w:tc>
        <w:tc>
          <w:tcPr>
            <w:tcW w:w="435" w:type="dxa"/>
            <w:vAlign w:val="center"/>
          </w:tcPr>
          <w:p w14:paraId="5A7A30D8"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822</w:t>
            </w:r>
          </w:p>
        </w:tc>
        <w:tc>
          <w:tcPr>
            <w:tcW w:w="435" w:type="dxa"/>
            <w:vAlign w:val="center"/>
          </w:tcPr>
          <w:p w14:paraId="1CB0B80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1362</w:t>
            </w:r>
          </w:p>
        </w:tc>
        <w:tc>
          <w:tcPr>
            <w:tcW w:w="435" w:type="dxa"/>
            <w:vAlign w:val="center"/>
          </w:tcPr>
          <w:p w14:paraId="4291553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832</w:t>
            </w:r>
          </w:p>
        </w:tc>
        <w:tc>
          <w:tcPr>
            <w:tcW w:w="435" w:type="dxa"/>
            <w:vAlign w:val="center"/>
          </w:tcPr>
          <w:p w14:paraId="5C7EE2F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1412</w:t>
            </w:r>
          </w:p>
        </w:tc>
        <w:tc>
          <w:tcPr>
            <w:tcW w:w="435" w:type="dxa"/>
            <w:vAlign w:val="center"/>
          </w:tcPr>
          <w:p w14:paraId="0AD507BA"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841</w:t>
            </w:r>
          </w:p>
        </w:tc>
        <w:tc>
          <w:tcPr>
            <w:tcW w:w="435" w:type="dxa"/>
            <w:vAlign w:val="center"/>
          </w:tcPr>
          <w:p w14:paraId="29962BA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1462</w:t>
            </w:r>
          </w:p>
        </w:tc>
        <w:tc>
          <w:tcPr>
            <w:tcW w:w="435" w:type="dxa"/>
            <w:vAlign w:val="center"/>
          </w:tcPr>
          <w:p w14:paraId="0116AC8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850</w:t>
            </w:r>
          </w:p>
        </w:tc>
      </w:tr>
      <w:tr w:rsidR="00932015" w:rsidRPr="008D2630" w14:paraId="06DD7E0B" w14:textId="77777777" w:rsidTr="00060ABF">
        <w:tc>
          <w:tcPr>
            <w:tcW w:w="437" w:type="dxa"/>
            <w:vAlign w:val="center"/>
          </w:tcPr>
          <w:p w14:paraId="19BA36BE"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1013</w:t>
            </w:r>
          </w:p>
        </w:tc>
        <w:tc>
          <w:tcPr>
            <w:tcW w:w="435" w:type="dxa"/>
            <w:vAlign w:val="center"/>
          </w:tcPr>
          <w:p w14:paraId="17D2D31E"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758</w:t>
            </w:r>
          </w:p>
        </w:tc>
        <w:tc>
          <w:tcPr>
            <w:tcW w:w="434" w:type="dxa"/>
            <w:vAlign w:val="center"/>
          </w:tcPr>
          <w:p w14:paraId="0DF9F34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1063</w:t>
            </w:r>
          </w:p>
        </w:tc>
        <w:tc>
          <w:tcPr>
            <w:tcW w:w="434" w:type="dxa"/>
            <w:vAlign w:val="center"/>
          </w:tcPr>
          <w:p w14:paraId="48F79CCD"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770</w:t>
            </w:r>
          </w:p>
        </w:tc>
        <w:tc>
          <w:tcPr>
            <w:tcW w:w="434" w:type="dxa"/>
            <w:vAlign w:val="center"/>
          </w:tcPr>
          <w:p w14:paraId="5E47376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1113</w:t>
            </w:r>
          </w:p>
        </w:tc>
        <w:tc>
          <w:tcPr>
            <w:tcW w:w="434" w:type="dxa"/>
            <w:vAlign w:val="center"/>
          </w:tcPr>
          <w:p w14:paraId="6D25E0A1"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781</w:t>
            </w:r>
          </w:p>
        </w:tc>
        <w:tc>
          <w:tcPr>
            <w:tcW w:w="434" w:type="dxa"/>
            <w:vAlign w:val="center"/>
          </w:tcPr>
          <w:p w14:paraId="61277BB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1163</w:t>
            </w:r>
          </w:p>
        </w:tc>
        <w:tc>
          <w:tcPr>
            <w:tcW w:w="434" w:type="dxa"/>
            <w:vAlign w:val="center"/>
          </w:tcPr>
          <w:p w14:paraId="42C3209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792</w:t>
            </w:r>
          </w:p>
        </w:tc>
        <w:tc>
          <w:tcPr>
            <w:tcW w:w="435" w:type="dxa"/>
            <w:vAlign w:val="center"/>
          </w:tcPr>
          <w:p w14:paraId="52C5D7EF"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1213</w:t>
            </w:r>
          </w:p>
        </w:tc>
        <w:tc>
          <w:tcPr>
            <w:tcW w:w="435" w:type="dxa"/>
            <w:vAlign w:val="center"/>
          </w:tcPr>
          <w:p w14:paraId="0AF9C392"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802</w:t>
            </w:r>
          </w:p>
        </w:tc>
        <w:tc>
          <w:tcPr>
            <w:tcW w:w="435" w:type="dxa"/>
            <w:vAlign w:val="center"/>
          </w:tcPr>
          <w:p w14:paraId="2AD0600D"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1263</w:t>
            </w:r>
          </w:p>
        </w:tc>
        <w:tc>
          <w:tcPr>
            <w:tcW w:w="435" w:type="dxa"/>
            <w:vAlign w:val="center"/>
          </w:tcPr>
          <w:p w14:paraId="1701AC6A"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812</w:t>
            </w:r>
          </w:p>
        </w:tc>
        <w:tc>
          <w:tcPr>
            <w:tcW w:w="435" w:type="dxa"/>
            <w:vAlign w:val="center"/>
          </w:tcPr>
          <w:p w14:paraId="3640223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1313</w:t>
            </w:r>
          </w:p>
        </w:tc>
        <w:tc>
          <w:tcPr>
            <w:tcW w:w="435" w:type="dxa"/>
            <w:vAlign w:val="center"/>
          </w:tcPr>
          <w:p w14:paraId="556E862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822</w:t>
            </w:r>
          </w:p>
        </w:tc>
        <w:tc>
          <w:tcPr>
            <w:tcW w:w="435" w:type="dxa"/>
            <w:vAlign w:val="center"/>
          </w:tcPr>
          <w:p w14:paraId="0C1D7A0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1363</w:t>
            </w:r>
          </w:p>
        </w:tc>
        <w:tc>
          <w:tcPr>
            <w:tcW w:w="435" w:type="dxa"/>
            <w:vAlign w:val="center"/>
          </w:tcPr>
          <w:p w14:paraId="61DE7185"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832</w:t>
            </w:r>
          </w:p>
        </w:tc>
        <w:tc>
          <w:tcPr>
            <w:tcW w:w="435" w:type="dxa"/>
            <w:vAlign w:val="center"/>
          </w:tcPr>
          <w:p w14:paraId="2DB5F08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1413</w:t>
            </w:r>
          </w:p>
        </w:tc>
        <w:tc>
          <w:tcPr>
            <w:tcW w:w="435" w:type="dxa"/>
            <w:vAlign w:val="center"/>
          </w:tcPr>
          <w:p w14:paraId="37D8620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841</w:t>
            </w:r>
          </w:p>
        </w:tc>
        <w:tc>
          <w:tcPr>
            <w:tcW w:w="435" w:type="dxa"/>
            <w:vAlign w:val="center"/>
          </w:tcPr>
          <w:p w14:paraId="03346B6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1463</w:t>
            </w:r>
          </w:p>
        </w:tc>
        <w:tc>
          <w:tcPr>
            <w:tcW w:w="435" w:type="dxa"/>
            <w:vAlign w:val="center"/>
          </w:tcPr>
          <w:p w14:paraId="0D07FF6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851</w:t>
            </w:r>
          </w:p>
        </w:tc>
      </w:tr>
      <w:tr w:rsidR="00932015" w:rsidRPr="008D2630" w14:paraId="054D6246" w14:textId="77777777" w:rsidTr="00060ABF">
        <w:tc>
          <w:tcPr>
            <w:tcW w:w="437" w:type="dxa"/>
            <w:vAlign w:val="center"/>
          </w:tcPr>
          <w:p w14:paraId="7A3926E1"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1014</w:t>
            </w:r>
          </w:p>
        </w:tc>
        <w:tc>
          <w:tcPr>
            <w:tcW w:w="435" w:type="dxa"/>
            <w:vAlign w:val="center"/>
          </w:tcPr>
          <w:p w14:paraId="7D956DD7"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758</w:t>
            </w:r>
          </w:p>
        </w:tc>
        <w:tc>
          <w:tcPr>
            <w:tcW w:w="434" w:type="dxa"/>
            <w:vAlign w:val="center"/>
          </w:tcPr>
          <w:p w14:paraId="68A3BDD3"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1064</w:t>
            </w:r>
          </w:p>
        </w:tc>
        <w:tc>
          <w:tcPr>
            <w:tcW w:w="434" w:type="dxa"/>
            <w:vAlign w:val="center"/>
          </w:tcPr>
          <w:p w14:paraId="6CB63711"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770</w:t>
            </w:r>
          </w:p>
        </w:tc>
        <w:tc>
          <w:tcPr>
            <w:tcW w:w="434" w:type="dxa"/>
            <w:vAlign w:val="center"/>
          </w:tcPr>
          <w:p w14:paraId="256B8B34"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1114</w:t>
            </w:r>
          </w:p>
        </w:tc>
        <w:tc>
          <w:tcPr>
            <w:tcW w:w="434" w:type="dxa"/>
            <w:vAlign w:val="center"/>
          </w:tcPr>
          <w:p w14:paraId="29C7FF77"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781</w:t>
            </w:r>
          </w:p>
        </w:tc>
        <w:tc>
          <w:tcPr>
            <w:tcW w:w="434" w:type="dxa"/>
            <w:vAlign w:val="center"/>
          </w:tcPr>
          <w:p w14:paraId="78A04D32"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1164</w:t>
            </w:r>
          </w:p>
        </w:tc>
        <w:tc>
          <w:tcPr>
            <w:tcW w:w="434" w:type="dxa"/>
            <w:vAlign w:val="center"/>
          </w:tcPr>
          <w:p w14:paraId="38BE769E"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792</w:t>
            </w:r>
          </w:p>
        </w:tc>
        <w:tc>
          <w:tcPr>
            <w:tcW w:w="435" w:type="dxa"/>
            <w:vAlign w:val="center"/>
          </w:tcPr>
          <w:p w14:paraId="7DD9642F"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1214</w:t>
            </w:r>
          </w:p>
        </w:tc>
        <w:tc>
          <w:tcPr>
            <w:tcW w:w="435" w:type="dxa"/>
            <w:vAlign w:val="center"/>
          </w:tcPr>
          <w:p w14:paraId="17E568A5"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802</w:t>
            </w:r>
          </w:p>
        </w:tc>
        <w:tc>
          <w:tcPr>
            <w:tcW w:w="435" w:type="dxa"/>
            <w:vAlign w:val="center"/>
          </w:tcPr>
          <w:p w14:paraId="56EC484C"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1264</w:t>
            </w:r>
          </w:p>
        </w:tc>
        <w:tc>
          <w:tcPr>
            <w:tcW w:w="435" w:type="dxa"/>
            <w:vAlign w:val="center"/>
          </w:tcPr>
          <w:p w14:paraId="419E7AF4"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812</w:t>
            </w:r>
          </w:p>
        </w:tc>
        <w:tc>
          <w:tcPr>
            <w:tcW w:w="435" w:type="dxa"/>
            <w:vAlign w:val="center"/>
          </w:tcPr>
          <w:p w14:paraId="77DFB95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1314</w:t>
            </w:r>
          </w:p>
        </w:tc>
        <w:tc>
          <w:tcPr>
            <w:tcW w:w="435" w:type="dxa"/>
            <w:vAlign w:val="center"/>
          </w:tcPr>
          <w:p w14:paraId="5CD5D1C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822</w:t>
            </w:r>
          </w:p>
        </w:tc>
        <w:tc>
          <w:tcPr>
            <w:tcW w:w="435" w:type="dxa"/>
            <w:vAlign w:val="center"/>
          </w:tcPr>
          <w:p w14:paraId="11DDF90B"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1364</w:t>
            </w:r>
          </w:p>
        </w:tc>
        <w:tc>
          <w:tcPr>
            <w:tcW w:w="435" w:type="dxa"/>
            <w:vAlign w:val="center"/>
          </w:tcPr>
          <w:p w14:paraId="0BA7D97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832</w:t>
            </w:r>
          </w:p>
        </w:tc>
        <w:tc>
          <w:tcPr>
            <w:tcW w:w="435" w:type="dxa"/>
            <w:vAlign w:val="center"/>
          </w:tcPr>
          <w:p w14:paraId="414F569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1414</w:t>
            </w:r>
          </w:p>
        </w:tc>
        <w:tc>
          <w:tcPr>
            <w:tcW w:w="435" w:type="dxa"/>
            <w:vAlign w:val="center"/>
          </w:tcPr>
          <w:p w14:paraId="1BBACCC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842</w:t>
            </w:r>
          </w:p>
        </w:tc>
        <w:tc>
          <w:tcPr>
            <w:tcW w:w="435" w:type="dxa"/>
            <w:vAlign w:val="center"/>
          </w:tcPr>
          <w:p w14:paraId="684FD9C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1464</w:t>
            </w:r>
          </w:p>
        </w:tc>
        <w:tc>
          <w:tcPr>
            <w:tcW w:w="435" w:type="dxa"/>
            <w:vAlign w:val="center"/>
          </w:tcPr>
          <w:p w14:paraId="5A6239B9"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851</w:t>
            </w:r>
          </w:p>
        </w:tc>
      </w:tr>
      <w:tr w:rsidR="00932015" w:rsidRPr="008D2630" w14:paraId="75D12E6B" w14:textId="77777777" w:rsidTr="00060ABF">
        <w:tc>
          <w:tcPr>
            <w:tcW w:w="437" w:type="dxa"/>
            <w:vAlign w:val="center"/>
          </w:tcPr>
          <w:p w14:paraId="04BFD8C5"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1015</w:t>
            </w:r>
          </w:p>
        </w:tc>
        <w:tc>
          <w:tcPr>
            <w:tcW w:w="435" w:type="dxa"/>
            <w:vAlign w:val="center"/>
          </w:tcPr>
          <w:p w14:paraId="4EEBC007"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758</w:t>
            </w:r>
          </w:p>
        </w:tc>
        <w:tc>
          <w:tcPr>
            <w:tcW w:w="434" w:type="dxa"/>
            <w:vAlign w:val="center"/>
          </w:tcPr>
          <w:p w14:paraId="4532AAC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1065</w:t>
            </w:r>
          </w:p>
        </w:tc>
        <w:tc>
          <w:tcPr>
            <w:tcW w:w="434" w:type="dxa"/>
            <w:vAlign w:val="center"/>
          </w:tcPr>
          <w:p w14:paraId="43CF67A5"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770</w:t>
            </w:r>
          </w:p>
        </w:tc>
        <w:tc>
          <w:tcPr>
            <w:tcW w:w="434" w:type="dxa"/>
            <w:vAlign w:val="center"/>
          </w:tcPr>
          <w:p w14:paraId="06C7F15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1115</w:t>
            </w:r>
          </w:p>
        </w:tc>
        <w:tc>
          <w:tcPr>
            <w:tcW w:w="434" w:type="dxa"/>
            <w:vAlign w:val="center"/>
          </w:tcPr>
          <w:p w14:paraId="3F83877A"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781</w:t>
            </w:r>
          </w:p>
        </w:tc>
        <w:tc>
          <w:tcPr>
            <w:tcW w:w="434" w:type="dxa"/>
            <w:vAlign w:val="center"/>
          </w:tcPr>
          <w:p w14:paraId="33F1357A"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1165</w:t>
            </w:r>
          </w:p>
        </w:tc>
        <w:tc>
          <w:tcPr>
            <w:tcW w:w="434" w:type="dxa"/>
            <w:vAlign w:val="center"/>
          </w:tcPr>
          <w:p w14:paraId="479D6136"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792</w:t>
            </w:r>
          </w:p>
        </w:tc>
        <w:tc>
          <w:tcPr>
            <w:tcW w:w="435" w:type="dxa"/>
            <w:vAlign w:val="center"/>
          </w:tcPr>
          <w:p w14:paraId="7BA730ED"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1215</w:t>
            </w:r>
          </w:p>
        </w:tc>
        <w:tc>
          <w:tcPr>
            <w:tcW w:w="435" w:type="dxa"/>
            <w:vAlign w:val="center"/>
          </w:tcPr>
          <w:p w14:paraId="580CEBE8"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802</w:t>
            </w:r>
          </w:p>
        </w:tc>
        <w:tc>
          <w:tcPr>
            <w:tcW w:w="435" w:type="dxa"/>
            <w:vAlign w:val="center"/>
          </w:tcPr>
          <w:p w14:paraId="02C30E35"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1265</w:t>
            </w:r>
          </w:p>
        </w:tc>
        <w:tc>
          <w:tcPr>
            <w:tcW w:w="435" w:type="dxa"/>
            <w:vAlign w:val="center"/>
          </w:tcPr>
          <w:p w14:paraId="1004C27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813</w:t>
            </w:r>
          </w:p>
        </w:tc>
        <w:tc>
          <w:tcPr>
            <w:tcW w:w="435" w:type="dxa"/>
            <w:vAlign w:val="center"/>
          </w:tcPr>
          <w:p w14:paraId="21A47C4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1315</w:t>
            </w:r>
          </w:p>
        </w:tc>
        <w:tc>
          <w:tcPr>
            <w:tcW w:w="435" w:type="dxa"/>
            <w:vAlign w:val="center"/>
          </w:tcPr>
          <w:p w14:paraId="3E40EA71"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823</w:t>
            </w:r>
          </w:p>
        </w:tc>
        <w:tc>
          <w:tcPr>
            <w:tcW w:w="435" w:type="dxa"/>
            <w:vAlign w:val="center"/>
          </w:tcPr>
          <w:p w14:paraId="5B6EB66F"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1365</w:t>
            </w:r>
          </w:p>
        </w:tc>
        <w:tc>
          <w:tcPr>
            <w:tcW w:w="435" w:type="dxa"/>
            <w:vAlign w:val="center"/>
          </w:tcPr>
          <w:p w14:paraId="4159A1C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832</w:t>
            </w:r>
          </w:p>
        </w:tc>
        <w:tc>
          <w:tcPr>
            <w:tcW w:w="435" w:type="dxa"/>
            <w:vAlign w:val="center"/>
          </w:tcPr>
          <w:p w14:paraId="26A141B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1415</w:t>
            </w:r>
          </w:p>
        </w:tc>
        <w:tc>
          <w:tcPr>
            <w:tcW w:w="435" w:type="dxa"/>
            <w:vAlign w:val="center"/>
          </w:tcPr>
          <w:p w14:paraId="1363CAB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842</w:t>
            </w:r>
          </w:p>
        </w:tc>
        <w:tc>
          <w:tcPr>
            <w:tcW w:w="435" w:type="dxa"/>
            <w:vAlign w:val="center"/>
          </w:tcPr>
          <w:p w14:paraId="7664031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1465</w:t>
            </w:r>
          </w:p>
        </w:tc>
        <w:tc>
          <w:tcPr>
            <w:tcW w:w="435" w:type="dxa"/>
            <w:vAlign w:val="center"/>
          </w:tcPr>
          <w:p w14:paraId="75D7E09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851</w:t>
            </w:r>
          </w:p>
        </w:tc>
      </w:tr>
      <w:tr w:rsidR="00932015" w:rsidRPr="008D2630" w14:paraId="611345F4" w14:textId="77777777" w:rsidTr="00060ABF">
        <w:tc>
          <w:tcPr>
            <w:tcW w:w="437" w:type="dxa"/>
            <w:vAlign w:val="center"/>
          </w:tcPr>
          <w:p w14:paraId="74EEA60B"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1016</w:t>
            </w:r>
          </w:p>
        </w:tc>
        <w:tc>
          <w:tcPr>
            <w:tcW w:w="435" w:type="dxa"/>
            <w:vAlign w:val="center"/>
          </w:tcPr>
          <w:p w14:paraId="0264F8D9"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759</w:t>
            </w:r>
          </w:p>
        </w:tc>
        <w:tc>
          <w:tcPr>
            <w:tcW w:w="434" w:type="dxa"/>
            <w:vAlign w:val="center"/>
          </w:tcPr>
          <w:p w14:paraId="76AB5241"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1066</w:t>
            </w:r>
          </w:p>
        </w:tc>
        <w:tc>
          <w:tcPr>
            <w:tcW w:w="434" w:type="dxa"/>
            <w:vAlign w:val="center"/>
          </w:tcPr>
          <w:p w14:paraId="257F7503"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770</w:t>
            </w:r>
          </w:p>
        </w:tc>
        <w:tc>
          <w:tcPr>
            <w:tcW w:w="434" w:type="dxa"/>
            <w:vAlign w:val="center"/>
          </w:tcPr>
          <w:p w14:paraId="25B8C623"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1116</w:t>
            </w:r>
          </w:p>
        </w:tc>
        <w:tc>
          <w:tcPr>
            <w:tcW w:w="434" w:type="dxa"/>
            <w:vAlign w:val="center"/>
          </w:tcPr>
          <w:p w14:paraId="3C960295"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781</w:t>
            </w:r>
          </w:p>
        </w:tc>
        <w:tc>
          <w:tcPr>
            <w:tcW w:w="434" w:type="dxa"/>
            <w:vAlign w:val="center"/>
          </w:tcPr>
          <w:p w14:paraId="61EDEE1C"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1166</w:t>
            </w:r>
          </w:p>
        </w:tc>
        <w:tc>
          <w:tcPr>
            <w:tcW w:w="434" w:type="dxa"/>
            <w:vAlign w:val="center"/>
          </w:tcPr>
          <w:p w14:paraId="7FD49C28"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792</w:t>
            </w:r>
          </w:p>
        </w:tc>
        <w:tc>
          <w:tcPr>
            <w:tcW w:w="435" w:type="dxa"/>
            <w:vAlign w:val="center"/>
          </w:tcPr>
          <w:p w14:paraId="1A77B1A1"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1216</w:t>
            </w:r>
          </w:p>
        </w:tc>
        <w:tc>
          <w:tcPr>
            <w:tcW w:w="435" w:type="dxa"/>
            <w:vAlign w:val="center"/>
          </w:tcPr>
          <w:p w14:paraId="7CE63424"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803</w:t>
            </w:r>
          </w:p>
        </w:tc>
        <w:tc>
          <w:tcPr>
            <w:tcW w:w="435" w:type="dxa"/>
            <w:vAlign w:val="center"/>
          </w:tcPr>
          <w:p w14:paraId="266B544C"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1266</w:t>
            </w:r>
          </w:p>
        </w:tc>
        <w:tc>
          <w:tcPr>
            <w:tcW w:w="435" w:type="dxa"/>
            <w:vAlign w:val="center"/>
          </w:tcPr>
          <w:p w14:paraId="7E8DADF7"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813</w:t>
            </w:r>
          </w:p>
        </w:tc>
        <w:tc>
          <w:tcPr>
            <w:tcW w:w="435" w:type="dxa"/>
            <w:vAlign w:val="center"/>
          </w:tcPr>
          <w:p w14:paraId="1C57CC1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1316</w:t>
            </w:r>
          </w:p>
        </w:tc>
        <w:tc>
          <w:tcPr>
            <w:tcW w:w="435" w:type="dxa"/>
            <w:vAlign w:val="center"/>
          </w:tcPr>
          <w:p w14:paraId="6F3CCBB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823</w:t>
            </w:r>
          </w:p>
        </w:tc>
        <w:tc>
          <w:tcPr>
            <w:tcW w:w="435" w:type="dxa"/>
            <w:vAlign w:val="center"/>
          </w:tcPr>
          <w:p w14:paraId="0A6125DF"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1366</w:t>
            </w:r>
          </w:p>
        </w:tc>
        <w:tc>
          <w:tcPr>
            <w:tcW w:w="435" w:type="dxa"/>
            <w:vAlign w:val="center"/>
          </w:tcPr>
          <w:p w14:paraId="4BF69A94"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4E94ECF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1416</w:t>
            </w:r>
          </w:p>
        </w:tc>
        <w:tc>
          <w:tcPr>
            <w:tcW w:w="435" w:type="dxa"/>
            <w:vAlign w:val="center"/>
          </w:tcPr>
          <w:p w14:paraId="4252B6D6"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842</w:t>
            </w:r>
          </w:p>
        </w:tc>
        <w:tc>
          <w:tcPr>
            <w:tcW w:w="435" w:type="dxa"/>
            <w:vAlign w:val="center"/>
          </w:tcPr>
          <w:p w14:paraId="7A3D0F0C"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1466</w:t>
            </w:r>
          </w:p>
        </w:tc>
        <w:tc>
          <w:tcPr>
            <w:tcW w:w="435" w:type="dxa"/>
            <w:vAlign w:val="center"/>
          </w:tcPr>
          <w:p w14:paraId="1377415D"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851</w:t>
            </w:r>
          </w:p>
        </w:tc>
      </w:tr>
      <w:tr w:rsidR="00932015" w:rsidRPr="008D2630" w14:paraId="08A81F52" w14:textId="77777777" w:rsidTr="00060ABF">
        <w:tc>
          <w:tcPr>
            <w:tcW w:w="437" w:type="dxa"/>
            <w:vAlign w:val="center"/>
          </w:tcPr>
          <w:p w14:paraId="3B6F922F"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1017</w:t>
            </w:r>
          </w:p>
        </w:tc>
        <w:tc>
          <w:tcPr>
            <w:tcW w:w="435" w:type="dxa"/>
            <w:vAlign w:val="center"/>
          </w:tcPr>
          <w:p w14:paraId="4247E82B"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759</w:t>
            </w:r>
          </w:p>
        </w:tc>
        <w:tc>
          <w:tcPr>
            <w:tcW w:w="434" w:type="dxa"/>
            <w:vAlign w:val="center"/>
          </w:tcPr>
          <w:p w14:paraId="5BA2A451"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1067</w:t>
            </w:r>
          </w:p>
        </w:tc>
        <w:tc>
          <w:tcPr>
            <w:tcW w:w="434" w:type="dxa"/>
            <w:vAlign w:val="center"/>
          </w:tcPr>
          <w:p w14:paraId="0986AA72"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770</w:t>
            </w:r>
          </w:p>
        </w:tc>
        <w:tc>
          <w:tcPr>
            <w:tcW w:w="434" w:type="dxa"/>
            <w:vAlign w:val="center"/>
          </w:tcPr>
          <w:p w14:paraId="0E4583ED"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1117</w:t>
            </w:r>
          </w:p>
        </w:tc>
        <w:tc>
          <w:tcPr>
            <w:tcW w:w="434" w:type="dxa"/>
            <w:vAlign w:val="center"/>
          </w:tcPr>
          <w:p w14:paraId="1BE2CA88"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782</w:t>
            </w:r>
          </w:p>
        </w:tc>
        <w:tc>
          <w:tcPr>
            <w:tcW w:w="434" w:type="dxa"/>
            <w:vAlign w:val="center"/>
          </w:tcPr>
          <w:p w14:paraId="6680760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1167</w:t>
            </w:r>
          </w:p>
        </w:tc>
        <w:tc>
          <w:tcPr>
            <w:tcW w:w="434" w:type="dxa"/>
            <w:vAlign w:val="center"/>
          </w:tcPr>
          <w:p w14:paraId="693DEF32"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792</w:t>
            </w:r>
          </w:p>
        </w:tc>
        <w:tc>
          <w:tcPr>
            <w:tcW w:w="435" w:type="dxa"/>
            <w:vAlign w:val="center"/>
          </w:tcPr>
          <w:p w14:paraId="080E3187"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1217</w:t>
            </w:r>
          </w:p>
        </w:tc>
        <w:tc>
          <w:tcPr>
            <w:tcW w:w="435" w:type="dxa"/>
            <w:vAlign w:val="center"/>
          </w:tcPr>
          <w:p w14:paraId="238EABC9"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803</w:t>
            </w:r>
          </w:p>
        </w:tc>
        <w:tc>
          <w:tcPr>
            <w:tcW w:w="435" w:type="dxa"/>
            <w:vAlign w:val="center"/>
          </w:tcPr>
          <w:p w14:paraId="33610A26"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1267</w:t>
            </w:r>
          </w:p>
        </w:tc>
        <w:tc>
          <w:tcPr>
            <w:tcW w:w="435" w:type="dxa"/>
            <w:vAlign w:val="center"/>
          </w:tcPr>
          <w:p w14:paraId="2CCF1C4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813</w:t>
            </w:r>
          </w:p>
        </w:tc>
        <w:tc>
          <w:tcPr>
            <w:tcW w:w="435" w:type="dxa"/>
            <w:vAlign w:val="center"/>
          </w:tcPr>
          <w:p w14:paraId="207C029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1317</w:t>
            </w:r>
          </w:p>
        </w:tc>
        <w:tc>
          <w:tcPr>
            <w:tcW w:w="435" w:type="dxa"/>
            <w:vAlign w:val="center"/>
          </w:tcPr>
          <w:p w14:paraId="507D3DCA"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823</w:t>
            </w:r>
          </w:p>
        </w:tc>
        <w:tc>
          <w:tcPr>
            <w:tcW w:w="435" w:type="dxa"/>
            <w:vAlign w:val="center"/>
          </w:tcPr>
          <w:p w14:paraId="6FB858C7"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1367</w:t>
            </w:r>
          </w:p>
        </w:tc>
        <w:tc>
          <w:tcPr>
            <w:tcW w:w="435" w:type="dxa"/>
            <w:vAlign w:val="center"/>
          </w:tcPr>
          <w:p w14:paraId="0E32C7C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4D27C08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1417</w:t>
            </w:r>
          </w:p>
        </w:tc>
        <w:tc>
          <w:tcPr>
            <w:tcW w:w="435" w:type="dxa"/>
            <w:vAlign w:val="center"/>
          </w:tcPr>
          <w:p w14:paraId="09124966"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842</w:t>
            </w:r>
          </w:p>
        </w:tc>
        <w:tc>
          <w:tcPr>
            <w:tcW w:w="435" w:type="dxa"/>
            <w:vAlign w:val="center"/>
          </w:tcPr>
          <w:p w14:paraId="1D968AA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1467</w:t>
            </w:r>
          </w:p>
        </w:tc>
        <w:tc>
          <w:tcPr>
            <w:tcW w:w="435" w:type="dxa"/>
            <w:vAlign w:val="center"/>
          </w:tcPr>
          <w:p w14:paraId="3352C04D"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851</w:t>
            </w:r>
          </w:p>
        </w:tc>
      </w:tr>
      <w:tr w:rsidR="00932015" w:rsidRPr="008D2630" w14:paraId="0A5A6C80" w14:textId="77777777" w:rsidTr="00060ABF">
        <w:tc>
          <w:tcPr>
            <w:tcW w:w="437" w:type="dxa"/>
            <w:vAlign w:val="center"/>
          </w:tcPr>
          <w:p w14:paraId="34C63BFF"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1018</w:t>
            </w:r>
          </w:p>
        </w:tc>
        <w:tc>
          <w:tcPr>
            <w:tcW w:w="435" w:type="dxa"/>
            <w:vAlign w:val="center"/>
          </w:tcPr>
          <w:p w14:paraId="33F869BF"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759</w:t>
            </w:r>
          </w:p>
        </w:tc>
        <w:tc>
          <w:tcPr>
            <w:tcW w:w="434" w:type="dxa"/>
            <w:vAlign w:val="center"/>
          </w:tcPr>
          <w:p w14:paraId="5BFDA27F"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1068</w:t>
            </w:r>
          </w:p>
        </w:tc>
        <w:tc>
          <w:tcPr>
            <w:tcW w:w="434" w:type="dxa"/>
            <w:vAlign w:val="center"/>
          </w:tcPr>
          <w:p w14:paraId="2C4FC15F"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771</w:t>
            </w:r>
          </w:p>
        </w:tc>
        <w:tc>
          <w:tcPr>
            <w:tcW w:w="434" w:type="dxa"/>
            <w:vAlign w:val="center"/>
          </w:tcPr>
          <w:p w14:paraId="0ABA2E2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1118</w:t>
            </w:r>
          </w:p>
        </w:tc>
        <w:tc>
          <w:tcPr>
            <w:tcW w:w="434" w:type="dxa"/>
            <w:vAlign w:val="center"/>
          </w:tcPr>
          <w:p w14:paraId="238A7E4B"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782</w:t>
            </w:r>
          </w:p>
        </w:tc>
        <w:tc>
          <w:tcPr>
            <w:tcW w:w="434" w:type="dxa"/>
            <w:vAlign w:val="center"/>
          </w:tcPr>
          <w:p w14:paraId="131BC616"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1168</w:t>
            </w:r>
          </w:p>
        </w:tc>
        <w:tc>
          <w:tcPr>
            <w:tcW w:w="434" w:type="dxa"/>
            <w:vAlign w:val="center"/>
          </w:tcPr>
          <w:p w14:paraId="2B8AEE5E"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793</w:t>
            </w:r>
          </w:p>
        </w:tc>
        <w:tc>
          <w:tcPr>
            <w:tcW w:w="435" w:type="dxa"/>
            <w:vAlign w:val="center"/>
          </w:tcPr>
          <w:p w14:paraId="0BE764B8"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1218</w:t>
            </w:r>
          </w:p>
        </w:tc>
        <w:tc>
          <w:tcPr>
            <w:tcW w:w="435" w:type="dxa"/>
            <w:vAlign w:val="center"/>
          </w:tcPr>
          <w:p w14:paraId="470F8EC8"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803</w:t>
            </w:r>
          </w:p>
        </w:tc>
        <w:tc>
          <w:tcPr>
            <w:tcW w:w="435" w:type="dxa"/>
            <w:vAlign w:val="center"/>
          </w:tcPr>
          <w:p w14:paraId="3AE56161"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1268</w:t>
            </w:r>
          </w:p>
        </w:tc>
        <w:tc>
          <w:tcPr>
            <w:tcW w:w="435" w:type="dxa"/>
            <w:vAlign w:val="center"/>
          </w:tcPr>
          <w:p w14:paraId="0CD58E19"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813</w:t>
            </w:r>
          </w:p>
        </w:tc>
        <w:tc>
          <w:tcPr>
            <w:tcW w:w="435" w:type="dxa"/>
            <w:vAlign w:val="center"/>
          </w:tcPr>
          <w:p w14:paraId="77B90FF9"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1318</w:t>
            </w:r>
          </w:p>
        </w:tc>
        <w:tc>
          <w:tcPr>
            <w:tcW w:w="435" w:type="dxa"/>
            <w:vAlign w:val="center"/>
          </w:tcPr>
          <w:p w14:paraId="11A6BAD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823</w:t>
            </w:r>
          </w:p>
        </w:tc>
        <w:tc>
          <w:tcPr>
            <w:tcW w:w="435" w:type="dxa"/>
            <w:vAlign w:val="center"/>
          </w:tcPr>
          <w:p w14:paraId="4459CB67" w14:textId="77777777" w:rsidR="00641E12" w:rsidRPr="008D2630" w:rsidRDefault="00641E12" w:rsidP="00641E12">
            <w:pPr>
              <w:tabs>
                <w:tab w:val="left" w:pos="426"/>
              </w:tabs>
              <w:jc w:val="center"/>
              <w:rPr>
                <w:rFonts w:ascii="Arial" w:hAnsi="Arial" w:cs="Arial"/>
                <w:b/>
                <w:sz w:val="20"/>
                <w:szCs w:val="20"/>
              </w:rPr>
            </w:pPr>
            <w:r w:rsidRPr="008D2630">
              <w:rPr>
                <w:rFonts w:ascii="Arial" w:hAnsi="Arial" w:cs="Arial"/>
                <w:b/>
                <w:sz w:val="20"/>
                <w:szCs w:val="20"/>
              </w:rPr>
              <w:t>1368</w:t>
            </w:r>
          </w:p>
        </w:tc>
        <w:tc>
          <w:tcPr>
            <w:tcW w:w="435" w:type="dxa"/>
            <w:vAlign w:val="center"/>
          </w:tcPr>
          <w:p w14:paraId="43DD025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10AF87D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1418</w:t>
            </w:r>
          </w:p>
        </w:tc>
        <w:tc>
          <w:tcPr>
            <w:tcW w:w="435" w:type="dxa"/>
            <w:vAlign w:val="center"/>
          </w:tcPr>
          <w:p w14:paraId="38FC155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842</w:t>
            </w:r>
          </w:p>
        </w:tc>
        <w:tc>
          <w:tcPr>
            <w:tcW w:w="435" w:type="dxa"/>
            <w:vAlign w:val="center"/>
          </w:tcPr>
          <w:p w14:paraId="39CB34D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1468</w:t>
            </w:r>
          </w:p>
        </w:tc>
        <w:tc>
          <w:tcPr>
            <w:tcW w:w="435" w:type="dxa"/>
            <w:vAlign w:val="center"/>
          </w:tcPr>
          <w:p w14:paraId="43B8246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341ED553" w14:textId="77777777" w:rsidTr="00060ABF">
        <w:tc>
          <w:tcPr>
            <w:tcW w:w="437" w:type="dxa"/>
            <w:vAlign w:val="center"/>
          </w:tcPr>
          <w:p w14:paraId="4A012A7D"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1019</w:t>
            </w:r>
          </w:p>
        </w:tc>
        <w:tc>
          <w:tcPr>
            <w:tcW w:w="435" w:type="dxa"/>
            <w:vAlign w:val="center"/>
          </w:tcPr>
          <w:p w14:paraId="29C7DBE5"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759</w:t>
            </w:r>
          </w:p>
        </w:tc>
        <w:tc>
          <w:tcPr>
            <w:tcW w:w="434" w:type="dxa"/>
            <w:vAlign w:val="center"/>
          </w:tcPr>
          <w:p w14:paraId="734BBBE7"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1069</w:t>
            </w:r>
          </w:p>
        </w:tc>
        <w:tc>
          <w:tcPr>
            <w:tcW w:w="434" w:type="dxa"/>
            <w:vAlign w:val="center"/>
          </w:tcPr>
          <w:p w14:paraId="3B747358"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771</w:t>
            </w:r>
          </w:p>
        </w:tc>
        <w:tc>
          <w:tcPr>
            <w:tcW w:w="434" w:type="dxa"/>
            <w:vAlign w:val="center"/>
          </w:tcPr>
          <w:p w14:paraId="7D79DC7E" w14:textId="77777777" w:rsidR="00214605" w:rsidRPr="008D2630" w:rsidRDefault="00BF7920" w:rsidP="00060ABF">
            <w:pPr>
              <w:tabs>
                <w:tab w:val="left" w:pos="426"/>
              </w:tabs>
              <w:rPr>
                <w:rFonts w:ascii="Arial" w:hAnsi="Arial" w:cs="Arial"/>
                <w:b/>
                <w:sz w:val="20"/>
                <w:szCs w:val="20"/>
              </w:rPr>
            </w:pPr>
            <w:r w:rsidRPr="008D2630">
              <w:rPr>
                <w:rFonts w:ascii="Arial" w:hAnsi="Arial" w:cs="Arial"/>
                <w:b/>
                <w:sz w:val="20"/>
                <w:szCs w:val="20"/>
              </w:rPr>
              <w:t>1119</w:t>
            </w:r>
          </w:p>
        </w:tc>
        <w:tc>
          <w:tcPr>
            <w:tcW w:w="434" w:type="dxa"/>
            <w:vAlign w:val="center"/>
          </w:tcPr>
          <w:p w14:paraId="470CD2B2"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782</w:t>
            </w:r>
          </w:p>
        </w:tc>
        <w:tc>
          <w:tcPr>
            <w:tcW w:w="434" w:type="dxa"/>
            <w:vAlign w:val="center"/>
          </w:tcPr>
          <w:p w14:paraId="51FBD97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1169</w:t>
            </w:r>
          </w:p>
        </w:tc>
        <w:tc>
          <w:tcPr>
            <w:tcW w:w="434" w:type="dxa"/>
            <w:vAlign w:val="center"/>
          </w:tcPr>
          <w:p w14:paraId="45D3A704"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793</w:t>
            </w:r>
          </w:p>
        </w:tc>
        <w:tc>
          <w:tcPr>
            <w:tcW w:w="435" w:type="dxa"/>
            <w:vAlign w:val="center"/>
          </w:tcPr>
          <w:p w14:paraId="63BB2209"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1219</w:t>
            </w:r>
          </w:p>
        </w:tc>
        <w:tc>
          <w:tcPr>
            <w:tcW w:w="435" w:type="dxa"/>
            <w:vAlign w:val="center"/>
          </w:tcPr>
          <w:p w14:paraId="1D15AE74"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803</w:t>
            </w:r>
          </w:p>
        </w:tc>
        <w:tc>
          <w:tcPr>
            <w:tcW w:w="435" w:type="dxa"/>
            <w:vAlign w:val="center"/>
          </w:tcPr>
          <w:p w14:paraId="63D2634B"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1269</w:t>
            </w:r>
          </w:p>
        </w:tc>
        <w:tc>
          <w:tcPr>
            <w:tcW w:w="435" w:type="dxa"/>
            <w:vAlign w:val="center"/>
          </w:tcPr>
          <w:p w14:paraId="19381535"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813</w:t>
            </w:r>
          </w:p>
        </w:tc>
        <w:tc>
          <w:tcPr>
            <w:tcW w:w="435" w:type="dxa"/>
            <w:vAlign w:val="center"/>
          </w:tcPr>
          <w:p w14:paraId="1792476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1319</w:t>
            </w:r>
          </w:p>
        </w:tc>
        <w:tc>
          <w:tcPr>
            <w:tcW w:w="435" w:type="dxa"/>
            <w:vAlign w:val="center"/>
          </w:tcPr>
          <w:p w14:paraId="61C925C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823</w:t>
            </w:r>
          </w:p>
        </w:tc>
        <w:tc>
          <w:tcPr>
            <w:tcW w:w="435" w:type="dxa"/>
            <w:vAlign w:val="center"/>
          </w:tcPr>
          <w:p w14:paraId="7CBA754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1369</w:t>
            </w:r>
          </w:p>
        </w:tc>
        <w:tc>
          <w:tcPr>
            <w:tcW w:w="435" w:type="dxa"/>
            <w:vAlign w:val="center"/>
          </w:tcPr>
          <w:p w14:paraId="183294B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677FFBA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1419</w:t>
            </w:r>
          </w:p>
        </w:tc>
        <w:tc>
          <w:tcPr>
            <w:tcW w:w="435" w:type="dxa"/>
            <w:vAlign w:val="center"/>
          </w:tcPr>
          <w:p w14:paraId="33E556C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00401EB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1469</w:t>
            </w:r>
          </w:p>
        </w:tc>
        <w:tc>
          <w:tcPr>
            <w:tcW w:w="435" w:type="dxa"/>
            <w:vAlign w:val="center"/>
          </w:tcPr>
          <w:p w14:paraId="36E61776"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3A93A780" w14:textId="77777777" w:rsidTr="00060ABF">
        <w:tc>
          <w:tcPr>
            <w:tcW w:w="437" w:type="dxa"/>
            <w:vAlign w:val="center"/>
          </w:tcPr>
          <w:p w14:paraId="1DEA8FA5"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1020</w:t>
            </w:r>
          </w:p>
        </w:tc>
        <w:tc>
          <w:tcPr>
            <w:tcW w:w="435" w:type="dxa"/>
            <w:vAlign w:val="center"/>
          </w:tcPr>
          <w:p w14:paraId="4A957326"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760</w:t>
            </w:r>
          </w:p>
        </w:tc>
        <w:tc>
          <w:tcPr>
            <w:tcW w:w="434" w:type="dxa"/>
            <w:vAlign w:val="center"/>
          </w:tcPr>
          <w:p w14:paraId="626F5A36"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1070</w:t>
            </w:r>
          </w:p>
        </w:tc>
        <w:tc>
          <w:tcPr>
            <w:tcW w:w="434" w:type="dxa"/>
            <w:vAlign w:val="center"/>
          </w:tcPr>
          <w:p w14:paraId="64E4A88D"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771</w:t>
            </w:r>
          </w:p>
        </w:tc>
        <w:tc>
          <w:tcPr>
            <w:tcW w:w="434" w:type="dxa"/>
            <w:vAlign w:val="center"/>
          </w:tcPr>
          <w:p w14:paraId="33230862"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1120</w:t>
            </w:r>
          </w:p>
        </w:tc>
        <w:tc>
          <w:tcPr>
            <w:tcW w:w="434" w:type="dxa"/>
            <w:vAlign w:val="center"/>
          </w:tcPr>
          <w:p w14:paraId="6205654D"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782</w:t>
            </w:r>
          </w:p>
        </w:tc>
        <w:tc>
          <w:tcPr>
            <w:tcW w:w="434" w:type="dxa"/>
            <w:vAlign w:val="center"/>
          </w:tcPr>
          <w:p w14:paraId="040C22AD"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1170</w:t>
            </w:r>
          </w:p>
        </w:tc>
        <w:tc>
          <w:tcPr>
            <w:tcW w:w="434" w:type="dxa"/>
            <w:vAlign w:val="center"/>
          </w:tcPr>
          <w:p w14:paraId="609B094F"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793</w:t>
            </w:r>
          </w:p>
        </w:tc>
        <w:tc>
          <w:tcPr>
            <w:tcW w:w="435" w:type="dxa"/>
            <w:vAlign w:val="center"/>
          </w:tcPr>
          <w:p w14:paraId="36C0F9F6"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1220</w:t>
            </w:r>
          </w:p>
        </w:tc>
        <w:tc>
          <w:tcPr>
            <w:tcW w:w="435" w:type="dxa"/>
            <w:vAlign w:val="center"/>
          </w:tcPr>
          <w:p w14:paraId="2442192D"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804</w:t>
            </w:r>
          </w:p>
        </w:tc>
        <w:tc>
          <w:tcPr>
            <w:tcW w:w="435" w:type="dxa"/>
            <w:vAlign w:val="center"/>
          </w:tcPr>
          <w:p w14:paraId="16CC9FC7"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1270</w:t>
            </w:r>
          </w:p>
        </w:tc>
        <w:tc>
          <w:tcPr>
            <w:tcW w:w="435" w:type="dxa"/>
            <w:vAlign w:val="center"/>
          </w:tcPr>
          <w:p w14:paraId="431A5342"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814</w:t>
            </w:r>
          </w:p>
        </w:tc>
        <w:tc>
          <w:tcPr>
            <w:tcW w:w="435" w:type="dxa"/>
            <w:vAlign w:val="center"/>
          </w:tcPr>
          <w:p w14:paraId="63F8ED2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1320</w:t>
            </w:r>
          </w:p>
        </w:tc>
        <w:tc>
          <w:tcPr>
            <w:tcW w:w="435" w:type="dxa"/>
            <w:vAlign w:val="center"/>
          </w:tcPr>
          <w:p w14:paraId="5FAE093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824</w:t>
            </w:r>
          </w:p>
        </w:tc>
        <w:tc>
          <w:tcPr>
            <w:tcW w:w="435" w:type="dxa"/>
            <w:vAlign w:val="center"/>
          </w:tcPr>
          <w:p w14:paraId="32A56BD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1370</w:t>
            </w:r>
          </w:p>
        </w:tc>
        <w:tc>
          <w:tcPr>
            <w:tcW w:w="435" w:type="dxa"/>
            <w:vAlign w:val="center"/>
          </w:tcPr>
          <w:p w14:paraId="0F26C231"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5CF4964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1420</w:t>
            </w:r>
          </w:p>
        </w:tc>
        <w:tc>
          <w:tcPr>
            <w:tcW w:w="435" w:type="dxa"/>
            <w:vAlign w:val="center"/>
          </w:tcPr>
          <w:p w14:paraId="2E36491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739F81CC"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1470</w:t>
            </w:r>
          </w:p>
        </w:tc>
        <w:tc>
          <w:tcPr>
            <w:tcW w:w="435" w:type="dxa"/>
            <w:vAlign w:val="center"/>
          </w:tcPr>
          <w:p w14:paraId="49436C0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5437A3F0" w14:textId="77777777" w:rsidTr="00060ABF">
        <w:tc>
          <w:tcPr>
            <w:tcW w:w="437" w:type="dxa"/>
            <w:vAlign w:val="center"/>
          </w:tcPr>
          <w:p w14:paraId="4D8DAF5E"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1021</w:t>
            </w:r>
          </w:p>
        </w:tc>
        <w:tc>
          <w:tcPr>
            <w:tcW w:w="435" w:type="dxa"/>
            <w:vAlign w:val="center"/>
          </w:tcPr>
          <w:p w14:paraId="4F8D8922"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760</w:t>
            </w:r>
          </w:p>
        </w:tc>
        <w:tc>
          <w:tcPr>
            <w:tcW w:w="434" w:type="dxa"/>
            <w:vAlign w:val="center"/>
          </w:tcPr>
          <w:p w14:paraId="03D2AAFB"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1071</w:t>
            </w:r>
          </w:p>
        </w:tc>
        <w:tc>
          <w:tcPr>
            <w:tcW w:w="434" w:type="dxa"/>
            <w:vAlign w:val="center"/>
          </w:tcPr>
          <w:p w14:paraId="43F6198E"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771</w:t>
            </w:r>
          </w:p>
        </w:tc>
        <w:tc>
          <w:tcPr>
            <w:tcW w:w="434" w:type="dxa"/>
            <w:vAlign w:val="center"/>
          </w:tcPr>
          <w:p w14:paraId="533F232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1121</w:t>
            </w:r>
          </w:p>
        </w:tc>
        <w:tc>
          <w:tcPr>
            <w:tcW w:w="434" w:type="dxa"/>
            <w:vAlign w:val="center"/>
          </w:tcPr>
          <w:p w14:paraId="38350682"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782</w:t>
            </w:r>
          </w:p>
        </w:tc>
        <w:tc>
          <w:tcPr>
            <w:tcW w:w="434" w:type="dxa"/>
            <w:vAlign w:val="center"/>
          </w:tcPr>
          <w:p w14:paraId="6547738E" w14:textId="77777777" w:rsidR="00700000" w:rsidRPr="008D2630" w:rsidRDefault="00700000" w:rsidP="00700000">
            <w:pPr>
              <w:tabs>
                <w:tab w:val="left" w:pos="426"/>
              </w:tabs>
              <w:jc w:val="center"/>
              <w:rPr>
                <w:rFonts w:ascii="Arial" w:hAnsi="Arial" w:cs="Arial"/>
                <w:b/>
                <w:sz w:val="20"/>
                <w:szCs w:val="20"/>
              </w:rPr>
            </w:pPr>
            <w:r w:rsidRPr="008D2630">
              <w:rPr>
                <w:rFonts w:ascii="Arial" w:hAnsi="Arial" w:cs="Arial"/>
                <w:b/>
                <w:sz w:val="20"/>
                <w:szCs w:val="20"/>
              </w:rPr>
              <w:t>1171</w:t>
            </w:r>
          </w:p>
        </w:tc>
        <w:tc>
          <w:tcPr>
            <w:tcW w:w="434" w:type="dxa"/>
            <w:vAlign w:val="center"/>
          </w:tcPr>
          <w:p w14:paraId="0128EF9F"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793</w:t>
            </w:r>
          </w:p>
        </w:tc>
        <w:tc>
          <w:tcPr>
            <w:tcW w:w="435" w:type="dxa"/>
            <w:vAlign w:val="center"/>
          </w:tcPr>
          <w:p w14:paraId="1A7D62DB"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1221</w:t>
            </w:r>
          </w:p>
        </w:tc>
        <w:tc>
          <w:tcPr>
            <w:tcW w:w="435" w:type="dxa"/>
            <w:vAlign w:val="center"/>
          </w:tcPr>
          <w:p w14:paraId="574638F6"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804</w:t>
            </w:r>
          </w:p>
        </w:tc>
        <w:tc>
          <w:tcPr>
            <w:tcW w:w="435" w:type="dxa"/>
            <w:vAlign w:val="center"/>
          </w:tcPr>
          <w:p w14:paraId="3C040CB2"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1271</w:t>
            </w:r>
          </w:p>
        </w:tc>
        <w:tc>
          <w:tcPr>
            <w:tcW w:w="435" w:type="dxa"/>
            <w:vAlign w:val="center"/>
          </w:tcPr>
          <w:p w14:paraId="0267EA3A"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814</w:t>
            </w:r>
          </w:p>
        </w:tc>
        <w:tc>
          <w:tcPr>
            <w:tcW w:w="435" w:type="dxa"/>
            <w:vAlign w:val="center"/>
          </w:tcPr>
          <w:p w14:paraId="6791533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1321</w:t>
            </w:r>
          </w:p>
        </w:tc>
        <w:tc>
          <w:tcPr>
            <w:tcW w:w="435" w:type="dxa"/>
            <w:vAlign w:val="center"/>
          </w:tcPr>
          <w:p w14:paraId="4D323BE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824</w:t>
            </w:r>
          </w:p>
        </w:tc>
        <w:tc>
          <w:tcPr>
            <w:tcW w:w="435" w:type="dxa"/>
            <w:vAlign w:val="center"/>
          </w:tcPr>
          <w:p w14:paraId="1B30CC0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1371</w:t>
            </w:r>
          </w:p>
        </w:tc>
        <w:tc>
          <w:tcPr>
            <w:tcW w:w="435" w:type="dxa"/>
            <w:vAlign w:val="center"/>
          </w:tcPr>
          <w:p w14:paraId="3A0F405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833</w:t>
            </w:r>
          </w:p>
        </w:tc>
        <w:tc>
          <w:tcPr>
            <w:tcW w:w="435" w:type="dxa"/>
            <w:vAlign w:val="center"/>
          </w:tcPr>
          <w:p w14:paraId="76234A3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1421</w:t>
            </w:r>
          </w:p>
        </w:tc>
        <w:tc>
          <w:tcPr>
            <w:tcW w:w="435" w:type="dxa"/>
            <w:vAlign w:val="center"/>
          </w:tcPr>
          <w:p w14:paraId="42E3750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2B0C6A6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1471</w:t>
            </w:r>
          </w:p>
        </w:tc>
        <w:tc>
          <w:tcPr>
            <w:tcW w:w="435" w:type="dxa"/>
            <w:vAlign w:val="center"/>
          </w:tcPr>
          <w:p w14:paraId="165BA0E1"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38A38843" w14:textId="77777777" w:rsidTr="00060ABF">
        <w:tc>
          <w:tcPr>
            <w:tcW w:w="437" w:type="dxa"/>
            <w:vAlign w:val="center"/>
          </w:tcPr>
          <w:p w14:paraId="759923F9"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1022</w:t>
            </w:r>
          </w:p>
        </w:tc>
        <w:tc>
          <w:tcPr>
            <w:tcW w:w="435" w:type="dxa"/>
            <w:vAlign w:val="center"/>
          </w:tcPr>
          <w:p w14:paraId="0F05F5FB"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760</w:t>
            </w:r>
          </w:p>
        </w:tc>
        <w:tc>
          <w:tcPr>
            <w:tcW w:w="434" w:type="dxa"/>
            <w:vAlign w:val="center"/>
          </w:tcPr>
          <w:p w14:paraId="72BA4EA9"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1072</w:t>
            </w:r>
          </w:p>
        </w:tc>
        <w:tc>
          <w:tcPr>
            <w:tcW w:w="434" w:type="dxa"/>
            <w:vAlign w:val="center"/>
          </w:tcPr>
          <w:p w14:paraId="7068973D"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772</w:t>
            </w:r>
          </w:p>
        </w:tc>
        <w:tc>
          <w:tcPr>
            <w:tcW w:w="434" w:type="dxa"/>
            <w:vAlign w:val="center"/>
          </w:tcPr>
          <w:p w14:paraId="777EE416"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1122</w:t>
            </w:r>
          </w:p>
        </w:tc>
        <w:tc>
          <w:tcPr>
            <w:tcW w:w="434" w:type="dxa"/>
            <w:vAlign w:val="center"/>
          </w:tcPr>
          <w:p w14:paraId="5A01139B"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783</w:t>
            </w:r>
          </w:p>
        </w:tc>
        <w:tc>
          <w:tcPr>
            <w:tcW w:w="434" w:type="dxa"/>
            <w:vAlign w:val="center"/>
          </w:tcPr>
          <w:p w14:paraId="765A05A2"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1172</w:t>
            </w:r>
          </w:p>
        </w:tc>
        <w:tc>
          <w:tcPr>
            <w:tcW w:w="434" w:type="dxa"/>
            <w:vAlign w:val="center"/>
          </w:tcPr>
          <w:p w14:paraId="7697205E"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793</w:t>
            </w:r>
          </w:p>
        </w:tc>
        <w:tc>
          <w:tcPr>
            <w:tcW w:w="435" w:type="dxa"/>
            <w:vAlign w:val="center"/>
          </w:tcPr>
          <w:p w14:paraId="1EC1B48E"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1222</w:t>
            </w:r>
          </w:p>
        </w:tc>
        <w:tc>
          <w:tcPr>
            <w:tcW w:w="435" w:type="dxa"/>
            <w:vAlign w:val="center"/>
          </w:tcPr>
          <w:p w14:paraId="08386F8D"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804</w:t>
            </w:r>
          </w:p>
        </w:tc>
        <w:tc>
          <w:tcPr>
            <w:tcW w:w="435" w:type="dxa"/>
            <w:vAlign w:val="center"/>
          </w:tcPr>
          <w:p w14:paraId="781C1E08"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1272</w:t>
            </w:r>
          </w:p>
        </w:tc>
        <w:tc>
          <w:tcPr>
            <w:tcW w:w="435" w:type="dxa"/>
            <w:vAlign w:val="center"/>
          </w:tcPr>
          <w:p w14:paraId="69B9006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814</w:t>
            </w:r>
          </w:p>
        </w:tc>
        <w:tc>
          <w:tcPr>
            <w:tcW w:w="435" w:type="dxa"/>
            <w:vAlign w:val="center"/>
          </w:tcPr>
          <w:p w14:paraId="79508398"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1322</w:t>
            </w:r>
          </w:p>
        </w:tc>
        <w:tc>
          <w:tcPr>
            <w:tcW w:w="435" w:type="dxa"/>
            <w:vAlign w:val="center"/>
          </w:tcPr>
          <w:p w14:paraId="20D54FD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824</w:t>
            </w:r>
          </w:p>
        </w:tc>
        <w:tc>
          <w:tcPr>
            <w:tcW w:w="435" w:type="dxa"/>
            <w:vAlign w:val="center"/>
          </w:tcPr>
          <w:p w14:paraId="3263A02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1372</w:t>
            </w:r>
          </w:p>
        </w:tc>
        <w:tc>
          <w:tcPr>
            <w:tcW w:w="435" w:type="dxa"/>
            <w:vAlign w:val="center"/>
          </w:tcPr>
          <w:p w14:paraId="3302C2F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834</w:t>
            </w:r>
          </w:p>
        </w:tc>
        <w:tc>
          <w:tcPr>
            <w:tcW w:w="435" w:type="dxa"/>
            <w:vAlign w:val="center"/>
          </w:tcPr>
          <w:p w14:paraId="0BFF5C2C"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1422</w:t>
            </w:r>
          </w:p>
        </w:tc>
        <w:tc>
          <w:tcPr>
            <w:tcW w:w="435" w:type="dxa"/>
            <w:vAlign w:val="center"/>
          </w:tcPr>
          <w:p w14:paraId="5E7FCBEA"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67BEB83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1472</w:t>
            </w:r>
          </w:p>
        </w:tc>
        <w:tc>
          <w:tcPr>
            <w:tcW w:w="435" w:type="dxa"/>
            <w:vAlign w:val="center"/>
          </w:tcPr>
          <w:p w14:paraId="1AAEA2AD"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23C8317A" w14:textId="77777777" w:rsidTr="00060ABF">
        <w:tc>
          <w:tcPr>
            <w:tcW w:w="437" w:type="dxa"/>
            <w:vAlign w:val="center"/>
          </w:tcPr>
          <w:p w14:paraId="74AF3BC4"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1023</w:t>
            </w:r>
          </w:p>
        </w:tc>
        <w:tc>
          <w:tcPr>
            <w:tcW w:w="435" w:type="dxa"/>
            <w:vAlign w:val="center"/>
          </w:tcPr>
          <w:p w14:paraId="0194CEB6"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760</w:t>
            </w:r>
          </w:p>
        </w:tc>
        <w:tc>
          <w:tcPr>
            <w:tcW w:w="434" w:type="dxa"/>
            <w:vAlign w:val="center"/>
          </w:tcPr>
          <w:p w14:paraId="44CABD03"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1073</w:t>
            </w:r>
          </w:p>
        </w:tc>
        <w:tc>
          <w:tcPr>
            <w:tcW w:w="434" w:type="dxa"/>
            <w:vAlign w:val="center"/>
          </w:tcPr>
          <w:p w14:paraId="30C1EBF7"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772</w:t>
            </w:r>
          </w:p>
        </w:tc>
        <w:tc>
          <w:tcPr>
            <w:tcW w:w="434" w:type="dxa"/>
            <w:vAlign w:val="center"/>
          </w:tcPr>
          <w:p w14:paraId="1A8639CD"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1123</w:t>
            </w:r>
          </w:p>
        </w:tc>
        <w:tc>
          <w:tcPr>
            <w:tcW w:w="434" w:type="dxa"/>
            <w:vAlign w:val="center"/>
          </w:tcPr>
          <w:p w14:paraId="2A64237F"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783</w:t>
            </w:r>
          </w:p>
        </w:tc>
        <w:tc>
          <w:tcPr>
            <w:tcW w:w="434" w:type="dxa"/>
            <w:vAlign w:val="center"/>
          </w:tcPr>
          <w:p w14:paraId="5EB2978D"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1173</w:t>
            </w:r>
          </w:p>
        </w:tc>
        <w:tc>
          <w:tcPr>
            <w:tcW w:w="434" w:type="dxa"/>
            <w:vAlign w:val="center"/>
          </w:tcPr>
          <w:p w14:paraId="046CE2F4"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794</w:t>
            </w:r>
          </w:p>
        </w:tc>
        <w:tc>
          <w:tcPr>
            <w:tcW w:w="435" w:type="dxa"/>
            <w:vAlign w:val="center"/>
          </w:tcPr>
          <w:p w14:paraId="604B5F3D"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1223</w:t>
            </w:r>
          </w:p>
        </w:tc>
        <w:tc>
          <w:tcPr>
            <w:tcW w:w="435" w:type="dxa"/>
            <w:vAlign w:val="center"/>
          </w:tcPr>
          <w:p w14:paraId="469194A1"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804</w:t>
            </w:r>
          </w:p>
        </w:tc>
        <w:tc>
          <w:tcPr>
            <w:tcW w:w="435" w:type="dxa"/>
            <w:vAlign w:val="center"/>
          </w:tcPr>
          <w:p w14:paraId="59FFCCC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1273</w:t>
            </w:r>
          </w:p>
        </w:tc>
        <w:tc>
          <w:tcPr>
            <w:tcW w:w="435" w:type="dxa"/>
            <w:vAlign w:val="center"/>
          </w:tcPr>
          <w:p w14:paraId="4560353A"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814</w:t>
            </w:r>
          </w:p>
        </w:tc>
        <w:tc>
          <w:tcPr>
            <w:tcW w:w="435" w:type="dxa"/>
            <w:vAlign w:val="center"/>
          </w:tcPr>
          <w:p w14:paraId="16E6D5B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1323</w:t>
            </w:r>
          </w:p>
        </w:tc>
        <w:tc>
          <w:tcPr>
            <w:tcW w:w="435" w:type="dxa"/>
            <w:vAlign w:val="center"/>
          </w:tcPr>
          <w:p w14:paraId="30A20A6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824</w:t>
            </w:r>
          </w:p>
        </w:tc>
        <w:tc>
          <w:tcPr>
            <w:tcW w:w="435" w:type="dxa"/>
            <w:vAlign w:val="center"/>
          </w:tcPr>
          <w:p w14:paraId="5374DB7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1373</w:t>
            </w:r>
          </w:p>
        </w:tc>
        <w:tc>
          <w:tcPr>
            <w:tcW w:w="435" w:type="dxa"/>
            <w:vAlign w:val="center"/>
          </w:tcPr>
          <w:p w14:paraId="451549B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834</w:t>
            </w:r>
          </w:p>
        </w:tc>
        <w:tc>
          <w:tcPr>
            <w:tcW w:w="435" w:type="dxa"/>
            <w:vAlign w:val="center"/>
          </w:tcPr>
          <w:p w14:paraId="5CB9BC4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1423</w:t>
            </w:r>
          </w:p>
        </w:tc>
        <w:tc>
          <w:tcPr>
            <w:tcW w:w="435" w:type="dxa"/>
            <w:vAlign w:val="center"/>
          </w:tcPr>
          <w:p w14:paraId="5C78147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05B5963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1473</w:t>
            </w:r>
          </w:p>
        </w:tc>
        <w:tc>
          <w:tcPr>
            <w:tcW w:w="435" w:type="dxa"/>
            <w:vAlign w:val="center"/>
          </w:tcPr>
          <w:p w14:paraId="22514B7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852</w:t>
            </w:r>
          </w:p>
        </w:tc>
      </w:tr>
      <w:tr w:rsidR="00932015" w:rsidRPr="008D2630" w14:paraId="3105B456" w14:textId="77777777" w:rsidTr="00060ABF">
        <w:tc>
          <w:tcPr>
            <w:tcW w:w="437" w:type="dxa"/>
            <w:vAlign w:val="center"/>
          </w:tcPr>
          <w:p w14:paraId="521EDFB9"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1024</w:t>
            </w:r>
          </w:p>
        </w:tc>
        <w:tc>
          <w:tcPr>
            <w:tcW w:w="435" w:type="dxa"/>
            <w:vAlign w:val="center"/>
          </w:tcPr>
          <w:p w14:paraId="0579A436"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761</w:t>
            </w:r>
          </w:p>
        </w:tc>
        <w:tc>
          <w:tcPr>
            <w:tcW w:w="434" w:type="dxa"/>
            <w:vAlign w:val="center"/>
          </w:tcPr>
          <w:p w14:paraId="269D6397"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1074</w:t>
            </w:r>
          </w:p>
        </w:tc>
        <w:tc>
          <w:tcPr>
            <w:tcW w:w="434" w:type="dxa"/>
            <w:vAlign w:val="center"/>
          </w:tcPr>
          <w:p w14:paraId="7F0265A1"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772</w:t>
            </w:r>
          </w:p>
        </w:tc>
        <w:tc>
          <w:tcPr>
            <w:tcW w:w="434" w:type="dxa"/>
            <w:vAlign w:val="center"/>
          </w:tcPr>
          <w:p w14:paraId="1A01C029"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1124</w:t>
            </w:r>
          </w:p>
        </w:tc>
        <w:tc>
          <w:tcPr>
            <w:tcW w:w="434" w:type="dxa"/>
            <w:vAlign w:val="center"/>
          </w:tcPr>
          <w:p w14:paraId="5035A34F"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783</w:t>
            </w:r>
          </w:p>
        </w:tc>
        <w:tc>
          <w:tcPr>
            <w:tcW w:w="434" w:type="dxa"/>
            <w:vAlign w:val="center"/>
          </w:tcPr>
          <w:p w14:paraId="34C6F34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1174</w:t>
            </w:r>
          </w:p>
        </w:tc>
        <w:tc>
          <w:tcPr>
            <w:tcW w:w="434" w:type="dxa"/>
            <w:vAlign w:val="center"/>
          </w:tcPr>
          <w:p w14:paraId="4F70B680"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794</w:t>
            </w:r>
          </w:p>
        </w:tc>
        <w:tc>
          <w:tcPr>
            <w:tcW w:w="435" w:type="dxa"/>
            <w:vAlign w:val="center"/>
          </w:tcPr>
          <w:p w14:paraId="32162B10"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1224</w:t>
            </w:r>
          </w:p>
        </w:tc>
        <w:tc>
          <w:tcPr>
            <w:tcW w:w="435" w:type="dxa"/>
            <w:vAlign w:val="center"/>
          </w:tcPr>
          <w:p w14:paraId="177EC122"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804</w:t>
            </w:r>
          </w:p>
        </w:tc>
        <w:tc>
          <w:tcPr>
            <w:tcW w:w="435" w:type="dxa"/>
            <w:vAlign w:val="center"/>
          </w:tcPr>
          <w:p w14:paraId="74C3F14B"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1274</w:t>
            </w:r>
          </w:p>
        </w:tc>
        <w:tc>
          <w:tcPr>
            <w:tcW w:w="435" w:type="dxa"/>
            <w:vAlign w:val="center"/>
          </w:tcPr>
          <w:p w14:paraId="1C0CB01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814</w:t>
            </w:r>
          </w:p>
        </w:tc>
        <w:tc>
          <w:tcPr>
            <w:tcW w:w="435" w:type="dxa"/>
            <w:vAlign w:val="center"/>
          </w:tcPr>
          <w:p w14:paraId="2DCB9D0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1324</w:t>
            </w:r>
          </w:p>
        </w:tc>
        <w:tc>
          <w:tcPr>
            <w:tcW w:w="435" w:type="dxa"/>
            <w:vAlign w:val="center"/>
          </w:tcPr>
          <w:p w14:paraId="7754AE85"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824</w:t>
            </w:r>
          </w:p>
        </w:tc>
        <w:tc>
          <w:tcPr>
            <w:tcW w:w="435" w:type="dxa"/>
            <w:vAlign w:val="center"/>
          </w:tcPr>
          <w:p w14:paraId="06B82A5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1374</w:t>
            </w:r>
          </w:p>
        </w:tc>
        <w:tc>
          <w:tcPr>
            <w:tcW w:w="435" w:type="dxa"/>
            <w:vAlign w:val="center"/>
          </w:tcPr>
          <w:p w14:paraId="623E09F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834</w:t>
            </w:r>
          </w:p>
        </w:tc>
        <w:tc>
          <w:tcPr>
            <w:tcW w:w="435" w:type="dxa"/>
            <w:vAlign w:val="center"/>
          </w:tcPr>
          <w:p w14:paraId="01118DA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1424</w:t>
            </w:r>
          </w:p>
        </w:tc>
        <w:tc>
          <w:tcPr>
            <w:tcW w:w="435" w:type="dxa"/>
            <w:vAlign w:val="center"/>
          </w:tcPr>
          <w:p w14:paraId="1973B3E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843</w:t>
            </w:r>
          </w:p>
        </w:tc>
        <w:tc>
          <w:tcPr>
            <w:tcW w:w="435" w:type="dxa"/>
            <w:vAlign w:val="center"/>
          </w:tcPr>
          <w:p w14:paraId="06C9914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1474</w:t>
            </w:r>
          </w:p>
        </w:tc>
        <w:tc>
          <w:tcPr>
            <w:tcW w:w="435" w:type="dxa"/>
            <w:vAlign w:val="center"/>
          </w:tcPr>
          <w:p w14:paraId="7DD6B5B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853</w:t>
            </w:r>
          </w:p>
        </w:tc>
      </w:tr>
      <w:tr w:rsidR="00932015" w:rsidRPr="008D2630" w14:paraId="676E6636" w14:textId="77777777" w:rsidTr="00060ABF">
        <w:tc>
          <w:tcPr>
            <w:tcW w:w="437" w:type="dxa"/>
            <w:vAlign w:val="center"/>
          </w:tcPr>
          <w:p w14:paraId="42E425BA"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1025</w:t>
            </w:r>
          </w:p>
        </w:tc>
        <w:tc>
          <w:tcPr>
            <w:tcW w:w="435" w:type="dxa"/>
            <w:vAlign w:val="center"/>
          </w:tcPr>
          <w:p w14:paraId="45882C48"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761</w:t>
            </w:r>
          </w:p>
        </w:tc>
        <w:tc>
          <w:tcPr>
            <w:tcW w:w="434" w:type="dxa"/>
            <w:vAlign w:val="center"/>
          </w:tcPr>
          <w:p w14:paraId="1417AC96" w14:textId="77777777" w:rsidR="00214605" w:rsidRPr="008D2630" w:rsidRDefault="00D454CC" w:rsidP="00D454CC">
            <w:pPr>
              <w:tabs>
                <w:tab w:val="left" w:pos="426"/>
              </w:tabs>
              <w:rPr>
                <w:rFonts w:ascii="Arial" w:hAnsi="Arial" w:cs="Arial"/>
                <w:b/>
                <w:sz w:val="20"/>
                <w:szCs w:val="20"/>
              </w:rPr>
            </w:pPr>
            <w:r w:rsidRPr="008D2630">
              <w:rPr>
                <w:rFonts w:ascii="Arial" w:hAnsi="Arial" w:cs="Arial"/>
                <w:b/>
                <w:sz w:val="20"/>
                <w:szCs w:val="20"/>
              </w:rPr>
              <w:t>1075</w:t>
            </w:r>
          </w:p>
        </w:tc>
        <w:tc>
          <w:tcPr>
            <w:tcW w:w="434" w:type="dxa"/>
            <w:vAlign w:val="center"/>
          </w:tcPr>
          <w:p w14:paraId="6B44B594"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772</w:t>
            </w:r>
          </w:p>
        </w:tc>
        <w:tc>
          <w:tcPr>
            <w:tcW w:w="434" w:type="dxa"/>
            <w:vAlign w:val="center"/>
          </w:tcPr>
          <w:p w14:paraId="45F6ECB8"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1125</w:t>
            </w:r>
          </w:p>
        </w:tc>
        <w:tc>
          <w:tcPr>
            <w:tcW w:w="434" w:type="dxa"/>
            <w:vAlign w:val="center"/>
          </w:tcPr>
          <w:p w14:paraId="2CE435B9"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783</w:t>
            </w:r>
          </w:p>
        </w:tc>
        <w:tc>
          <w:tcPr>
            <w:tcW w:w="434" w:type="dxa"/>
            <w:vAlign w:val="center"/>
          </w:tcPr>
          <w:p w14:paraId="49EDBCB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1175</w:t>
            </w:r>
          </w:p>
        </w:tc>
        <w:tc>
          <w:tcPr>
            <w:tcW w:w="434" w:type="dxa"/>
            <w:vAlign w:val="center"/>
          </w:tcPr>
          <w:p w14:paraId="406EAA40"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794</w:t>
            </w:r>
          </w:p>
        </w:tc>
        <w:tc>
          <w:tcPr>
            <w:tcW w:w="435" w:type="dxa"/>
            <w:vAlign w:val="center"/>
          </w:tcPr>
          <w:p w14:paraId="7086424C"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1225</w:t>
            </w:r>
          </w:p>
        </w:tc>
        <w:tc>
          <w:tcPr>
            <w:tcW w:w="435" w:type="dxa"/>
            <w:vAlign w:val="center"/>
          </w:tcPr>
          <w:p w14:paraId="69AA50C6"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805</w:t>
            </w:r>
          </w:p>
        </w:tc>
        <w:tc>
          <w:tcPr>
            <w:tcW w:w="435" w:type="dxa"/>
            <w:vAlign w:val="center"/>
          </w:tcPr>
          <w:p w14:paraId="45E99CD0"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1275</w:t>
            </w:r>
          </w:p>
        </w:tc>
        <w:tc>
          <w:tcPr>
            <w:tcW w:w="435" w:type="dxa"/>
            <w:vAlign w:val="center"/>
          </w:tcPr>
          <w:p w14:paraId="2E31AC15"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815</w:t>
            </w:r>
          </w:p>
        </w:tc>
        <w:tc>
          <w:tcPr>
            <w:tcW w:w="435" w:type="dxa"/>
            <w:vAlign w:val="center"/>
          </w:tcPr>
          <w:p w14:paraId="42A3774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1325</w:t>
            </w:r>
          </w:p>
        </w:tc>
        <w:tc>
          <w:tcPr>
            <w:tcW w:w="435" w:type="dxa"/>
            <w:vAlign w:val="center"/>
          </w:tcPr>
          <w:p w14:paraId="1423838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825</w:t>
            </w:r>
          </w:p>
        </w:tc>
        <w:tc>
          <w:tcPr>
            <w:tcW w:w="435" w:type="dxa"/>
            <w:vAlign w:val="center"/>
          </w:tcPr>
          <w:p w14:paraId="3178EC37"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1375</w:t>
            </w:r>
          </w:p>
        </w:tc>
        <w:tc>
          <w:tcPr>
            <w:tcW w:w="435" w:type="dxa"/>
            <w:vAlign w:val="center"/>
          </w:tcPr>
          <w:p w14:paraId="070AD998"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834</w:t>
            </w:r>
          </w:p>
        </w:tc>
        <w:tc>
          <w:tcPr>
            <w:tcW w:w="435" w:type="dxa"/>
            <w:vAlign w:val="center"/>
          </w:tcPr>
          <w:p w14:paraId="464A470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1425</w:t>
            </w:r>
          </w:p>
        </w:tc>
        <w:tc>
          <w:tcPr>
            <w:tcW w:w="435" w:type="dxa"/>
            <w:vAlign w:val="center"/>
          </w:tcPr>
          <w:p w14:paraId="2A92C05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844</w:t>
            </w:r>
          </w:p>
        </w:tc>
        <w:tc>
          <w:tcPr>
            <w:tcW w:w="435" w:type="dxa"/>
            <w:vAlign w:val="center"/>
          </w:tcPr>
          <w:p w14:paraId="5AE98E50"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1475</w:t>
            </w:r>
          </w:p>
        </w:tc>
        <w:tc>
          <w:tcPr>
            <w:tcW w:w="435" w:type="dxa"/>
            <w:vAlign w:val="center"/>
          </w:tcPr>
          <w:p w14:paraId="4D05828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853</w:t>
            </w:r>
          </w:p>
        </w:tc>
      </w:tr>
      <w:tr w:rsidR="00932015" w:rsidRPr="008D2630" w14:paraId="0E489340" w14:textId="77777777" w:rsidTr="00060ABF">
        <w:tc>
          <w:tcPr>
            <w:tcW w:w="437" w:type="dxa"/>
            <w:vAlign w:val="center"/>
          </w:tcPr>
          <w:p w14:paraId="115423A6"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1026</w:t>
            </w:r>
          </w:p>
        </w:tc>
        <w:tc>
          <w:tcPr>
            <w:tcW w:w="435" w:type="dxa"/>
            <w:vAlign w:val="center"/>
          </w:tcPr>
          <w:p w14:paraId="63E85EB6"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761</w:t>
            </w:r>
          </w:p>
        </w:tc>
        <w:tc>
          <w:tcPr>
            <w:tcW w:w="434" w:type="dxa"/>
            <w:vAlign w:val="center"/>
          </w:tcPr>
          <w:p w14:paraId="648649ED"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1076</w:t>
            </w:r>
          </w:p>
        </w:tc>
        <w:tc>
          <w:tcPr>
            <w:tcW w:w="434" w:type="dxa"/>
            <w:vAlign w:val="center"/>
          </w:tcPr>
          <w:p w14:paraId="0ECEF2D3"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772</w:t>
            </w:r>
          </w:p>
        </w:tc>
        <w:tc>
          <w:tcPr>
            <w:tcW w:w="434" w:type="dxa"/>
            <w:vAlign w:val="center"/>
          </w:tcPr>
          <w:p w14:paraId="34464771"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1126</w:t>
            </w:r>
          </w:p>
        </w:tc>
        <w:tc>
          <w:tcPr>
            <w:tcW w:w="434" w:type="dxa"/>
            <w:vAlign w:val="center"/>
          </w:tcPr>
          <w:p w14:paraId="072F9C23"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784</w:t>
            </w:r>
          </w:p>
        </w:tc>
        <w:tc>
          <w:tcPr>
            <w:tcW w:w="434" w:type="dxa"/>
            <w:vAlign w:val="center"/>
          </w:tcPr>
          <w:p w14:paraId="48859546"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1176</w:t>
            </w:r>
          </w:p>
        </w:tc>
        <w:tc>
          <w:tcPr>
            <w:tcW w:w="434" w:type="dxa"/>
            <w:vAlign w:val="center"/>
          </w:tcPr>
          <w:p w14:paraId="47BC7EDD"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794</w:t>
            </w:r>
          </w:p>
        </w:tc>
        <w:tc>
          <w:tcPr>
            <w:tcW w:w="435" w:type="dxa"/>
            <w:vAlign w:val="center"/>
          </w:tcPr>
          <w:p w14:paraId="255BB55C"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1226</w:t>
            </w:r>
          </w:p>
        </w:tc>
        <w:tc>
          <w:tcPr>
            <w:tcW w:w="435" w:type="dxa"/>
            <w:vAlign w:val="center"/>
          </w:tcPr>
          <w:p w14:paraId="4A49526D"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805</w:t>
            </w:r>
          </w:p>
        </w:tc>
        <w:tc>
          <w:tcPr>
            <w:tcW w:w="435" w:type="dxa"/>
            <w:vAlign w:val="center"/>
          </w:tcPr>
          <w:p w14:paraId="79EC0EC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1276</w:t>
            </w:r>
          </w:p>
        </w:tc>
        <w:tc>
          <w:tcPr>
            <w:tcW w:w="435" w:type="dxa"/>
            <w:vAlign w:val="center"/>
          </w:tcPr>
          <w:p w14:paraId="70004A80"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815</w:t>
            </w:r>
          </w:p>
        </w:tc>
        <w:tc>
          <w:tcPr>
            <w:tcW w:w="435" w:type="dxa"/>
            <w:vAlign w:val="center"/>
          </w:tcPr>
          <w:p w14:paraId="5636F8B9"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1326</w:t>
            </w:r>
          </w:p>
        </w:tc>
        <w:tc>
          <w:tcPr>
            <w:tcW w:w="435" w:type="dxa"/>
            <w:vAlign w:val="center"/>
          </w:tcPr>
          <w:p w14:paraId="15F0C48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825</w:t>
            </w:r>
          </w:p>
        </w:tc>
        <w:tc>
          <w:tcPr>
            <w:tcW w:w="435" w:type="dxa"/>
            <w:vAlign w:val="center"/>
          </w:tcPr>
          <w:p w14:paraId="50B0110F"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1376</w:t>
            </w:r>
          </w:p>
        </w:tc>
        <w:tc>
          <w:tcPr>
            <w:tcW w:w="435" w:type="dxa"/>
            <w:vAlign w:val="center"/>
          </w:tcPr>
          <w:p w14:paraId="0D8B582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834</w:t>
            </w:r>
          </w:p>
        </w:tc>
        <w:tc>
          <w:tcPr>
            <w:tcW w:w="435" w:type="dxa"/>
            <w:vAlign w:val="center"/>
          </w:tcPr>
          <w:p w14:paraId="35C077C7"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1426</w:t>
            </w:r>
          </w:p>
        </w:tc>
        <w:tc>
          <w:tcPr>
            <w:tcW w:w="435" w:type="dxa"/>
            <w:vAlign w:val="center"/>
          </w:tcPr>
          <w:p w14:paraId="33BFD0F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844</w:t>
            </w:r>
          </w:p>
        </w:tc>
        <w:tc>
          <w:tcPr>
            <w:tcW w:w="435" w:type="dxa"/>
            <w:vAlign w:val="center"/>
          </w:tcPr>
          <w:p w14:paraId="60BFFB4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1476</w:t>
            </w:r>
          </w:p>
        </w:tc>
        <w:tc>
          <w:tcPr>
            <w:tcW w:w="435" w:type="dxa"/>
            <w:vAlign w:val="center"/>
          </w:tcPr>
          <w:p w14:paraId="4018B0E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853</w:t>
            </w:r>
          </w:p>
        </w:tc>
      </w:tr>
      <w:tr w:rsidR="00932015" w:rsidRPr="008D2630" w14:paraId="4474E2AE" w14:textId="77777777" w:rsidTr="00060ABF">
        <w:tc>
          <w:tcPr>
            <w:tcW w:w="437" w:type="dxa"/>
            <w:vAlign w:val="center"/>
          </w:tcPr>
          <w:p w14:paraId="1145AA3C"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1027</w:t>
            </w:r>
          </w:p>
        </w:tc>
        <w:tc>
          <w:tcPr>
            <w:tcW w:w="435" w:type="dxa"/>
            <w:vAlign w:val="center"/>
          </w:tcPr>
          <w:p w14:paraId="38A08B2D"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761</w:t>
            </w:r>
          </w:p>
        </w:tc>
        <w:tc>
          <w:tcPr>
            <w:tcW w:w="434" w:type="dxa"/>
            <w:vAlign w:val="center"/>
          </w:tcPr>
          <w:p w14:paraId="02080CDA"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1077</w:t>
            </w:r>
          </w:p>
        </w:tc>
        <w:tc>
          <w:tcPr>
            <w:tcW w:w="434" w:type="dxa"/>
            <w:vAlign w:val="center"/>
          </w:tcPr>
          <w:p w14:paraId="09E1AFF6"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773</w:t>
            </w:r>
          </w:p>
        </w:tc>
        <w:tc>
          <w:tcPr>
            <w:tcW w:w="434" w:type="dxa"/>
            <w:vAlign w:val="center"/>
          </w:tcPr>
          <w:p w14:paraId="32281CA7"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1127</w:t>
            </w:r>
          </w:p>
        </w:tc>
        <w:tc>
          <w:tcPr>
            <w:tcW w:w="434" w:type="dxa"/>
            <w:vAlign w:val="center"/>
          </w:tcPr>
          <w:p w14:paraId="47E00A8D"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784</w:t>
            </w:r>
          </w:p>
        </w:tc>
        <w:tc>
          <w:tcPr>
            <w:tcW w:w="434" w:type="dxa"/>
            <w:vAlign w:val="center"/>
          </w:tcPr>
          <w:p w14:paraId="79019049"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1177</w:t>
            </w:r>
          </w:p>
        </w:tc>
        <w:tc>
          <w:tcPr>
            <w:tcW w:w="434" w:type="dxa"/>
            <w:vAlign w:val="center"/>
          </w:tcPr>
          <w:p w14:paraId="4C092692"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795</w:t>
            </w:r>
          </w:p>
        </w:tc>
        <w:tc>
          <w:tcPr>
            <w:tcW w:w="435" w:type="dxa"/>
            <w:vAlign w:val="center"/>
          </w:tcPr>
          <w:p w14:paraId="1619982B"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1227</w:t>
            </w:r>
          </w:p>
        </w:tc>
        <w:tc>
          <w:tcPr>
            <w:tcW w:w="435" w:type="dxa"/>
            <w:vAlign w:val="center"/>
          </w:tcPr>
          <w:p w14:paraId="6EEF5706"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805</w:t>
            </w:r>
          </w:p>
        </w:tc>
        <w:tc>
          <w:tcPr>
            <w:tcW w:w="435" w:type="dxa"/>
            <w:vAlign w:val="center"/>
          </w:tcPr>
          <w:p w14:paraId="6EEA843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1277</w:t>
            </w:r>
          </w:p>
        </w:tc>
        <w:tc>
          <w:tcPr>
            <w:tcW w:w="435" w:type="dxa"/>
            <w:vAlign w:val="center"/>
          </w:tcPr>
          <w:p w14:paraId="35DF996F"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815</w:t>
            </w:r>
          </w:p>
        </w:tc>
        <w:tc>
          <w:tcPr>
            <w:tcW w:w="435" w:type="dxa"/>
            <w:vAlign w:val="center"/>
          </w:tcPr>
          <w:p w14:paraId="5E0E149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1327</w:t>
            </w:r>
          </w:p>
        </w:tc>
        <w:tc>
          <w:tcPr>
            <w:tcW w:w="435" w:type="dxa"/>
            <w:vAlign w:val="center"/>
          </w:tcPr>
          <w:p w14:paraId="5D3983FB"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825</w:t>
            </w:r>
          </w:p>
        </w:tc>
        <w:tc>
          <w:tcPr>
            <w:tcW w:w="435" w:type="dxa"/>
            <w:vAlign w:val="center"/>
          </w:tcPr>
          <w:p w14:paraId="02890FD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1377</w:t>
            </w:r>
          </w:p>
        </w:tc>
        <w:tc>
          <w:tcPr>
            <w:tcW w:w="435" w:type="dxa"/>
            <w:vAlign w:val="center"/>
          </w:tcPr>
          <w:p w14:paraId="5F30CABF"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835</w:t>
            </w:r>
          </w:p>
        </w:tc>
        <w:tc>
          <w:tcPr>
            <w:tcW w:w="435" w:type="dxa"/>
            <w:vAlign w:val="center"/>
          </w:tcPr>
          <w:p w14:paraId="6DDEEAF6"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1427</w:t>
            </w:r>
          </w:p>
        </w:tc>
        <w:tc>
          <w:tcPr>
            <w:tcW w:w="435" w:type="dxa"/>
            <w:vAlign w:val="center"/>
          </w:tcPr>
          <w:p w14:paraId="1BE8CD9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844</w:t>
            </w:r>
          </w:p>
        </w:tc>
        <w:tc>
          <w:tcPr>
            <w:tcW w:w="435" w:type="dxa"/>
            <w:vAlign w:val="center"/>
          </w:tcPr>
          <w:p w14:paraId="4D23D4D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1477</w:t>
            </w:r>
          </w:p>
        </w:tc>
        <w:tc>
          <w:tcPr>
            <w:tcW w:w="435" w:type="dxa"/>
            <w:vAlign w:val="center"/>
          </w:tcPr>
          <w:p w14:paraId="72A87A9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853</w:t>
            </w:r>
          </w:p>
        </w:tc>
      </w:tr>
      <w:tr w:rsidR="00932015" w:rsidRPr="008D2630" w14:paraId="6CF8DCBB" w14:textId="77777777" w:rsidTr="00060ABF">
        <w:tc>
          <w:tcPr>
            <w:tcW w:w="437" w:type="dxa"/>
            <w:vAlign w:val="center"/>
          </w:tcPr>
          <w:p w14:paraId="5328FA9C"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1028</w:t>
            </w:r>
          </w:p>
        </w:tc>
        <w:tc>
          <w:tcPr>
            <w:tcW w:w="435" w:type="dxa"/>
            <w:vAlign w:val="center"/>
          </w:tcPr>
          <w:p w14:paraId="662324DC"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761</w:t>
            </w:r>
          </w:p>
        </w:tc>
        <w:tc>
          <w:tcPr>
            <w:tcW w:w="434" w:type="dxa"/>
            <w:vAlign w:val="center"/>
          </w:tcPr>
          <w:p w14:paraId="6D4A053A"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1078</w:t>
            </w:r>
          </w:p>
        </w:tc>
        <w:tc>
          <w:tcPr>
            <w:tcW w:w="434" w:type="dxa"/>
            <w:vAlign w:val="center"/>
          </w:tcPr>
          <w:p w14:paraId="4BB78532"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773</w:t>
            </w:r>
          </w:p>
        </w:tc>
        <w:tc>
          <w:tcPr>
            <w:tcW w:w="434" w:type="dxa"/>
            <w:vAlign w:val="center"/>
          </w:tcPr>
          <w:p w14:paraId="5A7DA435"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1128</w:t>
            </w:r>
          </w:p>
        </w:tc>
        <w:tc>
          <w:tcPr>
            <w:tcW w:w="434" w:type="dxa"/>
            <w:vAlign w:val="center"/>
          </w:tcPr>
          <w:p w14:paraId="21116550"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784</w:t>
            </w:r>
          </w:p>
        </w:tc>
        <w:tc>
          <w:tcPr>
            <w:tcW w:w="434" w:type="dxa"/>
            <w:vAlign w:val="center"/>
          </w:tcPr>
          <w:p w14:paraId="336882A8"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1178</w:t>
            </w:r>
          </w:p>
        </w:tc>
        <w:tc>
          <w:tcPr>
            <w:tcW w:w="434" w:type="dxa"/>
            <w:vAlign w:val="center"/>
          </w:tcPr>
          <w:p w14:paraId="4B6943A4"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795</w:t>
            </w:r>
          </w:p>
        </w:tc>
        <w:tc>
          <w:tcPr>
            <w:tcW w:w="435" w:type="dxa"/>
            <w:vAlign w:val="center"/>
          </w:tcPr>
          <w:p w14:paraId="2054D7E7"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1228</w:t>
            </w:r>
          </w:p>
        </w:tc>
        <w:tc>
          <w:tcPr>
            <w:tcW w:w="435" w:type="dxa"/>
            <w:vAlign w:val="center"/>
          </w:tcPr>
          <w:p w14:paraId="71EB6CEA"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805</w:t>
            </w:r>
          </w:p>
        </w:tc>
        <w:tc>
          <w:tcPr>
            <w:tcW w:w="435" w:type="dxa"/>
            <w:vAlign w:val="center"/>
          </w:tcPr>
          <w:p w14:paraId="6FBE4F75"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1278</w:t>
            </w:r>
          </w:p>
        </w:tc>
        <w:tc>
          <w:tcPr>
            <w:tcW w:w="435" w:type="dxa"/>
            <w:vAlign w:val="center"/>
          </w:tcPr>
          <w:p w14:paraId="72FB1E7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815</w:t>
            </w:r>
          </w:p>
        </w:tc>
        <w:tc>
          <w:tcPr>
            <w:tcW w:w="435" w:type="dxa"/>
            <w:vAlign w:val="center"/>
          </w:tcPr>
          <w:p w14:paraId="26CD52F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1328</w:t>
            </w:r>
          </w:p>
        </w:tc>
        <w:tc>
          <w:tcPr>
            <w:tcW w:w="435" w:type="dxa"/>
            <w:vAlign w:val="center"/>
          </w:tcPr>
          <w:p w14:paraId="2DF39D9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825</w:t>
            </w:r>
          </w:p>
        </w:tc>
        <w:tc>
          <w:tcPr>
            <w:tcW w:w="435" w:type="dxa"/>
            <w:vAlign w:val="center"/>
          </w:tcPr>
          <w:p w14:paraId="75F0E8D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1378</w:t>
            </w:r>
          </w:p>
        </w:tc>
        <w:tc>
          <w:tcPr>
            <w:tcW w:w="435" w:type="dxa"/>
            <w:vAlign w:val="center"/>
          </w:tcPr>
          <w:p w14:paraId="362080A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835</w:t>
            </w:r>
          </w:p>
        </w:tc>
        <w:tc>
          <w:tcPr>
            <w:tcW w:w="435" w:type="dxa"/>
            <w:vAlign w:val="center"/>
          </w:tcPr>
          <w:p w14:paraId="17F461B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1428</w:t>
            </w:r>
          </w:p>
        </w:tc>
        <w:tc>
          <w:tcPr>
            <w:tcW w:w="435" w:type="dxa"/>
            <w:vAlign w:val="center"/>
          </w:tcPr>
          <w:p w14:paraId="15552AD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844</w:t>
            </w:r>
          </w:p>
        </w:tc>
        <w:tc>
          <w:tcPr>
            <w:tcW w:w="435" w:type="dxa"/>
            <w:vAlign w:val="center"/>
          </w:tcPr>
          <w:p w14:paraId="7F58EB3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1478</w:t>
            </w:r>
          </w:p>
        </w:tc>
        <w:tc>
          <w:tcPr>
            <w:tcW w:w="435" w:type="dxa"/>
            <w:vAlign w:val="center"/>
          </w:tcPr>
          <w:p w14:paraId="1143B16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853</w:t>
            </w:r>
          </w:p>
        </w:tc>
      </w:tr>
      <w:tr w:rsidR="00932015" w:rsidRPr="008D2630" w14:paraId="6E129BF6" w14:textId="77777777" w:rsidTr="00060ABF">
        <w:tc>
          <w:tcPr>
            <w:tcW w:w="437" w:type="dxa"/>
            <w:vAlign w:val="center"/>
          </w:tcPr>
          <w:p w14:paraId="2238F3DD"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1029</w:t>
            </w:r>
          </w:p>
        </w:tc>
        <w:tc>
          <w:tcPr>
            <w:tcW w:w="435" w:type="dxa"/>
            <w:vAlign w:val="center"/>
          </w:tcPr>
          <w:p w14:paraId="7DF0178F"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762</w:t>
            </w:r>
          </w:p>
        </w:tc>
        <w:tc>
          <w:tcPr>
            <w:tcW w:w="434" w:type="dxa"/>
            <w:vAlign w:val="center"/>
          </w:tcPr>
          <w:p w14:paraId="7EC4C494"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1079</w:t>
            </w:r>
          </w:p>
        </w:tc>
        <w:tc>
          <w:tcPr>
            <w:tcW w:w="434" w:type="dxa"/>
            <w:vAlign w:val="center"/>
          </w:tcPr>
          <w:p w14:paraId="5DB656E1"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773</w:t>
            </w:r>
          </w:p>
        </w:tc>
        <w:tc>
          <w:tcPr>
            <w:tcW w:w="434" w:type="dxa"/>
            <w:vAlign w:val="center"/>
          </w:tcPr>
          <w:p w14:paraId="372FCBF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1129</w:t>
            </w:r>
          </w:p>
        </w:tc>
        <w:tc>
          <w:tcPr>
            <w:tcW w:w="434" w:type="dxa"/>
            <w:vAlign w:val="center"/>
          </w:tcPr>
          <w:p w14:paraId="3FB138A5"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784</w:t>
            </w:r>
          </w:p>
        </w:tc>
        <w:tc>
          <w:tcPr>
            <w:tcW w:w="434" w:type="dxa"/>
            <w:vAlign w:val="center"/>
          </w:tcPr>
          <w:p w14:paraId="0CD6F154"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1179</w:t>
            </w:r>
          </w:p>
        </w:tc>
        <w:tc>
          <w:tcPr>
            <w:tcW w:w="434" w:type="dxa"/>
            <w:vAlign w:val="center"/>
          </w:tcPr>
          <w:p w14:paraId="2CF4DFC2"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795</w:t>
            </w:r>
          </w:p>
        </w:tc>
        <w:tc>
          <w:tcPr>
            <w:tcW w:w="435" w:type="dxa"/>
            <w:vAlign w:val="center"/>
          </w:tcPr>
          <w:p w14:paraId="4938F0D0"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1229</w:t>
            </w:r>
          </w:p>
        </w:tc>
        <w:tc>
          <w:tcPr>
            <w:tcW w:w="435" w:type="dxa"/>
            <w:vAlign w:val="center"/>
          </w:tcPr>
          <w:p w14:paraId="287B4583"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805</w:t>
            </w:r>
          </w:p>
        </w:tc>
        <w:tc>
          <w:tcPr>
            <w:tcW w:w="435" w:type="dxa"/>
            <w:vAlign w:val="center"/>
          </w:tcPr>
          <w:p w14:paraId="1C26864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1279</w:t>
            </w:r>
          </w:p>
        </w:tc>
        <w:tc>
          <w:tcPr>
            <w:tcW w:w="435" w:type="dxa"/>
            <w:vAlign w:val="center"/>
          </w:tcPr>
          <w:p w14:paraId="0CFA743E"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815</w:t>
            </w:r>
          </w:p>
        </w:tc>
        <w:tc>
          <w:tcPr>
            <w:tcW w:w="435" w:type="dxa"/>
            <w:vAlign w:val="center"/>
          </w:tcPr>
          <w:p w14:paraId="7F4A1A3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1329</w:t>
            </w:r>
          </w:p>
        </w:tc>
        <w:tc>
          <w:tcPr>
            <w:tcW w:w="435" w:type="dxa"/>
            <w:vAlign w:val="center"/>
          </w:tcPr>
          <w:p w14:paraId="58DC391F"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825</w:t>
            </w:r>
          </w:p>
        </w:tc>
        <w:tc>
          <w:tcPr>
            <w:tcW w:w="435" w:type="dxa"/>
            <w:vAlign w:val="center"/>
          </w:tcPr>
          <w:p w14:paraId="13883A6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1379</w:t>
            </w:r>
          </w:p>
        </w:tc>
        <w:tc>
          <w:tcPr>
            <w:tcW w:w="435" w:type="dxa"/>
            <w:vAlign w:val="center"/>
          </w:tcPr>
          <w:p w14:paraId="6C35104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835</w:t>
            </w:r>
          </w:p>
        </w:tc>
        <w:tc>
          <w:tcPr>
            <w:tcW w:w="435" w:type="dxa"/>
            <w:vAlign w:val="center"/>
          </w:tcPr>
          <w:p w14:paraId="4ABD661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1429</w:t>
            </w:r>
          </w:p>
        </w:tc>
        <w:tc>
          <w:tcPr>
            <w:tcW w:w="435" w:type="dxa"/>
            <w:vAlign w:val="center"/>
          </w:tcPr>
          <w:p w14:paraId="5F02E13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844</w:t>
            </w:r>
          </w:p>
        </w:tc>
        <w:tc>
          <w:tcPr>
            <w:tcW w:w="435" w:type="dxa"/>
            <w:vAlign w:val="center"/>
          </w:tcPr>
          <w:p w14:paraId="0C86D8C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1479</w:t>
            </w:r>
          </w:p>
        </w:tc>
        <w:tc>
          <w:tcPr>
            <w:tcW w:w="435" w:type="dxa"/>
            <w:vAlign w:val="center"/>
          </w:tcPr>
          <w:p w14:paraId="2C37A71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3EAF5E7E" w14:textId="77777777" w:rsidTr="00060ABF">
        <w:tc>
          <w:tcPr>
            <w:tcW w:w="437" w:type="dxa"/>
            <w:vAlign w:val="center"/>
          </w:tcPr>
          <w:p w14:paraId="5AF60E72"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1030</w:t>
            </w:r>
          </w:p>
        </w:tc>
        <w:tc>
          <w:tcPr>
            <w:tcW w:w="435" w:type="dxa"/>
            <w:vAlign w:val="center"/>
          </w:tcPr>
          <w:p w14:paraId="2C9522C7"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762</w:t>
            </w:r>
          </w:p>
        </w:tc>
        <w:tc>
          <w:tcPr>
            <w:tcW w:w="434" w:type="dxa"/>
            <w:vAlign w:val="center"/>
          </w:tcPr>
          <w:p w14:paraId="7063ED54"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1080</w:t>
            </w:r>
          </w:p>
        </w:tc>
        <w:tc>
          <w:tcPr>
            <w:tcW w:w="434" w:type="dxa"/>
            <w:vAlign w:val="center"/>
          </w:tcPr>
          <w:p w14:paraId="4494A2D5"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773</w:t>
            </w:r>
          </w:p>
        </w:tc>
        <w:tc>
          <w:tcPr>
            <w:tcW w:w="434" w:type="dxa"/>
            <w:vAlign w:val="center"/>
          </w:tcPr>
          <w:p w14:paraId="15378DD6"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1130</w:t>
            </w:r>
          </w:p>
        </w:tc>
        <w:tc>
          <w:tcPr>
            <w:tcW w:w="434" w:type="dxa"/>
            <w:vAlign w:val="center"/>
          </w:tcPr>
          <w:p w14:paraId="0F491706"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784</w:t>
            </w:r>
          </w:p>
        </w:tc>
        <w:tc>
          <w:tcPr>
            <w:tcW w:w="434" w:type="dxa"/>
            <w:vAlign w:val="center"/>
          </w:tcPr>
          <w:p w14:paraId="0204F136"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1180</w:t>
            </w:r>
          </w:p>
        </w:tc>
        <w:tc>
          <w:tcPr>
            <w:tcW w:w="434" w:type="dxa"/>
            <w:vAlign w:val="center"/>
          </w:tcPr>
          <w:p w14:paraId="12A668A8"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795</w:t>
            </w:r>
          </w:p>
        </w:tc>
        <w:tc>
          <w:tcPr>
            <w:tcW w:w="435" w:type="dxa"/>
            <w:vAlign w:val="center"/>
          </w:tcPr>
          <w:p w14:paraId="1509A5D1"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1230</w:t>
            </w:r>
          </w:p>
        </w:tc>
        <w:tc>
          <w:tcPr>
            <w:tcW w:w="435" w:type="dxa"/>
            <w:vAlign w:val="center"/>
          </w:tcPr>
          <w:p w14:paraId="2E2AF08F"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806</w:t>
            </w:r>
          </w:p>
        </w:tc>
        <w:tc>
          <w:tcPr>
            <w:tcW w:w="435" w:type="dxa"/>
            <w:vAlign w:val="center"/>
          </w:tcPr>
          <w:p w14:paraId="405B692D"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1280</w:t>
            </w:r>
          </w:p>
        </w:tc>
        <w:tc>
          <w:tcPr>
            <w:tcW w:w="435" w:type="dxa"/>
            <w:vAlign w:val="center"/>
          </w:tcPr>
          <w:p w14:paraId="0DDECB47"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816</w:t>
            </w:r>
          </w:p>
        </w:tc>
        <w:tc>
          <w:tcPr>
            <w:tcW w:w="435" w:type="dxa"/>
            <w:vAlign w:val="center"/>
          </w:tcPr>
          <w:p w14:paraId="372913C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1330</w:t>
            </w:r>
          </w:p>
        </w:tc>
        <w:tc>
          <w:tcPr>
            <w:tcW w:w="435" w:type="dxa"/>
            <w:vAlign w:val="center"/>
          </w:tcPr>
          <w:p w14:paraId="3DE94B0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826</w:t>
            </w:r>
          </w:p>
        </w:tc>
        <w:tc>
          <w:tcPr>
            <w:tcW w:w="435" w:type="dxa"/>
            <w:vAlign w:val="center"/>
          </w:tcPr>
          <w:p w14:paraId="39EF53A9"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1380</w:t>
            </w:r>
          </w:p>
        </w:tc>
        <w:tc>
          <w:tcPr>
            <w:tcW w:w="435" w:type="dxa"/>
            <w:vAlign w:val="center"/>
          </w:tcPr>
          <w:p w14:paraId="2D693C4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835</w:t>
            </w:r>
          </w:p>
        </w:tc>
        <w:tc>
          <w:tcPr>
            <w:tcW w:w="435" w:type="dxa"/>
            <w:vAlign w:val="center"/>
          </w:tcPr>
          <w:p w14:paraId="39397CD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1430</w:t>
            </w:r>
          </w:p>
        </w:tc>
        <w:tc>
          <w:tcPr>
            <w:tcW w:w="435" w:type="dxa"/>
            <w:vAlign w:val="center"/>
          </w:tcPr>
          <w:p w14:paraId="6D779EF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211A7FE4"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1480</w:t>
            </w:r>
          </w:p>
        </w:tc>
        <w:tc>
          <w:tcPr>
            <w:tcW w:w="435" w:type="dxa"/>
            <w:vAlign w:val="center"/>
          </w:tcPr>
          <w:p w14:paraId="10A9019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6B38DD01" w14:textId="77777777" w:rsidTr="00060ABF">
        <w:tc>
          <w:tcPr>
            <w:tcW w:w="437" w:type="dxa"/>
            <w:vAlign w:val="center"/>
          </w:tcPr>
          <w:p w14:paraId="68C8D0AD"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1031</w:t>
            </w:r>
          </w:p>
        </w:tc>
        <w:tc>
          <w:tcPr>
            <w:tcW w:w="435" w:type="dxa"/>
            <w:vAlign w:val="center"/>
          </w:tcPr>
          <w:p w14:paraId="7AFA72EE"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762</w:t>
            </w:r>
          </w:p>
        </w:tc>
        <w:tc>
          <w:tcPr>
            <w:tcW w:w="434" w:type="dxa"/>
            <w:vAlign w:val="center"/>
          </w:tcPr>
          <w:p w14:paraId="75181EDA"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1081</w:t>
            </w:r>
          </w:p>
        </w:tc>
        <w:tc>
          <w:tcPr>
            <w:tcW w:w="434" w:type="dxa"/>
            <w:vAlign w:val="center"/>
          </w:tcPr>
          <w:p w14:paraId="39647DEB"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774</w:t>
            </w:r>
          </w:p>
        </w:tc>
        <w:tc>
          <w:tcPr>
            <w:tcW w:w="434" w:type="dxa"/>
            <w:vAlign w:val="center"/>
          </w:tcPr>
          <w:p w14:paraId="5F3F696D"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1131</w:t>
            </w:r>
          </w:p>
        </w:tc>
        <w:tc>
          <w:tcPr>
            <w:tcW w:w="434" w:type="dxa"/>
            <w:vAlign w:val="center"/>
          </w:tcPr>
          <w:p w14:paraId="1EBC5843"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785</w:t>
            </w:r>
          </w:p>
        </w:tc>
        <w:tc>
          <w:tcPr>
            <w:tcW w:w="434" w:type="dxa"/>
            <w:vAlign w:val="center"/>
          </w:tcPr>
          <w:p w14:paraId="3A92B7C4"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1181</w:t>
            </w:r>
          </w:p>
        </w:tc>
        <w:tc>
          <w:tcPr>
            <w:tcW w:w="434" w:type="dxa"/>
            <w:vAlign w:val="center"/>
          </w:tcPr>
          <w:p w14:paraId="29A0A13D"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795</w:t>
            </w:r>
          </w:p>
        </w:tc>
        <w:tc>
          <w:tcPr>
            <w:tcW w:w="435" w:type="dxa"/>
            <w:vAlign w:val="center"/>
          </w:tcPr>
          <w:p w14:paraId="12565C22"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1231</w:t>
            </w:r>
          </w:p>
        </w:tc>
        <w:tc>
          <w:tcPr>
            <w:tcW w:w="435" w:type="dxa"/>
            <w:vAlign w:val="center"/>
          </w:tcPr>
          <w:p w14:paraId="161935F5"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806</w:t>
            </w:r>
          </w:p>
        </w:tc>
        <w:tc>
          <w:tcPr>
            <w:tcW w:w="435" w:type="dxa"/>
            <w:vAlign w:val="center"/>
          </w:tcPr>
          <w:p w14:paraId="6037B4EB"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1281</w:t>
            </w:r>
          </w:p>
        </w:tc>
        <w:tc>
          <w:tcPr>
            <w:tcW w:w="435" w:type="dxa"/>
            <w:vAlign w:val="center"/>
          </w:tcPr>
          <w:p w14:paraId="54248F0F"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816</w:t>
            </w:r>
          </w:p>
        </w:tc>
        <w:tc>
          <w:tcPr>
            <w:tcW w:w="435" w:type="dxa"/>
            <w:vAlign w:val="center"/>
          </w:tcPr>
          <w:p w14:paraId="19911DA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1331</w:t>
            </w:r>
          </w:p>
        </w:tc>
        <w:tc>
          <w:tcPr>
            <w:tcW w:w="435" w:type="dxa"/>
            <w:vAlign w:val="center"/>
          </w:tcPr>
          <w:p w14:paraId="6F2C268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826</w:t>
            </w:r>
          </w:p>
        </w:tc>
        <w:tc>
          <w:tcPr>
            <w:tcW w:w="435" w:type="dxa"/>
            <w:vAlign w:val="center"/>
          </w:tcPr>
          <w:p w14:paraId="0BCFCB9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1381</w:t>
            </w:r>
          </w:p>
        </w:tc>
        <w:tc>
          <w:tcPr>
            <w:tcW w:w="435" w:type="dxa"/>
            <w:vAlign w:val="center"/>
          </w:tcPr>
          <w:p w14:paraId="3DC2F82A"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835</w:t>
            </w:r>
          </w:p>
        </w:tc>
        <w:tc>
          <w:tcPr>
            <w:tcW w:w="435" w:type="dxa"/>
            <w:vAlign w:val="center"/>
          </w:tcPr>
          <w:p w14:paraId="7BB72A96"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1431</w:t>
            </w:r>
          </w:p>
        </w:tc>
        <w:tc>
          <w:tcPr>
            <w:tcW w:w="435" w:type="dxa"/>
            <w:vAlign w:val="center"/>
          </w:tcPr>
          <w:p w14:paraId="3CE9B9B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6D85CF9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1481</w:t>
            </w:r>
          </w:p>
        </w:tc>
        <w:tc>
          <w:tcPr>
            <w:tcW w:w="435" w:type="dxa"/>
            <w:vAlign w:val="center"/>
          </w:tcPr>
          <w:p w14:paraId="417972E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19C78903" w14:textId="77777777" w:rsidTr="00060ABF">
        <w:tc>
          <w:tcPr>
            <w:tcW w:w="437" w:type="dxa"/>
            <w:vAlign w:val="center"/>
          </w:tcPr>
          <w:p w14:paraId="7F836333"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1032</w:t>
            </w:r>
          </w:p>
        </w:tc>
        <w:tc>
          <w:tcPr>
            <w:tcW w:w="435" w:type="dxa"/>
            <w:vAlign w:val="center"/>
          </w:tcPr>
          <w:p w14:paraId="6E8194D5"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762</w:t>
            </w:r>
          </w:p>
        </w:tc>
        <w:tc>
          <w:tcPr>
            <w:tcW w:w="434" w:type="dxa"/>
            <w:vAlign w:val="center"/>
          </w:tcPr>
          <w:p w14:paraId="7C37B293"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1082</w:t>
            </w:r>
          </w:p>
        </w:tc>
        <w:tc>
          <w:tcPr>
            <w:tcW w:w="434" w:type="dxa"/>
            <w:vAlign w:val="center"/>
          </w:tcPr>
          <w:p w14:paraId="7FCAB3B3"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774</w:t>
            </w:r>
          </w:p>
        </w:tc>
        <w:tc>
          <w:tcPr>
            <w:tcW w:w="434" w:type="dxa"/>
            <w:vAlign w:val="center"/>
          </w:tcPr>
          <w:p w14:paraId="1E5CD570"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1132</w:t>
            </w:r>
          </w:p>
        </w:tc>
        <w:tc>
          <w:tcPr>
            <w:tcW w:w="434" w:type="dxa"/>
            <w:vAlign w:val="center"/>
          </w:tcPr>
          <w:p w14:paraId="6A74E374"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785</w:t>
            </w:r>
          </w:p>
        </w:tc>
        <w:tc>
          <w:tcPr>
            <w:tcW w:w="434" w:type="dxa"/>
            <w:vAlign w:val="center"/>
          </w:tcPr>
          <w:p w14:paraId="2146DB12"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1182</w:t>
            </w:r>
          </w:p>
        </w:tc>
        <w:tc>
          <w:tcPr>
            <w:tcW w:w="434" w:type="dxa"/>
            <w:vAlign w:val="center"/>
          </w:tcPr>
          <w:p w14:paraId="364EF3AB"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796</w:t>
            </w:r>
          </w:p>
        </w:tc>
        <w:tc>
          <w:tcPr>
            <w:tcW w:w="435" w:type="dxa"/>
            <w:vAlign w:val="center"/>
          </w:tcPr>
          <w:p w14:paraId="0DE6AE75"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1232</w:t>
            </w:r>
          </w:p>
        </w:tc>
        <w:tc>
          <w:tcPr>
            <w:tcW w:w="435" w:type="dxa"/>
            <w:vAlign w:val="center"/>
          </w:tcPr>
          <w:p w14:paraId="65BF6EFB"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806</w:t>
            </w:r>
          </w:p>
        </w:tc>
        <w:tc>
          <w:tcPr>
            <w:tcW w:w="435" w:type="dxa"/>
            <w:vAlign w:val="center"/>
          </w:tcPr>
          <w:p w14:paraId="7C118106"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1282</w:t>
            </w:r>
          </w:p>
        </w:tc>
        <w:tc>
          <w:tcPr>
            <w:tcW w:w="435" w:type="dxa"/>
            <w:vAlign w:val="center"/>
          </w:tcPr>
          <w:p w14:paraId="468FCE52"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816</w:t>
            </w:r>
          </w:p>
        </w:tc>
        <w:tc>
          <w:tcPr>
            <w:tcW w:w="435" w:type="dxa"/>
            <w:vAlign w:val="center"/>
          </w:tcPr>
          <w:p w14:paraId="15EB0578"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1332</w:t>
            </w:r>
          </w:p>
        </w:tc>
        <w:tc>
          <w:tcPr>
            <w:tcW w:w="435" w:type="dxa"/>
            <w:vAlign w:val="center"/>
          </w:tcPr>
          <w:p w14:paraId="743D92B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826</w:t>
            </w:r>
          </w:p>
        </w:tc>
        <w:tc>
          <w:tcPr>
            <w:tcW w:w="435" w:type="dxa"/>
            <w:vAlign w:val="center"/>
          </w:tcPr>
          <w:p w14:paraId="7932C40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1382</w:t>
            </w:r>
          </w:p>
        </w:tc>
        <w:tc>
          <w:tcPr>
            <w:tcW w:w="435" w:type="dxa"/>
            <w:vAlign w:val="center"/>
          </w:tcPr>
          <w:p w14:paraId="2B9663D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836</w:t>
            </w:r>
          </w:p>
        </w:tc>
        <w:tc>
          <w:tcPr>
            <w:tcW w:w="435" w:type="dxa"/>
            <w:vAlign w:val="center"/>
          </w:tcPr>
          <w:p w14:paraId="4381AE6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1432</w:t>
            </w:r>
          </w:p>
        </w:tc>
        <w:tc>
          <w:tcPr>
            <w:tcW w:w="435" w:type="dxa"/>
            <w:vAlign w:val="center"/>
          </w:tcPr>
          <w:p w14:paraId="610BE00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1F9E8B7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1482</w:t>
            </w:r>
          </w:p>
        </w:tc>
        <w:tc>
          <w:tcPr>
            <w:tcW w:w="435" w:type="dxa"/>
            <w:vAlign w:val="center"/>
          </w:tcPr>
          <w:p w14:paraId="2059380A"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4C6D05EF" w14:textId="77777777" w:rsidTr="00060ABF">
        <w:tc>
          <w:tcPr>
            <w:tcW w:w="437" w:type="dxa"/>
            <w:vAlign w:val="center"/>
          </w:tcPr>
          <w:p w14:paraId="16E00678"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1033</w:t>
            </w:r>
          </w:p>
        </w:tc>
        <w:tc>
          <w:tcPr>
            <w:tcW w:w="435" w:type="dxa"/>
            <w:vAlign w:val="center"/>
          </w:tcPr>
          <w:p w14:paraId="2B64DCEC"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763</w:t>
            </w:r>
          </w:p>
        </w:tc>
        <w:tc>
          <w:tcPr>
            <w:tcW w:w="434" w:type="dxa"/>
            <w:vAlign w:val="center"/>
          </w:tcPr>
          <w:p w14:paraId="577C0D78"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1083</w:t>
            </w:r>
          </w:p>
        </w:tc>
        <w:tc>
          <w:tcPr>
            <w:tcW w:w="434" w:type="dxa"/>
            <w:vAlign w:val="center"/>
          </w:tcPr>
          <w:p w14:paraId="4D1D963A"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774</w:t>
            </w:r>
          </w:p>
        </w:tc>
        <w:tc>
          <w:tcPr>
            <w:tcW w:w="434" w:type="dxa"/>
            <w:vAlign w:val="center"/>
          </w:tcPr>
          <w:p w14:paraId="0318FC8D"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1133</w:t>
            </w:r>
          </w:p>
        </w:tc>
        <w:tc>
          <w:tcPr>
            <w:tcW w:w="434" w:type="dxa"/>
            <w:vAlign w:val="center"/>
          </w:tcPr>
          <w:p w14:paraId="709D59A7"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785</w:t>
            </w:r>
          </w:p>
        </w:tc>
        <w:tc>
          <w:tcPr>
            <w:tcW w:w="434" w:type="dxa"/>
            <w:vAlign w:val="center"/>
          </w:tcPr>
          <w:p w14:paraId="5F8550DB"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1183</w:t>
            </w:r>
          </w:p>
        </w:tc>
        <w:tc>
          <w:tcPr>
            <w:tcW w:w="434" w:type="dxa"/>
            <w:vAlign w:val="center"/>
          </w:tcPr>
          <w:p w14:paraId="187BD5C6"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796</w:t>
            </w:r>
          </w:p>
        </w:tc>
        <w:tc>
          <w:tcPr>
            <w:tcW w:w="435" w:type="dxa"/>
            <w:vAlign w:val="center"/>
          </w:tcPr>
          <w:p w14:paraId="61C4DC34"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1233</w:t>
            </w:r>
          </w:p>
        </w:tc>
        <w:tc>
          <w:tcPr>
            <w:tcW w:w="435" w:type="dxa"/>
            <w:vAlign w:val="center"/>
          </w:tcPr>
          <w:p w14:paraId="58409779"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806</w:t>
            </w:r>
          </w:p>
        </w:tc>
        <w:tc>
          <w:tcPr>
            <w:tcW w:w="435" w:type="dxa"/>
            <w:vAlign w:val="center"/>
          </w:tcPr>
          <w:p w14:paraId="40FFDBF7"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1283</w:t>
            </w:r>
          </w:p>
        </w:tc>
        <w:tc>
          <w:tcPr>
            <w:tcW w:w="435" w:type="dxa"/>
            <w:vAlign w:val="center"/>
          </w:tcPr>
          <w:p w14:paraId="32A678DC"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816</w:t>
            </w:r>
          </w:p>
        </w:tc>
        <w:tc>
          <w:tcPr>
            <w:tcW w:w="435" w:type="dxa"/>
            <w:vAlign w:val="center"/>
          </w:tcPr>
          <w:p w14:paraId="3777598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1333</w:t>
            </w:r>
          </w:p>
        </w:tc>
        <w:tc>
          <w:tcPr>
            <w:tcW w:w="435" w:type="dxa"/>
            <w:vAlign w:val="center"/>
          </w:tcPr>
          <w:p w14:paraId="78B16B9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826</w:t>
            </w:r>
          </w:p>
        </w:tc>
        <w:tc>
          <w:tcPr>
            <w:tcW w:w="435" w:type="dxa"/>
            <w:vAlign w:val="center"/>
          </w:tcPr>
          <w:p w14:paraId="4978CBB5"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1383</w:t>
            </w:r>
          </w:p>
        </w:tc>
        <w:tc>
          <w:tcPr>
            <w:tcW w:w="435" w:type="dxa"/>
            <w:vAlign w:val="center"/>
          </w:tcPr>
          <w:p w14:paraId="3A2BA86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836</w:t>
            </w:r>
          </w:p>
        </w:tc>
        <w:tc>
          <w:tcPr>
            <w:tcW w:w="435" w:type="dxa"/>
            <w:vAlign w:val="center"/>
          </w:tcPr>
          <w:p w14:paraId="37E88CD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1433</w:t>
            </w:r>
          </w:p>
        </w:tc>
        <w:tc>
          <w:tcPr>
            <w:tcW w:w="435" w:type="dxa"/>
            <w:vAlign w:val="center"/>
          </w:tcPr>
          <w:p w14:paraId="6F6F5BD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1E22EAC6"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1483</w:t>
            </w:r>
          </w:p>
        </w:tc>
        <w:tc>
          <w:tcPr>
            <w:tcW w:w="435" w:type="dxa"/>
            <w:vAlign w:val="center"/>
          </w:tcPr>
          <w:p w14:paraId="3C95731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5C0CC2D3" w14:textId="77777777" w:rsidTr="00060ABF">
        <w:tc>
          <w:tcPr>
            <w:tcW w:w="437" w:type="dxa"/>
            <w:vAlign w:val="center"/>
          </w:tcPr>
          <w:p w14:paraId="0D896DBB"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1034</w:t>
            </w:r>
          </w:p>
        </w:tc>
        <w:tc>
          <w:tcPr>
            <w:tcW w:w="435" w:type="dxa"/>
            <w:vAlign w:val="center"/>
          </w:tcPr>
          <w:p w14:paraId="6C43527B"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763</w:t>
            </w:r>
          </w:p>
        </w:tc>
        <w:tc>
          <w:tcPr>
            <w:tcW w:w="434" w:type="dxa"/>
            <w:vAlign w:val="center"/>
          </w:tcPr>
          <w:p w14:paraId="6DC037AF"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1084</w:t>
            </w:r>
          </w:p>
        </w:tc>
        <w:tc>
          <w:tcPr>
            <w:tcW w:w="434" w:type="dxa"/>
            <w:vAlign w:val="center"/>
          </w:tcPr>
          <w:p w14:paraId="02253049"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774</w:t>
            </w:r>
          </w:p>
        </w:tc>
        <w:tc>
          <w:tcPr>
            <w:tcW w:w="434" w:type="dxa"/>
            <w:vAlign w:val="center"/>
          </w:tcPr>
          <w:p w14:paraId="67BA0FCC"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1134</w:t>
            </w:r>
          </w:p>
        </w:tc>
        <w:tc>
          <w:tcPr>
            <w:tcW w:w="434" w:type="dxa"/>
            <w:vAlign w:val="center"/>
          </w:tcPr>
          <w:p w14:paraId="67FCF68D"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785</w:t>
            </w:r>
          </w:p>
        </w:tc>
        <w:tc>
          <w:tcPr>
            <w:tcW w:w="434" w:type="dxa"/>
            <w:vAlign w:val="center"/>
          </w:tcPr>
          <w:p w14:paraId="6E8B7036"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1184</w:t>
            </w:r>
          </w:p>
        </w:tc>
        <w:tc>
          <w:tcPr>
            <w:tcW w:w="434" w:type="dxa"/>
            <w:vAlign w:val="center"/>
          </w:tcPr>
          <w:p w14:paraId="765CC48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796</w:t>
            </w:r>
          </w:p>
        </w:tc>
        <w:tc>
          <w:tcPr>
            <w:tcW w:w="435" w:type="dxa"/>
            <w:vAlign w:val="center"/>
          </w:tcPr>
          <w:p w14:paraId="5FEC1AB9"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1234</w:t>
            </w:r>
          </w:p>
        </w:tc>
        <w:tc>
          <w:tcPr>
            <w:tcW w:w="435" w:type="dxa"/>
            <w:vAlign w:val="center"/>
          </w:tcPr>
          <w:p w14:paraId="7FCA2782"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806</w:t>
            </w:r>
          </w:p>
        </w:tc>
        <w:tc>
          <w:tcPr>
            <w:tcW w:w="435" w:type="dxa"/>
            <w:vAlign w:val="center"/>
          </w:tcPr>
          <w:p w14:paraId="095AB38C"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1284</w:t>
            </w:r>
          </w:p>
        </w:tc>
        <w:tc>
          <w:tcPr>
            <w:tcW w:w="435" w:type="dxa"/>
            <w:vAlign w:val="center"/>
          </w:tcPr>
          <w:p w14:paraId="77A6A526"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816</w:t>
            </w:r>
          </w:p>
        </w:tc>
        <w:tc>
          <w:tcPr>
            <w:tcW w:w="435" w:type="dxa"/>
            <w:vAlign w:val="center"/>
          </w:tcPr>
          <w:p w14:paraId="4F1A91D9"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1334</w:t>
            </w:r>
          </w:p>
        </w:tc>
        <w:tc>
          <w:tcPr>
            <w:tcW w:w="435" w:type="dxa"/>
            <w:vAlign w:val="center"/>
          </w:tcPr>
          <w:p w14:paraId="495A132A"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826</w:t>
            </w:r>
          </w:p>
        </w:tc>
        <w:tc>
          <w:tcPr>
            <w:tcW w:w="435" w:type="dxa"/>
            <w:vAlign w:val="center"/>
          </w:tcPr>
          <w:p w14:paraId="1F9E0A3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1384</w:t>
            </w:r>
          </w:p>
        </w:tc>
        <w:tc>
          <w:tcPr>
            <w:tcW w:w="435" w:type="dxa"/>
            <w:vAlign w:val="center"/>
          </w:tcPr>
          <w:p w14:paraId="0CFB0FF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836</w:t>
            </w:r>
          </w:p>
        </w:tc>
        <w:tc>
          <w:tcPr>
            <w:tcW w:w="435" w:type="dxa"/>
            <w:vAlign w:val="center"/>
          </w:tcPr>
          <w:p w14:paraId="16A12A3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1434</w:t>
            </w:r>
          </w:p>
        </w:tc>
        <w:tc>
          <w:tcPr>
            <w:tcW w:w="435" w:type="dxa"/>
            <w:vAlign w:val="center"/>
          </w:tcPr>
          <w:p w14:paraId="3FDE2B0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492535E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1484</w:t>
            </w:r>
          </w:p>
        </w:tc>
        <w:tc>
          <w:tcPr>
            <w:tcW w:w="435" w:type="dxa"/>
            <w:vAlign w:val="center"/>
          </w:tcPr>
          <w:p w14:paraId="3390FB7D"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854</w:t>
            </w:r>
          </w:p>
        </w:tc>
      </w:tr>
      <w:tr w:rsidR="00932015" w:rsidRPr="008D2630" w14:paraId="5145BCCD" w14:textId="77777777" w:rsidTr="00060ABF">
        <w:tc>
          <w:tcPr>
            <w:tcW w:w="437" w:type="dxa"/>
            <w:vAlign w:val="center"/>
          </w:tcPr>
          <w:p w14:paraId="709AFF60"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1035</w:t>
            </w:r>
          </w:p>
        </w:tc>
        <w:tc>
          <w:tcPr>
            <w:tcW w:w="435" w:type="dxa"/>
            <w:vAlign w:val="center"/>
          </w:tcPr>
          <w:p w14:paraId="05440735"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763</w:t>
            </w:r>
          </w:p>
        </w:tc>
        <w:tc>
          <w:tcPr>
            <w:tcW w:w="434" w:type="dxa"/>
            <w:vAlign w:val="center"/>
          </w:tcPr>
          <w:p w14:paraId="1DD51D26"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1085</w:t>
            </w:r>
          </w:p>
        </w:tc>
        <w:tc>
          <w:tcPr>
            <w:tcW w:w="434" w:type="dxa"/>
            <w:vAlign w:val="center"/>
          </w:tcPr>
          <w:p w14:paraId="13CC0AAE"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774</w:t>
            </w:r>
          </w:p>
        </w:tc>
        <w:tc>
          <w:tcPr>
            <w:tcW w:w="434" w:type="dxa"/>
            <w:vAlign w:val="center"/>
          </w:tcPr>
          <w:p w14:paraId="15C280D1"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1135</w:t>
            </w:r>
          </w:p>
        </w:tc>
        <w:tc>
          <w:tcPr>
            <w:tcW w:w="434" w:type="dxa"/>
            <w:vAlign w:val="center"/>
          </w:tcPr>
          <w:p w14:paraId="61D48FF7"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785</w:t>
            </w:r>
          </w:p>
        </w:tc>
        <w:tc>
          <w:tcPr>
            <w:tcW w:w="434" w:type="dxa"/>
            <w:vAlign w:val="center"/>
          </w:tcPr>
          <w:p w14:paraId="32A3DFDB"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1185</w:t>
            </w:r>
          </w:p>
        </w:tc>
        <w:tc>
          <w:tcPr>
            <w:tcW w:w="434" w:type="dxa"/>
            <w:vAlign w:val="center"/>
          </w:tcPr>
          <w:p w14:paraId="53CFA854"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796</w:t>
            </w:r>
          </w:p>
        </w:tc>
        <w:tc>
          <w:tcPr>
            <w:tcW w:w="435" w:type="dxa"/>
            <w:vAlign w:val="center"/>
          </w:tcPr>
          <w:p w14:paraId="60797B33"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1235</w:t>
            </w:r>
          </w:p>
        </w:tc>
        <w:tc>
          <w:tcPr>
            <w:tcW w:w="435" w:type="dxa"/>
            <w:vAlign w:val="center"/>
          </w:tcPr>
          <w:p w14:paraId="2F7847D1"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807</w:t>
            </w:r>
          </w:p>
        </w:tc>
        <w:tc>
          <w:tcPr>
            <w:tcW w:w="435" w:type="dxa"/>
            <w:vAlign w:val="center"/>
          </w:tcPr>
          <w:p w14:paraId="3467F32B"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1285</w:t>
            </w:r>
          </w:p>
        </w:tc>
        <w:tc>
          <w:tcPr>
            <w:tcW w:w="435" w:type="dxa"/>
            <w:vAlign w:val="center"/>
          </w:tcPr>
          <w:p w14:paraId="12E89516"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817</w:t>
            </w:r>
          </w:p>
        </w:tc>
        <w:tc>
          <w:tcPr>
            <w:tcW w:w="435" w:type="dxa"/>
            <w:vAlign w:val="center"/>
          </w:tcPr>
          <w:p w14:paraId="7FAC260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1335</w:t>
            </w:r>
          </w:p>
        </w:tc>
        <w:tc>
          <w:tcPr>
            <w:tcW w:w="435" w:type="dxa"/>
            <w:vAlign w:val="center"/>
          </w:tcPr>
          <w:p w14:paraId="0A3B23B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827</w:t>
            </w:r>
          </w:p>
        </w:tc>
        <w:tc>
          <w:tcPr>
            <w:tcW w:w="435" w:type="dxa"/>
            <w:vAlign w:val="center"/>
          </w:tcPr>
          <w:p w14:paraId="19D53F01"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1385</w:t>
            </w:r>
          </w:p>
        </w:tc>
        <w:tc>
          <w:tcPr>
            <w:tcW w:w="435" w:type="dxa"/>
            <w:vAlign w:val="center"/>
          </w:tcPr>
          <w:p w14:paraId="24DECCF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836</w:t>
            </w:r>
          </w:p>
        </w:tc>
        <w:tc>
          <w:tcPr>
            <w:tcW w:w="435" w:type="dxa"/>
            <w:vAlign w:val="center"/>
          </w:tcPr>
          <w:p w14:paraId="126959F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1435</w:t>
            </w:r>
          </w:p>
        </w:tc>
        <w:tc>
          <w:tcPr>
            <w:tcW w:w="435" w:type="dxa"/>
            <w:vAlign w:val="center"/>
          </w:tcPr>
          <w:p w14:paraId="6EAD7B2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845</w:t>
            </w:r>
          </w:p>
        </w:tc>
        <w:tc>
          <w:tcPr>
            <w:tcW w:w="435" w:type="dxa"/>
            <w:vAlign w:val="center"/>
          </w:tcPr>
          <w:p w14:paraId="105B3F66"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1485</w:t>
            </w:r>
          </w:p>
        </w:tc>
        <w:tc>
          <w:tcPr>
            <w:tcW w:w="435" w:type="dxa"/>
            <w:vAlign w:val="center"/>
          </w:tcPr>
          <w:p w14:paraId="179BDBA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855</w:t>
            </w:r>
          </w:p>
        </w:tc>
      </w:tr>
      <w:tr w:rsidR="00932015" w:rsidRPr="008D2630" w14:paraId="2F6781B7" w14:textId="77777777" w:rsidTr="00060ABF">
        <w:tc>
          <w:tcPr>
            <w:tcW w:w="437" w:type="dxa"/>
            <w:vAlign w:val="center"/>
          </w:tcPr>
          <w:p w14:paraId="7B68F456"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1036</w:t>
            </w:r>
          </w:p>
        </w:tc>
        <w:tc>
          <w:tcPr>
            <w:tcW w:w="435" w:type="dxa"/>
            <w:vAlign w:val="center"/>
          </w:tcPr>
          <w:p w14:paraId="04728EB7"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763</w:t>
            </w:r>
          </w:p>
        </w:tc>
        <w:tc>
          <w:tcPr>
            <w:tcW w:w="434" w:type="dxa"/>
            <w:vAlign w:val="center"/>
          </w:tcPr>
          <w:p w14:paraId="39D9C58B"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1086</w:t>
            </w:r>
          </w:p>
        </w:tc>
        <w:tc>
          <w:tcPr>
            <w:tcW w:w="434" w:type="dxa"/>
            <w:vAlign w:val="center"/>
          </w:tcPr>
          <w:p w14:paraId="727C2EC6"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775</w:t>
            </w:r>
          </w:p>
        </w:tc>
        <w:tc>
          <w:tcPr>
            <w:tcW w:w="434" w:type="dxa"/>
            <w:vAlign w:val="center"/>
          </w:tcPr>
          <w:p w14:paraId="211B547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1136</w:t>
            </w:r>
          </w:p>
        </w:tc>
        <w:tc>
          <w:tcPr>
            <w:tcW w:w="434" w:type="dxa"/>
            <w:vAlign w:val="center"/>
          </w:tcPr>
          <w:p w14:paraId="30855BA3"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786</w:t>
            </w:r>
          </w:p>
        </w:tc>
        <w:tc>
          <w:tcPr>
            <w:tcW w:w="434" w:type="dxa"/>
            <w:vAlign w:val="center"/>
          </w:tcPr>
          <w:p w14:paraId="07194B58"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1186</w:t>
            </w:r>
          </w:p>
        </w:tc>
        <w:tc>
          <w:tcPr>
            <w:tcW w:w="434" w:type="dxa"/>
            <w:vAlign w:val="center"/>
          </w:tcPr>
          <w:p w14:paraId="706C1B40"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796</w:t>
            </w:r>
          </w:p>
        </w:tc>
        <w:tc>
          <w:tcPr>
            <w:tcW w:w="435" w:type="dxa"/>
            <w:vAlign w:val="center"/>
          </w:tcPr>
          <w:p w14:paraId="7E5E4D7F"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1236</w:t>
            </w:r>
          </w:p>
        </w:tc>
        <w:tc>
          <w:tcPr>
            <w:tcW w:w="435" w:type="dxa"/>
            <w:vAlign w:val="center"/>
          </w:tcPr>
          <w:p w14:paraId="02D00D08"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807</w:t>
            </w:r>
          </w:p>
        </w:tc>
        <w:tc>
          <w:tcPr>
            <w:tcW w:w="435" w:type="dxa"/>
            <w:vAlign w:val="center"/>
          </w:tcPr>
          <w:p w14:paraId="0290A42E"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1286</w:t>
            </w:r>
          </w:p>
        </w:tc>
        <w:tc>
          <w:tcPr>
            <w:tcW w:w="435" w:type="dxa"/>
            <w:vAlign w:val="center"/>
          </w:tcPr>
          <w:p w14:paraId="01F73C0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817</w:t>
            </w:r>
          </w:p>
        </w:tc>
        <w:tc>
          <w:tcPr>
            <w:tcW w:w="435" w:type="dxa"/>
            <w:vAlign w:val="center"/>
          </w:tcPr>
          <w:p w14:paraId="04C59AD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1336</w:t>
            </w:r>
          </w:p>
        </w:tc>
        <w:tc>
          <w:tcPr>
            <w:tcW w:w="435" w:type="dxa"/>
            <w:vAlign w:val="center"/>
          </w:tcPr>
          <w:p w14:paraId="2BD13FC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827</w:t>
            </w:r>
          </w:p>
        </w:tc>
        <w:tc>
          <w:tcPr>
            <w:tcW w:w="435" w:type="dxa"/>
            <w:vAlign w:val="center"/>
          </w:tcPr>
          <w:p w14:paraId="1589602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1386</w:t>
            </w:r>
          </w:p>
        </w:tc>
        <w:tc>
          <w:tcPr>
            <w:tcW w:w="435" w:type="dxa"/>
            <w:vAlign w:val="center"/>
          </w:tcPr>
          <w:p w14:paraId="5239E84B"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12916D5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1436</w:t>
            </w:r>
          </w:p>
        </w:tc>
        <w:tc>
          <w:tcPr>
            <w:tcW w:w="435" w:type="dxa"/>
            <w:vAlign w:val="center"/>
          </w:tcPr>
          <w:p w14:paraId="701BC817"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846</w:t>
            </w:r>
          </w:p>
        </w:tc>
        <w:tc>
          <w:tcPr>
            <w:tcW w:w="435" w:type="dxa"/>
            <w:vAlign w:val="center"/>
          </w:tcPr>
          <w:p w14:paraId="74D80A5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1486</w:t>
            </w:r>
          </w:p>
        </w:tc>
        <w:tc>
          <w:tcPr>
            <w:tcW w:w="435" w:type="dxa"/>
            <w:vAlign w:val="center"/>
          </w:tcPr>
          <w:p w14:paraId="1F12CDA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855</w:t>
            </w:r>
          </w:p>
        </w:tc>
      </w:tr>
      <w:tr w:rsidR="00932015" w:rsidRPr="008D2630" w14:paraId="70E7C084" w14:textId="77777777" w:rsidTr="00060ABF">
        <w:tc>
          <w:tcPr>
            <w:tcW w:w="437" w:type="dxa"/>
            <w:vAlign w:val="center"/>
          </w:tcPr>
          <w:p w14:paraId="30E8165C"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1037</w:t>
            </w:r>
          </w:p>
        </w:tc>
        <w:tc>
          <w:tcPr>
            <w:tcW w:w="435" w:type="dxa"/>
            <w:vAlign w:val="center"/>
          </w:tcPr>
          <w:p w14:paraId="52AE88D5"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0CC4432D" w14:textId="77777777" w:rsidR="00214605" w:rsidRPr="008D2630" w:rsidRDefault="00D454CC" w:rsidP="00060ABF">
            <w:pPr>
              <w:tabs>
                <w:tab w:val="left" w:pos="426"/>
              </w:tabs>
              <w:rPr>
                <w:rFonts w:ascii="Arial" w:hAnsi="Arial" w:cs="Arial"/>
                <w:b/>
                <w:sz w:val="20"/>
                <w:szCs w:val="20"/>
              </w:rPr>
            </w:pPr>
            <w:r w:rsidRPr="008D2630">
              <w:rPr>
                <w:rFonts w:ascii="Arial" w:hAnsi="Arial" w:cs="Arial"/>
                <w:b/>
                <w:sz w:val="20"/>
                <w:szCs w:val="20"/>
              </w:rPr>
              <w:t>1087</w:t>
            </w:r>
          </w:p>
        </w:tc>
        <w:tc>
          <w:tcPr>
            <w:tcW w:w="434" w:type="dxa"/>
            <w:vAlign w:val="center"/>
          </w:tcPr>
          <w:p w14:paraId="6051C91F"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775</w:t>
            </w:r>
          </w:p>
        </w:tc>
        <w:tc>
          <w:tcPr>
            <w:tcW w:w="434" w:type="dxa"/>
            <w:vAlign w:val="center"/>
          </w:tcPr>
          <w:p w14:paraId="3C9D97C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1137</w:t>
            </w:r>
          </w:p>
        </w:tc>
        <w:tc>
          <w:tcPr>
            <w:tcW w:w="434" w:type="dxa"/>
            <w:vAlign w:val="center"/>
          </w:tcPr>
          <w:p w14:paraId="04D5A91C"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786</w:t>
            </w:r>
          </w:p>
        </w:tc>
        <w:tc>
          <w:tcPr>
            <w:tcW w:w="434" w:type="dxa"/>
            <w:vAlign w:val="center"/>
          </w:tcPr>
          <w:p w14:paraId="13C54089"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1187</w:t>
            </w:r>
          </w:p>
        </w:tc>
        <w:tc>
          <w:tcPr>
            <w:tcW w:w="434" w:type="dxa"/>
            <w:vAlign w:val="center"/>
          </w:tcPr>
          <w:p w14:paraId="11498570"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797</w:t>
            </w:r>
          </w:p>
        </w:tc>
        <w:tc>
          <w:tcPr>
            <w:tcW w:w="435" w:type="dxa"/>
            <w:vAlign w:val="center"/>
          </w:tcPr>
          <w:p w14:paraId="4C90DFF8" w14:textId="77777777" w:rsidR="00214605" w:rsidRPr="008D2630" w:rsidRDefault="00506CC6" w:rsidP="00060ABF">
            <w:pPr>
              <w:tabs>
                <w:tab w:val="left" w:pos="426"/>
              </w:tabs>
              <w:rPr>
                <w:rFonts w:ascii="Arial" w:hAnsi="Arial" w:cs="Arial"/>
                <w:b/>
                <w:sz w:val="20"/>
                <w:szCs w:val="20"/>
              </w:rPr>
            </w:pPr>
            <w:r w:rsidRPr="008D2630">
              <w:rPr>
                <w:rFonts w:ascii="Arial" w:hAnsi="Arial" w:cs="Arial"/>
                <w:b/>
                <w:sz w:val="20"/>
                <w:szCs w:val="20"/>
              </w:rPr>
              <w:t>1237</w:t>
            </w:r>
          </w:p>
        </w:tc>
        <w:tc>
          <w:tcPr>
            <w:tcW w:w="435" w:type="dxa"/>
            <w:vAlign w:val="center"/>
          </w:tcPr>
          <w:p w14:paraId="6CED1577"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807</w:t>
            </w:r>
          </w:p>
        </w:tc>
        <w:tc>
          <w:tcPr>
            <w:tcW w:w="435" w:type="dxa"/>
            <w:vAlign w:val="center"/>
          </w:tcPr>
          <w:p w14:paraId="5E5D7768"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1287</w:t>
            </w:r>
          </w:p>
        </w:tc>
        <w:tc>
          <w:tcPr>
            <w:tcW w:w="435" w:type="dxa"/>
            <w:vAlign w:val="center"/>
          </w:tcPr>
          <w:p w14:paraId="42BAB05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817</w:t>
            </w:r>
          </w:p>
        </w:tc>
        <w:tc>
          <w:tcPr>
            <w:tcW w:w="435" w:type="dxa"/>
            <w:vAlign w:val="center"/>
          </w:tcPr>
          <w:p w14:paraId="0F0ADD9C"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1337</w:t>
            </w:r>
          </w:p>
        </w:tc>
        <w:tc>
          <w:tcPr>
            <w:tcW w:w="435" w:type="dxa"/>
            <w:vAlign w:val="center"/>
          </w:tcPr>
          <w:p w14:paraId="2EE45668"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827</w:t>
            </w:r>
          </w:p>
        </w:tc>
        <w:tc>
          <w:tcPr>
            <w:tcW w:w="435" w:type="dxa"/>
            <w:vAlign w:val="center"/>
          </w:tcPr>
          <w:p w14:paraId="08D3981F"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1387</w:t>
            </w:r>
          </w:p>
        </w:tc>
        <w:tc>
          <w:tcPr>
            <w:tcW w:w="435" w:type="dxa"/>
            <w:vAlign w:val="center"/>
          </w:tcPr>
          <w:p w14:paraId="387F838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0EE68B1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1437</w:t>
            </w:r>
          </w:p>
        </w:tc>
        <w:tc>
          <w:tcPr>
            <w:tcW w:w="435" w:type="dxa"/>
            <w:vAlign w:val="center"/>
          </w:tcPr>
          <w:p w14:paraId="3D72ED8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846</w:t>
            </w:r>
          </w:p>
        </w:tc>
        <w:tc>
          <w:tcPr>
            <w:tcW w:w="435" w:type="dxa"/>
            <w:vAlign w:val="center"/>
          </w:tcPr>
          <w:p w14:paraId="7D0E939A" w14:textId="77777777" w:rsidR="00214605" w:rsidRPr="008D2630" w:rsidRDefault="00932015" w:rsidP="00932015">
            <w:pPr>
              <w:tabs>
                <w:tab w:val="left" w:pos="426"/>
              </w:tabs>
              <w:jc w:val="center"/>
              <w:rPr>
                <w:rFonts w:ascii="Arial" w:hAnsi="Arial" w:cs="Arial"/>
                <w:b/>
                <w:sz w:val="20"/>
                <w:szCs w:val="20"/>
              </w:rPr>
            </w:pPr>
            <w:r w:rsidRPr="008D2630">
              <w:rPr>
                <w:rFonts w:ascii="Arial" w:hAnsi="Arial" w:cs="Arial"/>
                <w:b/>
                <w:sz w:val="20"/>
                <w:szCs w:val="20"/>
              </w:rPr>
              <w:t>1487</w:t>
            </w:r>
          </w:p>
        </w:tc>
        <w:tc>
          <w:tcPr>
            <w:tcW w:w="435" w:type="dxa"/>
            <w:vAlign w:val="center"/>
          </w:tcPr>
          <w:p w14:paraId="3341730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855</w:t>
            </w:r>
          </w:p>
        </w:tc>
      </w:tr>
      <w:tr w:rsidR="00932015" w:rsidRPr="008D2630" w14:paraId="78AD68B4" w14:textId="77777777" w:rsidTr="00060ABF">
        <w:tc>
          <w:tcPr>
            <w:tcW w:w="437" w:type="dxa"/>
            <w:vAlign w:val="center"/>
          </w:tcPr>
          <w:p w14:paraId="05D17F65"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1038</w:t>
            </w:r>
          </w:p>
        </w:tc>
        <w:tc>
          <w:tcPr>
            <w:tcW w:w="435" w:type="dxa"/>
            <w:vAlign w:val="center"/>
          </w:tcPr>
          <w:p w14:paraId="5110E77C"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108D56D1"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1088</w:t>
            </w:r>
          </w:p>
        </w:tc>
        <w:tc>
          <w:tcPr>
            <w:tcW w:w="434" w:type="dxa"/>
            <w:vAlign w:val="center"/>
          </w:tcPr>
          <w:p w14:paraId="19485071"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775</w:t>
            </w:r>
          </w:p>
        </w:tc>
        <w:tc>
          <w:tcPr>
            <w:tcW w:w="434" w:type="dxa"/>
            <w:vAlign w:val="center"/>
          </w:tcPr>
          <w:p w14:paraId="0642C197"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1138</w:t>
            </w:r>
          </w:p>
        </w:tc>
        <w:tc>
          <w:tcPr>
            <w:tcW w:w="434" w:type="dxa"/>
            <w:vAlign w:val="center"/>
          </w:tcPr>
          <w:p w14:paraId="4A097CB8"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786</w:t>
            </w:r>
          </w:p>
        </w:tc>
        <w:tc>
          <w:tcPr>
            <w:tcW w:w="434" w:type="dxa"/>
            <w:vAlign w:val="center"/>
          </w:tcPr>
          <w:p w14:paraId="690287E4"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1188</w:t>
            </w:r>
          </w:p>
        </w:tc>
        <w:tc>
          <w:tcPr>
            <w:tcW w:w="434" w:type="dxa"/>
            <w:vAlign w:val="center"/>
          </w:tcPr>
          <w:p w14:paraId="212428FF"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797</w:t>
            </w:r>
          </w:p>
        </w:tc>
        <w:tc>
          <w:tcPr>
            <w:tcW w:w="435" w:type="dxa"/>
            <w:vAlign w:val="center"/>
          </w:tcPr>
          <w:p w14:paraId="03457916"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1238</w:t>
            </w:r>
          </w:p>
        </w:tc>
        <w:tc>
          <w:tcPr>
            <w:tcW w:w="435" w:type="dxa"/>
            <w:vAlign w:val="center"/>
          </w:tcPr>
          <w:p w14:paraId="1B42E82F"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807</w:t>
            </w:r>
          </w:p>
        </w:tc>
        <w:tc>
          <w:tcPr>
            <w:tcW w:w="435" w:type="dxa"/>
            <w:vAlign w:val="center"/>
          </w:tcPr>
          <w:p w14:paraId="70D2067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1288</w:t>
            </w:r>
          </w:p>
        </w:tc>
        <w:tc>
          <w:tcPr>
            <w:tcW w:w="435" w:type="dxa"/>
            <w:vAlign w:val="center"/>
          </w:tcPr>
          <w:p w14:paraId="444F5807"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817</w:t>
            </w:r>
          </w:p>
        </w:tc>
        <w:tc>
          <w:tcPr>
            <w:tcW w:w="435" w:type="dxa"/>
            <w:vAlign w:val="center"/>
          </w:tcPr>
          <w:p w14:paraId="32F0D8F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1338</w:t>
            </w:r>
          </w:p>
        </w:tc>
        <w:tc>
          <w:tcPr>
            <w:tcW w:w="435" w:type="dxa"/>
            <w:vAlign w:val="center"/>
          </w:tcPr>
          <w:p w14:paraId="5CC13095"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827</w:t>
            </w:r>
          </w:p>
        </w:tc>
        <w:tc>
          <w:tcPr>
            <w:tcW w:w="435" w:type="dxa"/>
            <w:vAlign w:val="center"/>
          </w:tcPr>
          <w:p w14:paraId="7A71B9B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1388</w:t>
            </w:r>
          </w:p>
        </w:tc>
        <w:tc>
          <w:tcPr>
            <w:tcW w:w="435" w:type="dxa"/>
            <w:vAlign w:val="center"/>
          </w:tcPr>
          <w:p w14:paraId="77ED94E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7076B823"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1438</w:t>
            </w:r>
          </w:p>
        </w:tc>
        <w:tc>
          <w:tcPr>
            <w:tcW w:w="435" w:type="dxa"/>
            <w:vAlign w:val="center"/>
          </w:tcPr>
          <w:p w14:paraId="1582FC8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846</w:t>
            </w:r>
          </w:p>
        </w:tc>
        <w:tc>
          <w:tcPr>
            <w:tcW w:w="435" w:type="dxa"/>
            <w:vAlign w:val="center"/>
          </w:tcPr>
          <w:p w14:paraId="5D1F34A4"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1488</w:t>
            </w:r>
          </w:p>
        </w:tc>
        <w:tc>
          <w:tcPr>
            <w:tcW w:w="435" w:type="dxa"/>
            <w:vAlign w:val="center"/>
          </w:tcPr>
          <w:p w14:paraId="113350B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855</w:t>
            </w:r>
          </w:p>
        </w:tc>
      </w:tr>
      <w:tr w:rsidR="00932015" w:rsidRPr="008D2630" w14:paraId="08CAA5C6" w14:textId="77777777" w:rsidTr="00060ABF">
        <w:tc>
          <w:tcPr>
            <w:tcW w:w="437" w:type="dxa"/>
            <w:vAlign w:val="center"/>
          </w:tcPr>
          <w:p w14:paraId="2F96BFDF"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1039</w:t>
            </w:r>
          </w:p>
        </w:tc>
        <w:tc>
          <w:tcPr>
            <w:tcW w:w="435" w:type="dxa"/>
            <w:vAlign w:val="center"/>
          </w:tcPr>
          <w:p w14:paraId="454B98DD"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003441BD"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1089</w:t>
            </w:r>
          </w:p>
        </w:tc>
        <w:tc>
          <w:tcPr>
            <w:tcW w:w="434" w:type="dxa"/>
            <w:vAlign w:val="center"/>
          </w:tcPr>
          <w:p w14:paraId="6FCA8EE7"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775</w:t>
            </w:r>
          </w:p>
        </w:tc>
        <w:tc>
          <w:tcPr>
            <w:tcW w:w="434" w:type="dxa"/>
            <w:vAlign w:val="center"/>
          </w:tcPr>
          <w:p w14:paraId="48D92A4E"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1139</w:t>
            </w:r>
          </w:p>
        </w:tc>
        <w:tc>
          <w:tcPr>
            <w:tcW w:w="434" w:type="dxa"/>
            <w:vAlign w:val="center"/>
          </w:tcPr>
          <w:p w14:paraId="4E38DA43"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786</w:t>
            </w:r>
          </w:p>
        </w:tc>
        <w:tc>
          <w:tcPr>
            <w:tcW w:w="434" w:type="dxa"/>
            <w:vAlign w:val="center"/>
          </w:tcPr>
          <w:p w14:paraId="761A13B4"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1189</w:t>
            </w:r>
          </w:p>
        </w:tc>
        <w:tc>
          <w:tcPr>
            <w:tcW w:w="434" w:type="dxa"/>
            <w:vAlign w:val="center"/>
          </w:tcPr>
          <w:p w14:paraId="6172D8A6"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797</w:t>
            </w:r>
          </w:p>
        </w:tc>
        <w:tc>
          <w:tcPr>
            <w:tcW w:w="435" w:type="dxa"/>
            <w:vAlign w:val="center"/>
          </w:tcPr>
          <w:p w14:paraId="0DEE46AD"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1239</w:t>
            </w:r>
          </w:p>
        </w:tc>
        <w:tc>
          <w:tcPr>
            <w:tcW w:w="435" w:type="dxa"/>
            <w:vAlign w:val="center"/>
          </w:tcPr>
          <w:p w14:paraId="091A23AE"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807</w:t>
            </w:r>
          </w:p>
        </w:tc>
        <w:tc>
          <w:tcPr>
            <w:tcW w:w="435" w:type="dxa"/>
            <w:vAlign w:val="center"/>
          </w:tcPr>
          <w:p w14:paraId="4AD792F7"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1289</w:t>
            </w:r>
          </w:p>
        </w:tc>
        <w:tc>
          <w:tcPr>
            <w:tcW w:w="435" w:type="dxa"/>
            <w:vAlign w:val="center"/>
          </w:tcPr>
          <w:p w14:paraId="4B2DF5E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817</w:t>
            </w:r>
          </w:p>
        </w:tc>
        <w:tc>
          <w:tcPr>
            <w:tcW w:w="435" w:type="dxa"/>
            <w:vAlign w:val="center"/>
          </w:tcPr>
          <w:p w14:paraId="3D3EA503"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1339</w:t>
            </w:r>
          </w:p>
        </w:tc>
        <w:tc>
          <w:tcPr>
            <w:tcW w:w="435" w:type="dxa"/>
            <w:vAlign w:val="center"/>
          </w:tcPr>
          <w:p w14:paraId="274D29A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827</w:t>
            </w:r>
          </w:p>
        </w:tc>
        <w:tc>
          <w:tcPr>
            <w:tcW w:w="435" w:type="dxa"/>
            <w:vAlign w:val="center"/>
          </w:tcPr>
          <w:p w14:paraId="5642A82E"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1389</w:t>
            </w:r>
          </w:p>
        </w:tc>
        <w:tc>
          <w:tcPr>
            <w:tcW w:w="435" w:type="dxa"/>
            <w:vAlign w:val="center"/>
          </w:tcPr>
          <w:p w14:paraId="563ACA5F"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28727A4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1439</w:t>
            </w:r>
          </w:p>
        </w:tc>
        <w:tc>
          <w:tcPr>
            <w:tcW w:w="435" w:type="dxa"/>
            <w:vAlign w:val="center"/>
          </w:tcPr>
          <w:p w14:paraId="4ACAA301"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846</w:t>
            </w:r>
          </w:p>
        </w:tc>
        <w:tc>
          <w:tcPr>
            <w:tcW w:w="435" w:type="dxa"/>
            <w:vAlign w:val="center"/>
          </w:tcPr>
          <w:p w14:paraId="5ADC3EB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1489</w:t>
            </w:r>
          </w:p>
        </w:tc>
        <w:tc>
          <w:tcPr>
            <w:tcW w:w="435" w:type="dxa"/>
            <w:vAlign w:val="center"/>
          </w:tcPr>
          <w:p w14:paraId="4E5E0AA1"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855</w:t>
            </w:r>
          </w:p>
        </w:tc>
      </w:tr>
      <w:tr w:rsidR="00932015" w:rsidRPr="008D2630" w14:paraId="3ACD1A96" w14:textId="77777777" w:rsidTr="00060ABF">
        <w:tc>
          <w:tcPr>
            <w:tcW w:w="437" w:type="dxa"/>
            <w:vAlign w:val="center"/>
          </w:tcPr>
          <w:p w14:paraId="614643E4"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1040</w:t>
            </w:r>
          </w:p>
        </w:tc>
        <w:tc>
          <w:tcPr>
            <w:tcW w:w="435" w:type="dxa"/>
            <w:vAlign w:val="center"/>
          </w:tcPr>
          <w:p w14:paraId="5FA76D0D"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350F62CA"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1090</w:t>
            </w:r>
          </w:p>
        </w:tc>
        <w:tc>
          <w:tcPr>
            <w:tcW w:w="434" w:type="dxa"/>
            <w:vAlign w:val="center"/>
          </w:tcPr>
          <w:p w14:paraId="2A4DBBC5"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776</w:t>
            </w:r>
          </w:p>
        </w:tc>
        <w:tc>
          <w:tcPr>
            <w:tcW w:w="434" w:type="dxa"/>
            <w:vAlign w:val="center"/>
          </w:tcPr>
          <w:p w14:paraId="03294CFC"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1140</w:t>
            </w:r>
          </w:p>
        </w:tc>
        <w:tc>
          <w:tcPr>
            <w:tcW w:w="434" w:type="dxa"/>
            <w:vAlign w:val="center"/>
          </w:tcPr>
          <w:p w14:paraId="627B1FE9"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787</w:t>
            </w:r>
          </w:p>
        </w:tc>
        <w:tc>
          <w:tcPr>
            <w:tcW w:w="434" w:type="dxa"/>
            <w:vAlign w:val="center"/>
          </w:tcPr>
          <w:p w14:paraId="2884089D"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1190</w:t>
            </w:r>
          </w:p>
        </w:tc>
        <w:tc>
          <w:tcPr>
            <w:tcW w:w="434" w:type="dxa"/>
            <w:vAlign w:val="center"/>
          </w:tcPr>
          <w:p w14:paraId="6C4B26C8"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797</w:t>
            </w:r>
          </w:p>
        </w:tc>
        <w:tc>
          <w:tcPr>
            <w:tcW w:w="435" w:type="dxa"/>
            <w:vAlign w:val="center"/>
          </w:tcPr>
          <w:p w14:paraId="1A1BA5E5"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1240</w:t>
            </w:r>
          </w:p>
        </w:tc>
        <w:tc>
          <w:tcPr>
            <w:tcW w:w="435" w:type="dxa"/>
            <w:vAlign w:val="center"/>
          </w:tcPr>
          <w:p w14:paraId="31B7F093"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808</w:t>
            </w:r>
          </w:p>
        </w:tc>
        <w:tc>
          <w:tcPr>
            <w:tcW w:w="435" w:type="dxa"/>
            <w:vAlign w:val="center"/>
          </w:tcPr>
          <w:p w14:paraId="7894FB95"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1290</w:t>
            </w:r>
          </w:p>
        </w:tc>
        <w:tc>
          <w:tcPr>
            <w:tcW w:w="435" w:type="dxa"/>
            <w:vAlign w:val="center"/>
          </w:tcPr>
          <w:p w14:paraId="06848E9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818</w:t>
            </w:r>
          </w:p>
        </w:tc>
        <w:tc>
          <w:tcPr>
            <w:tcW w:w="435" w:type="dxa"/>
            <w:vAlign w:val="center"/>
          </w:tcPr>
          <w:p w14:paraId="265E523B"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1340</w:t>
            </w:r>
          </w:p>
        </w:tc>
        <w:tc>
          <w:tcPr>
            <w:tcW w:w="435" w:type="dxa"/>
            <w:vAlign w:val="center"/>
          </w:tcPr>
          <w:p w14:paraId="0B855716"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156A9C9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1390</w:t>
            </w:r>
          </w:p>
        </w:tc>
        <w:tc>
          <w:tcPr>
            <w:tcW w:w="435" w:type="dxa"/>
            <w:vAlign w:val="center"/>
          </w:tcPr>
          <w:p w14:paraId="36053BA5"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01CE020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1440</w:t>
            </w:r>
          </w:p>
        </w:tc>
        <w:tc>
          <w:tcPr>
            <w:tcW w:w="435" w:type="dxa"/>
            <w:vAlign w:val="center"/>
          </w:tcPr>
          <w:p w14:paraId="5730C59F"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846</w:t>
            </w:r>
          </w:p>
        </w:tc>
        <w:tc>
          <w:tcPr>
            <w:tcW w:w="435" w:type="dxa"/>
            <w:vAlign w:val="center"/>
          </w:tcPr>
          <w:p w14:paraId="051A410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1490</w:t>
            </w:r>
          </w:p>
        </w:tc>
        <w:tc>
          <w:tcPr>
            <w:tcW w:w="435" w:type="dxa"/>
            <w:vAlign w:val="center"/>
          </w:tcPr>
          <w:p w14:paraId="5B3C7E7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1A517C27" w14:textId="77777777" w:rsidTr="00060ABF">
        <w:tc>
          <w:tcPr>
            <w:tcW w:w="437" w:type="dxa"/>
            <w:vAlign w:val="center"/>
          </w:tcPr>
          <w:p w14:paraId="6981C787"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1041</w:t>
            </w:r>
          </w:p>
        </w:tc>
        <w:tc>
          <w:tcPr>
            <w:tcW w:w="435" w:type="dxa"/>
            <w:vAlign w:val="center"/>
          </w:tcPr>
          <w:p w14:paraId="32D07A7C"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02F7A4D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1091</w:t>
            </w:r>
          </w:p>
        </w:tc>
        <w:tc>
          <w:tcPr>
            <w:tcW w:w="434" w:type="dxa"/>
            <w:vAlign w:val="center"/>
          </w:tcPr>
          <w:p w14:paraId="717C8680"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776</w:t>
            </w:r>
          </w:p>
        </w:tc>
        <w:tc>
          <w:tcPr>
            <w:tcW w:w="434" w:type="dxa"/>
            <w:vAlign w:val="center"/>
          </w:tcPr>
          <w:p w14:paraId="5140E2FF"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1141</w:t>
            </w:r>
          </w:p>
        </w:tc>
        <w:tc>
          <w:tcPr>
            <w:tcW w:w="434" w:type="dxa"/>
            <w:vAlign w:val="center"/>
          </w:tcPr>
          <w:p w14:paraId="41514334"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787</w:t>
            </w:r>
          </w:p>
        </w:tc>
        <w:tc>
          <w:tcPr>
            <w:tcW w:w="434" w:type="dxa"/>
            <w:vAlign w:val="center"/>
          </w:tcPr>
          <w:p w14:paraId="658BF150"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1191</w:t>
            </w:r>
          </w:p>
        </w:tc>
        <w:tc>
          <w:tcPr>
            <w:tcW w:w="434" w:type="dxa"/>
            <w:vAlign w:val="center"/>
          </w:tcPr>
          <w:p w14:paraId="44B57895" w14:textId="77777777" w:rsidR="00214605" w:rsidRPr="008D2630" w:rsidRDefault="00796B6F" w:rsidP="00796B6F">
            <w:pPr>
              <w:tabs>
                <w:tab w:val="left" w:pos="426"/>
              </w:tabs>
              <w:jc w:val="center"/>
              <w:rPr>
                <w:rFonts w:ascii="Arial" w:hAnsi="Arial" w:cs="Arial"/>
                <w:sz w:val="20"/>
                <w:szCs w:val="20"/>
              </w:rPr>
            </w:pPr>
            <w:r w:rsidRPr="008D2630">
              <w:rPr>
                <w:rFonts w:ascii="Arial" w:hAnsi="Arial" w:cs="Arial"/>
                <w:sz w:val="20"/>
                <w:szCs w:val="20"/>
              </w:rPr>
              <w:t>797</w:t>
            </w:r>
          </w:p>
        </w:tc>
        <w:tc>
          <w:tcPr>
            <w:tcW w:w="435" w:type="dxa"/>
            <w:vAlign w:val="center"/>
          </w:tcPr>
          <w:p w14:paraId="00DFC2E6"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1241</w:t>
            </w:r>
          </w:p>
        </w:tc>
        <w:tc>
          <w:tcPr>
            <w:tcW w:w="435" w:type="dxa"/>
            <w:vAlign w:val="center"/>
          </w:tcPr>
          <w:p w14:paraId="2344B212"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808</w:t>
            </w:r>
          </w:p>
        </w:tc>
        <w:tc>
          <w:tcPr>
            <w:tcW w:w="435" w:type="dxa"/>
            <w:vAlign w:val="center"/>
          </w:tcPr>
          <w:p w14:paraId="1D701F14"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1291</w:t>
            </w:r>
          </w:p>
        </w:tc>
        <w:tc>
          <w:tcPr>
            <w:tcW w:w="435" w:type="dxa"/>
            <w:vAlign w:val="center"/>
          </w:tcPr>
          <w:p w14:paraId="71650CA1"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818</w:t>
            </w:r>
          </w:p>
        </w:tc>
        <w:tc>
          <w:tcPr>
            <w:tcW w:w="435" w:type="dxa"/>
            <w:vAlign w:val="center"/>
          </w:tcPr>
          <w:p w14:paraId="4CA2743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1341</w:t>
            </w:r>
          </w:p>
        </w:tc>
        <w:tc>
          <w:tcPr>
            <w:tcW w:w="435" w:type="dxa"/>
            <w:vAlign w:val="center"/>
          </w:tcPr>
          <w:p w14:paraId="0F5022B1"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104F9E3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1391</w:t>
            </w:r>
          </w:p>
        </w:tc>
        <w:tc>
          <w:tcPr>
            <w:tcW w:w="435" w:type="dxa"/>
            <w:vAlign w:val="center"/>
          </w:tcPr>
          <w:p w14:paraId="597498F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691DFDE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1441</w:t>
            </w:r>
          </w:p>
        </w:tc>
        <w:tc>
          <w:tcPr>
            <w:tcW w:w="435" w:type="dxa"/>
            <w:vAlign w:val="center"/>
          </w:tcPr>
          <w:p w14:paraId="3EA322A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847</w:t>
            </w:r>
          </w:p>
        </w:tc>
        <w:tc>
          <w:tcPr>
            <w:tcW w:w="435" w:type="dxa"/>
            <w:vAlign w:val="center"/>
          </w:tcPr>
          <w:p w14:paraId="1375F575"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1491</w:t>
            </w:r>
          </w:p>
        </w:tc>
        <w:tc>
          <w:tcPr>
            <w:tcW w:w="435" w:type="dxa"/>
            <w:vAlign w:val="center"/>
          </w:tcPr>
          <w:p w14:paraId="2F563C3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6AF01FC8" w14:textId="77777777" w:rsidTr="00060ABF">
        <w:tc>
          <w:tcPr>
            <w:tcW w:w="437" w:type="dxa"/>
            <w:vAlign w:val="center"/>
          </w:tcPr>
          <w:p w14:paraId="43149A0B"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1042</w:t>
            </w:r>
          </w:p>
        </w:tc>
        <w:tc>
          <w:tcPr>
            <w:tcW w:w="435" w:type="dxa"/>
            <w:vAlign w:val="center"/>
          </w:tcPr>
          <w:p w14:paraId="0866627B"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764</w:t>
            </w:r>
          </w:p>
        </w:tc>
        <w:tc>
          <w:tcPr>
            <w:tcW w:w="434" w:type="dxa"/>
            <w:vAlign w:val="center"/>
          </w:tcPr>
          <w:p w14:paraId="5ADCAAED"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1092</w:t>
            </w:r>
          </w:p>
        </w:tc>
        <w:tc>
          <w:tcPr>
            <w:tcW w:w="434" w:type="dxa"/>
            <w:vAlign w:val="center"/>
          </w:tcPr>
          <w:p w14:paraId="5E96204F"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776</w:t>
            </w:r>
          </w:p>
        </w:tc>
        <w:tc>
          <w:tcPr>
            <w:tcW w:w="434" w:type="dxa"/>
            <w:vAlign w:val="center"/>
          </w:tcPr>
          <w:p w14:paraId="40626B37"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1142</w:t>
            </w:r>
          </w:p>
        </w:tc>
        <w:tc>
          <w:tcPr>
            <w:tcW w:w="434" w:type="dxa"/>
            <w:vAlign w:val="center"/>
          </w:tcPr>
          <w:p w14:paraId="1AB7E1C4"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787</w:t>
            </w:r>
          </w:p>
        </w:tc>
        <w:tc>
          <w:tcPr>
            <w:tcW w:w="434" w:type="dxa"/>
            <w:vAlign w:val="center"/>
          </w:tcPr>
          <w:p w14:paraId="1B5CEC4E"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1192</w:t>
            </w:r>
          </w:p>
        </w:tc>
        <w:tc>
          <w:tcPr>
            <w:tcW w:w="434" w:type="dxa"/>
            <w:vAlign w:val="center"/>
          </w:tcPr>
          <w:p w14:paraId="56E2267B"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798</w:t>
            </w:r>
          </w:p>
        </w:tc>
        <w:tc>
          <w:tcPr>
            <w:tcW w:w="435" w:type="dxa"/>
            <w:vAlign w:val="center"/>
          </w:tcPr>
          <w:p w14:paraId="3CEB14BA"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1242</w:t>
            </w:r>
          </w:p>
        </w:tc>
        <w:tc>
          <w:tcPr>
            <w:tcW w:w="435" w:type="dxa"/>
            <w:vAlign w:val="center"/>
          </w:tcPr>
          <w:p w14:paraId="2186E775"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808</w:t>
            </w:r>
          </w:p>
        </w:tc>
        <w:tc>
          <w:tcPr>
            <w:tcW w:w="435" w:type="dxa"/>
            <w:vAlign w:val="center"/>
          </w:tcPr>
          <w:p w14:paraId="4F6A3CB5"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1292</w:t>
            </w:r>
          </w:p>
        </w:tc>
        <w:tc>
          <w:tcPr>
            <w:tcW w:w="435" w:type="dxa"/>
            <w:vAlign w:val="center"/>
          </w:tcPr>
          <w:p w14:paraId="39A7D75A"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818</w:t>
            </w:r>
          </w:p>
        </w:tc>
        <w:tc>
          <w:tcPr>
            <w:tcW w:w="435" w:type="dxa"/>
            <w:vAlign w:val="center"/>
          </w:tcPr>
          <w:p w14:paraId="76FD6B3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1342</w:t>
            </w:r>
          </w:p>
        </w:tc>
        <w:tc>
          <w:tcPr>
            <w:tcW w:w="435" w:type="dxa"/>
            <w:vAlign w:val="center"/>
          </w:tcPr>
          <w:p w14:paraId="7307F14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12C117C7"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1392</w:t>
            </w:r>
          </w:p>
        </w:tc>
        <w:tc>
          <w:tcPr>
            <w:tcW w:w="435" w:type="dxa"/>
            <w:vAlign w:val="center"/>
          </w:tcPr>
          <w:p w14:paraId="14B9EA10"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837</w:t>
            </w:r>
          </w:p>
        </w:tc>
        <w:tc>
          <w:tcPr>
            <w:tcW w:w="435" w:type="dxa"/>
            <w:vAlign w:val="center"/>
          </w:tcPr>
          <w:p w14:paraId="3B552734"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1442</w:t>
            </w:r>
          </w:p>
        </w:tc>
        <w:tc>
          <w:tcPr>
            <w:tcW w:w="435" w:type="dxa"/>
            <w:vAlign w:val="center"/>
          </w:tcPr>
          <w:p w14:paraId="4CCDC2F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847</w:t>
            </w:r>
          </w:p>
        </w:tc>
        <w:tc>
          <w:tcPr>
            <w:tcW w:w="435" w:type="dxa"/>
            <w:vAlign w:val="center"/>
          </w:tcPr>
          <w:p w14:paraId="0CBE609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1492</w:t>
            </w:r>
          </w:p>
        </w:tc>
        <w:tc>
          <w:tcPr>
            <w:tcW w:w="435" w:type="dxa"/>
            <w:vAlign w:val="center"/>
          </w:tcPr>
          <w:p w14:paraId="7E8C644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49DFBFD0" w14:textId="77777777" w:rsidTr="00060ABF">
        <w:tc>
          <w:tcPr>
            <w:tcW w:w="437" w:type="dxa"/>
            <w:vAlign w:val="center"/>
          </w:tcPr>
          <w:p w14:paraId="19001ECA"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1043</w:t>
            </w:r>
          </w:p>
        </w:tc>
        <w:tc>
          <w:tcPr>
            <w:tcW w:w="435" w:type="dxa"/>
            <w:vAlign w:val="center"/>
          </w:tcPr>
          <w:p w14:paraId="34A9EAD9"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765</w:t>
            </w:r>
          </w:p>
        </w:tc>
        <w:tc>
          <w:tcPr>
            <w:tcW w:w="434" w:type="dxa"/>
            <w:vAlign w:val="center"/>
          </w:tcPr>
          <w:p w14:paraId="75A35AE6"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1093</w:t>
            </w:r>
          </w:p>
        </w:tc>
        <w:tc>
          <w:tcPr>
            <w:tcW w:w="434" w:type="dxa"/>
            <w:vAlign w:val="center"/>
          </w:tcPr>
          <w:p w14:paraId="16E3221E"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776</w:t>
            </w:r>
          </w:p>
        </w:tc>
        <w:tc>
          <w:tcPr>
            <w:tcW w:w="434" w:type="dxa"/>
            <w:vAlign w:val="center"/>
          </w:tcPr>
          <w:p w14:paraId="22A0966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1143</w:t>
            </w:r>
          </w:p>
        </w:tc>
        <w:tc>
          <w:tcPr>
            <w:tcW w:w="434" w:type="dxa"/>
            <w:vAlign w:val="center"/>
          </w:tcPr>
          <w:p w14:paraId="05B73F39"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787</w:t>
            </w:r>
          </w:p>
        </w:tc>
        <w:tc>
          <w:tcPr>
            <w:tcW w:w="434" w:type="dxa"/>
            <w:vAlign w:val="center"/>
          </w:tcPr>
          <w:p w14:paraId="62011199"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1193</w:t>
            </w:r>
          </w:p>
        </w:tc>
        <w:tc>
          <w:tcPr>
            <w:tcW w:w="434" w:type="dxa"/>
            <w:vAlign w:val="center"/>
          </w:tcPr>
          <w:p w14:paraId="5E0CF4A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798</w:t>
            </w:r>
          </w:p>
        </w:tc>
        <w:tc>
          <w:tcPr>
            <w:tcW w:w="435" w:type="dxa"/>
            <w:vAlign w:val="center"/>
          </w:tcPr>
          <w:p w14:paraId="32124485"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1243</w:t>
            </w:r>
          </w:p>
        </w:tc>
        <w:tc>
          <w:tcPr>
            <w:tcW w:w="435" w:type="dxa"/>
            <w:vAlign w:val="center"/>
          </w:tcPr>
          <w:p w14:paraId="01DB6F59"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808</w:t>
            </w:r>
          </w:p>
        </w:tc>
        <w:tc>
          <w:tcPr>
            <w:tcW w:w="435" w:type="dxa"/>
            <w:vAlign w:val="center"/>
          </w:tcPr>
          <w:p w14:paraId="5A4B5251"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1293</w:t>
            </w:r>
          </w:p>
        </w:tc>
        <w:tc>
          <w:tcPr>
            <w:tcW w:w="435" w:type="dxa"/>
            <w:vAlign w:val="center"/>
          </w:tcPr>
          <w:p w14:paraId="16A1D4F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818</w:t>
            </w:r>
          </w:p>
        </w:tc>
        <w:tc>
          <w:tcPr>
            <w:tcW w:w="435" w:type="dxa"/>
            <w:vAlign w:val="center"/>
          </w:tcPr>
          <w:p w14:paraId="59746CB6"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1343</w:t>
            </w:r>
          </w:p>
        </w:tc>
        <w:tc>
          <w:tcPr>
            <w:tcW w:w="435" w:type="dxa"/>
            <w:vAlign w:val="center"/>
          </w:tcPr>
          <w:p w14:paraId="627B5F8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320D9178"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1393</w:t>
            </w:r>
          </w:p>
        </w:tc>
        <w:tc>
          <w:tcPr>
            <w:tcW w:w="435" w:type="dxa"/>
            <w:vAlign w:val="center"/>
          </w:tcPr>
          <w:p w14:paraId="4D927BF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838</w:t>
            </w:r>
          </w:p>
        </w:tc>
        <w:tc>
          <w:tcPr>
            <w:tcW w:w="435" w:type="dxa"/>
            <w:vAlign w:val="center"/>
          </w:tcPr>
          <w:p w14:paraId="07AB791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1443</w:t>
            </w:r>
          </w:p>
        </w:tc>
        <w:tc>
          <w:tcPr>
            <w:tcW w:w="435" w:type="dxa"/>
            <w:vAlign w:val="center"/>
          </w:tcPr>
          <w:p w14:paraId="5852566E"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847</w:t>
            </w:r>
          </w:p>
        </w:tc>
        <w:tc>
          <w:tcPr>
            <w:tcW w:w="435" w:type="dxa"/>
            <w:vAlign w:val="center"/>
          </w:tcPr>
          <w:p w14:paraId="69CA8E54"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1493</w:t>
            </w:r>
          </w:p>
        </w:tc>
        <w:tc>
          <w:tcPr>
            <w:tcW w:w="435" w:type="dxa"/>
            <w:vAlign w:val="center"/>
          </w:tcPr>
          <w:p w14:paraId="1AC31A96"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65D6C6C8" w14:textId="77777777" w:rsidTr="00060ABF">
        <w:tc>
          <w:tcPr>
            <w:tcW w:w="437" w:type="dxa"/>
            <w:vAlign w:val="center"/>
          </w:tcPr>
          <w:p w14:paraId="27CE67CE"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1044</w:t>
            </w:r>
          </w:p>
        </w:tc>
        <w:tc>
          <w:tcPr>
            <w:tcW w:w="435" w:type="dxa"/>
            <w:vAlign w:val="center"/>
          </w:tcPr>
          <w:p w14:paraId="34710A20" w14:textId="77777777" w:rsidR="00214605" w:rsidRPr="008D2630" w:rsidRDefault="00060ABF" w:rsidP="00060ABF">
            <w:pPr>
              <w:tabs>
                <w:tab w:val="left" w:pos="426"/>
              </w:tabs>
              <w:jc w:val="center"/>
              <w:rPr>
                <w:rFonts w:ascii="Arial" w:hAnsi="Arial" w:cs="Arial"/>
                <w:sz w:val="20"/>
                <w:szCs w:val="20"/>
              </w:rPr>
            </w:pPr>
            <w:r w:rsidRPr="008D2630">
              <w:rPr>
                <w:rFonts w:ascii="Arial" w:hAnsi="Arial" w:cs="Arial"/>
                <w:sz w:val="20"/>
                <w:szCs w:val="20"/>
              </w:rPr>
              <w:t>765</w:t>
            </w:r>
          </w:p>
        </w:tc>
        <w:tc>
          <w:tcPr>
            <w:tcW w:w="434" w:type="dxa"/>
            <w:vAlign w:val="center"/>
          </w:tcPr>
          <w:p w14:paraId="6F9E419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1094</w:t>
            </w:r>
          </w:p>
        </w:tc>
        <w:tc>
          <w:tcPr>
            <w:tcW w:w="434" w:type="dxa"/>
            <w:vAlign w:val="center"/>
          </w:tcPr>
          <w:p w14:paraId="25483BFE"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776</w:t>
            </w:r>
          </w:p>
        </w:tc>
        <w:tc>
          <w:tcPr>
            <w:tcW w:w="434" w:type="dxa"/>
            <w:vAlign w:val="center"/>
          </w:tcPr>
          <w:p w14:paraId="5F3240D6"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1144</w:t>
            </w:r>
          </w:p>
        </w:tc>
        <w:tc>
          <w:tcPr>
            <w:tcW w:w="434" w:type="dxa"/>
            <w:vAlign w:val="center"/>
          </w:tcPr>
          <w:p w14:paraId="25EE291C"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787</w:t>
            </w:r>
          </w:p>
        </w:tc>
        <w:tc>
          <w:tcPr>
            <w:tcW w:w="434" w:type="dxa"/>
            <w:vAlign w:val="center"/>
          </w:tcPr>
          <w:p w14:paraId="3CABE912"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1194</w:t>
            </w:r>
          </w:p>
        </w:tc>
        <w:tc>
          <w:tcPr>
            <w:tcW w:w="434" w:type="dxa"/>
            <w:vAlign w:val="center"/>
          </w:tcPr>
          <w:p w14:paraId="2A191F79"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798</w:t>
            </w:r>
          </w:p>
        </w:tc>
        <w:tc>
          <w:tcPr>
            <w:tcW w:w="435" w:type="dxa"/>
            <w:vAlign w:val="center"/>
          </w:tcPr>
          <w:p w14:paraId="20D926D2"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1244</w:t>
            </w:r>
          </w:p>
        </w:tc>
        <w:tc>
          <w:tcPr>
            <w:tcW w:w="435" w:type="dxa"/>
            <w:vAlign w:val="center"/>
          </w:tcPr>
          <w:p w14:paraId="45B3132A"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808</w:t>
            </w:r>
          </w:p>
        </w:tc>
        <w:tc>
          <w:tcPr>
            <w:tcW w:w="435" w:type="dxa"/>
            <w:vAlign w:val="center"/>
          </w:tcPr>
          <w:p w14:paraId="01F31A0A"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1294</w:t>
            </w:r>
          </w:p>
        </w:tc>
        <w:tc>
          <w:tcPr>
            <w:tcW w:w="435" w:type="dxa"/>
            <w:vAlign w:val="center"/>
          </w:tcPr>
          <w:p w14:paraId="663A94B2"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818</w:t>
            </w:r>
          </w:p>
        </w:tc>
        <w:tc>
          <w:tcPr>
            <w:tcW w:w="435" w:type="dxa"/>
            <w:vAlign w:val="center"/>
          </w:tcPr>
          <w:p w14:paraId="7067712A"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1344</w:t>
            </w:r>
          </w:p>
        </w:tc>
        <w:tc>
          <w:tcPr>
            <w:tcW w:w="435" w:type="dxa"/>
            <w:vAlign w:val="center"/>
          </w:tcPr>
          <w:p w14:paraId="4B6D5CC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3D8E311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1394</w:t>
            </w:r>
          </w:p>
        </w:tc>
        <w:tc>
          <w:tcPr>
            <w:tcW w:w="435" w:type="dxa"/>
            <w:vAlign w:val="center"/>
          </w:tcPr>
          <w:p w14:paraId="12FEFD0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838</w:t>
            </w:r>
          </w:p>
        </w:tc>
        <w:tc>
          <w:tcPr>
            <w:tcW w:w="435" w:type="dxa"/>
            <w:vAlign w:val="center"/>
          </w:tcPr>
          <w:p w14:paraId="5B3EBB8E"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1444</w:t>
            </w:r>
          </w:p>
        </w:tc>
        <w:tc>
          <w:tcPr>
            <w:tcW w:w="435" w:type="dxa"/>
            <w:vAlign w:val="center"/>
          </w:tcPr>
          <w:p w14:paraId="10AE1CA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847</w:t>
            </w:r>
          </w:p>
        </w:tc>
        <w:tc>
          <w:tcPr>
            <w:tcW w:w="435" w:type="dxa"/>
            <w:vAlign w:val="center"/>
          </w:tcPr>
          <w:p w14:paraId="028D823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1494</w:t>
            </w:r>
          </w:p>
        </w:tc>
        <w:tc>
          <w:tcPr>
            <w:tcW w:w="435" w:type="dxa"/>
            <w:vAlign w:val="center"/>
          </w:tcPr>
          <w:p w14:paraId="09C857A3"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4829CC5E" w14:textId="77777777" w:rsidTr="00060ABF">
        <w:tc>
          <w:tcPr>
            <w:tcW w:w="437" w:type="dxa"/>
            <w:vAlign w:val="center"/>
          </w:tcPr>
          <w:p w14:paraId="7B94CAD3"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1045</w:t>
            </w:r>
          </w:p>
        </w:tc>
        <w:tc>
          <w:tcPr>
            <w:tcW w:w="435" w:type="dxa"/>
            <w:vAlign w:val="center"/>
          </w:tcPr>
          <w:p w14:paraId="1635EBF4"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765</w:t>
            </w:r>
          </w:p>
        </w:tc>
        <w:tc>
          <w:tcPr>
            <w:tcW w:w="434" w:type="dxa"/>
            <w:vAlign w:val="center"/>
          </w:tcPr>
          <w:p w14:paraId="2DA9A750"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1095</w:t>
            </w:r>
          </w:p>
        </w:tc>
        <w:tc>
          <w:tcPr>
            <w:tcW w:w="434" w:type="dxa"/>
            <w:vAlign w:val="center"/>
          </w:tcPr>
          <w:p w14:paraId="60848054"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777</w:t>
            </w:r>
          </w:p>
        </w:tc>
        <w:tc>
          <w:tcPr>
            <w:tcW w:w="434" w:type="dxa"/>
            <w:vAlign w:val="center"/>
          </w:tcPr>
          <w:p w14:paraId="563BEF4E"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1145</w:t>
            </w:r>
          </w:p>
        </w:tc>
        <w:tc>
          <w:tcPr>
            <w:tcW w:w="434" w:type="dxa"/>
            <w:vAlign w:val="center"/>
          </w:tcPr>
          <w:p w14:paraId="5458668A"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788</w:t>
            </w:r>
          </w:p>
        </w:tc>
        <w:tc>
          <w:tcPr>
            <w:tcW w:w="434" w:type="dxa"/>
            <w:vAlign w:val="center"/>
          </w:tcPr>
          <w:p w14:paraId="5E62A8DA"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1195</w:t>
            </w:r>
          </w:p>
        </w:tc>
        <w:tc>
          <w:tcPr>
            <w:tcW w:w="434" w:type="dxa"/>
            <w:vAlign w:val="center"/>
          </w:tcPr>
          <w:p w14:paraId="09F4A28B"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798</w:t>
            </w:r>
          </w:p>
        </w:tc>
        <w:tc>
          <w:tcPr>
            <w:tcW w:w="435" w:type="dxa"/>
            <w:vAlign w:val="center"/>
          </w:tcPr>
          <w:p w14:paraId="090C5ED4"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1245</w:t>
            </w:r>
          </w:p>
        </w:tc>
        <w:tc>
          <w:tcPr>
            <w:tcW w:w="435" w:type="dxa"/>
            <w:vAlign w:val="center"/>
          </w:tcPr>
          <w:p w14:paraId="3A9EA490"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809</w:t>
            </w:r>
          </w:p>
        </w:tc>
        <w:tc>
          <w:tcPr>
            <w:tcW w:w="435" w:type="dxa"/>
            <w:vAlign w:val="center"/>
          </w:tcPr>
          <w:p w14:paraId="731BEEF8"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1295</w:t>
            </w:r>
          </w:p>
        </w:tc>
        <w:tc>
          <w:tcPr>
            <w:tcW w:w="435" w:type="dxa"/>
            <w:vAlign w:val="center"/>
          </w:tcPr>
          <w:p w14:paraId="11AB84F3"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819</w:t>
            </w:r>
          </w:p>
        </w:tc>
        <w:tc>
          <w:tcPr>
            <w:tcW w:w="435" w:type="dxa"/>
            <w:vAlign w:val="center"/>
          </w:tcPr>
          <w:p w14:paraId="7C1824A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1345</w:t>
            </w:r>
          </w:p>
        </w:tc>
        <w:tc>
          <w:tcPr>
            <w:tcW w:w="435" w:type="dxa"/>
            <w:vAlign w:val="center"/>
          </w:tcPr>
          <w:p w14:paraId="45424A3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828</w:t>
            </w:r>
          </w:p>
        </w:tc>
        <w:tc>
          <w:tcPr>
            <w:tcW w:w="435" w:type="dxa"/>
            <w:vAlign w:val="center"/>
          </w:tcPr>
          <w:p w14:paraId="1B25370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1395</w:t>
            </w:r>
          </w:p>
        </w:tc>
        <w:tc>
          <w:tcPr>
            <w:tcW w:w="435" w:type="dxa"/>
            <w:vAlign w:val="center"/>
          </w:tcPr>
          <w:p w14:paraId="7DBC0F34"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838</w:t>
            </w:r>
          </w:p>
        </w:tc>
        <w:tc>
          <w:tcPr>
            <w:tcW w:w="435" w:type="dxa"/>
            <w:vAlign w:val="center"/>
          </w:tcPr>
          <w:p w14:paraId="32A04909"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1445</w:t>
            </w:r>
          </w:p>
        </w:tc>
        <w:tc>
          <w:tcPr>
            <w:tcW w:w="435" w:type="dxa"/>
            <w:vAlign w:val="center"/>
          </w:tcPr>
          <w:p w14:paraId="4A1E9D9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847</w:t>
            </w:r>
          </w:p>
        </w:tc>
        <w:tc>
          <w:tcPr>
            <w:tcW w:w="435" w:type="dxa"/>
            <w:vAlign w:val="center"/>
          </w:tcPr>
          <w:p w14:paraId="139049A1"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1495</w:t>
            </w:r>
          </w:p>
        </w:tc>
        <w:tc>
          <w:tcPr>
            <w:tcW w:w="435" w:type="dxa"/>
            <w:vAlign w:val="center"/>
          </w:tcPr>
          <w:p w14:paraId="21655991"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856</w:t>
            </w:r>
          </w:p>
        </w:tc>
      </w:tr>
      <w:tr w:rsidR="00932015" w:rsidRPr="008D2630" w14:paraId="30B41F61" w14:textId="77777777" w:rsidTr="00060ABF">
        <w:tc>
          <w:tcPr>
            <w:tcW w:w="437" w:type="dxa"/>
            <w:vAlign w:val="center"/>
          </w:tcPr>
          <w:p w14:paraId="069210F0"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1046</w:t>
            </w:r>
          </w:p>
        </w:tc>
        <w:tc>
          <w:tcPr>
            <w:tcW w:w="435" w:type="dxa"/>
            <w:vAlign w:val="center"/>
          </w:tcPr>
          <w:p w14:paraId="2CA0720C"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766</w:t>
            </w:r>
          </w:p>
        </w:tc>
        <w:tc>
          <w:tcPr>
            <w:tcW w:w="434" w:type="dxa"/>
            <w:vAlign w:val="center"/>
          </w:tcPr>
          <w:p w14:paraId="22440C4E"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1096</w:t>
            </w:r>
          </w:p>
        </w:tc>
        <w:tc>
          <w:tcPr>
            <w:tcW w:w="434" w:type="dxa"/>
            <w:vAlign w:val="center"/>
          </w:tcPr>
          <w:p w14:paraId="2798CCED"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777</w:t>
            </w:r>
          </w:p>
        </w:tc>
        <w:tc>
          <w:tcPr>
            <w:tcW w:w="434" w:type="dxa"/>
            <w:vAlign w:val="center"/>
          </w:tcPr>
          <w:p w14:paraId="2BFA699B"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1146</w:t>
            </w:r>
          </w:p>
        </w:tc>
        <w:tc>
          <w:tcPr>
            <w:tcW w:w="434" w:type="dxa"/>
            <w:vAlign w:val="center"/>
          </w:tcPr>
          <w:p w14:paraId="40B21A0D"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788</w:t>
            </w:r>
          </w:p>
        </w:tc>
        <w:tc>
          <w:tcPr>
            <w:tcW w:w="434" w:type="dxa"/>
            <w:vAlign w:val="center"/>
          </w:tcPr>
          <w:p w14:paraId="0B9E4E26"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1196</w:t>
            </w:r>
          </w:p>
        </w:tc>
        <w:tc>
          <w:tcPr>
            <w:tcW w:w="434" w:type="dxa"/>
            <w:vAlign w:val="center"/>
          </w:tcPr>
          <w:p w14:paraId="5328D11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799</w:t>
            </w:r>
          </w:p>
        </w:tc>
        <w:tc>
          <w:tcPr>
            <w:tcW w:w="435" w:type="dxa"/>
            <w:vAlign w:val="center"/>
          </w:tcPr>
          <w:p w14:paraId="5FEA0531"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1246</w:t>
            </w:r>
          </w:p>
        </w:tc>
        <w:tc>
          <w:tcPr>
            <w:tcW w:w="435" w:type="dxa"/>
            <w:vAlign w:val="center"/>
          </w:tcPr>
          <w:p w14:paraId="2FD61E97"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809</w:t>
            </w:r>
          </w:p>
        </w:tc>
        <w:tc>
          <w:tcPr>
            <w:tcW w:w="435" w:type="dxa"/>
            <w:vAlign w:val="center"/>
          </w:tcPr>
          <w:p w14:paraId="44604F03"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1296</w:t>
            </w:r>
          </w:p>
        </w:tc>
        <w:tc>
          <w:tcPr>
            <w:tcW w:w="435" w:type="dxa"/>
            <w:vAlign w:val="center"/>
          </w:tcPr>
          <w:p w14:paraId="3DC3FCD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819</w:t>
            </w:r>
          </w:p>
        </w:tc>
        <w:tc>
          <w:tcPr>
            <w:tcW w:w="435" w:type="dxa"/>
            <w:vAlign w:val="center"/>
          </w:tcPr>
          <w:p w14:paraId="22C8447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1346</w:t>
            </w:r>
          </w:p>
        </w:tc>
        <w:tc>
          <w:tcPr>
            <w:tcW w:w="435" w:type="dxa"/>
            <w:vAlign w:val="center"/>
          </w:tcPr>
          <w:p w14:paraId="77F63F39"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829</w:t>
            </w:r>
          </w:p>
        </w:tc>
        <w:tc>
          <w:tcPr>
            <w:tcW w:w="435" w:type="dxa"/>
            <w:vAlign w:val="center"/>
          </w:tcPr>
          <w:p w14:paraId="3CE452F0"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1396</w:t>
            </w:r>
          </w:p>
        </w:tc>
        <w:tc>
          <w:tcPr>
            <w:tcW w:w="435" w:type="dxa"/>
            <w:vAlign w:val="center"/>
          </w:tcPr>
          <w:p w14:paraId="1E4E83F3"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838</w:t>
            </w:r>
          </w:p>
        </w:tc>
        <w:tc>
          <w:tcPr>
            <w:tcW w:w="435" w:type="dxa"/>
            <w:vAlign w:val="center"/>
          </w:tcPr>
          <w:p w14:paraId="4528D50C"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1446</w:t>
            </w:r>
          </w:p>
        </w:tc>
        <w:tc>
          <w:tcPr>
            <w:tcW w:w="435" w:type="dxa"/>
            <w:vAlign w:val="center"/>
          </w:tcPr>
          <w:p w14:paraId="4A820A0C"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c>
          <w:tcPr>
            <w:tcW w:w="435" w:type="dxa"/>
            <w:vAlign w:val="center"/>
          </w:tcPr>
          <w:p w14:paraId="79C83C4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1496</w:t>
            </w:r>
          </w:p>
        </w:tc>
        <w:tc>
          <w:tcPr>
            <w:tcW w:w="435" w:type="dxa"/>
            <w:vAlign w:val="center"/>
          </w:tcPr>
          <w:p w14:paraId="11BD92C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857</w:t>
            </w:r>
          </w:p>
        </w:tc>
      </w:tr>
      <w:tr w:rsidR="00932015" w:rsidRPr="008D2630" w14:paraId="58022F03" w14:textId="77777777" w:rsidTr="00060ABF">
        <w:tc>
          <w:tcPr>
            <w:tcW w:w="437" w:type="dxa"/>
            <w:vAlign w:val="center"/>
          </w:tcPr>
          <w:p w14:paraId="09248C3B" w14:textId="77777777" w:rsidR="00060ABF"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1047</w:t>
            </w:r>
          </w:p>
        </w:tc>
        <w:tc>
          <w:tcPr>
            <w:tcW w:w="435" w:type="dxa"/>
            <w:vAlign w:val="center"/>
          </w:tcPr>
          <w:p w14:paraId="5A246B8E"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766</w:t>
            </w:r>
          </w:p>
        </w:tc>
        <w:tc>
          <w:tcPr>
            <w:tcW w:w="434" w:type="dxa"/>
            <w:vAlign w:val="center"/>
          </w:tcPr>
          <w:p w14:paraId="423F024C"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1097</w:t>
            </w:r>
          </w:p>
        </w:tc>
        <w:tc>
          <w:tcPr>
            <w:tcW w:w="434" w:type="dxa"/>
            <w:vAlign w:val="center"/>
          </w:tcPr>
          <w:p w14:paraId="0648040A"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777</w:t>
            </w:r>
          </w:p>
        </w:tc>
        <w:tc>
          <w:tcPr>
            <w:tcW w:w="434" w:type="dxa"/>
            <w:vAlign w:val="center"/>
          </w:tcPr>
          <w:p w14:paraId="13CFB2BA"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1147</w:t>
            </w:r>
          </w:p>
        </w:tc>
        <w:tc>
          <w:tcPr>
            <w:tcW w:w="434" w:type="dxa"/>
            <w:vAlign w:val="center"/>
          </w:tcPr>
          <w:p w14:paraId="22083ACD"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788</w:t>
            </w:r>
          </w:p>
        </w:tc>
        <w:tc>
          <w:tcPr>
            <w:tcW w:w="434" w:type="dxa"/>
            <w:vAlign w:val="center"/>
          </w:tcPr>
          <w:p w14:paraId="30C48AEA"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1197</w:t>
            </w:r>
          </w:p>
        </w:tc>
        <w:tc>
          <w:tcPr>
            <w:tcW w:w="434" w:type="dxa"/>
            <w:vAlign w:val="center"/>
          </w:tcPr>
          <w:p w14:paraId="7F11EE93"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799</w:t>
            </w:r>
          </w:p>
        </w:tc>
        <w:tc>
          <w:tcPr>
            <w:tcW w:w="435" w:type="dxa"/>
            <w:vAlign w:val="center"/>
          </w:tcPr>
          <w:p w14:paraId="6DFA66C0"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1247</w:t>
            </w:r>
          </w:p>
        </w:tc>
        <w:tc>
          <w:tcPr>
            <w:tcW w:w="435" w:type="dxa"/>
            <w:vAlign w:val="center"/>
          </w:tcPr>
          <w:p w14:paraId="3A44BC93"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809</w:t>
            </w:r>
          </w:p>
        </w:tc>
        <w:tc>
          <w:tcPr>
            <w:tcW w:w="435" w:type="dxa"/>
            <w:vAlign w:val="center"/>
          </w:tcPr>
          <w:p w14:paraId="7A0331BC"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1297</w:t>
            </w:r>
          </w:p>
        </w:tc>
        <w:tc>
          <w:tcPr>
            <w:tcW w:w="435" w:type="dxa"/>
            <w:vAlign w:val="center"/>
          </w:tcPr>
          <w:p w14:paraId="6797ED6F"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819</w:t>
            </w:r>
          </w:p>
        </w:tc>
        <w:tc>
          <w:tcPr>
            <w:tcW w:w="435" w:type="dxa"/>
            <w:vAlign w:val="center"/>
          </w:tcPr>
          <w:p w14:paraId="4A7CAA25"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1347</w:t>
            </w:r>
          </w:p>
        </w:tc>
        <w:tc>
          <w:tcPr>
            <w:tcW w:w="435" w:type="dxa"/>
            <w:vAlign w:val="center"/>
          </w:tcPr>
          <w:p w14:paraId="2B9819B8"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829</w:t>
            </w:r>
          </w:p>
        </w:tc>
        <w:tc>
          <w:tcPr>
            <w:tcW w:w="435" w:type="dxa"/>
            <w:vAlign w:val="center"/>
          </w:tcPr>
          <w:p w14:paraId="051F7E3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1397</w:t>
            </w:r>
          </w:p>
        </w:tc>
        <w:tc>
          <w:tcPr>
            <w:tcW w:w="435" w:type="dxa"/>
            <w:vAlign w:val="center"/>
          </w:tcPr>
          <w:p w14:paraId="243AAE32"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838</w:t>
            </w:r>
          </w:p>
        </w:tc>
        <w:tc>
          <w:tcPr>
            <w:tcW w:w="435" w:type="dxa"/>
            <w:vAlign w:val="center"/>
          </w:tcPr>
          <w:p w14:paraId="7A398B4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1447</w:t>
            </w:r>
          </w:p>
        </w:tc>
        <w:tc>
          <w:tcPr>
            <w:tcW w:w="435" w:type="dxa"/>
            <w:vAlign w:val="center"/>
          </w:tcPr>
          <w:p w14:paraId="0CA212B2"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c>
          <w:tcPr>
            <w:tcW w:w="435" w:type="dxa"/>
            <w:vAlign w:val="center"/>
          </w:tcPr>
          <w:p w14:paraId="40B3E4BF"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1497</w:t>
            </w:r>
          </w:p>
        </w:tc>
        <w:tc>
          <w:tcPr>
            <w:tcW w:w="435" w:type="dxa"/>
            <w:vAlign w:val="center"/>
          </w:tcPr>
          <w:p w14:paraId="505B4210"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857</w:t>
            </w:r>
          </w:p>
        </w:tc>
      </w:tr>
      <w:tr w:rsidR="00932015" w:rsidRPr="008D2630" w14:paraId="58B01819" w14:textId="77777777" w:rsidTr="00060ABF">
        <w:tc>
          <w:tcPr>
            <w:tcW w:w="437" w:type="dxa"/>
            <w:vAlign w:val="center"/>
          </w:tcPr>
          <w:p w14:paraId="66D25FB4"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1048</w:t>
            </w:r>
          </w:p>
        </w:tc>
        <w:tc>
          <w:tcPr>
            <w:tcW w:w="435" w:type="dxa"/>
            <w:vAlign w:val="center"/>
          </w:tcPr>
          <w:p w14:paraId="2FAE5F86"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766</w:t>
            </w:r>
          </w:p>
        </w:tc>
        <w:tc>
          <w:tcPr>
            <w:tcW w:w="434" w:type="dxa"/>
            <w:vAlign w:val="center"/>
          </w:tcPr>
          <w:p w14:paraId="4F935712"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1098</w:t>
            </w:r>
          </w:p>
        </w:tc>
        <w:tc>
          <w:tcPr>
            <w:tcW w:w="434" w:type="dxa"/>
            <w:vAlign w:val="center"/>
          </w:tcPr>
          <w:p w14:paraId="62801AA3"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777</w:t>
            </w:r>
          </w:p>
        </w:tc>
        <w:tc>
          <w:tcPr>
            <w:tcW w:w="434" w:type="dxa"/>
            <w:vAlign w:val="center"/>
          </w:tcPr>
          <w:p w14:paraId="678ADBE5"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1148</w:t>
            </w:r>
          </w:p>
        </w:tc>
        <w:tc>
          <w:tcPr>
            <w:tcW w:w="434" w:type="dxa"/>
            <w:vAlign w:val="center"/>
          </w:tcPr>
          <w:p w14:paraId="5522C39F"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788</w:t>
            </w:r>
          </w:p>
        </w:tc>
        <w:tc>
          <w:tcPr>
            <w:tcW w:w="434" w:type="dxa"/>
            <w:vAlign w:val="center"/>
          </w:tcPr>
          <w:p w14:paraId="31B78607"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1198</w:t>
            </w:r>
          </w:p>
        </w:tc>
        <w:tc>
          <w:tcPr>
            <w:tcW w:w="434" w:type="dxa"/>
            <w:vAlign w:val="center"/>
          </w:tcPr>
          <w:p w14:paraId="689D7728"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799</w:t>
            </w:r>
          </w:p>
        </w:tc>
        <w:tc>
          <w:tcPr>
            <w:tcW w:w="435" w:type="dxa"/>
            <w:vAlign w:val="center"/>
          </w:tcPr>
          <w:p w14:paraId="7BF137B5"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1248</w:t>
            </w:r>
          </w:p>
        </w:tc>
        <w:tc>
          <w:tcPr>
            <w:tcW w:w="435" w:type="dxa"/>
            <w:vAlign w:val="center"/>
          </w:tcPr>
          <w:p w14:paraId="6FF31675"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809</w:t>
            </w:r>
          </w:p>
        </w:tc>
        <w:tc>
          <w:tcPr>
            <w:tcW w:w="435" w:type="dxa"/>
            <w:vAlign w:val="center"/>
          </w:tcPr>
          <w:p w14:paraId="5BB18282"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1298</w:t>
            </w:r>
          </w:p>
        </w:tc>
        <w:tc>
          <w:tcPr>
            <w:tcW w:w="435" w:type="dxa"/>
            <w:vAlign w:val="center"/>
          </w:tcPr>
          <w:p w14:paraId="43E8A6BE"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819</w:t>
            </w:r>
          </w:p>
        </w:tc>
        <w:tc>
          <w:tcPr>
            <w:tcW w:w="435" w:type="dxa"/>
            <w:vAlign w:val="center"/>
          </w:tcPr>
          <w:p w14:paraId="4F51A7FB"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1348</w:t>
            </w:r>
          </w:p>
        </w:tc>
        <w:tc>
          <w:tcPr>
            <w:tcW w:w="435" w:type="dxa"/>
            <w:vAlign w:val="center"/>
          </w:tcPr>
          <w:p w14:paraId="0AA623AD"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829</w:t>
            </w:r>
          </w:p>
        </w:tc>
        <w:tc>
          <w:tcPr>
            <w:tcW w:w="435" w:type="dxa"/>
            <w:vAlign w:val="center"/>
          </w:tcPr>
          <w:p w14:paraId="22B34F02"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1398</w:t>
            </w:r>
          </w:p>
        </w:tc>
        <w:tc>
          <w:tcPr>
            <w:tcW w:w="435" w:type="dxa"/>
            <w:vAlign w:val="center"/>
          </w:tcPr>
          <w:p w14:paraId="53EACB2E"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839</w:t>
            </w:r>
          </w:p>
        </w:tc>
        <w:tc>
          <w:tcPr>
            <w:tcW w:w="435" w:type="dxa"/>
            <w:vAlign w:val="center"/>
          </w:tcPr>
          <w:p w14:paraId="71817A2D"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1448</w:t>
            </w:r>
          </w:p>
        </w:tc>
        <w:tc>
          <w:tcPr>
            <w:tcW w:w="435" w:type="dxa"/>
            <w:vAlign w:val="center"/>
          </w:tcPr>
          <w:p w14:paraId="0F3901B8"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c>
          <w:tcPr>
            <w:tcW w:w="435" w:type="dxa"/>
            <w:vAlign w:val="center"/>
          </w:tcPr>
          <w:p w14:paraId="19039C94"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1498</w:t>
            </w:r>
          </w:p>
        </w:tc>
        <w:tc>
          <w:tcPr>
            <w:tcW w:w="435" w:type="dxa"/>
            <w:vAlign w:val="center"/>
          </w:tcPr>
          <w:p w14:paraId="3A9A9E1A"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857</w:t>
            </w:r>
          </w:p>
        </w:tc>
      </w:tr>
      <w:tr w:rsidR="00932015" w:rsidRPr="008D2630" w14:paraId="79BEC336" w14:textId="77777777" w:rsidTr="00060ABF">
        <w:tc>
          <w:tcPr>
            <w:tcW w:w="437" w:type="dxa"/>
            <w:vAlign w:val="center"/>
          </w:tcPr>
          <w:p w14:paraId="769949F3"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1049</w:t>
            </w:r>
          </w:p>
        </w:tc>
        <w:tc>
          <w:tcPr>
            <w:tcW w:w="435" w:type="dxa"/>
            <w:vAlign w:val="center"/>
          </w:tcPr>
          <w:p w14:paraId="71B6EB6E"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766</w:t>
            </w:r>
          </w:p>
        </w:tc>
        <w:tc>
          <w:tcPr>
            <w:tcW w:w="434" w:type="dxa"/>
            <w:vAlign w:val="center"/>
          </w:tcPr>
          <w:p w14:paraId="1172DA6B"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1099</w:t>
            </w:r>
          </w:p>
        </w:tc>
        <w:tc>
          <w:tcPr>
            <w:tcW w:w="434" w:type="dxa"/>
            <w:vAlign w:val="center"/>
          </w:tcPr>
          <w:p w14:paraId="7E31ED4B"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778</w:t>
            </w:r>
          </w:p>
        </w:tc>
        <w:tc>
          <w:tcPr>
            <w:tcW w:w="434" w:type="dxa"/>
            <w:vAlign w:val="center"/>
          </w:tcPr>
          <w:p w14:paraId="5C695FD0"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1149</w:t>
            </w:r>
          </w:p>
        </w:tc>
        <w:tc>
          <w:tcPr>
            <w:tcW w:w="434" w:type="dxa"/>
            <w:vAlign w:val="center"/>
          </w:tcPr>
          <w:p w14:paraId="518D9B48"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789</w:t>
            </w:r>
          </w:p>
        </w:tc>
        <w:tc>
          <w:tcPr>
            <w:tcW w:w="434" w:type="dxa"/>
            <w:vAlign w:val="center"/>
          </w:tcPr>
          <w:p w14:paraId="408B0880"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1199</w:t>
            </w:r>
          </w:p>
        </w:tc>
        <w:tc>
          <w:tcPr>
            <w:tcW w:w="434" w:type="dxa"/>
            <w:vAlign w:val="center"/>
          </w:tcPr>
          <w:p w14:paraId="30D1ED31"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799</w:t>
            </w:r>
          </w:p>
        </w:tc>
        <w:tc>
          <w:tcPr>
            <w:tcW w:w="435" w:type="dxa"/>
            <w:vAlign w:val="center"/>
          </w:tcPr>
          <w:p w14:paraId="008550B7"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1249</w:t>
            </w:r>
          </w:p>
        </w:tc>
        <w:tc>
          <w:tcPr>
            <w:tcW w:w="435" w:type="dxa"/>
            <w:vAlign w:val="center"/>
          </w:tcPr>
          <w:p w14:paraId="15761CC7"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809</w:t>
            </w:r>
          </w:p>
        </w:tc>
        <w:tc>
          <w:tcPr>
            <w:tcW w:w="435" w:type="dxa"/>
            <w:vAlign w:val="center"/>
          </w:tcPr>
          <w:p w14:paraId="6F3ABCC8"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1299</w:t>
            </w:r>
          </w:p>
        </w:tc>
        <w:tc>
          <w:tcPr>
            <w:tcW w:w="435" w:type="dxa"/>
            <w:vAlign w:val="center"/>
          </w:tcPr>
          <w:p w14:paraId="3B693CBB"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819</w:t>
            </w:r>
          </w:p>
        </w:tc>
        <w:tc>
          <w:tcPr>
            <w:tcW w:w="435" w:type="dxa"/>
            <w:vAlign w:val="center"/>
          </w:tcPr>
          <w:p w14:paraId="4F4B9BBD"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1349</w:t>
            </w:r>
          </w:p>
        </w:tc>
        <w:tc>
          <w:tcPr>
            <w:tcW w:w="435" w:type="dxa"/>
            <w:vAlign w:val="center"/>
          </w:tcPr>
          <w:p w14:paraId="22A27848"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829</w:t>
            </w:r>
          </w:p>
        </w:tc>
        <w:tc>
          <w:tcPr>
            <w:tcW w:w="435" w:type="dxa"/>
            <w:vAlign w:val="center"/>
          </w:tcPr>
          <w:p w14:paraId="4DED14BB"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1399</w:t>
            </w:r>
          </w:p>
        </w:tc>
        <w:tc>
          <w:tcPr>
            <w:tcW w:w="435" w:type="dxa"/>
            <w:vAlign w:val="center"/>
          </w:tcPr>
          <w:p w14:paraId="1B413B14"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839</w:t>
            </w:r>
          </w:p>
        </w:tc>
        <w:tc>
          <w:tcPr>
            <w:tcW w:w="435" w:type="dxa"/>
            <w:vAlign w:val="center"/>
          </w:tcPr>
          <w:p w14:paraId="30842C62"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1449</w:t>
            </w:r>
          </w:p>
        </w:tc>
        <w:tc>
          <w:tcPr>
            <w:tcW w:w="435" w:type="dxa"/>
            <w:vAlign w:val="center"/>
          </w:tcPr>
          <w:p w14:paraId="59A77554"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c>
          <w:tcPr>
            <w:tcW w:w="435" w:type="dxa"/>
            <w:vAlign w:val="center"/>
          </w:tcPr>
          <w:p w14:paraId="084D0D88"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1499</w:t>
            </w:r>
          </w:p>
        </w:tc>
        <w:tc>
          <w:tcPr>
            <w:tcW w:w="435" w:type="dxa"/>
            <w:vAlign w:val="center"/>
          </w:tcPr>
          <w:p w14:paraId="0F0CD11B"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857</w:t>
            </w:r>
          </w:p>
        </w:tc>
      </w:tr>
      <w:tr w:rsidR="00932015" w:rsidRPr="008D2630" w14:paraId="1957322E" w14:textId="77777777" w:rsidTr="00060ABF">
        <w:tc>
          <w:tcPr>
            <w:tcW w:w="437" w:type="dxa"/>
            <w:vAlign w:val="center"/>
          </w:tcPr>
          <w:p w14:paraId="2653D69F" w14:textId="77777777" w:rsidR="00214605" w:rsidRPr="008D2630" w:rsidRDefault="00060ABF" w:rsidP="00060ABF">
            <w:pPr>
              <w:tabs>
                <w:tab w:val="left" w:pos="426"/>
              </w:tabs>
              <w:jc w:val="center"/>
              <w:rPr>
                <w:rFonts w:ascii="Arial" w:hAnsi="Arial" w:cs="Arial"/>
                <w:b/>
                <w:sz w:val="20"/>
                <w:szCs w:val="20"/>
              </w:rPr>
            </w:pPr>
            <w:r w:rsidRPr="008D2630">
              <w:rPr>
                <w:rFonts w:ascii="Arial" w:hAnsi="Arial" w:cs="Arial"/>
                <w:b/>
                <w:sz w:val="20"/>
                <w:szCs w:val="20"/>
              </w:rPr>
              <w:t>1050</w:t>
            </w:r>
          </w:p>
        </w:tc>
        <w:tc>
          <w:tcPr>
            <w:tcW w:w="435" w:type="dxa"/>
            <w:vAlign w:val="center"/>
          </w:tcPr>
          <w:p w14:paraId="795D49BB" w14:textId="77777777" w:rsidR="00214605" w:rsidRPr="008D2630" w:rsidRDefault="007909B6" w:rsidP="00060ABF">
            <w:pPr>
              <w:tabs>
                <w:tab w:val="left" w:pos="426"/>
              </w:tabs>
              <w:jc w:val="center"/>
              <w:rPr>
                <w:rFonts w:ascii="Arial" w:hAnsi="Arial" w:cs="Arial"/>
                <w:sz w:val="20"/>
                <w:szCs w:val="20"/>
              </w:rPr>
            </w:pPr>
            <w:r w:rsidRPr="008D2630">
              <w:rPr>
                <w:rFonts w:ascii="Arial" w:hAnsi="Arial" w:cs="Arial"/>
                <w:sz w:val="20"/>
                <w:szCs w:val="20"/>
              </w:rPr>
              <w:t>767</w:t>
            </w:r>
          </w:p>
        </w:tc>
        <w:tc>
          <w:tcPr>
            <w:tcW w:w="434" w:type="dxa"/>
            <w:vAlign w:val="center"/>
          </w:tcPr>
          <w:p w14:paraId="0AE27F13" w14:textId="77777777" w:rsidR="00214605" w:rsidRPr="008D2630" w:rsidRDefault="00D454CC" w:rsidP="00060ABF">
            <w:pPr>
              <w:tabs>
                <w:tab w:val="left" w:pos="426"/>
              </w:tabs>
              <w:jc w:val="center"/>
              <w:rPr>
                <w:rFonts w:ascii="Arial" w:hAnsi="Arial" w:cs="Arial"/>
                <w:b/>
                <w:sz w:val="20"/>
                <w:szCs w:val="20"/>
              </w:rPr>
            </w:pPr>
            <w:r w:rsidRPr="008D2630">
              <w:rPr>
                <w:rFonts w:ascii="Arial" w:hAnsi="Arial" w:cs="Arial"/>
                <w:b/>
                <w:sz w:val="20"/>
                <w:szCs w:val="20"/>
              </w:rPr>
              <w:t>1100</w:t>
            </w:r>
          </w:p>
        </w:tc>
        <w:tc>
          <w:tcPr>
            <w:tcW w:w="434" w:type="dxa"/>
            <w:vAlign w:val="center"/>
          </w:tcPr>
          <w:p w14:paraId="2E31C45C" w14:textId="77777777" w:rsidR="00214605" w:rsidRPr="008D2630" w:rsidRDefault="00D454CC" w:rsidP="00060ABF">
            <w:pPr>
              <w:tabs>
                <w:tab w:val="left" w:pos="426"/>
              </w:tabs>
              <w:jc w:val="center"/>
              <w:rPr>
                <w:rFonts w:ascii="Arial" w:hAnsi="Arial" w:cs="Arial"/>
                <w:sz w:val="20"/>
                <w:szCs w:val="20"/>
              </w:rPr>
            </w:pPr>
            <w:r w:rsidRPr="008D2630">
              <w:rPr>
                <w:rFonts w:ascii="Arial" w:hAnsi="Arial" w:cs="Arial"/>
                <w:sz w:val="20"/>
                <w:szCs w:val="20"/>
              </w:rPr>
              <w:t>778</w:t>
            </w:r>
          </w:p>
        </w:tc>
        <w:tc>
          <w:tcPr>
            <w:tcW w:w="434" w:type="dxa"/>
            <w:vAlign w:val="center"/>
          </w:tcPr>
          <w:p w14:paraId="4646C9B3" w14:textId="77777777" w:rsidR="00214605" w:rsidRPr="008D2630" w:rsidRDefault="00BF7920" w:rsidP="00060ABF">
            <w:pPr>
              <w:tabs>
                <w:tab w:val="left" w:pos="426"/>
              </w:tabs>
              <w:jc w:val="center"/>
              <w:rPr>
                <w:rFonts w:ascii="Arial" w:hAnsi="Arial" w:cs="Arial"/>
                <w:b/>
                <w:sz w:val="20"/>
                <w:szCs w:val="20"/>
              </w:rPr>
            </w:pPr>
            <w:r w:rsidRPr="008D2630">
              <w:rPr>
                <w:rFonts w:ascii="Arial" w:hAnsi="Arial" w:cs="Arial"/>
                <w:b/>
                <w:sz w:val="20"/>
                <w:szCs w:val="20"/>
              </w:rPr>
              <w:t>1150</w:t>
            </w:r>
          </w:p>
        </w:tc>
        <w:tc>
          <w:tcPr>
            <w:tcW w:w="434" w:type="dxa"/>
            <w:vAlign w:val="center"/>
          </w:tcPr>
          <w:p w14:paraId="24B4AE6C" w14:textId="77777777" w:rsidR="00214605" w:rsidRPr="008D2630" w:rsidRDefault="00BF7920" w:rsidP="00060ABF">
            <w:pPr>
              <w:tabs>
                <w:tab w:val="left" w:pos="426"/>
              </w:tabs>
              <w:jc w:val="center"/>
              <w:rPr>
                <w:rFonts w:ascii="Arial" w:hAnsi="Arial" w:cs="Arial"/>
                <w:sz w:val="20"/>
                <w:szCs w:val="20"/>
              </w:rPr>
            </w:pPr>
            <w:r w:rsidRPr="008D2630">
              <w:rPr>
                <w:rFonts w:ascii="Arial" w:hAnsi="Arial" w:cs="Arial"/>
                <w:sz w:val="20"/>
                <w:szCs w:val="20"/>
              </w:rPr>
              <w:t>789</w:t>
            </w:r>
          </w:p>
        </w:tc>
        <w:tc>
          <w:tcPr>
            <w:tcW w:w="434" w:type="dxa"/>
            <w:vAlign w:val="center"/>
          </w:tcPr>
          <w:p w14:paraId="42942945" w14:textId="77777777" w:rsidR="00214605" w:rsidRPr="008D2630" w:rsidRDefault="00700000" w:rsidP="00060ABF">
            <w:pPr>
              <w:tabs>
                <w:tab w:val="left" w:pos="426"/>
              </w:tabs>
              <w:jc w:val="center"/>
              <w:rPr>
                <w:rFonts w:ascii="Arial" w:hAnsi="Arial" w:cs="Arial"/>
                <w:b/>
                <w:sz w:val="20"/>
                <w:szCs w:val="20"/>
              </w:rPr>
            </w:pPr>
            <w:r w:rsidRPr="008D2630">
              <w:rPr>
                <w:rFonts w:ascii="Arial" w:hAnsi="Arial" w:cs="Arial"/>
                <w:b/>
                <w:sz w:val="20"/>
                <w:szCs w:val="20"/>
              </w:rPr>
              <w:t>1200</w:t>
            </w:r>
          </w:p>
        </w:tc>
        <w:tc>
          <w:tcPr>
            <w:tcW w:w="434" w:type="dxa"/>
            <w:vAlign w:val="center"/>
          </w:tcPr>
          <w:p w14:paraId="49001335" w14:textId="77777777" w:rsidR="00214605" w:rsidRPr="008D2630" w:rsidRDefault="00796B6F" w:rsidP="00060ABF">
            <w:pPr>
              <w:tabs>
                <w:tab w:val="left" w:pos="426"/>
              </w:tabs>
              <w:jc w:val="center"/>
              <w:rPr>
                <w:rFonts w:ascii="Arial" w:hAnsi="Arial" w:cs="Arial"/>
                <w:sz w:val="20"/>
                <w:szCs w:val="20"/>
              </w:rPr>
            </w:pPr>
            <w:r w:rsidRPr="008D2630">
              <w:rPr>
                <w:rFonts w:ascii="Arial" w:hAnsi="Arial" w:cs="Arial"/>
                <w:sz w:val="20"/>
                <w:szCs w:val="20"/>
              </w:rPr>
              <w:t>799</w:t>
            </w:r>
          </w:p>
        </w:tc>
        <w:tc>
          <w:tcPr>
            <w:tcW w:w="435" w:type="dxa"/>
            <w:vAlign w:val="center"/>
          </w:tcPr>
          <w:p w14:paraId="22EDBB9C" w14:textId="77777777" w:rsidR="00214605" w:rsidRPr="008D2630" w:rsidRDefault="00506CC6" w:rsidP="00060ABF">
            <w:pPr>
              <w:tabs>
                <w:tab w:val="left" w:pos="426"/>
              </w:tabs>
              <w:jc w:val="center"/>
              <w:rPr>
                <w:rFonts w:ascii="Arial" w:hAnsi="Arial" w:cs="Arial"/>
                <w:b/>
                <w:sz w:val="20"/>
                <w:szCs w:val="20"/>
              </w:rPr>
            </w:pPr>
            <w:r w:rsidRPr="008D2630">
              <w:rPr>
                <w:rFonts w:ascii="Arial" w:hAnsi="Arial" w:cs="Arial"/>
                <w:b/>
                <w:sz w:val="20"/>
                <w:szCs w:val="20"/>
              </w:rPr>
              <w:t>1250</w:t>
            </w:r>
          </w:p>
        </w:tc>
        <w:tc>
          <w:tcPr>
            <w:tcW w:w="435" w:type="dxa"/>
            <w:vAlign w:val="center"/>
          </w:tcPr>
          <w:p w14:paraId="154323F8" w14:textId="77777777" w:rsidR="00214605" w:rsidRPr="008D2630" w:rsidRDefault="00506CC6" w:rsidP="00060ABF">
            <w:pPr>
              <w:tabs>
                <w:tab w:val="left" w:pos="426"/>
              </w:tabs>
              <w:jc w:val="center"/>
              <w:rPr>
                <w:rFonts w:ascii="Arial" w:hAnsi="Arial" w:cs="Arial"/>
                <w:sz w:val="20"/>
                <w:szCs w:val="20"/>
              </w:rPr>
            </w:pPr>
            <w:r w:rsidRPr="008D2630">
              <w:rPr>
                <w:rFonts w:ascii="Arial" w:hAnsi="Arial" w:cs="Arial"/>
                <w:sz w:val="20"/>
                <w:szCs w:val="20"/>
              </w:rPr>
              <w:t>810</w:t>
            </w:r>
          </w:p>
        </w:tc>
        <w:tc>
          <w:tcPr>
            <w:tcW w:w="435" w:type="dxa"/>
            <w:vAlign w:val="center"/>
          </w:tcPr>
          <w:p w14:paraId="4BC7A1D5" w14:textId="77777777" w:rsidR="00214605" w:rsidRPr="008D2630" w:rsidRDefault="00BB2EE3" w:rsidP="00060ABF">
            <w:pPr>
              <w:tabs>
                <w:tab w:val="left" w:pos="426"/>
              </w:tabs>
              <w:jc w:val="center"/>
              <w:rPr>
                <w:rFonts w:ascii="Arial" w:hAnsi="Arial" w:cs="Arial"/>
                <w:b/>
                <w:sz w:val="20"/>
                <w:szCs w:val="20"/>
              </w:rPr>
            </w:pPr>
            <w:r w:rsidRPr="008D2630">
              <w:rPr>
                <w:rFonts w:ascii="Arial" w:hAnsi="Arial" w:cs="Arial"/>
                <w:b/>
                <w:sz w:val="20"/>
                <w:szCs w:val="20"/>
              </w:rPr>
              <w:t>1300</w:t>
            </w:r>
          </w:p>
        </w:tc>
        <w:tc>
          <w:tcPr>
            <w:tcW w:w="435" w:type="dxa"/>
            <w:vAlign w:val="center"/>
          </w:tcPr>
          <w:p w14:paraId="44983FD2" w14:textId="77777777" w:rsidR="00214605" w:rsidRPr="008D2630" w:rsidRDefault="00BB2EE3" w:rsidP="00060ABF">
            <w:pPr>
              <w:tabs>
                <w:tab w:val="left" w:pos="426"/>
              </w:tabs>
              <w:jc w:val="center"/>
              <w:rPr>
                <w:rFonts w:ascii="Arial" w:hAnsi="Arial" w:cs="Arial"/>
                <w:sz w:val="20"/>
                <w:szCs w:val="20"/>
              </w:rPr>
            </w:pPr>
            <w:r w:rsidRPr="008D2630">
              <w:rPr>
                <w:rFonts w:ascii="Arial" w:hAnsi="Arial" w:cs="Arial"/>
                <w:sz w:val="20"/>
                <w:szCs w:val="20"/>
              </w:rPr>
              <w:t>820</w:t>
            </w:r>
          </w:p>
        </w:tc>
        <w:tc>
          <w:tcPr>
            <w:tcW w:w="435" w:type="dxa"/>
            <w:vAlign w:val="center"/>
          </w:tcPr>
          <w:p w14:paraId="1FD53428"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1350</w:t>
            </w:r>
          </w:p>
        </w:tc>
        <w:tc>
          <w:tcPr>
            <w:tcW w:w="435" w:type="dxa"/>
            <w:vAlign w:val="center"/>
          </w:tcPr>
          <w:p w14:paraId="513EA657"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829</w:t>
            </w:r>
          </w:p>
        </w:tc>
        <w:tc>
          <w:tcPr>
            <w:tcW w:w="435" w:type="dxa"/>
            <w:vAlign w:val="center"/>
          </w:tcPr>
          <w:p w14:paraId="6B804034" w14:textId="77777777" w:rsidR="00214605" w:rsidRPr="008D2630" w:rsidRDefault="00641E12" w:rsidP="00060ABF">
            <w:pPr>
              <w:tabs>
                <w:tab w:val="left" w:pos="426"/>
              </w:tabs>
              <w:jc w:val="center"/>
              <w:rPr>
                <w:rFonts w:ascii="Arial" w:hAnsi="Arial" w:cs="Arial"/>
                <w:b/>
                <w:sz w:val="20"/>
                <w:szCs w:val="20"/>
              </w:rPr>
            </w:pPr>
            <w:r w:rsidRPr="008D2630">
              <w:rPr>
                <w:rFonts w:ascii="Arial" w:hAnsi="Arial" w:cs="Arial"/>
                <w:b/>
                <w:sz w:val="20"/>
                <w:szCs w:val="20"/>
              </w:rPr>
              <w:t>1400</w:t>
            </w:r>
          </w:p>
        </w:tc>
        <w:tc>
          <w:tcPr>
            <w:tcW w:w="435" w:type="dxa"/>
            <w:vAlign w:val="center"/>
          </w:tcPr>
          <w:p w14:paraId="322BFA9C" w14:textId="77777777" w:rsidR="00214605" w:rsidRPr="008D2630" w:rsidRDefault="00641E12" w:rsidP="00060ABF">
            <w:pPr>
              <w:tabs>
                <w:tab w:val="left" w:pos="426"/>
              </w:tabs>
              <w:jc w:val="center"/>
              <w:rPr>
                <w:rFonts w:ascii="Arial" w:hAnsi="Arial" w:cs="Arial"/>
                <w:sz w:val="20"/>
                <w:szCs w:val="20"/>
              </w:rPr>
            </w:pPr>
            <w:r w:rsidRPr="008D2630">
              <w:rPr>
                <w:rFonts w:ascii="Arial" w:hAnsi="Arial" w:cs="Arial"/>
                <w:sz w:val="20"/>
                <w:szCs w:val="20"/>
              </w:rPr>
              <w:t>839</w:t>
            </w:r>
          </w:p>
        </w:tc>
        <w:tc>
          <w:tcPr>
            <w:tcW w:w="435" w:type="dxa"/>
            <w:vAlign w:val="center"/>
          </w:tcPr>
          <w:p w14:paraId="5C3A05EA"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1450</w:t>
            </w:r>
          </w:p>
        </w:tc>
        <w:tc>
          <w:tcPr>
            <w:tcW w:w="435" w:type="dxa"/>
            <w:vAlign w:val="center"/>
          </w:tcPr>
          <w:p w14:paraId="3901DAA5"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848</w:t>
            </w:r>
          </w:p>
        </w:tc>
        <w:tc>
          <w:tcPr>
            <w:tcW w:w="435" w:type="dxa"/>
            <w:vAlign w:val="center"/>
          </w:tcPr>
          <w:p w14:paraId="172DB05B" w14:textId="77777777" w:rsidR="00214605" w:rsidRPr="008D2630" w:rsidRDefault="00932015" w:rsidP="00060ABF">
            <w:pPr>
              <w:tabs>
                <w:tab w:val="left" w:pos="426"/>
              </w:tabs>
              <w:jc w:val="center"/>
              <w:rPr>
                <w:rFonts w:ascii="Arial" w:hAnsi="Arial" w:cs="Arial"/>
                <w:b/>
                <w:sz w:val="20"/>
                <w:szCs w:val="20"/>
              </w:rPr>
            </w:pPr>
            <w:r w:rsidRPr="008D2630">
              <w:rPr>
                <w:rFonts w:ascii="Arial" w:hAnsi="Arial" w:cs="Arial"/>
                <w:b/>
                <w:sz w:val="20"/>
                <w:szCs w:val="20"/>
              </w:rPr>
              <w:t>1500</w:t>
            </w:r>
          </w:p>
        </w:tc>
        <w:tc>
          <w:tcPr>
            <w:tcW w:w="435" w:type="dxa"/>
            <w:vAlign w:val="center"/>
          </w:tcPr>
          <w:p w14:paraId="4ED34051" w14:textId="77777777" w:rsidR="00214605" w:rsidRPr="008D2630" w:rsidRDefault="00932015" w:rsidP="00060ABF">
            <w:pPr>
              <w:tabs>
                <w:tab w:val="left" w:pos="426"/>
              </w:tabs>
              <w:jc w:val="center"/>
              <w:rPr>
                <w:rFonts w:ascii="Arial" w:hAnsi="Arial" w:cs="Arial"/>
                <w:sz w:val="20"/>
                <w:szCs w:val="20"/>
              </w:rPr>
            </w:pPr>
            <w:r w:rsidRPr="008D2630">
              <w:rPr>
                <w:rFonts w:ascii="Arial" w:hAnsi="Arial" w:cs="Arial"/>
                <w:sz w:val="20"/>
                <w:szCs w:val="20"/>
              </w:rPr>
              <w:t>857</w:t>
            </w:r>
          </w:p>
        </w:tc>
      </w:tr>
    </w:tbl>
    <w:p w14:paraId="412CBE84" w14:textId="77777777" w:rsidR="0045063D" w:rsidRDefault="0045063D" w:rsidP="00FD43E9">
      <w:pPr>
        <w:tabs>
          <w:tab w:val="left" w:pos="426"/>
        </w:tabs>
        <w:jc w:val="both"/>
      </w:pPr>
    </w:p>
    <w:p w14:paraId="6C95A372" w14:textId="77777777" w:rsidR="0045063D" w:rsidRDefault="0045063D" w:rsidP="00FD43E9">
      <w:pPr>
        <w:tabs>
          <w:tab w:val="left" w:pos="426"/>
        </w:tabs>
        <w:jc w:val="both"/>
      </w:pPr>
    </w:p>
    <w:p w14:paraId="43AC2FEB" w14:textId="77777777" w:rsidR="0045063D" w:rsidRDefault="0045063D" w:rsidP="00FD43E9">
      <w:pPr>
        <w:tabs>
          <w:tab w:val="left" w:pos="426"/>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01"/>
        <w:gridCol w:w="417"/>
        <w:gridCol w:w="501"/>
        <w:gridCol w:w="417"/>
        <w:gridCol w:w="501"/>
        <w:gridCol w:w="417"/>
        <w:gridCol w:w="501"/>
        <w:gridCol w:w="417"/>
        <w:gridCol w:w="501"/>
        <w:gridCol w:w="418"/>
        <w:gridCol w:w="501"/>
        <w:gridCol w:w="418"/>
        <w:gridCol w:w="501"/>
        <w:gridCol w:w="418"/>
        <w:gridCol w:w="501"/>
        <w:gridCol w:w="405"/>
        <w:gridCol w:w="501"/>
        <w:gridCol w:w="402"/>
        <w:gridCol w:w="501"/>
        <w:gridCol w:w="396"/>
      </w:tblGrid>
      <w:tr w:rsidR="0005638C" w:rsidRPr="008D2630" w14:paraId="2D039DAC" w14:textId="77777777" w:rsidTr="008D2630">
        <w:tc>
          <w:tcPr>
            <w:tcW w:w="501" w:type="dxa"/>
            <w:vAlign w:val="center"/>
          </w:tcPr>
          <w:p w14:paraId="3FB72C9A"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7" w:type="dxa"/>
            <w:vAlign w:val="center"/>
          </w:tcPr>
          <w:p w14:paraId="7136EECD"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63742D06"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7" w:type="dxa"/>
            <w:vAlign w:val="center"/>
          </w:tcPr>
          <w:p w14:paraId="7AF03770"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6C8BB1FB"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7" w:type="dxa"/>
            <w:vAlign w:val="center"/>
          </w:tcPr>
          <w:p w14:paraId="4637D269" w14:textId="77777777" w:rsidR="0045063D" w:rsidRPr="008D2630" w:rsidRDefault="00724C5C"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668FD318"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7" w:type="dxa"/>
            <w:vAlign w:val="center"/>
          </w:tcPr>
          <w:p w14:paraId="36A22E77"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06DD508B"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8" w:type="dxa"/>
            <w:vAlign w:val="center"/>
          </w:tcPr>
          <w:p w14:paraId="736798A5"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6857DBF6"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8" w:type="dxa"/>
            <w:vAlign w:val="center"/>
          </w:tcPr>
          <w:p w14:paraId="0D9E6D79"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11DA6D2A"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18" w:type="dxa"/>
            <w:vAlign w:val="center"/>
          </w:tcPr>
          <w:p w14:paraId="039A8C33"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5B012CE2"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5" w:type="dxa"/>
            <w:vAlign w:val="center"/>
          </w:tcPr>
          <w:p w14:paraId="5723C852"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12C8D30D"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2" w:type="dxa"/>
            <w:vAlign w:val="center"/>
          </w:tcPr>
          <w:p w14:paraId="3D55445B"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c>
          <w:tcPr>
            <w:tcW w:w="501" w:type="dxa"/>
            <w:vAlign w:val="center"/>
          </w:tcPr>
          <w:p w14:paraId="0B2C3E77"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396" w:type="dxa"/>
            <w:vAlign w:val="center"/>
          </w:tcPr>
          <w:p w14:paraId="3B6501D2"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m</w:t>
            </w:r>
          </w:p>
        </w:tc>
      </w:tr>
      <w:tr w:rsidR="0005638C" w:rsidRPr="008D2630" w14:paraId="477984D9" w14:textId="77777777" w:rsidTr="008D2630">
        <w:tc>
          <w:tcPr>
            <w:tcW w:w="501" w:type="dxa"/>
            <w:vAlign w:val="center"/>
          </w:tcPr>
          <w:p w14:paraId="7EC494CA"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1501</w:t>
            </w:r>
          </w:p>
        </w:tc>
        <w:tc>
          <w:tcPr>
            <w:tcW w:w="417" w:type="dxa"/>
            <w:vAlign w:val="center"/>
          </w:tcPr>
          <w:p w14:paraId="568D0A42"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857</w:t>
            </w:r>
          </w:p>
        </w:tc>
        <w:tc>
          <w:tcPr>
            <w:tcW w:w="501" w:type="dxa"/>
            <w:vAlign w:val="center"/>
          </w:tcPr>
          <w:p w14:paraId="7BCF6FFF" w14:textId="77777777" w:rsidR="0045063D" w:rsidRPr="008D2630" w:rsidRDefault="0045063D" w:rsidP="0084228F">
            <w:pPr>
              <w:tabs>
                <w:tab w:val="left" w:pos="426"/>
              </w:tabs>
              <w:jc w:val="center"/>
              <w:rPr>
                <w:rFonts w:ascii="Arial" w:hAnsi="Arial" w:cs="Arial"/>
                <w:b/>
                <w:sz w:val="20"/>
                <w:szCs w:val="20"/>
              </w:rPr>
            </w:pPr>
            <w:r w:rsidRPr="008D2630">
              <w:rPr>
                <w:rFonts w:ascii="Arial" w:hAnsi="Arial" w:cs="Arial"/>
                <w:b/>
                <w:sz w:val="20"/>
                <w:szCs w:val="20"/>
              </w:rPr>
              <w:t>1551</w:t>
            </w:r>
          </w:p>
        </w:tc>
        <w:tc>
          <w:tcPr>
            <w:tcW w:w="417" w:type="dxa"/>
            <w:vAlign w:val="center"/>
          </w:tcPr>
          <w:p w14:paraId="60088AA9" w14:textId="77777777" w:rsidR="0045063D" w:rsidRPr="008D2630" w:rsidRDefault="0045063D" w:rsidP="0084228F">
            <w:pPr>
              <w:tabs>
                <w:tab w:val="left" w:pos="426"/>
              </w:tabs>
              <w:jc w:val="center"/>
              <w:rPr>
                <w:rFonts w:ascii="Arial" w:hAnsi="Arial" w:cs="Arial"/>
                <w:sz w:val="20"/>
                <w:szCs w:val="20"/>
              </w:rPr>
            </w:pPr>
            <w:r w:rsidRPr="008D2630">
              <w:rPr>
                <w:rFonts w:ascii="Arial" w:hAnsi="Arial" w:cs="Arial"/>
                <w:sz w:val="20"/>
                <w:szCs w:val="20"/>
              </w:rPr>
              <w:t>866</w:t>
            </w:r>
          </w:p>
        </w:tc>
        <w:tc>
          <w:tcPr>
            <w:tcW w:w="501" w:type="dxa"/>
            <w:vAlign w:val="center"/>
          </w:tcPr>
          <w:p w14:paraId="42BC6D81" w14:textId="77777777" w:rsidR="0045063D" w:rsidRPr="008D2630" w:rsidRDefault="003E4A20" w:rsidP="0084228F">
            <w:pPr>
              <w:tabs>
                <w:tab w:val="left" w:pos="426"/>
              </w:tabs>
              <w:jc w:val="center"/>
              <w:rPr>
                <w:rFonts w:ascii="Arial" w:hAnsi="Arial" w:cs="Arial"/>
                <w:b/>
                <w:sz w:val="20"/>
                <w:szCs w:val="20"/>
              </w:rPr>
            </w:pPr>
            <w:r w:rsidRPr="008D2630">
              <w:rPr>
                <w:rFonts w:ascii="Arial" w:hAnsi="Arial" w:cs="Arial"/>
                <w:b/>
                <w:sz w:val="20"/>
                <w:szCs w:val="20"/>
              </w:rPr>
              <w:t>1601</w:t>
            </w:r>
          </w:p>
        </w:tc>
        <w:tc>
          <w:tcPr>
            <w:tcW w:w="417" w:type="dxa"/>
            <w:vAlign w:val="center"/>
          </w:tcPr>
          <w:p w14:paraId="51C1CE38" w14:textId="77777777" w:rsidR="0045063D" w:rsidRPr="008D2630" w:rsidRDefault="003E4A20"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13112AD0" w14:textId="77777777" w:rsidR="0045063D" w:rsidRPr="008D2630" w:rsidRDefault="001A4888" w:rsidP="0084228F">
            <w:pPr>
              <w:tabs>
                <w:tab w:val="left" w:pos="426"/>
              </w:tabs>
              <w:jc w:val="center"/>
              <w:rPr>
                <w:rFonts w:ascii="Arial" w:hAnsi="Arial" w:cs="Arial"/>
                <w:b/>
                <w:sz w:val="20"/>
                <w:szCs w:val="20"/>
              </w:rPr>
            </w:pPr>
            <w:r w:rsidRPr="008D2630">
              <w:rPr>
                <w:rFonts w:ascii="Arial" w:hAnsi="Arial" w:cs="Arial"/>
                <w:b/>
                <w:sz w:val="20"/>
                <w:szCs w:val="20"/>
              </w:rPr>
              <w:t>1651</w:t>
            </w:r>
          </w:p>
        </w:tc>
        <w:tc>
          <w:tcPr>
            <w:tcW w:w="417" w:type="dxa"/>
            <w:vAlign w:val="center"/>
          </w:tcPr>
          <w:p w14:paraId="14A439B1" w14:textId="77777777" w:rsidR="0045063D" w:rsidRPr="008D2630" w:rsidRDefault="001A4888"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7B4603C1" w14:textId="77777777" w:rsidR="0045063D" w:rsidRPr="008D2630" w:rsidRDefault="00A612AE" w:rsidP="0084228F">
            <w:pPr>
              <w:tabs>
                <w:tab w:val="left" w:pos="426"/>
              </w:tabs>
              <w:jc w:val="center"/>
              <w:rPr>
                <w:rFonts w:ascii="Arial" w:hAnsi="Arial" w:cs="Arial"/>
                <w:b/>
                <w:sz w:val="20"/>
                <w:szCs w:val="20"/>
              </w:rPr>
            </w:pPr>
            <w:r w:rsidRPr="008D2630">
              <w:rPr>
                <w:rFonts w:ascii="Arial" w:hAnsi="Arial" w:cs="Arial"/>
                <w:b/>
                <w:sz w:val="20"/>
                <w:szCs w:val="20"/>
              </w:rPr>
              <w:t>1701</w:t>
            </w:r>
          </w:p>
        </w:tc>
        <w:tc>
          <w:tcPr>
            <w:tcW w:w="418" w:type="dxa"/>
            <w:vAlign w:val="center"/>
          </w:tcPr>
          <w:p w14:paraId="480AF5C1" w14:textId="77777777" w:rsidR="0045063D" w:rsidRPr="008D2630" w:rsidRDefault="00A612AE"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6782C3A7" w14:textId="77777777" w:rsidR="0045063D" w:rsidRPr="008D2630" w:rsidRDefault="00A612AE" w:rsidP="0084228F">
            <w:pPr>
              <w:tabs>
                <w:tab w:val="left" w:pos="426"/>
              </w:tabs>
              <w:jc w:val="center"/>
              <w:rPr>
                <w:rFonts w:ascii="Arial" w:hAnsi="Arial" w:cs="Arial"/>
                <w:b/>
                <w:sz w:val="20"/>
                <w:szCs w:val="20"/>
              </w:rPr>
            </w:pPr>
            <w:r w:rsidRPr="008D2630">
              <w:rPr>
                <w:rFonts w:ascii="Arial" w:hAnsi="Arial" w:cs="Arial"/>
                <w:b/>
                <w:sz w:val="20"/>
                <w:szCs w:val="20"/>
              </w:rPr>
              <w:t>1751</w:t>
            </w:r>
          </w:p>
        </w:tc>
        <w:tc>
          <w:tcPr>
            <w:tcW w:w="418" w:type="dxa"/>
            <w:vAlign w:val="center"/>
          </w:tcPr>
          <w:p w14:paraId="1E98D601" w14:textId="77777777" w:rsidR="0045063D" w:rsidRPr="008D2630" w:rsidRDefault="00A612AE"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6856B343" w14:textId="77777777" w:rsidR="0045063D"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1801</w:t>
            </w:r>
          </w:p>
        </w:tc>
        <w:tc>
          <w:tcPr>
            <w:tcW w:w="418" w:type="dxa"/>
            <w:vAlign w:val="center"/>
          </w:tcPr>
          <w:p w14:paraId="6127F571" w14:textId="77777777" w:rsidR="0045063D"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54FFE3AA" w14:textId="77777777" w:rsidR="0045063D"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1851</w:t>
            </w:r>
          </w:p>
        </w:tc>
        <w:tc>
          <w:tcPr>
            <w:tcW w:w="405" w:type="dxa"/>
            <w:vAlign w:val="center"/>
          </w:tcPr>
          <w:p w14:paraId="77CDD502" w14:textId="77777777" w:rsidR="0045063D"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916</w:t>
            </w:r>
          </w:p>
        </w:tc>
        <w:tc>
          <w:tcPr>
            <w:tcW w:w="501" w:type="dxa"/>
            <w:vAlign w:val="center"/>
          </w:tcPr>
          <w:p w14:paraId="2E71AF47" w14:textId="77777777" w:rsidR="0045063D"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1901</w:t>
            </w:r>
          </w:p>
        </w:tc>
        <w:tc>
          <w:tcPr>
            <w:tcW w:w="402" w:type="dxa"/>
            <w:vAlign w:val="center"/>
          </w:tcPr>
          <w:p w14:paraId="5A5E12E1" w14:textId="77777777" w:rsidR="0045063D"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923</w:t>
            </w:r>
          </w:p>
        </w:tc>
        <w:tc>
          <w:tcPr>
            <w:tcW w:w="501" w:type="dxa"/>
            <w:vAlign w:val="center"/>
          </w:tcPr>
          <w:p w14:paraId="660724A4" w14:textId="77777777" w:rsidR="0045063D"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1951</w:t>
            </w:r>
          </w:p>
        </w:tc>
        <w:tc>
          <w:tcPr>
            <w:tcW w:w="396" w:type="dxa"/>
            <w:vAlign w:val="center"/>
          </w:tcPr>
          <w:p w14:paraId="3B159ECA" w14:textId="77777777" w:rsidR="0045063D"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r>
      <w:tr w:rsidR="0005638C" w:rsidRPr="008D2630" w14:paraId="5A4260B9" w14:textId="77777777" w:rsidTr="008D2630">
        <w:tc>
          <w:tcPr>
            <w:tcW w:w="501" w:type="dxa"/>
            <w:vAlign w:val="center"/>
          </w:tcPr>
          <w:p w14:paraId="1BEA4E07"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1502</w:t>
            </w:r>
          </w:p>
        </w:tc>
        <w:tc>
          <w:tcPr>
            <w:tcW w:w="417" w:type="dxa"/>
            <w:vAlign w:val="center"/>
          </w:tcPr>
          <w:p w14:paraId="06C02A2E"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858</w:t>
            </w:r>
          </w:p>
        </w:tc>
        <w:tc>
          <w:tcPr>
            <w:tcW w:w="501" w:type="dxa"/>
            <w:vAlign w:val="center"/>
          </w:tcPr>
          <w:p w14:paraId="151ECCB4"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1552</w:t>
            </w:r>
          </w:p>
        </w:tc>
        <w:tc>
          <w:tcPr>
            <w:tcW w:w="417" w:type="dxa"/>
            <w:vAlign w:val="center"/>
          </w:tcPr>
          <w:p w14:paraId="599FCC63"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6270D83D"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1602</w:t>
            </w:r>
          </w:p>
        </w:tc>
        <w:tc>
          <w:tcPr>
            <w:tcW w:w="417" w:type="dxa"/>
            <w:vAlign w:val="center"/>
          </w:tcPr>
          <w:p w14:paraId="1E249A0B"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7D365176"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1652</w:t>
            </w:r>
          </w:p>
        </w:tc>
        <w:tc>
          <w:tcPr>
            <w:tcW w:w="417" w:type="dxa"/>
            <w:vAlign w:val="center"/>
          </w:tcPr>
          <w:p w14:paraId="27E02849"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5D763B47"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1702</w:t>
            </w:r>
          </w:p>
        </w:tc>
        <w:tc>
          <w:tcPr>
            <w:tcW w:w="418" w:type="dxa"/>
            <w:vAlign w:val="center"/>
          </w:tcPr>
          <w:p w14:paraId="1BCD0CEE"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2475BCC9"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1752</w:t>
            </w:r>
          </w:p>
        </w:tc>
        <w:tc>
          <w:tcPr>
            <w:tcW w:w="418" w:type="dxa"/>
            <w:vAlign w:val="center"/>
          </w:tcPr>
          <w:p w14:paraId="53D838F2"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290D7229"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1802</w:t>
            </w:r>
          </w:p>
        </w:tc>
        <w:tc>
          <w:tcPr>
            <w:tcW w:w="418" w:type="dxa"/>
            <w:vAlign w:val="center"/>
          </w:tcPr>
          <w:p w14:paraId="03E144FF" w14:textId="77777777" w:rsidR="003F02EC" w:rsidRPr="008D2630" w:rsidRDefault="003F02E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7420A3A7" w14:textId="77777777" w:rsidR="003F02EC" w:rsidRPr="008D2630" w:rsidRDefault="003F02EC" w:rsidP="0084228F">
            <w:pPr>
              <w:tabs>
                <w:tab w:val="left" w:pos="426"/>
              </w:tabs>
              <w:jc w:val="center"/>
              <w:rPr>
                <w:rFonts w:ascii="Arial" w:hAnsi="Arial" w:cs="Arial"/>
                <w:b/>
                <w:sz w:val="20"/>
                <w:szCs w:val="20"/>
              </w:rPr>
            </w:pPr>
            <w:r w:rsidRPr="008D2630">
              <w:rPr>
                <w:rFonts w:ascii="Arial" w:hAnsi="Arial" w:cs="Arial"/>
                <w:b/>
                <w:sz w:val="20"/>
                <w:szCs w:val="20"/>
              </w:rPr>
              <w:t>1852</w:t>
            </w:r>
          </w:p>
        </w:tc>
        <w:tc>
          <w:tcPr>
            <w:tcW w:w="405" w:type="dxa"/>
          </w:tcPr>
          <w:p w14:paraId="233346A4" w14:textId="77777777" w:rsidR="003F02EC" w:rsidRPr="008D2630" w:rsidRDefault="003F02EC">
            <w:pPr>
              <w:rPr>
                <w:sz w:val="20"/>
                <w:szCs w:val="20"/>
              </w:rPr>
            </w:pPr>
            <w:r w:rsidRPr="008D2630">
              <w:rPr>
                <w:rFonts w:ascii="Arial" w:hAnsi="Arial" w:cs="Arial"/>
                <w:sz w:val="20"/>
                <w:szCs w:val="20"/>
              </w:rPr>
              <w:t>916</w:t>
            </w:r>
          </w:p>
        </w:tc>
        <w:tc>
          <w:tcPr>
            <w:tcW w:w="501" w:type="dxa"/>
            <w:vAlign w:val="center"/>
          </w:tcPr>
          <w:p w14:paraId="0129B68E" w14:textId="77777777" w:rsidR="003F02E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1902</w:t>
            </w:r>
          </w:p>
        </w:tc>
        <w:tc>
          <w:tcPr>
            <w:tcW w:w="402" w:type="dxa"/>
            <w:vAlign w:val="center"/>
          </w:tcPr>
          <w:p w14:paraId="384D292C" w14:textId="77777777" w:rsidR="003F02E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924</w:t>
            </w:r>
          </w:p>
        </w:tc>
        <w:tc>
          <w:tcPr>
            <w:tcW w:w="501" w:type="dxa"/>
            <w:vAlign w:val="center"/>
          </w:tcPr>
          <w:p w14:paraId="033150AF" w14:textId="77777777" w:rsidR="003F02E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1952</w:t>
            </w:r>
          </w:p>
        </w:tc>
        <w:tc>
          <w:tcPr>
            <w:tcW w:w="396" w:type="dxa"/>
            <w:vAlign w:val="center"/>
          </w:tcPr>
          <w:p w14:paraId="15F10465" w14:textId="77777777" w:rsidR="003F02E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r>
      <w:tr w:rsidR="0005638C" w:rsidRPr="008D2630" w14:paraId="22B99637" w14:textId="77777777" w:rsidTr="008D2630">
        <w:tc>
          <w:tcPr>
            <w:tcW w:w="501" w:type="dxa"/>
            <w:vAlign w:val="center"/>
          </w:tcPr>
          <w:p w14:paraId="3F85755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1503</w:t>
            </w:r>
          </w:p>
        </w:tc>
        <w:tc>
          <w:tcPr>
            <w:tcW w:w="417" w:type="dxa"/>
            <w:vAlign w:val="center"/>
          </w:tcPr>
          <w:p w14:paraId="7DF4810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858</w:t>
            </w:r>
          </w:p>
        </w:tc>
        <w:tc>
          <w:tcPr>
            <w:tcW w:w="501" w:type="dxa"/>
            <w:vAlign w:val="center"/>
          </w:tcPr>
          <w:p w14:paraId="28068FE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1553</w:t>
            </w:r>
          </w:p>
        </w:tc>
        <w:tc>
          <w:tcPr>
            <w:tcW w:w="417" w:type="dxa"/>
            <w:vAlign w:val="center"/>
          </w:tcPr>
          <w:p w14:paraId="1ECB911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028B23F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1603</w:t>
            </w:r>
          </w:p>
        </w:tc>
        <w:tc>
          <w:tcPr>
            <w:tcW w:w="417" w:type="dxa"/>
            <w:vAlign w:val="center"/>
          </w:tcPr>
          <w:p w14:paraId="2EEE613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0A14493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1653</w:t>
            </w:r>
          </w:p>
        </w:tc>
        <w:tc>
          <w:tcPr>
            <w:tcW w:w="417" w:type="dxa"/>
            <w:vAlign w:val="center"/>
          </w:tcPr>
          <w:p w14:paraId="4749590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63E88B0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1703</w:t>
            </w:r>
          </w:p>
        </w:tc>
        <w:tc>
          <w:tcPr>
            <w:tcW w:w="418" w:type="dxa"/>
            <w:vAlign w:val="center"/>
          </w:tcPr>
          <w:p w14:paraId="6B2960B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2D6FD43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1753</w:t>
            </w:r>
          </w:p>
        </w:tc>
        <w:tc>
          <w:tcPr>
            <w:tcW w:w="418" w:type="dxa"/>
            <w:vAlign w:val="center"/>
          </w:tcPr>
          <w:p w14:paraId="362C774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62E8B4F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1803</w:t>
            </w:r>
          </w:p>
        </w:tc>
        <w:tc>
          <w:tcPr>
            <w:tcW w:w="418" w:type="dxa"/>
            <w:vAlign w:val="center"/>
          </w:tcPr>
          <w:p w14:paraId="147316D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1E40D96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1853</w:t>
            </w:r>
          </w:p>
        </w:tc>
        <w:tc>
          <w:tcPr>
            <w:tcW w:w="405" w:type="dxa"/>
          </w:tcPr>
          <w:p w14:paraId="38E20CD4" w14:textId="77777777" w:rsidR="0005638C" w:rsidRPr="008D2630" w:rsidRDefault="0005638C">
            <w:pPr>
              <w:rPr>
                <w:sz w:val="20"/>
                <w:szCs w:val="20"/>
              </w:rPr>
            </w:pPr>
            <w:r w:rsidRPr="008D2630">
              <w:rPr>
                <w:rFonts w:ascii="Arial" w:hAnsi="Arial" w:cs="Arial"/>
                <w:sz w:val="20"/>
                <w:szCs w:val="20"/>
              </w:rPr>
              <w:t>916</w:t>
            </w:r>
          </w:p>
        </w:tc>
        <w:tc>
          <w:tcPr>
            <w:tcW w:w="501" w:type="dxa"/>
            <w:vAlign w:val="center"/>
          </w:tcPr>
          <w:p w14:paraId="5312FFE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1903</w:t>
            </w:r>
          </w:p>
        </w:tc>
        <w:tc>
          <w:tcPr>
            <w:tcW w:w="402" w:type="dxa"/>
          </w:tcPr>
          <w:p w14:paraId="1AEF0C91" w14:textId="77777777" w:rsidR="0005638C" w:rsidRPr="008D2630" w:rsidRDefault="0005638C">
            <w:pPr>
              <w:rPr>
                <w:sz w:val="20"/>
                <w:szCs w:val="20"/>
              </w:rPr>
            </w:pPr>
            <w:r w:rsidRPr="008D2630">
              <w:rPr>
                <w:rFonts w:ascii="Arial" w:hAnsi="Arial" w:cs="Arial"/>
                <w:sz w:val="20"/>
                <w:szCs w:val="20"/>
              </w:rPr>
              <w:t>924</w:t>
            </w:r>
          </w:p>
        </w:tc>
        <w:tc>
          <w:tcPr>
            <w:tcW w:w="501" w:type="dxa"/>
            <w:vAlign w:val="center"/>
          </w:tcPr>
          <w:p w14:paraId="5FC1E87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1953</w:t>
            </w:r>
          </w:p>
        </w:tc>
        <w:tc>
          <w:tcPr>
            <w:tcW w:w="396" w:type="dxa"/>
            <w:vAlign w:val="center"/>
          </w:tcPr>
          <w:p w14:paraId="2D01377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r>
      <w:tr w:rsidR="0005638C" w:rsidRPr="008D2630" w14:paraId="35E9C1D7" w14:textId="77777777" w:rsidTr="008D2630">
        <w:tc>
          <w:tcPr>
            <w:tcW w:w="501" w:type="dxa"/>
            <w:vAlign w:val="center"/>
          </w:tcPr>
          <w:p w14:paraId="44C4887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1504</w:t>
            </w:r>
          </w:p>
        </w:tc>
        <w:tc>
          <w:tcPr>
            <w:tcW w:w="417" w:type="dxa"/>
            <w:vAlign w:val="center"/>
          </w:tcPr>
          <w:p w14:paraId="42B4C1F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858</w:t>
            </w:r>
          </w:p>
        </w:tc>
        <w:tc>
          <w:tcPr>
            <w:tcW w:w="501" w:type="dxa"/>
            <w:vAlign w:val="center"/>
          </w:tcPr>
          <w:p w14:paraId="2B82983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1554</w:t>
            </w:r>
          </w:p>
        </w:tc>
        <w:tc>
          <w:tcPr>
            <w:tcW w:w="417" w:type="dxa"/>
            <w:vAlign w:val="center"/>
          </w:tcPr>
          <w:p w14:paraId="4C16749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14845D7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1604</w:t>
            </w:r>
          </w:p>
        </w:tc>
        <w:tc>
          <w:tcPr>
            <w:tcW w:w="417" w:type="dxa"/>
            <w:vAlign w:val="center"/>
          </w:tcPr>
          <w:p w14:paraId="35025B1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366CAE4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1654</w:t>
            </w:r>
          </w:p>
        </w:tc>
        <w:tc>
          <w:tcPr>
            <w:tcW w:w="417" w:type="dxa"/>
            <w:vAlign w:val="center"/>
          </w:tcPr>
          <w:p w14:paraId="0266095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1F80657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1704</w:t>
            </w:r>
          </w:p>
        </w:tc>
        <w:tc>
          <w:tcPr>
            <w:tcW w:w="418" w:type="dxa"/>
            <w:vAlign w:val="center"/>
          </w:tcPr>
          <w:p w14:paraId="1BC1FF9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7C7747E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1754</w:t>
            </w:r>
          </w:p>
        </w:tc>
        <w:tc>
          <w:tcPr>
            <w:tcW w:w="418" w:type="dxa"/>
            <w:vAlign w:val="center"/>
          </w:tcPr>
          <w:p w14:paraId="070D5E8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26F0282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1804</w:t>
            </w:r>
          </w:p>
        </w:tc>
        <w:tc>
          <w:tcPr>
            <w:tcW w:w="418" w:type="dxa"/>
            <w:vAlign w:val="center"/>
          </w:tcPr>
          <w:p w14:paraId="6641221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6BC639A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1854</w:t>
            </w:r>
          </w:p>
        </w:tc>
        <w:tc>
          <w:tcPr>
            <w:tcW w:w="405" w:type="dxa"/>
          </w:tcPr>
          <w:p w14:paraId="2E9E9F53" w14:textId="77777777" w:rsidR="0005638C" w:rsidRPr="008D2630" w:rsidRDefault="0005638C">
            <w:pPr>
              <w:rPr>
                <w:sz w:val="20"/>
                <w:szCs w:val="20"/>
              </w:rPr>
            </w:pPr>
            <w:r w:rsidRPr="008D2630">
              <w:rPr>
                <w:rFonts w:ascii="Arial" w:hAnsi="Arial" w:cs="Arial"/>
                <w:sz w:val="20"/>
                <w:szCs w:val="20"/>
              </w:rPr>
              <w:t>916</w:t>
            </w:r>
          </w:p>
        </w:tc>
        <w:tc>
          <w:tcPr>
            <w:tcW w:w="501" w:type="dxa"/>
            <w:vAlign w:val="center"/>
          </w:tcPr>
          <w:p w14:paraId="1652FD1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1904</w:t>
            </w:r>
          </w:p>
        </w:tc>
        <w:tc>
          <w:tcPr>
            <w:tcW w:w="402" w:type="dxa"/>
          </w:tcPr>
          <w:p w14:paraId="08C4D95E" w14:textId="77777777" w:rsidR="0005638C" w:rsidRPr="008D2630" w:rsidRDefault="0005638C">
            <w:pPr>
              <w:rPr>
                <w:sz w:val="20"/>
                <w:szCs w:val="20"/>
              </w:rPr>
            </w:pPr>
            <w:r w:rsidRPr="008D2630">
              <w:rPr>
                <w:rFonts w:ascii="Arial" w:hAnsi="Arial" w:cs="Arial"/>
                <w:sz w:val="20"/>
                <w:szCs w:val="20"/>
              </w:rPr>
              <w:t>924</w:t>
            </w:r>
          </w:p>
        </w:tc>
        <w:tc>
          <w:tcPr>
            <w:tcW w:w="501" w:type="dxa"/>
            <w:vAlign w:val="center"/>
          </w:tcPr>
          <w:p w14:paraId="02D3957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1954</w:t>
            </w:r>
          </w:p>
        </w:tc>
        <w:tc>
          <w:tcPr>
            <w:tcW w:w="396" w:type="dxa"/>
            <w:vAlign w:val="center"/>
          </w:tcPr>
          <w:p w14:paraId="0A1A819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r>
      <w:tr w:rsidR="0005638C" w:rsidRPr="008D2630" w14:paraId="2A8FFD71" w14:textId="77777777" w:rsidTr="008D2630">
        <w:tc>
          <w:tcPr>
            <w:tcW w:w="501" w:type="dxa"/>
            <w:vAlign w:val="center"/>
          </w:tcPr>
          <w:p w14:paraId="63BE32F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1505</w:t>
            </w:r>
          </w:p>
        </w:tc>
        <w:tc>
          <w:tcPr>
            <w:tcW w:w="417" w:type="dxa"/>
            <w:vAlign w:val="center"/>
          </w:tcPr>
          <w:p w14:paraId="12B6A89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858</w:t>
            </w:r>
          </w:p>
        </w:tc>
        <w:tc>
          <w:tcPr>
            <w:tcW w:w="501" w:type="dxa"/>
            <w:vAlign w:val="center"/>
          </w:tcPr>
          <w:p w14:paraId="046E87C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1555</w:t>
            </w:r>
          </w:p>
        </w:tc>
        <w:tc>
          <w:tcPr>
            <w:tcW w:w="417" w:type="dxa"/>
            <w:vAlign w:val="center"/>
          </w:tcPr>
          <w:p w14:paraId="1F5C2F8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2E98B53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1605</w:t>
            </w:r>
          </w:p>
        </w:tc>
        <w:tc>
          <w:tcPr>
            <w:tcW w:w="417" w:type="dxa"/>
            <w:vAlign w:val="center"/>
          </w:tcPr>
          <w:p w14:paraId="336C26D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571BD51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1655</w:t>
            </w:r>
          </w:p>
        </w:tc>
        <w:tc>
          <w:tcPr>
            <w:tcW w:w="417" w:type="dxa"/>
            <w:vAlign w:val="center"/>
          </w:tcPr>
          <w:p w14:paraId="61CB716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54CB762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1705</w:t>
            </w:r>
          </w:p>
        </w:tc>
        <w:tc>
          <w:tcPr>
            <w:tcW w:w="418" w:type="dxa"/>
            <w:vAlign w:val="center"/>
          </w:tcPr>
          <w:p w14:paraId="1C7FC2C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6C60309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1755</w:t>
            </w:r>
          </w:p>
        </w:tc>
        <w:tc>
          <w:tcPr>
            <w:tcW w:w="418" w:type="dxa"/>
            <w:vAlign w:val="center"/>
          </w:tcPr>
          <w:p w14:paraId="413625E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5559806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1805</w:t>
            </w:r>
          </w:p>
        </w:tc>
        <w:tc>
          <w:tcPr>
            <w:tcW w:w="418" w:type="dxa"/>
            <w:vAlign w:val="center"/>
          </w:tcPr>
          <w:p w14:paraId="65A0266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4BEDB9E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1855</w:t>
            </w:r>
          </w:p>
        </w:tc>
        <w:tc>
          <w:tcPr>
            <w:tcW w:w="405" w:type="dxa"/>
          </w:tcPr>
          <w:p w14:paraId="7A0171C9" w14:textId="77777777" w:rsidR="0005638C" w:rsidRPr="008D2630" w:rsidRDefault="0005638C">
            <w:pPr>
              <w:rPr>
                <w:sz w:val="20"/>
                <w:szCs w:val="20"/>
              </w:rPr>
            </w:pPr>
            <w:r w:rsidRPr="008D2630">
              <w:rPr>
                <w:rFonts w:ascii="Arial" w:hAnsi="Arial" w:cs="Arial"/>
                <w:sz w:val="20"/>
                <w:szCs w:val="20"/>
              </w:rPr>
              <w:t>916</w:t>
            </w:r>
          </w:p>
        </w:tc>
        <w:tc>
          <w:tcPr>
            <w:tcW w:w="501" w:type="dxa"/>
            <w:vAlign w:val="center"/>
          </w:tcPr>
          <w:p w14:paraId="247725E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1905</w:t>
            </w:r>
          </w:p>
        </w:tc>
        <w:tc>
          <w:tcPr>
            <w:tcW w:w="402" w:type="dxa"/>
          </w:tcPr>
          <w:p w14:paraId="09F6E352" w14:textId="77777777" w:rsidR="0005638C" w:rsidRPr="008D2630" w:rsidRDefault="0005638C">
            <w:pPr>
              <w:rPr>
                <w:sz w:val="20"/>
                <w:szCs w:val="20"/>
              </w:rPr>
            </w:pPr>
            <w:r w:rsidRPr="008D2630">
              <w:rPr>
                <w:rFonts w:ascii="Arial" w:hAnsi="Arial" w:cs="Arial"/>
                <w:sz w:val="20"/>
                <w:szCs w:val="20"/>
              </w:rPr>
              <w:t>924</w:t>
            </w:r>
          </w:p>
        </w:tc>
        <w:tc>
          <w:tcPr>
            <w:tcW w:w="501" w:type="dxa"/>
            <w:vAlign w:val="center"/>
          </w:tcPr>
          <w:p w14:paraId="5F7B7BA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1955</w:t>
            </w:r>
          </w:p>
        </w:tc>
        <w:tc>
          <w:tcPr>
            <w:tcW w:w="396" w:type="dxa"/>
            <w:vAlign w:val="center"/>
          </w:tcPr>
          <w:p w14:paraId="1F44B99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932</w:t>
            </w:r>
          </w:p>
        </w:tc>
      </w:tr>
      <w:tr w:rsidR="0005638C" w:rsidRPr="008D2630" w14:paraId="4D891BF8" w14:textId="77777777" w:rsidTr="008D2630">
        <w:tc>
          <w:tcPr>
            <w:tcW w:w="501" w:type="dxa"/>
            <w:vAlign w:val="center"/>
          </w:tcPr>
          <w:p w14:paraId="70FAA50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1506</w:t>
            </w:r>
          </w:p>
        </w:tc>
        <w:tc>
          <w:tcPr>
            <w:tcW w:w="417" w:type="dxa"/>
            <w:vAlign w:val="center"/>
          </w:tcPr>
          <w:p w14:paraId="5A98DFB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858</w:t>
            </w:r>
          </w:p>
        </w:tc>
        <w:tc>
          <w:tcPr>
            <w:tcW w:w="501" w:type="dxa"/>
            <w:vAlign w:val="center"/>
          </w:tcPr>
          <w:p w14:paraId="35CC67D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1556</w:t>
            </w:r>
          </w:p>
        </w:tc>
        <w:tc>
          <w:tcPr>
            <w:tcW w:w="417" w:type="dxa"/>
            <w:vAlign w:val="center"/>
          </w:tcPr>
          <w:p w14:paraId="7DB8B1E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318E662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1606</w:t>
            </w:r>
          </w:p>
        </w:tc>
        <w:tc>
          <w:tcPr>
            <w:tcW w:w="417" w:type="dxa"/>
            <w:vAlign w:val="center"/>
          </w:tcPr>
          <w:p w14:paraId="3EF1C1A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5B9F1B8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1656</w:t>
            </w:r>
          </w:p>
        </w:tc>
        <w:tc>
          <w:tcPr>
            <w:tcW w:w="417" w:type="dxa"/>
            <w:vAlign w:val="center"/>
          </w:tcPr>
          <w:p w14:paraId="01F0E20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884</w:t>
            </w:r>
          </w:p>
        </w:tc>
        <w:tc>
          <w:tcPr>
            <w:tcW w:w="501" w:type="dxa"/>
            <w:vAlign w:val="center"/>
          </w:tcPr>
          <w:p w14:paraId="111C701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1706</w:t>
            </w:r>
          </w:p>
        </w:tc>
        <w:tc>
          <w:tcPr>
            <w:tcW w:w="418" w:type="dxa"/>
            <w:vAlign w:val="center"/>
          </w:tcPr>
          <w:p w14:paraId="0B05607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685205C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1756</w:t>
            </w:r>
          </w:p>
        </w:tc>
        <w:tc>
          <w:tcPr>
            <w:tcW w:w="418" w:type="dxa"/>
            <w:vAlign w:val="center"/>
          </w:tcPr>
          <w:p w14:paraId="2DB5642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22CF645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1806</w:t>
            </w:r>
          </w:p>
        </w:tc>
        <w:tc>
          <w:tcPr>
            <w:tcW w:w="418" w:type="dxa"/>
            <w:vAlign w:val="center"/>
          </w:tcPr>
          <w:p w14:paraId="0948237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2F861E6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1856</w:t>
            </w:r>
          </w:p>
        </w:tc>
        <w:tc>
          <w:tcPr>
            <w:tcW w:w="405" w:type="dxa"/>
            <w:vAlign w:val="center"/>
          </w:tcPr>
          <w:p w14:paraId="4748D41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917</w:t>
            </w:r>
          </w:p>
        </w:tc>
        <w:tc>
          <w:tcPr>
            <w:tcW w:w="501" w:type="dxa"/>
            <w:vAlign w:val="center"/>
          </w:tcPr>
          <w:p w14:paraId="4FFC860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1906</w:t>
            </w:r>
          </w:p>
        </w:tc>
        <w:tc>
          <w:tcPr>
            <w:tcW w:w="402" w:type="dxa"/>
          </w:tcPr>
          <w:p w14:paraId="25AEFCC2" w14:textId="77777777" w:rsidR="0005638C" w:rsidRPr="008D2630" w:rsidRDefault="0005638C">
            <w:pPr>
              <w:rPr>
                <w:sz w:val="20"/>
                <w:szCs w:val="20"/>
              </w:rPr>
            </w:pPr>
            <w:r w:rsidRPr="008D2630">
              <w:rPr>
                <w:rFonts w:ascii="Arial" w:hAnsi="Arial" w:cs="Arial"/>
                <w:sz w:val="20"/>
                <w:szCs w:val="20"/>
              </w:rPr>
              <w:t>924</w:t>
            </w:r>
          </w:p>
        </w:tc>
        <w:tc>
          <w:tcPr>
            <w:tcW w:w="501" w:type="dxa"/>
            <w:vAlign w:val="center"/>
          </w:tcPr>
          <w:p w14:paraId="4523711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1956</w:t>
            </w:r>
          </w:p>
        </w:tc>
        <w:tc>
          <w:tcPr>
            <w:tcW w:w="396" w:type="dxa"/>
          </w:tcPr>
          <w:p w14:paraId="7BB79982" w14:textId="77777777" w:rsidR="0005638C" w:rsidRPr="008D2630" w:rsidRDefault="0005638C">
            <w:pPr>
              <w:rPr>
                <w:sz w:val="20"/>
                <w:szCs w:val="20"/>
              </w:rPr>
            </w:pPr>
            <w:r w:rsidRPr="008D2630">
              <w:rPr>
                <w:rFonts w:ascii="Arial" w:hAnsi="Arial" w:cs="Arial"/>
                <w:sz w:val="20"/>
                <w:szCs w:val="20"/>
              </w:rPr>
              <w:t>932</w:t>
            </w:r>
          </w:p>
        </w:tc>
      </w:tr>
      <w:tr w:rsidR="0005638C" w:rsidRPr="008D2630" w14:paraId="6D095E16" w14:textId="77777777" w:rsidTr="008D2630">
        <w:tc>
          <w:tcPr>
            <w:tcW w:w="501" w:type="dxa"/>
            <w:vAlign w:val="center"/>
          </w:tcPr>
          <w:p w14:paraId="2002C9C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1507</w:t>
            </w:r>
          </w:p>
        </w:tc>
        <w:tc>
          <w:tcPr>
            <w:tcW w:w="417" w:type="dxa"/>
            <w:vAlign w:val="center"/>
          </w:tcPr>
          <w:p w14:paraId="26043C4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0B8926D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1557</w:t>
            </w:r>
          </w:p>
        </w:tc>
        <w:tc>
          <w:tcPr>
            <w:tcW w:w="417" w:type="dxa"/>
            <w:vAlign w:val="center"/>
          </w:tcPr>
          <w:p w14:paraId="27A4D98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867</w:t>
            </w:r>
          </w:p>
        </w:tc>
        <w:tc>
          <w:tcPr>
            <w:tcW w:w="501" w:type="dxa"/>
            <w:vAlign w:val="center"/>
          </w:tcPr>
          <w:p w14:paraId="7A3A09C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1607</w:t>
            </w:r>
          </w:p>
        </w:tc>
        <w:tc>
          <w:tcPr>
            <w:tcW w:w="417" w:type="dxa"/>
            <w:vAlign w:val="center"/>
          </w:tcPr>
          <w:p w14:paraId="1F96DDA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79C33EB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1657</w:t>
            </w:r>
          </w:p>
        </w:tc>
        <w:tc>
          <w:tcPr>
            <w:tcW w:w="417" w:type="dxa"/>
            <w:vAlign w:val="center"/>
          </w:tcPr>
          <w:p w14:paraId="524AD36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1B9C918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1707</w:t>
            </w:r>
          </w:p>
        </w:tc>
        <w:tc>
          <w:tcPr>
            <w:tcW w:w="418" w:type="dxa"/>
            <w:vAlign w:val="center"/>
          </w:tcPr>
          <w:p w14:paraId="6088891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710114E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1757</w:t>
            </w:r>
          </w:p>
        </w:tc>
        <w:tc>
          <w:tcPr>
            <w:tcW w:w="418" w:type="dxa"/>
            <w:vAlign w:val="center"/>
          </w:tcPr>
          <w:p w14:paraId="518B7C9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6F37A02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1807</w:t>
            </w:r>
          </w:p>
        </w:tc>
        <w:tc>
          <w:tcPr>
            <w:tcW w:w="418" w:type="dxa"/>
            <w:vAlign w:val="center"/>
          </w:tcPr>
          <w:p w14:paraId="4408805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15315B9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1857</w:t>
            </w:r>
          </w:p>
        </w:tc>
        <w:tc>
          <w:tcPr>
            <w:tcW w:w="405" w:type="dxa"/>
          </w:tcPr>
          <w:p w14:paraId="219431C3"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4D45C14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1907</w:t>
            </w:r>
          </w:p>
        </w:tc>
        <w:tc>
          <w:tcPr>
            <w:tcW w:w="402" w:type="dxa"/>
          </w:tcPr>
          <w:p w14:paraId="0813DC65" w14:textId="77777777" w:rsidR="0005638C" w:rsidRPr="008D2630" w:rsidRDefault="0005638C">
            <w:pPr>
              <w:rPr>
                <w:sz w:val="20"/>
                <w:szCs w:val="20"/>
              </w:rPr>
            </w:pPr>
            <w:r w:rsidRPr="008D2630">
              <w:rPr>
                <w:rFonts w:ascii="Arial" w:hAnsi="Arial" w:cs="Arial"/>
                <w:sz w:val="20"/>
                <w:szCs w:val="20"/>
              </w:rPr>
              <w:t>924</w:t>
            </w:r>
          </w:p>
        </w:tc>
        <w:tc>
          <w:tcPr>
            <w:tcW w:w="501" w:type="dxa"/>
            <w:vAlign w:val="center"/>
          </w:tcPr>
          <w:p w14:paraId="7CFAB2E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1957</w:t>
            </w:r>
          </w:p>
        </w:tc>
        <w:tc>
          <w:tcPr>
            <w:tcW w:w="396" w:type="dxa"/>
          </w:tcPr>
          <w:p w14:paraId="38AD57AD" w14:textId="77777777" w:rsidR="0005638C" w:rsidRPr="008D2630" w:rsidRDefault="0005638C">
            <w:pPr>
              <w:rPr>
                <w:sz w:val="20"/>
                <w:szCs w:val="20"/>
              </w:rPr>
            </w:pPr>
            <w:r w:rsidRPr="008D2630">
              <w:rPr>
                <w:rFonts w:ascii="Arial" w:hAnsi="Arial" w:cs="Arial"/>
                <w:sz w:val="20"/>
                <w:szCs w:val="20"/>
              </w:rPr>
              <w:t>932</w:t>
            </w:r>
          </w:p>
        </w:tc>
      </w:tr>
      <w:tr w:rsidR="0005638C" w:rsidRPr="008D2630" w14:paraId="5B020C5F" w14:textId="77777777" w:rsidTr="008D2630">
        <w:tc>
          <w:tcPr>
            <w:tcW w:w="501" w:type="dxa"/>
            <w:vAlign w:val="center"/>
          </w:tcPr>
          <w:p w14:paraId="1B6B74D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1508</w:t>
            </w:r>
          </w:p>
        </w:tc>
        <w:tc>
          <w:tcPr>
            <w:tcW w:w="417" w:type="dxa"/>
            <w:vAlign w:val="center"/>
          </w:tcPr>
          <w:p w14:paraId="046D557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71745A0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1558</w:t>
            </w:r>
          </w:p>
        </w:tc>
        <w:tc>
          <w:tcPr>
            <w:tcW w:w="417" w:type="dxa"/>
            <w:vAlign w:val="center"/>
          </w:tcPr>
          <w:p w14:paraId="17AF517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3BD4B9E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1608</w:t>
            </w:r>
          </w:p>
        </w:tc>
        <w:tc>
          <w:tcPr>
            <w:tcW w:w="417" w:type="dxa"/>
            <w:vAlign w:val="center"/>
          </w:tcPr>
          <w:p w14:paraId="6AED19A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24FD043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1658</w:t>
            </w:r>
          </w:p>
        </w:tc>
        <w:tc>
          <w:tcPr>
            <w:tcW w:w="417" w:type="dxa"/>
            <w:vAlign w:val="center"/>
          </w:tcPr>
          <w:p w14:paraId="19986E6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07D041E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1708</w:t>
            </w:r>
          </w:p>
        </w:tc>
        <w:tc>
          <w:tcPr>
            <w:tcW w:w="418" w:type="dxa"/>
            <w:vAlign w:val="center"/>
          </w:tcPr>
          <w:p w14:paraId="5B7C341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46E86BD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1758</w:t>
            </w:r>
          </w:p>
        </w:tc>
        <w:tc>
          <w:tcPr>
            <w:tcW w:w="418" w:type="dxa"/>
            <w:vAlign w:val="center"/>
          </w:tcPr>
          <w:p w14:paraId="5D7EFEF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6C08F37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1808</w:t>
            </w:r>
          </w:p>
        </w:tc>
        <w:tc>
          <w:tcPr>
            <w:tcW w:w="418" w:type="dxa"/>
            <w:vAlign w:val="center"/>
          </w:tcPr>
          <w:p w14:paraId="2E7222D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6BAF1B2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1858</w:t>
            </w:r>
          </w:p>
        </w:tc>
        <w:tc>
          <w:tcPr>
            <w:tcW w:w="405" w:type="dxa"/>
          </w:tcPr>
          <w:p w14:paraId="37B24000"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4C4E11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1908</w:t>
            </w:r>
          </w:p>
        </w:tc>
        <w:tc>
          <w:tcPr>
            <w:tcW w:w="402" w:type="dxa"/>
            <w:vAlign w:val="center"/>
          </w:tcPr>
          <w:p w14:paraId="6A0BACB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925</w:t>
            </w:r>
          </w:p>
        </w:tc>
        <w:tc>
          <w:tcPr>
            <w:tcW w:w="501" w:type="dxa"/>
            <w:vAlign w:val="center"/>
          </w:tcPr>
          <w:p w14:paraId="5CEEE57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1958</w:t>
            </w:r>
          </w:p>
        </w:tc>
        <w:tc>
          <w:tcPr>
            <w:tcW w:w="396" w:type="dxa"/>
          </w:tcPr>
          <w:p w14:paraId="53E6DEE6" w14:textId="77777777" w:rsidR="0005638C" w:rsidRPr="008D2630" w:rsidRDefault="0005638C">
            <w:pPr>
              <w:rPr>
                <w:sz w:val="20"/>
                <w:szCs w:val="20"/>
              </w:rPr>
            </w:pPr>
            <w:r w:rsidRPr="008D2630">
              <w:rPr>
                <w:rFonts w:ascii="Arial" w:hAnsi="Arial" w:cs="Arial"/>
                <w:sz w:val="20"/>
                <w:szCs w:val="20"/>
              </w:rPr>
              <w:t>932</w:t>
            </w:r>
          </w:p>
        </w:tc>
      </w:tr>
      <w:tr w:rsidR="0005638C" w:rsidRPr="008D2630" w14:paraId="2D5997EE" w14:textId="77777777" w:rsidTr="008D2630">
        <w:tc>
          <w:tcPr>
            <w:tcW w:w="501" w:type="dxa"/>
            <w:vAlign w:val="center"/>
          </w:tcPr>
          <w:p w14:paraId="78A18B2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1509</w:t>
            </w:r>
          </w:p>
        </w:tc>
        <w:tc>
          <w:tcPr>
            <w:tcW w:w="417" w:type="dxa"/>
            <w:vAlign w:val="center"/>
          </w:tcPr>
          <w:p w14:paraId="68642D8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6634B16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1559</w:t>
            </w:r>
          </w:p>
        </w:tc>
        <w:tc>
          <w:tcPr>
            <w:tcW w:w="417" w:type="dxa"/>
            <w:vAlign w:val="center"/>
          </w:tcPr>
          <w:p w14:paraId="0E875A5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79A1C13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1609</w:t>
            </w:r>
          </w:p>
        </w:tc>
        <w:tc>
          <w:tcPr>
            <w:tcW w:w="417" w:type="dxa"/>
            <w:vAlign w:val="center"/>
          </w:tcPr>
          <w:p w14:paraId="4D7DBC8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876</w:t>
            </w:r>
          </w:p>
        </w:tc>
        <w:tc>
          <w:tcPr>
            <w:tcW w:w="501" w:type="dxa"/>
            <w:vAlign w:val="center"/>
          </w:tcPr>
          <w:p w14:paraId="6BB79D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1659</w:t>
            </w:r>
          </w:p>
        </w:tc>
        <w:tc>
          <w:tcPr>
            <w:tcW w:w="417" w:type="dxa"/>
            <w:vAlign w:val="center"/>
          </w:tcPr>
          <w:p w14:paraId="7E28ECF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0318523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1709</w:t>
            </w:r>
          </w:p>
        </w:tc>
        <w:tc>
          <w:tcPr>
            <w:tcW w:w="418" w:type="dxa"/>
            <w:vAlign w:val="center"/>
          </w:tcPr>
          <w:p w14:paraId="5716092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0368FCF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1759</w:t>
            </w:r>
          </w:p>
        </w:tc>
        <w:tc>
          <w:tcPr>
            <w:tcW w:w="418" w:type="dxa"/>
            <w:vAlign w:val="center"/>
          </w:tcPr>
          <w:p w14:paraId="6DBDBFF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237A229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1809</w:t>
            </w:r>
          </w:p>
        </w:tc>
        <w:tc>
          <w:tcPr>
            <w:tcW w:w="418" w:type="dxa"/>
            <w:vAlign w:val="center"/>
          </w:tcPr>
          <w:p w14:paraId="1F8E268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2B68751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1859</w:t>
            </w:r>
          </w:p>
        </w:tc>
        <w:tc>
          <w:tcPr>
            <w:tcW w:w="405" w:type="dxa"/>
          </w:tcPr>
          <w:p w14:paraId="6161A73C"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7A59907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1909</w:t>
            </w:r>
          </w:p>
        </w:tc>
        <w:tc>
          <w:tcPr>
            <w:tcW w:w="402" w:type="dxa"/>
          </w:tcPr>
          <w:p w14:paraId="590940F6"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530DFBB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1959</w:t>
            </w:r>
          </w:p>
        </w:tc>
        <w:tc>
          <w:tcPr>
            <w:tcW w:w="396" w:type="dxa"/>
          </w:tcPr>
          <w:p w14:paraId="5A7DF62A" w14:textId="77777777" w:rsidR="0005638C" w:rsidRPr="008D2630" w:rsidRDefault="0005638C">
            <w:pPr>
              <w:rPr>
                <w:sz w:val="20"/>
                <w:szCs w:val="20"/>
              </w:rPr>
            </w:pPr>
            <w:r w:rsidRPr="008D2630">
              <w:rPr>
                <w:rFonts w:ascii="Arial" w:hAnsi="Arial" w:cs="Arial"/>
                <w:sz w:val="20"/>
                <w:szCs w:val="20"/>
              </w:rPr>
              <w:t>932</w:t>
            </w:r>
          </w:p>
        </w:tc>
      </w:tr>
      <w:tr w:rsidR="0005638C" w:rsidRPr="008D2630" w14:paraId="1E9D597F" w14:textId="77777777" w:rsidTr="008D2630">
        <w:tc>
          <w:tcPr>
            <w:tcW w:w="501" w:type="dxa"/>
            <w:vAlign w:val="center"/>
          </w:tcPr>
          <w:p w14:paraId="612643CD" w14:textId="77777777" w:rsidR="0005638C" w:rsidRPr="008D2630" w:rsidRDefault="0005638C" w:rsidP="0045063D">
            <w:pPr>
              <w:tabs>
                <w:tab w:val="left" w:pos="426"/>
              </w:tabs>
              <w:jc w:val="center"/>
              <w:rPr>
                <w:rFonts w:ascii="Arial" w:hAnsi="Arial" w:cs="Arial"/>
                <w:b/>
                <w:sz w:val="20"/>
                <w:szCs w:val="20"/>
              </w:rPr>
            </w:pPr>
            <w:r w:rsidRPr="008D2630">
              <w:rPr>
                <w:rFonts w:ascii="Arial" w:hAnsi="Arial" w:cs="Arial"/>
                <w:b/>
                <w:sz w:val="20"/>
                <w:szCs w:val="20"/>
              </w:rPr>
              <w:t>1510</w:t>
            </w:r>
          </w:p>
        </w:tc>
        <w:tc>
          <w:tcPr>
            <w:tcW w:w="417" w:type="dxa"/>
            <w:vAlign w:val="center"/>
          </w:tcPr>
          <w:p w14:paraId="1403EE1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75D26B7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1560</w:t>
            </w:r>
          </w:p>
        </w:tc>
        <w:tc>
          <w:tcPr>
            <w:tcW w:w="417" w:type="dxa"/>
            <w:vAlign w:val="center"/>
          </w:tcPr>
          <w:p w14:paraId="247145B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288B573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1610</w:t>
            </w:r>
          </w:p>
        </w:tc>
        <w:tc>
          <w:tcPr>
            <w:tcW w:w="417" w:type="dxa"/>
            <w:vAlign w:val="center"/>
          </w:tcPr>
          <w:p w14:paraId="049DB08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3088D7F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1660</w:t>
            </w:r>
          </w:p>
        </w:tc>
        <w:tc>
          <w:tcPr>
            <w:tcW w:w="417" w:type="dxa"/>
            <w:vAlign w:val="center"/>
          </w:tcPr>
          <w:p w14:paraId="0CD22B2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75CE136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1710</w:t>
            </w:r>
          </w:p>
        </w:tc>
        <w:tc>
          <w:tcPr>
            <w:tcW w:w="418" w:type="dxa"/>
            <w:vAlign w:val="center"/>
          </w:tcPr>
          <w:p w14:paraId="7DCBB5B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0B069F5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1760</w:t>
            </w:r>
          </w:p>
        </w:tc>
        <w:tc>
          <w:tcPr>
            <w:tcW w:w="418" w:type="dxa"/>
            <w:vAlign w:val="center"/>
          </w:tcPr>
          <w:p w14:paraId="181ADA0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901</w:t>
            </w:r>
          </w:p>
        </w:tc>
        <w:tc>
          <w:tcPr>
            <w:tcW w:w="501" w:type="dxa"/>
            <w:vAlign w:val="center"/>
          </w:tcPr>
          <w:p w14:paraId="592B95E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1810</w:t>
            </w:r>
          </w:p>
        </w:tc>
        <w:tc>
          <w:tcPr>
            <w:tcW w:w="418" w:type="dxa"/>
            <w:vAlign w:val="center"/>
          </w:tcPr>
          <w:p w14:paraId="782200A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909</w:t>
            </w:r>
          </w:p>
        </w:tc>
        <w:tc>
          <w:tcPr>
            <w:tcW w:w="501" w:type="dxa"/>
            <w:vAlign w:val="center"/>
          </w:tcPr>
          <w:p w14:paraId="4B7FE2A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1860</w:t>
            </w:r>
          </w:p>
        </w:tc>
        <w:tc>
          <w:tcPr>
            <w:tcW w:w="405" w:type="dxa"/>
          </w:tcPr>
          <w:p w14:paraId="04280927"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0EF3CBC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1910</w:t>
            </w:r>
          </w:p>
        </w:tc>
        <w:tc>
          <w:tcPr>
            <w:tcW w:w="402" w:type="dxa"/>
          </w:tcPr>
          <w:p w14:paraId="39DD4405"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78874C8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1960</w:t>
            </w:r>
          </w:p>
        </w:tc>
        <w:tc>
          <w:tcPr>
            <w:tcW w:w="396" w:type="dxa"/>
          </w:tcPr>
          <w:p w14:paraId="798FD9A4" w14:textId="77777777" w:rsidR="0005638C" w:rsidRPr="008D2630" w:rsidRDefault="0005638C">
            <w:pPr>
              <w:rPr>
                <w:sz w:val="20"/>
                <w:szCs w:val="20"/>
              </w:rPr>
            </w:pPr>
            <w:r w:rsidRPr="008D2630">
              <w:rPr>
                <w:rFonts w:ascii="Arial" w:hAnsi="Arial" w:cs="Arial"/>
                <w:sz w:val="20"/>
                <w:szCs w:val="20"/>
              </w:rPr>
              <w:t>932</w:t>
            </w:r>
          </w:p>
        </w:tc>
      </w:tr>
      <w:tr w:rsidR="0005638C" w:rsidRPr="008D2630" w14:paraId="2F3810EC" w14:textId="77777777" w:rsidTr="008D2630">
        <w:tc>
          <w:tcPr>
            <w:tcW w:w="501" w:type="dxa"/>
            <w:vAlign w:val="center"/>
          </w:tcPr>
          <w:p w14:paraId="157F2CC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1511</w:t>
            </w:r>
          </w:p>
        </w:tc>
        <w:tc>
          <w:tcPr>
            <w:tcW w:w="417" w:type="dxa"/>
            <w:vAlign w:val="center"/>
          </w:tcPr>
          <w:p w14:paraId="4AE5F81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736B080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1561</w:t>
            </w:r>
          </w:p>
        </w:tc>
        <w:tc>
          <w:tcPr>
            <w:tcW w:w="417" w:type="dxa"/>
            <w:vAlign w:val="center"/>
          </w:tcPr>
          <w:p w14:paraId="6C2002E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231C5C9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1611</w:t>
            </w:r>
          </w:p>
        </w:tc>
        <w:tc>
          <w:tcPr>
            <w:tcW w:w="417" w:type="dxa"/>
            <w:vAlign w:val="center"/>
          </w:tcPr>
          <w:p w14:paraId="1219E74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06C95187" w14:textId="77777777" w:rsidR="0005638C" w:rsidRPr="008D2630" w:rsidRDefault="0005638C" w:rsidP="001A4888">
            <w:pPr>
              <w:tabs>
                <w:tab w:val="left" w:pos="426"/>
              </w:tabs>
              <w:rPr>
                <w:rFonts w:ascii="Arial" w:hAnsi="Arial" w:cs="Arial"/>
                <w:b/>
                <w:sz w:val="20"/>
                <w:szCs w:val="20"/>
              </w:rPr>
            </w:pPr>
            <w:r w:rsidRPr="008D2630">
              <w:rPr>
                <w:rFonts w:ascii="Arial" w:hAnsi="Arial" w:cs="Arial"/>
                <w:b/>
                <w:sz w:val="20"/>
                <w:szCs w:val="20"/>
              </w:rPr>
              <w:t>1661</w:t>
            </w:r>
          </w:p>
        </w:tc>
        <w:tc>
          <w:tcPr>
            <w:tcW w:w="417" w:type="dxa"/>
            <w:vAlign w:val="center"/>
          </w:tcPr>
          <w:p w14:paraId="7449624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3E4B835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1711</w:t>
            </w:r>
          </w:p>
        </w:tc>
        <w:tc>
          <w:tcPr>
            <w:tcW w:w="418" w:type="dxa"/>
            <w:vAlign w:val="center"/>
          </w:tcPr>
          <w:p w14:paraId="71FAD37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893</w:t>
            </w:r>
          </w:p>
        </w:tc>
        <w:tc>
          <w:tcPr>
            <w:tcW w:w="501" w:type="dxa"/>
            <w:vAlign w:val="center"/>
          </w:tcPr>
          <w:p w14:paraId="3E8F1F7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1761</w:t>
            </w:r>
          </w:p>
        </w:tc>
        <w:tc>
          <w:tcPr>
            <w:tcW w:w="418" w:type="dxa"/>
            <w:vAlign w:val="center"/>
          </w:tcPr>
          <w:p w14:paraId="13B640A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51DAA07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1811</w:t>
            </w:r>
          </w:p>
        </w:tc>
        <w:tc>
          <w:tcPr>
            <w:tcW w:w="418" w:type="dxa"/>
            <w:vAlign w:val="center"/>
          </w:tcPr>
          <w:p w14:paraId="4B4A69E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910</w:t>
            </w:r>
          </w:p>
        </w:tc>
        <w:tc>
          <w:tcPr>
            <w:tcW w:w="501" w:type="dxa"/>
            <w:vAlign w:val="center"/>
          </w:tcPr>
          <w:p w14:paraId="00CE25C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1861</w:t>
            </w:r>
          </w:p>
        </w:tc>
        <w:tc>
          <w:tcPr>
            <w:tcW w:w="405" w:type="dxa"/>
          </w:tcPr>
          <w:p w14:paraId="7F8D039C"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5FD0653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1911</w:t>
            </w:r>
          </w:p>
        </w:tc>
        <w:tc>
          <w:tcPr>
            <w:tcW w:w="402" w:type="dxa"/>
          </w:tcPr>
          <w:p w14:paraId="58C7E9C9"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0860B91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1961</w:t>
            </w:r>
          </w:p>
        </w:tc>
        <w:tc>
          <w:tcPr>
            <w:tcW w:w="396" w:type="dxa"/>
            <w:vAlign w:val="center"/>
          </w:tcPr>
          <w:p w14:paraId="01A843A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933</w:t>
            </w:r>
          </w:p>
        </w:tc>
      </w:tr>
      <w:tr w:rsidR="0005638C" w:rsidRPr="008D2630" w14:paraId="622F3B87" w14:textId="77777777" w:rsidTr="008D2630">
        <w:tc>
          <w:tcPr>
            <w:tcW w:w="501" w:type="dxa"/>
            <w:vAlign w:val="center"/>
          </w:tcPr>
          <w:p w14:paraId="14EDEA8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1512</w:t>
            </w:r>
          </w:p>
        </w:tc>
        <w:tc>
          <w:tcPr>
            <w:tcW w:w="417" w:type="dxa"/>
            <w:vAlign w:val="center"/>
          </w:tcPr>
          <w:p w14:paraId="064A21C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859</w:t>
            </w:r>
          </w:p>
        </w:tc>
        <w:tc>
          <w:tcPr>
            <w:tcW w:w="501" w:type="dxa"/>
            <w:vAlign w:val="center"/>
          </w:tcPr>
          <w:p w14:paraId="64FDC4D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1562</w:t>
            </w:r>
          </w:p>
        </w:tc>
        <w:tc>
          <w:tcPr>
            <w:tcW w:w="417" w:type="dxa"/>
            <w:vAlign w:val="center"/>
          </w:tcPr>
          <w:p w14:paraId="7676290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2E104EA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1612</w:t>
            </w:r>
          </w:p>
        </w:tc>
        <w:tc>
          <w:tcPr>
            <w:tcW w:w="417" w:type="dxa"/>
            <w:vAlign w:val="center"/>
          </w:tcPr>
          <w:p w14:paraId="42A537C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5758A29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1662</w:t>
            </w:r>
          </w:p>
        </w:tc>
        <w:tc>
          <w:tcPr>
            <w:tcW w:w="417" w:type="dxa"/>
            <w:vAlign w:val="center"/>
          </w:tcPr>
          <w:p w14:paraId="7E62F6B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885</w:t>
            </w:r>
          </w:p>
        </w:tc>
        <w:tc>
          <w:tcPr>
            <w:tcW w:w="501" w:type="dxa"/>
            <w:vAlign w:val="center"/>
          </w:tcPr>
          <w:p w14:paraId="359EAAB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1712</w:t>
            </w:r>
          </w:p>
        </w:tc>
        <w:tc>
          <w:tcPr>
            <w:tcW w:w="418" w:type="dxa"/>
            <w:vAlign w:val="center"/>
          </w:tcPr>
          <w:p w14:paraId="2308BE3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2177497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1762</w:t>
            </w:r>
          </w:p>
        </w:tc>
        <w:tc>
          <w:tcPr>
            <w:tcW w:w="418" w:type="dxa"/>
            <w:vAlign w:val="center"/>
          </w:tcPr>
          <w:p w14:paraId="7849EDC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4734218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1812</w:t>
            </w:r>
          </w:p>
        </w:tc>
        <w:tc>
          <w:tcPr>
            <w:tcW w:w="418" w:type="dxa"/>
          </w:tcPr>
          <w:p w14:paraId="35F6BB91"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558671C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1862</w:t>
            </w:r>
          </w:p>
        </w:tc>
        <w:tc>
          <w:tcPr>
            <w:tcW w:w="405" w:type="dxa"/>
          </w:tcPr>
          <w:p w14:paraId="21C6EF47" w14:textId="77777777" w:rsidR="0005638C" w:rsidRPr="008D2630" w:rsidRDefault="0005638C">
            <w:pPr>
              <w:rPr>
                <w:sz w:val="20"/>
                <w:szCs w:val="20"/>
              </w:rPr>
            </w:pPr>
            <w:r w:rsidRPr="008D2630">
              <w:rPr>
                <w:rFonts w:ascii="Arial" w:hAnsi="Arial" w:cs="Arial"/>
                <w:sz w:val="20"/>
                <w:szCs w:val="20"/>
              </w:rPr>
              <w:t>917</w:t>
            </w:r>
          </w:p>
        </w:tc>
        <w:tc>
          <w:tcPr>
            <w:tcW w:w="501" w:type="dxa"/>
            <w:vAlign w:val="center"/>
          </w:tcPr>
          <w:p w14:paraId="67D63B6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1912</w:t>
            </w:r>
          </w:p>
        </w:tc>
        <w:tc>
          <w:tcPr>
            <w:tcW w:w="402" w:type="dxa"/>
          </w:tcPr>
          <w:p w14:paraId="20B2AD20"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01A8670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1962</w:t>
            </w:r>
          </w:p>
        </w:tc>
        <w:tc>
          <w:tcPr>
            <w:tcW w:w="396" w:type="dxa"/>
          </w:tcPr>
          <w:p w14:paraId="3484B562" w14:textId="77777777" w:rsidR="0005638C" w:rsidRPr="008D2630" w:rsidRDefault="0005638C">
            <w:pPr>
              <w:rPr>
                <w:sz w:val="20"/>
                <w:szCs w:val="20"/>
              </w:rPr>
            </w:pPr>
            <w:r w:rsidRPr="008D2630">
              <w:rPr>
                <w:rFonts w:ascii="Arial" w:hAnsi="Arial" w:cs="Arial"/>
                <w:sz w:val="20"/>
                <w:szCs w:val="20"/>
              </w:rPr>
              <w:t>933</w:t>
            </w:r>
          </w:p>
        </w:tc>
      </w:tr>
      <w:tr w:rsidR="0005638C" w:rsidRPr="008D2630" w14:paraId="60EC3441" w14:textId="77777777" w:rsidTr="008D2630">
        <w:tc>
          <w:tcPr>
            <w:tcW w:w="501" w:type="dxa"/>
            <w:vAlign w:val="center"/>
          </w:tcPr>
          <w:p w14:paraId="490BA7F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1513</w:t>
            </w:r>
          </w:p>
        </w:tc>
        <w:tc>
          <w:tcPr>
            <w:tcW w:w="417" w:type="dxa"/>
            <w:vAlign w:val="center"/>
          </w:tcPr>
          <w:p w14:paraId="5F37588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860</w:t>
            </w:r>
          </w:p>
        </w:tc>
        <w:tc>
          <w:tcPr>
            <w:tcW w:w="501" w:type="dxa"/>
            <w:vAlign w:val="center"/>
          </w:tcPr>
          <w:p w14:paraId="694C8D9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1563</w:t>
            </w:r>
          </w:p>
        </w:tc>
        <w:tc>
          <w:tcPr>
            <w:tcW w:w="417" w:type="dxa"/>
            <w:vAlign w:val="center"/>
          </w:tcPr>
          <w:p w14:paraId="38E16D9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868</w:t>
            </w:r>
          </w:p>
        </w:tc>
        <w:tc>
          <w:tcPr>
            <w:tcW w:w="501" w:type="dxa"/>
            <w:vAlign w:val="center"/>
          </w:tcPr>
          <w:p w14:paraId="3B36247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1613</w:t>
            </w:r>
          </w:p>
        </w:tc>
        <w:tc>
          <w:tcPr>
            <w:tcW w:w="417" w:type="dxa"/>
            <w:vAlign w:val="center"/>
          </w:tcPr>
          <w:p w14:paraId="2722485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693F152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1663</w:t>
            </w:r>
          </w:p>
        </w:tc>
        <w:tc>
          <w:tcPr>
            <w:tcW w:w="417" w:type="dxa"/>
            <w:vAlign w:val="center"/>
          </w:tcPr>
          <w:p w14:paraId="341ADB7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056373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1713</w:t>
            </w:r>
          </w:p>
        </w:tc>
        <w:tc>
          <w:tcPr>
            <w:tcW w:w="418" w:type="dxa"/>
            <w:vAlign w:val="center"/>
          </w:tcPr>
          <w:p w14:paraId="535973D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29BDB73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1763</w:t>
            </w:r>
          </w:p>
        </w:tc>
        <w:tc>
          <w:tcPr>
            <w:tcW w:w="418" w:type="dxa"/>
            <w:vAlign w:val="center"/>
          </w:tcPr>
          <w:p w14:paraId="6E2B07C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03D66A16" w14:textId="77777777" w:rsidR="0005638C" w:rsidRPr="008D2630" w:rsidRDefault="0005638C" w:rsidP="003F02EC">
            <w:pPr>
              <w:tabs>
                <w:tab w:val="left" w:pos="426"/>
              </w:tabs>
              <w:rPr>
                <w:rFonts w:ascii="Arial" w:hAnsi="Arial" w:cs="Arial"/>
                <w:b/>
                <w:sz w:val="20"/>
                <w:szCs w:val="20"/>
              </w:rPr>
            </w:pPr>
            <w:r w:rsidRPr="008D2630">
              <w:rPr>
                <w:rFonts w:ascii="Arial" w:hAnsi="Arial" w:cs="Arial"/>
                <w:b/>
                <w:sz w:val="20"/>
                <w:szCs w:val="20"/>
              </w:rPr>
              <w:t>1813</w:t>
            </w:r>
          </w:p>
        </w:tc>
        <w:tc>
          <w:tcPr>
            <w:tcW w:w="418" w:type="dxa"/>
          </w:tcPr>
          <w:p w14:paraId="53B08D28"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3724161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1863</w:t>
            </w:r>
          </w:p>
        </w:tc>
        <w:tc>
          <w:tcPr>
            <w:tcW w:w="405" w:type="dxa"/>
            <w:vAlign w:val="center"/>
          </w:tcPr>
          <w:p w14:paraId="7E70530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918</w:t>
            </w:r>
          </w:p>
        </w:tc>
        <w:tc>
          <w:tcPr>
            <w:tcW w:w="501" w:type="dxa"/>
            <w:vAlign w:val="center"/>
          </w:tcPr>
          <w:p w14:paraId="362E629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1913</w:t>
            </w:r>
          </w:p>
        </w:tc>
        <w:tc>
          <w:tcPr>
            <w:tcW w:w="402" w:type="dxa"/>
          </w:tcPr>
          <w:p w14:paraId="2C88873B"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0CB8B68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1963</w:t>
            </w:r>
          </w:p>
        </w:tc>
        <w:tc>
          <w:tcPr>
            <w:tcW w:w="396" w:type="dxa"/>
          </w:tcPr>
          <w:p w14:paraId="253E4510" w14:textId="77777777" w:rsidR="0005638C" w:rsidRPr="008D2630" w:rsidRDefault="0005638C">
            <w:pPr>
              <w:rPr>
                <w:sz w:val="20"/>
                <w:szCs w:val="20"/>
              </w:rPr>
            </w:pPr>
            <w:r w:rsidRPr="008D2630">
              <w:rPr>
                <w:rFonts w:ascii="Arial" w:hAnsi="Arial" w:cs="Arial"/>
                <w:sz w:val="20"/>
                <w:szCs w:val="20"/>
              </w:rPr>
              <w:t>933</w:t>
            </w:r>
          </w:p>
        </w:tc>
      </w:tr>
      <w:tr w:rsidR="0005638C" w:rsidRPr="008D2630" w14:paraId="31F9C932" w14:textId="77777777" w:rsidTr="008D2630">
        <w:tc>
          <w:tcPr>
            <w:tcW w:w="501" w:type="dxa"/>
            <w:vAlign w:val="center"/>
          </w:tcPr>
          <w:p w14:paraId="609D795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1514</w:t>
            </w:r>
          </w:p>
        </w:tc>
        <w:tc>
          <w:tcPr>
            <w:tcW w:w="417" w:type="dxa"/>
            <w:vAlign w:val="center"/>
          </w:tcPr>
          <w:p w14:paraId="1445667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860</w:t>
            </w:r>
          </w:p>
        </w:tc>
        <w:tc>
          <w:tcPr>
            <w:tcW w:w="501" w:type="dxa"/>
            <w:vAlign w:val="center"/>
          </w:tcPr>
          <w:p w14:paraId="45778A0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1564</w:t>
            </w:r>
          </w:p>
        </w:tc>
        <w:tc>
          <w:tcPr>
            <w:tcW w:w="417" w:type="dxa"/>
            <w:vAlign w:val="center"/>
          </w:tcPr>
          <w:p w14:paraId="15F67F3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869</w:t>
            </w:r>
          </w:p>
        </w:tc>
        <w:tc>
          <w:tcPr>
            <w:tcW w:w="501" w:type="dxa"/>
            <w:vAlign w:val="center"/>
          </w:tcPr>
          <w:p w14:paraId="2C7A361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1614</w:t>
            </w:r>
          </w:p>
        </w:tc>
        <w:tc>
          <w:tcPr>
            <w:tcW w:w="417" w:type="dxa"/>
            <w:vAlign w:val="center"/>
          </w:tcPr>
          <w:p w14:paraId="67791E0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2C81524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1664</w:t>
            </w:r>
          </w:p>
        </w:tc>
        <w:tc>
          <w:tcPr>
            <w:tcW w:w="417" w:type="dxa"/>
            <w:vAlign w:val="center"/>
          </w:tcPr>
          <w:p w14:paraId="783D301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5E6A260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1714</w:t>
            </w:r>
          </w:p>
        </w:tc>
        <w:tc>
          <w:tcPr>
            <w:tcW w:w="418" w:type="dxa"/>
            <w:vAlign w:val="center"/>
          </w:tcPr>
          <w:p w14:paraId="29421F1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68AF2D1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1764</w:t>
            </w:r>
          </w:p>
        </w:tc>
        <w:tc>
          <w:tcPr>
            <w:tcW w:w="418" w:type="dxa"/>
            <w:vAlign w:val="center"/>
          </w:tcPr>
          <w:p w14:paraId="23628C2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16A6724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1814</w:t>
            </w:r>
          </w:p>
        </w:tc>
        <w:tc>
          <w:tcPr>
            <w:tcW w:w="418" w:type="dxa"/>
          </w:tcPr>
          <w:p w14:paraId="0A79FE29"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0518168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1864</w:t>
            </w:r>
          </w:p>
        </w:tc>
        <w:tc>
          <w:tcPr>
            <w:tcW w:w="405" w:type="dxa"/>
          </w:tcPr>
          <w:p w14:paraId="082421C4" w14:textId="77777777" w:rsidR="0005638C" w:rsidRPr="008D2630" w:rsidRDefault="0005638C">
            <w:pPr>
              <w:rPr>
                <w:sz w:val="20"/>
                <w:szCs w:val="20"/>
              </w:rPr>
            </w:pPr>
            <w:r w:rsidRPr="008D2630">
              <w:rPr>
                <w:rFonts w:ascii="Arial" w:hAnsi="Arial" w:cs="Arial"/>
                <w:sz w:val="20"/>
                <w:szCs w:val="20"/>
              </w:rPr>
              <w:t>918</w:t>
            </w:r>
          </w:p>
        </w:tc>
        <w:tc>
          <w:tcPr>
            <w:tcW w:w="501" w:type="dxa"/>
            <w:vAlign w:val="center"/>
          </w:tcPr>
          <w:p w14:paraId="6D3019F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1914</w:t>
            </w:r>
          </w:p>
        </w:tc>
        <w:tc>
          <w:tcPr>
            <w:tcW w:w="402" w:type="dxa"/>
          </w:tcPr>
          <w:p w14:paraId="6960262A" w14:textId="77777777" w:rsidR="0005638C" w:rsidRPr="008D2630" w:rsidRDefault="0005638C">
            <w:pPr>
              <w:rPr>
                <w:sz w:val="20"/>
                <w:szCs w:val="20"/>
              </w:rPr>
            </w:pPr>
            <w:r w:rsidRPr="008D2630">
              <w:rPr>
                <w:rFonts w:ascii="Arial" w:hAnsi="Arial" w:cs="Arial"/>
                <w:sz w:val="20"/>
                <w:szCs w:val="20"/>
              </w:rPr>
              <w:t>925</w:t>
            </w:r>
          </w:p>
        </w:tc>
        <w:tc>
          <w:tcPr>
            <w:tcW w:w="501" w:type="dxa"/>
            <w:vAlign w:val="center"/>
          </w:tcPr>
          <w:p w14:paraId="28A4FD9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1964</w:t>
            </w:r>
          </w:p>
        </w:tc>
        <w:tc>
          <w:tcPr>
            <w:tcW w:w="396" w:type="dxa"/>
          </w:tcPr>
          <w:p w14:paraId="5CA145A6" w14:textId="77777777" w:rsidR="0005638C" w:rsidRPr="008D2630" w:rsidRDefault="0005638C">
            <w:pPr>
              <w:rPr>
                <w:sz w:val="20"/>
                <w:szCs w:val="20"/>
              </w:rPr>
            </w:pPr>
            <w:r w:rsidRPr="008D2630">
              <w:rPr>
                <w:rFonts w:ascii="Arial" w:hAnsi="Arial" w:cs="Arial"/>
                <w:sz w:val="20"/>
                <w:szCs w:val="20"/>
              </w:rPr>
              <w:t>933</w:t>
            </w:r>
          </w:p>
        </w:tc>
      </w:tr>
      <w:tr w:rsidR="0005638C" w:rsidRPr="008D2630" w14:paraId="703D9B73" w14:textId="77777777" w:rsidTr="008D2630">
        <w:tc>
          <w:tcPr>
            <w:tcW w:w="501" w:type="dxa"/>
            <w:vAlign w:val="center"/>
          </w:tcPr>
          <w:p w14:paraId="56A85F7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1515</w:t>
            </w:r>
          </w:p>
        </w:tc>
        <w:tc>
          <w:tcPr>
            <w:tcW w:w="417" w:type="dxa"/>
            <w:vAlign w:val="center"/>
          </w:tcPr>
          <w:p w14:paraId="14639CC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860</w:t>
            </w:r>
          </w:p>
        </w:tc>
        <w:tc>
          <w:tcPr>
            <w:tcW w:w="501" w:type="dxa"/>
            <w:vAlign w:val="center"/>
          </w:tcPr>
          <w:p w14:paraId="4C81F60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1565</w:t>
            </w:r>
          </w:p>
        </w:tc>
        <w:tc>
          <w:tcPr>
            <w:tcW w:w="417" w:type="dxa"/>
            <w:vAlign w:val="center"/>
          </w:tcPr>
          <w:p w14:paraId="30C92B5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869</w:t>
            </w:r>
          </w:p>
        </w:tc>
        <w:tc>
          <w:tcPr>
            <w:tcW w:w="501" w:type="dxa"/>
            <w:vAlign w:val="center"/>
          </w:tcPr>
          <w:p w14:paraId="308F66B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1615</w:t>
            </w:r>
          </w:p>
        </w:tc>
        <w:tc>
          <w:tcPr>
            <w:tcW w:w="417" w:type="dxa"/>
            <w:vAlign w:val="center"/>
          </w:tcPr>
          <w:p w14:paraId="08636AD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877</w:t>
            </w:r>
          </w:p>
        </w:tc>
        <w:tc>
          <w:tcPr>
            <w:tcW w:w="501" w:type="dxa"/>
            <w:vAlign w:val="center"/>
          </w:tcPr>
          <w:p w14:paraId="6906B27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1665</w:t>
            </w:r>
          </w:p>
        </w:tc>
        <w:tc>
          <w:tcPr>
            <w:tcW w:w="417" w:type="dxa"/>
            <w:vAlign w:val="center"/>
          </w:tcPr>
          <w:p w14:paraId="40F867F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14B8B96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1715</w:t>
            </w:r>
          </w:p>
        </w:tc>
        <w:tc>
          <w:tcPr>
            <w:tcW w:w="418" w:type="dxa"/>
            <w:vAlign w:val="center"/>
          </w:tcPr>
          <w:p w14:paraId="0DACB1D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352FDC7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1765</w:t>
            </w:r>
          </w:p>
        </w:tc>
        <w:tc>
          <w:tcPr>
            <w:tcW w:w="418" w:type="dxa"/>
            <w:vAlign w:val="center"/>
          </w:tcPr>
          <w:p w14:paraId="082902F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286399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1815</w:t>
            </w:r>
          </w:p>
        </w:tc>
        <w:tc>
          <w:tcPr>
            <w:tcW w:w="418" w:type="dxa"/>
          </w:tcPr>
          <w:p w14:paraId="100DE9F7"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00D5575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1865</w:t>
            </w:r>
          </w:p>
        </w:tc>
        <w:tc>
          <w:tcPr>
            <w:tcW w:w="405" w:type="dxa"/>
          </w:tcPr>
          <w:p w14:paraId="13845756" w14:textId="77777777" w:rsidR="0005638C" w:rsidRPr="008D2630" w:rsidRDefault="0005638C">
            <w:pPr>
              <w:rPr>
                <w:sz w:val="20"/>
                <w:szCs w:val="20"/>
              </w:rPr>
            </w:pPr>
            <w:r w:rsidRPr="008D2630">
              <w:rPr>
                <w:rFonts w:ascii="Arial" w:hAnsi="Arial" w:cs="Arial"/>
                <w:sz w:val="20"/>
                <w:szCs w:val="20"/>
              </w:rPr>
              <w:t>918</w:t>
            </w:r>
          </w:p>
        </w:tc>
        <w:tc>
          <w:tcPr>
            <w:tcW w:w="501" w:type="dxa"/>
            <w:vAlign w:val="center"/>
          </w:tcPr>
          <w:p w14:paraId="5717309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1915</w:t>
            </w:r>
          </w:p>
        </w:tc>
        <w:tc>
          <w:tcPr>
            <w:tcW w:w="402" w:type="dxa"/>
            <w:vAlign w:val="center"/>
          </w:tcPr>
          <w:p w14:paraId="2FB01EF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926</w:t>
            </w:r>
          </w:p>
        </w:tc>
        <w:tc>
          <w:tcPr>
            <w:tcW w:w="501" w:type="dxa"/>
            <w:vAlign w:val="center"/>
          </w:tcPr>
          <w:p w14:paraId="12A0762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1965</w:t>
            </w:r>
          </w:p>
        </w:tc>
        <w:tc>
          <w:tcPr>
            <w:tcW w:w="396" w:type="dxa"/>
          </w:tcPr>
          <w:p w14:paraId="30E22F4E" w14:textId="77777777" w:rsidR="0005638C" w:rsidRPr="008D2630" w:rsidRDefault="0005638C">
            <w:pPr>
              <w:rPr>
                <w:sz w:val="20"/>
                <w:szCs w:val="20"/>
              </w:rPr>
            </w:pPr>
            <w:r w:rsidRPr="008D2630">
              <w:rPr>
                <w:rFonts w:ascii="Arial" w:hAnsi="Arial" w:cs="Arial"/>
                <w:sz w:val="20"/>
                <w:szCs w:val="20"/>
              </w:rPr>
              <w:t>933</w:t>
            </w:r>
          </w:p>
        </w:tc>
      </w:tr>
      <w:tr w:rsidR="0005638C" w:rsidRPr="008D2630" w14:paraId="18884EA0" w14:textId="77777777" w:rsidTr="008D2630">
        <w:tc>
          <w:tcPr>
            <w:tcW w:w="501" w:type="dxa"/>
            <w:vAlign w:val="center"/>
          </w:tcPr>
          <w:p w14:paraId="06817BF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1516</w:t>
            </w:r>
          </w:p>
        </w:tc>
        <w:tc>
          <w:tcPr>
            <w:tcW w:w="417" w:type="dxa"/>
            <w:vAlign w:val="center"/>
          </w:tcPr>
          <w:p w14:paraId="307EAAC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860</w:t>
            </w:r>
          </w:p>
        </w:tc>
        <w:tc>
          <w:tcPr>
            <w:tcW w:w="501" w:type="dxa"/>
            <w:vAlign w:val="center"/>
          </w:tcPr>
          <w:p w14:paraId="066B20B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1566</w:t>
            </w:r>
          </w:p>
        </w:tc>
        <w:tc>
          <w:tcPr>
            <w:tcW w:w="417" w:type="dxa"/>
            <w:vAlign w:val="center"/>
          </w:tcPr>
          <w:p w14:paraId="56D1CBD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869</w:t>
            </w:r>
          </w:p>
        </w:tc>
        <w:tc>
          <w:tcPr>
            <w:tcW w:w="501" w:type="dxa"/>
            <w:vAlign w:val="center"/>
          </w:tcPr>
          <w:p w14:paraId="4985D10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1616</w:t>
            </w:r>
          </w:p>
        </w:tc>
        <w:tc>
          <w:tcPr>
            <w:tcW w:w="417" w:type="dxa"/>
            <w:vAlign w:val="center"/>
          </w:tcPr>
          <w:p w14:paraId="2DB0857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67FCAEC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1666</w:t>
            </w:r>
          </w:p>
        </w:tc>
        <w:tc>
          <w:tcPr>
            <w:tcW w:w="417" w:type="dxa"/>
            <w:vAlign w:val="center"/>
          </w:tcPr>
          <w:p w14:paraId="63C9B08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4B8619A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1716</w:t>
            </w:r>
          </w:p>
        </w:tc>
        <w:tc>
          <w:tcPr>
            <w:tcW w:w="418" w:type="dxa"/>
            <w:vAlign w:val="center"/>
          </w:tcPr>
          <w:p w14:paraId="72925FF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7477D00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1766</w:t>
            </w:r>
          </w:p>
        </w:tc>
        <w:tc>
          <w:tcPr>
            <w:tcW w:w="418" w:type="dxa"/>
            <w:vAlign w:val="center"/>
          </w:tcPr>
          <w:p w14:paraId="3374AC5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902</w:t>
            </w:r>
          </w:p>
        </w:tc>
        <w:tc>
          <w:tcPr>
            <w:tcW w:w="501" w:type="dxa"/>
            <w:vAlign w:val="center"/>
          </w:tcPr>
          <w:p w14:paraId="1E04023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1816</w:t>
            </w:r>
          </w:p>
        </w:tc>
        <w:tc>
          <w:tcPr>
            <w:tcW w:w="418" w:type="dxa"/>
          </w:tcPr>
          <w:p w14:paraId="1AD68AF8"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339E176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1866</w:t>
            </w:r>
          </w:p>
        </w:tc>
        <w:tc>
          <w:tcPr>
            <w:tcW w:w="405" w:type="dxa"/>
          </w:tcPr>
          <w:p w14:paraId="52F46C96" w14:textId="77777777" w:rsidR="0005638C" w:rsidRPr="008D2630" w:rsidRDefault="0005638C">
            <w:pPr>
              <w:rPr>
                <w:sz w:val="20"/>
                <w:szCs w:val="20"/>
              </w:rPr>
            </w:pPr>
            <w:r w:rsidRPr="008D2630">
              <w:rPr>
                <w:rFonts w:ascii="Arial" w:hAnsi="Arial" w:cs="Arial"/>
                <w:sz w:val="20"/>
                <w:szCs w:val="20"/>
              </w:rPr>
              <w:t>918</w:t>
            </w:r>
          </w:p>
        </w:tc>
        <w:tc>
          <w:tcPr>
            <w:tcW w:w="501" w:type="dxa"/>
            <w:vAlign w:val="center"/>
          </w:tcPr>
          <w:p w14:paraId="05F689B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1916</w:t>
            </w:r>
          </w:p>
        </w:tc>
        <w:tc>
          <w:tcPr>
            <w:tcW w:w="402" w:type="dxa"/>
          </w:tcPr>
          <w:p w14:paraId="5E0EE9EE" w14:textId="77777777" w:rsidR="0005638C" w:rsidRPr="008D2630" w:rsidRDefault="0005638C">
            <w:pPr>
              <w:rPr>
                <w:sz w:val="20"/>
                <w:szCs w:val="20"/>
              </w:rPr>
            </w:pPr>
            <w:r w:rsidRPr="008D2630">
              <w:rPr>
                <w:rFonts w:ascii="Arial" w:hAnsi="Arial" w:cs="Arial"/>
                <w:sz w:val="20"/>
                <w:szCs w:val="20"/>
              </w:rPr>
              <w:t>926</w:t>
            </w:r>
          </w:p>
        </w:tc>
        <w:tc>
          <w:tcPr>
            <w:tcW w:w="501" w:type="dxa"/>
            <w:vAlign w:val="center"/>
          </w:tcPr>
          <w:p w14:paraId="7D313A3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1966</w:t>
            </w:r>
          </w:p>
        </w:tc>
        <w:tc>
          <w:tcPr>
            <w:tcW w:w="396" w:type="dxa"/>
          </w:tcPr>
          <w:p w14:paraId="6493E36A" w14:textId="77777777" w:rsidR="0005638C" w:rsidRPr="008D2630" w:rsidRDefault="0005638C">
            <w:pPr>
              <w:rPr>
                <w:sz w:val="20"/>
                <w:szCs w:val="20"/>
              </w:rPr>
            </w:pPr>
            <w:r w:rsidRPr="008D2630">
              <w:rPr>
                <w:rFonts w:ascii="Arial" w:hAnsi="Arial" w:cs="Arial"/>
                <w:sz w:val="20"/>
                <w:szCs w:val="20"/>
              </w:rPr>
              <w:t>933</w:t>
            </w:r>
          </w:p>
        </w:tc>
      </w:tr>
      <w:tr w:rsidR="0005638C" w:rsidRPr="008D2630" w14:paraId="7D5BE90D" w14:textId="77777777" w:rsidTr="008D2630">
        <w:tc>
          <w:tcPr>
            <w:tcW w:w="501" w:type="dxa"/>
            <w:vAlign w:val="center"/>
          </w:tcPr>
          <w:p w14:paraId="403CFFE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1517</w:t>
            </w:r>
          </w:p>
        </w:tc>
        <w:tc>
          <w:tcPr>
            <w:tcW w:w="417" w:type="dxa"/>
            <w:vAlign w:val="center"/>
          </w:tcPr>
          <w:p w14:paraId="7F3322F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860</w:t>
            </w:r>
          </w:p>
        </w:tc>
        <w:tc>
          <w:tcPr>
            <w:tcW w:w="501" w:type="dxa"/>
            <w:vAlign w:val="center"/>
          </w:tcPr>
          <w:p w14:paraId="67D0CE2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1567</w:t>
            </w:r>
          </w:p>
        </w:tc>
        <w:tc>
          <w:tcPr>
            <w:tcW w:w="417" w:type="dxa"/>
            <w:vAlign w:val="center"/>
          </w:tcPr>
          <w:p w14:paraId="508143A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869</w:t>
            </w:r>
          </w:p>
        </w:tc>
        <w:tc>
          <w:tcPr>
            <w:tcW w:w="501" w:type="dxa"/>
            <w:vAlign w:val="center"/>
          </w:tcPr>
          <w:p w14:paraId="0A0DFC5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1617</w:t>
            </w:r>
          </w:p>
        </w:tc>
        <w:tc>
          <w:tcPr>
            <w:tcW w:w="417" w:type="dxa"/>
            <w:vAlign w:val="center"/>
          </w:tcPr>
          <w:p w14:paraId="5596942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0CBEBAB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1667</w:t>
            </w:r>
          </w:p>
        </w:tc>
        <w:tc>
          <w:tcPr>
            <w:tcW w:w="417" w:type="dxa"/>
            <w:vAlign w:val="center"/>
          </w:tcPr>
          <w:p w14:paraId="0C0DE5C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0C35FC3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1717</w:t>
            </w:r>
          </w:p>
        </w:tc>
        <w:tc>
          <w:tcPr>
            <w:tcW w:w="418" w:type="dxa"/>
            <w:vAlign w:val="center"/>
          </w:tcPr>
          <w:p w14:paraId="0E18639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894</w:t>
            </w:r>
          </w:p>
        </w:tc>
        <w:tc>
          <w:tcPr>
            <w:tcW w:w="501" w:type="dxa"/>
            <w:vAlign w:val="center"/>
          </w:tcPr>
          <w:p w14:paraId="58B0E9B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1767</w:t>
            </w:r>
          </w:p>
        </w:tc>
        <w:tc>
          <w:tcPr>
            <w:tcW w:w="418" w:type="dxa"/>
            <w:vAlign w:val="center"/>
          </w:tcPr>
          <w:p w14:paraId="1602561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72AC7C1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1817</w:t>
            </w:r>
          </w:p>
        </w:tc>
        <w:tc>
          <w:tcPr>
            <w:tcW w:w="418" w:type="dxa"/>
          </w:tcPr>
          <w:p w14:paraId="5E20E40E" w14:textId="77777777" w:rsidR="0005638C" w:rsidRPr="008D2630" w:rsidRDefault="0005638C">
            <w:pPr>
              <w:rPr>
                <w:sz w:val="20"/>
                <w:szCs w:val="20"/>
              </w:rPr>
            </w:pPr>
            <w:r w:rsidRPr="008D2630">
              <w:rPr>
                <w:rFonts w:ascii="Arial" w:hAnsi="Arial" w:cs="Arial"/>
                <w:sz w:val="20"/>
                <w:szCs w:val="20"/>
              </w:rPr>
              <w:t>910</w:t>
            </w:r>
          </w:p>
        </w:tc>
        <w:tc>
          <w:tcPr>
            <w:tcW w:w="501" w:type="dxa"/>
            <w:vAlign w:val="center"/>
          </w:tcPr>
          <w:p w14:paraId="2ED9D05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1867</w:t>
            </w:r>
          </w:p>
        </w:tc>
        <w:tc>
          <w:tcPr>
            <w:tcW w:w="405" w:type="dxa"/>
          </w:tcPr>
          <w:p w14:paraId="751B7379" w14:textId="77777777" w:rsidR="0005638C" w:rsidRPr="008D2630" w:rsidRDefault="0005638C">
            <w:pPr>
              <w:rPr>
                <w:sz w:val="20"/>
                <w:szCs w:val="20"/>
              </w:rPr>
            </w:pPr>
            <w:r w:rsidRPr="008D2630">
              <w:rPr>
                <w:rFonts w:ascii="Arial" w:hAnsi="Arial" w:cs="Arial"/>
                <w:sz w:val="20"/>
                <w:szCs w:val="20"/>
              </w:rPr>
              <w:t>918</w:t>
            </w:r>
          </w:p>
        </w:tc>
        <w:tc>
          <w:tcPr>
            <w:tcW w:w="501" w:type="dxa"/>
            <w:vAlign w:val="center"/>
          </w:tcPr>
          <w:p w14:paraId="3929D42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1917</w:t>
            </w:r>
          </w:p>
        </w:tc>
        <w:tc>
          <w:tcPr>
            <w:tcW w:w="402" w:type="dxa"/>
          </w:tcPr>
          <w:p w14:paraId="14BDBFDB" w14:textId="77777777" w:rsidR="0005638C" w:rsidRPr="008D2630" w:rsidRDefault="0005638C">
            <w:pPr>
              <w:rPr>
                <w:sz w:val="20"/>
                <w:szCs w:val="20"/>
              </w:rPr>
            </w:pPr>
            <w:r w:rsidRPr="008D2630">
              <w:rPr>
                <w:rFonts w:ascii="Arial" w:hAnsi="Arial" w:cs="Arial"/>
                <w:sz w:val="20"/>
                <w:szCs w:val="20"/>
              </w:rPr>
              <w:t>926</w:t>
            </w:r>
          </w:p>
        </w:tc>
        <w:tc>
          <w:tcPr>
            <w:tcW w:w="501" w:type="dxa"/>
            <w:vAlign w:val="center"/>
          </w:tcPr>
          <w:p w14:paraId="4E75F18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1967</w:t>
            </w:r>
          </w:p>
        </w:tc>
        <w:tc>
          <w:tcPr>
            <w:tcW w:w="396" w:type="dxa"/>
          </w:tcPr>
          <w:p w14:paraId="1DC08285" w14:textId="77777777" w:rsidR="0005638C" w:rsidRPr="008D2630" w:rsidRDefault="0005638C">
            <w:pPr>
              <w:rPr>
                <w:sz w:val="20"/>
                <w:szCs w:val="20"/>
              </w:rPr>
            </w:pPr>
            <w:r w:rsidRPr="008D2630">
              <w:rPr>
                <w:rFonts w:ascii="Arial" w:hAnsi="Arial" w:cs="Arial"/>
                <w:sz w:val="20"/>
                <w:szCs w:val="20"/>
              </w:rPr>
              <w:t>933</w:t>
            </w:r>
          </w:p>
        </w:tc>
      </w:tr>
      <w:tr w:rsidR="0005638C" w:rsidRPr="008D2630" w14:paraId="28F0E703" w14:textId="77777777" w:rsidTr="008D2630">
        <w:tc>
          <w:tcPr>
            <w:tcW w:w="501" w:type="dxa"/>
            <w:vAlign w:val="center"/>
          </w:tcPr>
          <w:p w14:paraId="4A08958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1518</w:t>
            </w:r>
          </w:p>
        </w:tc>
        <w:tc>
          <w:tcPr>
            <w:tcW w:w="417" w:type="dxa"/>
            <w:vAlign w:val="center"/>
          </w:tcPr>
          <w:p w14:paraId="465D34F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00C6725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1568</w:t>
            </w:r>
          </w:p>
        </w:tc>
        <w:tc>
          <w:tcPr>
            <w:tcW w:w="417" w:type="dxa"/>
            <w:vAlign w:val="center"/>
          </w:tcPr>
          <w:p w14:paraId="581CBEA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869</w:t>
            </w:r>
          </w:p>
        </w:tc>
        <w:tc>
          <w:tcPr>
            <w:tcW w:w="501" w:type="dxa"/>
            <w:vAlign w:val="center"/>
          </w:tcPr>
          <w:p w14:paraId="61CA169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1618</w:t>
            </w:r>
          </w:p>
        </w:tc>
        <w:tc>
          <w:tcPr>
            <w:tcW w:w="417" w:type="dxa"/>
            <w:vAlign w:val="center"/>
          </w:tcPr>
          <w:p w14:paraId="20D12D3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13C1789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1668</w:t>
            </w:r>
          </w:p>
        </w:tc>
        <w:tc>
          <w:tcPr>
            <w:tcW w:w="417" w:type="dxa"/>
            <w:vAlign w:val="center"/>
          </w:tcPr>
          <w:p w14:paraId="003B32B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886</w:t>
            </w:r>
          </w:p>
        </w:tc>
        <w:tc>
          <w:tcPr>
            <w:tcW w:w="501" w:type="dxa"/>
            <w:vAlign w:val="center"/>
          </w:tcPr>
          <w:p w14:paraId="7A162AE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1718</w:t>
            </w:r>
          </w:p>
        </w:tc>
        <w:tc>
          <w:tcPr>
            <w:tcW w:w="418" w:type="dxa"/>
            <w:vAlign w:val="center"/>
          </w:tcPr>
          <w:p w14:paraId="3F78497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04A6496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1768</w:t>
            </w:r>
          </w:p>
        </w:tc>
        <w:tc>
          <w:tcPr>
            <w:tcW w:w="418" w:type="dxa"/>
            <w:vAlign w:val="center"/>
          </w:tcPr>
          <w:p w14:paraId="7A5A7D4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7C84377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1818</w:t>
            </w:r>
          </w:p>
        </w:tc>
        <w:tc>
          <w:tcPr>
            <w:tcW w:w="418" w:type="dxa"/>
            <w:vAlign w:val="center"/>
          </w:tcPr>
          <w:p w14:paraId="775014F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911</w:t>
            </w:r>
          </w:p>
        </w:tc>
        <w:tc>
          <w:tcPr>
            <w:tcW w:w="501" w:type="dxa"/>
            <w:vAlign w:val="center"/>
          </w:tcPr>
          <w:p w14:paraId="564107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1868</w:t>
            </w:r>
          </w:p>
        </w:tc>
        <w:tc>
          <w:tcPr>
            <w:tcW w:w="405" w:type="dxa"/>
          </w:tcPr>
          <w:p w14:paraId="17CF1C89" w14:textId="77777777" w:rsidR="0005638C" w:rsidRPr="008D2630" w:rsidRDefault="0005638C">
            <w:pPr>
              <w:rPr>
                <w:sz w:val="20"/>
                <w:szCs w:val="20"/>
              </w:rPr>
            </w:pPr>
            <w:r w:rsidRPr="008D2630">
              <w:rPr>
                <w:rFonts w:ascii="Arial" w:hAnsi="Arial" w:cs="Arial"/>
                <w:sz w:val="20"/>
                <w:szCs w:val="20"/>
              </w:rPr>
              <w:t>918</w:t>
            </w:r>
          </w:p>
        </w:tc>
        <w:tc>
          <w:tcPr>
            <w:tcW w:w="501" w:type="dxa"/>
            <w:vAlign w:val="center"/>
          </w:tcPr>
          <w:p w14:paraId="7F86743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1918</w:t>
            </w:r>
          </w:p>
        </w:tc>
        <w:tc>
          <w:tcPr>
            <w:tcW w:w="402" w:type="dxa"/>
          </w:tcPr>
          <w:p w14:paraId="6424F72F" w14:textId="77777777" w:rsidR="0005638C" w:rsidRPr="008D2630" w:rsidRDefault="0005638C">
            <w:pPr>
              <w:rPr>
                <w:sz w:val="20"/>
                <w:szCs w:val="20"/>
              </w:rPr>
            </w:pPr>
            <w:r w:rsidRPr="008D2630">
              <w:rPr>
                <w:rFonts w:ascii="Arial" w:hAnsi="Arial" w:cs="Arial"/>
                <w:sz w:val="20"/>
                <w:szCs w:val="20"/>
              </w:rPr>
              <w:t>926</w:t>
            </w:r>
          </w:p>
        </w:tc>
        <w:tc>
          <w:tcPr>
            <w:tcW w:w="501" w:type="dxa"/>
            <w:vAlign w:val="center"/>
          </w:tcPr>
          <w:p w14:paraId="792BAF7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1968</w:t>
            </w:r>
          </w:p>
        </w:tc>
        <w:tc>
          <w:tcPr>
            <w:tcW w:w="396" w:type="dxa"/>
            <w:vAlign w:val="center"/>
          </w:tcPr>
          <w:p w14:paraId="1BF88AC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71AA4139" w14:textId="77777777" w:rsidTr="008D2630">
        <w:tc>
          <w:tcPr>
            <w:tcW w:w="501" w:type="dxa"/>
            <w:vAlign w:val="center"/>
          </w:tcPr>
          <w:p w14:paraId="3CDB151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1519</w:t>
            </w:r>
          </w:p>
        </w:tc>
        <w:tc>
          <w:tcPr>
            <w:tcW w:w="417" w:type="dxa"/>
            <w:vAlign w:val="center"/>
          </w:tcPr>
          <w:p w14:paraId="3BC4D34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08E9D59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1569</w:t>
            </w:r>
          </w:p>
        </w:tc>
        <w:tc>
          <w:tcPr>
            <w:tcW w:w="417" w:type="dxa"/>
            <w:vAlign w:val="center"/>
          </w:tcPr>
          <w:p w14:paraId="0DB394F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3D66876C" w14:textId="77777777" w:rsidR="0005638C" w:rsidRPr="008D2630" w:rsidRDefault="0005638C" w:rsidP="0084228F">
            <w:pPr>
              <w:tabs>
                <w:tab w:val="left" w:pos="426"/>
              </w:tabs>
              <w:rPr>
                <w:rFonts w:ascii="Arial" w:hAnsi="Arial" w:cs="Arial"/>
                <w:b/>
                <w:sz w:val="20"/>
                <w:szCs w:val="20"/>
              </w:rPr>
            </w:pPr>
            <w:r w:rsidRPr="008D2630">
              <w:rPr>
                <w:rFonts w:ascii="Arial" w:hAnsi="Arial" w:cs="Arial"/>
                <w:b/>
                <w:sz w:val="20"/>
                <w:szCs w:val="20"/>
              </w:rPr>
              <w:t>1619</w:t>
            </w:r>
          </w:p>
        </w:tc>
        <w:tc>
          <w:tcPr>
            <w:tcW w:w="417" w:type="dxa"/>
            <w:vAlign w:val="center"/>
          </w:tcPr>
          <w:p w14:paraId="2165FCD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60A1D6A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1669</w:t>
            </w:r>
          </w:p>
        </w:tc>
        <w:tc>
          <w:tcPr>
            <w:tcW w:w="417" w:type="dxa"/>
            <w:vAlign w:val="center"/>
          </w:tcPr>
          <w:p w14:paraId="3BB51CB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2E1A591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1719</w:t>
            </w:r>
          </w:p>
        </w:tc>
        <w:tc>
          <w:tcPr>
            <w:tcW w:w="418" w:type="dxa"/>
            <w:vAlign w:val="center"/>
          </w:tcPr>
          <w:p w14:paraId="43D98AD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0BAF799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1769</w:t>
            </w:r>
          </w:p>
        </w:tc>
        <w:tc>
          <w:tcPr>
            <w:tcW w:w="418" w:type="dxa"/>
            <w:vAlign w:val="center"/>
          </w:tcPr>
          <w:p w14:paraId="65D8BE3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470649C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1819</w:t>
            </w:r>
          </w:p>
        </w:tc>
        <w:tc>
          <w:tcPr>
            <w:tcW w:w="418" w:type="dxa"/>
          </w:tcPr>
          <w:p w14:paraId="574A270C" w14:textId="77777777" w:rsidR="0005638C" w:rsidRPr="008D2630" w:rsidRDefault="0005638C">
            <w:pPr>
              <w:rPr>
                <w:sz w:val="20"/>
                <w:szCs w:val="20"/>
              </w:rPr>
            </w:pPr>
            <w:r w:rsidRPr="008D2630">
              <w:rPr>
                <w:rFonts w:ascii="Arial" w:hAnsi="Arial" w:cs="Arial"/>
                <w:sz w:val="20"/>
                <w:szCs w:val="20"/>
              </w:rPr>
              <w:t>911</w:t>
            </w:r>
          </w:p>
        </w:tc>
        <w:tc>
          <w:tcPr>
            <w:tcW w:w="501" w:type="dxa"/>
            <w:vAlign w:val="center"/>
          </w:tcPr>
          <w:p w14:paraId="52C8CE9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1869</w:t>
            </w:r>
          </w:p>
        </w:tc>
        <w:tc>
          <w:tcPr>
            <w:tcW w:w="405" w:type="dxa"/>
            <w:vAlign w:val="center"/>
          </w:tcPr>
          <w:p w14:paraId="7CA9C7B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919</w:t>
            </w:r>
          </w:p>
        </w:tc>
        <w:tc>
          <w:tcPr>
            <w:tcW w:w="501" w:type="dxa"/>
            <w:vAlign w:val="center"/>
          </w:tcPr>
          <w:p w14:paraId="185FFA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1919</w:t>
            </w:r>
          </w:p>
        </w:tc>
        <w:tc>
          <w:tcPr>
            <w:tcW w:w="402" w:type="dxa"/>
          </w:tcPr>
          <w:p w14:paraId="352332A6" w14:textId="77777777" w:rsidR="0005638C" w:rsidRPr="008D2630" w:rsidRDefault="0005638C">
            <w:pPr>
              <w:rPr>
                <w:sz w:val="20"/>
                <w:szCs w:val="20"/>
              </w:rPr>
            </w:pPr>
            <w:r w:rsidRPr="008D2630">
              <w:rPr>
                <w:rFonts w:ascii="Arial" w:hAnsi="Arial" w:cs="Arial"/>
                <w:sz w:val="20"/>
                <w:szCs w:val="20"/>
              </w:rPr>
              <w:t>926</w:t>
            </w:r>
          </w:p>
        </w:tc>
        <w:tc>
          <w:tcPr>
            <w:tcW w:w="501" w:type="dxa"/>
            <w:vAlign w:val="center"/>
          </w:tcPr>
          <w:p w14:paraId="225AEC2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1969</w:t>
            </w:r>
          </w:p>
        </w:tc>
        <w:tc>
          <w:tcPr>
            <w:tcW w:w="396" w:type="dxa"/>
            <w:vAlign w:val="center"/>
          </w:tcPr>
          <w:p w14:paraId="1522C34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491FDDD5" w14:textId="77777777" w:rsidTr="008D2630">
        <w:tc>
          <w:tcPr>
            <w:tcW w:w="501" w:type="dxa"/>
            <w:vAlign w:val="center"/>
          </w:tcPr>
          <w:p w14:paraId="2B951E0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1520</w:t>
            </w:r>
          </w:p>
        </w:tc>
        <w:tc>
          <w:tcPr>
            <w:tcW w:w="417" w:type="dxa"/>
            <w:vAlign w:val="center"/>
          </w:tcPr>
          <w:p w14:paraId="12AD787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23F32E1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1570</w:t>
            </w:r>
          </w:p>
        </w:tc>
        <w:tc>
          <w:tcPr>
            <w:tcW w:w="417" w:type="dxa"/>
            <w:vAlign w:val="center"/>
          </w:tcPr>
          <w:p w14:paraId="433D1A4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1A25E66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1620</w:t>
            </w:r>
          </w:p>
        </w:tc>
        <w:tc>
          <w:tcPr>
            <w:tcW w:w="417" w:type="dxa"/>
            <w:vAlign w:val="center"/>
          </w:tcPr>
          <w:p w14:paraId="3B055B6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57916C8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1670</w:t>
            </w:r>
          </w:p>
        </w:tc>
        <w:tc>
          <w:tcPr>
            <w:tcW w:w="417" w:type="dxa"/>
            <w:vAlign w:val="center"/>
          </w:tcPr>
          <w:p w14:paraId="00FCF0D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02AFA59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1720</w:t>
            </w:r>
          </w:p>
        </w:tc>
        <w:tc>
          <w:tcPr>
            <w:tcW w:w="418" w:type="dxa"/>
            <w:vAlign w:val="center"/>
          </w:tcPr>
          <w:p w14:paraId="276FA07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006CC79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1770</w:t>
            </w:r>
          </w:p>
        </w:tc>
        <w:tc>
          <w:tcPr>
            <w:tcW w:w="418" w:type="dxa"/>
            <w:vAlign w:val="center"/>
          </w:tcPr>
          <w:p w14:paraId="6830E3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368CC61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1820</w:t>
            </w:r>
          </w:p>
        </w:tc>
        <w:tc>
          <w:tcPr>
            <w:tcW w:w="418" w:type="dxa"/>
          </w:tcPr>
          <w:p w14:paraId="51986E7E" w14:textId="77777777" w:rsidR="0005638C" w:rsidRPr="008D2630" w:rsidRDefault="0005638C">
            <w:pPr>
              <w:rPr>
                <w:sz w:val="20"/>
                <w:szCs w:val="20"/>
              </w:rPr>
            </w:pPr>
            <w:r w:rsidRPr="008D2630">
              <w:rPr>
                <w:rFonts w:ascii="Arial" w:hAnsi="Arial" w:cs="Arial"/>
                <w:sz w:val="20"/>
                <w:szCs w:val="20"/>
              </w:rPr>
              <w:t>911</w:t>
            </w:r>
          </w:p>
        </w:tc>
        <w:tc>
          <w:tcPr>
            <w:tcW w:w="501" w:type="dxa"/>
            <w:vAlign w:val="center"/>
          </w:tcPr>
          <w:p w14:paraId="5FD3C79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1870</w:t>
            </w:r>
          </w:p>
        </w:tc>
        <w:tc>
          <w:tcPr>
            <w:tcW w:w="405" w:type="dxa"/>
          </w:tcPr>
          <w:p w14:paraId="5A9BDFD0"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28E61C1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1920</w:t>
            </w:r>
          </w:p>
        </w:tc>
        <w:tc>
          <w:tcPr>
            <w:tcW w:w="402" w:type="dxa"/>
          </w:tcPr>
          <w:p w14:paraId="1ED12714" w14:textId="77777777" w:rsidR="0005638C" w:rsidRPr="008D2630" w:rsidRDefault="0005638C">
            <w:pPr>
              <w:rPr>
                <w:sz w:val="20"/>
                <w:szCs w:val="20"/>
              </w:rPr>
            </w:pPr>
            <w:r w:rsidRPr="008D2630">
              <w:rPr>
                <w:rFonts w:ascii="Arial" w:hAnsi="Arial" w:cs="Arial"/>
                <w:sz w:val="20"/>
                <w:szCs w:val="20"/>
              </w:rPr>
              <w:t>926</w:t>
            </w:r>
          </w:p>
        </w:tc>
        <w:tc>
          <w:tcPr>
            <w:tcW w:w="501" w:type="dxa"/>
            <w:vAlign w:val="center"/>
          </w:tcPr>
          <w:p w14:paraId="58D4F9F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1970</w:t>
            </w:r>
          </w:p>
        </w:tc>
        <w:tc>
          <w:tcPr>
            <w:tcW w:w="396" w:type="dxa"/>
            <w:vAlign w:val="center"/>
          </w:tcPr>
          <w:p w14:paraId="7D8742F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33DF704E" w14:textId="77777777" w:rsidTr="008D2630">
        <w:tc>
          <w:tcPr>
            <w:tcW w:w="501" w:type="dxa"/>
            <w:vAlign w:val="center"/>
          </w:tcPr>
          <w:p w14:paraId="668E1CE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1521</w:t>
            </w:r>
          </w:p>
        </w:tc>
        <w:tc>
          <w:tcPr>
            <w:tcW w:w="417" w:type="dxa"/>
            <w:vAlign w:val="center"/>
          </w:tcPr>
          <w:p w14:paraId="74F7B2A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5D8E216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1571</w:t>
            </w:r>
          </w:p>
        </w:tc>
        <w:tc>
          <w:tcPr>
            <w:tcW w:w="417" w:type="dxa"/>
            <w:vAlign w:val="center"/>
          </w:tcPr>
          <w:p w14:paraId="30A4AA8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382E369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1621</w:t>
            </w:r>
          </w:p>
        </w:tc>
        <w:tc>
          <w:tcPr>
            <w:tcW w:w="417" w:type="dxa"/>
            <w:vAlign w:val="center"/>
          </w:tcPr>
          <w:p w14:paraId="5FF1E26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878</w:t>
            </w:r>
          </w:p>
        </w:tc>
        <w:tc>
          <w:tcPr>
            <w:tcW w:w="501" w:type="dxa"/>
            <w:vAlign w:val="center"/>
          </w:tcPr>
          <w:p w14:paraId="5D875A3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1671</w:t>
            </w:r>
          </w:p>
        </w:tc>
        <w:tc>
          <w:tcPr>
            <w:tcW w:w="417" w:type="dxa"/>
            <w:vAlign w:val="center"/>
          </w:tcPr>
          <w:p w14:paraId="2C9BDC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725F28E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1721</w:t>
            </w:r>
          </w:p>
        </w:tc>
        <w:tc>
          <w:tcPr>
            <w:tcW w:w="418" w:type="dxa"/>
            <w:vAlign w:val="center"/>
          </w:tcPr>
          <w:p w14:paraId="47B1D35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0C061A0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1771</w:t>
            </w:r>
          </w:p>
        </w:tc>
        <w:tc>
          <w:tcPr>
            <w:tcW w:w="418" w:type="dxa"/>
            <w:vAlign w:val="center"/>
          </w:tcPr>
          <w:p w14:paraId="612091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3972F0E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1821</w:t>
            </w:r>
          </w:p>
        </w:tc>
        <w:tc>
          <w:tcPr>
            <w:tcW w:w="418" w:type="dxa"/>
          </w:tcPr>
          <w:p w14:paraId="09904455" w14:textId="77777777" w:rsidR="0005638C" w:rsidRPr="008D2630" w:rsidRDefault="0005638C">
            <w:pPr>
              <w:rPr>
                <w:sz w:val="20"/>
                <w:szCs w:val="20"/>
              </w:rPr>
            </w:pPr>
            <w:r w:rsidRPr="008D2630">
              <w:rPr>
                <w:rFonts w:ascii="Arial" w:hAnsi="Arial" w:cs="Arial"/>
                <w:sz w:val="20"/>
                <w:szCs w:val="20"/>
              </w:rPr>
              <w:t>911</w:t>
            </w:r>
          </w:p>
        </w:tc>
        <w:tc>
          <w:tcPr>
            <w:tcW w:w="501" w:type="dxa"/>
            <w:vAlign w:val="center"/>
          </w:tcPr>
          <w:p w14:paraId="7E9A1AC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1871</w:t>
            </w:r>
          </w:p>
        </w:tc>
        <w:tc>
          <w:tcPr>
            <w:tcW w:w="405" w:type="dxa"/>
          </w:tcPr>
          <w:p w14:paraId="79019948"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4D62557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1921</w:t>
            </w:r>
          </w:p>
        </w:tc>
        <w:tc>
          <w:tcPr>
            <w:tcW w:w="402" w:type="dxa"/>
            <w:vAlign w:val="center"/>
          </w:tcPr>
          <w:p w14:paraId="5075AF3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927</w:t>
            </w:r>
          </w:p>
        </w:tc>
        <w:tc>
          <w:tcPr>
            <w:tcW w:w="501" w:type="dxa"/>
            <w:vAlign w:val="center"/>
          </w:tcPr>
          <w:p w14:paraId="4DD09E6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1971</w:t>
            </w:r>
          </w:p>
        </w:tc>
        <w:tc>
          <w:tcPr>
            <w:tcW w:w="396" w:type="dxa"/>
            <w:vAlign w:val="center"/>
          </w:tcPr>
          <w:p w14:paraId="575A078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42687A4B" w14:textId="77777777" w:rsidTr="008D2630">
        <w:tc>
          <w:tcPr>
            <w:tcW w:w="501" w:type="dxa"/>
            <w:vAlign w:val="center"/>
          </w:tcPr>
          <w:p w14:paraId="1DE424E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1522</w:t>
            </w:r>
          </w:p>
        </w:tc>
        <w:tc>
          <w:tcPr>
            <w:tcW w:w="417" w:type="dxa"/>
            <w:vAlign w:val="center"/>
          </w:tcPr>
          <w:p w14:paraId="546846B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3F6EFA4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1572</w:t>
            </w:r>
          </w:p>
        </w:tc>
        <w:tc>
          <w:tcPr>
            <w:tcW w:w="417" w:type="dxa"/>
            <w:vAlign w:val="center"/>
          </w:tcPr>
          <w:p w14:paraId="1F838CE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14C0FB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1622</w:t>
            </w:r>
          </w:p>
        </w:tc>
        <w:tc>
          <w:tcPr>
            <w:tcW w:w="417" w:type="dxa"/>
            <w:vAlign w:val="center"/>
          </w:tcPr>
          <w:p w14:paraId="4A82A33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10BD1AC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1672</w:t>
            </w:r>
          </w:p>
        </w:tc>
        <w:tc>
          <w:tcPr>
            <w:tcW w:w="417" w:type="dxa"/>
            <w:vAlign w:val="center"/>
          </w:tcPr>
          <w:p w14:paraId="41B8FFF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713F642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1722</w:t>
            </w:r>
          </w:p>
        </w:tc>
        <w:tc>
          <w:tcPr>
            <w:tcW w:w="418" w:type="dxa"/>
            <w:vAlign w:val="center"/>
          </w:tcPr>
          <w:p w14:paraId="27F19DA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7B3920B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1772</w:t>
            </w:r>
          </w:p>
        </w:tc>
        <w:tc>
          <w:tcPr>
            <w:tcW w:w="418" w:type="dxa"/>
            <w:vAlign w:val="center"/>
          </w:tcPr>
          <w:p w14:paraId="59A84C7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903</w:t>
            </w:r>
          </w:p>
        </w:tc>
        <w:tc>
          <w:tcPr>
            <w:tcW w:w="501" w:type="dxa"/>
            <w:vAlign w:val="center"/>
          </w:tcPr>
          <w:p w14:paraId="288B531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1822</w:t>
            </w:r>
          </w:p>
        </w:tc>
        <w:tc>
          <w:tcPr>
            <w:tcW w:w="418" w:type="dxa"/>
          </w:tcPr>
          <w:p w14:paraId="04007B78" w14:textId="77777777" w:rsidR="0005638C" w:rsidRPr="008D2630" w:rsidRDefault="0005638C">
            <w:pPr>
              <w:rPr>
                <w:sz w:val="20"/>
                <w:szCs w:val="20"/>
              </w:rPr>
            </w:pPr>
            <w:r w:rsidRPr="008D2630">
              <w:rPr>
                <w:rFonts w:ascii="Arial" w:hAnsi="Arial" w:cs="Arial"/>
                <w:sz w:val="20"/>
                <w:szCs w:val="20"/>
              </w:rPr>
              <w:t>911</w:t>
            </w:r>
          </w:p>
        </w:tc>
        <w:tc>
          <w:tcPr>
            <w:tcW w:w="501" w:type="dxa"/>
            <w:vAlign w:val="center"/>
          </w:tcPr>
          <w:p w14:paraId="218D6EB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1872</w:t>
            </w:r>
          </w:p>
        </w:tc>
        <w:tc>
          <w:tcPr>
            <w:tcW w:w="405" w:type="dxa"/>
          </w:tcPr>
          <w:p w14:paraId="49DCCD80"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36C486B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1922</w:t>
            </w:r>
          </w:p>
        </w:tc>
        <w:tc>
          <w:tcPr>
            <w:tcW w:w="402" w:type="dxa"/>
          </w:tcPr>
          <w:p w14:paraId="2C71AEF8"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20521D5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1972</w:t>
            </w:r>
          </w:p>
        </w:tc>
        <w:tc>
          <w:tcPr>
            <w:tcW w:w="396" w:type="dxa"/>
            <w:vAlign w:val="center"/>
          </w:tcPr>
          <w:p w14:paraId="093B48E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43C2B275" w14:textId="77777777" w:rsidTr="008D2630">
        <w:tc>
          <w:tcPr>
            <w:tcW w:w="501" w:type="dxa"/>
            <w:vAlign w:val="center"/>
          </w:tcPr>
          <w:p w14:paraId="3D2867D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1523</w:t>
            </w:r>
          </w:p>
        </w:tc>
        <w:tc>
          <w:tcPr>
            <w:tcW w:w="417" w:type="dxa"/>
            <w:vAlign w:val="center"/>
          </w:tcPr>
          <w:p w14:paraId="522364D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861</w:t>
            </w:r>
          </w:p>
        </w:tc>
        <w:tc>
          <w:tcPr>
            <w:tcW w:w="501" w:type="dxa"/>
            <w:vAlign w:val="center"/>
          </w:tcPr>
          <w:p w14:paraId="32E1450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1573</w:t>
            </w:r>
          </w:p>
        </w:tc>
        <w:tc>
          <w:tcPr>
            <w:tcW w:w="417" w:type="dxa"/>
            <w:vAlign w:val="center"/>
          </w:tcPr>
          <w:p w14:paraId="0721259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1DABA66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1623</w:t>
            </w:r>
          </w:p>
        </w:tc>
        <w:tc>
          <w:tcPr>
            <w:tcW w:w="417" w:type="dxa"/>
            <w:vAlign w:val="center"/>
          </w:tcPr>
          <w:p w14:paraId="5D1AF4F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6E3468C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1673</w:t>
            </w:r>
          </w:p>
        </w:tc>
        <w:tc>
          <w:tcPr>
            <w:tcW w:w="417" w:type="dxa"/>
            <w:vAlign w:val="center"/>
          </w:tcPr>
          <w:p w14:paraId="6BA41A8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119A28C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1723</w:t>
            </w:r>
          </w:p>
        </w:tc>
        <w:tc>
          <w:tcPr>
            <w:tcW w:w="418" w:type="dxa"/>
            <w:vAlign w:val="center"/>
          </w:tcPr>
          <w:p w14:paraId="621B004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895</w:t>
            </w:r>
          </w:p>
        </w:tc>
        <w:tc>
          <w:tcPr>
            <w:tcW w:w="501" w:type="dxa"/>
            <w:vAlign w:val="center"/>
          </w:tcPr>
          <w:p w14:paraId="40E6A78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1773</w:t>
            </w:r>
          </w:p>
        </w:tc>
        <w:tc>
          <w:tcPr>
            <w:tcW w:w="418" w:type="dxa"/>
            <w:vAlign w:val="center"/>
          </w:tcPr>
          <w:p w14:paraId="6BB5593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272D03F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1823</w:t>
            </w:r>
          </w:p>
        </w:tc>
        <w:tc>
          <w:tcPr>
            <w:tcW w:w="418" w:type="dxa"/>
          </w:tcPr>
          <w:p w14:paraId="04FD611D" w14:textId="77777777" w:rsidR="0005638C" w:rsidRPr="008D2630" w:rsidRDefault="0005638C">
            <w:pPr>
              <w:rPr>
                <w:sz w:val="20"/>
                <w:szCs w:val="20"/>
              </w:rPr>
            </w:pPr>
            <w:r w:rsidRPr="008D2630">
              <w:rPr>
                <w:rFonts w:ascii="Arial" w:hAnsi="Arial" w:cs="Arial"/>
                <w:sz w:val="20"/>
                <w:szCs w:val="20"/>
              </w:rPr>
              <w:t>911</w:t>
            </w:r>
          </w:p>
        </w:tc>
        <w:tc>
          <w:tcPr>
            <w:tcW w:w="501" w:type="dxa"/>
            <w:vAlign w:val="center"/>
          </w:tcPr>
          <w:p w14:paraId="0783553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1873</w:t>
            </w:r>
          </w:p>
        </w:tc>
        <w:tc>
          <w:tcPr>
            <w:tcW w:w="405" w:type="dxa"/>
          </w:tcPr>
          <w:p w14:paraId="546954AE"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67E2836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1923</w:t>
            </w:r>
          </w:p>
        </w:tc>
        <w:tc>
          <w:tcPr>
            <w:tcW w:w="402" w:type="dxa"/>
          </w:tcPr>
          <w:p w14:paraId="77D811B5"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372C404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1973</w:t>
            </w:r>
          </w:p>
        </w:tc>
        <w:tc>
          <w:tcPr>
            <w:tcW w:w="396" w:type="dxa"/>
            <w:vAlign w:val="center"/>
          </w:tcPr>
          <w:p w14:paraId="37AB5AA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2BCF6B17" w14:textId="77777777" w:rsidTr="008D2630">
        <w:tc>
          <w:tcPr>
            <w:tcW w:w="501" w:type="dxa"/>
            <w:vAlign w:val="center"/>
          </w:tcPr>
          <w:p w14:paraId="1F4505E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1524</w:t>
            </w:r>
          </w:p>
        </w:tc>
        <w:tc>
          <w:tcPr>
            <w:tcW w:w="417" w:type="dxa"/>
            <w:vAlign w:val="center"/>
          </w:tcPr>
          <w:p w14:paraId="360028C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3F28A35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1574</w:t>
            </w:r>
          </w:p>
        </w:tc>
        <w:tc>
          <w:tcPr>
            <w:tcW w:w="417" w:type="dxa"/>
            <w:vAlign w:val="center"/>
          </w:tcPr>
          <w:p w14:paraId="151047E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870</w:t>
            </w:r>
          </w:p>
        </w:tc>
        <w:tc>
          <w:tcPr>
            <w:tcW w:w="501" w:type="dxa"/>
            <w:vAlign w:val="center"/>
          </w:tcPr>
          <w:p w14:paraId="2CA270C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1624</w:t>
            </w:r>
          </w:p>
        </w:tc>
        <w:tc>
          <w:tcPr>
            <w:tcW w:w="417" w:type="dxa"/>
            <w:vAlign w:val="center"/>
          </w:tcPr>
          <w:p w14:paraId="6ECE888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04582F8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1674</w:t>
            </w:r>
          </w:p>
        </w:tc>
        <w:tc>
          <w:tcPr>
            <w:tcW w:w="417" w:type="dxa"/>
            <w:vAlign w:val="center"/>
          </w:tcPr>
          <w:p w14:paraId="4625415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887</w:t>
            </w:r>
          </w:p>
        </w:tc>
        <w:tc>
          <w:tcPr>
            <w:tcW w:w="501" w:type="dxa"/>
            <w:vAlign w:val="center"/>
          </w:tcPr>
          <w:p w14:paraId="1E47750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1724</w:t>
            </w:r>
          </w:p>
        </w:tc>
        <w:tc>
          <w:tcPr>
            <w:tcW w:w="418" w:type="dxa"/>
            <w:vAlign w:val="center"/>
          </w:tcPr>
          <w:p w14:paraId="366154A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4EF94C9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1774</w:t>
            </w:r>
          </w:p>
        </w:tc>
        <w:tc>
          <w:tcPr>
            <w:tcW w:w="418" w:type="dxa"/>
            <w:vAlign w:val="center"/>
          </w:tcPr>
          <w:p w14:paraId="4CFCAA2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14187DD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1824</w:t>
            </w:r>
          </w:p>
        </w:tc>
        <w:tc>
          <w:tcPr>
            <w:tcW w:w="418" w:type="dxa"/>
            <w:vAlign w:val="center"/>
          </w:tcPr>
          <w:p w14:paraId="0A9FD17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912</w:t>
            </w:r>
          </w:p>
        </w:tc>
        <w:tc>
          <w:tcPr>
            <w:tcW w:w="501" w:type="dxa"/>
            <w:vAlign w:val="center"/>
          </w:tcPr>
          <w:p w14:paraId="30334C1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1874</w:t>
            </w:r>
          </w:p>
        </w:tc>
        <w:tc>
          <w:tcPr>
            <w:tcW w:w="405" w:type="dxa"/>
          </w:tcPr>
          <w:p w14:paraId="3AFC1A34"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748607A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1924</w:t>
            </w:r>
          </w:p>
        </w:tc>
        <w:tc>
          <w:tcPr>
            <w:tcW w:w="402" w:type="dxa"/>
          </w:tcPr>
          <w:p w14:paraId="54E10F99"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592050C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1974</w:t>
            </w:r>
          </w:p>
        </w:tc>
        <w:tc>
          <w:tcPr>
            <w:tcW w:w="396" w:type="dxa"/>
            <w:vAlign w:val="center"/>
          </w:tcPr>
          <w:p w14:paraId="47C6AC5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934</w:t>
            </w:r>
          </w:p>
        </w:tc>
      </w:tr>
      <w:tr w:rsidR="0005638C" w:rsidRPr="008D2630" w14:paraId="160422C4" w14:textId="77777777" w:rsidTr="008D2630">
        <w:tc>
          <w:tcPr>
            <w:tcW w:w="501" w:type="dxa"/>
            <w:vAlign w:val="center"/>
          </w:tcPr>
          <w:p w14:paraId="4F4C1C2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1525</w:t>
            </w:r>
          </w:p>
        </w:tc>
        <w:tc>
          <w:tcPr>
            <w:tcW w:w="417" w:type="dxa"/>
            <w:vAlign w:val="center"/>
          </w:tcPr>
          <w:p w14:paraId="35E028D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738B3D1B" w14:textId="77777777" w:rsidR="0005638C" w:rsidRPr="008D2630" w:rsidRDefault="0005638C" w:rsidP="0084228F">
            <w:pPr>
              <w:tabs>
                <w:tab w:val="left" w:pos="426"/>
              </w:tabs>
              <w:rPr>
                <w:rFonts w:ascii="Arial" w:hAnsi="Arial" w:cs="Arial"/>
                <w:b/>
                <w:sz w:val="20"/>
                <w:szCs w:val="20"/>
              </w:rPr>
            </w:pPr>
            <w:r w:rsidRPr="008D2630">
              <w:rPr>
                <w:rFonts w:ascii="Arial" w:hAnsi="Arial" w:cs="Arial"/>
                <w:b/>
                <w:sz w:val="20"/>
                <w:szCs w:val="20"/>
              </w:rPr>
              <w:t>1575</w:t>
            </w:r>
          </w:p>
        </w:tc>
        <w:tc>
          <w:tcPr>
            <w:tcW w:w="417" w:type="dxa"/>
            <w:vAlign w:val="center"/>
          </w:tcPr>
          <w:p w14:paraId="3FB42AD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7DDB976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1625</w:t>
            </w:r>
          </w:p>
        </w:tc>
        <w:tc>
          <w:tcPr>
            <w:tcW w:w="417" w:type="dxa"/>
            <w:vAlign w:val="center"/>
          </w:tcPr>
          <w:p w14:paraId="6C4D01F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61516B1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1675</w:t>
            </w:r>
          </w:p>
        </w:tc>
        <w:tc>
          <w:tcPr>
            <w:tcW w:w="417" w:type="dxa"/>
            <w:vAlign w:val="center"/>
          </w:tcPr>
          <w:p w14:paraId="0B8770F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66063C8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1725</w:t>
            </w:r>
          </w:p>
        </w:tc>
        <w:tc>
          <w:tcPr>
            <w:tcW w:w="418" w:type="dxa"/>
            <w:vAlign w:val="center"/>
          </w:tcPr>
          <w:p w14:paraId="184CDDB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57E3553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1775</w:t>
            </w:r>
          </w:p>
        </w:tc>
        <w:tc>
          <w:tcPr>
            <w:tcW w:w="418" w:type="dxa"/>
            <w:vAlign w:val="center"/>
          </w:tcPr>
          <w:p w14:paraId="474898E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471F077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1825</w:t>
            </w:r>
          </w:p>
        </w:tc>
        <w:tc>
          <w:tcPr>
            <w:tcW w:w="418" w:type="dxa"/>
          </w:tcPr>
          <w:p w14:paraId="0C6F7FB6" w14:textId="77777777" w:rsidR="0005638C" w:rsidRPr="008D2630" w:rsidRDefault="0005638C">
            <w:pPr>
              <w:rPr>
                <w:sz w:val="20"/>
                <w:szCs w:val="20"/>
              </w:rPr>
            </w:pPr>
            <w:r w:rsidRPr="008D2630">
              <w:rPr>
                <w:rFonts w:ascii="Arial" w:hAnsi="Arial" w:cs="Arial"/>
                <w:sz w:val="20"/>
                <w:szCs w:val="20"/>
              </w:rPr>
              <w:t>912</w:t>
            </w:r>
          </w:p>
        </w:tc>
        <w:tc>
          <w:tcPr>
            <w:tcW w:w="501" w:type="dxa"/>
            <w:vAlign w:val="center"/>
          </w:tcPr>
          <w:p w14:paraId="2C83242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1875</w:t>
            </w:r>
          </w:p>
        </w:tc>
        <w:tc>
          <w:tcPr>
            <w:tcW w:w="405" w:type="dxa"/>
          </w:tcPr>
          <w:p w14:paraId="3E0F17D4" w14:textId="77777777" w:rsidR="0005638C" w:rsidRPr="008D2630" w:rsidRDefault="0005638C">
            <w:pPr>
              <w:rPr>
                <w:sz w:val="20"/>
                <w:szCs w:val="20"/>
              </w:rPr>
            </w:pPr>
            <w:r w:rsidRPr="008D2630">
              <w:rPr>
                <w:rFonts w:ascii="Arial" w:hAnsi="Arial" w:cs="Arial"/>
                <w:sz w:val="20"/>
                <w:szCs w:val="20"/>
              </w:rPr>
              <w:t>919</w:t>
            </w:r>
          </w:p>
        </w:tc>
        <w:tc>
          <w:tcPr>
            <w:tcW w:w="501" w:type="dxa"/>
            <w:vAlign w:val="center"/>
          </w:tcPr>
          <w:p w14:paraId="6411FF2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1925</w:t>
            </w:r>
          </w:p>
        </w:tc>
        <w:tc>
          <w:tcPr>
            <w:tcW w:w="402" w:type="dxa"/>
          </w:tcPr>
          <w:p w14:paraId="21772F0D"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7454C70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1975</w:t>
            </w:r>
          </w:p>
        </w:tc>
        <w:tc>
          <w:tcPr>
            <w:tcW w:w="396" w:type="dxa"/>
            <w:vAlign w:val="center"/>
          </w:tcPr>
          <w:p w14:paraId="7365734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935</w:t>
            </w:r>
          </w:p>
        </w:tc>
      </w:tr>
      <w:tr w:rsidR="0005638C" w:rsidRPr="008D2630" w14:paraId="716536D7" w14:textId="77777777" w:rsidTr="008D2630">
        <w:tc>
          <w:tcPr>
            <w:tcW w:w="501" w:type="dxa"/>
            <w:vAlign w:val="center"/>
          </w:tcPr>
          <w:p w14:paraId="37B6870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1526</w:t>
            </w:r>
          </w:p>
        </w:tc>
        <w:tc>
          <w:tcPr>
            <w:tcW w:w="417" w:type="dxa"/>
            <w:vAlign w:val="center"/>
          </w:tcPr>
          <w:p w14:paraId="7067F35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5EEFF10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1576</w:t>
            </w:r>
          </w:p>
        </w:tc>
        <w:tc>
          <w:tcPr>
            <w:tcW w:w="417" w:type="dxa"/>
            <w:vAlign w:val="center"/>
          </w:tcPr>
          <w:p w14:paraId="35FD927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5BE80C8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1626</w:t>
            </w:r>
          </w:p>
        </w:tc>
        <w:tc>
          <w:tcPr>
            <w:tcW w:w="417" w:type="dxa"/>
            <w:vAlign w:val="center"/>
          </w:tcPr>
          <w:p w14:paraId="7034C30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332B8BC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1676</w:t>
            </w:r>
          </w:p>
        </w:tc>
        <w:tc>
          <w:tcPr>
            <w:tcW w:w="417" w:type="dxa"/>
            <w:vAlign w:val="center"/>
          </w:tcPr>
          <w:p w14:paraId="289F662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061DE95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1726</w:t>
            </w:r>
          </w:p>
        </w:tc>
        <w:tc>
          <w:tcPr>
            <w:tcW w:w="418" w:type="dxa"/>
            <w:vAlign w:val="center"/>
          </w:tcPr>
          <w:p w14:paraId="448D70E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0131B7B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1776</w:t>
            </w:r>
          </w:p>
        </w:tc>
        <w:tc>
          <w:tcPr>
            <w:tcW w:w="418" w:type="dxa"/>
            <w:vAlign w:val="center"/>
          </w:tcPr>
          <w:p w14:paraId="6B60F6B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01E5962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1826</w:t>
            </w:r>
          </w:p>
        </w:tc>
        <w:tc>
          <w:tcPr>
            <w:tcW w:w="418" w:type="dxa"/>
          </w:tcPr>
          <w:p w14:paraId="5FBE7371" w14:textId="77777777" w:rsidR="0005638C" w:rsidRPr="008D2630" w:rsidRDefault="0005638C">
            <w:pPr>
              <w:rPr>
                <w:sz w:val="20"/>
                <w:szCs w:val="20"/>
              </w:rPr>
            </w:pPr>
            <w:r w:rsidRPr="008D2630">
              <w:rPr>
                <w:rFonts w:ascii="Arial" w:hAnsi="Arial" w:cs="Arial"/>
                <w:sz w:val="20"/>
                <w:szCs w:val="20"/>
              </w:rPr>
              <w:t>912</w:t>
            </w:r>
          </w:p>
        </w:tc>
        <w:tc>
          <w:tcPr>
            <w:tcW w:w="501" w:type="dxa"/>
            <w:vAlign w:val="center"/>
          </w:tcPr>
          <w:p w14:paraId="285F9A0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1876</w:t>
            </w:r>
          </w:p>
        </w:tc>
        <w:tc>
          <w:tcPr>
            <w:tcW w:w="405" w:type="dxa"/>
            <w:vAlign w:val="center"/>
          </w:tcPr>
          <w:p w14:paraId="76A4150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920</w:t>
            </w:r>
          </w:p>
        </w:tc>
        <w:tc>
          <w:tcPr>
            <w:tcW w:w="501" w:type="dxa"/>
            <w:vAlign w:val="center"/>
          </w:tcPr>
          <w:p w14:paraId="0FC82A6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1926</w:t>
            </w:r>
          </w:p>
        </w:tc>
        <w:tc>
          <w:tcPr>
            <w:tcW w:w="402" w:type="dxa"/>
          </w:tcPr>
          <w:p w14:paraId="0D1072F0"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4B1624C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1976</w:t>
            </w:r>
          </w:p>
        </w:tc>
        <w:tc>
          <w:tcPr>
            <w:tcW w:w="396" w:type="dxa"/>
          </w:tcPr>
          <w:p w14:paraId="2B8D93A0" w14:textId="77777777" w:rsidR="0005638C" w:rsidRPr="008D2630" w:rsidRDefault="0005638C">
            <w:pPr>
              <w:rPr>
                <w:sz w:val="20"/>
                <w:szCs w:val="20"/>
              </w:rPr>
            </w:pPr>
            <w:r w:rsidRPr="008D2630">
              <w:rPr>
                <w:rFonts w:ascii="Arial" w:hAnsi="Arial" w:cs="Arial"/>
                <w:sz w:val="20"/>
                <w:szCs w:val="20"/>
              </w:rPr>
              <w:t>935</w:t>
            </w:r>
          </w:p>
        </w:tc>
      </w:tr>
      <w:tr w:rsidR="0005638C" w:rsidRPr="008D2630" w14:paraId="70975274" w14:textId="77777777" w:rsidTr="008D2630">
        <w:tc>
          <w:tcPr>
            <w:tcW w:w="501" w:type="dxa"/>
            <w:vAlign w:val="center"/>
          </w:tcPr>
          <w:p w14:paraId="52F5CE8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1527</w:t>
            </w:r>
          </w:p>
        </w:tc>
        <w:tc>
          <w:tcPr>
            <w:tcW w:w="417" w:type="dxa"/>
            <w:vAlign w:val="center"/>
          </w:tcPr>
          <w:p w14:paraId="3B0073E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1B6AFF2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1577</w:t>
            </w:r>
          </w:p>
        </w:tc>
        <w:tc>
          <w:tcPr>
            <w:tcW w:w="417" w:type="dxa"/>
            <w:vAlign w:val="center"/>
          </w:tcPr>
          <w:p w14:paraId="72CAF7F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6F96E00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1627</w:t>
            </w:r>
          </w:p>
        </w:tc>
        <w:tc>
          <w:tcPr>
            <w:tcW w:w="417" w:type="dxa"/>
            <w:vAlign w:val="center"/>
          </w:tcPr>
          <w:p w14:paraId="0A1D093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879</w:t>
            </w:r>
          </w:p>
        </w:tc>
        <w:tc>
          <w:tcPr>
            <w:tcW w:w="501" w:type="dxa"/>
            <w:vAlign w:val="center"/>
          </w:tcPr>
          <w:p w14:paraId="16F858E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1677</w:t>
            </w:r>
          </w:p>
        </w:tc>
        <w:tc>
          <w:tcPr>
            <w:tcW w:w="417" w:type="dxa"/>
            <w:vAlign w:val="center"/>
          </w:tcPr>
          <w:p w14:paraId="507682E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6D88EFF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1727</w:t>
            </w:r>
          </w:p>
        </w:tc>
        <w:tc>
          <w:tcPr>
            <w:tcW w:w="418" w:type="dxa"/>
            <w:vAlign w:val="center"/>
          </w:tcPr>
          <w:p w14:paraId="396A05C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336DA97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1777</w:t>
            </w:r>
          </w:p>
        </w:tc>
        <w:tc>
          <w:tcPr>
            <w:tcW w:w="418" w:type="dxa"/>
            <w:vAlign w:val="center"/>
          </w:tcPr>
          <w:p w14:paraId="110A4CB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532CC05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1827</w:t>
            </w:r>
          </w:p>
        </w:tc>
        <w:tc>
          <w:tcPr>
            <w:tcW w:w="418" w:type="dxa"/>
          </w:tcPr>
          <w:p w14:paraId="76DBE9F3" w14:textId="77777777" w:rsidR="0005638C" w:rsidRPr="008D2630" w:rsidRDefault="0005638C">
            <w:pPr>
              <w:rPr>
                <w:sz w:val="20"/>
                <w:szCs w:val="20"/>
              </w:rPr>
            </w:pPr>
            <w:r w:rsidRPr="008D2630">
              <w:rPr>
                <w:rFonts w:ascii="Arial" w:hAnsi="Arial" w:cs="Arial"/>
                <w:sz w:val="20"/>
                <w:szCs w:val="20"/>
              </w:rPr>
              <w:t>912</w:t>
            </w:r>
          </w:p>
        </w:tc>
        <w:tc>
          <w:tcPr>
            <w:tcW w:w="501" w:type="dxa"/>
            <w:vAlign w:val="center"/>
          </w:tcPr>
          <w:p w14:paraId="6DAB046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1877</w:t>
            </w:r>
          </w:p>
        </w:tc>
        <w:tc>
          <w:tcPr>
            <w:tcW w:w="405" w:type="dxa"/>
          </w:tcPr>
          <w:p w14:paraId="54D44692" w14:textId="77777777" w:rsidR="0005638C" w:rsidRPr="008D2630" w:rsidRDefault="0005638C">
            <w:pPr>
              <w:rPr>
                <w:sz w:val="20"/>
                <w:szCs w:val="20"/>
              </w:rPr>
            </w:pPr>
            <w:r w:rsidRPr="008D2630">
              <w:rPr>
                <w:rFonts w:ascii="Arial" w:hAnsi="Arial" w:cs="Arial"/>
                <w:sz w:val="20"/>
                <w:szCs w:val="20"/>
              </w:rPr>
              <w:t>920</w:t>
            </w:r>
          </w:p>
        </w:tc>
        <w:tc>
          <w:tcPr>
            <w:tcW w:w="501" w:type="dxa"/>
            <w:vAlign w:val="center"/>
          </w:tcPr>
          <w:p w14:paraId="6EA42B9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1927</w:t>
            </w:r>
          </w:p>
        </w:tc>
        <w:tc>
          <w:tcPr>
            <w:tcW w:w="402" w:type="dxa"/>
          </w:tcPr>
          <w:p w14:paraId="2B288CC2" w14:textId="77777777" w:rsidR="0005638C" w:rsidRPr="008D2630" w:rsidRDefault="0005638C">
            <w:pPr>
              <w:rPr>
                <w:sz w:val="20"/>
                <w:szCs w:val="20"/>
              </w:rPr>
            </w:pPr>
            <w:r w:rsidRPr="008D2630">
              <w:rPr>
                <w:rFonts w:ascii="Arial" w:hAnsi="Arial" w:cs="Arial"/>
                <w:sz w:val="20"/>
                <w:szCs w:val="20"/>
              </w:rPr>
              <w:t>927</w:t>
            </w:r>
          </w:p>
        </w:tc>
        <w:tc>
          <w:tcPr>
            <w:tcW w:w="501" w:type="dxa"/>
            <w:vAlign w:val="center"/>
          </w:tcPr>
          <w:p w14:paraId="4DACA6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1977</w:t>
            </w:r>
          </w:p>
        </w:tc>
        <w:tc>
          <w:tcPr>
            <w:tcW w:w="396" w:type="dxa"/>
          </w:tcPr>
          <w:p w14:paraId="7385D708" w14:textId="77777777" w:rsidR="0005638C" w:rsidRPr="008D2630" w:rsidRDefault="0005638C">
            <w:pPr>
              <w:rPr>
                <w:sz w:val="20"/>
                <w:szCs w:val="20"/>
              </w:rPr>
            </w:pPr>
            <w:r w:rsidRPr="008D2630">
              <w:rPr>
                <w:rFonts w:ascii="Arial" w:hAnsi="Arial" w:cs="Arial"/>
                <w:sz w:val="20"/>
                <w:szCs w:val="20"/>
              </w:rPr>
              <w:t>935</w:t>
            </w:r>
          </w:p>
        </w:tc>
      </w:tr>
      <w:tr w:rsidR="0005638C" w:rsidRPr="008D2630" w14:paraId="513A255F" w14:textId="77777777" w:rsidTr="008D2630">
        <w:tc>
          <w:tcPr>
            <w:tcW w:w="501" w:type="dxa"/>
            <w:vAlign w:val="center"/>
          </w:tcPr>
          <w:p w14:paraId="7843126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1528</w:t>
            </w:r>
          </w:p>
        </w:tc>
        <w:tc>
          <w:tcPr>
            <w:tcW w:w="417" w:type="dxa"/>
            <w:vAlign w:val="center"/>
          </w:tcPr>
          <w:p w14:paraId="40266A7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1CCF17BF" w14:textId="77777777" w:rsidR="0005638C" w:rsidRPr="008D2630" w:rsidRDefault="0005638C" w:rsidP="0045063D">
            <w:pPr>
              <w:tabs>
                <w:tab w:val="left" w:pos="426"/>
              </w:tabs>
              <w:jc w:val="center"/>
              <w:rPr>
                <w:rFonts w:ascii="Arial" w:hAnsi="Arial" w:cs="Arial"/>
                <w:b/>
                <w:sz w:val="20"/>
                <w:szCs w:val="20"/>
              </w:rPr>
            </w:pPr>
            <w:r w:rsidRPr="008D2630">
              <w:rPr>
                <w:rFonts w:ascii="Arial" w:hAnsi="Arial" w:cs="Arial"/>
                <w:b/>
                <w:sz w:val="20"/>
                <w:szCs w:val="20"/>
              </w:rPr>
              <w:t>1578</w:t>
            </w:r>
          </w:p>
        </w:tc>
        <w:tc>
          <w:tcPr>
            <w:tcW w:w="417" w:type="dxa"/>
            <w:vAlign w:val="center"/>
          </w:tcPr>
          <w:p w14:paraId="4FCEBCE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49328EF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1628</w:t>
            </w:r>
          </w:p>
        </w:tc>
        <w:tc>
          <w:tcPr>
            <w:tcW w:w="417" w:type="dxa"/>
            <w:vAlign w:val="center"/>
          </w:tcPr>
          <w:p w14:paraId="33A35C6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1D1D41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1678</w:t>
            </w:r>
          </w:p>
        </w:tc>
        <w:tc>
          <w:tcPr>
            <w:tcW w:w="417" w:type="dxa"/>
            <w:vAlign w:val="center"/>
          </w:tcPr>
          <w:p w14:paraId="066D44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28E1BEC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1728</w:t>
            </w:r>
          </w:p>
        </w:tc>
        <w:tc>
          <w:tcPr>
            <w:tcW w:w="418" w:type="dxa"/>
            <w:vAlign w:val="center"/>
          </w:tcPr>
          <w:p w14:paraId="776171D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705A691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1778</w:t>
            </w:r>
          </w:p>
        </w:tc>
        <w:tc>
          <w:tcPr>
            <w:tcW w:w="418" w:type="dxa"/>
            <w:vAlign w:val="center"/>
          </w:tcPr>
          <w:p w14:paraId="577E01D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1819DD1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1828</w:t>
            </w:r>
          </w:p>
        </w:tc>
        <w:tc>
          <w:tcPr>
            <w:tcW w:w="418" w:type="dxa"/>
          </w:tcPr>
          <w:p w14:paraId="33438D7A" w14:textId="77777777" w:rsidR="0005638C" w:rsidRPr="008D2630" w:rsidRDefault="0005638C">
            <w:pPr>
              <w:rPr>
                <w:sz w:val="20"/>
                <w:szCs w:val="20"/>
              </w:rPr>
            </w:pPr>
            <w:r w:rsidRPr="008D2630">
              <w:rPr>
                <w:rFonts w:ascii="Arial" w:hAnsi="Arial" w:cs="Arial"/>
                <w:sz w:val="20"/>
                <w:szCs w:val="20"/>
              </w:rPr>
              <w:t>912</w:t>
            </w:r>
          </w:p>
        </w:tc>
        <w:tc>
          <w:tcPr>
            <w:tcW w:w="501" w:type="dxa"/>
            <w:vAlign w:val="center"/>
          </w:tcPr>
          <w:p w14:paraId="41975E2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1878</w:t>
            </w:r>
          </w:p>
        </w:tc>
        <w:tc>
          <w:tcPr>
            <w:tcW w:w="405" w:type="dxa"/>
          </w:tcPr>
          <w:p w14:paraId="67040064" w14:textId="77777777" w:rsidR="0005638C" w:rsidRPr="008D2630" w:rsidRDefault="0005638C">
            <w:pPr>
              <w:rPr>
                <w:sz w:val="20"/>
                <w:szCs w:val="20"/>
              </w:rPr>
            </w:pPr>
            <w:r w:rsidRPr="008D2630">
              <w:rPr>
                <w:rFonts w:ascii="Arial" w:hAnsi="Arial" w:cs="Arial"/>
                <w:sz w:val="20"/>
                <w:szCs w:val="20"/>
              </w:rPr>
              <w:t>920</w:t>
            </w:r>
          </w:p>
        </w:tc>
        <w:tc>
          <w:tcPr>
            <w:tcW w:w="501" w:type="dxa"/>
            <w:vAlign w:val="center"/>
          </w:tcPr>
          <w:p w14:paraId="1F8FF0B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1928</w:t>
            </w:r>
          </w:p>
        </w:tc>
        <w:tc>
          <w:tcPr>
            <w:tcW w:w="402" w:type="dxa"/>
            <w:vAlign w:val="center"/>
          </w:tcPr>
          <w:p w14:paraId="7011938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928</w:t>
            </w:r>
          </w:p>
        </w:tc>
        <w:tc>
          <w:tcPr>
            <w:tcW w:w="501" w:type="dxa"/>
            <w:vAlign w:val="center"/>
          </w:tcPr>
          <w:p w14:paraId="6D54E0E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1978</w:t>
            </w:r>
          </w:p>
        </w:tc>
        <w:tc>
          <w:tcPr>
            <w:tcW w:w="396" w:type="dxa"/>
          </w:tcPr>
          <w:p w14:paraId="6C45EA4B" w14:textId="77777777" w:rsidR="0005638C" w:rsidRPr="008D2630" w:rsidRDefault="0005638C">
            <w:pPr>
              <w:rPr>
                <w:sz w:val="20"/>
                <w:szCs w:val="20"/>
              </w:rPr>
            </w:pPr>
            <w:r w:rsidRPr="008D2630">
              <w:rPr>
                <w:rFonts w:ascii="Arial" w:hAnsi="Arial" w:cs="Arial"/>
                <w:sz w:val="20"/>
                <w:szCs w:val="20"/>
              </w:rPr>
              <w:t>935</w:t>
            </w:r>
          </w:p>
        </w:tc>
      </w:tr>
      <w:tr w:rsidR="0005638C" w:rsidRPr="008D2630" w14:paraId="505B25BD" w14:textId="77777777" w:rsidTr="008D2630">
        <w:tc>
          <w:tcPr>
            <w:tcW w:w="501" w:type="dxa"/>
            <w:vAlign w:val="center"/>
          </w:tcPr>
          <w:p w14:paraId="3EB89D8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1529</w:t>
            </w:r>
          </w:p>
        </w:tc>
        <w:tc>
          <w:tcPr>
            <w:tcW w:w="417" w:type="dxa"/>
            <w:vAlign w:val="center"/>
          </w:tcPr>
          <w:p w14:paraId="4B80331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862</w:t>
            </w:r>
          </w:p>
        </w:tc>
        <w:tc>
          <w:tcPr>
            <w:tcW w:w="501" w:type="dxa"/>
            <w:vAlign w:val="center"/>
          </w:tcPr>
          <w:p w14:paraId="1034B42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1579</w:t>
            </w:r>
          </w:p>
        </w:tc>
        <w:tc>
          <w:tcPr>
            <w:tcW w:w="417" w:type="dxa"/>
            <w:vAlign w:val="center"/>
          </w:tcPr>
          <w:p w14:paraId="50F0EC6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45A90A6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1629</w:t>
            </w:r>
          </w:p>
        </w:tc>
        <w:tc>
          <w:tcPr>
            <w:tcW w:w="417" w:type="dxa"/>
            <w:vAlign w:val="center"/>
          </w:tcPr>
          <w:p w14:paraId="0100B7A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13918DC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1679</w:t>
            </w:r>
          </w:p>
        </w:tc>
        <w:tc>
          <w:tcPr>
            <w:tcW w:w="417" w:type="dxa"/>
            <w:vAlign w:val="center"/>
          </w:tcPr>
          <w:p w14:paraId="51F7FF0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31FF93B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1729</w:t>
            </w:r>
          </w:p>
        </w:tc>
        <w:tc>
          <w:tcPr>
            <w:tcW w:w="418" w:type="dxa"/>
            <w:vAlign w:val="center"/>
          </w:tcPr>
          <w:p w14:paraId="34D1848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896</w:t>
            </w:r>
          </w:p>
        </w:tc>
        <w:tc>
          <w:tcPr>
            <w:tcW w:w="501" w:type="dxa"/>
            <w:vAlign w:val="center"/>
          </w:tcPr>
          <w:p w14:paraId="64D614B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1779</w:t>
            </w:r>
          </w:p>
        </w:tc>
        <w:tc>
          <w:tcPr>
            <w:tcW w:w="418" w:type="dxa"/>
            <w:vAlign w:val="center"/>
          </w:tcPr>
          <w:p w14:paraId="03E5C35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904</w:t>
            </w:r>
          </w:p>
        </w:tc>
        <w:tc>
          <w:tcPr>
            <w:tcW w:w="501" w:type="dxa"/>
            <w:vAlign w:val="center"/>
          </w:tcPr>
          <w:p w14:paraId="2083BB0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1829</w:t>
            </w:r>
          </w:p>
        </w:tc>
        <w:tc>
          <w:tcPr>
            <w:tcW w:w="418" w:type="dxa"/>
          </w:tcPr>
          <w:p w14:paraId="78AB780C" w14:textId="77777777" w:rsidR="0005638C" w:rsidRPr="008D2630" w:rsidRDefault="0005638C">
            <w:pPr>
              <w:rPr>
                <w:sz w:val="20"/>
                <w:szCs w:val="20"/>
              </w:rPr>
            </w:pPr>
            <w:r w:rsidRPr="008D2630">
              <w:rPr>
                <w:rFonts w:ascii="Arial" w:hAnsi="Arial" w:cs="Arial"/>
                <w:sz w:val="20"/>
                <w:szCs w:val="20"/>
              </w:rPr>
              <w:t>912</w:t>
            </w:r>
          </w:p>
        </w:tc>
        <w:tc>
          <w:tcPr>
            <w:tcW w:w="501" w:type="dxa"/>
            <w:vAlign w:val="center"/>
          </w:tcPr>
          <w:p w14:paraId="6529698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1879</w:t>
            </w:r>
          </w:p>
        </w:tc>
        <w:tc>
          <w:tcPr>
            <w:tcW w:w="405" w:type="dxa"/>
          </w:tcPr>
          <w:p w14:paraId="00C17187" w14:textId="77777777" w:rsidR="0005638C" w:rsidRPr="008D2630" w:rsidRDefault="0005638C">
            <w:pPr>
              <w:rPr>
                <w:sz w:val="20"/>
                <w:szCs w:val="20"/>
              </w:rPr>
            </w:pPr>
            <w:r w:rsidRPr="008D2630">
              <w:rPr>
                <w:rFonts w:ascii="Arial" w:hAnsi="Arial" w:cs="Arial"/>
                <w:sz w:val="20"/>
                <w:szCs w:val="20"/>
              </w:rPr>
              <w:t>920</w:t>
            </w:r>
          </w:p>
        </w:tc>
        <w:tc>
          <w:tcPr>
            <w:tcW w:w="501" w:type="dxa"/>
            <w:vAlign w:val="center"/>
          </w:tcPr>
          <w:p w14:paraId="182CFE9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1929</w:t>
            </w:r>
          </w:p>
        </w:tc>
        <w:tc>
          <w:tcPr>
            <w:tcW w:w="402" w:type="dxa"/>
          </w:tcPr>
          <w:p w14:paraId="112FC9B1"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71593A5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1979</w:t>
            </w:r>
          </w:p>
        </w:tc>
        <w:tc>
          <w:tcPr>
            <w:tcW w:w="396" w:type="dxa"/>
          </w:tcPr>
          <w:p w14:paraId="071F21AA" w14:textId="77777777" w:rsidR="0005638C" w:rsidRPr="008D2630" w:rsidRDefault="0005638C">
            <w:pPr>
              <w:rPr>
                <w:sz w:val="20"/>
                <w:szCs w:val="20"/>
              </w:rPr>
            </w:pPr>
            <w:r w:rsidRPr="008D2630">
              <w:rPr>
                <w:rFonts w:ascii="Arial" w:hAnsi="Arial" w:cs="Arial"/>
                <w:sz w:val="20"/>
                <w:szCs w:val="20"/>
              </w:rPr>
              <w:t>935</w:t>
            </w:r>
          </w:p>
        </w:tc>
      </w:tr>
      <w:tr w:rsidR="0005638C" w:rsidRPr="008D2630" w14:paraId="30AAE342" w14:textId="77777777" w:rsidTr="008D2630">
        <w:tc>
          <w:tcPr>
            <w:tcW w:w="501" w:type="dxa"/>
            <w:vAlign w:val="center"/>
          </w:tcPr>
          <w:p w14:paraId="53C3993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1530</w:t>
            </w:r>
          </w:p>
        </w:tc>
        <w:tc>
          <w:tcPr>
            <w:tcW w:w="417" w:type="dxa"/>
            <w:vAlign w:val="center"/>
          </w:tcPr>
          <w:p w14:paraId="11DA308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863</w:t>
            </w:r>
          </w:p>
        </w:tc>
        <w:tc>
          <w:tcPr>
            <w:tcW w:w="501" w:type="dxa"/>
            <w:vAlign w:val="center"/>
          </w:tcPr>
          <w:p w14:paraId="7A85229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1580</w:t>
            </w:r>
          </w:p>
        </w:tc>
        <w:tc>
          <w:tcPr>
            <w:tcW w:w="417" w:type="dxa"/>
            <w:vAlign w:val="center"/>
          </w:tcPr>
          <w:p w14:paraId="608D738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871</w:t>
            </w:r>
          </w:p>
        </w:tc>
        <w:tc>
          <w:tcPr>
            <w:tcW w:w="501" w:type="dxa"/>
            <w:vAlign w:val="center"/>
          </w:tcPr>
          <w:p w14:paraId="2D96703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1630</w:t>
            </w:r>
          </w:p>
        </w:tc>
        <w:tc>
          <w:tcPr>
            <w:tcW w:w="417" w:type="dxa"/>
            <w:vAlign w:val="center"/>
          </w:tcPr>
          <w:p w14:paraId="7F5CBEB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240D0AD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1680</w:t>
            </w:r>
          </w:p>
        </w:tc>
        <w:tc>
          <w:tcPr>
            <w:tcW w:w="417" w:type="dxa"/>
            <w:vAlign w:val="center"/>
          </w:tcPr>
          <w:p w14:paraId="2365689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888</w:t>
            </w:r>
          </w:p>
        </w:tc>
        <w:tc>
          <w:tcPr>
            <w:tcW w:w="501" w:type="dxa"/>
            <w:vAlign w:val="center"/>
          </w:tcPr>
          <w:p w14:paraId="04695EB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1730</w:t>
            </w:r>
          </w:p>
        </w:tc>
        <w:tc>
          <w:tcPr>
            <w:tcW w:w="418" w:type="dxa"/>
            <w:vAlign w:val="center"/>
          </w:tcPr>
          <w:p w14:paraId="596261E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2E51A35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1780</w:t>
            </w:r>
          </w:p>
        </w:tc>
        <w:tc>
          <w:tcPr>
            <w:tcW w:w="418" w:type="dxa"/>
            <w:vAlign w:val="center"/>
          </w:tcPr>
          <w:p w14:paraId="0CF4401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114A582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1830</w:t>
            </w:r>
          </w:p>
        </w:tc>
        <w:tc>
          <w:tcPr>
            <w:tcW w:w="418" w:type="dxa"/>
            <w:vAlign w:val="center"/>
          </w:tcPr>
          <w:p w14:paraId="6C251F7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913</w:t>
            </w:r>
          </w:p>
        </w:tc>
        <w:tc>
          <w:tcPr>
            <w:tcW w:w="501" w:type="dxa"/>
            <w:vAlign w:val="center"/>
          </w:tcPr>
          <w:p w14:paraId="6736159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1880</w:t>
            </w:r>
          </w:p>
        </w:tc>
        <w:tc>
          <w:tcPr>
            <w:tcW w:w="405" w:type="dxa"/>
          </w:tcPr>
          <w:p w14:paraId="20E81728" w14:textId="77777777" w:rsidR="0005638C" w:rsidRPr="008D2630" w:rsidRDefault="0005638C">
            <w:pPr>
              <w:rPr>
                <w:sz w:val="20"/>
                <w:szCs w:val="20"/>
              </w:rPr>
            </w:pPr>
            <w:r w:rsidRPr="008D2630">
              <w:rPr>
                <w:rFonts w:ascii="Arial" w:hAnsi="Arial" w:cs="Arial"/>
                <w:sz w:val="20"/>
                <w:szCs w:val="20"/>
              </w:rPr>
              <w:t>920</w:t>
            </w:r>
          </w:p>
        </w:tc>
        <w:tc>
          <w:tcPr>
            <w:tcW w:w="501" w:type="dxa"/>
            <w:vAlign w:val="center"/>
          </w:tcPr>
          <w:p w14:paraId="02CD1B5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1930</w:t>
            </w:r>
          </w:p>
        </w:tc>
        <w:tc>
          <w:tcPr>
            <w:tcW w:w="402" w:type="dxa"/>
          </w:tcPr>
          <w:p w14:paraId="119DDEB3"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70753E8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1980</w:t>
            </w:r>
          </w:p>
        </w:tc>
        <w:tc>
          <w:tcPr>
            <w:tcW w:w="396" w:type="dxa"/>
          </w:tcPr>
          <w:p w14:paraId="5CEDFA5F" w14:textId="77777777" w:rsidR="0005638C" w:rsidRPr="008D2630" w:rsidRDefault="0005638C">
            <w:pPr>
              <w:rPr>
                <w:sz w:val="20"/>
                <w:szCs w:val="20"/>
              </w:rPr>
            </w:pPr>
            <w:r w:rsidRPr="008D2630">
              <w:rPr>
                <w:rFonts w:ascii="Arial" w:hAnsi="Arial" w:cs="Arial"/>
                <w:sz w:val="20"/>
                <w:szCs w:val="20"/>
              </w:rPr>
              <w:t>935</w:t>
            </w:r>
          </w:p>
        </w:tc>
      </w:tr>
      <w:tr w:rsidR="0005638C" w:rsidRPr="008D2630" w14:paraId="615EE18B" w14:textId="77777777" w:rsidTr="008D2630">
        <w:tc>
          <w:tcPr>
            <w:tcW w:w="501" w:type="dxa"/>
            <w:vAlign w:val="center"/>
          </w:tcPr>
          <w:p w14:paraId="26DD1F2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1531</w:t>
            </w:r>
          </w:p>
        </w:tc>
        <w:tc>
          <w:tcPr>
            <w:tcW w:w="417" w:type="dxa"/>
            <w:vAlign w:val="center"/>
          </w:tcPr>
          <w:p w14:paraId="0C014CF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863</w:t>
            </w:r>
          </w:p>
        </w:tc>
        <w:tc>
          <w:tcPr>
            <w:tcW w:w="501" w:type="dxa"/>
            <w:vAlign w:val="center"/>
          </w:tcPr>
          <w:p w14:paraId="28F2C79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1581</w:t>
            </w:r>
          </w:p>
        </w:tc>
        <w:tc>
          <w:tcPr>
            <w:tcW w:w="417" w:type="dxa"/>
            <w:vAlign w:val="center"/>
          </w:tcPr>
          <w:p w14:paraId="04DF011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7A3962A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1631</w:t>
            </w:r>
          </w:p>
        </w:tc>
        <w:tc>
          <w:tcPr>
            <w:tcW w:w="417" w:type="dxa"/>
            <w:vAlign w:val="center"/>
          </w:tcPr>
          <w:p w14:paraId="068BCE8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3C7F141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1681</w:t>
            </w:r>
          </w:p>
        </w:tc>
        <w:tc>
          <w:tcPr>
            <w:tcW w:w="417" w:type="dxa"/>
            <w:vAlign w:val="center"/>
          </w:tcPr>
          <w:p w14:paraId="7232AAA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1CC9523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1731</w:t>
            </w:r>
          </w:p>
        </w:tc>
        <w:tc>
          <w:tcPr>
            <w:tcW w:w="418" w:type="dxa"/>
            <w:vAlign w:val="center"/>
          </w:tcPr>
          <w:p w14:paraId="7262B19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4F44940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1781</w:t>
            </w:r>
          </w:p>
        </w:tc>
        <w:tc>
          <w:tcPr>
            <w:tcW w:w="418" w:type="dxa"/>
            <w:vAlign w:val="center"/>
          </w:tcPr>
          <w:p w14:paraId="14EF88D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44607D3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1831</w:t>
            </w:r>
          </w:p>
        </w:tc>
        <w:tc>
          <w:tcPr>
            <w:tcW w:w="418" w:type="dxa"/>
          </w:tcPr>
          <w:p w14:paraId="44B05ECD"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3D31C4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1881</w:t>
            </w:r>
          </w:p>
        </w:tc>
        <w:tc>
          <w:tcPr>
            <w:tcW w:w="405" w:type="dxa"/>
          </w:tcPr>
          <w:p w14:paraId="3952F165" w14:textId="77777777" w:rsidR="0005638C" w:rsidRPr="008D2630" w:rsidRDefault="0005638C">
            <w:pPr>
              <w:rPr>
                <w:sz w:val="20"/>
                <w:szCs w:val="20"/>
              </w:rPr>
            </w:pPr>
            <w:r w:rsidRPr="008D2630">
              <w:rPr>
                <w:rFonts w:ascii="Arial" w:hAnsi="Arial" w:cs="Arial"/>
                <w:sz w:val="20"/>
                <w:szCs w:val="20"/>
              </w:rPr>
              <w:t>920</w:t>
            </w:r>
          </w:p>
        </w:tc>
        <w:tc>
          <w:tcPr>
            <w:tcW w:w="501" w:type="dxa"/>
            <w:vAlign w:val="center"/>
          </w:tcPr>
          <w:p w14:paraId="3E0393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1931</w:t>
            </w:r>
          </w:p>
        </w:tc>
        <w:tc>
          <w:tcPr>
            <w:tcW w:w="402" w:type="dxa"/>
          </w:tcPr>
          <w:p w14:paraId="2A44069F"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0EBEC7E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1981</w:t>
            </w:r>
          </w:p>
        </w:tc>
        <w:tc>
          <w:tcPr>
            <w:tcW w:w="396" w:type="dxa"/>
            <w:vAlign w:val="center"/>
          </w:tcPr>
          <w:p w14:paraId="480776A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936</w:t>
            </w:r>
          </w:p>
        </w:tc>
      </w:tr>
      <w:tr w:rsidR="0005638C" w:rsidRPr="008D2630" w14:paraId="59F417C6" w14:textId="77777777" w:rsidTr="008D2630">
        <w:tc>
          <w:tcPr>
            <w:tcW w:w="501" w:type="dxa"/>
            <w:vAlign w:val="center"/>
          </w:tcPr>
          <w:p w14:paraId="0FFF704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1532</w:t>
            </w:r>
          </w:p>
        </w:tc>
        <w:tc>
          <w:tcPr>
            <w:tcW w:w="417" w:type="dxa"/>
            <w:vAlign w:val="center"/>
          </w:tcPr>
          <w:p w14:paraId="55834B6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863</w:t>
            </w:r>
          </w:p>
        </w:tc>
        <w:tc>
          <w:tcPr>
            <w:tcW w:w="501" w:type="dxa"/>
            <w:vAlign w:val="center"/>
          </w:tcPr>
          <w:p w14:paraId="28EF9E2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1582</w:t>
            </w:r>
          </w:p>
        </w:tc>
        <w:tc>
          <w:tcPr>
            <w:tcW w:w="417" w:type="dxa"/>
            <w:vAlign w:val="center"/>
          </w:tcPr>
          <w:p w14:paraId="0B9431A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4F42104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1632</w:t>
            </w:r>
          </w:p>
        </w:tc>
        <w:tc>
          <w:tcPr>
            <w:tcW w:w="417" w:type="dxa"/>
            <w:vAlign w:val="center"/>
          </w:tcPr>
          <w:p w14:paraId="3476BB7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4A01EDD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1682</w:t>
            </w:r>
          </w:p>
        </w:tc>
        <w:tc>
          <w:tcPr>
            <w:tcW w:w="417" w:type="dxa"/>
            <w:vAlign w:val="center"/>
          </w:tcPr>
          <w:p w14:paraId="470E1A6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0317142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1732</w:t>
            </w:r>
          </w:p>
        </w:tc>
        <w:tc>
          <w:tcPr>
            <w:tcW w:w="418" w:type="dxa"/>
            <w:vAlign w:val="center"/>
          </w:tcPr>
          <w:p w14:paraId="276D850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2F95E58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1782</w:t>
            </w:r>
          </w:p>
        </w:tc>
        <w:tc>
          <w:tcPr>
            <w:tcW w:w="418" w:type="dxa"/>
            <w:vAlign w:val="center"/>
          </w:tcPr>
          <w:p w14:paraId="2492E6B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32AA250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1832</w:t>
            </w:r>
          </w:p>
        </w:tc>
        <w:tc>
          <w:tcPr>
            <w:tcW w:w="418" w:type="dxa"/>
          </w:tcPr>
          <w:p w14:paraId="445AF42D"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7056478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1882</w:t>
            </w:r>
          </w:p>
        </w:tc>
        <w:tc>
          <w:tcPr>
            <w:tcW w:w="405" w:type="dxa"/>
            <w:vAlign w:val="center"/>
          </w:tcPr>
          <w:p w14:paraId="3901DB9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921</w:t>
            </w:r>
          </w:p>
        </w:tc>
        <w:tc>
          <w:tcPr>
            <w:tcW w:w="501" w:type="dxa"/>
            <w:vAlign w:val="center"/>
          </w:tcPr>
          <w:p w14:paraId="1751B42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1932</w:t>
            </w:r>
          </w:p>
        </w:tc>
        <w:tc>
          <w:tcPr>
            <w:tcW w:w="402" w:type="dxa"/>
          </w:tcPr>
          <w:p w14:paraId="34781707"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7E18347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1982</w:t>
            </w:r>
          </w:p>
        </w:tc>
        <w:tc>
          <w:tcPr>
            <w:tcW w:w="396" w:type="dxa"/>
          </w:tcPr>
          <w:p w14:paraId="01A2B486" w14:textId="77777777" w:rsidR="0005638C" w:rsidRPr="008D2630" w:rsidRDefault="0005638C">
            <w:pPr>
              <w:rPr>
                <w:sz w:val="20"/>
                <w:szCs w:val="20"/>
              </w:rPr>
            </w:pPr>
            <w:r w:rsidRPr="008D2630">
              <w:rPr>
                <w:rFonts w:ascii="Arial" w:hAnsi="Arial" w:cs="Arial"/>
                <w:sz w:val="20"/>
                <w:szCs w:val="20"/>
              </w:rPr>
              <w:t>936</w:t>
            </w:r>
          </w:p>
        </w:tc>
      </w:tr>
      <w:tr w:rsidR="0005638C" w:rsidRPr="008D2630" w14:paraId="1E7FD23F" w14:textId="77777777" w:rsidTr="008D2630">
        <w:tc>
          <w:tcPr>
            <w:tcW w:w="501" w:type="dxa"/>
            <w:vAlign w:val="center"/>
          </w:tcPr>
          <w:p w14:paraId="0440EF6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1533</w:t>
            </w:r>
          </w:p>
        </w:tc>
        <w:tc>
          <w:tcPr>
            <w:tcW w:w="417" w:type="dxa"/>
            <w:vAlign w:val="center"/>
          </w:tcPr>
          <w:p w14:paraId="4A2C497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863</w:t>
            </w:r>
          </w:p>
        </w:tc>
        <w:tc>
          <w:tcPr>
            <w:tcW w:w="501" w:type="dxa"/>
            <w:vAlign w:val="center"/>
          </w:tcPr>
          <w:p w14:paraId="200BED7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1583</w:t>
            </w:r>
          </w:p>
        </w:tc>
        <w:tc>
          <w:tcPr>
            <w:tcW w:w="417" w:type="dxa"/>
            <w:vAlign w:val="center"/>
          </w:tcPr>
          <w:p w14:paraId="04A0E84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2BFB0E8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1633</w:t>
            </w:r>
          </w:p>
        </w:tc>
        <w:tc>
          <w:tcPr>
            <w:tcW w:w="417" w:type="dxa"/>
            <w:vAlign w:val="center"/>
          </w:tcPr>
          <w:p w14:paraId="5968659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880</w:t>
            </w:r>
          </w:p>
        </w:tc>
        <w:tc>
          <w:tcPr>
            <w:tcW w:w="501" w:type="dxa"/>
            <w:vAlign w:val="center"/>
          </w:tcPr>
          <w:p w14:paraId="150E664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1683</w:t>
            </w:r>
          </w:p>
        </w:tc>
        <w:tc>
          <w:tcPr>
            <w:tcW w:w="417" w:type="dxa"/>
            <w:vAlign w:val="center"/>
          </w:tcPr>
          <w:p w14:paraId="6476F83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431CBC2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1733</w:t>
            </w:r>
          </w:p>
        </w:tc>
        <w:tc>
          <w:tcPr>
            <w:tcW w:w="418" w:type="dxa"/>
            <w:vAlign w:val="center"/>
          </w:tcPr>
          <w:p w14:paraId="406A24A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430C7B9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1783</w:t>
            </w:r>
          </w:p>
        </w:tc>
        <w:tc>
          <w:tcPr>
            <w:tcW w:w="418" w:type="dxa"/>
            <w:vAlign w:val="center"/>
          </w:tcPr>
          <w:p w14:paraId="50ED81A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4292E56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1833</w:t>
            </w:r>
          </w:p>
        </w:tc>
        <w:tc>
          <w:tcPr>
            <w:tcW w:w="418" w:type="dxa"/>
          </w:tcPr>
          <w:p w14:paraId="1877EAE0"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4B7A654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1883</w:t>
            </w:r>
          </w:p>
        </w:tc>
        <w:tc>
          <w:tcPr>
            <w:tcW w:w="405" w:type="dxa"/>
          </w:tcPr>
          <w:p w14:paraId="318BF65D"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61770F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1933</w:t>
            </w:r>
          </w:p>
        </w:tc>
        <w:tc>
          <w:tcPr>
            <w:tcW w:w="402" w:type="dxa"/>
          </w:tcPr>
          <w:p w14:paraId="2FA0202F"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2CFF6C7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1983</w:t>
            </w:r>
          </w:p>
        </w:tc>
        <w:tc>
          <w:tcPr>
            <w:tcW w:w="396" w:type="dxa"/>
          </w:tcPr>
          <w:p w14:paraId="5DF1C0D7" w14:textId="77777777" w:rsidR="0005638C" w:rsidRPr="008D2630" w:rsidRDefault="0005638C">
            <w:pPr>
              <w:rPr>
                <w:sz w:val="20"/>
                <w:szCs w:val="20"/>
              </w:rPr>
            </w:pPr>
            <w:r w:rsidRPr="008D2630">
              <w:rPr>
                <w:rFonts w:ascii="Arial" w:hAnsi="Arial" w:cs="Arial"/>
                <w:sz w:val="20"/>
                <w:szCs w:val="20"/>
              </w:rPr>
              <w:t>936</w:t>
            </w:r>
          </w:p>
        </w:tc>
      </w:tr>
      <w:tr w:rsidR="0005638C" w:rsidRPr="008D2630" w14:paraId="2038091C" w14:textId="77777777" w:rsidTr="008D2630">
        <w:tc>
          <w:tcPr>
            <w:tcW w:w="501" w:type="dxa"/>
            <w:vAlign w:val="center"/>
          </w:tcPr>
          <w:p w14:paraId="28B1821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1534</w:t>
            </w:r>
          </w:p>
        </w:tc>
        <w:tc>
          <w:tcPr>
            <w:tcW w:w="417" w:type="dxa"/>
            <w:vAlign w:val="center"/>
          </w:tcPr>
          <w:p w14:paraId="3CD7B57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863</w:t>
            </w:r>
          </w:p>
        </w:tc>
        <w:tc>
          <w:tcPr>
            <w:tcW w:w="501" w:type="dxa"/>
            <w:vAlign w:val="center"/>
          </w:tcPr>
          <w:p w14:paraId="3A58A62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1584</w:t>
            </w:r>
          </w:p>
        </w:tc>
        <w:tc>
          <w:tcPr>
            <w:tcW w:w="417" w:type="dxa"/>
            <w:vAlign w:val="center"/>
          </w:tcPr>
          <w:p w14:paraId="75EA70B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3DF415A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1634</w:t>
            </w:r>
          </w:p>
        </w:tc>
        <w:tc>
          <w:tcPr>
            <w:tcW w:w="417" w:type="dxa"/>
            <w:vAlign w:val="center"/>
          </w:tcPr>
          <w:p w14:paraId="57F029A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337A87B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1684</w:t>
            </w:r>
          </w:p>
        </w:tc>
        <w:tc>
          <w:tcPr>
            <w:tcW w:w="417" w:type="dxa"/>
            <w:vAlign w:val="center"/>
          </w:tcPr>
          <w:p w14:paraId="7EB4689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6A1D5A2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1734</w:t>
            </w:r>
          </w:p>
        </w:tc>
        <w:tc>
          <w:tcPr>
            <w:tcW w:w="418" w:type="dxa"/>
            <w:vAlign w:val="center"/>
          </w:tcPr>
          <w:p w14:paraId="03182FD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51F0CC6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1784</w:t>
            </w:r>
          </w:p>
        </w:tc>
        <w:tc>
          <w:tcPr>
            <w:tcW w:w="418" w:type="dxa"/>
            <w:vAlign w:val="center"/>
          </w:tcPr>
          <w:p w14:paraId="1DDEA88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01F4C98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1834</w:t>
            </w:r>
          </w:p>
        </w:tc>
        <w:tc>
          <w:tcPr>
            <w:tcW w:w="418" w:type="dxa"/>
          </w:tcPr>
          <w:p w14:paraId="26E3B1CF"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0829186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1884</w:t>
            </w:r>
          </w:p>
        </w:tc>
        <w:tc>
          <w:tcPr>
            <w:tcW w:w="405" w:type="dxa"/>
          </w:tcPr>
          <w:p w14:paraId="2B9A4631"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58839BA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1934</w:t>
            </w:r>
          </w:p>
        </w:tc>
        <w:tc>
          <w:tcPr>
            <w:tcW w:w="402" w:type="dxa"/>
          </w:tcPr>
          <w:p w14:paraId="4BF7CF1B" w14:textId="77777777" w:rsidR="0005638C" w:rsidRPr="008D2630" w:rsidRDefault="0005638C">
            <w:pPr>
              <w:rPr>
                <w:sz w:val="20"/>
                <w:szCs w:val="20"/>
              </w:rPr>
            </w:pPr>
            <w:r w:rsidRPr="008D2630">
              <w:rPr>
                <w:rFonts w:ascii="Arial" w:hAnsi="Arial" w:cs="Arial"/>
                <w:sz w:val="20"/>
                <w:szCs w:val="20"/>
              </w:rPr>
              <w:t>928</w:t>
            </w:r>
          </w:p>
        </w:tc>
        <w:tc>
          <w:tcPr>
            <w:tcW w:w="501" w:type="dxa"/>
            <w:vAlign w:val="center"/>
          </w:tcPr>
          <w:p w14:paraId="7CD10C6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1984</w:t>
            </w:r>
          </w:p>
        </w:tc>
        <w:tc>
          <w:tcPr>
            <w:tcW w:w="396" w:type="dxa"/>
          </w:tcPr>
          <w:p w14:paraId="7AD6DF0E" w14:textId="77777777" w:rsidR="0005638C" w:rsidRPr="008D2630" w:rsidRDefault="0005638C">
            <w:pPr>
              <w:rPr>
                <w:sz w:val="20"/>
                <w:szCs w:val="20"/>
              </w:rPr>
            </w:pPr>
            <w:r w:rsidRPr="008D2630">
              <w:rPr>
                <w:rFonts w:ascii="Arial" w:hAnsi="Arial" w:cs="Arial"/>
                <w:sz w:val="20"/>
                <w:szCs w:val="20"/>
              </w:rPr>
              <w:t>936</w:t>
            </w:r>
          </w:p>
        </w:tc>
      </w:tr>
      <w:tr w:rsidR="0005638C" w:rsidRPr="008D2630" w14:paraId="254F07FF" w14:textId="77777777" w:rsidTr="008D2630">
        <w:tc>
          <w:tcPr>
            <w:tcW w:w="501" w:type="dxa"/>
            <w:vAlign w:val="center"/>
          </w:tcPr>
          <w:p w14:paraId="20C235B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1535</w:t>
            </w:r>
          </w:p>
        </w:tc>
        <w:tc>
          <w:tcPr>
            <w:tcW w:w="417" w:type="dxa"/>
            <w:vAlign w:val="center"/>
          </w:tcPr>
          <w:p w14:paraId="559460D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3853CF0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1585</w:t>
            </w:r>
          </w:p>
        </w:tc>
        <w:tc>
          <w:tcPr>
            <w:tcW w:w="417" w:type="dxa"/>
            <w:vAlign w:val="center"/>
          </w:tcPr>
          <w:p w14:paraId="023A1ED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0ABE6CD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1635</w:t>
            </w:r>
          </w:p>
        </w:tc>
        <w:tc>
          <w:tcPr>
            <w:tcW w:w="417" w:type="dxa"/>
            <w:vAlign w:val="center"/>
          </w:tcPr>
          <w:p w14:paraId="466206D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39AD404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1685</w:t>
            </w:r>
          </w:p>
        </w:tc>
        <w:tc>
          <w:tcPr>
            <w:tcW w:w="417" w:type="dxa"/>
            <w:vAlign w:val="center"/>
          </w:tcPr>
          <w:p w14:paraId="4688FBE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10359C2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1735</w:t>
            </w:r>
          </w:p>
        </w:tc>
        <w:tc>
          <w:tcPr>
            <w:tcW w:w="418" w:type="dxa"/>
            <w:vAlign w:val="center"/>
          </w:tcPr>
          <w:p w14:paraId="73B42A9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897</w:t>
            </w:r>
          </w:p>
        </w:tc>
        <w:tc>
          <w:tcPr>
            <w:tcW w:w="501" w:type="dxa"/>
            <w:vAlign w:val="center"/>
          </w:tcPr>
          <w:p w14:paraId="61D35D1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1785</w:t>
            </w:r>
          </w:p>
        </w:tc>
        <w:tc>
          <w:tcPr>
            <w:tcW w:w="418" w:type="dxa"/>
            <w:vAlign w:val="center"/>
          </w:tcPr>
          <w:p w14:paraId="04A8157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905</w:t>
            </w:r>
          </w:p>
        </w:tc>
        <w:tc>
          <w:tcPr>
            <w:tcW w:w="501" w:type="dxa"/>
            <w:vAlign w:val="center"/>
          </w:tcPr>
          <w:p w14:paraId="3F4BB68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1835</w:t>
            </w:r>
          </w:p>
        </w:tc>
        <w:tc>
          <w:tcPr>
            <w:tcW w:w="418" w:type="dxa"/>
          </w:tcPr>
          <w:p w14:paraId="56A6BD33"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55B52B0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1885</w:t>
            </w:r>
          </w:p>
        </w:tc>
        <w:tc>
          <w:tcPr>
            <w:tcW w:w="405" w:type="dxa"/>
          </w:tcPr>
          <w:p w14:paraId="2240EC7C"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2FBD205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1935</w:t>
            </w:r>
          </w:p>
        </w:tc>
        <w:tc>
          <w:tcPr>
            <w:tcW w:w="402" w:type="dxa"/>
            <w:vAlign w:val="center"/>
          </w:tcPr>
          <w:p w14:paraId="058DCA6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929</w:t>
            </w:r>
          </w:p>
        </w:tc>
        <w:tc>
          <w:tcPr>
            <w:tcW w:w="501" w:type="dxa"/>
            <w:vAlign w:val="center"/>
          </w:tcPr>
          <w:p w14:paraId="2B997D8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1985</w:t>
            </w:r>
          </w:p>
        </w:tc>
        <w:tc>
          <w:tcPr>
            <w:tcW w:w="396" w:type="dxa"/>
          </w:tcPr>
          <w:p w14:paraId="3A713D72" w14:textId="77777777" w:rsidR="0005638C" w:rsidRPr="008D2630" w:rsidRDefault="0005638C">
            <w:pPr>
              <w:rPr>
                <w:sz w:val="20"/>
                <w:szCs w:val="20"/>
              </w:rPr>
            </w:pPr>
            <w:r w:rsidRPr="008D2630">
              <w:rPr>
                <w:rFonts w:ascii="Arial" w:hAnsi="Arial" w:cs="Arial"/>
                <w:sz w:val="20"/>
                <w:szCs w:val="20"/>
              </w:rPr>
              <w:t>936</w:t>
            </w:r>
          </w:p>
        </w:tc>
      </w:tr>
      <w:tr w:rsidR="0005638C" w:rsidRPr="008D2630" w14:paraId="088025E7" w14:textId="77777777" w:rsidTr="008D2630">
        <w:tc>
          <w:tcPr>
            <w:tcW w:w="501" w:type="dxa"/>
            <w:vAlign w:val="center"/>
          </w:tcPr>
          <w:p w14:paraId="63F2835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1536</w:t>
            </w:r>
          </w:p>
        </w:tc>
        <w:tc>
          <w:tcPr>
            <w:tcW w:w="417" w:type="dxa"/>
            <w:vAlign w:val="center"/>
          </w:tcPr>
          <w:p w14:paraId="69A5D2A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198E80D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1586</w:t>
            </w:r>
          </w:p>
        </w:tc>
        <w:tc>
          <w:tcPr>
            <w:tcW w:w="417" w:type="dxa"/>
            <w:vAlign w:val="center"/>
          </w:tcPr>
          <w:p w14:paraId="0AF2B3B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872</w:t>
            </w:r>
          </w:p>
        </w:tc>
        <w:tc>
          <w:tcPr>
            <w:tcW w:w="501" w:type="dxa"/>
            <w:vAlign w:val="center"/>
          </w:tcPr>
          <w:p w14:paraId="1BE46E7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1636</w:t>
            </w:r>
          </w:p>
        </w:tc>
        <w:tc>
          <w:tcPr>
            <w:tcW w:w="417" w:type="dxa"/>
            <w:vAlign w:val="center"/>
          </w:tcPr>
          <w:p w14:paraId="256F551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3B1FA56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1686</w:t>
            </w:r>
          </w:p>
        </w:tc>
        <w:tc>
          <w:tcPr>
            <w:tcW w:w="417" w:type="dxa"/>
            <w:vAlign w:val="center"/>
          </w:tcPr>
          <w:p w14:paraId="481A132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889</w:t>
            </w:r>
          </w:p>
        </w:tc>
        <w:tc>
          <w:tcPr>
            <w:tcW w:w="501" w:type="dxa"/>
            <w:vAlign w:val="center"/>
          </w:tcPr>
          <w:p w14:paraId="2B5E714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1736</w:t>
            </w:r>
          </w:p>
        </w:tc>
        <w:tc>
          <w:tcPr>
            <w:tcW w:w="418" w:type="dxa"/>
            <w:vAlign w:val="center"/>
          </w:tcPr>
          <w:p w14:paraId="612B7E2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5C93E9E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1786</w:t>
            </w:r>
          </w:p>
        </w:tc>
        <w:tc>
          <w:tcPr>
            <w:tcW w:w="418" w:type="dxa"/>
            <w:vAlign w:val="center"/>
          </w:tcPr>
          <w:p w14:paraId="3180F1D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3AC9FA4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1836</w:t>
            </w:r>
          </w:p>
        </w:tc>
        <w:tc>
          <w:tcPr>
            <w:tcW w:w="418" w:type="dxa"/>
          </w:tcPr>
          <w:p w14:paraId="719257D7" w14:textId="77777777" w:rsidR="0005638C" w:rsidRPr="008D2630" w:rsidRDefault="0005638C">
            <w:pPr>
              <w:rPr>
                <w:sz w:val="20"/>
                <w:szCs w:val="20"/>
              </w:rPr>
            </w:pPr>
            <w:r w:rsidRPr="008D2630">
              <w:rPr>
                <w:rFonts w:ascii="Arial" w:hAnsi="Arial" w:cs="Arial"/>
                <w:sz w:val="20"/>
                <w:szCs w:val="20"/>
              </w:rPr>
              <w:t>913</w:t>
            </w:r>
          </w:p>
        </w:tc>
        <w:tc>
          <w:tcPr>
            <w:tcW w:w="501" w:type="dxa"/>
            <w:vAlign w:val="center"/>
          </w:tcPr>
          <w:p w14:paraId="1640D73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1886</w:t>
            </w:r>
          </w:p>
        </w:tc>
        <w:tc>
          <w:tcPr>
            <w:tcW w:w="405" w:type="dxa"/>
          </w:tcPr>
          <w:p w14:paraId="508CC8B8"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43FD2B1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1936</w:t>
            </w:r>
          </w:p>
        </w:tc>
        <w:tc>
          <w:tcPr>
            <w:tcW w:w="402" w:type="dxa"/>
          </w:tcPr>
          <w:p w14:paraId="626AC893" w14:textId="77777777" w:rsidR="0005638C" w:rsidRPr="008D2630" w:rsidRDefault="0005638C">
            <w:pPr>
              <w:rPr>
                <w:sz w:val="20"/>
                <w:szCs w:val="20"/>
              </w:rPr>
            </w:pPr>
            <w:r w:rsidRPr="008D2630">
              <w:rPr>
                <w:rFonts w:ascii="Arial" w:hAnsi="Arial" w:cs="Arial"/>
                <w:sz w:val="20"/>
                <w:szCs w:val="20"/>
              </w:rPr>
              <w:t>929</w:t>
            </w:r>
          </w:p>
        </w:tc>
        <w:tc>
          <w:tcPr>
            <w:tcW w:w="501" w:type="dxa"/>
            <w:vAlign w:val="center"/>
          </w:tcPr>
          <w:p w14:paraId="359DAA9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1986</w:t>
            </w:r>
          </w:p>
        </w:tc>
        <w:tc>
          <w:tcPr>
            <w:tcW w:w="396" w:type="dxa"/>
          </w:tcPr>
          <w:p w14:paraId="7CA607A4" w14:textId="77777777" w:rsidR="0005638C" w:rsidRPr="008D2630" w:rsidRDefault="0005638C">
            <w:pPr>
              <w:rPr>
                <w:sz w:val="20"/>
                <w:szCs w:val="20"/>
              </w:rPr>
            </w:pPr>
            <w:r w:rsidRPr="008D2630">
              <w:rPr>
                <w:rFonts w:ascii="Arial" w:hAnsi="Arial" w:cs="Arial"/>
                <w:sz w:val="20"/>
                <w:szCs w:val="20"/>
              </w:rPr>
              <w:t>936</w:t>
            </w:r>
          </w:p>
        </w:tc>
      </w:tr>
      <w:tr w:rsidR="0005638C" w:rsidRPr="008D2630" w14:paraId="51009E05" w14:textId="77777777" w:rsidTr="008D2630">
        <w:tc>
          <w:tcPr>
            <w:tcW w:w="501" w:type="dxa"/>
            <w:vAlign w:val="center"/>
          </w:tcPr>
          <w:p w14:paraId="373AC43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1537</w:t>
            </w:r>
          </w:p>
        </w:tc>
        <w:tc>
          <w:tcPr>
            <w:tcW w:w="417" w:type="dxa"/>
            <w:vAlign w:val="center"/>
          </w:tcPr>
          <w:p w14:paraId="64856B4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6D70AC8C" w14:textId="77777777" w:rsidR="0005638C" w:rsidRPr="008D2630" w:rsidRDefault="0005638C" w:rsidP="0084228F">
            <w:pPr>
              <w:tabs>
                <w:tab w:val="left" w:pos="426"/>
              </w:tabs>
              <w:rPr>
                <w:rFonts w:ascii="Arial" w:hAnsi="Arial" w:cs="Arial"/>
                <w:b/>
                <w:sz w:val="20"/>
                <w:szCs w:val="20"/>
              </w:rPr>
            </w:pPr>
            <w:r w:rsidRPr="008D2630">
              <w:rPr>
                <w:rFonts w:ascii="Arial" w:hAnsi="Arial" w:cs="Arial"/>
                <w:b/>
                <w:sz w:val="20"/>
                <w:szCs w:val="20"/>
              </w:rPr>
              <w:t>1587</w:t>
            </w:r>
          </w:p>
        </w:tc>
        <w:tc>
          <w:tcPr>
            <w:tcW w:w="417" w:type="dxa"/>
            <w:vAlign w:val="center"/>
          </w:tcPr>
          <w:p w14:paraId="1698747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71B7D70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1637</w:t>
            </w:r>
          </w:p>
        </w:tc>
        <w:tc>
          <w:tcPr>
            <w:tcW w:w="417" w:type="dxa"/>
            <w:vAlign w:val="center"/>
          </w:tcPr>
          <w:p w14:paraId="34C05E4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52ED17F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1687</w:t>
            </w:r>
          </w:p>
        </w:tc>
        <w:tc>
          <w:tcPr>
            <w:tcW w:w="417" w:type="dxa"/>
            <w:vAlign w:val="center"/>
          </w:tcPr>
          <w:p w14:paraId="6CBD409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33639CE0" w14:textId="77777777" w:rsidR="0005638C" w:rsidRPr="008D2630" w:rsidRDefault="0005638C" w:rsidP="0084228F">
            <w:pPr>
              <w:tabs>
                <w:tab w:val="left" w:pos="426"/>
              </w:tabs>
              <w:rPr>
                <w:rFonts w:ascii="Arial" w:hAnsi="Arial" w:cs="Arial"/>
                <w:b/>
                <w:sz w:val="20"/>
                <w:szCs w:val="20"/>
              </w:rPr>
            </w:pPr>
            <w:r w:rsidRPr="008D2630">
              <w:rPr>
                <w:rFonts w:ascii="Arial" w:hAnsi="Arial" w:cs="Arial"/>
                <w:b/>
                <w:sz w:val="20"/>
                <w:szCs w:val="20"/>
              </w:rPr>
              <w:t>1737</w:t>
            </w:r>
          </w:p>
        </w:tc>
        <w:tc>
          <w:tcPr>
            <w:tcW w:w="418" w:type="dxa"/>
            <w:vAlign w:val="center"/>
          </w:tcPr>
          <w:p w14:paraId="0F8603E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234FCC0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1787</w:t>
            </w:r>
          </w:p>
        </w:tc>
        <w:tc>
          <w:tcPr>
            <w:tcW w:w="418" w:type="dxa"/>
            <w:vAlign w:val="center"/>
          </w:tcPr>
          <w:p w14:paraId="4752AA4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495AD35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1837</w:t>
            </w:r>
          </w:p>
        </w:tc>
        <w:tc>
          <w:tcPr>
            <w:tcW w:w="418" w:type="dxa"/>
            <w:vAlign w:val="center"/>
          </w:tcPr>
          <w:p w14:paraId="3C6B566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914</w:t>
            </w:r>
          </w:p>
        </w:tc>
        <w:tc>
          <w:tcPr>
            <w:tcW w:w="501" w:type="dxa"/>
            <w:vAlign w:val="center"/>
          </w:tcPr>
          <w:p w14:paraId="7CDE690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1887</w:t>
            </w:r>
          </w:p>
        </w:tc>
        <w:tc>
          <w:tcPr>
            <w:tcW w:w="405" w:type="dxa"/>
          </w:tcPr>
          <w:p w14:paraId="7B7154C3"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45CDC7D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1937</w:t>
            </w:r>
          </w:p>
        </w:tc>
        <w:tc>
          <w:tcPr>
            <w:tcW w:w="402" w:type="dxa"/>
          </w:tcPr>
          <w:p w14:paraId="02780E20" w14:textId="77777777" w:rsidR="0005638C" w:rsidRPr="008D2630" w:rsidRDefault="0005638C">
            <w:pPr>
              <w:rPr>
                <w:sz w:val="20"/>
                <w:szCs w:val="20"/>
              </w:rPr>
            </w:pPr>
            <w:r w:rsidRPr="008D2630">
              <w:rPr>
                <w:rFonts w:ascii="Arial" w:hAnsi="Arial" w:cs="Arial"/>
                <w:sz w:val="20"/>
                <w:szCs w:val="20"/>
              </w:rPr>
              <w:t>929</w:t>
            </w:r>
          </w:p>
        </w:tc>
        <w:tc>
          <w:tcPr>
            <w:tcW w:w="501" w:type="dxa"/>
            <w:vAlign w:val="center"/>
          </w:tcPr>
          <w:p w14:paraId="52C289A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1987</w:t>
            </w:r>
          </w:p>
        </w:tc>
        <w:tc>
          <w:tcPr>
            <w:tcW w:w="396" w:type="dxa"/>
          </w:tcPr>
          <w:p w14:paraId="0C270BE9" w14:textId="77777777" w:rsidR="0005638C" w:rsidRPr="008D2630" w:rsidRDefault="0005638C">
            <w:pPr>
              <w:rPr>
                <w:sz w:val="20"/>
                <w:szCs w:val="20"/>
              </w:rPr>
            </w:pPr>
            <w:r w:rsidRPr="008D2630">
              <w:rPr>
                <w:rFonts w:ascii="Arial" w:hAnsi="Arial" w:cs="Arial"/>
                <w:sz w:val="20"/>
                <w:szCs w:val="20"/>
              </w:rPr>
              <w:t>936</w:t>
            </w:r>
          </w:p>
        </w:tc>
      </w:tr>
      <w:tr w:rsidR="0005638C" w:rsidRPr="008D2630" w14:paraId="5E95B25A" w14:textId="77777777" w:rsidTr="008D2630">
        <w:tc>
          <w:tcPr>
            <w:tcW w:w="501" w:type="dxa"/>
            <w:vAlign w:val="center"/>
          </w:tcPr>
          <w:p w14:paraId="1FBAFE6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1538</w:t>
            </w:r>
          </w:p>
        </w:tc>
        <w:tc>
          <w:tcPr>
            <w:tcW w:w="417" w:type="dxa"/>
            <w:vAlign w:val="center"/>
          </w:tcPr>
          <w:p w14:paraId="63BDC3E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021147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1588</w:t>
            </w:r>
          </w:p>
        </w:tc>
        <w:tc>
          <w:tcPr>
            <w:tcW w:w="417" w:type="dxa"/>
            <w:vAlign w:val="center"/>
          </w:tcPr>
          <w:p w14:paraId="6BF6266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5D2D519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1638</w:t>
            </w:r>
          </w:p>
        </w:tc>
        <w:tc>
          <w:tcPr>
            <w:tcW w:w="417" w:type="dxa"/>
            <w:vAlign w:val="center"/>
          </w:tcPr>
          <w:p w14:paraId="2E9FA93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3E2B153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1688</w:t>
            </w:r>
          </w:p>
        </w:tc>
        <w:tc>
          <w:tcPr>
            <w:tcW w:w="417" w:type="dxa"/>
            <w:vAlign w:val="center"/>
          </w:tcPr>
          <w:p w14:paraId="15D8E8D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3D6888F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1738</w:t>
            </w:r>
          </w:p>
        </w:tc>
        <w:tc>
          <w:tcPr>
            <w:tcW w:w="418" w:type="dxa"/>
            <w:vAlign w:val="center"/>
          </w:tcPr>
          <w:p w14:paraId="6E5B734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456234D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1788</w:t>
            </w:r>
          </w:p>
        </w:tc>
        <w:tc>
          <w:tcPr>
            <w:tcW w:w="418" w:type="dxa"/>
            <w:vAlign w:val="center"/>
          </w:tcPr>
          <w:p w14:paraId="639147C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577CC32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1838</w:t>
            </w:r>
          </w:p>
        </w:tc>
        <w:tc>
          <w:tcPr>
            <w:tcW w:w="418" w:type="dxa"/>
          </w:tcPr>
          <w:p w14:paraId="685707FA" w14:textId="77777777" w:rsidR="0005638C" w:rsidRPr="008D2630" w:rsidRDefault="0005638C">
            <w:pPr>
              <w:rPr>
                <w:sz w:val="20"/>
                <w:szCs w:val="20"/>
              </w:rPr>
            </w:pPr>
            <w:r w:rsidRPr="008D2630">
              <w:rPr>
                <w:rFonts w:ascii="Arial" w:hAnsi="Arial" w:cs="Arial"/>
                <w:sz w:val="20"/>
                <w:szCs w:val="20"/>
              </w:rPr>
              <w:t>914</w:t>
            </w:r>
          </w:p>
        </w:tc>
        <w:tc>
          <w:tcPr>
            <w:tcW w:w="501" w:type="dxa"/>
            <w:vAlign w:val="center"/>
          </w:tcPr>
          <w:p w14:paraId="6DDA021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1888</w:t>
            </w:r>
          </w:p>
        </w:tc>
        <w:tc>
          <w:tcPr>
            <w:tcW w:w="405" w:type="dxa"/>
          </w:tcPr>
          <w:p w14:paraId="5F8F51B8" w14:textId="77777777" w:rsidR="0005638C" w:rsidRPr="008D2630" w:rsidRDefault="0005638C">
            <w:pPr>
              <w:rPr>
                <w:sz w:val="20"/>
                <w:szCs w:val="20"/>
              </w:rPr>
            </w:pPr>
            <w:r w:rsidRPr="008D2630">
              <w:rPr>
                <w:rFonts w:ascii="Arial" w:hAnsi="Arial" w:cs="Arial"/>
                <w:sz w:val="20"/>
                <w:szCs w:val="20"/>
              </w:rPr>
              <w:t>921</w:t>
            </w:r>
          </w:p>
        </w:tc>
        <w:tc>
          <w:tcPr>
            <w:tcW w:w="501" w:type="dxa"/>
            <w:vAlign w:val="center"/>
          </w:tcPr>
          <w:p w14:paraId="183EFB8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1938</w:t>
            </w:r>
          </w:p>
        </w:tc>
        <w:tc>
          <w:tcPr>
            <w:tcW w:w="402" w:type="dxa"/>
          </w:tcPr>
          <w:p w14:paraId="434525CA" w14:textId="77777777" w:rsidR="0005638C" w:rsidRPr="008D2630" w:rsidRDefault="0005638C">
            <w:pPr>
              <w:rPr>
                <w:sz w:val="20"/>
                <w:szCs w:val="20"/>
              </w:rPr>
            </w:pPr>
            <w:r w:rsidRPr="008D2630">
              <w:rPr>
                <w:rFonts w:ascii="Arial" w:hAnsi="Arial" w:cs="Arial"/>
                <w:sz w:val="20"/>
                <w:szCs w:val="20"/>
              </w:rPr>
              <w:t>929</w:t>
            </w:r>
          </w:p>
        </w:tc>
        <w:tc>
          <w:tcPr>
            <w:tcW w:w="501" w:type="dxa"/>
            <w:vAlign w:val="center"/>
          </w:tcPr>
          <w:p w14:paraId="4EC7A0D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1988</w:t>
            </w:r>
          </w:p>
        </w:tc>
        <w:tc>
          <w:tcPr>
            <w:tcW w:w="396" w:type="dxa"/>
            <w:vAlign w:val="center"/>
          </w:tcPr>
          <w:p w14:paraId="5B72CFA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937</w:t>
            </w:r>
          </w:p>
        </w:tc>
      </w:tr>
      <w:tr w:rsidR="0005638C" w:rsidRPr="008D2630" w14:paraId="3DE3CCA4" w14:textId="77777777" w:rsidTr="008D2630">
        <w:tc>
          <w:tcPr>
            <w:tcW w:w="501" w:type="dxa"/>
            <w:vAlign w:val="center"/>
          </w:tcPr>
          <w:p w14:paraId="2FE821B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1539</w:t>
            </w:r>
          </w:p>
        </w:tc>
        <w:tc>
          <w:tcPr>
            <w:tcW w:w="417" w:type="dxa"/>
            <w:vAlign w:val="center"/>
          </w:tcPr>
          <w:p w14:paraId="7762C02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22725B0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1589</w:t>
            </w:r>
          </w:p>
        </w:tc>
        <w:tc>
          <w:tcPr>
            <w:tcW w:w="417" w:type="dxa"/>
            <w:vAlign w:val="center"/>
          </w:tcPr>
          <w:p w14:paraId="181A101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3AE88E0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1639</w:t>
            </w:r>
          </w:p>
        </w:tc>
        <w:tc>
          <w:tcPr>
            <w:tcW w:w="417" w:type="dxa"/>
            <w:vAlign w:val="center"/>
          </w:tcPr>
          <w:p w14:paraId="069CD76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881</w:t>
            </w:r>
          </w:p>
        </w:tc>
        <w:tc>
          <w:tcPr>
            <w:tcW w:w="501" w:type="dxa"/>
            <w:vAlign w:val="center"/>
          </w:tcPr>
          <w:p w14:paraId="49FFEA0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1689</w:t>
            </w:r>
          </w:p>
        </w:tc>
        <w:tc>
          <w:tcPr>
            <w:tcW w:w="417" w:type="dxa"/>
            <w:vAlign w:val="center"/>
          </w:tcPr>
          <w:p w14:paraId="79C2BC9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3EC95B0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1739</w:t>
            </w:r>
          </w:p>
        </w:tc>
        <w:tc>
          <w:tcPr>
            <w:tcW w:w="418" w:type="dxa"/>
            <w:vAlign w:val="center"/>
          </w:tcPr>
          <w:p w14:paraId="4DB5C65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5186537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1789</w:t>
            </w:r>
          </w:p>
        </w:tc>
        <w:tc>
          <w:tcPr>
            <w:tcW w:w="418" w:type="dxa"/>
            <w:vAlign w:val="center"/>
          </w:tcPr>
          <w:p w14:paraId="293DCD7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4300D72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1839</w:t>
            </w:r>
          </w:p>
        </w:tc>
        <w:tc>
          <w:tcPr>
            <w:tcW w:w="418" w:type="dxa"/>
          </w:tcPr>
          <w:p w14:paraId="124BBDFB" w14:textId="77777777" w:rsidR="0005638C" w:rsidRPr="008D2630" w:rsidRDefault="0005638C">
            <w:pPr>
              <w:rPr>
                <w:sz w:val="20"/>
                <w:szCs w:val="20"/>
              </w:rPr>
            </w:pPr>
            <w:r w:rsidRPr="008D2630">
              <w:rPr>
                <w:rFonts w:ascii="Arial" w:hAnsi="Arial" w:cs="Arial"/>
                <w:sz w:val="20"/>
                <w:szCs w:val="20"/>
              </w:rPr>
              <w:t>914</w:t>
            </w:r>
          </w:p>
        </w:tc>
        <w:tc>
          <w:tcPr>
            <w:tcW w:w="501" w:type="dxa"/>
            <w:vAlign w:val="center"/>
          </w:tcPr>
          <w:p w14:paraId="7EC3F77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1889</w:t>
            </w:r>
          </w:p>
        </w:tc>
        <w:tc>
          <w:tcPr>
            <w:tcW w:w="405" w:type="dxa"/>
            <w:vAlign w:val="center"/>
          </w:tcPr>
          <w:p w14:paraId="3EFA3DD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922</w:t>
            </w:r>
          </w:p>
        </w:tc>
        <w:tc>
          <w:tcPr>
            <w:tcW w:w="501" w:type="dxa"/>
            <w:vAlign w:val="center"/>
          </w:tcPr>
          <w:p w14:paraId="212258D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1939</w:t>
            </w:r>
          </w:p>
        </w:tc>
        <w:tc>
          <w:tcPr>
            <w:tcW w:w="402" w:type="dxa"/>
          </w:tcPr>
          <w:p w14:paraId="3DB5EDE4" w14:textId="77777777" w:rsidR="0005638C" w:rsidRPr="008D2630" w:rsidRDefault="0005638C">
            <w:pPr>
              <w:rPr>
                <w:sz w:val="20"/>
                <w:szCs w:val="20"/>
              </w:rPr>
            </w:pPr>
            <w:r w:rsidRPr="008D2630">
              <w:rPr>
                <w:rFonts w:ascii="Arial" w:hAnsi="Arial" w:cs="Arial"/>
                <w:sz w:val="20"/>
                <w:szCs w:val="20"/>
              </w:rPr>
              <w:t>929</w:t>
            </w:r>
          </w:p>
        </w:tc>
        <w:tc>
          <w:tcPr>
            <w:tcW w:w="501" w:type="dxa"/>
            <w:vAlign w:val="center"/>
          </w:tcPr>
          <w:p w14:paraId="077424D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1989</w:t>
            </w:r>
          </w:p>
        </w:tc>
        <w:tc>
          <w:tcPr>
            <w:tcW w:w="396" w:type="dxa"/>
          </w:tcPr>
          <w:p w14:paraId="0DB6EE62" w14:textId="77777777" w:rsidR="0005638C" w:rsidRPr="008D2630" w:rsidRDefault="0005638C">
            <w:pPr>
              <w:rPr>
                <w:sz w:val="20"/>
                <w:szCs w:val="20"/>
              </w:rPr>
            </w:pPr>
            <w:r w:rsidRPr="008D2630">
              <w:rPr>
                <w:rFonts w:ascii="Arial" w:hAnsi="Arial" w:cs="Arial"/>
                <w:sz w:val="20"/>
                <w:szCs w:val="20"/>
              </w:rPr>
              <w:t>937</w:t>
            </w:r>
          </w:p>
        </w:tc>
      </w:tr>
      <w:tr w:rsidR="0005638C" w:rsidRPr="008D2630" w14:paraId="5A8933CA" w14:textId="77777777" w:rsidTr="008D2630">
        <w:tc>
          <w:tcPr>
            <w:tcW w:w="501" w:type="dxa"/>
            <w:vAlign w:val="center"/>
          </w:tcPr>
          <w:p w14:paraId="672E7B6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1540</w:t>
            </w:r>
          </w:p>
        </w:tc>
        <w:tc>
          <w:tcPr>
            <w:tcW w:w="417" w:type="dxa"/>
            <w:vAlign w:val="center"/>
          </w:tcPr>
          <w:p w14:paraId="7D4117B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864</w:t>
            </w:r>
          </w:p>
        </w:tc>
        <w:tc>
          <w:tcPr>
            <w:tcW w:w="501" w:type="dxa"/>
            <w:vAlign w:val="center"/>
          </w:tcPr>
          <w:p w14:paraId="4538175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1590</w:t>
            </w:r>
          </w:p>
        </w:tc>
        <w:tc>
          <w:tcPr>
            <w:tcW w:w="417" w:type="dxa"/>
            <w:vAlign w:val="center"/>
          </w:tcPr>
          <w:p w14:paraId="13E3ECE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2A04F9C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1640</w:t>
            </w:r>
          </w:p>
        </w:tc>
        <w:tc>
          <w:tcPr>
            <w:tcW w:w="417" w:type="dxa"/>
            <w:vAlign w:val="center"/>
          </w:tcPr>
          <w:p w14:paraId="1BEFB55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882</w:t>
            </w:r>
          </w:p>
        </w:tc>
        <w:tc>
          <w:tcPr>
            <w:tcW w:w="501" w:type="dxa"/>
            <w:vAlign w:val="center"/>
          </w:tcPr>
          <w:p w14:paraId="560CA73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1690</w:t>
            </w:r>
          </w:p>
        </w:tc>
        <w:tc>
          <w:tcPr>
            <w:tcW w:w="417" w:type="dxa"/>
            <w:vAlign w:val="center"/>
          </w:tcPr>
          <w:p w14:paraId="3E77D64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1665225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1740</w:t>
            </w:r>
          </w:p>
        </w:tc>
        <w:tc>
          <w:tcPr>
            <w:tcW w:w="418" w:type="dxa"/>
            <w:vAlign w:val="center"/>
          </w:tcPr>
          <w:p w14:paraId="40E3195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634F8E6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1790</w:t>
            </w:r>
          </w:p>
        </w:tc>
        <w:tc>
          <w:tcPr>
            <w:tcW w:w="418" w:type="dxa"/>
            <w:vAlign w:val="center"/>
          </w:tcPr>
          <w:p w14:paraId="7E17961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69E57D1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1840</w:t>
            </w:r>
          </w:p>
        </w:tc>
        <w:tc>
          <w:tcPr>
            <w:tcW w:w="418" w:type="dxa"/>
          </w:tcPr>
          <w:p w14:paraId="23FCD710" w14:textId="77777777" w:rsidR="0005638C" w:rsidRPr="008D2630" w:rsidRDefault="0005638C">
            <w:pPr>
              <w:rPr>
                <w:sz w:val="20"/>
                <w:szCs w:val="20"/>
              </w:rPr>
            </w:pPr>
            <w:r w:rsidRPr="008D2630">
              <w:rPr>
                <w:rFonts w:ascii="Arial" w:hAnsi="Arial" w:cs="Arial"/>
                <w:sz w:val="20"/>
                <w:szCs w:val="20"/>
              </w:rPr>
              <w:t>914</w:t>
            </w:r>
          </w:p>
        </w:tc>
        <w:tc>
          <w:tcPr>
            <w:tcW w:w="501" w:type="dxa"/>
            <w:vAlign w:val="center"/>
          </w:tcPr>
          <w:p w14:paraId="35D3566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1890</w:t>
            </w:r>
          </w:p>
        </w:tc>
        <w:tc>
          <w:tcPr>
            <w:tcW w:w="405" w:type="dxa"/>
          </w:tcPr>
          <w:p w14:paraId="07A5B1B7" w14:textId="77777777" w:rsidR="0005638C" w:rsidRPr="008D2630" w:rsidRDefault="0005638C">
            <w:pPr>
              <w:rPr>
                <w:sz w:val="20"/>
                <w:szCs w:val="20"/>
              </w:rPr>
            </w:pPr>
            <w:r w:rsidRPr="008D2630">
              <w:rPr>
                <w:rFonts w:ascii="Arial" w:hAnsi="Arial" w:cs="Arial"/>
                <w:sz w:val="20"/>
                <w:szCs w:val="20"/>
              </w:rPr>
              <w:t>922</w:t>
            </w:r>
          </w:p>
        </w:tc>
        <w:tc>
          <w:tcPr>
            <w:tcW w:w="501" w:type="dxa"/>
            <w:vAlign w:val="center"/>
          </w:tcPr>
          <w:p w14:paraId="7A9F713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1940</w:t>
            </w:r>
          </w:p>
        </w:tc>
        <w:tc>
          <w:tcPr>
            <w:tcW w:w="402" w:type="dxa"/>
          </w:tcPr>
          <w:p w14:paraId="51C79D4E" w14:textId="77777777" w:rsidR="0005638C" w:rsidRPr="008D2630" w:rsidRDefault="0005638C">
            <w:pPr>
              <w:rPr>
                <w:sz w:val="20"/>
                <w:szCs w:val="20"/>
              </w:rPr>
            </w:pPr>
            <w:r w:rsidRPr="008D2630">
              <w:rPr>
                <w:rFonts w:ascii="Arial" w:hAnsi="Arial" w:cs="Arial"/>
                <w:sz w:val="20"/>
                <w:szCs w:val="20"/>
              </w:rPr>
              <w:t>929</w:t>
            </w:r>
          </w:p>
        </w:tc>
        <w:tc>
          <w:tcPr>
            <w:tcW w:w="501" w:type="dxa"/>
            <w:vAlign w:val="center"/>
          </w:tcPr>
          <w:p w14:paraId="71EA8E1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1990</w:t>
            </w:r>
          </w:p>
        </w:tc>
        <w:tc>
          <w:tcPr>
            <w:tcW w:w="396" w:type="dxa"/>
          </w:tcPr>
          <w:p w14:paraId="4E597FD0" w14:textId="77777777" w:rsidR="0005638C" w:rsidRPr="008D2630" w:rsidRDefault="0005638C">
            <w:pPr>
              <w:rPr>
                <w:sz w:val="20"/>
                <w:szCs w:val="20"/>
              </w:rPr>
            </w:pPr>
            <w:r w:rsidRPr="008D2630">
              <w:rPr>
                <w:rFonts w:ascii="Arial" w:hAnsi="Arial" w:cs="Arial"/>
                <w:sz w:val="20"/>
                <w:szCs w:val="20"/>
              </w:rPr>
              <w:t>937</w:t>
            </w:r>
          </w:p>
        </w:tc>
      </w:tr>
      <w:tr w:rsidR="0005638C" w:rsidRPr="008D2630" w14:paraId="45934D9A" w14:textId="77777777" w:rsidTr="008D2630">
        <w:tc>
          <w:tcPr>
            <w:tcW w:w="501" w:type="dxa"/>
            <w:vAlign w:val="center"/>
          </w:tcPr>
          <w:p w14:paraId="5C94B56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1541</w:t>
            </w:r>
          </w:p>
        </w:tc>
        <w:tc>
          <w:tcPr>
            <w:tcW w:w="417" w:type="dxa"/>
            <w:vAlign w:val="center"/>
          </w:tcPr>
          <w:p w14:paraId="5001302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58A01C6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1591</w:t>
            </w:r>
          </w:p>
        </w:tc>
        <w:tc>
          <w:tcPr>
            <w:tcW w:w="417" w:type="dxa"/>
            <w:vAlign w:val="center"/>
          </w:tcPr>
          <w:p w14:paraId="116F9BE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01BBBA2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1641</w:t>
            </w:r>
          </w:p>
        </w:tc>
        <w:tc>
          <w:tcPr>
            <w:tcW w:w="417" w:type="dxa"/>
            <w:vAlign w:val="center"/>
          </w:tcPr>
          <w:p w14:paraId="19E0C1C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882</w:t>
            </w:r>
          </w:p>
        </w:tc>
        <w:tc>
          <w:tcPr>
            <w:tcW w:w="501" w:type="dxa"/>
            <w:vAlign w:val="center"/>
          </w:tcPr>
          <w:p w14:paraId="5E76F32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1691</w:t>
            </w:r>
          </w:p>
        </w:tc>
        <w:tc>
          <w:tcPr>
            <w:tcW w:w="417" w:type="dxa"/>
            <w:vAlign w:val="center"/>
          </w:tcPr>
          <w:p w14:paraId="145B9D7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19B5178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1741</w:t>
            </w:r>
          </w:p>
        </w:tc>
        <w:tc>
          <w:tcPr>
            <w:tcW w:w="418" w:type="dxa"/>
            <w:vAlign w:val="center"/>
          </w:tcPr>
          <w:p w14:paraId="5354777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898</w:t>
            </w:r>
          </w:p>
        </w:tc>
        <w:tc>
          <w:tcPr>
            <w:tcW w:w="501" w:type="dxa"/>
            <w:vAlign w:val="center"/>
          </w:tcPr>
          <w:p w14:paraId="6A7755B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1791</w:t>
            </w:r>
          </w:p>
        </w:tc>
        <w:tc>
          <w:tcPr>
            <w:tcW w:w="418" w:type="dxa"/>
            <w:vAlign w:val="center"/>
          </w:tcPr>
          <w:p w14:paraId="7F20064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906</w:t>
            </w:r>
          </w:p>
        </w:tc>
        <w:tc>
          <w:tcPr>
            <w:tcW w:w="501" w:type="dxa"/>
            <w:vAlign w:val="center"/>
          </w:tcPr>
          <w:p w14:paraId="0A9D9F7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1841</w:t>
            </w:r>
          </w:p>
        </w:tc>
        <w:tc>
          <w:tcPr>
            <w:tcW w:w="418" w:type="dxa"/>
          </w:tcPr>
          <w:p w14:paraId="5BFC8C8C" w14:textId="77777777" w:rsidR="0005638C" w:rsidRPr="008D2630" w:rsidRDefault="0005638C">
            <w:pPr>
              <w:rPr>
                <w:sz w:val="20"/>
                <w:szCs w:val="20"/>
              </w:rPr>
            </w:pPr>
            <w:r w:rsidRPr="008D2630">
              <w:rPr>
                <w:rFonts w:ascii="Arial" w:hAnsi="Arial" w:cs="Arial"/>
                <w:sz w:val="20"/>
                <w:szCs w:val="20"/>
              </w:rPr>
              <w:t>914</w:t>
            </w:r>
          </w:p>
        </w:tc>
        <w:tc>
          <w:tcPr>
            <w:tcW w:w="501" w:type="dxa"/>
            <w:vAlign w:val="center"/>
          </w:tcPr>
          <w:p w14:paraId="02A8C6A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1891</w:t>
            </w:r>
          </w:p>
        </w:tc>
        <w:tc>
          <w:tcPr>
            <w:tcW w:w="405" w:type="dxa"/>
          </w:tcPr>
          <w:p w14:paraId="1FD9CECF" w14:textId="77777777" w:rsidR="0005638C" w:rsidRPr="008D2630" w:rsidRDefault="0005638C">
            <w:pPr>
              <w:rPr>
                <w:sz w:val="20"/>
                <w:szCs w:val="20"/>
              </w:rPr>
            </w:pPr>
            <w:r w:rsidRPr="008D2630">
              <w:rPr>
                <w:rFonts w:ascii="Arial" w:hAnsi="Arial" w:cs="Arial"/>
                <w:sz w:val="20"/>
                <w:szCs w:val="20"/>
              </w:rPr>
              <w:t>922</w:t>
            </w:r>
          </w:p>
        </w:tc>
        <w:tc>
          <w:tcPr>
            <w:tcW w:w="501" w:type="dxa"/>
            <w:vAlign w:val="center"/>
          </w:tcPr>
          <w:p w14:paraId="01DFA26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1941</w:t>
            </w:r>
          </w:p>
        </w:tc>
        <w:tc>
          <w:tcPr>
            <w:tcW w:w="402" w:type="dxa"/>
            <w:vAlign w:val="center"/>
          </w:tcPr>
          <w:p w14:paraId="7B65698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930</w:t>
            </w:r>
          </w:p>
        </w:tc>
        <w:tc>
          <w:tcPr>
            <w:tcW w:w="501" w:type="dxa"/>
            <w:vAlign w:val="center"/>
          </w:tcPr>
          <w:p w14:paraId="7C8D8D3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1991</w:t>
            </w:r>
          </w:p>
        </w:tc>
        <w:tc>
          <w:tcPr>
            <w:tcW w:w="396" w:type="dxa"/>
          </w:tcPr>
          <w:p w14:paraId="5D70A5BE" w14:textId="77777777" w:rsidR="0005638C" w:rsidRPr="008D2630" w:rsidRDefault="0005638C">
            <w:pPr>
              <w:rPr>
                <w:sz w:val="20"/>
                <w:szCs w:val="20"/>
              </w:rPr>
            </w:pPr>
            <w:r w:rsidRPr="008D2630">
              <w:rPr>
                <w:rFonts w:ascii="Arial" w:hAnsi="Arial" w:cs="Arial"/>
                <w:sz w:val="20"/>
                <w:szCs w:val="20"/>
              </w:rPr>
              <w:t>937</w:t>
            </w:r>
          </w:p>
        </w:tc>
      </w:tr>
      <w:tr w:rsidR="0005638C" w:rsidRPr="008D2630" w14:paraId="0E74C71A" w14:textId="77777777" w:rsidTr="008D2630">
        <w:tc>
          <w:tcPr>
            <w:tcW w:w="501" w:type="dxa"/>
            <w:vAlign w:val="center"/>
          </w:tcPr>
          <w:p w14:paraId="3F14F62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1542</w:t>
            </w:r>
          </w:p>
        </w:tc>
        <w:tc>
          <w:tcPr>
            <w:tcW w:w="417" w:type="dxa"/>
            <w:vAlign w:val="center"/>
          </w:tcPr>
          <w:p w14:paraId="2233C42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36F9F14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1592</w:t>
            </w:r>
          </w:p>
        </w:tc>
        <w:tc>
          <w:tcPr>
            <w:tcW w:w="417" w:type="dxa"/>
            <w:vAlign w:val="center"/>
          </w:tcPr>
          <w:p w14:paraId="2DA9FF1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873</w:t>
            </w:r>
          </w:p>
        </w:tc>
        <w:tc>
          <w:tcPr>
            <w:tcW w:w="501" w:type="dxa"/>
            <w:vAlign w:val="center"/>
          </w:tcPr>
          <w:p w14:paraId="6DAC0E7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1642</w:t>
            </w:r>
          </w:p>
        </w:tc>
        <w:tc>
          <w:tcPr>
            <w:tcW w:w="417" w:type="dxa"/>
            <w:vAlign w:val="center"/>
          </w:tcPr>
          <w:p w14:paraId="7CB2CCE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882</w:t>
            </w:r>
          </w:p>
        </w:tc>
        <w:tc>
          <w:tcPr>
            <w:tcW w:w="501" w:type="dxa"/>
            <w:vAlign w:val="center"/>
          </w:tcPr>
          <w:p w14:paraId="726BC19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1692</w:t>
            </w:r>
          </w:p>
        </w:tc>
        <w:tc>
          <w:tcPr>
            <w:tcW w:w="417" w:type="dxa"/>
            <w:vAlign w:val="center"/>
          </w:tcPr>
          <w:p w14:paraId="2AEF7C1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890</w:t>
            </w:r>
          </w:p>
        </w:tc>
        <w:tc>
          <w:tcPr>
            <w:tcW w:w="501" w:type="dxa"/>
            <w:vAlign w:val="center"/>
          </w:tcPr>
          <w:p w14:paraId="4077CF3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1742</w:t>
            </w:r>
          </w:p>
        </w:tc>
        <w:tc>
          <w:tcPr>
            <w:tcW w:w="418" w:type="dxa"/>
            <w:vAlign w:val="center"/>
          </w:tcPr>
          <w:p w14:paraId="4F55B43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25F0960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1792</w:t>
            </w:r>
          </w:p>
        </w:tc>
        <w:tc>
          <w:tcPr>
            <w:tcW w:w="418" w:type="dxa"/>
            <w:vAlign w:val="center"/>
          </w:tcPr>
          <w:p w14:paraId="19B751E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28CE8EF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1842</w:t>
            </w:r>
          </w:p>
        </w:tc>
        <w:tc>
          <w:tcPr>
            <w:tcW w:w="418" w:type="dxa"/>
          </w:tcPr>
          <w:p w14:paraId="17509253" w14:textId="77777777" w:rsidR="0005638C" w:rsidRPr="008D2630" w:rsidRDefault="0005638C">
            <w:pPr>
              <w:rPr>
                <w:sz w:val="20"/>
                <w:szCs w:val="20"/>
              </w:rPr>
            </w:pPr>
            <w:r w:rsidRPr="008D2630">
              <w:rPr>
                <w:rFonts w:ascii="Arial" w:hAnsi="Arial" w:cs="Arial"/>
                <w:sz w:val="20"/>
                <w:szCs w:val="20"/>
              </w:rPr>
              <w:t>914</w:t>
            </w:r>
          </w:p>
        </w:tc>
        <w:tc>
          <w:tcPr>
            <w:tcW w:w="501" w:type="dxa"/>
            <w:vAlign w:val="center"/>
          </w:tcPr>
          <w:p w14:paraId="090A2AC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1892</w:t>
            </w:r>
          </w:p>
        </w:tc>
        <w:tc>
          <w:tcPr>
            <w:tcW w:w="405" w:type="dxa"/>
          </w:tcPr>
          <w:p w14:paraId="66181013" w14:textId="77777777" w:rsidR="0005638C" w:rsidRPr="008D2630" w:rsidRDefault="0005638C">
            <w:pPr>
              <w:rPr>
                <w:sz w:val="20"/>
                <w:szCs w:val="20"/>
              </w:rPr>
            </w:pPr>
            <w:r w:rsidRPr="008D2630">
              <w:rPr>
                <w:rFonts w:ascii="Arial" w:hAnsi="Arial" w:cs="Arial"/>
                <w:sz w:val="20"/>
                <w:szCs w:val="20"/>
              </w:rPr>
              <w:t>922</w:t>
            </w:r>
          </w:p>
        </w:tc>
        <w:tc>
          <w:tcPr>
            <w:tcW w:w="501" w:type="dxa"/>
            <w:vAlign w:val="center"/>
          </w:tcPr>
          <w:p w14:paraId="442D857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1942</w:t>
            </w:r>
          </w:p>
        </w:tc>
        <w:tc>
          <w:tcPr>
            <w:tcW w:w="402" w:type="dxa"/>
          </w:tcPr>
          <w:p w14:paraId="2165000B"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3ABF5E1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1992</w:t>
            </w:r>
          </w:p>
        </w:tc>
        <w:tc>
          <w:tcPr>
            <w:tcW w:w="396" w:type="dxa"/>
          </w:tcPr>
          <w:p w14:paraId="5A8A809C" w14:textId="77777777" w:rsidR="0005638C" w:rsidRPr="008D2630" w:rsidRDefault="0005638C">
            <w:pPr>
              <w:rPr>
                <w:sz w:val="20"/>
                <w:szCs w:val="20"/>
              </w:rPr>
            </w:pPr>
            <w:r w:rsidRPr="008D2630">
              <w:rPr>
                <w:rFonts w:ascii="Arial" w:hAnsi="Arial" w:cs="Arial"/>
                <w:sz w:val="20"/>
                <w:szCs w:val="20"/>
              </w:rPr>
              <w:t>937</w:t>
            </w:r>
          </w:p>
        </w:tc>
      </w:tr>
      <w:tr w:rsidR="0005638C" w:rsidRPr="008D2630" w14:paraId="587EA40C" w14:textId="77777777" w:rsidTr="008D2630">
        <w:tc>
          <w:tcPr>
            <w:tcW w:w="501" w:type="dxa"/>
            <w:vAlign w:val="center"/>
          </w:tcPr>
          <w:p w14:paraId="3106EF8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1543</w:t>
            </w:r>
          </w:p>
        </w:tc>
        <w:tc>
          <w:tcPr>
            <w:tcW w:w="417" w:type="dxa"/>
            <w:vAlign w:val="center"/>
          </w:tcPr>
          <w:p w14:paraId="7220325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5838DA3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1593</w:t>
            </w:r>
          </w:p>
        </w:tc>
        <w:tc>
          <w:tcPr>
            <w:tcW w:w="417" w:type="dxa"/>
            <w:vAlign w:val="center"/>
          </w:tcPr>
          <w:p w14:paraId="18189EA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874</w:t>
            </w:r>
          </w:p>
        </w:tc>
        <w:tc>
          <w:tcPr>
            <w:tcW w:w="501" w:type="dxa"/>
            <w:vAlign w:val="center"/>
          </w:tcPr>
          <w:p w14:paraId="038ABC9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1643</w:t>
            </w:r>
          </w:p>
        </w:tc>
        <w:tc>
          <w:tcPr>
            <w:tcW w:w="417" w:type="dxa"/>
            <w:vAlign w:val="center"/>
          </w:tcPr>
          <w:p w14:paraId="7C70C8F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882</w:t>
            </w:r>
          </w:p>
        </w:tc>
        <w:tc>
          <w:tcPr>
            <w:tcW w:w="501" w:type="dxa"/>
            <w:vAlign w:val="center"/>
          </w:tcPr>
          <w:p w14:paraId="0DDB623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1693</w:t>
            </w:r>
          </w:p>
        </w:tc>
        <w:tc>
          <w:tcPr>
            <w:tcW w:w="417" w:type="dxa"/>
            <w:vAlign w:val="center"/>
          </w:tcPr>
          <w:p w14:paraId="345466D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24FA5E8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1743</w:t>
            </w:r>
          </w:p>
        </w:tc>
        <w:tc>
          <w:tcPr>
            <w:tcW w:w="418" w:type="dxa"/>
            <w:vAlign w:val="center"/>
          </w:tcPr>
          <w:p w14:paraId="34088C9A"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4706AE9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1793</w:t>
            </w:r>
          </w:p>
        </w:tc>
        <w:tc>
          <w:tcPr>
            <w:tcW w:w="418" w:type="dxa"/>
            <w:vAlign w:val="center"/>
          </w:tcPr>
          <w:p w14:paraId="666484A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39413A6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1843</w:t>
            </w:r>
          </w:p>
        </w:tc>
        <w:tc>
          <w:tcPr>
            <w:tcW w:w="418" w:type="dxa"/>
            <w:vAlign w:val="center"/>
          </w:tcPr>
          <w:p w14:paraId="16697AE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915</w:t>
            </w:r>
          </w:p>
        </w:tc>
        <w:tc>
          <w:tcPr>
            <w:tcW w:w="501" w:type="dxa"/>
            <w:vAlign w:val="center"/>
          </w:tcPr>
          <w:p w14:paraId="679D87D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1893</w:t>
            </w:r>
          </w:p>
        </w:tc>
        <w:tc>
          <w:tcPr>
            <w:tcW w:w="405" w:type="dxa"/>
          </w:tcPr>
          <w:p w14:paraId="2171810D" w14:textId="77777777" w:rsidR="0005638C" w:rsidRPr="008D2630" w:rsidRDefault="0005638C">
            <w:pPr>
              <w:rPr>
                <w:sz w:val="20"/>
                <w:szCs w:val="20"/>
              </w:rPr>
            </w:pPr>
            <w:r w:rsidRPr="008D2630">
              <w:rPr>
                <w:rFonts w:ascii="Arial" w:hAnsi="Arial" w:cs="Arial"/>
                <w:sz w:val="20"/>
                <w:szCs w:val="20"/>
              </w:rPr>
              <w:t>922</w:t>
            </w:r>
          </w:p>
        </w:tc>
        <w:tc>
          <w:tcPr>
            <w:tcW w:w="501" w:type="dxa"/>
            <w:vAlign w:val="center"/>
          </w:tcPr>
          <w:p w14:paraId="1A7094C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1943</w:t>
            </w:r>
          </w:p>
        </w:tc>
        <w:tc>
          <w:tcPr>
            <w:tcW w:w="402" w:type="dxa"/>
          </w:tcPr>
          <w:p w14:paraId="6C098ECE"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45B86B3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1993</w:t>
            </w:r>
          </w:p>
        </w:tc>
        <w:tc>
          <w:tcPr>
            <w:tcW w:w="396" w:type="dxa"/>
          </w:tcPr>
          <w:p w14:paraId="4EF6433F" w14:textId="77777777" w:rsidR="0005638C" w:rsidRPr="008D2630" w:rsidRDefault="0005638C">
            <w:pPr>
              <w:rPr>
                <w:sz w:val="20"/>
                <w:szCs w:val="20"/>
              </w:rPr>
            </w:pPr>
            <w:r w:rsidRPr="008D2630">
              <w:rPr>
                <w:rFonts w:ascii="Arial" w:hAnsi="Arial" w:cs="Arial"/>
                <w:sz w:val="20"/>
                <w:szCs w:val="20"/>
              </w:rPr>
              <w:t>937</w:t>
            </w:r>
          </w:p>
        </w:tc>
      </w:tr>
      <w:tr w:rsidR="0005638C" w:rsidRPr="008D2630" w14:paraId="4F116ACB" w14:textId="77777777" w:rsidTr="008D2630">
        <w:tc>
          <w:tcPr>
            <w:tcW w:w="501" w:type="dxa"/>
            <w:vAlign w:val="center"/>
          </w:tcPr>
          <w:p w14:paraId="0D684A3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1544</w:t>
            </w:r>
          </w:p>
        </w:tc>
        <w:tc>
          <w:tcPr>
            <w:tcW w:w="417" w:type="dxa"/>
            <w:vAlign w:val="center"/>
          </w:tcPr>
          <w:p w14:paraId="74F4AC8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698B6A8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1594</w:t>
            </w:r>
          </w:p>
        </w:tc>
        <w:tc>
          <w:tcPr>
            <w:tcW w:w="417" w:type="dxa"/>
            <w:vAlign w:val="center"/>
          </w:tcPr>
          <w:p w14:paraId="2482421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874</w:t>
            </w:r>
          </w:p>
        </w:tc>
        <w:tc>
          <w:tcPr>
            <w:tcW w:w="501" w:type="dxa"/>
            <w:vAlign w:val="center"/>
          </w:tcPr>
          <w:p w14:paraId="342D402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1644</w:t>
            </w:r>
          </w:p>
        </w:tc>
        <w:tc>
          <w:tcPr>
            <w:tcW w:w="417" w:type="dxa"/>
            <w:vAlign w:val="center"/>
          </w:tcPr>
          <w:p w14:paraId="4703A21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882</w:t>
            </w:r>
          </w:p>
        </w:tc>
        <w:tc>
          <w:tcPr>
            <w:tcW w:w="501" w:type="dxa"/>
            <w:vAlign w:val="center"/>
          </w:tcPr>
          <w:p w14:paraId="716E187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1694</w:t>
            </w:r>
          </w:p>
        </w:tc>
        <w:tc>
          <w:tcPr>
            <w:tcW w:w="417" w:type="dxa"/>
            <w:vAlign w:val="center"/>
          </w:tcPr>
          <w:p w14:paraId="27AE158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5C7BC23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1744</w:t>
            </w:r>
          </w:p>
        </w:tc>
        <w:tc>
          <w:tcPr>
            <w:tcW w:w="418" w:type="dxa"/>
            <w:vAlign w:val="center"/>
          </w:tcPr>
          <w:p w14:paraId="12D6955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4D2C10E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1794</w:t>
            </w:r>
          </w:p>
        </w:tc>
        <w:tc>
          <w:tcPr>
            <w:tcW w:w="418" w:type="dxa"/>
            <w:vAlign w:val="center"/>
          </w:tcPr>
          <w:p w14:paraId="2E90859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7962DE3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1844</w:t>
            </w:r>
          </w:p>
        </w:tc>
        <w:tc>
          <w:tcPr>
            <w:tcW w:w="418" w:type="dxa"/>
          </w:tcPr>
          <w:p w14:paraId="60F4637C"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1A99752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1894</w:t>
            </w:r>
          </w:p>
        </w:tc>
        <w:tc>
          <w:tcPr>
            <w:tcW w:w="405" w:type="dxa"/>
          </w:tcPr>
          <w:p w14:paraId="0C30ECC2" w14:textId="77777777" w:rsidR="0005638C" w:rsidRPr="008D2630" w:rsidRDefault="0005638C">
            <w:pPr>
              <w:rPr>
                <w:sz w:val="20"/>
                <w:szCs w:val="20"/>
              </w:rPr>
            </w:pPr>
            <w:r w:rsidRPr="008D2630">
              <w:rPr>
                <w:rFonts w:ascii="Arial" w:hAnsi="Arial" w:cs="Arial"/>
                <w:sz w:val="20"/>
                <w:szCs w:val="20"/>
              </w:rPr>
              <w:t>922</w:t>
            </w:r>
          </w:p>
        </w:tc>
        <w:tc>
          <w:tcPr>
            <w:tcW w:w="501" w:type="dxa"/>
            <w:vAlign w:val="center"/>
          </w:tcPr>
          <w:p w14:paraId="4BF784C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1944</w:t>
            </w:r>
          </w:p>
        </w:tc>
        <w:tc>
          <w:tcPr>
            <w:tcW w:w="402" w:type="dxa"/>
          </w:tcPr>
          <w:p w14:paraId="71AE7A65"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4D9A714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1994</w:t>
            </w:r>
          </w:p>
        </w:tc>
        <w:tc>
          <w:tcPr>
            <w:tcW w:w="396" w:type="dxa"/>
          </w:tcPr>
          <w:p w14:paraId="38F94D26" w14:textId="77777777" w:rsidR="0005638C" w:rsidRPr="008D2630" w:rsidRDefault="0005638C">
            <w:pPr>
              <w:rPr>
                <w:sz w:val="20"/>
                <w:szCs w:val="20"/>
              </w:rPr>
            </w:pPr>
            <w:r w:rsidRPr="008D2630">
              <w:rPr>
                <w:rFonts w:ascii="Arial" w:hAnsi="Arial" w:cs="Arial"/>
                <w:sz w:val="20"/>
                <w:szCs w:val="20"/>
              </w:rPr>
              <w:t>937</w:t>
            </w:r>
          </w:p>
        </w:tc>
      </w:tr>
      <w:tr w:rsidR="0005638C" w:rsidRPr="008D2630" w14:paraId="2B460513" w14:textId="77777777" w:rsidTr="008D2630">
        <w:tc>
          <w:tcPr>
            <w:tcW w:w="501" w:type="dxa"/>
            <w:vAlign w:val="center"/>
          </w:tcPr>
          <w:p w14:paraId="6A3ACC3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1545</w:t>
            </w:r>
          </w:p>
        </w:tc>
        <w:tc>
          <w:tcPr>
            <w:tcW w:w="417" w:type="dxa"/>
            <w:vAlign w:val="center"/>
          </w:tcPr>
          <w:p w14:paraId="6CB9CF2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2F4CA4DF" w14:textId="77777777" w:rsidR="0005638C" w:rsidRPr="008D2630" w:rsidRDefault="0005638C" w:rsidP="0045063D">
            <w:pPr>
              <w:tabs>
                <w:tab w:val="left" w:pos="426"/>
              </w:tabs>
              <w:jc w:val="center"/>
              <w:rPr>
                <w:rFonts w:ascii="Arial" w:hAnsi="Arial" w:cs="Arial"/>
                <w:b/>
                <w:sz w:val="20"/>
                <w:szCs w:val="20"/>
              </w:rPr>
            </w:pPr>
            <w:r w:rsidRPr="008D2630">
              <w:rPr>
                <w:rFonts w:ascii="Arial" w:hAnsi="Arial" w:cs="Arial"/>
                <w:b/>
                <w:sz w:val="20"/>
                <w:szCs w:val="20"/>
              </w:rPr>
              <w:t>1595</w:t>
            </w:r>
          </w:p>
        </w:tc>
        <w:tc>
          <w:tcPr>
            <w:tcW w:w="417" w:type="dxa"/>
            <w:vAlign w:val="center"/>
          </w:tcPr>
          <w:p w14:paraId="2A5DBE2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874</w:t>
            </w:r>
          </w:p>
        </w:tc>
        <w:tc>
          <w:tcPr>
            <w:tcW w:w="501" w:type="dxa"/>
            <w:vAlign w:val="center"/>
          </w:tcPr>
          <w:p w14:paraId="6955A2E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1645</w:t>
            </w:r>
          </w:p>
        </w:tc>
        <w:tc>
          <w:tcPr>
            <w:tcW w:w="417" w:type="dxa"/>
            <w:vAlign w:val="center"/>
          </w:tcPr>
          <w:p w14:paraId="155780F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58FB3FA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1695</w:t>
            </w:r>
          </w:p>
        </w:tc>
        <w:tc>
          <w:tcPr>
            <w:tcW w:w="417" w:type="dxa"/>
            <w:vAlign w:val="center"/>
          </w:tcPr>
          <w:p w14:paraId="39C68F5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1174C42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1745</w:t>
            </w:r>
          </w:p>
        </w:tc>
        <w:tc>
          <w:tcPr>
            <w:tcW w:w="418" w:type="dxa"/>
            <w:vAlign w:val="center"/>
          </w:tcPr>
          <w:p w14:paraId="47951E8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3EC1C4A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1795</w:t>
            </w:r>
          </w:p>
        </w:tc>
        <w:tc>
          <w:tcPr>
            <w:tcW w:w="418" w:type="dxa"/>
            <w:vAlign w:val="center"/>
          </w:tcPr>
          <w:p w14:paraId="2AA2858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37E84DE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1845</w:t>
            </w:r>
          </w:p>
        </w:tc>
        <w:tc>
          <w:tcPr>
            <w:tcW w:w="418" w:type="dxa"/>
          </w:tcPr>
          <w:p w14:paraId="66006410"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380BA3E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1895</w:t>
            </w:r>
          </w:p>
        </w:tc>
        <w:tc>
          <w:tcPr>
            <w:tcW w:w="405" w:type="dxa"/>
            <w:vAlign w:val="center"/>
          </w:tcPr>
          <w:p w14:paraId="319C034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923</w:t>
            </w:r>
          </w:p>
        </w:tc>
        <w:tc>
          <w:tcPr>
            <w:tcW w:w="501" w:type="dxa"/>
            <w:vAlign w:val="center"/>
          </w:tcPr>
          <w:p w14:paraId="4936884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1945</w:t>
            </w:r>
          </w:p>
        </w:tc>
        <w:tc>
          <w:tcPr>
            <w:tcW w:w="402" w:type="dxa"/>
          </w:tcPr>
          <w:p w14:paraId="4C1691DD"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18E69A1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1995</w:t>
            </w:r>
          </w:p>
        </w:tc>
        <w:tc>
          <w:tcPr>
            <w:tcW w:w="396" w:type="dxa"/>
            <w:vAlign w:val="center"/>
          </w:tcPr>
          <w:p w14:paraId="61B3014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r w:rsidR="0005638C" w:rsidRPr="008D2630" w14:paraId="717320C8" w14:textId="77777777" w:rsidTr="008D2630">
        <w:tc>
          <w:tcPr>
            <w:tcW w:w="501" w:type="dxa"/>
            <w:vAlign w:val="center"/>
          </w:tcPr>
          <w:p w14:paraId="383D676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1546</w:t>
            </w:r>
          </w:p>
        </w:tc>
        <w:tc>
          <w:tcPr>
            <w:tcW w:w="417" w:type="dxa"/>
            <w:vAlign w:val="center"/>
          </w:tcPr>
          <w:p w14:paraId="26B5529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865</w:t>
            </w:r>
          </w:p>
        </w:tc>
        <w:tc>
          <w:tcPr>
            <w:tcW w:w="501" w:type="dxa"/>
            <w:vAlign w:val="center"/>
          </w:tcPr>
          <w:p w14:paraId="152DE86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1596</w:t>
            </w:r>
          </w:p>
        </w:tc>
        <w:tc>
          <w:tcPr>
            <w:tcW w:w="417" w:type="dxa"/>
            <w:vAlign w:val="center"/>
          </w:tcPr>
          <w:p w14:paraId="1D38D1A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874</w:t>
            </w:r>
          </w:p>
        </w:tc>
        <w:tc>
          <w:tcPr>
            <w:tcW w:w="501" w:type="dxa"/>
            <w:vAlign w:val="center"/>
          </w:tcPr>
          <w:p w14:paraId="27D04D5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1646</w:t>
            </w:r>
          </w:p>
        </w:tc>
        <w:tc>
          <w:tcPr>
            <w:tcW w:w="417" w:type="dxa"/>
            <w:vAlign w:val="center"/>
          </w:tcPr>
          <w:p w14:paraId="7D33A94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41F18B6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1696</w:t>
            </w:r>
          </w:p>
        </w:tc>
        <w:tc>
          <w:tcPr>
            <w:tcW w:w="417" w:type="dxa"/>
            <w:vAlign w:val="center"/>
          </w:tcPr>
          <w:p w14:paraId="6A7E492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09C87F3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1746</w:t>
            </w:r>
          </w:p>
        </w:tc>
        <w:tc>
          <w:tcPr>
            <w:tcW w:w="418" w:type="dxa"/>
            <w:vAlign w:val="center"/>
          </w:tcPr>
          <w:p w14:paraId="6BC4F6A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7E3691A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1796</w:t>
            </w:r>
          </w:p>
        </w:tc>
        <w:tc>
          <w:tcPr>
            <w:tcW w:w="418" w:type="dxa"/>
            <w:vAlign w:val="center"/>
          </w:tcPr>
          <w:p w14:paraId="0E7E5D42"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20CC594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1846</w:t>
            </w:r>
          </w:p>
        </w:tc>
        <w:tc>
          <w:tcPr>
            <w:tcW w:w="418" w:type="dxa"/>
          </w:tcPr>
          <w:p w14:paraId="5A89203A"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59A6367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1896</w:t>
            </w:r>
          </w:p>
        </w:tc>
        <w:tc>
          <w:tcPr>
            <w:tcW w:w="405" w:type="dxa"/>
          </w:tcPr>
          <w:p w14:paraId="5883AA66" w14:textId="77777777" w:rsidR="0005638C" w:rsidRPr="008D2630" w:rsidRDefault="0005638C">
            <w:pPr>
              <w:rPr>
                <w:sz w:val="20"/>
                <w:szCs w:val="20"/>
              </w:rPr>
            </w:pPr>
            <w:r w:rsidRPr="008D2630">
              <w:rPr>
                <w:rFonts w:ascii="Arial" w:hAnsi="Arial" w:cs="Arial"/>
                <w:sz w:val="20"/>
                <w:szCs w:val="20"/>
              </w:rPr>
              <w:t>923</w:t>
            </w:r>
          </w:p>
        </w:tc>
        <w:tc>
          <w:tcPr>
            <w:tcW w:w="501" w:type="dxa"/>
            <w:vAlign w:val="center"/>
          </w:tcPr>
          <w:p w14:paraId="4E2CF5F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1946</w:t>
            </w:r>
          </w:p>
        </w:tc>
        <w:tc>
          <w:tcPr>
            <w:tcW w:w="402" w:type="dxa"/>
          </w:tcPr>
          <w:p w14:paraId="2DE55961"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52A2A4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1996</w:t>
            </w:r>
          </w:p>
        </w:tc>
        <w:tc>
          <w:tcPr>
            <w:tcW w:w="396" w:type="dxa"/>
            <w:vAlign w:val="center"/>
          </w:tcPr>
          <w:p w14:paraId="44970A4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r w:rsidR="0005638C" w:rsidRPr="008D2630" w14:paraId="0843DDA7" w14:textId="77777777" w:rsidTr="008D2630">
        <w:tc>
          <w:tcPr>
            <w:tcW w:w="501" w:type="dxa"/>
            <w:vAlign w:val="center"/>
          </w:tcPr>
          <w:p w14:paraId="68BD9F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1547</w:t>
            </w:r>
          </w:p>
        </w:tc>
        <w:tc>
          <w:tcPr>
            <w:tcW w:w="417" w:type="dxa"/>
            <w:vAlign w:val="center"/>
          </w:tcPr>
          <w:p w14:paraId="4DA395F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866</w:t>
            </w:r>
          </w:p>
        </w:tc>
        <w:tc>
          <w:tcPr>
            <w:tcW w:w="501" w:type="dxa"/>
            <w:vAlign w:val="center"/>
          </w:tcPr>
          <w:p w14:paraId="17BD616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1597</w:t>
            </w:r>
          </w:p>
        </w:tc>
        <w:tc>
          <w:tcPr>
            <w:tcW w:w="417" w:type="dxa"/>
            <w:vAlign w:val="center"/>
          </w:tcPr>
          <w:p w14:paraId="574E6E2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874</w:t>
            </w:r>
          </w:p>
        </w:tc>
        <w:tc>
          <w:tcPr>
            <w:tcW w:w="501" w:type="dxa"/>
            <w:vAlign w:val="center"/>
          </w:tcPr>
          <w:p w14:paraId="76E3CD4A"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1647</w:t>
            </w:r>
          </w:p>
        </w:tc>
        <w:tc>
          <w:tcPr>
            <w:tcW w:w="417" w:type="dxa"/>
            <w:vAlign w:val="center"/>
          </w:tcPr>
          <w:p w14:paraId="1C477FE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7E0289A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1697</w:t>
            </w:r>
          </w:p>
        </w:tc>
        <w:tc>
          <w:tcPr>
            <w:tcW w:w="417" w:type="dxa"/>
            <w:vAlign w:val="center"/>
          </w:tcPr>
          <w:p w14:paraId="426873A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3C28FA4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1747</w:t>
            </w:r>
          </w:p>
        </w:tc>
        <w:tc>
          <w:tcPr>
            <w:tcW w:w="418" w:type="dxa"/>
            <w:vAlign w:val="center"/>
          </w:tcPr>
          <w:p w14:paraId="0B1622E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6B45B8BB"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1797</w:t>
            </w:r>
          </w:p>
        </w:tc>
        <w:tc>
          <w:tcPr>
            <w:tcW w:w="418" w:type="dxa"/>
            <w:vAlign w:val="center"/>
          </w:tcPr>
          <w:p w14:paraId="6CCCBC5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056250B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1847</w:t>
            </w:r>
          </w:p>
        </w:tc>
        <w:tc>
          <w:tcPr>
            <w:tcW w:w="418" w:type="dxa"/>
          </w:tcPr>
          <w:p w14:paraId="27BF40BE"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6F237EB4"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1897</w:t>
            </w:r>
          </w:p>
        </w:tc>
        <w:tc>
          <w:tcPr>
            <w:tcW w:w="405" w:type="dxa"/>
          </w:tcPr>
          <w:p w14:paraId="3FC0BCBF" w14:textId="77777777" w:rsidR="0005638C" w:rsidRPr="008D2630" w:rsidRDefault="0005638C">
            <w:pPr>
              <w:rPr>
                <w:sz w:val="20"/>
                <w:szCs w:val="20"/>
              </w:rPr>
            </w:pPr>
            <w:r w:rsidRPr="008D2630">
              <w:rPr>
                <w:rFonts w:ascii="Arial" w:hAnsi="Arial" w:cs="Arial"/>
                <w:sz w:val="20"/>
                <w:szCs w:val="20"/>
              </w:rPr>
              <w:t>923</w:t>
            </w:r>
          </w:p>
        </w:tc>
        <w:tc>
          <w:tcPr>
            <w:tcW w:w="501" w:type="dxa"/>
            <w:vAlign w:val="center"/>
          </w:tcPr>
          <w:p w14:paraId="6015C0E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1947</w:t>
            </w:r>
          </w:p>
        </w:tc>
        <w:tc>
          <w:tcPr>
            <w:tcW w:w="402" w:type="dxa"/>
          </w:tcPr>
          <w:p w14:paraId="3D955B3E" w14:textId="77777777" w:rsidR="0005638C" w:rsidRPr="008D2630" w:rsidRDefault="0005638C">
            <w:pPr>
              <w:rPr>
                <w:sz w:val="20"/>
                <w:szCs w:val="20"/>
              </w:rPr>
            </w:pPr>
            <w:r w:rsidRPr="008D2630">
              <w:rPr>
                <w:rFonts w:ascii="Arial" w:hAnsi="Arial" w:cs="Arial"/>
                <w:sz w:val="20"/>
                <w:szCs w:val="20"/>
              </w:rPr>
              <w:t>930</w:t>
            </w:r>
          </w:p>
        </w:tc>
        <w:tc>
          <w:tcPr>
            <w:tcW w:w="501" w:type="dxa"/>
            <w:vAlign w:val="center"/>
          </w:tcPr>
          <w:p w14:paraId="25DA3BC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1997</w:t>
            </w:r>
          </w:p>
        </w:tc>
        <w:tc>
          <w:tcPr>
            <w:tcW w:w="396" w:type="dxa"/>
            <w:vAlign w:val="center"/>
          </w:tcPr>
          <w:p w14:paraId="403339F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r w:rsidR="0005638C" w:rsidRPr="008D2630" w14:paraId="2C1FA665" w14:textId="77777777" w:rsidTr="008D2630">
        <w:tc>
          <w:tcPr>
            <w:tcW w:w="501" w:type="dxa"/>
            <w:vAlign w:val="center"/>
          </w:tcPr>
          <w:p w14:paraId="2E9AFB21"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1548</w:t>
            </w:r>
          </w:p>
        </w:tc>
        <w:tc>
          <w:tcPr>
            <w:tcW w:w="417" w:type="dxa"/>
            <w:vAlign w:val="center"/>
          </w:tcPr>
          <w:p w14:paraId="0AA0E1F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866</w:t>
            </w:r>
          </w:p>
        </w:tc>
        <w:tc>
          <w:tcPr>
            <w:tcW w:w="501" w:type="dxa"/>
            <w:vAlign w:val="center"/>
          </w:tcPr>
          <w:p w14:paraId="5909139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1598</w:t>
            </w:r>
          </w:p>
        </w:tc>
        <w:tc>
          <w:tcPr>
            <w:tcW w:w="417" w:type="dxa"/>
            <w:vAlign w:val="center"/>
          </w:tcPr>
          <w:p w14:paraId="4C42ADA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350BBE6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1648</w:t>
            </w:r>
          </w:p>
        </w:tc>
        <w:tc>
          <w:tcPr>
            <w:tcW w:w="417" w:type="dxa"/>
            <w:vAlign w:val="center"/>
          </w:tcPr>
          <w:p w14:paraId="1E95134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58111655"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1698</w:t>
            </w:r>
          </w:p>
        </w:tc>
        <w:tc>
          <w:tcPr>
            <w:tcW w:w="417" w:type="dxa"/>
            <w:vAlign w:val="center"/>
          </w:tcPr>
          <w:p w14:paraId="229293A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6C37EA53"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1748</w:t>
            </w:r>
          </w:p>
        </w:tc>
        <w:tc>
          <w:tcPr>
            <w:tcW w:w="418" w:type="dxa"/>
            <w:vAlign w:val="center"/>
          </w:tcPr>
          <w:p w14:paraId="38255EE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899</w:t>
            </w:r>
          </w:p>
        </w:tc>
        <w:tc>
          <w:tcPr>
            <w:tcW w:w="501" w:type="dxa"/>
            <w:vAlign w:val="center"/>
          </w:tcPr>
          <w:p w14:paraId="0CB5806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1798</w:t>
            </w:r>
          </w:p>
        </w:tc>
        <w:tc>
          <w:tcPr>
            <w:tcW w:w="418" w:type="dxa"/>
            <w:vAlign w:val="center"/>
          </w:tcPr>
          <w:p w14:paraId="2A0CD99F"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907</w:t>
            </w:r>
          </w:p>
        </w:tc>
        <w:tc>
          <w:tcPr>
            <w:tcW w:w="501" w:type="dxa"/>
            <w:vAlign w:val="center"/>
          </w:tcPr>
          <w:p w14:paraId="4A05848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1848</w:t>
            </w:r>
          </w:p>
        </w:tc>
        <w:tc>
          <w:tcPr>
            <w:tcW w:w="418" w:type="dxa"/>
          </w:tcPr>
          <w:p w14:paraId="50BADC41"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2BA08AF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1898</w:t>
            </w:r>
          </w:p>
        </w:tc>
        <w:tc>
          <w:tcPr>
            <w:tcW w:w="405" w:type="dxa"/>
          </w:tcPr>
          <w:p w14:paraId="48FF3DE1" w14:textId="77777777" w:rsidR="0005638C" w:rsidRPr="008D2630" w:rsidRDefault="0005638C">
            <w:pPr>
              <w:rPr>
                <w:sz w:val="20"/>
                <w:szCs w:val="20"/>
              </w:rPr>
            </w:pPr>
            <w:r w:rsidRPr="008D2630">
              <w:rPr>
                <w:rFonts w:ascii="Arial" w:hAnsi="Arial" w:cs="Arial"/>
                <w:sz w:val="20"/>
                <w:szCs w:val="20"/>
              </w:rPr>
              <w:t>923</w:t>
            </w:r>
          </w:p>
        </w:tc>
        <w:tc>
          <w:tcPr>
            <w:tcW w:w="501" w:type="dxa"/>
            <w:vAlign w:val="center"/>
          </w:tcPr>
          <w:p w14:paraId="02F5C40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1948</w:t>
            </w:r>
          </w:p>
        </w:tc>
        <w:tc>
          <w:tcPr>
            <w:tcW w:w="402" w:type="dxa"/>
            <w:vAlign w:val="center"/>
          </w:tcPr>
          <w:p w14:paraId="296DC12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c>
          <w:tcPr>
            <w:tcW w:w="501" w:type="dxa"/>
            <w:vAlign w:val="center"/>
          </w:tcPr>
          <w:p w14:paraId="72976D4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1998</w:t>
            </w:r>
          </w:p>
        </w:tc>
        <w:tc>
          <w:tcPr>
            <w:tcW w:w="396" w:type="dxa"/>
            <w:vAlign w:val="center"/>
          </w:tcPr>
          <w:p w14:paraId="3649110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r w:rsidR="0005638C" w:rsidRPr="008D2630" w14:paraId="178A8F4F" w14:textId="77777777" w:rsidTr="008D2630">
        <w:tc>
          <w:tcPr>
            <w:tcW w:w="501" w:type="dxa"/>
            <w:vAlign w:val="center"/>
          </w:tcPr>
          <w:p w14:paraId="553F2A8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1549</w:t>
            </w:r>
          </w:p>
        </w:tc>
        <w:tc>
          <w:tcPr>
            <w:tcW w:w="417" w:type="dxa"/>
            <w:vAlign w:val="center"/>
          </w:tcPr>
          <w:p w14:paraId="734FAC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866</w:t>
            </w:r>
          </w:p>
        </w:tc>
        <w:tc>
          <w:tcPr>
            <w:tcW w:w="501" w:type="dxa"/>
            <w:vAlign w:val="center"/>
          </w:tcPr>
          <w:p w14:paraId="5291DA5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1599</w:t>
            </w:r>
          </w:p>
        </w:tc>
        <w:tc>
          <w:tcPr>
            <w:tcW w:w="417" w:type="dxa"/>
            <w:vAlign w:val="center"/>
          </w:tcPr>
          <w:p w14:paraId="407229D3"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76BB64E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1649</w:t>
            </w:r>
          </w:p>
        </w:tc>
        <w:tc>
          <w:tcPr>
            <w:tcW w:w="417" w:type="dxa"/>
            <w:vAlign w:val="center"/>
          </w:tcPr>
          <w:p w14:paraId="0E1B0FA5"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3F33EE0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1699</w:t>
            </w:r>
          </w:p>
        </w:tc>
        <w:tc>
          <w:tcPr>
            <w:tcW w:w="417" w:type="dxa"/>
            <w:vAlign w:val="center"/>
          </w:tcPr>
          <w:p w14:paraId="4640630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891</w:t>
            </w:r>
          </w:p>
        </w:tc>
        <w:tc>
          <w:tcPr>
            <w:tcW w:w="501" w:type="dxa"/>
            <w:vAlign w:val="center"/>
          </w:tcPr>
          <w:p w14:paraId="2F2307F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1749</w:t>
            </w:r>
          </w:p>
        </w:tc>
        <w:tc>
          <w:tcPr>
            <w:tcW w:w="418" w:type="dxa"/>
            <w:vAlign w:val="center"/>
          </w:tcPr>
          <w:p w14:paraId="6DF63A97"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1A32B03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1799</w:t>
            </w:r>
          </w:p>
        </w:tc>
        <w:tc>
          <w:tcPr>
            <w:tcW w:w="418" w:type="dxa"/>
            <w:vAlign w:val="center"/>
          </w:tcPr>
          <w:p w14:paraId="259EDD1D"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5A955EA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1849</w:t>
            </w:r>
          </w:p>
        </w:tc>
        <w:tc>
          <w:tcPr>
            <w:tcW w:w="418" w:type="dxa"/>
          </w:tcPr>
          <w:p w14:paraId="2F5DF514" w14:textId="77777777" w:rsidR="0005638C" w:rsidRPr="008D2630" w:rsidRDefault="0005638C">
            <w:pPr>
              <w:rPr>
                <w:sz w:val="20"/>
                <w:szCs w:val="20"/>
              </w:rPr>
            </w:pPr>
            <w:r w:rsidRPr="008D2630">
              <w:rPr>
                <w:rFonts w:ascii="Arial" w:hAnsi="Arial" w:cs="Arial"/>
                <w:sz w:val="20"/>
                <w:szCs w:val="20"/>
              </w:rPr>
              <w:t>915</w:t>
            </w:r>
          </w:p>
        </w:tc>
        <w:tc>
          <w:tcPr>
            <w:tcW w:w="501" w:type="dxa"/>
            <w:vAlign w:val="center"/>
          </w:tcPr>
          <w:p w14:paraId="428FDF20"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1899</w:t>
            </w:r>
          </w:p>
        </w:tc>
        <w:tc>
          <w:tcPr>
            <w:tcW w:w="405" w:type="dxa"/>
          </w:tcPr>
          <w:p w14:paraId="246FA6D1" w14:textId="77777777" w:rsidR="0005638C" w:rsidRPr="008D2630" w:rsidRDefault="0005638C">
            <w:pPr>
              <w:rPr>
                <w:sz w:val="20"/>
                <w:szCs w:val="20"/>
              </w:rPr>
            </w:pPr>
            <w:r w:rsidRPr="008D2630">
              <w:rPr>
                <w:rFonts w:ascii="Arial" w:hAnsi="Arial" w:cs="Arial"/>
                <w:sz w:val="20"/>
                <w:szCs w:val="20"/>
              </w:rPr>
              <w:t>923</w:t>
            </w:r>
          </w:p>
        </w:tc>
        <w:tc>
          <w:tcPr>
            <w:tcW w:w="501" w:type="dxa"/>
            <w:vAlign w:val="center"/>
          </w:tcPr>
          <w:p w14:paraId="6A5F71BF"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1949</w:t>
            </w:r>
          </w:p>
        </w:tc>
        <w:tc>
          <w:tcPr>
            <w:tcW w:w="402" w:type="dxa"/>
            <w:vAlign w:val="center"/>
          </w:tcPr>
          <w:p w14:paraId="6A9B93B6"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c>
          <w:tcPr>
            <w:tcW w:w="501" w:type="dxa"/>
            <w:vAlign w:val="center"/>
          </w:tcPr>
          <w:p w14:paraId="6D7E997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1999</w:t>
            </w:r>
          </w:p>
        </w:tc>
        <w:tc>
          <w:tcPr>
            <w:tcW w:w="396" w:type="dxa"/>
            <w:vAlign w:val="center"/>
          </w:tcPr>
          <w:p w14:paraId="2CD236B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r w:rsidR="0005638C" w:rsidRPr="008D2630" w14:paraId="003CC0D2" w14:textId="77777777" w:rsidTr="008D2630">
        <w:tc>
          <w:tcPr>
            <w:tcW w:w="501" w:type="dxa"/>
            <w:vAlign w:val="center"/>
          </w:tcPr>
          <w:p w14:paraId="39A88857"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1550</w:t>
            </w:r>
          </w:p>
        </w:tc>
        <w:tc>
          <w:tcPr>
            <w:tcW w:w="417" w:type="dxa"/>
            <w:vAlign w:val="center"/>
          </w:tcPr>
          <w:p w14:paraId="118345C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866</w:t>
            </w:r>
          </w:p>
        </w:tc>
        <w:tc>
          <w:tcPr>
            <w:tcW w:w="501" w:type="dxa"/>
            <w:vAlign w:val="center"/>
          </w:tcPr>
          <w:p w14:paraId="7417AFE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1600</w:t>
            </w:r>
          </w:p>
        </w:tc>
        <w:tc>
          <w:tcPr>
            <w:tcW w:w="417" w:type="dxa"/>
            <w:vAlign w:val="center"/>
          </w:tcPr>
          <w:p w14:paraId="4BC483B1"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875</w:t>
            </w:r>
          </w:p>
        </w:tc>
        <w:tc>
          <w:tcPr>
            <w:tcW w:w="501" w:type="dxa"/>
            <w:vAlign w:val="center"/>
          </w:tcPr>
          <w:p w14:paraId="4CFCF57E"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1650</w:t>
            </w:r>
          </w:p>
        </w:tc>
        <w:tc>
          <w:tcPr>
            <w:tcW w:w="417" w:type="dxa"/>
            <w:vAlign w:val="center"/>
          </w:tcPr>
          <w:p w14:paraId="1F62B499"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883</w:t>
            </w:r>
          </w:p>
        </w:tc>
        <w:tc>
          <w:tcPr>
            <w:tcW w:w="501" w:type="dxa"/>
            <w:vAlign w:val="center"/>
          </w:tcPr>
          <w:p w14:paraId="28B7128C"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1700</w:t>
            </w:r>
          </w:p>
        </w:tc>
        <w:tc>
          <w:tcPr>
            <w:tcW w:w="417" w:type="dxa"/>
            <w:vAlign w:val="center"/>
          </w:tcPr>
          <w:p w14:paraId="124F4AD8"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892</w:t>
            </w:r>
          </w:p>
        </w:tc>
        <w:tc>
          <w:tcPr>
            <w:tcW w:w="501" w:type="dxa"/>
            <w:vAlign w:val="center"/>
          </w:tcPr>
          <w:p w14:paraId="06F70CF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1750</w:t>
            </w:r>
          </w:p>
        </w:tc>
        <w:tc>
          <w:tcPr>
            <w:tcW w:w="418" w:type="dxa"/>
            <w:vAlign w:val="center"/>
          </w:tcPr>
          <w:p w14:paraId="4EB97164"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900</w:t>
            </w:r>
          </w:p>
        </w:tc>
        <w:tc>
          <w:tcPr>
            <w:tcW w:w="501" w:type="dxa"/>
            <w:vAlign w:val="center"/>
          </w:tcPr>
          <w:p w14:paraId="3B3FE75D"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1800</w:t>
            </w:r>
          </w:p>
        </w:tc>
        <w:tc>
          <w:tcPr>
            <w:tcW w:w="418" w:type="dxa"/>
            <w:vAlign w:val="center"/>
          </w:tcPr>
          <w:p w14:paraId="1D9BB30E"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908</w:t>
            </w:r>
          </w:p>
        </w:tc>
        <w:tc>
          <w:tcPr>
            <w:tcW w:w="501" w:type="dxa"/>
            <w:vAlign w:val="center"/>
          </w:tcPr>
          <w:p w14:paraId="7930D282"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1850</w:t>
            </w:r>
          </w:p>
        </w:tc>
        <w:tc>
          <w:tcPr>
            <w:tcW w:w="418" w:type="dxa"/>
            <w:vAlign w:val="center"/>
          </w:tcPr>
          <w:p w14:paraId="6108CECB"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916</w:t>
            </w:r>
          </w:p>
        </w:tc>
        <w:tc>
          <w:tcPr>
            <w:tcW w:w="501" w:type="dxa"/>
            <w:vAlign w:val="center"/>
          </w:tcPr>
          <w:p w14:paraId="29F22E78"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1900</w:t>
            </w:r>
          </w:p>
        </w:tc>
        <w:tc>
          <w:tcPr>
            <w:tcW w:w="405" w:type="dxa"/>
          </w:tcPr>
          <w:p w14:paraId="4AED7A93" w14:textId="77777777" w:rsidR="0005638C" w:rsidRPr="008D2630" w:rsidRDefault="0005638C">
            <w:pPr>
              <w:rPr>
                <w:sz w:val="20"/>
                <w:szCs w:val="20"/>
              </w:rPr>
            </w:pPr>
            <w:r w:rsidRPr="008D2630">
              <w:rPr>
                <w:rFonts w:ascii="Arial" w:hAnsi="Arial" w:cs="Arial"/>
                <w:sz w:val="20"/>
                <w:szCs w:val="20"/>
              </w:rPr>
              <w:t>923</w:t>
            </w:r>
          </w:p>
        </w:tc>
        <w:tc>
          <w:tcPr>
            <w:tcW w:w="501" w:type="dxa"/>
            <w:vAlign w:val="center"/>
          </w:tcPr>
          <w:p w14:paraId="13843019"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1950</w:t>
            </w:r>
          </w:p>
        </w:tc>
        <w:tc>
          <w:tcPr>
            <w:tcW w:w="402" w:type="dxa"/>
            <w:vAlign w:val="center"/>
          </w:tcPr>
          <w:p w14:paraId="5135E8A0"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931</w:t>
            </w:r>
          </w:p>
        </w:tc>
        <w:tc>
          <w:tcPr>
            <w:tcW w:w="501" w:type="dxa"/>
            <w:vAlign w:val="center"/>
          </w:tcPr>
          <w:p w14:paraId="1C2A2F26" w14:textId="77777777" w:rsidR="0005638C" w:rsidRPr="008D2630" w:rsidRDefault="0005638C" w:rsidP="0084228F">
            <w:pPr>
              <w:tabs>
                <w:tab w:val="left" w:pos="426"/>
              </w:tabs>
              <w:jc w:val="center"/>
              <w:rPr>
                <w:rFonts w:ascii="Arial" w:hAnsi="Arial" w:cs="Arial"/>
                <w:b/>
                <w:sz w:val="20"/>
                <w:szCs w:val="20"/>
              </w:rPr>
            </w:pPr>
            <w:r w:rsidRPr="008D2630">
              <w:rPr>
                <w:rFonts w:ascii="Arial" w:hAnsi="Arial" w:cs="Arial"/>
                <w:b/>
                <w:sz w:val="20"/>
                <w:szCs w:val="20"/>
              </w:rPr>
              <w:t>2000</w:t>
            </w:r>
          </w:p>
        </w:tc>
        <w:tc>
          <w:tcPr>
            <w:tcW w:w="396" w:type="dxa"/>
            <w:vAlign w:val="center"/>
          </w:tcPr>
          <w:p w14:paraId="195F834C" w14:textId="77777777" w:rsidR="0005638C" w:rsidRPr="008D2630" w:rsidRDefault="0005638C" w:rsidP="0084228F">
            <w:pPr>
              <w:tabs>
                <w:tab w:val="left" w:pos="426"/>
              </w:tabs>
              <w:jc w:val="center"/>
              <w:rPr>
                <w:rFonts w:ascii="Arial" w:hAnsi="Arial" w:cs="Arial"/>
                <w:sz w:val="20"/>
                <w:szCs w:val="20"/>
              </w:rPr>
            </w:pPr>
            <w:r w:rsidRPr="008D2630">
              <w:rPr>
                <w:rFonts w:ascii="Arial" w:hAnsi="Arial" w:cs="Arial"/>
                <w:sz w:val="20"/>
                <w:szCs w:val="20"/>
              </w:rPr>
              <w:t>938</w:t>
            </w:r>
          </w:p>
        </w:tc>
      </w:tr>
    </w:tbl>
    <w:p w14:paraId="35BDF355" w14:textId="77777777" w:rsidR="0084228F" w:rsidRDefault="0084228F" w:rsidP="00FD43E9">
      <w:pPr>
        <w:tabs>
          <w:tab w:val="left" w:pos="426"/>
        </w:tabs>
        <w:jc w:val="both"/>
      </w:pPr>
    </w:p>
    <w:p w14:paraId="532CE2D0" w14:textId="77777777" w:rsidR="0084228F" w:rsidRDefault="0084228F" w:rsidP="00FD43E9">
      <w:pPr>
        <w:tabs>
          <w:tab w:val="left" w:pos="426"/>
        </w:tabs>
        <w:jc w:val="both"/>
      </w:pPr>
    </w:p>
    <w:p w14:paraId="7C06331B" w14:textId="77777777" w:rsidR="0084228F" w:rsidRDefault="0084228F" w:rsidP="00FD43E9">
      <w:pPr>
        <w:tabs>
          <w:tab w:val="left" w:pos="426"/>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01"/>
        <w:gridCol w:w="402"/>
        <w:gridCol w:w="501"/>
        <w:gridCol w:w="402"/>
        <w:gridCol w:w="501"/>
        <w:gridCol w:w="402"/>
        <w:gridCol w:w="501"/>
        <w:gridCol w:w="402"/>
        <w:gridCol w:w="501"/>
        <w:gridCol w:w="403"/>
        <w:gridCol w:w="501"/>
        <w:gridCol w:w="403"/>
        <w:gridCol w:w="501"/>
        <w:gridCol w:w="403"/>
        <w:gridCol w:w="501"/>
        <w:gridCol w:w="393"/>
        <w:gridCol w:w="501"/>
        <w:gridCol w:w="501"/>
        <w:gridCol w:w="501"/>
        <w:gridCol w:w="501"/>
      </w:tblGrid>
      <w:tr w:rsidR="001D001F" w:rsidRPr="008D2630" w14:paraId="6279BE50" w14:textId="77777777" w:rsidTr="001D001F">
        <w:tc>
          <w:tcPr>
            <w:tcW w:w="458" w:type="dxa"/>
            <w:vAlign w:val="center"/>
          </w:tcPr>
          <w:p w14:paraId="14E38214"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2" w:type="dxa"/>
            <w:vAlign w:val="center"/>
          </w:tcPr>
          <w:p w14:paraId="77020910"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8" w:type="dxa"/>
            <w:vAlign w:val="center"/>
          </w:tcPr>
          <w:p w14:paraId="242295D0"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2" w:type="dxa"/>
            <w:vAlign w:val="center"/>
          </w:tcPr>
          <w:p w14:paraId="5DDA0EB9"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1173B7F6"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2" w:type="dxa"/>
            <w:vAlign w:val="center"/>
          </w:tcPr>
          <w:p w14:paraId="1F65094C" w14:textId="77777777" w:rsidR="0084228F" w:rsidRPr="008D2630" w:rsidRDefault="00724C5C"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0222738B"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2" w:type="dxa"/>
            <w:vAlign w:val="center"/>
          </w:tcPr>
          <w:p w14:paraId="7EB7412E"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574C8FED"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3" w:type="dxa"/>
            <w:vAlign w:val="center"/>
          </w:tcPr>
          <w:p w14:paraId="2F3A5E93"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6D4B0152"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3" w:type="dxa"/>
            <w:vAlign w:val="center"/>
          </w:tcPr>
          <w:p w14:paraId="717E9169"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1F9D5545"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03" w:type="dxa"/>
            <w:vAlign w:val="center"/>
          </w:tcPr>
          <w:p w14:paraId="71DCEFBC"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43E5FDED"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393" w:type="dxa"/>
            <w:vAlign w:val="center"/>
          </w:tcPr>
          <w:p w14:paraId="694B4609"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07CAB86A"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57" w:type="dxa"/>
            <w:vAlign w:val="center"/>
          </w:tcPr>
          <w:p w14:paraId="071178A1"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c>
          <w:tcPr>
            <w:tcW w:w="457" w:type="dxa"/>
            <w:vAlign w:val="center"/>
          </w:tcPr>
          <w:p w14:paraId="444D5BDB"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UA</w:t>
            </w:r>
          </w:p>
        </w:tc>
        <w:tc>
          <w:tcPr>
            <w:tcW w:w="457" w:type="dxa"/>
            <w:vAlign w:val="center"/>
          </w:tcPr>
          <w:p w14:paraId="66C9B035"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m</w:t>
            </w:r>
          </w:p>
        </w:tc>
      </w:tr>
      <w:tr w:rsidR="001D001F" w:rsidRPr="008D2630" w14:paraId="128DBE1A" w14:textId="77777777" w:rsidTr="001D001F">
        <w:tc>
          <w:tcPr>
            <w:tcW w:w="458" w:type="dxa"/>
            <w:vAlign w:val="center"/>
          </w:tcPr>
          <w:p w14:paraId="7386F3D4"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2001</w:t>
            </w:r>
          </w:p>
        </w:tc>
        <w:tc>
          <w:tcPr>
            <w:tcW w:w="402" w:type="dxa"/>
            <w:vAlign w:val="center"/>
          </w:tcPr>
          <w:p w14:paraId="1B44F405"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938</w:t>
            </w:r>
          </w:p>
        </w:tc>
        <w:tc>
          <w:tcPr>
            <w:tcW w:w="458" w:type="dxa"/>
            <w:vAlign w:val="center"/>
          </w:tcPr>
          <w:p w14:paraId="3F521BCA" w14:textId="77777777" w:rsidR="0084228F" w:rsidRPr="008D2630" w:rsidRDefault="0084228F" w:rsidP="0084228F">
            <w:pPr>
              <w:tabs>
                <w:tab w:val="left" w:pos="426"/>
              </w:tabs>
              <w:jc w:val="center"/>
              <w:rPr>
                <w:rFonts w:ascii="Arial" w:hAnsi="Arial" w:cs="Arial"/>
                <w:b/>
                <w:sz w:val="20"/>
                <w:szCs w:val="20"/>
              </w:rPr>
            </w:pPr>
            <w:r w:rsidRPr="008D2630">
              <w:rPr>
                <w:rFonts w:ascii="Arial" w:hAnsi="Arial" w:cs="Arial"/>
                <w:b/>
                <w:sz w:val="20"/>
                <w:szCs w:val="20"/>
              </w:rPr>
              <w:t>2051</w:t>
            </w:r>
          </w:p>
        </w:tc>
        <w:tc>
          <w:tcPr>
            <w:tcW w:w="402" w:type="dxa"/>
            <w:vAlign w:val="center"/>
          </w:tcPr>
          <w:p w14:paraId="4C00E228" w14:textId="77777777" w:rsidR="0084228F" w:rsidRPr="008D2630" w:rsidRDefault="0084228F" w:rsidP="0084228F">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58F10733" w14:textId="77777777" w:rsidR="0084228F" w:rsidRPr="008D2630" w:rsidRDefault="0030199F" w:rsidP="0084228F">
            <w:pPr>
              <w:tabs>
                <w:tab w:val="left" w:pos="426"/>
              </w:tabs>
              <w:jc w:val="center"/>
              <w:rPr>
                <w:rFonts w:ascii="Arial" w:hAnsi="Arial" w:cs="Arial"/>
                <w:b/>
                <w:sz w:val="20"/>
                <w:szCs w:val="20"/>
              </w:rPr>
            </w:pPr>
            <w:r w:rsidRPr="008D2630">
              <w:rPr>
                <w:rFonts w:ascii="Arial" w:hAnsi="Arial" w:cs="Arial"/>
                <w:b/>
                <w:sz w:val="20"/>
                <w:szCs w:val="20"/>
              </w:rPr>
              <w:t>2101</w:t>
            </w:r>
          </w:p>
        </w:tc>
        <w:tc>
          <w:tcPr>
            <w:tcW w:w="402" w:type="dxa"/>
            <w:vAlign w:val="center"/>
          </w:tcPr>
          <w:p w14:paraId="31AE143B" w14:textId="77777777" w:rsidR="0084228F" w:rsidRPr="008D2630" w:rsidRDefault="0030199F" w:rsidP="0084228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7E4AFA11" w14:textId="77777777" w:rsidR="0084228F" w:rsidRPr="008D2630" w:rsidRDefault="0030199F" w:rsidP="0084228F">
            <w:pPr>
              <w:tabs>
                <w:tab w:val="left" w:pos="426"/>
              </w:tabs>
              <w:jc w:val="center"/>
              <w:rPr>
                <w:rFonts w:ascii="Arial" w:hAnsi="Arial" w:cs="Arial"/>
                <w:b/>
                <w:sz w:val="20"/>
                <w:szCs w:val="20"/>
              </w:rPr>
            </w:pPr>
            <w:r w:rsidRPr="008D2630">
              <w:rPr>
                <w:rFonts w:ascii="Arial" w:hAnsi="Arial" w:cs="Arial"/>
                <w:b/>
                <w:sz w:val="20"/>
                <w:szCs w:val="20"/>
              </w:rPr>
              <w:t>2151</w:t>
            </w:r>
          </w:p>
        </w:tc>
        <w:tc>
          <w:tcPr>
            <w:tcW w:w="402" w:type="dxa"/>
            <w:vAlign w:val="center"/>
          </w:tcPr>
          <w:p w14:paraId="1D6847D4" w14:textId="77777777" w:rsidR="0084228F" w:rsidRPr="008D2630" w:rsidRDefault="0030199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449847FD" w14:textId="77777777" w:rsidR="0084228F" w:rsidRPr="008D2630" w:rsidRDefault="00057EE1" w:rsidP="0084228F">
            <w:pPr>
              <w:tabs>
                <w:tab w:val="left" w:pos="426"/>
              </w:tabs>
              <w:jc w:val="center"/>
              <w:rPr>
                <w:rFonts w:ascii="Arial" w:hAnsi="Arial" w:cs="Arial"/>
                <w:b/>
                <w:sz w:val="20"/>
                <w:szCs w:val="20"/>
              </w:rPr>
            </w:pPr>
            <w:r w:rsidRPr="008D2630">
              <w:rPr>
                <w:rFonts w:ascii="Arial" w:hAnsi="Arial" w:cs="Arial"/>
                <w:b/>
                <w:sz w:val="20"/>
                <w:szCs w:val="20"/>
              </w:rPr>
              <w:t>2201</w:t>
            </w:r>
          </w:p>
        </w:tc>
        <w:tc>
          <w:tcPr>
            <w:tcW w:w="403" w:type="dxa"/>
            <w:vAlign w:val="center"/>
          </w:tcPr>
          <w:p w14:paraId="210E82B0" w14:textId="77777777" w:rsidR="0084228F" w:rsidRPr="008D2630" w:rsidRDefault="00057EE1" w:rsidP="0084228F">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44B8623E" w14:textId="77777777" w:rsidR="0084228F" w:rsidRPr="008D2630" w:rsidRDefault="00027C06" w:rsidP="0084228F">
            <w:pPr>
              <w:tabs>
                <w:tab w:val="left" w:pos="426"/>
              </w:tabs>
              <w:jc w:val="center"/>
              <w:rPr>
                <w:rFonts w:ascii="Arial" w:hAnsi="Arial" w:cs="Arial"/>
                <w:b/>
                <w:sz w:val="20"/>
                <w:szCs w:val="20"/>
              </w:rPr>
            </w:pPr>
            <w:r w:rsidRPr="008D2630">
              <w:rPr>
                <w:rFonts w:ascii="Arial" w:hAnsi="Arial" w:cs="Arial"/>
                <w:b/>
                <w:sz w:val="20"/>
                <w:szCs w:val="20"/>
              </w:rPr>
              <w:t>2251</w:t>
            </w:r>
          </w:p>
        </w:tc>
        <w:tc>
          <w:tcPr>
            <w:tcW w:w="403" w:type="dxa"/>
            <w:vAlign w:val="center"/>
          </w:tcPr>
          <w:p w14:paraId="709DC939" w14:textId="77777777" w:rsidR="0084228F" w:rsidRPr="008D2630" w:rsidRDefault="00027C06" w:rsidP="0084228F">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703D94B4" w14:textId="77777777" w:rsidR="0084228F" w:rsidRPr="008D2630" w:rsidRDefault="0044456F" w:rsidP="0084228F">
            <w:pPr>
              <w:tabs>
                <w:tab w:val="left" w:pos="426"/>
              </w:tabs>
              <w:jc w:val="center"/>
              <w:rPr>
                <w:rFonts w:ascii="Arial" w:hAnsi="Arial" w:cs="Arial"/>
                <w:b/>
                <w:sz w:val="20"/>
                <w:szCs w:val="20"/>
              </w:rPr>
            </w:pPr>
            <w:r w:rsidRPr="008D2630">
              <w:rPr>
                <w:rFonts w:ascii="Arial" w:hAnsi="Arial" w:cs="Arial"/>
                <w:b/>
                <w:sz w:val="20"/>
                <w:szCs w:val="20"/>
              </w:rPr>
              <w:t>2301</w:t>
            </w:r>
          </w:p>
        </w:tc>
        <w:tc>
          <w:tcPr>
            <w:tcW w:w="403" w:type="dxa"/>
            <w:vAlign w:val="center"/>
          </w:tcPr>
          <w:p w14:paraId="057EA71E" w14:textId="77777777" w:rsidR="0084228F" w:rsidRPr="008D2630" w:rsidRDefault="0044456F" w:rsidP="0084228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66DDE8C3" w14:textId="77777777" w:rsidR="0084228F" w:rsidRPr="008D2630" w:rsidRDefault="006D0AF2" w:rsidP="0084228F">
            <w:pPr>
              <w:tabs>
                <w:tab w:val="left" w:pos="426"/>
              </w:tabs>
              <w:jc w:val="center"/>
              <w:rPr>
                <w:rFonts w:ascii="Arial" w:hAnsi="Arial" w:cs="Arial"/>
                <w:b/>
                <w:sz w:val="20"/>
                <w:szCs w:val="20"/>
              </w:rPr>
            </w:pPr>
            <w:r w:rsidRPr="008D2630">
              <w:rPr>
                <w:rFonts w:ascii="Arial" w:hAnsi="Arial" w:cs="Arial"/>
                <w:b/>
                <w:sz w:val="20"/>
                <w:szCs w:val="20"/>
              </w:rPr>
              <w:t>2351</w:t>
            </w:r>
          </w:p>
        </w:tc>
        <w:tc>
          <w:tcPr>
            <w:tcW w:w="393" w:type="dxa"/>
            <w:vAlign w:val="center"/>
          </w:tcPr>
          <w:p w14:paraId="6A3769E3" w14:textId="77777777" w:rsidR="0084228F" w:rsidRPr="008D2630" w:rsidRDefault="006D0AF2" w:rsidP="006D0AF2">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6AE61CA1" w14:textId="77777777" w:rsidR="0084228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2401</w:t>
            </w:r>
          </w:p>
        </w:tc>
        <w:tc>
          <w:tcPr>
            <w:tcW w:w="457" w:type="dxa"/>
            <w:vAlign w:val="center"/>
          </w:tcPr>
          <w:p w14:paraId="18E52D4C" w14:textId="77777777" w:rsidR="0084228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2B078A29" w14:textId="77777777" w:rsidR="0084228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2451</w:t>
            </w:r>
          </w:p>
        </w:tc>
        <w:tc>
          <w:tcPr>
            <w:tcW w:w="457" w:type="dxa"/>
            <w:vAlign w:val="center"/>
          </w:tcPr>
          <w:p w14:paraId="5B4C20A8" w14:textId="77777777" w:rsidR="0084228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r>
      <w:tr w:rsidR="001D001F" w:rsidRPr="008D2630" w14:paraId="0675D647" w14:textId="77777777" w:rsidTr="001D001F">
        <w:tc>
          <w:tcPr>
            <w:tcW w:w="458" w:type="dxa"/>
            <w:vAlign w:val="center"/>
          </w:tcPr>
          <w:p w14:paraId="62C2A29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2002</w:t>
            </w:r>
          </w:p>
        </w:tc>
        <w:tc>
          <w:tcPr>
            <w:tcW w:w="402" w:type="dxa"/>
            <w:vAlign w:val="center"/>
          </w:tcPr>
          <w:p w14:paraId="5FE46F11"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5985D4D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2052</w:t>
            </w:r>
          </w:p>
        </w:tc>
        <w:tc>
          <w:tcPr>
            <w:tcW w:w="402" w:type="dxa"/>
          </w:tcPr>
          <w:p w14:paraId="7E421024"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47723A7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2102</w:t>
            </w:r>
          </w:p>
        </w:tc>
        <w:tc>
          <w:tcPr>
            <w:tcW w:w="402" w:type="dxa"/>
          </w:tcPr>
          <w:p w14:paraId="043933E9"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218914D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2152</w:t>
            </w:r>
          </w:p>
        </w:tc>
        <w:tc>
          <w:tcPr>
            <w:tcW w:w="402" w:type="dxa"/>
            <w:vAlign w:val="center"/>
          </w:tcPr>
          <w:p w14:paraId="22F2240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3E5BD2F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2202</w:t>
            </w:r>
          </w:p>
        </w:tc>
        <w:tc>
          <w:tcPr>
            <w:tcW w:w="403" w:type="dxa"/>
          </w:tcPr>
          <w:p w14:paraId="63B8313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2C4486F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2252</w:t>
            </w:r>
          </w:p>
        </w:tc>
        <w:tc>
          <w:tcPr>
            <w:tcW w:w="403" w:type="dxa"/>
          </w:tcPr>
          <w:p w14:paraId="5BF96001"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08E4F6C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2302</w:t>
            </w:r>
          </w:p>
        </w:tc>
        <w:tc>
          <w:tcPr>
            <w:tcW w:w="403" w:type="dxa"/>
          </w:tcPr>
          <w:p w14:paraId="52DB35A2"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3EA57AC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2352</w:t>
            </w:r>
          </w:p>
        </w:tc>
        <w:tc>
          <w:tcPr>
            <w:tcW w:w="393" w:type="dxa"/>
            <w:vAlign w:val="center"/>
          </w:tcPr>
          <w:p w14:paraId="6D6489A5"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45017F3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2402</w:t>
            </w:r>
          </w:p>
        </w:tc>
        <w:tc>
          <w:tcPr>
            <w:tcW w:w="457" w:type="dxa"/>
          </w:tcPr>
          <w:p w14:paraId="657A5FFB"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22C11BD1"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2452</w:t>
            </w:r>
          </w:p>
        </w:tc>
        <w:tc>
          <w:tcPr>
            <w:tcW w:w="457" w:type="dxa"/>
            <w:vAlign w:val="center"/>
          </w:tcPr>
          <w:p w14:paraId="6554EF86"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r>
      <w:tr w:rsidR="001D001F" w:rsidRPr="008D2630" w14:paraId="5E13565E" w14:textId="77777777" w:rsidTr="001D001F">
        <w:tc>
          <w:tcPr>
            <w:tcW w:w="458" w:type="dxa"/>
            <w:vAlign w:val="center"/>
          </w:tcPr>
          <w:p w14:paraId="71AA192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2003</w:t>
            </w:r>
          </w:p>
        </w:tc>
        <w:tc>
          <w:tcPr>
            <w:tcW w:w="402" w:type="dxa"/>
          </w:tcPr>
          <w:p w14:paraId="25944304"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43DBB38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2053</w:t>
            </w:r>
          </w:p>
        </w:tc>
        <w:tc>
          <w:tcPr>
            <w:tcW w:w="402" w:type="dxa"/>
          </w:tcPr>
          <w:p w14:paraId="5E82983B"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5317020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2103</w:t>
            </w:r>
          </w:p>
        </w:tc>
        <w:tc>
          <w:tcPr>
            <w:tcW w:w="402" w:type="dxa"/>
          </w:tcPr>
          <w:p w14:paraId="34B4896D"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0D08E2C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2153</w:t>
            </w:r>
          </w:p>
        </w:tc>
        <w:tc>
          <w:tcPr>
            <w:tcW w:w="402" w:type="dxa"/>
            <w:vAlign w:val="center"/>
          </w:tcPr>
          <w:p w14:paraId="28EFDCE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14F98A9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2203</w:t>
            </w:r>
          </w:p>
        </w:tc>
        <w:tc>
          <w:tcPr>
            <w:tcW w:w="403" w:type="dxa"/>
          </w:tcPr>
          <w:p w14:paraId="444791EF"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08B6630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2253</w:t>
            </w:r>
          </w:p>
        </w:tc>
        <w:tc>
          <w:tcPr>
            <w:tcW w:w="403" w:type="dxa"/>
          </w:tcPr>
          <w:p w14:paraId="5802D2C5"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7F5CC2B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2303</w:t>
            </w:r>
          </w:p>
        </w:tc>
        <w:tc>
          <w:tcPr>
            <w:tcW w:w="403" w:type="dxa"/>
          </w:tcPr>
          <w:p w14:paraId="24A760BE"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4437269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2353</w:t>
            </w:r>
          </w:p>
        </w:tc>
        <w:tc>
          <w:tcPr>
            <w:tcW w:w="393" w:type="dxa"/>
            <w:vAlign w:val="center"/>
          </w:tcPr>
          <w:p w14:paraId="12CFAF2B"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447FCF53"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2403</w:t>
            </w:r>
          </w:p>
        </w:tc>
        <w:tc>
          <w:tcPr>
            <w:tcW w:w="457" w:type="dxa"/>
          </w:tcPr>
          <w:p w14:paraId="764180A9"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49F1C79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2453</w:t>
            </w:r>
          </w:p>
        </w:tc>
        <w:tc>
          <w:tcPr>
            <w:tcW w:w="457" w:type="dxa"/>
            <w:vAlign w:val="center"/>
          </w:tcPr>
          <w:p w14:paraId="5B837B05"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r>
      <w:tr w:rsidR="001D001F" w:rsidRPr="008D2630" w14:paraId="08B391A6" w14:textId="77777777" w:rsidTr="001D001F">
        <w:tc>
          <w:tcPr>
            <w:tcW w:w="458" w:type="dxa"/>
            <w:vAlign w:val="center"/>
          </w:tcPr>
          <w:p w14:paraId="26E52F0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2004</w:t>
            </w:r>
          </w:p>
        </w:tc>
        <w:tc>
          <w:tcPr>
            <w:tcW w:w="402" w:type="dxa"/>
          </w:tcPr>
          <w:p w14:paraId="414A52C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5B563BF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2054</w:t>
            </w:r>
          </w:p>
        </w:tc>
        <w:tc>
          <w:tcPr>
            <w:tcW w:w="402" w:type="dxa"/>
          </w:tcPr>
          <w:p w14:paraId="16482C62"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69DB6C6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2104</w:t>
            </w:r>
          </w:p>
        </w:tc>
        <w:tc>
          <w:tcPr>
            <w:tcW w:w="402" w:type="dxa"/>
          </w:tcPr>
          <w:p w14:paraId="21DAFCE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6925981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2154</w:t>
            </w:r>
          </w:p>
        </w:tc>
        <w:tc>
          <w:tcPr>
            <w:tcW w:w="402" w:type="dxa"/>
            <w:vAlign w:val="center"/>
          </w:tcPr>
          <w:p w14:paraId="62497B1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3803B9B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2204</w:t>
            </w:r>
          </w:p>
        </w:tc>
        <w:tc>
          <w:tcPr>
            <w:tcW w:w="403" w:type="dxa"/>
          </w:tcPr>
          <w:p w14:paraId="01F82FDF"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29512CB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2254</w:t>
            </w:r>
          </w:p>
        </w:tc>
        <w:tc>
          <w:tcPr>
            <w:tcW w:w="403" w:type="dxa"/>
          </w:tcPr>
          <w:p w14:paraId="2A2C625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03C64F0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2304</w:t>
            </w:r>
          </w:p>
        </w:tc>
        <w:tc>
          <w:tcPr>
            <w:tcW w:w="403" w:type="dxa"/>
          </w:tcPr>
          <w:p w14:paraId="69D2465C"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42E2259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2354</w:t>
            </w:r>
          </w:p>
        </w:tc>
        <w:tc>
          <w:tcPr>
            <w:tcW w:w="393" w:type="dxa"/>
            <w:vAlign w:val="center"/>
          </w:tcPr>
          <w:p w14:paraId="78C805F6"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2C99A9D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2404</w:t>
            </w:r>
          </w:p>
        </w:tc>
        <w:tc>
          <w:tcPr>
            <w:tcW w:w="457" w:type="dxa"/>
          </w:tcPr>
          <w:p w14:paraId="1E15D0DC"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45FA586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2454</w:t>
            </w:r>
          </w:p>
        </w:tc>
        <w:tc>
          <w:tcPr>
            <w:tcW w:w="457" w:type="dxa"/>
            <w:vAlign w:val="center"/>
          </w:tcPr>
          <w:p w14:paraId="301DF7AE"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1001</w:t>
            </w:r>
          </w:p>
        </w:tc>
      </w:tr>
      <w:tr w:rsidR="001D001F" w:rsidRPr="008D2630" w14:paraId="52FA14B1" w14:textId="77777777" w:rsidTr="001D001F">
        <w:tc>
          <w:tcPr>
            <w:tcW w:w="458" w:type="dxa"/>
            <w:vAlign w:val="center"/>
          </w:tcPr>
          <w:p w14:paraId="6BE7531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2005</w:t>
            </w:r>
          </w:p>
        </w:tc>
        <w:tc>
          <w:tcPr>
            <w:tcW w:w="402" w:type="dxa"/>
          </w:tcPr>
          <w:p w14:paraId="246A6AC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218EFF6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2055</w:t>
            </w:r>
          </w:p>
        </w:tc>
        <w:tc>
          <w:tcPr>
            <w:tcW w:w="402" w:type="dxa"/>
          </w:tcPr>
          <w:p w14:paraId="05E7F0BA"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2E0AC3C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2105</w:t>
            </w:r>
          </w:p>
        </w:tc>
        <w:tc>
          <w:tcPr>
            <w:tcW w:w="402" w:type="dxa"/>
          </w:tcPr>
          <w:p w14:paraId="6E0633BC"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7EFBB03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2155</w:t>
            </w:r>
          </w:p>
        </w:tc>
        <w:tc>
          <w:tcPr>
            <w:tcW w:w="402" w:type="dxa"/>
            <w:vAlign w:val="center"/>
          </w:tcPr>
          <w:p w14:paraId="18A38CF1"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5562A92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2205</w:t>
            </w:r>
          </w:p>
        </w:tc>
        <w:tc>
          <w:tcPr>
            <w:tcW w:w="403" w:type="dxa"/>
          </w:tcPr>
          <w:p w14:paraId="44FF3DF1"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0EF8100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2255</w:t>
            </w:r>
          </w:p>
        </w:tc>
        <w:tc>
          <w:tcPr>
            <w:tcW w:w="403" w:type="dxa"/>
          </w:tcPr>
          <w:p w14:paraId="5D8CCA31"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7D35A33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2305</w:t>
            </w:r>
          </w:p>
        </w:tc>
        <w:tc>
          <w:tcPr>
            <w:tcW w:w="403" w:type="dxa"/>
          </w:tcPr>
          <w:p w14:paraId="0DC3B15B"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2777960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2355</w:t>
            </w:r>
          </w:p>
        </w:tc>
        <w:tc>
          <w:tcPr>
            <w:tcW w:w="393" w:type="dxa"/>
          </w:tcPr>
          <w:p w14:paraId="31C427B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4D34A41F"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2405</w:t>
            </w:r>
          </w:p>
        </w:tc>
        <w:tc>
          <w:tcPr>
            <w:tcW w:w="457" w:type="dxa"/>
          </w:tcPr>
          <w:p w14:paraId="778910C6"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6055822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2455</w:t>
            </w:r>
          </w:p>
        </w:tc>
        <w:tc>
          <w:tcPr>
            <w:tcW w:w="457" w:type="dxa"/>
          </w:tcPr>
          <w:p w14:paraId="4B6DEBC0"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46D33DD1" w14:textId="77777777" w:rsidTr="001D001F">
        <w:tc>
          <w:tcPr>
            <w:tcW w:w="458" w:type="dxa"/>
            <w:vAlign w:val="center"/>
          </w:tcPr>
          <w:p w14:paraId="5EF8B26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2006</w:t>
            </w:r>
          </w:p>
        </w:tc>
        <w:tc>
          <w:tcPr>
            <w:tcW w:w="402" w:type="dxa"/>
          </w:tcPr>
          <w:p w14:paraId="05DFF22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7B5A985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2056</w:t>
            </w:r>
          </w:p>
        </w:tc>
        <w:tc>
          <w:tcPr>
            <w:tcW w:w="402" w:type="dxa"/>
          </w:tcPr>
          <w:p w14:paraId="5D9416D4"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946</w:t>
            </w:r>
          </w:p>
        </w:tc>
        <w:tc>
          <w:tcPr>
            <w:tcW w:w="457" w:type="dxa"/>
            <w:vAlign w:val="center"/>
          </w:tcPr>
          <w:p w14:paraId="153CA45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2106</w:t>
            </w:r>
          </w:p>
        </w:tc>
        <w:tc>
          <w:tcPr>
            <w:tcW w:w="402" w:type="dxa"/>
            <w:vAlign w:val="center"/>
          </w:tcPr>
          <w:p w14:paraId="5279C24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241FC0E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2156</w:t>
            </w:r>
          </w:p>
        </w:tc>
        <w:tc>
          <w:tcPr>
            <w:tcW w:w="402" w:type="dxa"/>
            <w:vAlign w:val="center"/>
          </w:tcPr>
          <w:p w14:paraId="7137B827"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01A09B65" w14:textId="77777777" w:rsidR="001D001F" w:rsidRPr="008D2630" w:rsidRDefault="001D001F" w:rsidP="00057EE1">
            <w:pPr>
              <w:tabs>
                <w:tab w:val="left" w:pos="426"/>
              </w:tabs>
              <w:rPr>
                <w:rFonts w:ascii="Arial" w:hAnsi="Arial" w:cs="Arial"/>
                <w:b/>
                <w:sz w:val="20"/>
                <w:szCs w:val="20"/>
              </w:rPr>
            </w:pPr>
            <w:r w:rsidRPr="008D2630">
              <w:rPr>
                <w:rFonts w:ascii="Arial" w:hAnsi="Arial" w:cs="Arial"/>
                <w:b/>
                <w:sz w:val="20"/>
                <w:szCs w:val="20"/>
              </w:rPr>
              <w:t>2206</w:t>
            </w:r>
          </w:p>
        </w:tc>
        <w:tc>
          <w:tcPr>
            <w:tcW w:w="403" w:type="dxa"/>
            <w:vAlign w:val="center"/>
          </w:tcPr>
          <w:p w14:paraId="0976227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141538F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2256</w:t>
            </w:r>
          </w:p>
        </w:tc>
        <w:tc>
          <w:tcPr>
            <w:tcW w:w="403" w:type="dxa"/>
          </w:tcPr>
          <w:p w14:paraId="0D36A21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03F4824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2306</w:t>
            </w:r>
          </w:p>
        </w:tc>
        <w:tc>
          <w:tcPr>
            <w:tcW w:w="403" w:type="dxa"/>
          </w:tcPr>
          <w:p w14:paraId="563728BC"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1D22A04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2356</w:t>
            </w:r>
          </w:p>
        </w:tc>
        <w:tc>
          <w:tcPr>
            <w:tcW w:w="393" w:type="dxa"/>
          </w:tcPr>
          <w:p w14:paraId="546CB6FD"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69B4DBE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2406</w:t>
            </w:r>
          </w:p>
        </w:tc>
        <w:tc>
          <w:tcPr>
            <w:tcW w:w="457" w:type="dxa"/>
          </w:tcPr>
          <w:p w14:paraId="5A651E8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7450492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2456</w:t>
            </w:r>
          </w:p>
        </w:tc>
        <w:tc>
          <w:tcPr>
            <w:tcW w:w="457" w:type="dxa"/>
          </w:tcPr>
          <w:p w14:paraId="47133489"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02699A4E" w14:textId="77777777" w:rsidTr="001D001F">
        <w:tc>
          <w:tcPr>
            <w:tcW w:w="458" w:type="dxa"/>
            <w:vAlign w:val="center"/>
          </w:tcPr>
          <w:p w14:paraId="30F750C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2007</w:t>
            </w:r>
          </w:p>
        </w:tc>
        <w:tc>
          <w:tcPr>
            <w:tcW w:w="402" w:type="dxa"/>
          </w:tcPr>
          <w:p w14:paraId="1AE35BBB"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1F42E29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2057</w:t>
            </w:r>
          </w:p>
        </w:tc>
        <w:tc>
          <w:tcPr>
            <w:tcW w:w="402" w:type="dxa"/>
            <w:vAlign w:val="center"/>
          </w:tcPr>
          <w:p w14:paraId="63FA68AE"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188EC82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2107</w:t>
            </w:r>
          </w:p>
        </w:tc>
        <w:tc>
          <w:tcPr>
            <w:tcW w:w="402" w:type="dxa"/>
          </w:tcPr>
          <w:p w14:paraId="38A1846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2761C73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2157</w:t>
            </w:r>
          </w:p>
        </w:tc>
        <w:tc>
          <w:tcPr>
            <w:tcW w:w="402" w:type="dxa"/>
            <w:vAlign w:val="center"/>
          </w:tcPr>
          <w:p w14:paraId="6D23D08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1204E06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2207</w:t>
            </w:r>
          </w:p>
        </w:tc>
        <w:tc>
          <w:tcPr>
            <w:tcW w:w="403" w:type="dxa"/>
          </w:tcPr>
          <w:p w14:paraId="6021C355"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0A4F6DA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2257</w:t>
            </w:r>
          </w:p>
        </w:tc>
        <w:tc>
          <w:tcPr>
            <w:tcW w:w="403" w:type="dxa"/>
            <w:vAlign w:val="center"/>
          </w:tcPr>
          <w:p w14:paraId="242E1DA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1834207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2307</w:t>
            </w:r>
          </w:p>
        </w:tc>
        <w:tc>
          <w:tcPr>
            <w:tcW w:w="403" w:type="dxa"/>
          </w:tcPr>
          <w:p w14:paraId="22CDCFFE"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4CB1128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2357</w:t>
            </w:r>
          </w:p>
        </w:tc>
        <w:tc>
          <w:tcPr>
            <w:tcW w:w="393" w:type="dxa"/>
          </w:tcPr>
          <w:p w14:paraId="40216571"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5C3D7F0F"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2407</w:t>
            </w:r>
          </w:p>
        </w:tc>
        <w:tc>
          <w:tcPr>
            <w:tcW w:w="457" w:type="dxa"/>
          </w:tcPr>
          <w:p w14:paraId="3E404894"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432D1F5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2457</w:t>
            </w:r>
          </w:p>
        </w:tc>
        <w:tc>
          <w:tcPr>
            <w:tcW w:w="457" w:type="dxa"/>
          </w:tcPr>
          <w:p w14:paraId="35185B0C"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46B88C0F" w14:textId="77777777" w:rsidTr="001D001F">
        <w:tc>
          <w:tcPr>
            <w:tcW w:w="458" w:type="dxa"/>
            <w:vAlign w:val="center"/>
          </w:tcPr>
          <w:p w14:paraId="285145A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2008</w:t>
            </w:r>
          </w:p>
        </w:tc>
        <w:tc>
          <w:tcPr>
            <w:tcW w:w="402" w:type="dxa"/>
          </w:tcPr>
          <w:p w14:paraId="50E8FA2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939</w:t>
            </w:r>
          </w:p>
        </w:tc>
        <w:tc>
          <w:tcPr>
            <w:tcW w:w="458" w:type="dxa"/>
            <w:vAlign w:val="center"/>
          </w:tcPr>
          <w:p w14:paraId="14D23BCF"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2058</w:t>
            </w:r>
          </w:p>
        </w:tc>
        <w:tc>
          <w:tcPr>
            <w:tcW w:w="402" w:type="dxa"/>
          </w:tcPr>
          <w:p w14:paraId="604D3529"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0CFD523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2108</w:t>
            </w:r>
          </w:p>
        </w:tc>
        <w:tc>
          <w:tcPr>
            <w:tcW w:w="402" w:type="dxa"/>
          </w:tcPr>
          <w:p w14:paraId="6D48E106"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1FED8E7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2158</w:t>
            </w:r>
          </w:p>
        </w:tc>
        <w:tc>
          <w:tcPr>
            <w:tcW w:w="402" w:type="dxa"/>
            <w:vAlign w:val="center"/>
          </w:tcPr>
          <w:p w14:paraId="777FBC5A"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7A69C75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2208</w:t>
            </w:r>
          </w:p>
        </w:tc>
        <w:tc>
          <w:tcPr>
            <w:tcW w:w="403" w:type="dxa"/>
          </w:tcPr>
          <w:p w14:paraId="4710941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620E279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2258</w:t>
            </w:r>
          </w:p>
        </w:tc>
        <w:tc>
          <w:tcPr>
            <w:tcW w:w="403" w:type="dxa"/>
          </w:tcPr>
          <w:p w14:paraId="5410F77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29F33C0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2308</w:t>
            </w:r>
          </w:p>
        </w:tc>
        <w:tc>
          <w:tcPr>
            <w:tcW w:w="403" w:type="dxa"/>
          </w:tcPr>
          <w:p w14:paraId="73525BD6"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981</w:t>
            </w:r>
          </w:p>
        </w:tc>
        <w:tc>
          <w:tcPr>
            <w:tcW w:w="457" w:type="dxa"/>
            <w:vAlign w:val="center"/>
          </w:tcPr>
          <w:p w14:paraId="399A20A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2358</w:t>
            </w:r>
          </w:p>
        </w:tc>
        <w:tc>
          <w:tcPr>
            <w:tcW w:w="393" w:type="dxa"/>
          </w:tcPr>
          <w:p w14:paraId="68E3362D"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6FA24D3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2408</w:t>
            </w:r>
          </w:p>
        </w:tc>
        <w:tc>
          <w:tcPr>
            <w:tcW w:w="457" w:type="dxa"/>
            <w:vAlign w:val="center"/>
          </w:tcPr>
          <w:p w14:paraId="40781968"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5A738512"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2458</w:t>
            </w:r>
          </w:p>
        </w:tc>
        <w:tc>
          <w:tcPr>
            <w:tcW w:w="457" w:type="dxa"/>
          </w:tcPr>
          <w:p w14:paraId="1CC4D8A9"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3D26C19D" w14:textId="77777777" w:rsidTr="001D001F">
        <w:tc>
          <w:tcPr>
            <w:tcW w:w="458" w:type="dxa"/>
            <w:vAlign w:val="center"/>
          </w:tcPr>
          <w:p w14:paraId="30E1EBE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2009</w:t>
            </w:r>
          </w:p>
        </w:tc>
        <w:tc>
          <w:tcPr>
            <w:tcW w:w="402" w:type="dxa"/>
            <w:vAlign w:val="center"/>
          </w:tcPr>
          <w:p w14:paraId="662499B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252A11A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2059</w:t>
            </w:r>
          </w:p>
        </w:tc>
        <w:tc>
          <w:tcPr>
            <w:tcW w:w="402" w:type="dxa"/>
          </w:tcPr>
          <w:p w14:paraId="59F3ACB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74352CF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2109</w:t>
            </w:r>
          </w:p>
        </w:tc>
        <w:tc>
          <w:tcPr>
            <w:tcW w:w="402" w:type="dxa"/>
          </w:tcPr>
          <w:p w14:paraId="370BB735"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5780493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2159</w:t>
            </w:r>
          </w:p>
        </w:tc>
        <w:tc>
          <w:tcPr>
            <w:tcW w:w="402" w:type="dxa"/>
            <w:vAlign w:val="center"/>
          </w:tcPr>
          <w:p w14:paraId="6F8692F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18C0AD2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2209</w:t>
            </w:r>
          </w:p>
        </w:tc>
        <w:tc>
          <w:tcPr>
            <w:tcW w:w="403" w:type="dxa"/>
          </w:tcPr>
          <w:p w14:paraId="32BE82A9"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51A765A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2259</w:t>
            </w:r>
          </w:p>
        </w:tc>
        <w:tc>
          <w:tcPr>
            <w:tcW w:w="403" w:type="dxa"/>
          </w:tcPr>
          <w:p w14:paraId="1DF3DD30"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2F79374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2309</w:t>
            </w:r>
          </w:p>
        </w:tc>
        <w:tc>
          <w:tcPr>
            <w:tcW w:w="403" w:type="dxa"/>
            <w:vAlign w:val="center"/>
          </w:tcPr>
          <w:p w14:paraId="584A8B83"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3ED70FE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2359</w:t>
            </w:r>
          </w:p>
        </w:tc>
        <w:tc>
          <w:tcPr>
            <w:tcW w:w="393" w:type="dxa"/>
          </w:tcPr>
          <w:p w14:paraId="5B8B1A84"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028519D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2409</w:t>
            </w:r>
          </w:p>
        </w:tc>
        <w:tc>
          <w:tcPr>
            <w:tcW w:w="457" w:type="dxa"/>
          </w:tcPr>
          <w:p w14:paraId="473DF9F1"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2FAA776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2459</w:t>
            </w:r>
          </w:p>
        </w:tc>
        <w:tc>
          <w:tcPr>
            <w:tcW w:w="457" w:type="dxa"/>
          </w:tcPr>
          <w:p w14:paraId="39B3ADFE"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06ABF0F5" w14:textId="77777777" w:rsidTr="001D001F">
        <w:tc>
          <w:tcPr>
            <w:tcW w:w="458" w:type="dxa"/>
            <w:vAlign w:val="center"/>
          </w:tcPr>
          <w:p w14:paraId="12DE83C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2010</w:t>
            </w:r>
          </w:p>
        </w:tc>
        <w:tc>
          <w:tcPr>
            <w:tcW w:w="402" w:type="dxa"/>
          </w:tcPr>
          <w:p w14:paraId="7D72E1D4"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3B4E6F1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2060</w:t>
            </w:r>
          </w:p>
        </w:tc>
        <w:tc>
          <w:tcPr>
            <w:tcW w:w="402" w:type="dxa"/>
          </w:tcPr>
          <w:p w14:paraId="4B0970FE"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4440A8B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2110</w:t>
            </w:r>
          </w:p>
        </w:tc>
        <w:tc>
          <w:tcPr>
            <w:tcW w:w="402" w:type="dxa"/>
          </w:tcPr>
          <w:p w14:paraId="7F95A2FC"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2A9A9F5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2160</w:t>
            </w:r>
          </w:p>
        </w:tc>
        <w:tc>
          <w:tcPr>
            <w:tcW w:w="402" w:type="dxa"/>
            <w:vAlign w:val="center"/>
          </w:tcPr>
          <w:p w14:paraId="08DEFDB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6DB7D85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2210</w:t>
            </w:r>
          </w:p>
        </w:tc>
        <w:tc>
          <w:tcPr>
            <w:tcW w:w="403" w:type="dxa"/>
          </w:tcPr>
          <w:p w14:paraId="40F2E49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4139034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2260</w:t>
            </w:r>
          </w:p>
        </w:tc>
        <w:tc>
          <w:tcPr>
            <w:tcW w:w="403" w:type="dxa"/>
          </w:tcPr>
          <w:p w14:paraId="433F5CA9"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70D29D2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2310</w:t>
            </w:r>
          </w:p>
        </w:tc>
        <w:tc>
          <w:tcPr>
            <w:tcW w:w="403" w:type="dxa"/>
          </w:tcPr>
          <w:p w14:paraId="5AE2DDBE"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4C61AB7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2360</w:t>
            </w:r>
          </w:p>
        </w:tc>
        <w:tc>
          <w:tcPr>
            <w:tcW w:w="393" w:type="dxa"/>
          </w:tcPr>
          <w:p w14:paraId="59FB240E"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12A31FA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2410</w:t>
            </w:r>
          </w:p>
        </w:tc>
        <w:tc>
          <w:tcPr>
            <w:tcW w:w="457" w:type="dxa"/>
          </w:tcPr>
          <w:p w14:paraId="17021918"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468975E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2460</w:t>
            </w:r>
          </w:p>
        </w:tc>
        <w:tc>
          <w:tcPr>
            <w:tcW w:w="457" w:type="dxa"/>
          </w:tcPr>
          <w:p w14:paraId="227BE925"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79BCDE4B" w14:textId="77777777" w:rsidTr="001D001F">
        <w:tc>
          <w:tcPr>
            <w:tcW w:w="458" w:type="dxa"/>
            <w:vAlign w:val="center"/>
          </w:tcPr>
          <w:p w14:paraId="0D47A98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2011</w:t>
            </w:r>
          </w:p>
        </w:tc>
        <w:tc>
          <w:tcPr>
            <w:tcW w:w="402" w:type="dxa"/>
          </w:tcPr>
          <w:p w14:paraId="113FF85D"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5E27CA7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2061</w:t>
            </w:r>
          </w:p>
        </w:tc>
        <w:tc>
          <w:tcPr>
            <w:tcW w:w="402" w:type="dxa"/>
          </w:tcPr>
          <w:p w14:paraId="378F50C2"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101A034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2111</w:t>
            </w:r>
          </w:p>
        </w:tc>
        <w:tc>
          <w:tcPr>
            <w:tcW w:w="402" w:type="dxa"/>
          </w:tcPr>
          <w:p w14:paraId="50FCD512"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0E86ED4E"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2161</w:t>
            </w:r>
          </w:p>
        </w:tc>
        <w:tc>
          <w:tcPr>
            <w:tcW w:w="402" w:type="dxa"/>
            <w:vAlign w:val="center"/>
          </w:tcPr>
          <w:p w14:paraId="694A940A"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961</w:t>
            </w:r>
          </w:p>
        </w:tc>
        <w:tc>
          <w:tcPr>
            <w:tcW w:w="457" w:type="dxa"/>
            <w:vAlign w:val="center"/>
          </w:tcPr>
          <w:p w14:paraId="6D1E212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2211</w:t>
            </w:r>
          </w:p>
        </w:tc>
        <w:tc>
          <w:tcPr>
            <w:tcW w:w="403" w:type="dxa"/>
          </w:tcPr>
          <w:p w14:paraId="37EA564B"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33FD4A9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2261</w:t>
            </w:r>
          </w:p>
        </w:tc>
        <w:tc>
          <w:tcPr>
            <w:tcW w:w="403" w:type="dxa"/>
          </w:tcPr>
          <w:p w14:paraId="172390C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4A75B07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2311</w:t>
            </w:r>
          </w:p>
        </w:tc>
        <w:tc>
          <w:tcPr>
            <w:tcW w:w="403" w:type="dxa"/>
          </w:tcPr>
          <w:p w14:paraId="1FFF38A5"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1D2CD80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2361</w:t>
            </w:r>
          </w:p>
        </w:tc>
        <w:tc>
          <w:tcPr>
            <w:tcW w:w="393" w:type="dxa"/>
          </w:tcPr>
          <w:p w14:paraId="5C674B78"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988</w:t>
            </w:r>
          </w:p>
        </w:tc>
        <w:tc>
          <w:tcPr>
            <w:tcW w:w="457" w:type="dxa"/>
            <w:vAlign w:val="center"/>
          </w:tcPr>
          <w:p w14:paraId="01C721C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2411</w:t>
            </w:r>
          </w:p>
        </w:tc>
        <w:tc>
          <w:tcPr>
            <w:tcW w:w="457" w:type="dxa"/>
          </w:tcPr>
          <w:p w14:paraId="4F6760FA"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4C002B91"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2461</w:t>
            </w:r>
          </w:p>
        </w:tc>
        <w:tc>
          <w:tcPr>
            <w:tcW w:w="457" w:type="dxa"/>
          </w:tcPr>
          <w:p w14:paraId="3D9434DD" w14:textId="77777777" w:rsidR="001D001F" w:rsidRPr="008D2630" w:rsidRDefault="001D001F">
            <w:pPr>
              <w:rPr>
                <w:sz w:val="20"/>
                <w:szCs w:val="20"/>
              </w:rPr>
            </w:pPr>
            <w:r w:rsidRPr="008D2630">
              <w:rPr>
                <w:rFonts w:ascii="Arial" w:hAnsi="Arial" w:cs="Arial"/>
                <w:sz w:val="20"/>
                <w:szCs w:val="20"/>
              </w:rPr>
              <w:t>1001</w:t>
            </w:r>
          </w:p>
        </w:tc>
      </w:tr>
      <w:tr w:rsidR="001D001F" w:rsidRPr="008D2630" w14:paraId="3C7814D5" w14:textId="77777777" w:rsidTr="001D001F">
        <w:tc>
          <w:tcPr>
            <w:tcW w:w="458" w:type="dxa"/>
            <w:vAlign w:val="center"/>
          </w:tcPr>
          <w:p w14:paraId="5DA8E58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2012</w:t>
            </w:r>
          </w:p>
        </w:tc>
        <w:tc>
          <w:tcPr>
            <w:tcW w:w="402" w:type="dxa"/>
          </w:tcPr>
          <w:p w14:paraId="337B00E7"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10DE7DF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2062</w:t>
            </w:r>
          </w:p>
        </w:tc>
        <w:tc>
          <w:tcPr>
            <w:tcW w:w="402" w:type="dxa"/>
          </w:tcPr>
          <w:p w14:paraId="4293B46A"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377D231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2112</w:t>
            </w:r>
          </w:p>
        </w:tc>
        <w:tc>
          <w:tcPr>
            <w:tcW w:w="402" w:type="dxa"/>
          </w:tcPr>
          <w:p w14:paraId="56B92338"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954</w:t>
            </w:r>
          </w:p>
        </w:tc>
        <w:tc>
          <w:tcPr>
            <w:tcW w:w="457" w:type="dxa"/>
            <w:vAlign w:val="center"/>
          </w:tcPr>
          <w:p w14:paraId="1788F5B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2162</w:t>
            </w:r>
          </w:p>
        </w:tc>
        <w:tc>
          <w:tcPr>
            <w:tcW w:w="402" w:type="dxa"/>
            <w:vAlign w:val="center"/>
          </w:tcPr>
          <w:p w14:paraId="7C46FCD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4A5EA70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2212</w:t>
            </w:r>
          </w:p>
        </w:tc>
        <w:tc>
          <w:tcPr>
            <w:tcW w:w="403" w:type="dxa"/>
          </w:tcPr>
          <w:p w14:paraId="2C39EEF0"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968</w:t>
            </w:r>
          </w:p>
        </w:tc>
        <w:tc>
          <w:tcPr>
            <w:tcW w:w="457" w:type="dxa"/>
            <w:vAlign w:val="center"/>
          </w:tcPr>
          <w:p w14:paraId="459046A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2262</w:t>
            </w:r>
          </w:p>
        </w:tc>
        <w:tc>
          <w:tcPr>
            <w:tcW w:w="403" w:type="dxa"/>
          </w:tcPr>
          <w:p w14:paraId="4AF349D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72656AE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2312</w:t>
            </w:r>
          </w:p>
        </w:tc>
        <w:tc>
          <w:tcPr>
            <w:tcW w:w="403" w:type="dxa"/>
          </w:tcPr>
          <w:p w14:paraId="37C385B9"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62EDE7A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2362</w:t>
            </w:r>
          </w:p>
        </w:tc>
        <w:tc>
          <w:tcPr>
            <w:tcW w:w="393" w:type="dxa"/>
            <w:vAlign w:val="center"/>
          </w:tcPr>
          <w:p w14:paraId="5BDC6BD2"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3221510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2412</w:t>
            </w:r>
          </w:p>
        </w:tc>
        <w:tc>
          <w:tcPr>
            <w:tcW w:w="457" w:type="dxa"/>
          </w:tcPr>
          <w:p w14:paraId="432F1991"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00F4B23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2462</w:t>
            </w:r>
          </w:p>
        </w:tc>
        <w:tc>
          <w:tcPr>
            <w:tcW w:w="457" w:type="dxa"/>
            <w:vAlign w:val="center"/>
          </w:tcPr>
          <w:p w14:paraId="46656FA0" w14:textId="77777777" w:rsidR="001D001F" w:rsidRPr="008D2630" w:rsidRDefault="001D001F" w:rsidP="006D0AF2">
            <w:pPr>
              <w:jc w:val="center"/>
              <w:rPr>
                <w:rFonts w:ascii="Arial" w:hAnsi="Arial" w:cs="Arial"/>
                <w:sz w:val="20"/>
                <w:szCs w:val="20"/>
              </w:rPr>
            </w:pPr>
            <w:r w:rsidRPr="008D2630">
              <w:rPr>
                <w:rFonts w:ascii="Arial" w:hAnsi="Arial" w:cs="Arial"/>
                <w:sz w:val="20"/>
                <w:szCs w:val="20"/>
              </w:rPr>
              <w:t>1002</w:t>
            </w:r>
          </w:p>
        </w:tc>
      </w:tr>
      <w:tr w:rsidR="001D001F" w:rsidRPr="008D2630" w14:paraId="389A6850" w14:textId="77777777" w:rsidTr="00FE08B5">
        <w:tc>
          <w:tcPr>
            <w:tcW w:w="458" w:type="dxa"/>
            <w:vAlign w:val="center"/>
          </w:tcPr>
          <w:p w14:paraId="65C40E2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2013</w:t>
            </w:r>
          </w:p>
        </w:tc>
        <w:tc>
          <w:tcPr>
            <w:tcW w:w="402" w:type="dxa"/>
          </w:tcPr>
          <w:p w14:paraId="2D60327B"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5E7D6EA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2063</w:t>
            </w:r>
          </w:p>
        </w:tc>
        <w:tc>
          <w:tcPr>
            <w:tcW w:w="402" w:type="dxa"/>
          </w:tcPr>
          <w:p w14:paraId="0D09D714"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947</w:t>
            </w:r>
          </w:p>
        </w:tc>
        <w:tc>
          <w:tcPr>
            <w:tcW w:w="457" w:type="dxa"/>
            <w:vAlign w:val="center"/>
          </w:tcPr>
          <w:p w14:paraId="4D8CE3C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2113</w:t>
            </w:r>
          </w:p>
        </w:tc>
        <w:tc>
          <w:tcPr>
            <w:tcW w:w="402" w:type="dxa"/>
            <w:vAlign w:val="center"/>
          </w:tcPr>
          <w:p w14:paraId="310ADDAD"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08E6F8E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2163</w:t>
            </w:r>
          </w:p>
        </w:tc>
        <w:tc>
          <w:tcPr>
            <w:tcW w:w="402" w:type="dxa"/>
          </w:tcPr>
          <w:p w14:paraId="1FE7CBED"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1A870F4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2213</w:t>
            </w:r>
          </w:p>
        </w:tc>
        <w:tc>
          <w:tcPr>
            <w:tcW w:w="403" w:type="dxa"/>
            <w:vAlign w:val="center"/>
          </w:tcPr>
          <w:p w14:paraId="4A62CC6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4B482D3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2263</w:t>
            </w:r>
          </w:p>
        </w:tc>
        <w:tc>
          <w:tcPr>
            <w:tcW w:w="403" w:type="dxa"/>
          </w:tcPr>
          <w:p w14:paraId="2AFB4763"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975</w:t>
            </w:r>
          </w:p>
        </w:tc>
        <w:tc>
          <w:tcPr>
            <w:tcW w:w="457" w:type="dxa"/>
            <w:vAlign w:val="center"/>
          </w:tcPr>
          <w:p w14:paraId="04EE617B"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2313</w:t>
            </w:r>
          </w:p>
        </w:tc>
        <w:tc>
          <w:tcPr>
            <w:tcW w:w="403" w:type="dxa"/>
          </w:tcPr>
          <w:p w14:paraId="481E6E38"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52773F9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2363</w:t>
            </w:r>
          </w:p>
        </w:tc>
        <w:tc>
          <w:tcPr>
            <w:tcW w:w="393" w:type="dxa"/>
          </w:tcPr>
          <w:p w14:paraId="43CEAD17"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6AD3182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2413</w:t>
            </w:r>
          </w:p>
        </w:tc>
        <w:tc>
          <w:tcPr>
            <w:tcW w:w="457" w:type="dxa"/>
          </w:tcPr>
          <w:p w14:paraId="3F529757"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5E84B22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2463</w:t>
            </w:r>
          </w:p>
        </w:tc>
        <w:tc>
          <w:tcPr>
            <w:tcW w:w="457" w:type="dxa"/>
          </w:tcPr>
          <w:p w14:paraId="23B3824C"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734B4771" w14:textId="77777777" w:rsidTr="00FE08B5">
        <w:tc>
          <w:tcPr>
            <w:tcW w:w="458" w:type="dxa"/>
            <w:vAlign w:val="center"/>
          </w:tcPr>
          <w:p w14:paraId="16A0A29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2014</w:t>
            </w:r>
          </w:p>
        </w:tc>
        <w:tc>
          <w:tcPr>
            <w:tcW w:w="402" w:type="dxa"/>
          </w:tcPr>
          <w:p w14:paraId="2B89AF41"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940</w:t>
            </w:r>
          </w:p>
        </w:tc>
        <w:tc>
          <w:tcPr>
            <w:tcW w:w="458" w:type="dxa"/>
            <w:vAlign w:val="center"/>
          </w:tcPr>
          <w:p w14:paraId="5C151FE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2064</w:t>
            </w:r>
          </w:p>
        </w:tc>
        <w:tc>
          <w:tcPr>
            <w:tcW w:w="402" w:type="dxa"/>
            <w:vAlign w:val="center"/>
          </w:tcPr>
          <w:p w14:paraId="3175280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768E335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2114</w:t>
            </w:r>
          </w:p>
        </w:tc>
        <w:tc>
          <w:tcPr>
            <w:tcW w:w="402" w:type="dxa"/>
          </w:tcPr>
          <w:p w14:paraId="48558347"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139A047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2164</w:t>
            </w:r>
          </w:p>
        </w:tc>
        <w:tc>
          <w:tcPr>
            <w:tcW w:w="402" w:type="dxa"/>
          </w:tcPr>
          <w:p w14:paraId="16A97876"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7E7F01A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2214</w:t>
            </w:r>
          </w:p>
        </w:tc>
        <w:tc>
          <w:tcPr>
            <w:tcW w:w="403" w:type="dxa"/>
          </w:tcPr>
          <w:p w14:paraId="697086F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1CF69D4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2264</w:t>
            </w:r>
          </w:p>
        </w:tc>
        <w:tc>
          <w:tcPr>
            <w:tcW w:w="403" w:type="dxa"/>
            <w:vAlign w:val="center"/>
          </w:tcPr>
          <w:p w14:paraId="3BFB9331"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3D4A8AB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2314</w:t>
            </w:r>
          </w:p>
        </w:tc>
        <w:tc>
          <w:tcPr>
            <w:tcW w:w="403" w:type="dxa"/>
          </w:tcPr>
          <w:p w14:paraId="6FB7F54D"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7F4A89F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2364</w:t>
            </w:r>
          </w:p>
        </w:tc>
        <w:tc>
          <w:tcPr>
            <w:tcW w:w="393" w:type="dxa"/>
          </w:tcPr>
          <w:p w14:paraId="699C112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234B4DE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2414</w:t>
            </w:r>
          </w:p>
        </w:tc>
        <w:tc>
          <w:tcPr>
            <w:tcW w:w="457" w:type="dxa"/>
          </w:tcPr>
          <w:p w14:paraId="1AF86200"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45D44DA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2464</w:t>
            </w:r>
          </w:p>
        </w:tc>
        <w:tc>
          <w:tcPr>
            <w:tcW w:w="457" w:type="dxa"/>
          </w:tcPr>
          <w:p w14:paraId="7CB2D2BB"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111963E5" w14:textId="77777777" w:rsidTr="00FE08B5">
        <w:tc>
          <w:tcPr>
            <w:tcW w:w="458" w:type="dxa"/>
            <w:vAlign w:val="center"/>
          </w:tcPr>
          <w:p w14:paraId="2A00AF7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2015</w:t>
            </w:r>
          </w:p>
        </w:tc>
        <w:tc>
          <w:tcPr>
            <w:tcW w:w="402" w:type="dxa"/>
            <w:vAlign w:val="center"/>
          </w:tcPr>
          <w:p w14:paraId="775833FB"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0DCF168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2065</w:t>
            </w:r>
          </w:p>
        </w:tc>
        <w:tc>
          <w:tcPr>
            <w:tcW w:w="402" w:type="dxa"/>
          </w:tcPr>
          <w:p w14:paraId="5C9FF3B6"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7F556F9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2115</w:t>
            </w:r>
          </w:p>
        </w:tc>
        <w:tc>
          <w:tcPr>
            <w:tcW w:w="402" w:type="dxa"/>
          </w:tcPr>
          <w:p w14:paraId="0BA627CF"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0051D5B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2165</w:t>
            </w:r>
          </w:p>
        </w:tc>
        <w:tc>
          <w:tcPr>
            <w:tcW w:w="402" w:type="dxa"/>
          </w:tcPr>
          <w:p w14:paraId="5E818D93"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2B21190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2215</w:t>
            </w:r>
          </w:p>
        </w:tc>
        <w:tc>
          <w:tcPr>
            <w:tcW w:w="403" w:type="dxa"/>
          </w:tcPr>
          <w:p w14:paraId="2FCA9EA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0B35367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2265</w:t>
            </w:r>
          </w:p>
        </w:tc>
        <w:tc>
          <w:tcPr>
            <w:tcW w:w="403" w:type="dxa"/>
          </w:tcPr>
          <w:p w14:paraId="1377969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6DD85E5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2315</w:t>
            </w:r>
          </w:p>
        </w:tc>
        <w:tc>
          <w:tcPr>
            <w:tcW w:w="403" w:type="dxa"/>
          </w:tcPr>
          <w:p w14:paraId="20A820C0"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982</w:t>
            </w:r>
          </w:p>
        </w:tc>
        <w:tc>
          <w:tcPr>
            <w:tcW w:w="457" w:type="dxa"/>
            <w:vAlign w:val="center"/>
          </w:tcPr>
          <w:p w14:paraId="6CFD240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2365</w:t>
            </w:r>
          </w:p>
        </w:tc>
        <w:tc>
          <w:tcPr>
            <w:tcW w:w="393" w:type="dxa"/>
          </w:tcPr>
          <w:p w14:paraId="465B851F"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400EBDD2"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2415</w:t>
            </w:r>
          </w:p>
        </w:tc>
        <w:tc>
          <w:tcPr>
            <w:tcW w:w="457" w:type="dxa"/>
          </w:tcPr>
          <w:p w14:paraId="1094E6AD"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995</w:t>
            </w:r>
          </w:p>
        </w:tc>
        <w:tc>
          <w:tcPr>
            <w:tcW w:w="457" w:type="dxa"/>
            <w:vAlign w:val="center"/>
          </w:tcPr>
          <w:p w14:paraId="3B6235F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2465</w:t>
            </w:r>
          </w:p>
        </w:tc>
        <w:tc>
          <w:tcPr>
            <w:tcW w:w="457" w:type="dxa"/>
          </w:tcPr>
          <w:p w14:paraId="41BD2AA2"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3ED1C7E0" w14:textId="77777777" w:rsidTr="00FE08B5">
        <w:tc>
          <w:tcPr>
            <w:tcW w:w="458" w:type="dxa"/>
            <w:vAlign w:val="center"/>
          </w:tcPr>
          <w:p w14:paraId="1619EFE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2016</w:t>
            </w:r>
          </w:p>
        </w:tc>
        <w:tc>
          <w:tcPr>
            <w:tcW w:w="402" w:type="dxa"/>
          </w:tcPr>
          <w:p w14:paraId="7C15551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596E744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2066</w:t>
            </w:r>
          </w:p>
        </w:tc>
        <w:tc>
          <w:tcPr>
            <w:tcW w:w="402" w:type="dxa"/>
          </w:tcPr>
          <w:p w14:paraId="7D708E1A"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62087D5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2116</w:t>
            </w:r>
          </w:p>
        </w:tc>
        <w:tc>
          <w:tcPr>
            <w:tcW w:w="402" w:type="dxa"/>
          </w:tcPr>
          <w:p w14:paraId="7ABE7E26"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78FA736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2166</w:t>
            </w:r>
          </w:p>
        </w:tc>
        <w:tc>
          <w:tcPr>
            <w:tcW w:w="402" w:type="dxa"/>
          </w:tcPr>
          <w:p w14:paraId="3B2B5E70"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09D2C4E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2216</w:t>
            </w:r>
          </w:p>
        </w:tc>
        <w:tc>
          <w:tcPr>
            <w:tcW w:w="403" w:type="dxa"/>
          </w:tcPr>
          <w:p w14:paraId="75D9BAEB"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3CE4CF1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2266</w:t>
            </w:r>
          </w:p>
        </w:tc>
        <w:tc>
          <w:tcPr>
            <w:tcW w:w="403" w:type="dxa"/>
          </w:tcPr>
          <w:p w14:paraId="30EA9495"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3252D41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2316</w:t>
            </w:r>
          </w:p>
        </w:tc>
        <w:tc>
          <w:tcPr>
            <w:tcW w:w="403" w:type="dxa"/>
          </w:tcPr>
          <w:p w14:paraId="2E9E9C5E"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15E1963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2366</w:t>
            </w:r>
          </w:p>
        </w:tc>
        <w:tc>
          <w:tcPr>
            <w:tcW w:w="393" w:type="dxa"/>
          </w:tcPr>
          <w:p w14:paraId="0A4CB48B"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3BB6F5F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2416</w:t>
            </w:r>
          </w:p>
        </w:tc>
        <w:tc>
          <w:tcPr>
            <w:tcW w:w="457" w:type="dxa"/>
            <w:vAlign w:val="center"/>
          </w:tcPr>
          <w:p w14:paraId="7505CFED"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7B06ABD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2466</w:t>
            </w:r>
          </w:p>
        </w:tc>
        <w:tc>
          <w:tcPr>
            <w:tcW w:w="457" w:type="dxa"/>
          </w:tcPr>
          <w:p w14:paraId="49FB0A95"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471AE0E4" w14:textId="77777777" w:rsidTr="00FE08B5">
        <w:tc>
          <w:tcPr>
            <w:tcW w:w="458" w:type="dxa"/>
            <w:vAlign w:val="center"/>
          </w:tcPr>
          <w:p w14:paraId="10EDBCB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2017</w:t>
            </w:r>
          </w:p>
        </w:tc>
        <w:tc>
          <w:tcPr>
            <w:tcW w:w="402" w:type="dxa"/>
          </w:tcPr>
          <w:p w14:paraId="0B6E426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1FF6358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2067</w:t>
            </w:r>
          </w:p>
        </w:tc>
        <w:tc>
          <w:tcPr>
            <w:tcW w:w="402" w:type="dxa"/>
          </w:tcPr>
          <w:p w14:paraId="43710451"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61BF63B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2117</w:t>
            </w:r>
          </w:p>
        </w:tc>
        <w:tc>
          <w:tcPr>
            <w:tcW w:w="402" w:type="dxa"/>
          </w:tcPr>
          <w:p w14:paraId="0660C6C9"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49B6D10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2167</w:t>
            </w:r>
          </w:p>
        </w:tc>
        <w:tc>
          <w:tcPr>
            <w:tcW w:w="402" w:type="dxa"/>
          </w:tcPr>
          <w:p w14:paraId="057EDD3B"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6EF9DD6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2217</w:t>
            </w:r>
          </w:p>
        </w:tc>
        <w:tc>
          <w:tcPr>
            <w:tcW w:w="403" w:type="dxa"/>
          </w:tcPr>
          <w:p w14:paraId="02B072E5"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46347C0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2267</w:t>
            </w:r>
          </w:p>
        </w:tc>
        <w:tc>
          <w:tcPr>
            <w:tcW w:w="403" w:type="dxa"/>
          </w:tcPr>
          <w:p w14:paraId="668610C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403E67A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2317</w:t>
            </w:r>
          </w:p>
        </w:tc>
        <w:tc>
          <w:tcPr>
            <w:tcW w:w="403" w:type="dxa"/>
          </w:tcPr>
          <w:p w14:paraId="351C3955"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16D0316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2367</w:t>
            </w:r>
          </w:p>
        </w:tc>
        <w:tc>
          <w:tcPr>
            <w:tcW w:w="393" w:type="dxa"/>
          </w:tcPr>
          <w:p w14:paraId="4C04B0E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6B03A8B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2417</w:t>
            </w:r>
          </w:p>
        </w:tc>
        <w:tc>
          <w:tcPr>
            <w:tcW w:w="457" w:type="dxa"/>
          </w:tcPr>
          <w:p w14:paraId="066C7F07"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0B51DD7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2467</w:t>
            </w:r>
          </w:p>
        </w:tc>
        <w:tc>
          <w:tcPr>
            <w:tcW w:w="457" w:type="dxa"/>
          </w:tcPr>
          <w:p w14:paraId="5EAA520F"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600F81C3" w14:textId="77777777" w:rsidTr="00FE08B5">
        <w:tc>
          <w:tcPr>
            <w:tcW w:w="458" w:type="dxa"/>
            <w:vAlign w:val="center"/>
          </w:tcPr>
          <w:p w14:paraId="6D3263B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2018</w:t>
            </w:r>
          </w:p>
        </w:tc>
        <w:tc>
          <w:tcPr>
            <w:tcW w:w="402" w:type="dxa"/>
          </w:tcPr>
          <w:p w14:paraId="4127677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1FB975A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2068</w:t>
            </w:r>
          </w:p>
        </w:tc>
        <w:tc>
          <w:tcPr>
            <w:tcW w:w="402" w:type="dxa"/>
          </w:tcPr>
          <w:p w14:paraId="28E2982D"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17F4C56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2118</w:t>
            </w:r>
          </w:p>
        </w:tc>
        <w:tc>
          <w:tcPr>
            <w:tcW w:w="402" w:type="dxa"/>
          </w:tcPr>
          <w:p w14:paraId="2445A5BC"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1EF3E24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2168</w:t>
            </w:r>
          </w:p>
        </w:tc>
        <w:tc>
          <w:tcPr>
            <w:tcW w:w="402" w:type="dxa"/>
          </w:tcPr>
          <w:p w14:paraId="0D3DAF58"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127C70C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2218</w:t>
            </w:r>
          </w:p>
        </w:tc>
        <w:tc>
          <w:tcPr>
            <w:tcW w:w="403" w:type="dxa"/>
          </w:tcPr>
          <w:p w14:paraId="4AFE4EEA"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192646B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2268</w:t>
            </w:r>
          </w:p>
        </w:tc>
        <w:tc>
          <w:tcPr>
            <w:tcW w:w="403" w:type="dxa"/>
          </w:tcPr>
          <w:p w14:paraId="6C72CC6A"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0B18EFB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2318</w:t>
            </w:r>
          </w:p>
        </w:tc>
        <w:tc>
          <w:tcPr>
            <w:tcW w:w="403" w:type="dxa"/>
          </w:tcPr>
          <w:p w14:paraId="56B177BA"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714B0D8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2368</w:t>
            </w:r>
          </w:p>
        </w:tc>
        <w:tc>
          <w:tcPr>
            <w:tcW w:w="393" w:type="dxa"/>
          </w:tcPr>
          <w:p w14:paraId="6752267D"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989</w:t>
            </w:r>
          </w:p>
        </w:tc>
        <w:tc>
          <w:tcPr>
            <w:tcW w:w="457" w:type="dxa"/>
            <w:vAlign w:val="center"/>
          </w:tcPr>
          <w:p w14:paraId="559B89C3"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2418</w:t>
            </w:r>
          </w:p>
        </w:tc>
        <w:tc>
          <w:tcPr>
            <w:tcW w:w="457" w:type="dxa"/>
          </w:tcPr>
          <w:p w14:paraId="4B00DD73"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7B3C55E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2468</w:t>
            </w:r>
          </w:p>
        </w:tc>
        <w:tc>
          <w:tcPr>
            <w:tcW w:w="457" w:type="dxa"/>
          </w:tcPr>
          <w:p w14:paraId="54B93412"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57CB36FB" w14:textId="77777777" w:rsidTr="00FE08B5">
        <w:tc>
          <w:tcPr>
            <w:tcW w:w="458" w:type="dxa"/>
            <w:vAlign w:val="center"/>
          </w:tcPr>
          <w:p w14:paraId="4DF1ECE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2019</w:t>
            </w:r>
          </w:p>
        </w:tc>
        <w:tc>
          <w:tcPr>
            <w:tcW w:w="402" w:type="dxa"/>
          </w:tcPr>
          <w:p w14:paraId="551A5CAB"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6F61E48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2069</w:t>
            </w:r>
          </w:p>
        </w:tc>
        <w:tc>
          <w:tcPr>
            <w:tcW w:w="402" w:type="dxa"/>
          </w:tcPr>
          <w:p w14:paraId="19894280"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41C8DD2D"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2119</w:t>
            </w:r>
          </w:p>
        </w:tc>
        <w:tc>
          <w:tcPr>
            <w:tcW w:w="402" w:type="dxa"/>
          </w:tcPr>
          <w:p w14:paraId="51D9D56C"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955</w:t>
            </w:r>
          </w:p>
        </w:tc>
        <w:tc>
          <w:tcPr>
            <w:tcW w:w="457" w:type="dxa"/>
            <w:vAlign w:val="center"/>
          </w:tcPr>
          <w:p w14:paraId="2CDD746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2169</w:t>
            </w:r>
          </w:p>
        </w:tc>
        <w:tc>
          <w:tcPr>
            <w:tcW w:w="402" w:type="dxa"/>
          </w:tcPr>
          <w:p w14:paraId="46C7DABA"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962</w:t>
            </w:r>
          </w:p>
        </w:tc>
        <w:tc>
          <w:tcPr>
            <w:tcW w:w="457" w:type="dxa"/>
            <w:vAlign w:val="center"/>
          </w:tcPr>
          <w:p w14:paraId="7C1EF1B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2219</w:t>
            </w:r>
          </w:p>
        </w:tc>
        <w:tc>
          <w:tcPr>
            <w:tcW w:w="403" w:type="dxa"/>
          </w:tcPr>
          <w:p w14:paraId="4A2B61F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969</w:t>
            </w:r>
          </w:p>
        </w:tc>
        <w:tc>
          <w:tcPr>
            <w:tcW w:w="457" w:type="dxa"/>
            <w:vAlign w:val="center"/>
          </w:tcPr>
          <w:p w14:paraId="7D59A64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2269</w:t>
            </w:r>
          </w:p>
        </w:tc>
        <w:tc>
          <w:tcPr>
            <w:tcW w:w="403" w:type="dxa"/>
          </w:tcPr>
          <w:p w14:paraId="734CED6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693D3D5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2319</w:t>
            </w:r>
          </w:p>
        </w:tc>
        <w:tc>
          <w:tcPr>
            <w:tcW w:w="403" w:type="dxa"/>
          </w:tcPr>
          <w:p w14:paraId="6D675592"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304AC4D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2369</w:t>
            </w:r>
          </w:p>
        </w:tc>
        <w:tc>
          <w:tcPr>
            <w:tcW w:w="393" w:type="dxa"/>
            <w:vAlign w:val="center"/>
          </w:tcPr>
          <w:p w14:paraId="3F6F31D2"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27D70F7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2419</w:t>
            </w:r>
          </w:p>
        </w:tc>
        <w:tc>
          <w:tcPr>
            <w:tcW w:w="457" w:type="dxa"/>
          </w:tcPr>
          <w:p w14:paraId="007941B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46D9E7A3"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2469</w:t>
            </w:r>
          </w:p>
        </w:tc>
        <w:tc>
          <w:tcPr>
            <w:tcW w:w="457" w:type="dxa"/>
          </w:tcPr>
          <w:p w14:paraId="309824DE" w14:textId="77777777" w:rsidR="001D001F" w:rsidRPr="008D2630" w:rsidRDefault="001D001F">
            <w:pPr>
              <w:rPr>
                <w:sz w:val="20"/>
                <w:szCs w:val="20"/>
              </w:rPr>
            </w:pPr>
            <w:r w:rsidRPr="008D2630">
              <w:rPr>
                <w:rFonts w:ascii="Arial" w:hAnsi="Arial" w:cs="Arial"/>
                <w:sz w:val="20"/>
                <w:szCs w:val="20"/>
              </w:rPr>
              <w:t>1002</w:t>
            </w:r>
          </w:p>
        </w:tc>
      </w:tr>
      <w:tr w:rsidR="001D001F" w:rsidRPr="008D2630" w14:paraId="4AC2128C" w14:textId="77777777" w:rsidTr="001D001F">
        <w:tc>
          <w:tcPr>
            <w:tcW w:w="458" w:type="dxa"/>
            <w:vAlign w:val="center"/>
          </w:tcPr>
          <w:p w14:paraId="2A092F5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2020</w:t>
            </w:r>
          </w:p>
        </w:tc>
        <w:tc>
          <w:tcPr>
            <w:tcW w:w="402" w:type="dxa"/>
          </w:tcPr>
          <w:p w14:paraId="3D694B7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0B80AC3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2070</w:t>
            </w:r>
          </w:p>
        </w:tc>
        <w:tc>
          <w:tcPr>
            <w:tcW w:w="402" w:type="dxa"/>
          </w:tcPr>
          <w:p w14:paraId="625B4BE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948</w:t>
            </w:r>
          </w:p>
        </w:tc>
        <w:tc>
          <w:tcPr>
            <w:tcW w:w="457" w:type="dxa"/>
            <w:vAlign w:val="center"/>
          </w:tcPr>
          <w:p w14:paraId="637B2D1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2120</w:t>
            </w:r>
          </w:p>
        </w:tc>
        <w:tc>
          <w:tcPr>
            <w:tcW w:w="402" w:type="dxa"/>
            <w:vAlign w:val="center"/>
          </w:tcPr>
          <w:p w14:paraId="077E8FB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1D5C6C0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2170</w:t>
            </w:r>
          </w:p>
        </w:tc>
        <w:tc>
          <w:tcPr>
            <w:tcW w:w="402" w:type="dxa"/>
            <w:vAlign w:val="center"/>
          </w:tcPr>
          <w:p w14:paraId="7DA9D8E7"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77F3203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2220</w:t>
            </w:r>
          </w:p>
        </w:tc>
        <w:tc>
          <w:tcPr>
            <w:tcW w:w="403" w:type="dxa"/>
            <w:vAlign w:val="center"/>
          </w:tcPr>
          <w:p w14:paraId="452883A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3E4E654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2270</w:t>
            </w:r>
          </w:p>
        </w:tc>
        <w:tc>
          <w:tcPr>
            <w:tcW w:w="403" w:type="dxa"/>
          </w:tcPr>
          <w:p w14:paraId="608FE13B"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0AC0741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2320</w:t>
            </w:r>
          </w:p>
        </w:tc>
        <w:tc>
          <w:tcPr>
            <w:tcW w:w="403" w:type="dxa"/>
          </w:tcPr>
          <w:p w14:paraId="14337B04"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1603134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2370</w:t>
            </w:r>
          </w:p>
        </w:tc>
        <w:tc>
          <w:tcPr>
            <w:tcW w:w="393" w:type="dxa"/>
          </w:tcPr>
          <w:p w14:paraId="0F0882C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548E1EA1"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2420</w:t>
            </w:r>
          </w:p>
        </w:tc>
        <w:tc>
          <w:tcPr>
            <w:tcW w:w="457" w:type="dxa"/>
          </w:tcPr>
          <w:p w14:paraId="6B39D68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24E73922"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2470</w:t>
            </w:r>
          </w:p>
        </w:tc>
        <w:tc>
          <w:tcPr>
            <w:tcW w:w="457" w:type="dxa"/>
            <w:vAlign w:val="center"/>
          </w:tcPr>
          <w:p w14:paraId="5587833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1003</w:t>
            </w:r>
          </w:p>
        </w:tc>
      </w:tr>
      <w:tr w:rsidR="001D001F" w:rsidRPr="008D2630" w14:paraId="7D99C964" w14:textId="77777777" w:rsidTr="00FE08B5">
        <w:tc>
          <w:tcPr>
            <w:tcW w:w="458" w:type="dxa"/>
            <w:vAlign w:val="center"/>
          </w:tcPr>
          <w:p w14:paraId="124E73D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2021</w:t>
            </w:r>
          </w:p>
        </w:tc>
        <w:tc>
          <w:tcPr>
            <w:tcW w:w="402" w:type="dxa"/>
          </w:tcPr>
          <w:p w14:paraId="66BE663A"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941</w:t>
            </w:r>
          </w:p>
        </w:tc>
        <w:tc>
          <w:tcPr>
            <w:tcW w:w="458" w:type="dxa"/>
            <w:vAlign w:val="center"/>
          </w:tcPr>
          <w:p w14:paraId="3164B39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2071</w:t>
            </w:r>
          </w:p>
        </w:tc>
        <w:tc>
          <w:tcPr>
            <w:tcW w:w="402" w:type="dxa"/>
            <w:vAlign w:val="center"/>
          </w:tcPr>
          <w:p w14:paraId="7F4A464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5F76E1E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2121</w:t>
            </w:r>
          </w:p>
        </w:tc>
        <w:tc>
          <w:tcPr>
            <w:tcW w:w="402" w:type="dxa"/>
          </w:tcPr>
          <w:p w14:paraId="6EC4C868"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0E49432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2171</w:t>
            </w:r>
          </w:p>
        </w:tc>
        <w:tc>
          <w:tcPr>
            <w:tcW w:w="402" w:type="dxa"/>
          </w:tcPr>
          <w:p w14:paraId="2BA2154C"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0417CE3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2221</w:t>
            </w:r>
          </w:p>
        </w:tc>
        <w:tc>
          <w:tcPr>
            <w:tcW w:w="403" w:type="dxa"/>
          </w:tcPr>
          <w:p w14:paraId="204DEF8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68EA59E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2271</w:t>
            </w:r>
          </w:p>
        </w:tc>
        <w:tc>
          <w:tcPr>
            <w:tcW w:w="403" w:type="dxa"/>
          </w:tcPr>
          <w:p w14:paraId="01876FDA"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976</w:t>
            </w:r>
          </w:p>
        </w:tc>
        <w:tc>
          <w:tcPr>
            <w:tcW w:w="457" w:type="dxa"/>
            <w:vAlign w:val="center"/>
          </w:tcPr>
          <w:p w14:paraId="43DAA08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2321</w:t>
            </w:r>
          </w:p>
        </w:tc>
        <w:tc>
          <w:tcPr>
            <w:tcW w:w="403" w:type="dxa"/>
          </w:tcPr>
          <w:p w14:paraId="354CA2C6"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580D5B6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2371</w:t>
            </w:r>
          </w:p>
        </w:tc>
        <w:tc>
          <w:tcPr>
            <w:tcW w:w="393" w:type="dxa"/>
          </w:tcPr>
          <w:p w14:paraId="137921BE"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291031E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2421</w:t>
            </w:r>
          </w:p>
        </w:tc>
        <w:tc>
          <w:tcPr>
            <w:tcW w:w="457" w:type="dxa"/>
          </w:tcPr>
          <w:p w14:paraId="6D56D6AF"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3776F621"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2471</w:t>
            </w:r>
          </w:p>
        </w:tc>
        <w:tc>
          <w:tcPr>
            <w:tcW w:w="457" w:type="dxa"/>
          </w:tcPr>
          <w:p w14:paraId="69CD21E2"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287401A8" w14:textId="77777777" w:rsidTr="00FE08B5">
        <w:tc>
          <w:tcPr>
            <w:tcW w:w="458" w:type="dxa"/>
            <w:vAlign w:val="center"/>
          </w:tcPr>
          <w:p w14:paraId="0FD00FE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2022</w:t>
            </w:r>
          </w:p>
        </w:tc>
        <w:tc>
          <w:tcPr>
            <w:tcW w:w="402" w:type="dxa"/>
            <w:vAlign w:val="center"/>
          </w:tcPr>
          <w:p w14:paraId="3BFF7753"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5291738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2072</w:t>
            </w:r>
          </w:p>
        </w:tc>
        <w:tc>
          <w:tcPr>
            <w:tcW w:w="402" w:type="dxa"/>
          </w:tcPr>
          <w:p w14:paraId="310A1414"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6AB11DC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2122</w:t>
            </w:r>
          </w:p>
        </w:tc>
        <w:tc>
          <w:tcPr>
            <w:tcW w:w="402" w:type="dxa"/>
          </w:tcPr>
          <w:p w14:paraId="27D04551"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7C000F1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2172</w:t>
            </w:r>
          </w:p>
        </w:tc>
        <w:tc>
          <w:tcPr>
            <w:tcW w:w="402" w:type="dxa"/>
          </w:tcPr>
          <w:p w14:paraId="294FB6F4"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722A812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2222</w:t>
            </w:r>
          </w:p>
        </w:tc>
        <w:tc>
          <w:tcPr>
            <w:tcW w:w="403" w:type="dxa"/>
          </w:tcPr>
          <w:p w14:paraId="63A8F50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63CCFB2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2272</w:t>
            </w:r>
          </w:p>
        </w:tc>
        <w:tc>
          <w:tcPr>
            <w:tcW w:w="403" w:type="dxa"/>
            <w:vAlign w:val="center"/>
          </w:tcPr>
          <w:p w14:paraId="49CC4A2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3D44C5F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2322</w:t>
            </w:r>
          </w:p>
        </w:tc>
        <w:tc>
          <w:tcPr>
            <w:tcW w:w="403" w:type="dxa"/>
          </w:tcPr>
          <w:p w14:paraId="126B060C"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2ED3BD1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2372</w:t>
            </w:r>
          </w:p>
        </w:tc>
        <w:tc>
          <w:tcPr>
            <w:tcW w:w="393" w:type="dxa"/>
          </w:tcPr>
          <w:p w14:paraId="0C0B220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2225699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2422</w:t>
            </w:r>
          </w:p>
        </w:tc>
        <w:tc>
          <w:tcPr>
            <w:tcW w:w="457" w:type="dxa"/>
          </w:tcPr>
          <w:p w14:paraId="1050BA26"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996</w:t>
            </w:r>
          </w:p>
        </w:tc>
        <w:tc>
          <w:tcPr>
            <w:tcW w:w="457" w:type="dxa"/>
            <w:vAlign w:val="center"/>
          </w:tcPr>
          <w:p w14:paraId="0401F3B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2472</w:t>
            </w:r>
          </w:p>
        </w:tc>
        <w:tc>
          <w:tcPr>
            <w:tcW w:w="457" w:type="dxa"/>
          </w:tcPr>
          <w:p w14:paraId="59EE5D09"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713664BD" w14:textId="77777777" w:rsidTr="00FE08B5">
        <w:tc>
          <w:tcPr>
            <w:tcW w:w="458" w:type="dxa"/>
            <w:vAlign w:val="center"/>
          </w:tcPr>
          <w:p w14:paraId="0570464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2023</w:t>
            </w:r>
          </w:p>
        </w:tc>
        <w:tc>
          <w:tcPr>
            <w:tcW w:w="402" w:type="dxa"/>
          </w:tcPr>
          <w:p w14:paraId="3F44C6C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4C8A372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2073</w:t>
            </w:r>
          </w:p>
        </w:tc>
        <w:tc>
          <w:tcPr>
            <w:tcW w:w="402" w:type="dxa"/>
          </w:tcPr>
          <w:p w14:paraId="6D72A6DC"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6278420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2123</w:t>
            </w:r>
          </w:p>
        </w:tc>
        <w:tc>
          <w:tcPr>
            <w:tcW w:w="402" w:type="dxa"/>
          </w:tcPr>
          <w:p w14:paraId="3A88F269"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32C87C0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2173</w:t>
            </w:r>
          </w:p>
        </w:tc>
        <w:tc>
          <w:tcPr>
            <w:tcW w:w="402" w:type="dxa"/>
          </w:tcPr>
          <w:p w14:paraId="504A5F13"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502E298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2223</w:t>
            </w:r>
          </w:p>
        </w:tc>
        <w:tc>
          <w:tcPr>
            <w:tcW w:w="403" w:type="dxa"/>
          </w:tcPr>
          <w:p w14:paraId="15FC00C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7FB698D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2273</w:t>
            </w:r>
          </w:p>
        </w:tc>
        <w:tc>
          <w:tcPr>
            <w:tcW w:w="403" w:type="dxa"/>
          </w:tcPr>
          <w:p w14:paraId="1B13A743"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5C047FB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2323</w:t>
            </w:r>
          </w:p>
        </w:tc>
        <w:tc>
          <w:tcPr>
            <w:tcW w:w="403" w:type="dxa"/>
          </w:tcPr>
          <w:p w14:paraId="33A58406"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983</w:t>
            </w:r>
          </w:p>
        </w:tc>
        <w:tc>
          <w:tcPr>
            <w:tcW w:w="457" w:type="dxa"/>
            <w:vAlign w:val="center"/>
          </w:tcPr>
          <w:p w14:paraId="6FC6B88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2373</w:t>
            </w:r>
          </w:p>
        </w:tc>
        <w:tc>
          <w:tcPr>
            <w:tcW w:w="393" w:type="dxa"/>
          </w:tcPr>
          <w:p w14:paraId="35A16DBB"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0CFB676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2423</w:t>
            </w:r>
          </w:p>
        </w:tc>
        <w:tc>
          <w:tcPr>
            <w:tcW w:w="457" w:type="dxa"/>
            <w:vAlign w:val="center"/>
          </w:tcPr>
          <w:p w14:paraId="23BA339B"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395A97B4"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2473</w:t>
            </w:r>
          </w:p>
        </w:tc>
        <w:tc>
          <w:tcPr>
            <w:tcW w:w="457" w:type="dxa"/>
          </w:tcPr>
          <w:p w14:paraId="637A986C"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2FC036B5" w14:textId="77777777" w:rsidTr="00FE08B5">
        <w:tc>
          <w:tcPr>
            <w:tcW w:w="458" w:type="dxa"/>
            <w:vAlign w:val="center"/>
          </w:tcPr>
          <w:p w14:paraId="4EC38A0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2024</w:t>
            </w:r>
          </w:p>
        </w:tc>
        <w:tc>
          <w:tcPr>
            <w:tcW w:w="402" w:type="dxa"/>
          </w:tcPr>
          <w:p w14:paraId="3E928FE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17A7393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2074</w:t>
            </w:r>
          </w:p>
        </w:tc>
        <w:tc>
          <w:tcPr>
            <w:tcW w:w="402" w:type="dxa"/>
          </w:tcPr>
          <w:p w14:paraId="054B5BA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37072F7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2124</w:t>
            </w:r>
          </w:p>
        </w:tc>
        <w:tc>
          <w:tcPr>
            <w:tcW w:w="402" w:type="dxa"/>
          </w:tcPr>
          <w:p w14:paraId="29B4CB5D"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17EA6E2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2174</w:t>
            </w:r>
          </w:p>
        </w:tc>
        <w:tc>
          <w:tcPr>
            <w:tcW w:w="402" w:type="dxa"/>
          </w:tcPr>
          <w:p w14:paraId="17918174"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441FEF1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2224</w:t>
            </w:r>
          </w:p>
        </w:tc>
        <w:tc>
          <w:tcPr>
            <w:tcW w:w="403" w:type="dxa"/>
          </w:tcPr>
          <w:p w14:paraId="18244F2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43FD401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2274</w:t>
            </w:r>
          </w:p>
        </w:tc>
        <w:tc>
          <w:tcPr>
            <w:tcW w:w="403" w:type="dxa"/>
          </w:tcPr>
          <w:p w14:paraId="658FAF2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543F695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2324</w:t>
            </w:r>
          </w:p>
        </w:tc>
        <w:tc>
          <w:tcPr>
            <w:tcW w:w="403" w:type="dxa"/>
            <w:vAlign w:val="center"/>
          </w:tcPr>
          <w:p w14:paraId="1FB950AD"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2358D26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2374</w:t>
            </w:r>
          </w:p>
        </w:tc>
        <w:tc>
          <w:tcPr>
            <w:tcW w:w="393" w:type="dxa"/>
          </w:tcPr>
          <w:p w14:paraId="218D16F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3CB7794B"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2424</w:t>
            </w:r>
          </w:p>
        </w:tc>
        <w:tc>
          <w:tcPr>
            <w:tcW w:w="457" w:type="dxa"/>
          </w:tcPr>
          <w:p w14:paraId="65B5117A"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6E6C705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2474</w:t>
            </w:r>
          </w:p>
        </w:tc>
        <w:tc>
          <w:tcPr>
            <w:tcW w:w="457" w:type="dxa"/>
          </w:tcPr>
          <w:p w14:paraId="511F1046"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38935272" w14:textId="77777777" w:rsidTr="00FE08B5">
        <w:tc>
          <w:tcPr>
            <w:tcW w:w="458" w:type="dxa"/>
            <w:vAlign w:val="center"/>
          </w:tcPr>
          <w:p w14:paraId="7BFF791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2025</w:t>
            </w:r>
          </w:p>
        </w:tc>
        <w:tc>
          <w:tcPr>
            <w:tcW w:w="402" w:type="dxa"/>
          </w:tcPr>
          <w:p w14:paraId="12D5888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24E371CB"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2075</w:t>
            </w:r>
          </w:p>
        </w:tc>
        <w:tc>
          <w:tcPr>
            <w:tcW w:w="402" w:type="dxa"/>
          </w:tcPr>
          <w:p w14:paraId="44914EEA"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158D3C8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2125</w:t>
            </w:r>
          </w:p>
        </w:tc>
        <w:tc>
          <w:tcPr>
            <w:tcW w:w="402" w:type="dxa"/>
          </w:tcPr>
          <w:p w14:paraId="6656DE01"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2D8FAE9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2175</w:t>
            </w:r>
          </w:p>
        </w:tc>
        <w:tc>
          <w:tcPr>
            <w:tcW w:w="402" w:type="dxa"/>
          </w:tcPr>
          <w:p w14:paraId="7C29DC13"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6CECC37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2225</w:t>
            </w:r>
          </w:p>
        </w:tc>
        <w:tc>
          <w:tcPr>
            <w:tcW w:w="403" w:type="dxa"/>
          </w:tcPr>
          <w:p w14:paraId="5213316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455B046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2275</w:t>
            </w:r>
          </w:p>
        </w:tc>
        <w:tc>
          <w:tcPr>
            <w:tcW w:w="403" w:type="dxa"/>
          </w:tcPr>
          <w:p w14:paraId="4FC5926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698F4EB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2325</w:t>
            </w:r>
          </w:p>
        </w:tc>
        <w:tc>
          <w:tcPr>
            <w:tcW w:w="403" w:type="dxa"/>
          </w:tcPr>
          <w:p w14:paraId="39CBAAA2"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555DCEC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2375</w:t>
            </w:r>
          </w:p>
        </w:tc>
        <w:tc>
          <w:tcPr>
            <w:tcW w:w="393" w:type="dxa"/>
          </w:tcPr>
          <w:p w14:paraId="0AD1D460"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2ECD2FE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2425</w:t>
            </w:r>
          </w:p>
        </w:tc>
        <w:tc>
          <w:tcPr>
            <w:tcW w:w="457" w:type="dxa"/>
          </w:tcPr>
          <w:p w14:paraId="10B49B20"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7BAFD00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2475</w:t>
            </w:r>
          </w:p>
        </w:tc>
        <w:tc>
          <w:tcPr>
            <w:tcW w:w="457" w:type="dxa"/>
          </w:tcPr>
          <w:p w14:paraId="22CD49C2"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3968CABF" w14:textId="77777777" w:rsidTr="00FE08B5">
        <w:tc>
          <w:tcPr>
            <w:tcW w:w="458" w:type="dxa"/>
            <w:vAlign w:val="center"/>
          </w:tcPr>
          <w:p w14:paraId="06CEB76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2026</w:t>
            </w:r>
          </w:p>
        </w:tc>
        <w:tc>
          <w:tcPr>
            <w:tcW w:w="402" w:type="dxa"/>
          </w:tcPr>
          <w:p w14:paraId="435DE78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0487A6A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2076</w:t>
            </w:r>
          </w:p>
        </w:tc>
        <w:tc>
          <w:tcPr>
            <w:tcW w:w="402" w:type="dxa"/>
          </w:tcPr>
          <w:p w14:paraId="6310CCCC"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168DAB8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2126</w:t>
            </w:r>
          </w:p>
        </w:tc>
        <w:tc>
          <w:tcPr>
            <w:tcW w:w="402" w:type="dxa"/>
          </w:tcPr>
          <w:p w14:paraId="53FAA985"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956</w:t>
            </w:r>
          </w:p>
        </w:tc>
        <w:tc>
          <w:tcPr>
            <w:tcW w:w="457" w:type="dxa"/>
            <w:vAlign w:val="center"/>
          </w:tcPr>
          <w:p w14:paraId="52462BB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2176</w:t>
            </w:r>
          </w:p>
        </w:tc>
        <w:tc>
          <w:tcPr>
            <w:tcW w:w="402" w:type="dxa"/>
          </w:tcPr>
          <w:p w14:paraId="69088BA8"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963</w:t>
            </w:r>
          </w:p>
        </w:tc>
        <w:tc>
          <w:tcPr>
            <w:tcW w:w="457" w:type="dxa"/>
            <w:vAlign w:val="center"/>
          </w:tcPr>
          <w:p w14:paraId="07E2AD5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2226</w:t>
            </w:r>
          </w:p>
        </w:tc>
        <w:tc>
          <w:tcPr>
            <w:tcW w:w="403" w:type="dxa"/>
          </w:tcPr>
          <w:p w14:paraId="1E21698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970</w:t>
            </w:r>
          </w:p>
        </w:tc>
        <w:tc>
          <w:tcPr>
            <w:tcW w:w="457" w:type="dxa"/>
            <w:vAlign w:val="center"/>
          </w:tcPr>
          <w:p w14:paraId="02DA485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2276</w:t>
            </w:r>
          </w:p>
        </w:tc>
        <w:tc>
          <w:tcPr>
            <w:tcW w:w="403" w:type="dxa"/>
          </w:tcPr>
          <w:p w14:paraId="0B162BD1"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6C9BAE3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2326</w:t>
            </w:r>
          </w:p>
        </w:tc>
        <w:tc>
          <w:tcPr>
            <w:tcW w:w="403" w:type="dxa"/>
          </w:tcPr>
          <w:p w14:paraId="2B777B25"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21BBF8D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2376</w:t>
            </w:r>
          </w:p>
        </w:tc>
        <w:tc>
          <w:tcPr>
            <w:tcW w:w="393" w:type="dxa"/>
          </w:tcPr>
          <w:p w14:paraId="4346CF2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990</w:t>
            </w:r>
          </w:p>
        </w:tc>
        <w:tc>
          <w:tcPr>
            <w:tcW w:w="457" w:type="dxa"/>
            <w:vAlign w:val="center"/>
          </w:tcPr>
          <w:p w14:paraId="0E863D6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2426</w:t>
            </w:r>
          </w:p>
        </w:tc>
        <w:tc>
          <w:tcPr>
            <w:tcW w:w="457" w:type="dxa"/>
          </w:tcPr>
          <w:p w14:paraId="4EEF36CB"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4A15EC6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2476</w:t>
            </w:r>
          </w:p>
        </w:tc>
        <w:tc>
          <w:tcPr>
            <w:tcW w:w="457" w:type="dxa"/>
          </w:tcPr>
          <w:p w14:paraId="461BF3E7"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2E482C84" w14:textId="77777777" w:rsidTr="00FE08B5">
        <w:tc>
          <w:tcPr>
            <w:tcW w:w="458" w:type="dxa"/>
            <w:vAlign w:val="center"/>
          </w:tcPr>
          <w:p w14:paraId="0436D57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2027</w:t>
            </w:r>
          </w:p>
        </w:tc>
        <w:tc>
          <w:tcPr>
            <w:tcW w:w="402" w:type="dxa"/>
          </w:tcPr>
          <w:p w14:paraId="46A7BBB3"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2BD8A5D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2077</w:t>
            </w:r>
          </w:p>
        </w:tc>
        <w:tc>
          <w:tcPr>
            <w:tcW w:w="402" w:type="dxa"/>
          </w:tcPr>
          <w:p w14:paraId="315EB41F"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949</w:t>
            </w:r>
          </w:p>
        </w:tc>
        <w:tc>
          <w:tcPr>
            <w:tcW w:w="457" w:type="dxa"/>
            <w:vAlign w:val="center"/>
          </w:tcPr>
          <w:p w14:paraId="1930D7A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2127</w:t>
            </w:r>
          </w:p>
        </w:tc>
        <w:tc>
          <w:tcPr>
            <w:tcW w:w="402" w:type="dxa"/>
            <w:vAlign w:val="center"/>
          </w:tcPr>
          <w:p w14:paraId="01CD61E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3F31C50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2177</w:t>
            </w:r>
          </w:p>
        </w:tc>
        <w:tc>
          <w:tcPr>
            <w:tcW w:w="402" w:type="dxa"/>
            <w:vAlign w:val="center"/>
          </w:tcPr>
          <w:p w14:paraId="73600C1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46BC8C7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2227</w:t>
            </w:r>
          </w:p>
        </w:tc>
        <w:tc>
          <w:tcPr>
            <w:tcW w:w="403" w:type="dxa"/>
            <w:vAlign w:val="center"/>
          </w:tcPr>
          <w:p w14:paraId="4A65C7C3"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3DAD5A7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2277</w:t>
            </w:r>
          </w:p>
        </w:tc>
        <w:tc>
          <w:tcPr>
            <w:tcW w:w="403" w:type="dxa"/>
          </w:tcPr>
          <w:p w14:paraId="3E741372"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061AC73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2327</w:t>
            </w:r>
          </w:p>
        </w:tc>
        <w:tc>
          <w:tcPr>
            <w:tcW w:w="403" w:type="dxa"/>
          </w:tcPr>
          <w:p w14:paraId="4C588747"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7B4A9EE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2377</w:t>
            </w:r>
          </w:p>
        </w:tc>
        <w:tc>
          <w:tcPr>
            <w:tcW w:w="393" w:type="dxa"/>
            <w:vAlign w:val="center"/>
          </w:tcPr>
          <w:p w14:paraId="78BE3A1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34C847A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2427</w:t>
            </w:r>
          </w:p>
        </w:tc>
        <w:tc>
          <w:tcPr>
            <w:tcW w:w="457" w:type="dxa"/>
          </w:tcPr>
          <w:p w14:paraId="027262EF"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794A2F4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2477</w:t>
            </w:r>
          </w:p>
        </w:tc>
        <w:tc>
          <w:tcPr>
            <w:tcW w:w="457" w:type="dxa"/>
          </w:tcPr>
          <w:p w14:paraId="2E05C44B" w14:textId="77777777" w:rsidR="001D001F" w:rsidRPr="008D2630" w:rsidRDefault="001D001F">
            <w:pPr>
              <w:rPr>
                <w:sz w:val="20"/>
                <w:szCs w:val="20"/>
              </w:rPr>
            </w:pPr>
            <w:r w:rsidRPr="008D2630">
              <w:rPr>
                <w:rFonts w:ascii="Arial" w:hAnsi="Arial" w:cs="Arial"/>
                <w:sz w:val="20"/>
                <w:szCs w:val="20"/>
              </w:rPr>
              <w:t>1003</w:t>
            </w:r>
          </w:p>
        </w:tc>
      </w:tr>
      <w:tr w:rsidR="001D001F" w:rsidRPr="008D2630" w14:paraId="0137FB36" w14:textId="77777777" w:rsidTr="001D001F">
        <w:tc>
          <w:tcPr>
            <w:tcW w:w="458" w:type="dxa"/>
            <w:vAlign w:val="center"/>
          </w:tcPr>
          <w:p w14:paraId="21E0916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2028</w:t>
            </w:r>
          </w:p>
        </w:tc>
        <w:tc>
          <w:tcPr>
            <w:tcW w:w="402" w:type="dxa"/>
          </w:tcPr>
          <w:p w14:paraId="3F37FBC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942</w:t>
            </w:r>
          </w:p>
        </w:tc>
        <w:tc>
          <w:tcPr>
            <w:tcW w:w="458" w:type="dxa"/>
            <w:vAlign w:val="center"/>
          </w:tcPr>
          <w:p w14:paraId="61C2104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2078</w:t>
            </w:r>
          </w:p>
        </w:tc>
        <w:tc>
          <w:tcPr>
            <w:tcW w:w="402" w:type="dxa"/>
            <w:vAlign w:val="center"/>
          </w:tcPr>
          <w:p w14:paraId="6CF8371B"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0966FE8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2128</w:t>
            </w:r>
          </w:p>
        </w:tc>
        <w:tc>
          <w:tcPr>
            <w:tcW w:w="402" w:type="dxa"/>
          </w:tcPr>
          <w:p w14:paraId="4F3FFE86"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6514475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2178</w:t>
            </w:r>
          </w:p>
        </w:tc>
        <w:tc>
          <w:tcPr>
            <w:tcW w:w="402" w:type="dxa"/>
          </w:tcPr>
          <w:p w14:paraId="56012387"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04BCCCD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2228</w:t>
            </w:r>
          </w:p>
        </w:tc>
        <w:tc>
          <w:tcPr>
            <w:tcW w:w="403" w:type="dxa"/>
          </w:tcPr>
          <w:p w14:paraId="5A0BCD1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11C7DBE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2278</w:t>
            </w:r>
          </w:p>
        </w:tc>
        <w:tc>
          <w:tcPr>
            <w:tcW w:w="403" w:type="dxa"/>
          </w:tcPr>
          <w:p w14:paraId="3B4BD9A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977</w:t>
            </w:r>
          </w:p>
        </w:tc>
        <w:tc>
          <w:tcPr>
            <w:tcW w:w="457" w:type="dxa"/>
            <w:vAlign w:val="center"/>
          </w:tcPr>
          <w:p w14:paraId="67E9A00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2328</w:t>
            </w:r>
          </w:p>
        </w:tc>
        <w:tc>
          <w:tcPr>
            <w:tcW w:w="403" w:type="dxa"/>
          </w:tcPr>
          <w:p w14:paraId="08AC1305"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4C62535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2378</w:t>
            </w:r>
          </w:p>
        </w:tc>
        <w:tc>
          <w:tcPr>
            <w:tcW w:w="393" w:type="dxa"/>
          </w:tcPr>
          <w:p w14:paraId="73236CF1"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311758E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2428</w:t>
            </w:r>
          </w:p>
        </w:tc>
        <w:tc>
          <w:tcPr>
            <w:tcW w:w="457" w:type="dxa"/>
          </w:tcPr>
          <w:p w14:paraId="67BB7435"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1D65F59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2478</w:t>
            </w:r>
          </w:p>
        </w:tc>
        <w:tc>
          <w:tcPr>
            <w:tcW w:w="457" w:type="dxa"/>
            <w:vAlign w:val="center"/>
          </w:tcPr>
          <w:p w14:paraId="6B8C5223" w14:textId="77777777" w:rsidR="001D001F" w:rsidRPr="008D2630" w:rsidRDefault="001D001F" w:rsidP="006D0AF2">
            <w:pPr>
              <w:jc w:val="center"/>
              <w:rPr>
                <w:rFonts w:ascii="Arial" w:hAnsi="Arial" w:cs="Arial"/>
                <w:sz w:val="20"/>
                <w:szCs w:val="20"/>
              </w:rPr>
            </w:pPr>
            <w:r w:rsidRPr="008D2630">
              <w:rPr>
                <w:rFonts w:ascii="Arial" w:hAnsi="Arial" w:cs="Arial"/>
                <w:sz w:val="20"/>
                <w:szCs w:val="20"/>
              </w:rPr>
              <w:t>1004</w:t>
            </w:r>
          </w:p>
        </w:tc>
      </w:tr>
      <w:tr w:rsidR="001D001F" w:rsidRPr="008D2630" w14:paraId="393B1874" w14:textId="77777777" w:rsidTr="00FE08B5">
        <w:tc>
          <w:tcPr>
            <w:tcW w:w="458" w:type="dxa"/>
            <w:vAlign w:val="center"/>
          </w:tcPr>
          <w:p w14:paraId="5BACE8B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2029</w:t>
            </w:r>
          </w:p>
        </w:tc>
        <w:tc>
          <w:tcPr>
            <w:tcW w:w="402" w:type="dxa"/>
            <w:vAlign w:val="center"/>
          </w:tcPr>
          <w:p w14:paraId="13685A6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2560B68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2079</w:t>
            </w:r>
          </w:p>
        </w:tc>
        <w:tc>
          <w:tcPr>
            <w:tcW w:w="402" w:type="dxa"/>
          </w:tcPr>
          <w:p w14:paraId="0A47FB3E"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067E3FF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2129</w:t>
            </w:r>
          </w:p>
        </w:tc>
        <w:tc>
          <w:tcPr>
            <w:tcW w:w="402" w:type="dxa"/>
          </w:tcPr>
          <w:p w14:paraId="346869F4"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24B5883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2179</w:t>
            </w:r>
          </w:p>
        </w:tc>
        <w:tc>
          <w:tcPr>
            <w:tcW w:w="402" w:type="dxa"/>
          </w:tcPr>
          <w:p w14:paraId="63375FE6"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5E66E40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2229</w:t>
            </w:r>
          </w:p>
        </w:tc>
        <w:tc>
          <w:tcPr>
            <w:tcW w:w="403" w:type="dxa"/>
          </w:tcPr>
          <w:p w14:paraId="2C47BD5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5737545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2279</w:t>
            </w:r>
          </w:p>
        </w:tc>
        <w:tc>
          <w:tcPr>
            <w:tcW w:w="403" w:type="dxa"/>
            <w:vAlign w:val="center"/>
          </w:tcPr>
          <w:p w14:paraId="00AAC3F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322C2C4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2329</w:t>
            </w:r>
          </w:p>
        </w:tc>
        <w:tc>
          <w:tcPr>
            <w:tcW w:w="403" w:type="dxa"/>
          </w:tcPr>
          <w:p w14:paraId="63AB61F4"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40D9C1E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2379</w:t>
            </w:r>
          </w:p>
        </w:tc>
        <w:tc>
          <w:tcPr>
            <w:tcW w:w="393" w:type="dxa"/>
          </w:tcPr>
          <w:p w14:paraId="7CF02DBA"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251739F9"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2429</w:t>
            </w:r>
          </w:p>
        </w:tc>
        <w:tc>
          <w:tcPr>
            <w:tcW w:w="457" w:type="dxa"/>
          </w:tcPr>
          <w:p w14:paraId="0717D39C"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381DCC7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2479</w:t>
            </w:r>
          </w:p>
        </w:tc>
        <w:tc>
          <w:tcPr>
            <w:tcW w:w="457" w:type="dxa"/>
          </w:tcPr>
          <w:p w14:paraId="6A39749A"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7FA3A4DA" w14:textId="77777777" w:rsidTr="00FE08B5">
        <w:tc>
          <w:tcPr>
            <w:tcW w:w="458" w:type="dxa"/>
            <w:vAlign w:val="center"/>
          </w:tcPr>
          <w:p w14:paraId="2B25F22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2030</w:t>
            </w:r>
          </w:p>
        </w:tc>
        <w:tc>
          <w:tcPr>
            <w:tcW w:w="402" w:type="dxa"/>
          </w:tcPr>
          <w:p w14:paraId="69C8B8F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546C7E9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2080</w:t>
            </w:r>
          </w:p>
        </w:tc>
        <w:tc>
          <w:tcPr>
            <w:tcW w:w="402" w:type="dxa"/>
          </w:tcPr>
          <w:p w14:paraId="614092A2"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05464AC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2130</w:t>
            </w:r>
          </w:p>
        </w:tc>
        <w:tc>
          <w:tcPr>
            <w:tcW w:w="402" w:type="dxa"/>
          </w:tcPr>
          <w:p w14:paraId="74AEE29E"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7438C80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2180</w:t>
            </w:r>
          </w:p>
        </w:tc>
        <w:tc>
          <w:tcPr>
            <w:tcW w:w="402" w:type="dxa"/>
          </w:tcPr>
          <w:p w14:paraId="415F6FEB"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0555521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2230</w:t>
            </w:r>
          </w:p>
        </w:tc>
        <w:tc>
          <w:tcPr>
            <w:tcW w:w="403" w:type="dxa"/>
          </w:tcPr>
          <w:p w14:paraId="353A9C9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2495FFB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2280</w:t>
            </w:r>
          </w:p>
        </w:tc>
        <w:tc>
          <w:tcPr>
            <w:tcW w:w="403" w:type="dxa"/>
          </w:tcPr>
          <w:p w14:paraId="29808F9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4411417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2330</w:t>
            </w:r>
          </w:p>
        </w:tc>
        <w:tc>
          <w:tcPr>
            <w:tcW w:w="403" w:type="dxa"/>
          </w:tcPr>
          <w:p w14:paraId="650A23A3"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984</w:t>
            </w:r>
          </w:p>
        </w:tc>
        <w:tc>
          <w:tcPr>
            <w:tcW w:w="457" w:type="dxa"/>
            <w:vAlign w:val="center"/>
          </w:tcPr>
          <w:p w14:paraId="51060C2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2380</w:t>
            </w:r>
          </w:p>
        </w:tc>
        <w:tc>
          <w:tcPr>
            <w:tcW w:w="393" w:type="dxa"/>
          </w:tcPr>
          <w:p w14:paraId="700C9871"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2E411F5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2430</w:t>
            </w:r>
          </w:p>
        </w:tc>
        <w:tc>
          <w:tcPr>
            <w:tcW w:w="457" w:type="dxa"/>
          </w:tcPr>
          <w:p w14:paraId="135B081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997</w:t>
            </w:r>
          </w:p>
        </w:tc>
        <w:tc>
          <w:tcPr>
            <w:tcW w:w="457" w:type="dxa"/>
            <w:vAlign w:val="center"/>
          </w:tcPr>
          <w:p w14:paraId="2651635F"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2480</w:t>
            </w:r>
          </w:p>
        </w:tc>
        <w:tc>
          <w:tcPr>
            <w:tcW w:w="457" w:type="dxa"/>
          </w:tcPr>
          <w:p w14:paraId="1B5DFC45"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39915F4B" w14:textId="77777777" w:rsidTr="00FE08B5">
        <w:tc>
          <w:tcPr>
            <w:tcW w:w="458" w:type="dxa"/>
            <w:vAlign w:val="center"/>
          </w:tcPr>
          <w:p w14:paraId="43F82B7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2031</w:t>
            </w:r>
          </w:p>
        </w:tc>
        <w:tc>
          <w:tcPr>
            <w:tcW w:w="402" w:type="dxa"/>
          </w:tcPr>
          <w:p w14:paraId="22A86034"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307F7AE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2081</w:t>
            </w:r>
          </w:p>
        </w:tc>
        <w:tc>
          <w:tcPr>
            <w:tcW w:w="402" w:type="dxa"/>
          </w:tcPr>
          <w:p w14:paraId="259B3C8D"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4F6EA30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2131</w:t>
            </w:r>
          </w:p>
        </w:tc>
        <w:tc>
          <w:tcPr>
            <w:tcW w:w="402" w:type="dxa"/>
          </w:tcPr>
          <w:p w14:paraId="6270E0B0"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1F68B30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2181</w:t>
            </w:r>
          </w:p>
        </w:tc>
        <w:tc>
          <w:tcPr>
            <w:tcW w:w="402" w:type="dxa"/>
          </w:tcPr>
          <w:p w14:paraId="0EA8ED63"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01A79A4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2231</w:t>
            </w:r>
          </w:p>
        </w:tc>
        <w:tc>
          <w:tcPr>
            <w:tcW w:w="403" w:type="dxa"/>
          </w:tcPr>
          <w:p w14:paraId="15D648D2"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58B46E8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2281</w:t>
            </w:r>
          </w:p>
        </w:tc>
        <w:tc>
          <w:tcPr>
            <w:tcW w:w="403" w:type="dxa"/>
          </w:tcPr>
          <w:p w14:paraId="1D009536"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3A68ECE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2331</w:t>
            </w:r>
          </w:p>
        </w:tc>
        <w:tc>
          <w:tcPr>
            <w:tcW w:w="403" w:type="dxa"/>
          </w:tcPr>
          <w:p w14:paraId="6655C4F7"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0372308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2381</w:t>
            </w:r>
          </w:p>
        </w:tc>
        <w:tc>
          <w:tcPr>
            <w:tcW w:w="393" w:type="dxa"/>
          </w:tcPr>
          <w:p w14:paraId="4EBC0A4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1EE3F75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2431</w:t>
            </w:r>
          </w:p>
        </w:tc>
        <w:tc>
          <w:tcPr>
            <w:tcW w:w="457" w:type="dxa"/>
            <w:vAlign w:val="center"/>
          </w:tcPr>
          <w:p w14:paraId="2A95073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3241D84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2481</w:t>
            </w:r>
          </w:p>
        </w:tc>
        <w:tc>
          <w:tcPr>
            <w:tcW w:w="457" w:type="dxa"/>
          </w:tcPr>
          <w:p w14:paraId="23136188"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11884E52" w14:textId="77777777" w:rsidTr="00FE08B5">
        <w:tc>
          <w:tcPr>
            <w:tcW w:w="458" w:type="dxa"/>
            <w:vAlign w:val="center"/>
          </w:tcPr>
          <w:p w14:paraId="1901A5A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2032</w:t>
            </w:r>
          </w:p>
        </w:tc>
        <w:tc>
          <w:tcPr>
            <w:tcW w:w="402" w:type="dxa"/>
          </w:tcPr>
          <w:p w14:paraId="6F3BBBB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619E794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2082</w:t>
            </w:r>
          </w:p>
        </w:tc>
        <w:tc>
          <w:tcPr>
            <w:tcW w:w="402" w:type="dxa"/>
          </w:tcPr>
          <w:p w14:paraId="17A0AD55"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0A26635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2132</w:t>
            </w:r>
          </w:p>
        </w:tc>
        <w:tc>
          <w:tcPr>
            <w:tcW w:w="402" w:type="dxa"/>
          </w:tcPr>
          <w:p w14:paraId="7DBE6CDA"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0D62DC6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2182</w:t>
            </w:r>
          </w:p>
        </w:tc>
        <w:tc>
          <w:tcPr>
            <w:tcW w:w="402" w:type="dxa"/>
          </w:tcPr>
          <w:p w14:paraId="24AD78BD"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2DFDBC0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2232</w:t>
            </w:r>
          </w:p>
        </w:tc>
        <w:tc>
          <w:tcPr>
            <w:tcW w:w="403" w:type="dxa"/>
          </w:tcPr>
          <w:p w14:paraId="7A2362C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3A9197B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2282</w:t>
            </w:r>
          </w:p>
        </w:tc>
        <w:tc>
          <w:tcPr>
            <w:tcW w:w="403" w:type="dxa"/>
          </w:tcPr>
          <w:p w14:paraId="7E76AB2F"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29922A8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2332</w:t>
            </w:r>
          </w:p>
        </w:tc>
        <w:tc>
          <w:tcPr>
            <w:tcW w:w="403" w:type="dxa"/>
          </w:tcPr>
          <w:p w14:paraId="67755739"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1BA0270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2382</w:t>
            </w:r>
          </w:p>
        </w:tc>
        <w:tc>
          <w:tcPr>
            <w:tcW w:w="393" w:type="dxa"/>
          </w:tcPr>
          <w:p w14:paraId="6A064B60"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0E868A2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2432</w:t>
            </w:r>
          </w:p>
        </w:tc>
        <w:tc>
          <w:tcPr>
            <w:tcW w:w="457" w:type="dxa"/>
          </w:tcPr>
          <w:p w14:paraId="5A6FB431"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0A609F7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2482</w:t>
            </w:r>
          </w:p>
        </w:tc>
        <w:tc>
          <w:tcPr>
            <w:tcW w:w="457" w:type="dxa"/>
          </w:tcPr>
          <w:p w14:paraId="37D2154F"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58FAC1DA" w14:textId="77777777" w:rsidTr="00FE08B5">
        <w:tc>
          <w:tcPr>
            <w:tcW w:w="458" w:type="dxa"/>
            <w:vAlign w:val="center"/>
          </w:tcPr>
          <w:p w14:paraId="3531525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2033</w:t>
            </w:r>
          </w:p>
        </w:tc>
        <w:tc>
          <w:tcPr>
            <w:tcW w:w="402" w:type="dxa"/>
          </w:tcPr>
          <w:p w14:paraId="4031AAED"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4C772A9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2083</w:t>
            </w:r>
          </w:p>
        </w:tc>
        <w:tc>
          <w:tcPr>
            <w:tcW w:w="402" w:type="dxa"/>
          </w:tcPr>
          <w:p w14:paraId="12A93980"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950</w:t>
            </w:r>
          </w:p>
        </w:tc>
        <w:tc>
          <w:tcPr>
            <w:tcW w:w="457" w:type="dxa"/>
            <w:vAlign w:val="center"/>
          </w:tcPr>
          <w:p w14:paraId="010F8CC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2133</w:t>
            </w:r>
          </w:p>
        </w:tc>
        <w:tc>
          <w:tcPr>
            <w:tcW w:w="402" w:type="dxa"/>
          </w:tcPr>
          <w:p w14:paraId="4C98D814"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957</w:t>
            </w:r>
          </w:p>
        </w:tc>
        <w:tc>
          <w:tcPr>
            <w:tcW w:w="457" w:type="dxa"/>
            <w:vAlign w:val="center"/>
          </w:tcPr>
          <w:p w14:paraId="1EA6680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2183</w:t>
            </w:r>
          </w:p>
        </w:tc>
        <w:tc>
          <w:tcPr>
            <w:tcW w:w="402" w:type="dxa"/>
          </w:tcPr>
          <w:p w14:paraId="70F1EE5E"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964</w:t>
            </w:r>
          </w:p>
        </w:tc>
        <w:tc>
          <w:tcPr>
            <w:tcW w:w="457" w:type="dxa"/>
            <w:vAlign w:val="center"/>
          </w:tcPr>
          <w:p w14:paraId="0C5288D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2233</w:t>
            </w:r>
          </w:p>
        </w:tc>
        <w:tc>
          <w:tcPr>
            <w:tcW w:w="403" w:type="dxa"/>
          </w:tcPr>
          <w:p w14:paraId="55581072"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2E7BC0A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2283</w:t>
            </w:r>
          </w:p>
        </w:tc>
        <w:tc>
          <w:tcPr>
            <w:tcW w:w="403" w:type="dxa"/>
          </w:tcPr>
          <w:p w14:paraId="5C9B8FD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56E98FD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2333</w:t>
            </w:r>
          </w:p>
        </w:tc>
        <w:tc>
          <w:tcPr>
            <w:tcW w:w="403" w:type="dxa"/>
          </w:tcPr>
          <w:p w14:paraId="593FB3B9"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7BDE95C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2383</w:t>
            </w:r>
          </w:p>
        </w:tc>
        <w:tc>
          <w:tcPr>
            <w:tcW w:w="393" w:type="dxa"/>
          </w:tcPr>
          <w:p w14:paraId="2524B768"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0C9CC89B"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2433</w:t>
            </w:r>
          </w:p>
        </w:tc>
        <w:tc>
          <w:tcPr>
            <w:tcW w:w="457" w:type="dxa"/>
          </w:tcPr>
          <w:p w14:paraId="75C8A225"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2D015C5B"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2483</w:t>
            </w:r>
          </w:p>
        </w:tc>
        <w:tc>
          <w:tcPr>
            <w:tcW w:w="457" w:type="dxa"/>
          </w:tcPr>
          <w:p w14:paraId="2840CCBA"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0C65C2BB" w14:textId="77777777" w:rsidTr="00FE08B5">
        <w:tc>
          <w:tcPr>
            <w:tcW w:w="458" w:type="dxa"/>
            <w:vAlign w:val="center"/>
          </w:tcPr>
          <w:p w14:paraId="26EBB09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2034</w:t>
            </w:r>
          </w:p>
        </w:tc>
        <w:tc>
          <w:tcPr>
            <w:tcW w:w="402" w:type="dxa"/>
          </w:tcPr>
          <w:p w14:paraId="3AE1ABDA"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7E8AA9B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2084</w:t>
            </w:r>
          </w:p>
        </w:tc>
        <w:tc>
          <w:tcPr>
            <w:tcW w:w="402" w:type="dxa"/>
            <w:vAlign w:val="center"/>
          </w:tcPr>
          <w:p w14:paraId="289E351D"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58686CC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2134</w:t>
            </w:r>
          </w:p>
        </w:tc>
        <w:tc>
          <w:tcPr>
            <w:tcW w:w="402" w:type="dxa"/>
            <w:vAlign w:val="center"/>
          </w:tcPr>
          <w:p w14:paraId="392206EE"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69709CD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2184</w:t>
            </w:r>
          </w:p>
        </w:tc>
        <w:tc>
          <w:tcPr>
            <w:tcW w:w="402" w:type="dxa"/>
            <w:vAlign w:val="center"/>
          </w:tcPr>
          <w:p w14:paraId="203EEAA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28BC179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2234</w:t>
            </w:r>
          </w:p>
        </w:tc>
        <w:tc>
          <w:tcPr>
            <w:tcW w:w="403" w:type="dxa"/>
          </w:tcPr>
          <w:p w14:paraId="52E2451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971</w:t>
            </w:r>
          </w:p>
        </w:tc>
        <w:tc>
          <w:tcPr>
            <w:tcW w:w="457" w:type="dxa"/>
            <w:vAlign w:val="center"/>
          </w:tcPr>
          <w:p w14:paraId="4D823F0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2284</w:t>
            </w:r>
          </w:p>
        </w:tc>
        <w:tc>
          <w:tcPr>
            <w:tcW w:w="403" w:type="dxa"/>
          </w:tcPr>
          <w:p w14:paraId="18B8D30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0585559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2334</w:t>
            </w:r>
          </w:p>
        </w:tc>
        <w:tc>
          <w:tcPr>
            <w:tcW w:w="403" w:type="dxa"/>
          </w:tcPr>
          <w:p w14:paraId="673160B6"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6C5824A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2384</w:t>
            </w:r>
          </w:p>
        </w:tc>
        <w:tc>
          <w:tcPr>
            <w:tcW w:w="393" w:type="dxa"/>
          </w:tcPr>
          <w:p w14:paraId="0C83AC4F"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991</w:t>
            </w:r>
          </w:p>
        </w:tc>
        <w:tc>
          <w:tcPr>
            <w:tcW w:w="457" w:type="dxa"/>
            <w:vAlign w:val="center"/>
          </w:tcPr>
          <w:p w14:paraId="327613A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2434</w:t>
            </w:r>
          </w:p>
        </w:tc>
        <w:tc>
          <w:tcPr>
            <w:tcW w:w="457" w:type="dxa"/>
          </w:tcPr>
          <w:p w14:paraId="76DD26BD"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1D24138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2484</w:t>
            </w:r>
          </w:p>
        </w:tc>
        <w:tc>
          <w:tcPr>
            <w:tcW w:w="457" w:type="dxa"/>
          </w:tcPr>
          <w:p w14:paraId="0C0DE70E"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244AA4A8" w14:textId="77777777" w:rsidTr="00FE08B5">
        <w:tc>
          <w:tcPr>
            <w:tcW w:w="458" w:type="dxa"/>
            <w:vAlign w:val="center"/>
          </w:tcPr>
          <w:p w14:paraId="36EC2DB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2035</w:t>
            </w:r>
          </w:p>
        </w:tc>
        <w:tc>
          <w:tcPr>
            <w:tcW w:w="402" w:type="dxa"/>
          </w:tcPr>
          <w:p w14:paraId="1DA29EA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943</w:t>
            </w:r>
          </w:p>
        </w:tc>
        <w:tc>
          <w:tcPr>
            <w:tcW w:w="458" w:type="dxa"/>
            <w:vAlign w:val="center"/>
          </w:tcPr>
          <w:p w14:paraId="02ACFFA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2085</w:t>
            </w:r>
          </w:p>
        </w:tc>
        <w:tc>
          <w:tcPr>
            <w:tcW w:w="402" w:type="dxa"/>
          </w:tcPr>
          <w:p w14:paraId="41D7753E"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01B9966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2135</w:t>
            </w:r>
          </w:p>
        </w:tc>
        <w:tc>
          <w:tcPr>
            <w:tcW w:w="402" w:type="dxa"/>
          </w:tcPr>
          <w:p w14:paraId="47CAE353"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4D7FCA0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2185</w:t>
            </w:r>
          </w:p>
        </w:tc>
        <w:tc>
          <w:tcPr>
            <w:tcW w:w="402" w:type="dxa"/>
          </w:tcPr>
          <w:p w14:paraId="3A77894D"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16DB1F6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2235</w:t>
            </w:r>
          </w:p>
        </w:tc>
        <w:tc>
          <w:tcPr>
            <w:tcW w:w="403" w:type="dxa"/>
            <w:vAlign w:val="center"/>
          </w:tcPr>
          <w:p w14:paraId="6F4F5587"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519109F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2285</w:t>
            </w:r>
          </w:p>
        </w:tc>
        <w:tc>
          <w:tcPr>
            <w:tcW w:w="403" w:type="dxa"/>
          </w:tcPr>
          <w:p w14:paraId="44380E30"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35852FE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2335</w:t>
            </w:r>
          </w:p>
        </w:tc>
        <w:tc>
          <w:tcPr>
            <w:tcW w:w="403" w:type="dxa"/>
          </w:tcPr>
          <w:p w14:paraId="518AF93F"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5B88C14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2385</w:t>
            </w:r>
          </w:p>
        </w:tc>
        <w:tc>
          <w:tcPr>
            <w:tcW w:w="393" w:type="dxa"/>
            <w:vAlign w:val="center"/>
          </w:tcPr>
          <w:p w14:paraId="286C7187"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634C179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2435</w:t>
            </w:r>
          </w:p>
        </w:tc>
        <w:tc>
          <w:tcPr>
            <w:tcW w:w="457" w:type="dxa"/>
          </w:tcPr>
          <w:p w14:paraId="7932DE7D"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2F8E564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2485</w:t>
            </w:r>
          </w:p>
        </w:tc>
        <w:tc>
          <w:tcPr>
            <w:tcW w:w="457" w:type="dxa"/>
          </w:tcPr>
          <w:p w14:paraId="0291893D" w14:textId="77777777" w:rsidR="001D001F" w:rsidRPr="008D2630" w:rsidRDefault="001D001F">
            <w:pPr>
              <w:rPr>
                <w:sz w:val="20"/>
                <w:szCs w:val="20"/>
              </w:rPr>
            </w:pPr>
            <w:r w:rsidRPr="008D2630">
              <w:rPr>
                <w:rFonts w:ascii="Arial" w:hAnsi="Arial" w:cs="Arial"/>
                <w:sz w:val="20"/>
                <w:szCs w:val="20"/>
              </w:rPr>
              <w:t>1004</w:t>
            </w:r>
          </w:p>
        </w:tc>
      </w:tr>
      <w:tr w:rsidR="001D001F" w:rsidRPr="008D2630" w14:paraId="42E682EE" w14:textId="77777777" w:rsidTr="001D001F">
        <w:tc>
          <w:tcPr>
            <w:tcW w:w="458" w:type="dxa"/>
            <w:vAlign w:val="center"/>
          </w:tcPr>
          <w:p w14:paraId="5E9B7D0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2036</w:t>
            </w:r>
          </w:p>
        </w:tc>
        <w:tc>
          <w:tcPr>
            <w:tcW w:w="402" w:type="dxa"/>
            <w:vAlign w:val="center"/>
          </w:tcPr>
          <w:p w14:paraId="0E19392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78B2A0C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2086</w:t>
            </w:r>
          </w:p>
        </w:tc>
        <w:tc>
          <w:tcPr>
            <w:tcW w:w="402" w:type="dxa"/>
          </w:tcPr>
          <w:p w14:paraId="77CEC5AF"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5282D13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2136</w:t>
            </w:r>
          </w:p>
        </w:tc>
        <w:tc>
          <w:tcPr>
            <w:tcW w:w="402" w:type="dxa"/>
          </w:tcPr>
          <w:p w14:paraId="7FA13AEA"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675E209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2186</w:t>
            </w:r>
          </w:p>
        </w:tc>
        <w:tc>
          <w:tcPr>
            <w:tcW w:w="402" w:type="dxa"/>
          </w:tcPr>
          <w:p w14:paraId="211504D1"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3E66961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2236</w:t>
            </w:r>
          </w:p>
        </w:tc>
        <w:tc>
          <w:tcPr>
            <w:tcW w:w="403" w:type="dxa"/>
          </w:tcPr>
          <w:p w14:paraId="00992490"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0E1C55D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2286</w:t>
            </w:r>
          </w:p>
        </w:tc>
        <w:tc>
          <w:tcPr>
            <w:tcW w:w="403" w:type="dxa"/>
          </w:tcPr>
          <w:p w14:paraId="70171045"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978</w:t>
            </w:r>
          </w:p>
        </w:tc>
        <w:tc>
          <w:tcPr>
            <w:tcW w:w="457" w:type="dxa"/>
            <w:vAlign w:val="center"/>
          </w:tcPr>
          <w:p w14:paraId="3FD81E9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2336</w:t>
            </w:r>
          </w:p>
        </w:tc>
        <w:tc>
          <w:tcPr>
            <w:tcW w:w="403" w:type="dxa"/>
          </w:tcPr>
          <w:p w14:paraId="611B52B6"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7040FC9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2386</w:t>
            </w:r>
          </w:p>
        </w:tc>
        <w:tc>
          <w:tcPr>
            <w:tcW w:w="393" w:type="dxa"/>
          </w:tcPr>
          <w:p w14:paraId="0827ED7A"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7ECE1E1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2436</w:t>
            </w:r>
          </w:p>
        </w:tc>
        <w:tc>
          <w:tcPr>
            <w:tcW w:w="457" w:type="dxa"/>
          </w:tcPr>
          <w:p w14:paraId="446517BF"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754CC7A3"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2486</w:t>
            </w:r>
          </w:p>
        </w:tc>
        <w:tc>
          <w:tcPr>
            <w:tcW w:w="457" w:type="dxa"/>
            <w:vAlign w:val="center"/>
          </w:tcPr>
          <w:p w14:paraId="1D939C79" w14:textId="77777777" w:rsidR="001D001F" w:rsidRPr="008D2630" w:rsidRDefault="001D001F" w:rsidP="006D0AF2">
            <w:pPr>
              <w:jc w:val="center"/>
              <w:rPr>
                <w:rFonts w:ascii="Arial" w:hAnsi="Arial" w:cs="Arial"/>
                <w:sz w:val="20"/>
                <w:szCs w:val="20"/>
              </w:rPr>
            </w:pPr>
            <w:r w:rsidRPr="008D2630">
              <w:rPr>
                <w:rFonts w:ascii="Arial" w:hAnsi="Arial" w:cs="Arial"/>
                <w:sz w:val="20"/>
                <w:szCs w:val="20"/>
              </w:rPr>
              <w:t>1005</w:t>
            </w:r>
          </w:p>
        </w:tc>
      </w:tr>
      <w:tr w:rsidR="001D001F" w:rsidRPr="008D2630" w14:paraId="7BF92104" w14:textId="77777777" w:rsidTr="00FE08B5">
        <w:tc>
          <w:tcPr>
            <w:tcW w:w="458" w:type="dxa"/>
            <w:vAlign w:val="center"/>
          </w:tcPr>
          <w:p w14:paraId="2039CE6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2037</w:t>
            </w:r>
          </w:p>
        </w:tc>
        <w:tc>
          <w:tcPr>
            <w:tcW w:w="402" w:type="dxa"/>
            <w:vAlign w:val="center"/>
          </w:tcPr>
          <w:p w14:paraId="64B065D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5E3FBED2"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2087</w:t>
            </w:r>
          </w:p>
        </w:tc>
        <w:tc>
          <w:tcPr>
            <w:tcW w:w="402" w:type="dxa"/>
          </w:tcPr>
          <w:p w14:paraId="4E8876B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643E86E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2137</w:t>
            </w:r>
          </w:p>
        </w:tc>
        <w:tc>
          <w:tcPr>
            <w:tcW w:w="402" w:type="dxa"/>
          </w:tcPr>
          <w:p w14:paraId="4DC9DF2D"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54838EF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2187</w:t>
            </w:r>
          </w:p>
        </w:tc>
        <w:tc>
          <w:tcPr>
            <w:tcW w:w="402" w:type="dxa"/>
          </w:tcPr>
          <w:p w14:paraId="5610C730"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5CB66962" w14:textId="77777777" w:rsidR="001D001F" w:rsidRPr="008D2630" w:rsidRDefault="001D001F" w:rsidP="0084228F">
            <w:pPr>
              <w:tabs>
                <w:tab w:val="left" w:pos="426"/>
              </w:tabs>
              <w:rPr>
                <w:rFonts w:ascii="Arial" w:hAnsi="Arial" w:cs="Arial"/>
                <w:b/>
                <w:sz w:val="20"/>
                <w:szCs w:val="20"/>
              </w:rPr>
            </w:pPr>
            <w:r w:rsidRPr="008D2630">
              <w:rPr>
                <w:rFonts w:ascii="Arial" w:hAnsi="Arial" w:cs="Arial"/>
                <w:b/>
                <w:sz w:val="20"/>
                <w:szCs w:val="20"/>
              </w:rPr>
              <w:t>2237</w:t>
            </w:r>
          </w:p>
        </w:tc>
        <w:tc>
          <w:tcPr>
            <w:tcW w:w="403" w:type="dxa"/>
          </w:tcPr>
          <w:p w14:paraId="5CF5B27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58CD2FB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2287</w:t>
            </w:r>
          </w:p>
        </w:tc>
        <w:tc>
          <w:tcPr>
            <w:tcW w:w="403" w:type="dxa"/>
            <w:vAlign w:val="center"/>
          </w:tcPr>
          <w:p w14:paraId="52AD46B1"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5C7DD6C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2337</w:t>
            </w:r>
          </w:p>
        </w:tc>
        <w:tc>
          <w:tcPr>
            <w:tcW w:w="403" w:type="dxa"/>
          </w:tcPr>
          <w:p w14:paraId="62A49DE0"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60498C9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2387</w:t>
            </w:r>
          </w:p>
        </w:tc>
        <w:tc>
          <w:tcPr>
            <w:tcW w:w="393" w:type="dxa"/>
          </w:tcPr>
          <w:p w14:paraId="00A269A0"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71BAD58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2437</w:t>
            </w:r>
          </w:p>
        </w:tc>
        <w:tc>
          <w:tcPr>
            <w:tcW w:w="457" w:type="dxa"/>
          </w:tcPr>
          <w:p w14:paraId="279E4A94"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7E9FC722"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2487</w:t>
            </w:r>
          </w:p>
        </w:tc>
        <w:tc>
          <w:tcPr>
            <w:tcW w:w="457" w:type="dxa"/>
          </w:tcPr>
          <w:p w14:paraId="52A76C78"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5C273BCF" w14:textId="77777777" w:rsidTr="00FE08B5">
        <w:tc>
          <w:tcPr>
            <w:tcW w:w="458" w:type="dxa"/>
            <w:vAlign w:val="center"/>
          </w:tcPr>
          <w:p w14:paraId="1F74861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2038</w:t>
            </w:r>
          </w:p>
        </w:tc>
        <w:tc>
          <w:tcPr>
            <w:tcW w:w="402" w:type="dxa"/>
            <w:vAlign w:val="center"/>
          </w:tcPr>
          <w:p w14:paraId="5449396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182D34B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2088</w:t>
            </w:r>
          </w:p>
        </w:tc>
        <w:tc>
          <w:tcPr>
            <w:tcW w:w="402" w:type="dxa"/>
          </w:tcPr>
          <w:p w14:paraId="194B03DB"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6DDF99B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2138</w:t>
            </w:r>
          </w:p>
        </w:tc>
        <w:tc>
          <w:tcPr>
            <w:tcW w:w="402" w:type="dxa"/>
          </w:tcPr>
          <w:p w14:paraId="3618BAF4"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6DC8E26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2188</w:t>
            </w:r>
          </w:p>
        </w:tc>
        <w:tc>
          <w:tcPr>
            <w:tcW w:w="402" w:type="dxa"/>
          </w:tcPr>
          <w:p w14:paraId="4EA2795C"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4A16A6A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2238</w:t>
            </w:r>
          </w:p>
        </w:tc>
        <w:tc>
          <w:tcPr>
            <w:tcW w:w="403" w:type="dxa"/>
          </w:tcPr>
          <w:p w14:paraId="6203FB2E"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4DC7FB7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2288</w:t>
            </w:r>
          </w:p>
        </w:tc>
        <w:tc>
          <w:tcPr>
            <w:tcW w:w="403" w:type="dxa"/>
          </w:tcPr>
          <w:p w14:paraId="0C07B3D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1E8B193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2338</w:t>
            </w:r>
          </w:p>
        </w:tc>
        <w:tc>
          <w:tcPr>
            <w:tcW w:w="403" w:type="dxa"/>
          </w:tcPr>
          <w:p w14:paraId="59544D11"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985</w:t>
            </w:r>
          </w:p>
        </w:tc>
        <w:tc>
          <w:tcPr>
            <w:tcW w:w="457" w:type="dxa"/>
            <w:vAlign w:val="center"/>
          </w:tcPr>
          <w:p w14:paraId="121D747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2388</w:t>
            </w:r>
          </w:p>
        </w:tc>
        <w:tc>
          <w:tcPr>
            <w:tcW w:w="393" w:type="dxa"/>
          </w:tcPr>
          <w:p w14:paraId="0F090924"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68B067BE"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2438</w:t>
            </w:r>
          </w:p>
        </w:tc>
        <w:tc>
          <w:tcPr>
            <w:tcW w:w="457" w:type="dxa"/>
          </w:tcPr>
          <w:p w14:paraId="5288D0AB"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998</w:t>
            </w:r>
          </w:p>
        </w:tc>
        <w:tc>
          <w:tcPr>
            <w:tcW w:w="457" w:type="dxa"/>
            <w:vAlign w:val="center"/>
          </w:tcPr>
          <w:p w14:paraId="65BA187F"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2488</w:t>
            </w:r>
          </w:p>
        </w:tc>
        <w:tc>
          <w:tcPr>
            <w:tcW w:w="457" w:type="dxa"/>
          </w:tcPr>
          <w:p w14:paraId="2F4A9AF3"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554DBF4D" w14:textId="77777777" w:rsidTr="00FE08B5">
        <w:tc>
          <w:tcPr>
            <w:tcW w:w="458" w:type="dxa"/>
            <w:vAlign w:val="center"/>
          </w:tcPr>
          <w:p w14:paraId="682E64B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2039</w:t>
            </w:r>
          </w:p>
        </w:tc>
        <w:tc>
          <w:tcPr>
            <w:tcW w:w="402" w:type="dxa"/>
            <w:vAlign w:val="center"/>
          </w:tcPr>
          <w:p w14:paraId="56DBA01E"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429A899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2089</w:t>
            </w:r>
          </w:p>
        </w:tc>
        <w:tc>
          <w:tcPr>
            <w:tcW w:w="402" w:type="dxa"/>
          </w:tcPr>
          <w:p w14:paraId="3D9D7F3C"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5E26F3A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2139</w:t>
            </w:r>
          </w:p>
        </w:tc>
        <w:tc>
          <w:tcPr>
            <w:tcW w:w="402" w:type="dxa"/>
          </w:tcPr>
          <w:p w14:paraId="175EBCE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2882360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2189</w:t>
            </w:r>
          </w:p>
        </w:tc>
        <w:tc>
          <w:tcPr>
            <w:tcW w:w="402" w:type="dxa"/>
          </w:tcPr>
          <w:p w14:paraId="265F55EE"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3270457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2239</w:t>
            </w:r>
          </w:p>
        </w:tc>
        <w:tc>
          <w:tcPr>
            <w:tcW w:w="403" w:type="dxa"/>
          </w:tcPr>
          <w:p w14:paraId="1825639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6D6B23C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2289</w:t>
            </w:r>
          </w:p>
        </w:tc>
        <w:tc>
          <w:tcPr>
            <w:tcW w:w="403" w:type="dxa"/>
          </w:tcPr>
          <w:p w14:paraId="424937EE"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0DF371D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2339</w:t>
            </w:r>
          </w:p>
        </w:tc>
        <w:tc>
          <w:tcPr>
            <w:tcW w:w="403" w:type="dxa"/>
          </w:tcPr>
          <w:p w14:paraId="4F6215EC"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00EFE50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2389</w:t>
            </w:r>
          </w:p>
        </w:tc>
        <w:tc>
          <w:tcPr>
            <w:tcW w:w="393" w:type="dxa"/>
          </w:tcPr>
          <w:p w14:paraId="0E317B9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1B5FC92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2439</w:t>
            </w:r>
          </w:p>
        </w:tc>
        <w:tc>
          <w:tcPr>
            <w:tcW w:w="457" w:type="dxa"/>
            <w:vAlign w:val="center"/>
          </w:tcPr>
          <w:p w14:paraId="44B45BA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562C271C"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2489</w:t>
            </w:r>
          </w:p>
        </w:tc>
        <w:tc>
          <w:tcPr>
            <w:tcW w:w="457" w:type="dxa"/>
          </w:tcPr>
          <w:p w14:paraId="76E549D1"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49BB9E11" w14:textId="77777777" w:rsidTr="00FE08B5">
        <w:tc>
          <w:tcPr>
            <w:tcW w:w="458" w:type="dxa"/>
            <w:vAlign w:val="center"/>
          </w:tcPr>
          <w:p w14:paraId="22B0C7D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2040</w:t>
            </w:r>
          </w:p>
        </w:tc>
        <w:tc>
          <w:tcPr>
            <w:tcW w:w="402" w:type="dxa"/>
            <w:vAlign w:val="center"/>
          </w:tcPr>
          <w:p w14:paraId="72F0296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027200A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2090</w:t>
            </w:r>
          </w:p>
        </w:tc>
        <w:tc>
          <w:tcPr>
            <w:tcW w:w="402" w:type="dxa"/>
          </w:tcPr>
          <w:p w14:paraId="6A90009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951</w:t>
            </w:r>
          </w:p>
        </w:tc>
        <w:tc>
          <w:tcPr>
            <w:tcW w:w="457" w:type="dxa"/>
            <w:vAlign w:val="center"/>
          </w:tcPr>
          <w:p w14:paraId="3172F58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2140</w:t>
            </w:r>
          </w:p>
        </w:tc>
        <w:tc>
          <w:tcPr>
            <w:tcW w:w="402" w:type="dxa"/>
          </w:tcPr>
          <w:p w14:paraId="2242ED27"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958</w:t>
            </w:r>
          </w:p>
        </w:tc>
        <w:tc>
          <w:tcPr>
            <w:tcW w:w="457" w:type="dxa"/>
            <w:vAlign w:val="center"/>
          </w:tcPr>
          <w:p w14:paraId="7C90BD3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2190</w:t>
            </w:r>
          </w:p>
        </w:tc>
        <w:tc>
          <w:tcPr>
            <w:tcW w:w="402" w:type="dxa"/>
          </w:tcPr>
          <w:p w14:paraId="57B7F531"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965</w:t>
            </w:r>
          </w:p>
        </w:tc>
        <w:tc>
          <w:tcPr>
            <w:tcW w:w="457" w:type="dxa"/>
            <w:vAlign w:val="center"/>
          </w:tcPr>
          <w:p w14:paraId="47464FB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2240</w:t>
            </w:r>
          </w:p>
        </w:tc>
        <w:tc>
          <w:tcPr>
            <w:tcW w:w="403" w:type="dxa"/>
          </w:tcPr>
          <w:p w14:paraId="6F6CDD12"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3E69E13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2290</w:t>
            </w:r>
          </w:p>
        </w:tc>
        <w:tc>
          <w:tcPr>
            <w:tcW w:w="403" w:type="dxa"/>
          </w:tcPr>
          <w:p w14:paraId="7EF1E78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214CEDA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2340</w:t>
            </w:r>
          </w:p>
        </w:tc>
        <w:tc>
          <w:tcPr>
            <w:tcW w:w="403" w:type="dxa"/>
          </w:tcPr>
          <w:p w14:paraId="1F45186D"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38C6C66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2390</w:t>
            </w:r>
          </w:p>
        </w:tc>
        <w:tc>
          <w:tcPr>
            <w:tcW w:w="393" w:type="dxa"/>
          </w:tcPr>
          <w:p w14:paraId="3CB5DE64"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28218A0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2440</w:t>
            </w:r>
          </w:p>
        </w:tc>
        <w:tc>
          <w:tcPr>
            <w:tcW w:w="457" w:type="dxa"/>
          </w:tcPr>
          <w:p w14:paraId="29B9175F"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3CC24F69"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2490</w:t>
            </w:r>
          </w:p>
        </w:tc>
        <w:tc>
          <w:tcPr>
            <w:tcW w:w="457" w:type="dxa"/>
          </w:tcPr>
          <w:p w14:paraId="056D35F5"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2BD2E610" w14:textId="77777777" w:rsidTr="00FE08B5">
        <w:tc>
          <w:tcPr>
            <w:tcW w:w="458" w:type="dxa"/>
            <w:vAlign w:val="center"/>
          </w:tcPr>
          <w:p w14:paraId="3DABD68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2041</w:t>
            </w:r>
          </w:p>
        </w:tc>
        <w:tc>
          <w:tcPr>
            <w:tcW w:w="402" w:type="dxa"/>
            <w:vAlign w:val="center"/>
          </w:tcPr>
          <w:p w14:paraId="0450F50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30D498B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2091</w:t>
            </w:r>
          </w:p>
        </w:tc>
        <w:tc>
          <w:tcPr>
            <w:tcW w:w="402" w:type="dxa"/>
            <w:vAlign w:val="center"/>
          </w:tcPr>
          <w:p w14:paraId="66F3341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1B2141A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2141</w:t>
            </w:r>
          </w:p>
        </w:tc>
        <w:tc>
          <w:tcPr>
            <w:tcW w:w="402" w:type="dxa"/>
            <w:vAlign w:val="center"/>
          </w:tcPr>
          <w:p w14:paraId="65DF5B9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44CA4A4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2191</w:t>
            </w:r>
          </w:p>
        </w:tc>
        <w:tc>
          <w:tcPr>
            <w:tcW w:w="402" w:type="dxa"/>
            <w:vAlign w:val="center"/>
          </w:tcPr>
          <w:p w14:paraId="1F8FB6F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676B1EA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2241</w:t>
            </w:r>
          </w:p>
        </w:tc>
        <w:tc>
          <w:tcPr>
            <w:tcW w:w="403" w:type="dxa"/>
          </w:tcPr>
          <w:p w14:paraId="13832530"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972</w:t>
            </w:r>
          </w:p>
        </w:tc>
        <w:tc>
          <w:tcPr>
            <w:tcW w:w="457" w:type="dxa"/>
            <w:vAlign w:val="center"/>
          </w:tcPr>
          <w:p w14:paraId="2936715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2291</w:t>
            </w:r>
          </w:p>
        </w:tc>
        <w:tc>
          <w:tcPr>
            <w:tcW w:w="403" w:type="dxa"/>
          </w:tcPr>
          <w:p w14:paraId="28A6D459"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232D279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2341</w:t>
            </w:r>
          </w:p>
        </w:tc>
        <w:tc>
          <w:tcPr>
            <w:tcW w:w="403" w:type="dxa"/>
          </w:tcPr>
          <w:p w14:paraId="16546363"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3E7581C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2391</w:t>
            </w:r>
          </w:p>
        </w:tc>
        <w:tc>
          <w:tcPr>
            <w:tcW w:w="393" w:type="dxa"/>
          </w:tcPr>
          <w:p w14:paraId="3D00FE65"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992</w:t>
            </w:r>
          </w:p>
        </w:tc>
        <w:tc>
          <w:tcPr>
            <w:tcW w:w="457" w:type="dxa"/>
            <w:vAlign w:val="center"/>
          </w:tcPr>
          <w:p w14:paraId="6A2C44A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2441</w:t>
            </w:r>
          </w:p>
        </w:tc>
        <w:tc>
          <w:tcPr>
            <w:tcW w:w="457" w:type="dxa"/>
          </w:tcPr>
          <w:p w14:paraId="3F51A975"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3ADEC698"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2491</w:t>
            </w:r>
          </w:p>
        </w:tc>
        <w:tc>
          <w:tcPr>
            <w:tcW w:w="457" w:type="dxa"/>
          </w:tcPr>
          <w:p w14:paraId="0F758DF0"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77B6CEB7" w14:textId="77777777" w:rsidTr="00FE08B5">
        <w:tc>
          <w:tcPr>
            <w:tcW w:w="458" w:type="dxa"/>
            <w:vAlign w:val="center"/>
          </w:tcPr>
          <w:p w14:paraId="54D0BE4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2042</w:t>
            </w:r>
          </w:p>
        </w:tc>
        <w:tc>
          <w:tcPr>
            <w:tcW w:w="402" w:type="dxa"/>
            <w:vAlign w:val="center"/>
          </w:tcPr>
          <w:p w14:paraId="67210BD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944</w:t>
            </w:r>
          </w:p>
        </w:tc>
        <w:tc>
          <w:tcPr>
            <w:tcW w:w="458" w:type="dxa"/>
            <w:vAlign w:val="center"/>
          </w:tcPr>
          <w:p w14:paraId="79D0846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2092</w:t>
            </w:r>
          </w:p>
        </w:tc>
        <w:tc>
          <w:tcPr>
            <w:tcW w:w="402" w:type="dxa"/>
          </w:tcPr>
          <w:p w14:paraId="4F747E4B"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431DEE7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2142</w:t>
            </w:r>
          </w:p>
        </w:tc>
        <w:tc>
          <w:tcPr>
            <w:tcW w:w="402" w:type="dxa"/>
          </w:tcPr>
          <w:p w14:paraId="6E5248A8"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65BA57C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2192</w:t>
            </w:r>
          </w:p>
        </w:tc>
        <w:tc>
          <w:tcPr>
            <w:tcW w:w="402" w:type="dxa"/>
          </w:tcPr>
          <w:p w14:paraId="38C66C26"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2F2FB52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2242</w:t>
            </w:r>
          </w:p>
        </w:tc>
        <w:tc>
          <w:tcPr>
            <w:tcW w:w="403" w:type="dxa"/>
            <w:vAlign w:val="center"/>
          </w:tcPr>
          <w:p w14:paraId="5444D68E"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6FE7F36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2292</w:t>
            </w:r>
          </w:p>
        </w:tc>
        <w:tc>
          <w:tcPr>
            <w:tcW w:w="403" w:type="dxa"/>
          </w:tcPr>
          <w:p w14:paraId="3072A7BE"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3999E35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2342</w:t>
            </w:r>
          </w:p>
        </w:tc>
        <w:tc>
          <w:tcPr>
            <w:tcW w:w="403" w:type="dxa"/>
          </w:tcPr>
          <w:p w14:paraId="5FB346BD"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7BAD9B1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2392</w:t>
            </w:r>
          </w:p>
        </w:tc>
        <w:tc>
          <w:tcPr>
            <w:tcW w:w="393" w:type="dxa"/>
            <w:vAlign w:val="center"/>
          </w:tcPr>
          <w:p w14:paraId="4E23F123"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53E6AAA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2442</w:t>
            </w:r>
          </w:p>
        </w:tc>
        <w:tc>
          <w:tcPr>
            <w:tcW w:w="457" w:type="dxa"/>
          </w:tcPr>
          <w:p w14:paraId="532D8176"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13CC7FEF"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2492</w:t>
            </w:r>
          </w:p>
        </w:tc>
        <w:tc>
          <w:tcPr>
            <w:tcW w:w="457" w:type="dxa"/>
          </w:tcPr>
          <w:p w14:paraId="2754B52A"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1CEE5CC0" w14:textId="77777777" w:rsidTr="00FE08B5">
        <w:tc>
          <w:tcPr>
            <w:tcW w:w="458" w:type="dxa"/>
            <w:vAlign w:val="center"/>
          </w:tcPr>
          <w:p w14:paraId="3B25471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2043</w:t>
            </w:r>
          </w:p>
        </w:tc>
        <w:tc>
          <w:tcPr>
            <w:tcW w:w="402" w:type="dxa"/>
            <w:vAlign w:val="center"/>
          </w:tcPr>
          <w:p w14:paraId="20259DC5"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5E22429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2093</w:t>
            </w:r>
          </w:p>
        </w:tc>
        <w:tc>
          <w:tcPr>
            <w:tcW w:w="402" w:type="dxa"/>
          </w:tcPr>
          <w:p w14:paraId="636090C3"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0A9E6BC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2143</w:t>
            </w:r>
          </w:p>
        </w:tc>
        <w:tc>
          <w:tcPr>
            <w:tcW w:w="402" w:type="dxa"/>
          </w:tcPr>
          <w:p w14:paraId="7A984F3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40248A4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2193</w:t>
            </w:r>
          </w:p>
        </w:tc>
        <w:tc>
          <w:tcPr>
            <w:tcW w:w="402" w:type="dxa"/>
          </w:tcPr>
          <w:p w14:paraId="54D901AF"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24226C2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2243</w:t>
            </w:r>
          </w:p>
        </w:tc>
        <w:tc>
          <w:tcPr>
            <w:tcW w:w="403" w:type="dxa"/>
          </w:tcPr>
          <w:p w14:paraId="579B8B8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05457E5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2293</w:t>
            </w:r>
          </w:p>
        </w:tc>
        <w:tc>
          <w:tcPr>
            <w:tcW w:w="403" w:type="dxa"/>
          </w:tcPr>
          <w:p w14:paraId="560C621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979</w:t>
            </w:r>
          </w:p>
        </w:tc>
        <w:tc>
          <w:tcPr>
            <w:tcW w:w="457" w:type="dxa"/>
            <w:vAlign w:val="center"/>
          </w:tcPr>
          <w:p w14:paraId="341CC73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2343</w:t>
            </w:r>
          </w:p>
        </w:tc>
        <w:tc>
          <w:tcPr>
            <w:tcW w:w="403" w:type="dxa"/>
          </w:tcPr>
          <w:p w14:paraId="4F12F978"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25F959C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2393</w:t>
            </w:r>
          </w:p>
        </w:tc>
        <w:tc>
          <w:tcPr>
            <w:tcW w:w="393" w:type="dxa"/>
          </w:tcPr>
          <w:p w14:paraId="69F69B7B"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34B7BC9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2443</w:t>
            </w:r>
          </w:p>
        </w:tc>
        <w:tc>
          <w:tcPr>
            <w:tcW w:w="457" w:type="dxa"/>
          </w:tcPr>
          <w:p w14:paraId="07CBA157"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29F932F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2493</w:t>
            </w:r>
          </w:p>
        </w:tc>
        <w:tc>
          <w:tcPr>
            <w:tcW w:w="457" w:type="dxa"/>
          </w:tcPr>
          <w:p w14:paraId="5824F596" w14:textId="77777777" w:rsidR="001D001F" w:rsidRPr="008D2630" w:rsidRDefault="001D001F">
            <w:pPr>
              <w:rPr>
                <w:sz w:val="20"/>
                <w:szCs w:val="20"/>
              </w:rPr>
            </w:pPr>
            <w:r w:rsidRPr="008D2630">
              <w:rPr>
                <w:rFonts w:ascii="Arial" w:hAnsi="Arial" w:cs="Arial"/>
                <w:sz w:val="20"/>
                <w:szCs w:val="20"/>
              </w:rPr>
              <w:t>1005</w:t>
            </w:r>
          </w:p>
        </w:tc>
      </w:tr>
      <w:tr w:rsidR="001D001F" w:rsidRPr="008D2630" w14:paraId="147E9695" w14:textId="77777777" w:rsidTr="001D001F">
        <w:tc>
          <w:tcPr>
            <w:tcW w:w="458" w:type="dxa"/>
            <w:vAlign w:val="center"/>
          </w:tcPr>
          <w:p w14:paraId="7F6902B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2044</w:t>
            </w:r>
          </w:p>
        </w:tc>
        <w:tc>
          <w:tcPr>
            <w:tcW w:w="402" w:type="dxa"/>
          </w:tcPr>
          <w:p w14:paraId="7A9B40C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3111525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2094</w:t>
            </w:r>
          </w:p>
        </w:tc>
        <w:tc>
          <w:tcPr>
            <w:tcW w:w="402" w:type="dxa"/>
          </w:tcPr>
          <w:p w14:paraId="009075B4"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4100204E"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2144</w:t>
            </w:r>
          </w:p>
        </w:tc>
        <w:tc>
          <w:tcPr>
            <w:tcW w:w="402" w:type="dxa"/>
          </w:tcPr>
          <w:p w14:paraId="3CE426B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17AEA36F"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2194</w:t>
            </w:r>
          </w:p>
        </w:tc>
        <w:tc>
          <w:tcPr>
            <w:tcW w:w="402" w:type="dxa"/>
          </w:tcPr>
          <w:p w14:paraId="21C0A873"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770B166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2244</w:t>
            </w:r>
          </w:p>
        </w:tc>
        <w:tc>
          <w:tcPr>
            <w:tcW w:w="403" w:type="dxa"/>
          </w:tcPr>
          <w:p w14:paraId="7F68147B"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56E6BE9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2294</w:t>
            </w:r>
          </w:p>
        </w:tc>
        <w:tc>
          <w:tcPr>
            <w:tcW w:w="403" w:type="dxa"/>
            <w:vAlign w:val="center"/>
          </w:tcPr>
          <w:p w14:paraId="6D29EC09"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7C50FEE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2344</w:t>
            </w:r>
          </w:p>
        </w:tc>
        <w:tc>
          <w:tcPr>
            <w:tcW w:w="403" w:type="dxa"/>
          </w:tcPr>
          <w:p w14:paraId="4A505BB5"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07DAFC9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2394</w:t>
            </w:r>
          </w:p>
        </w:tc>
        <w:tc>
          <w:tcPr>
            <w:tcW w:w="393" w:type="dxa"/>
          </w:tcPr>
          <w:p w14:paraId="77199594"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2B8C55B7"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2444</w:t>
            </w:r>
          </w:p>
        </w:tc>
        <w:tc>
          <w:tcPr>
            <w:tcW w:w="457" w:type="dxa"/>
          </w:tcPr>
          <w:p w14:paraId="41C10634"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2517BFA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2494</w:t>
            </w:r>
          </w:p>
        </w:tc>
        <w:tc>
          <w:tcPr>
            <w:tcW w:w="457" w:type="dxa"/>
            <w:vAlign w:val="center"/>
          </w:tcPr>
          <w:p w14:paraId="1B1F2296" w14:textId="77777777" w:rsidR="001D001F" w:rsidRPr="008D2630" w:rsidRDefault="001D001F" w:rsidP="006D0AF2">
            <w:pPr>
              <w:jc w:val="center"/>
              <w:rPr>
                <w:rFonts w:ascii="Arial" w:hAnsi="Arial" w:cs="Arial"/>
                <w:sz w:val="20"/>
                <w:szCs w:val="20"/>
              </w:rPr>
            </w:pPr>
            <w:r w:rsidRPr="008D2630">
              <w:rPr>
                <w:rFonts w:ascii="Arial" w:hAnsi="Arial" w:cs="Arial"/>
                <w:sz w:val="20"/>
                <w:szCs w:val="20"/>
              </w:rPr>
              <w:t>1006</w:t>
            </w:r>
          </w:p>
        </w:tc>
      </w:tr>
      <w:tr w:rsidR="001D001F" w:rsidRPr="008D2630" w14:paraId="1AF297D6" w14:textId="77777777" w:rsidTr="00FE08B5">
        <w:tc>
          <w:tcPr>
            <w:tcW w:w="458" w:type="dxa"/>
            <w:vAlign w:val="center"/>
          </w:tcPr>
          <w:p w14:paraId="57638D8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2045</w:t>
            </w:r>
          </w:p>
        </w:tc>
        <w:tc>
          <w:tcPr>
            <w:tcW w:w="402" w:type="dxa"/>
          </w:tcPr>
          <w:p w14:paraId="213A0F4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4B68BAF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2095</w:t>
            </w:r>
          </w:p>
        </w:tc>
        <w:tc>
          <w:tcPr>
            <w:tcW w:w="402" w:type="dxa"/>
          </w:tcPr>
          <w:p w14:paraId="0BDA2520"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4ACEEC5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2145</w:t>
            </w:r>
          </w:p>
        </w:tc>
        <w:tc>
          <w:tcPr>
            <w:tcW w:w="402" w:type="dxa"/>
          </w:tcPr>
          <w:p w14:paraId="7F4E2D94"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753794C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2195</w:t>
            </w:r>
          </w:p>
        </w:tc>
        <w:tc>
          <w:tcPr>
            <w:tcW w:w="402" w:type="dxa"/>
          </w:tcPr>
          <w:p w14:paraId="7052920B"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2AB9996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2245</w:t>
            </w:r>
          </w:p>
        </w:tc>
        <w:tc>
          <w:tcPr>
            <w:tcW w:w="403" w:type="dxa"/>
          </w:tcPr>
          <w:p w14:paraId="2D3F8D9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7A27AD0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2295</w:t>
            </w:r>
          </w:p>
        </w:tc>
        <w:tc>
          <w:tcPr>
            <w:tcW w:w="403" w:type="dxa"/>
          </w:tcPr>
          <w:p w14:paraId="5F25B0D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43FE3D7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2345</w:t>
            </w:r>
          </w:p>
        </w:tc>
        <w:tc>
          <w:tcPr>
            <w:tcW w:w="403" w:type="dxa"/>
          </w:tcPr>
          <w:p w14:paraId="0B87CBE8"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73A62B1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2395</w:t>
            </w:r>
          </w:p>
        </w:tc>
        <w:tc>
          <w:tcPr>
            <w:tcW w:w="393" w:type="dxa"/>
          </w:tcPr>
          <w:p w14:paraId="48CF1653"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4B983E6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2445</w:t>
            </w:r>
          </w:p>
        </w:tc>
        <w:tc>
          <w:tcPr>
            <w:tcW w:w="457" w:type="dxa"/>
          </w:tcPr>
          <w:p w14:paraId="2A9EBD80"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26D8A74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2495</w:t>
            </w:r>
          </w:p>
        </w:tc>
        <w:tc>
          <w:tcPr>
            <w:tcW w:w="457" w:type="dxa"/>
          </w:tcPr>
          <w:p w14:paraId="6096F99B" w14:textId="77777777" w:rsidR="001D001F" w:rsidRPr="008D2630" w:rsidRDefault="001D001F">
            <w:pPr>
              <w:rPr>
                <w:sz w:val="20"/>
                <w:szCs w:val="20"/>
              </w:rPr>
            </w:pPr>
            <w:r w:rsidRPr="008D2630">
              <w:rPr>
                <w:rFonts w:ascii="Arial" w:hAnsi="Arial" w:cs="Arial"/>
                <w:sz w:val="20"/>
                <w:szCs w:val="20"/>
              </w:rPr>
              <w:t>1006</w:t>
            </w:r>
          </w:p>
        </w:tc>
      </w:tr>
      <w:tr w:rsidR="001D001F" w:rsidRPr="008D2630" w14:paraId="275DD6C5" w14:textId="77777777" w:rsidTr="00FE08B5">
        <w:tc>
          <w:tcPr>
            <w:tcW w:w="458" w:type="dxa"/>
            <w:vAlign w:val="center"/>
          </w:tcPr>
          <w:p w14:paraId="67B7AF2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2046</w:t>
            </w:r>
          </w:p>
        </w:tc>
        <w:tc>
          <w:tcPr>
            <w:tcW w:w="402" w:type="dxa"/>
          </w:tcPr>
          <w:p w14:paraId="0CC65C4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30CF011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2096</w:t>
            </w:r>
          </w:p>
        </w:tc>
        <w:tc>
          <w:tcPr>
            <w:tcW w:w="402" w:type="dxa"/>
          </w:tcPr>
          <w:p w14:paraId="1069750C"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38BC0ED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2146</w:t>
            </w:r>
          </w:p>
        </w:tc>
        <w:tc>
          <w:tcPr>
            <w:tcW w:w="402" w:type="dxa"/>
          </w:tcPr>
          <w:p w14:paraId="21926B3B"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09288C7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2196</w:t>
            </w:r>
          </w:p>
        </w:tc>
        <w:tc>
          <w:tcPr>
            <w:tcW w:w="402" w:type="dxa"/>
          </w:tcPr>
          <w:p w14:paraId="73A105B2"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0364696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2246</w:t>
            </w:r>
          </w:p>
        </w:tc>
        <w:tc>
          <w:tcPr>
            <w:tcW w:w="403" w:type="dxa"/>
          </w:tcPr>
          <w:p w14:paraId="3E2CC2C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563919C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2296</w:t>
            </w:r>
          </w:p>
        </w:tc>
        <w:tc>
          <w:tcPr>
            <w:tcW w:w="403" w:type="dxa"/>
          </w:tcPr>
          <w:p w14:paraId="679E6D5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43D6579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2346</w:t>
            </w:r>
          </w:p>
        </w:tc>
        <w:tc>
          <w:tcPr>
            <w:tcW w:w="403" w:type="dxa"/>
          </w:tcPr>
          <w:p w14:paraId="10EBD8D0"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986</w:t>
            </w:r>
          </w:p>
        </w:tc>
        <w:tc>
          <w:tcPr>
            <w:tcW w:w="457" w:type="dxa"/>
            <w:vAlign w:val="center"/>
          </w:tcPr>
          <w:p w14:paraId="42E94E9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2396</w:t>
            </w:r>
          </w:p>
        </w:tc>
        <w:tc>
          <w:tcPr>
            <w:tcW w:w="393" w:type="dxa"/>
          </w:tcPr>
          <w:p w14:paraId="0B781AE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19AD8815"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2446</w:t>
            </w:r>
          </w:p>
        </w:tc>
        <w:tc>
          <w:tcPr>
            <w:tcW w:w="457" w:type="dxa"/>
          </w:tcPr>
          <w:p w14:paraId="314A57E2"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999</w:t>
            </w:r>
          </w:p>
        </w:tc>
        <w:tc>
          <w:tcPr>
            <w:tcW w:w="457" w:type="dxa"/>
            <w:vAlign w:val="center"/>
          </w:tcPr>
          <w:p w14:paraId="0C1A532B"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2496</w:t>
            </w:r>
          </w:p>
        </w:tc>
        <w:tc>
          <w:tcPr>
            <w:tcW w:w="457" w:type="dxa"/>
          </w:tcPr>
          <w:p w14:paraId="68F558D5" w14:textId="77777777" w:rsidR="001D001F" w:rsidRPr="008D2630" w:rsidRDefault="001D001F">
            <w:pPr>
              <w:rPr>
                <w:sz w:val="20"/>
                <w:szCs w:val="20"/>
              </w:rPr>
            </w:pPr>
            <w:r w:rsidRPr="008D2630">
              <w:rPr>
                <w:rFonts w:ascii="Arial" w:hAnsi="Arial" w:cs="Arial"/>
                <w:sz w:val="20"/>
                <w:szCs w:val="20"/>
              </w:rPr>
              <w:t>1006</w:t>
            </w:r>
          </w:p>
        </w:tc>
      </w:tr>
      <w:tr w:rsidR="001D001F" w:rsidRPr="008D2630" w14:paraId="093BF738" w14:textId="77777777" w:rsidTr="00FE08B5">
        <w:tc>
          <w:tcPr>
            <w:tcW w:w="458" w:type="dxa"/>
            <w:vAlign w:val="center"/>
          </w:tcPr>
          <w:p w14:paraId="560512E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2047</w:t>
            </w:r>
          </w:p>
        </w:tc>
        <w:tc>
          <w:tcPr>
            <w:tcW w:w="402" w:type="dxa"/>
          </w:tcPr>
          <w:p w14:paraId="1BB3829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50A482D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2097</w:t>
            </w:r>
          </w:p>
        </w:tc>
        <w:tc>
          <w:tcPr>
            <w:tcW w:w="402" w:type="dxa"/>
          </w:tcPr>
          <w:p w14:paraId="523C323E"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6A6060F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2147</w:t>
            </w:r>
          </w:p>
        </w:tc>
        <w:tc>
          <w:tcPr>
            <w:tcW w:w="402" w:type="dxa"/>
          </w:tcPr>
          <w:p w14:paraId="0E73F763" w14:textId="77777777" w:rsidR="001D001F" w:rsidRPr="008D2630" w:rsidRDefault="001D001F" w:rsidP="0030199F">
            <w:pPr>
              <w:tabs>
                <w:tab w:val="left" w:pos="426"/>
              </w:tabs>
              <w:jc w:val="center"/>
              <w:rPr>
                <w:rFonts w:ascii="Arial" w:hAnsi="Arial" w:cs="Arial"/>
                <w:sz w:val="20"/>
                <w:szCs w:val="20"/>
              </w:rPr>
            </w:pPr>
            <w:r w:rsidRPr="008D2630">
              <w:rPr>
                <w:rFonts w:ascii="Arial" w:hAnsi="Arial" w:cs="Arial"/>
                <w:sz w:val="20"/>
                <w:szCs w:val="20"/>
              </w:rPr>
              <w:t>959</w:t>
            </w:r>
          </w:p>
        </w:tc>
        <w:tc>
          <w:tcPr>
            <w:tcW w:w="457" w:type="dxa"/>
            <w:vAlign w:val="center"/>
          </w:tcPr>
          <w:p w14:paraId="11E651C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2197</w:t>
            </w:r>
          </w:p>
        </w:tc>
        <w:tc>
          <w:tcPr>
            <w:tcW w:w="402" w:type="dxa"/>
          </w:tcPr>
          <w:p w14:paraId="4BDC1DB4" w14:textId="77777777" w:rsidR="001D001F" w:rsidRPr="008D2630" w:rsidRDefault="001D001F" w:rsidP="00057EE1">
            <w:pPr>
              <w:tabs>
                <w:tab w:val="left" w:pos="426"/>
              </w:tabs>
              <w:jc w:val="center"/>
              <w:rPr>
                <w:rFonts w:ascii="Arial" w:hAnsi="Arial" w:cs="Arial"/>
                <w:sz w:val="20"/>
                <w:szCs w:val="20"/>
              </w:rPr>
            </w:pPr>
            <w:r w:rsidRPr="008D2630">
              <w:rPr>
                <w:rFonts w:ascii="Arial" w:hAnsi="Arial" w:cs="Arial"/>
                <w:sz w:val="20"/>
                <w:szCs w:val="20"/>
              </w:rPr>
              <w:t>966</w:t>
            </w:r>
          </w:p>
        </w:tc>
        <w:tc>
          <w:tcPr>
            <w:tcW w:w="457" w:type="dxa"/>
            <w:vAlign w:val="center"/>
          </w:tcPr>
          <w:p w14:paraId="566C572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2247</w:t>
            </w:r>
          </w:p>
        </w:tc>
        <w:tc>
          <w:tcPr>
            <w:tcW w:w="403" w:type="dxa"/>
          </w:tcPr>
          <w:p w14:paraId="15579DE7"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5D5165A2"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2297</w:t>
            </w:r>
          </w:p>
        </w:tc>
        <w:tc>
          <w:tcPr>
            <w:tcW w:w="403" w:type="dxa"/>
          </w:tcPr>
          <w:p w14:paraId="16B4D2F8"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320E22C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2347</w:t>
            </w:r>
          </w:p>
        </w:tc>
        <w:tc>
          <w:tcPr>
            <w:tcW w:w="403" w:type="dxa"/>
          </w:tcPr>
          <w:p w14:paraId="6358E5FC"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647BEF81"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2397</w:t>
            </w:r>
          </w:p>
        </w:tc>
        <w:tc>
          <w:tcPr>
            <w:tcW w:w="393" w:type="dxa"/>
          </w:tcPr>
          <w:p w14:paraId="01A0047B"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72D8834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2447</w:t>
            </w:r>
          </w:p>
        </w:tc>
        <w:tc>
          <w:tcPr>
            <w:tcW w:w="457" w:type="dxa"/>
            <w:vAlign w:val="center"/>
          </w:tcPr>
          <w:p w14:paraId="77311528" w14:textId="77777777" w:rsidR="001D001F" w:rsidRPr="008D2630" w:rsidRDefault="001D001F" w:rsidP="001D001F">
            <w:pPr>
              <w:tabs>
                <w:tab w:val="left" w:pos="426"/>
              </w:tabs>
              <w:jc w:val="center"/>
              <w:rPr>
                <w:rFonts w:ascii="Arial" w:hAnsi="Arial" w:cs="Arial"/>
                <w:sz w:val="20"/>
                <w:szCs w:val="20"/>
              </w:rPr>
            </w:pPr>
            <w:r w:rsidRPr="008D2630">
              <w:rPr>
                <w:rFonts w:ascii="Arial" w:hAnsi="Arial" w:cs="Arial"/>
                <w:sz w:val="20"/>
                <w:szCs w:val="20"/>
              </w:rPr>
              <w:t>1000</w:t>
            </w:r>
          </w:p>
        </w:tc>
        <w:tc>
          <w:tcPr>
            <w:tcW w:w="457" w:type="dxa"/>
            <w:vAlign w:val="center"/>
          </w:tcPr>
          <w:p w14:paraId="31058729"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2497</w:t>
            </w:r>
          </w:p>
        </w:tc>
        <w:tc>
          <w:tcPr>
            <w:tcW w:w="457" w:type="dxa"/>
          </w:tcPr>
          <w:p w14:paraId="3C1EEB77" w14:textId="77777777" w:rsidR="001D001F" w:rsidRPr="008D2630" w:rsidRDefault="001D001F">
            <w:pPr>
              <w:rPr>
                <w:sz w:val="20"/>
                <w:szCs w:val="20"/>
              </w:rPr>
            </w:pPr>
            <w:r w:rsidRPr="008D2630">
              <w:rPr>
                <w:rFonts w:ascii="Arial" w:hAnsi="Arial" w:cs="Arial"/>
                <w:sz w:val="20"/>
                <w:szCs w:val="20"/>
              </w:rPr>
              <w:t>1006</w:t>
            </w:r>
          </w:p>
        </w:tc>
      </w:tr>
      <w:tr w:rsidR="001D001F" w:rsidRPr="008D2630" w14:paraId="1DC7D7B7" w14:textId="77777777" w:rsidTr="00FE08B5">
        <w:tc>
          <w:tcPr>
            <w:tcW w:w="458" w:type="dxa"/>
            <w:vAlign w:val="center"/>
          </w:tcPr>
          <w:p w14:paraId="5C87E1A7"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2048</w:t>
            </w:r>
          </w:p>
        </w:tc>
        <w:tc>
          <w:tcPr>
            <w:tcW w:w="402" w:type="dxa"/>
          </w:tcPr>
          <w:p w14:paraId="63E8BA5A"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7242041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2098</w:t>
            </w:r>
          </w:p>
        </w:tc>
        <w:tc>
          <w:tcPr>
            <w:tcW w:w="402" w:type="dxa"/>
          </w:tcPr>
          <w:p w14:paraId="69A471D9" w14:textId="77777777" w:rsidR="001D001F" w:rsidRPr="008D2630" w:rsidRDefault="001D001F" w:rsidP="003047C0">
            <w:pPr>
              <w:tabs>
                <w:tab w:val="left" w:pos="426"/>
              </w:tabs>
              <w:jc w:val="center"/>
              <w:rPr>
                <w:rFonts w:ascii="Arial" w:hAnsi="Arial" w:cs="Arial"/>
                <w:sz w:val="20"/>
                <w:szCs w:val="20"/>
              </w:rPr>
            </w:pPr>
            <w:r w:rsidRPr="008D2630">
              <w:rPr>
                <w:rFonts w:ascii="Arial" w:hAnsi="Arial" w:cs="Arial"/>
                <w:sz w:val="20"/>
                <w:szCs w:val="20"/>
              </w:rPr>
              <w:t>952</w:t>
            </w:r>
          </w:p>
        </w:tc>
        <w:tc>
          <w:tcPr>
            <w:tcW w:w="457" w:type="dxa"/>
            <w:vAlign w:val="center"/>
          </w:tcPr>
          <w:p w14:paraId="64B07D5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2148</w:t>
            </w:r>
          </w:p>
        </w:tc>
        <w:tc>
          <w:tcPr>
            <w:tcW w:w="402" w:type="dxa"/>
            <w:vAlign w:val="center"/>
          </w:tcPr>
          <w:p w14:paraId="61C5D8A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7E14B11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2198</w:t>
            </w:r>
          </w:p>
        </w:tc>
        <w:tc>
          <w:tcPr>
            <w:tcW w:w="402" w:type="dxa"/>
            <w:vAlign w:val="center"/>
          </w:tcPr>
          <w:p w14:paraId="7ADBA5C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5774F534"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2248</w:t>
            </w:r>
          </w:p>
        </w:tc>
        <w:tc>
          <w:tcPr>
            <w:tcW w:w="403" w:type="dxa"/>
          </w:tcPr>
          <w:p w14:paraId="3CEFA13C"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5009505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2298</w:t>
            </w:r>
          </w:p>
        </w:tc>
        <w:tc>
          <w:tcPr>
            <w:tcW w:w="403" w:type="dxa"/>
          </w:tcPr>
          <w:p w14:paraId="105CEA43"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5793C416"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2348</w:t>
            </w:r>
          </w:p>
        </w:tc>
        <w:tc>
          <w:tcPr>
            <w:tcW w:w="403" w:type="dxa"/>
          </w:tcPr>
          <w:p w14:paraId="5AD65F3A"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6D1008B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2398</w:t>
            </w:r>
          </w:p>
        </w:tc>
        <w:tc>
          <w:tcPr>
            <w:tcW w:w="393" w:type="dxa"/>
          </w:tcPr>
          <w:p w14:paraId="1B2C1E3E"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0690F370"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2448</w:t>
            </w:r>
          </w:p>
        </w:tc>
        <w:tc>
          <w:tcPr>
            <w:tcW w:w="457" w:type="dxa"/>
            <w:vAlign w:val="center"/>
          </w:tcPr>
          <w:p w14:paraId="01D7CB09"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c>
          <w:tcPr>
            <w:tcW w:w="457" w:type="dxa"/>
            <w:vAlign w:val="center"/>
          </w:tcPr>
          <w:p w14:paraId="4E94C65A"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2498</w:t>
            </w:r>
          </w:p>
        </w:tc>
        <w:tc>
          <w:tcPr>
            <w:tcW w:w="457" w:type="dxa"/>
          </w:tcPr>
          <w:p w14:paraId="3C8A395F" w14:textId="77777777" w:rsidR="001D001F" w:rsidRPr="008D2630" w:rsidRDefault="001D001F">
            <w:pPr>
              <w:rPr>
                <w:sz w:val="20"/>
                <w:szCs w:val="20"/>
              </w:rPr>
            </w:pPr>
            <w:r w:rsidRPr="008D2630">
              <w:rPr>
                <w:rFonts w:ascii="Arial" w:hAnsi="Arial" w:cs="Arial"/>
                <w:sz w:val="20"/>
                <w:szCs w:val="20"/>
              </w:rPr>
              <w:t>1006</w:t>
            </w:r>
          </w:p>
        </w:tc>
      </w:tr>
      <w:tr w:rsidR="001D001F" w:rsidRPr="008D2630" w14:paraId="2DBFD741" w14:textId="77777777" w:rsidTr="00FE08B5">
        <w:tc>
          <w:tcPr>
            <w:tcW w:w="458" w:type="dxa"/>
            <w:vAlign w:val="center"/>
          </w:tcPr>
          <w:p w14:paraId="16AB580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2049</w:t>
            </w:r>
          </w:p>
        </w:tc>
        <w:tc>
          <w:tcPr>
            <w:tcW w:w="402" w:type="dxa"/>
          </w:tcPr>
          <w:p w14:paraId="465CE87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945</w:t>
            </w:r>
          </w:p>
        </w:tc>
        <w:tc>
          <w:tcPr>
            <w:tcW w:w="458" w:type="dxa"/>
            <w:vAlign w:val="center"/>
          </w:tcPr>
          <w:p w14:paraId="755035D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2099</w:t>
            </w:r>
          </w:p>
        </w:tc>
        <w:tc>
          <w:tcPr>
            <w:tcW w:w="402" w:type="dxa"/>
            <w:vAlign w:val="center"/>
          </w:tcPr>
          <w:p w14:paraId="212D591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63BE6EE3"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2149</w:t>
            </w:r>
          </w:p>
        </w:tc>
        <w:tc>
          <w:tcPr>
            <w:tcW w:w="402" w:type="dxa"/>
            <w:vAlign w:val="center"/>
          </w:tcPr>
          <w:p w14:paraId="1BB0DD8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6B2F161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2199</w:t>
            </w:r>
          </w:p>
        </w:tc>
        <w:tc>
          <w:tcPr>
            <w:tcW w:w="402" w:type="dxa"/>
            <w:vAlign w:val="center"/>
          </w:tcPr>
          <w:p w14:paraId="086FB4AC"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4072DA10"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2249</w:t>
            </w:r>
          </w:p>
        </w:tc>
        <w:tc>
          <w:tcPr>
            <w:tcW w:w="403" w:type="dxa"/>
          </w:tcPr>
          <w:p w14:paraId="11247EC4"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973</w:t>
            </w:r>
          </w:p>
        </w:tc>
        <w:tc>
          <w:tcPr>
            <w:tcW w:w="457" w:type="dxa"/>
            <w:vAlign w:val="center"/>
          </w:tcPr>
          <w:p w14:paraId="401FEEB5"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2299</w:t>
            </w:r>
          </w:p>
        </w:tc>
        <w:tc>
          <w:tcPr>
            <w:tcW w:w="403" w:type="dxa"/>
          </w:tcPr>
          <w:p w14:paraId="241576DD"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667DBF5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2349</w:t>
            </w:r>
          </w:p>
        </w:tc>
        <w:tc>
          <w:tcPr>
            <w:tcW w:w="403" w:type="dxa"/>
          </w:tcPr>
          <w:p w14:paraId="0122829E" w14:textId="77777777" w:rsidR="001D001F" w:rsidRPr="008D2630" w:rsidRDefault="001D001F" w:rsidP="0044456F">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23F98D3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2399</w:t>
            </w:r>
          </w:p>
        </w:tc>
        <w:tc>
          <w:tcPr>
            <w:tcW w:w="393" w:type="dxa"/>
          </w:tcPr>
          <w:p w14:paraId="37AC2C96"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993</w:t>
            </w:r>
          </w:p>
        </w:tc>
        <w:tc>
          <w:tcPr>
            <w:tcW w:w="457" w:type="dxa"/>
            <w:vAlign w:val="center"/>
          </w:tcPr>
          <w:p w14:paraId="63374A26"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2449</w:t>
            </w:r>
          </w:p>
        </w:tc>
        <w:tc>
          <w:tcPr>
            <w:tcW w:w="457" w:type="dxa"/>
            <w:vAlign w:val="center"/>
          </w:tcPr>
          <w:p w14:paraId="5B247942"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c>
          <w:tcPr>
            <w:tcW w:w="457" w:type="dxa"/>
            <w:vAlign w:val="center"/>
          </w:tcPr>
          <w:p w14:paraId="214CB092"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2499</w:t>
            </w:r>
          </w:p>
        </w:tc>
        <w:tc>
          <w:tcPr>
            <w:tcW w:w="457" w:type="dxa"/>
          </w:tcPr>
          <w:p w14:paraId="161E917B" w14:textId="77777777" w:rsidR="001D001F" w:rsidRPr="008D2630" w:rsidRDefault="001D001F">
            <w:pPr>
              <w:rPr>
                <w:sz w:val="20"/>
                <w:szCs w:val="20"/>
              </w:rPr>
            </w:pPr>
            <w:r w:rsidRPr="008D2630">
              <w:rPr>
                <w:rFonts w:ascii="Arial" w:hAnsi="Arial" w:cs="Arial"/>
                <w:sz w:val="20"/>
                <w:szCs w:val="20"/>
              </w:rPr>
              <w:t>1006</w:t>
            </w:r>
          </w:p>
        </w:tc>
      </w:tr>
      <w:tr w:rsidR="001D001F" w:rsidRPr="008D2630" w14:paraId="17CDF398" w14:textId="77777777" w:rsidTr="00FE08B5">
        <w:tc>
          <w:tcPr>
            <w:tcW w:w="458" w:type="dxa"/>
            <w:vAlign w:val="center"/>
          </w:tcPr>
          <w:p w14:paraId="33B19B9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2050</w:t>
            </w:r>
          </w:p>
        </w:tc>
        <w:tc>
          <w:tcPr>
            <w:tcW w:w="402" w:type="dxa"/>
            <w:vAlign w:val="center"/>
          </w:tcPr>
          <w:p w14:paraId="3FAB254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946</w:t>
            </w:r>
          </w:p>
        </w:tc>
        <w:tc>
          <w:tcPr>
            <w:tcW w:w="458" w:type="dxa"/>
            <w:vAlign w:val="center"/>
          </w:tcPr>
          <w:p w14:paraId="23C1254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2100</w:t>
            </w:r>
          </w:p>
        </w:tc>
        <w:tc>
          <w:tcPr>
            <w:tcW w:w="402" w:type="dxa"/>
            <w:vAlign w:val="center"/>
          </w:tcPr>
          <w:p w14:paraId="43C0CA06"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953</w:t>
            </w:r>
          </w:p>
        </w:tc>
        <w:tc>
          <w:tcPr>
            <w:tcW w:w="457" w:type="dxa"/>
            <w:vAlign w:val="center"/>
          </w:tcPr>
          <w:p w14:paraId="561313DB"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2150</w:t>
            </w:r>
          </w:p>
        </w:tc>
        <w:tc>
          <w:tcPr>
            <w:tcW w:w="402" w:type="dxa"/>
            <w:vAlign w:val="center"/>
          </w:tcPr>
          <w:p w14:paraId="34EDA3EF"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960</w:t>
            </w:r>
          </w:p>
        </w:tc>
        <w:tc>
          <w:tcPr>
            <w:tcW w:w="457" w:type="dxa"/>
            <w:vAlign w:val="center"/>
          </w:tcPr>
          <w:p w14:paraId="1BB6C678"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2200</w:t>
            </w:r>
          </w:p>
        </w:tc>
        <w:tc>
          <w:tcPr>
            <w:tcW w:w="402" w:type="dxa"/>
            <w:vAlign w:val="center"/>
          </w:tcPr>
          <w:p w14:paraId="4DE89760"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967</w:t>
            </w:r>
          </w:p>
        </w:tc>
        <w:tc>
          <w:tcPr>
            <w:tcW w:w="457" w:type="dxa"/>
            <w:vAlign w:val="center"/>
          </w:tcPr>
          <w:p w14:paraId="6F04170A"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2250</w:t>
            </w:r>
          </w:p>
        </w:tc>
        <w:tc>
          <w:tcPr>
            <w:tcW w:w="403" w:type="dxa"/>
            <w:vAlign w:val="center"/>
          </w:tcPr>
          <w:p w14:paraId="0AF4BA52"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974</w:t>
            </w:r>
          </w:p>
        </w:tc>
        <w:tc>
          <w:tcPr>
            <w:tcW w:w="457" w:type="dxa"/>
            <w:vAlign w:val="center"/>
          </w:tcPr>
          <w:p w14:paraId="699C8D9D"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2300</w:t>
            </w:r>
          </w:p>
        </w:tc>
        <w:tc>
          <w:tcPr>
            <w:tcW w:w="403" w:type="dxa"/>
          </w:tcPr>
          <w:p w14:paraId="35F1B839" w14:textId="77777777" w:rsidR="001D001F" w:rsidRPr="008D2630" w:rsidRDefault="001D001F" w:rsidP="00027C06">
            <w:pPr>
              <w:tabs>
                <w:tab w:val="left" w:pos="426"/>
              </w:tabs>
              <w:jc w:val="center"/>
              <w:rPr>
                <w:rFonts w:ascii="Arial" w:hAnsi="Arial" w:cs="Arial"/>
                <w:sz w:val="20"/>
                <w:szCs w:val="20"/>
              </w:rPr>
            </w:pPr>
            <w:r w:rsidRPr="008D2630">
              <w:rPr>
                <w:rFonts w:ascii="Arial" w:hAnsi="Arial" w:cs="Arial"/>
                <w:sz w:val="20"/>
                <w:szCs w:val="20"/>
              </w:rPr>
              <w:t>980</w:t>
            </w:r>
          </w:p>
        </w:tc>
        <w:tc>
          <w:tcPr>
            <w:tcW w:w="457" w:type="dxa"/>
            <w:vAlign w:val="center"/>
          </w:tcPr>
          <w:p w14:paraId="153523AC"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2350</w:t>
            </w:r>
          </w:p>
        </w:tc>
        <w:tc>
          <w:tcPr>
            <w:tcW w:w="403" w:type="dxa"/>
            <w:vAlign w:val="center"/>
          </w:tcPr>
          <w:p w14:paraId="32A64378" w14:textId="77777777" w:rsidR="001D001F" w:rsidRPr="008D2630" w:rsidRDefault="001D001F" w:rsidP="0084228F">
            <w:pPr>
              <w:tabs>
                <w:tab w:val="left" w:pos="426"/>
              </w:tabs>
              <w:jc w:val="center"/>
              <w:rPr>
                <w:rFonts w:ascii="Arial" w:hAnsi="Arial" w:cs="Arial"/>
                <w:sz w:val="20"/>
                <w:szCs w:val="20"/>
              </w:rPr>
            </w:pPr>
            <w:r w:rsidRPr="008D2630">
              <w:rPr>
                <w:rFonts w:ascii="Arial" w:hAnsi="Arial" w:cs="Arial"/>
                <w:sz w:val="20"/>
                <w:szCs w:val="20"/>
              </w:rPr>
              <w:t>987</w:t>
            </w:r>
          </w:p>
        </w:tc>
        <w:tc>
          <w:tcPr>
            <w:tcW w:w="457" w:type="dxa"/>
            <w:vAlign w:val="center"/>
          </w:tcPr>
          <w:p w14:paraId="2F771F19" w14:textId="77777777" w:rsidR="001D001F" w:rsidRPr="008D2630" w:rsidRDefault="001D001F" w:rsidP="0084228F">
            <w:pPr>
              <w:tabs>
                <w:tab w:val="left" w:pos="426"/>
              </w:tabs>
              <w:jc w:val="center"/>
              <w:rPr>
                <w:rFonts w:ascii="Arial" w:hAnsi="Arial" w:cs="Arial"/>
                <w:b/>
                <w:sz w:val="20"/>
                <w:szCs w:val="20"/>
              </w:rPr>
            </w:pPr>
            <w:r w:rsidRPr="008D2630">
              <w:rPr>
                <w:rFonts w:ascii="Arial" w:hAnsi="Arial" w:cs="Arial"/>
                <w:b/>
                <w:sz w:val="20"/>
                <w:szCs w:val="20"/>
              </w:rPr>
              <w:t>2400</w:t>
            </w:r>
          </w:p>
        </w:tc>
        <w:tc>
          <w:tcPr>
            <w:tcW w:w="393" w:type="dxa"/>
            <w:vAlign w:val="center"/>
          </w:tcPr>
          <w:p w14:paraId="07F0C705"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994</w:t>
            </w:r>
          </w:p>
        </w:tc>
        <w:tc>
          <w:tcPr>
            <w:tcW w:w="457" w:type="dxa"/>
            <w:vAlign w:val="center"/>
          </w:tcPr>
          <w:p w14:paraId="3B0FC27D"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2450</w:t>
            </w:r>
          </w:p>
        </w:tc>
        <w:tc>
          <w:tcPr>
            <w:tcW w:w="457" w:type="dxa"/>
            <w:vAlign w:val="center"/>
          </w:tcPr>
          <w:p w14:paraId="66A50DAC" w14:textId="77777777" w:rsidR="001D001F" w:rsidRPr="008D2630" w:rsidRDefault="001D001F" w:rsidP="006D0AF2">
            <w:pPr>
              <w:tabs>
                <w:tab w:val="left" w:pos="426"/>
              </w:tabs>
              <w:jc w:val="center"/>
              <w:rPr>
                <w:rFonts w:ascii="Arial" w:hAnsi="Arial" w:cs="Arial"/>
                <w:sz w:val="20"/>
                <w:szCs w:val="20"/>
              </w:rPr>
            </w:pPr>
            <w:r w:rsidRPr="008D2630">
              <w:rPr>
                <w:rFonts w:ascii="Arial" w:hAnsi="Arial" w:cs="Arial"/>
                <w:sz w:val="20"/>
                <w:szCs w:val="20"/>
              </w:rPr>
              <w:t>1000</w:t>
            </w:r>
          </w:p>
        </w:tc>
        <w:tc>
          <w:tcPr>
            <w:tcW w:w="457" w:type="dxa"/>
            <w:vAlign w:val="center"/>
          </w:tcPr>
          <w:p w14:paraId="650A7EA3" w14:textId="77777777" w:rsidR="001D001F" w:rsidRPr="008D2630" w:rsidRDefault="001D001F" w:rsidP="006D0AF2">
            <w:pPr>
              <w:tabs>
                <w:tab w:val="left" w:pos="426"/>
              </w:tabs>
              <w:jc w:val="center"/>
              <w:rPr>
                <w:rFonts w:ascii="Arial" w:hAnsi="Arial" w:cs="Arial"/>
                <w:b/>
                <w:sz w:val="20"/>
                <w:szCs w:val="20"/>
              </w:rPr>
            </w:pPr>
            <w:r w:rsidRPr="008D2630">
              <w:rPr>
                <w:rFonts w:ascii="Arial" w:hAnsi="Arial" w:cs="Arial"/>
                <w:b/>
                <w:sz w:val="20"/>
                <w:szCs w:val="20"/>
              </w:rPr>
              <w:t>2500</w:t>
            </w:r>
          </w:p>
        </w:tc>
        <w:tc>
          <w:tcPr>
            <w:tcW w:w="457" w:type="dxa"/>
          </w:tcPr>
          <w:p w14:paraId="5EA9166B" w14:textId="77777777" w:rsidR="001D001F" w:rsidRPr="008D2630" w:rsidRDefault="001D001F">
            <w:pPr>
              <w:rPr>
                <w:sz w:val="20"/>
                <w:szCs w:val="20"/>
              </w:rPr>
            </w:pPr>
            <w:r w:rsidRPr="008D2630">
              <w:rPr>
                <w:rFonts w:ascii="Arial" w:hAnsi="Arial" w:cs="Arial"/>
                <w:sz w:val="20"/>
                <w:szCs w:val="20"/>
              </w:rPr>
              <w:t>1006</w:t>
            </w:r>
          </w:p>
        </w:tc>
      </w:tr>
    </w:tbl>
    <w:p w14:paraId="5306D733" w14:textId="77777777" w:rsidR="00F5342E" w:rsidRDefault="00F5342E" w:rsidP="00FD43E9">
      <w:pPr>
        <w:tabs>
          <w:tab w:val="left" w:pos="426"/>
        </w:tabs>
        <w:jc w:val="both"/>
      </w:pPr>
    </w:p>
    <w:p w14:paraId="487A9638" w14:textId="2EF31EFC" w:rsidR="00783CF5" w:rsidRDefault="00455AE6" w:rsidP="00741C4B">
      <w:pPr>
        <w:pStyle w:val="Titre3"/>
      </w:pPr>
      <w:bookmarkStart w:id="526" w:name="_Toc383096002"/>
      <w:r>
        <w:t>18.1.7</w:t>
      </w:r>
      <w:r w:rsidR="00783CF5">
        <w:t xml:space="preserve"> </w:t>
      </w:r>
      <w:r w:rsidR="00BE0F28">
        <w:tab/>
      </w:r>
      <w:r w:rsidR="00783CF5">
        <w:t>Paramètre C : coefficient d’odeur</w:t>
      </w:r>
      <w:bookmarkEnd w:id="526"/>
    </w:p>
    <w:p w14:paraId="21E1C241" w14:textId="77777777" w:rsidR="00F5342E" w:rsidRDefault="00BE0F28" w:rsidP="00BE0F28">
      <w:pPr>
        <w:tabs>
          <w:tab w:val="left" w:pos="915"/>
        </w:tabs>
        <w:ind w:left="1843" w:hanging="992"/>
        <w:jc w:val="both"/>
      </w:pPr>
      <w:r>
        <w:rPr>
          <w:rFonts w:cs="Tahoma"/>
        </w:rPr>
        <w:tab/>
      </w:r>
      <w:r>
        <w:rPr>
          <w:rFonts w:cs="Tahoma"/>
        </w:rPr>
        <w:tab/>
      </w:r>
      <w:r w:rsidR="00783CF5">
        <w:rPr>
          <w:rFonts w:cs="Tahoma"/>
        </w:rPr>
        <w:t xml:space="preserve">Le tableau suivant indique le coefficient d’odeur selon la </w:t>
      </w:r>
      <w:hyperlink w:anchor="catégorieanimaux" w:history="1">
        <w:r w:rsidR="00783CF5" w:rsidRPr="009E7867">
          <w:rPr>
            <w:rStyle w:val="Lienhypertexte"/>
            <w:rFonts w:cs="Tahoma"/>
          </w:rPr>
          <w:t>catégorie d’animaux</w:t>
        </w:r>
      </w:hyperlink>
      <w:r w:rsidR="00783CF5">
        <w:rPr>
          <w:rFonts w:cs="Tahoma"/>
        </w:rPr>
        <w:t xml:space="preserve">, à utiliser dans le calcul des distances séparatrices. Pour les espèces animales autres que celles indiquées au tableau, on considère le paramètre C à 0,8. Ce paramètre ne s’applique pas aux </w:t>
      </w:r>
      <w:hyperlink w:anchor="chenil" w:history="1">
        <w:r w:rsidR="00783CF5" w:rsidRPr="009E7867">
          <w:rPr>
            <w:rStyle w:val="Lienhypertexte"/>
            <w:rFonts w:cs="Tahoma"/>
          </w:rPr>
          <w:t>chenils</w:t>
        </w:r>
      </w:hyperlink>
      <w:r w:rsidR="00783CF5">
        <w:rPr>
          <w:rFonts w:cs="Tahoma"/>
        </w:rPr>
        <w:t xml:space="preserve"> :</w:t>
      </w:r>
    </w:p>
    <w:p w14:paraId="6CE5FE45" w14:textId="77777777" w:rsidR="00F5342E" w:rsidRDefault="00F5342E" w:rsidP="0021303B">
      <w:pPr>
        <w:tabs>
          <w:tab w:val="left" w:pos="-426"/>
        </w:tabs>
        <w:jc w:val="both"/>
      </w:pPr>
    </w:p>
    <w:tbl>
      <w:tblPr>
        <w:tblW w:w="6912" w:type="dxa"/>
        <w:tblInd w:w="206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786"/>
        <w:gridCol w:w="2126"/>
      </w:tblGrid>
      <w:tr w:rsidR="00F5342E" w:rsidRPr="00756546" w14:paraId="3A9FBEB3" w14:textId="77777777" w:rsidTr="0021303B">
        <w:tc>
          <w:tcPr>
            <w:tcW w:w="4786" w:type="dxa"/>
            <w:tcBorders>
              <w:top w:val="single" w:sz="12" w:space="0" w:color="000000"/>
              <w:bottom w:val="single" w:sz="12" w:space="0" w:color="000000"/>
            </w:tcBorders>
          </w:tcPr>
          <w:p w14:paraId="4E5881EB" w14:textId="77777777" w:rsidR="00F5342E" w:rsidRPr="00756546" w:rsidRDefault="00F5342E" w:rsidP="00BE0F28">
            <w:pPr>
              <w:tabs>
                <w:tab w:val="left" w:pos="426"/>
              </w:tabs>
              <w:jc w:val="center"/>
              <w:rPr>
                <w:rFonts w:cs="Tahoma"/>
                <w:b/>
              </w:rPr>
            </w:pPr>
            <w:r w:rsidRPr="00756546">
              <w:rPr>
                <w:rFonts w:cs="Tahoma"/>
                <w:b/>
              </w:rPr>
              <w:t>Groupe ou catégorie d’animaux</w:t>
            </w:r>
          </w:p>
        </w:tc>
        <w:tc>
          <w:tcPr>
            <w:tcW w:w="2126" w:type="dxa"/>
            <w:tcBorders>
              <w:top w:val="single" w:sz="12" w:space="0" w:color="000000"/>
              <w:bottom w:val="single" w:sz="12" w:space="0" w:color="000000"/>
            </w:tcBorders>
          </w:tcPr>
          <w:p w14:paraId="347D0118" w14:textId="77777777" w:rsidR="00F5342E" w:rsidRPr="00756546" w:rsidRDefault="00F5342E" w:rsidP="00BE0F28">
            <w:pPr>
              <w:tabs>
                <w:tab w:val="left" w:pos="426"/>
              </w:tabs>
              <w:jc w:val="center"/>
              <w:rPr>
                <w:rFonts w:cs="Tahoma"/>
                <w:b/>
              </w:rPr>
            </w:pPr>
            <w:r w:rsidRPr="00756546">
              <w:rPr>
                <w:rFonts w:cs="Tahoma"/>
                <w:b/>
              </w:rPr>
              <w:t>Paramètre C</w:t>
            </w:r>
          </w:p>
        </w:tc>
      </w:tr>
      <w:tr w:rsidR="00F5342E" w:rsidRPr="00756546" w14:paraId="2FD25970" w14:textId="77777777" w:rsidTr="0021303B">
        <w:tc>
          <w:tcPr>
            <w:tcW w:w="4786" w:type="dxa"/>
            <w:tcBorders>
              <w:top w:val="single" w:sz="12" w:space="0" w:color="000000"/>
            </w:tcBorders>
          </w:tcPr>
          <w:p w14:paraId="1D63AFB9" w14:textId="77777777" w:rsidR="00F5342E" w:rsidRPr="00756546" w:rsidRDefault="00F5342E" w:rsidP="00BE0F28">
            <w:pPr>
              <w:tabs>
                <w:tab w:val="left" w:pos="426"/>
              </w:tabs>
              <w:ind w:left="492"/>
              <w:jc w:val="center"/>
              <w:rPr>
                <w:rFonts w:cs="Tahoma"/>
              </w:rPr>
            </w:pPr>
            <w:r w:rsidRPr="00756546">
              <w:rPr>
                <w:rFonts w:cs="Tahoma"/>
              </w:rPr>
              <w:t>Bovins de boucherie</w:t>
            </w:r>
          </w:p>
          <w:p w14:paraId="145905C1" w14:textId="77777777" w:rsidR="00F5342E" w:rsidRPr="00756546" w:rsidRDefault="00F5342E" w:rsidP="00BE0F28">
            <w:pPr>
              <w:tabs>
                <w:tab w:val="left" w:pos="426"/>
              </w:tabs>
              <w:ind w:left="492"/>
              <w:jc w:val="center"/>
              <w:rPr>
                <w:rFonts w:cs="Tahoma"/>
              </w:rPr>
            </w:pPr>
            <w:r w:rsidRPr="00756546">
              <w:rPr>
                <w:rFonts w:cs="Tahoma"/>
              </w:rPr>
              <w:t xml:space="preserve">Dans un </w:t>
            </w:r>
            <w:hyperlink w:anchor="bâtiment" w:history="1">
              <w:r w:rsidR="00A5731C" w:rsidRPr="009E7867">
                <w:rPr>
                  <w:rStyle w:val="Lienhypertexte"/>
                  <w:rFonts w:cs="Tahoma"/>
                </w:rPr>
                <w:t>bâtiment</w:t>
              </w:r>
            </w:hyperlink>
            <w:r w:rsidRPr="00756546">
              <w:rPr>
                <w:rFonts w:cs="Tahoma"/>
              </w:rPr>
              <w:t xml:space="preserve"> fermé</w:t>
            </w:r>
          </w:p>
          <w:p w14:paraId="363E83C6" w14:textId="77777777" w:rsidR="00F5342E" w:rsidRPr="00756546" w:rsidRDefault="00F5342E" w:rsidP="00BE0F28">
            <w:pPr>
              <w:tabs>
                <w:tab w:val="left" w:pos="426"/>
              </w:tabs>
              <w:ind w:left="492"/>
              <w:jc w:val="center"/>
              <w:rPr>
                <w:rFonts w:cs="Tahoma"/>
              </w:rPr>
            </w:pPr>
            <w:r w:rsidRPr="00756546">
              <w:rPr>
                <w:rFonts w:cs="Tahoma"/>
              </w:rPr>
              <w:t>Sur une aire d’alimentation extérieure</w:t>
            </w:r>
          </w:p>
        </w:tc>
        <w:tc>
          <w:tcPr>
            <w:tcW w:w="2126" w:type="dxa"/>
            <w:tcBorders>
              <w:top w:val="single" w:sz="12" w:space="0" w:color="000000"/>
            </w:tcBorders>
          </w:tcPr>
          <w:p w14:paraId="1752016C" w14:textId="77777777" w:rsidR="00F5342E" w:rsidRPr="00756546" w:rsidRDefault="00F5342E" w:rsidP="00BE0F28">
            <w:pPr>
              <w:tabs>
                <w:tab w:val="left" w:pos="426"/>
              </w:tabs>
              <w:jc w:val="center"/>
              <w:rPr>
                <w:rFonts w:cs="Tahoma"/>
              </w:rPr>
            </w:pPr>
          </w:p>
          <w:p w14:paraId="400D5271" w14:textId="77777777" w:rsidR="00F5342E" w:rsidRPr="00756546" w:rsidRDefault="00F5342E" w:rsidP="00BE0F28">
            <w:pPr>
              <w:tabs>
                <w:tab w:val="left" w:pos="426"/>
              </w:tabs>
              <w:jc w:val="center"/>
              <w:rPr>
                <w:rFonts w:cs="Tahoma"/>
              </w:rPr>
            </w:pPr>
            <w:r w:rsidRPr="00756546">
              <w:rPr>
                <w:rFonts w:cs="Tahoma"/>
              </w:rPr>
              <w:t>0,7</w:t>
            </w:r>
          </w:p>
          <w:p w14:paraId="5A209A75" w14:textId="77777777" w:rsidR="00F5342E" w:rsidRPr="00756546" w:rsidRDefault="00F5342E" w:rsidP="00BE0F28">
            <w:pPr>
              <w:tabs>
                <w:tab w:val="left" w:pos="426"/>
              </w:tabs>
              <w:jc w:val="center"/>
              <w:rPr>
                <w:rFonts w:cs="Tahoma"/>
              </w:rPr>
            </w:pPr>
            <w:r w:rsidRPr="00756546">
              <w:rPr>
                <w:rFonts w:cs="Tahoma"/>
              </w:rPr>
              <w:t>0,8</w:t>
            </w:r>
          </w:p>
        </w:tc>
      </w:tr>
      <w:tr w:rsidR="00F5342E" w:rsidRPr="00756546" w14:paraId="1BFAEF1C" w14:textId="77777777" w:rsidTr="0021303B">
        <w:tc>
          <w:tcPr>
            <w:tcW w:w="4786" w:type="dxa"/>
          </w:tcPr>
          <w:p w14:paraId="33BDFCD9" w14:textId="77777777" w:rsidR="00F5342E" w:rsidRPr="00756546" w:rsidRDefault="00F5342E" w:rsidP="00BE0F28">
            <w:pPr>
              <w:tabs>
                <w:tab w:val="left" w:pos="426"/>
              </w:tabs>
              <w:jc w:val="center"/>
              <w:rPr>
                <w:rFonts w:cs="Tahoma"/>
              </w:rPr>
            </w:pPr>
            <w:r w:rsidRPr="00756546">
              <w:rPr>
                <w:rFonts w:cs="Tahoma"/>
              </w:rPr>
              <w:t>Bovins laitiers</w:t>
            </w:r>
          </w:p>
        </w:tc>
        <w:tc>
          <w:tcPr>
            <w:tcW w:w="2126" w:type="dxa"/>
          </w:tcPr>
          <w:p w14:paraId="1A99DE89"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5F1FCF57" w14:textId="77777777" w:rsidTr="0021303B">
        <w:tc>
          <w:tcPr>
            <w:tcW w:w="4786" w:type="dxa"/>
          </w:tcPr>
          <w:p w14:paraId="04B3C7A3" w14:textId="77777777" w:rsidR="00F5342E" w:rsidRPr="00756546" w:rsidRDefault="00F5342E" w:rsidP="00BE0F28">
            <w:pPr>
              <w:tabs>
                <w:tab w:val="left" w:pos="426"/>
              </w:tabs>
              <w:jc w:val="center"/>
              <w:rPr>
                <w:rFonts w:cs="Tahoma"/>
              </w:rPr>
            </w:pPr>
            <w:r w:rsidRPr="00756546">
              <w:rPr>
                <w:rFonts w:cs="Tahoma"/>
              </w:rPr>
              <w:t>Canards</w:t>
            </w:r>
          </w:p>
        </w:tc>
        <w:tc>
          <w:tcPr>
            <w:tcW w:w="2126" w:type="dxa"/>
          </w:tcPr>
          <w:p w14:paraId="7FFE701C"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58567DDD" w14:textId="77777777" w:rsidTr="0021303B">
        <w:tc>
          <w:tcPr>
            <w:tcW w:w="4786" w:type="dxa"/>
          </w:tcPr>
          <w:p w14:paraId="62622F78" w14:textId="77777777" w:rsidR="00F5342E" w:rsidRPr="00756546" w:rsidRDefault="00F5342E" w:rsidP="00BE0F28">
            <w:pPr>
              <w:tabs>
                <w:tab w:val="left" w:pos="426"/>
              </w:tabs>
              <w:jc w:val="center"/>
              <w:rPr>
                <w:rFonts w:cs="Tahoma"/>
              </w:rPr>
            </w:pPr>
            <w:r w:rsidRPr="00756546">
              <w:rPr>
                <w:rFonts w:cs="Tahoma"/>
              </w:rPr>
              <w:t>Chevaux</w:t>
            </w:r>
          </w:p>
        </w:tc>
        <w:tc>
          <w:tcPr>
            <w:tcW w:w="2126" w:type="dxa"/>
          </w:tcPr>
          <w:p w14:paraId="6BC3F9E4"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11D42930" w14:textId="77777777" w:rsidTr="0021303B">
        <w:tc>
          <w:tcPr>
            <w:tcW w:w="4786" w:type="dxa"/>
          </w:tcPr>
          <w:p w14:paraId="09275FA1" w14:textId="77777777" w:rsidR="00F5342E" w:rsidRPr="00756546" w:rsidRDefault="00F5342E" w:rsidP="00BE0F28">
            <w:pPr>
              <w:tabs>
                <w:tab w:val="left" w:pos="426"/>
              </w:tabs>
              <w:jc w:val="center"/>
              <w:rPr>
                <w:rFonts w:cs="Tahoma"/>
              </w:rPr>
            </w:pPr>
            <w:r w:rsidRPr="00756546">
              <w:rPr>
                <w:rFonts w:cs="Tahoma"/>
              </w:rPr>
              <w:t>Chèvres</w:t>
            </w:r>
          </w:p>
        </w:tc>
        <w:tc>
          <w:tcPr>
            <w:tcW w:w="2126" w:type="dxa"/>
          </w:tcPr>
          <w:p w14:paraId="468C5CE2"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5F37C7CB" w14:textId="77777777" w:rsidTr="0021303B">
        <w:tc>
          <w:tcPr>
            <w:tcW w:w="4786" w:type="dxa"/>
          </w:tcPr>
          <w:p w14:paraId="133CDD2C" w14:textId="77777777" w:rsidR="00F5342E" w:rsidRPr="00756546" w:rsidRDefault="00F5342E" w:rsidP="00BE0F28">
            <w:pPr>
              <w:tabs>
                <w:tab w:val="left" w:pos="426"/>
              </w:tabs>
              <w:jc w:val="center"/>
              <w:rPr>
                <w:rFonts w:cs="Tahoma"/>
              </w:rPr>
            </w:pPr>
            <w:r w:rsidRPr="00756546">
              <w:rPr>
                <w:rFonts w:cs="Tahoma"/>
              </w:rPr>
              <w:t>Dindons</w:t>
            </w:r>
          </w:p>
          <w:p w14:paraId="20FDA672" w14:textId="77777777" w:rsidR="00F5342E" w:rsidRPr="00756546" w:rsidRDefault="00F5342E" w:rsidP="00BE0F28">
            <w:pPr>
              <w:tabs>
                <w:tab w:val="left" w:pos="426"/>
              </w:tabs>
              <w:jc w:val="center"/>
              <w:rPr>
                <w:rFonts w:cs="Tahoma"/>
              </w:rPr>
            </w:pPr>
            <w:r w:rsidRPr="00756546">
              <w:rPr>
                <w:rFonts w:cs="Tahoma"/>
              </w:rPr>
              <w:t xml:space="preserve">Dans un </w:t>
            </w:r>
            <w:hyperlink w:anchor="bâtiment" w:history="1">
              <w:r w:rsidR="00A5731C" w:rsidRPr="009E7867">
                <w:rPr>
                  <w:rStyle w:val="Lienhypertexte"/>
                  <w:rFonts w:cs="Tahoma"/>
                </w:rPr>
                <w:t>bâtiment</w:t>
              </w:r>
            </w:hyperlink>
            <w:r w:rsidRPr="00756546">
              <w:rPr>
                <w:rFonts w:cs="Tahoma"/>
              </w:rPr>
              <w:t xml:space="preserve"> fermé</w:t>
            </w:r>
          </w:p>
          <w:p w14:paraId="3DE72580" w14:textId="77777777" w:rsidR="00F5342E" w:rsidRPr="00756546" w:rsidRDefault="00F5342E" w:rsidP="00BE0F28">
            <w:pPr>
              <w:tabs>
                <w:tab w:val="left" w:pos="426"/>
              </w:tabs>
              <w:jc w:val="center"/>
              <w:rPr>
                <w:rFonts w:cs="Tahoma"/>
              </w:rPr>
            </w:pPr>
            <w:r w:rsidRPr="00756546">
              <w:rPr>
                <w:rFonts w:cs="Tahoma"/>
              </w:rPr>
              <w:t>Sur une aire d’alimentation extérieure</w:t>
            </w:r>
          </w:p>
        </w:tc>
        <w:tc>
          <w:tcPr>
            <w:tcW w:w="2126" w:type="dxa"/>
          </w:tcPr>
          <w:p w14:paraId="67968148" w14:textId="77777777" w:rsidR="00F5342E" w:rsidRPr="00756546" w:rsidRDefault="00F5342E" w:rsidP="00BE0F28">
            <w:pPr>
              <w:tabs>
                <w:tab w:val="left" w:pos="426"/>
              </w:tabs>
              <w:jc w:val="center"/>
              <w:rPr>
                <w:rFonts w:cs="Tahoma"/>
              </w:rPr>
            </w:pPr>
          </w:p>
          <w:p w14:paraId="13EA8292" w14:textId="77777777" w:rsidR="00F5342E" w:rsidRPr="00756546" w:rsidRDefault="00F5342E" w:rsidP="00BE0F28">
            <w:pPr>
              <w:tabs>
                <w:tab w:val="left" w:pos="426"/>
              </w:tabs>
              <w:jc w:val="center"/>
              <w:rPr>
                <w:rFonts w:cs="Tahoma"/>
              </w:rPr>
            </w:pPr>
            <w:r w:rsidRPr="00756546">
              <w:rPr>
                <w:rFonts w:cs="Tahoma"/>
              </w:rPr>
              <w:t>0,7</w:t>
            </w:r>
          </w:p>
          <w:p w14:paraId="269FE598" w14:textId="77777777" w:rsidR="00F5342E" w:rsidRPr="00756546" w:rsidRDefault="00F5342E" w:rsidP="00BE0F28">
            <w:pPr>
              <w:tabs>
                <w:tab w:val="left" w:pos="426"/>
              </w:tabs>
              <w:jc w:val="center"/>
              <w:rPr>
                <w:rFonts w:cs="Tahoma"/>
              </w:rPr>
            </w:pPr>
            <w:r w:rsidRPr="00756546">
              <w:rPr>
                <w:rFonts w:cs="Tahoma"/>
              </w:rPr>
              <w:t>0,8</w:t>
            </w:r>
          </w:p>
        </w:tc>
      </w:tr>
      <w:tr w:rsidR="00F5342E" w:rsidRPr="00756546" w14:paraId="60E6221D" w14:textId="77777777" w:rsidTr="0021303B">
        <w:tc>
          <w:tcPr>
            <w:tcW w:w="4786" w:type="dxa"/>
          </w:tcPr>
          <w:p w14:paraId="79F88CD6" w14:textId="77777777" w:rsidR="00F5342E" w:rsidRPr="00756546" w:rsidRDefault="00F5342E" w:rsidP="00BE0F28">
            <w:pPr>
              <w:tabs>
                <w:tab w:val="left" w:pos="426"/>
              </w:tabs>
              <w:jc w:val="center"/>
              <w:rPr>
                <w:rFonts w:cs="Tahoma"/>
              </w:rPr>
            </w:pPr>
            <w:r w:rsidRPr="00756546">
              <w:rPr>
                <w:rFonts w:cs="Tahoma"/>
              </w:rPr>
              <w:t>Lapins</w:t>
            </w:r>
          </w:p>
        </w:tc>
        <w:tc>
          <w:tcPr>
            <w:tcW w:w="2126" w:type="dxa"/>
          </w:tcPr>
          <w:p w14:paraId="4F3FE2A1" w14:textId="77777777" w:rsidR="00F5342E" w:rsidRPr="00756546" w:rsidRDefault="00F5342E" w:rsidP="00BE0F28">
            <w:pPr>
              <w:tabs>
                <w:tab w:val="left" w:pos="426"/>
              </w:tabs>
              <w:jc w:val="center"/>
              <w:rPr>
                <w:rFonts w:cs="Tahoma"/>
              </w:rPr>
            </w:pPr>
            <w:r w:rsidRPr="00756546">
              <w:rPr>
                <w:rFonts w:cs="Tahoma"/>
              </w:rPr>
              <w:t>0,8</w:t>
            </w:r>
          </w:p>
        </w:tc>
      </w:tr>
      <w:tr w:rsidR="00F5342E" w:rsidRPr="00756546" w14:paraId="0AA2E6A1" w14:textId="77777777" w:rsidTr="0021303B">
        <w:tc>
          <w:tcPr>
            <w:tcW w:w="4786" w:type="dxa"/>
          </w:tcPr>
          <w:p w14:paraId="77B79463" w14:textId="77777777" w:rsidR="00F5342E" w:rsidRPr="00756546" w:rsidRDefault="00F5342E" w:rsidP="00BE0F28">
            <w:pPr>
              <w:tabs>
                <w:tab w:val="left" w:pos="426"/>
              </w:tabs>
              <w:jc w:val="center"/>
              <w:rPr>
                <w:rFonts w:cs="Tahoma"/>
              </w:rPr>
            </w:pPr>
            <w:r w:rsidRPr="00756546">
              <w:rPr>
                <w:rFonts w:cs="Tahoma"/>
              </w:rPr>
              <w:t>Moutons</w:t>
            </w:r>
          </w:p>
        </w:tc>
        <w:tc>
          <w:tcPr>
            <w:tcW w:w="2126" w:type="dxa"/>
          </w:tcPr>
          <w:p w14:paraId="58C4A2B5"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0CA9B113" w14:textId="77777777" w:rsidTr="0021303B">
        <w:tc>
          <w:tcPr>
            <w:tcW w:w="4786" w:type="dxa"/>
          </w:tcPr>
          <w:p w14:paraId="26765F0B" w14:textId="77777777" w:rsidR="00F5342E" w:rsidRPr="00756546" w:rsidRDefault="00F5342E" w:rsidP="00BE0F28">
            <w:pPr>
              <w:tabs>
                <w:tab w:val="left" w:pos="426"/>
              </w:tabs>
              <w:jc w:val="center"/>
              <w:rPr>
                <w:rFonts w:cs="Tahoma"/>
              </w:rPr>
            </w:pPr>
            <w:r w:rsidRPr="00756546">
              <w:rPr>
                <w:rFonts w:cs="Tahoma"/>
              </w:rPr>
              <w:t>Porcs</w:t>
            </w:r>
          </w:p>
        </w:tc>
        <w:tc>
          <w:tcPr>
            <w:tcW w:w="2126" w:type="dxa"/>
          </w:tcPr>
          <w:p w14:paraId="2628F773" w14:textId="77777777" w:rsidR="00F5342E" w:rsidRPr="00756546" w:rsidRDefault="00F5342E" w:rsidP="00BE0F28">
            <w:pPr>
              <w:tabs>
                <w:tab w:val="left" w:pos="426"/>
              </w:tabs>
              <w:jc w:val="center"/>
              <w:rPr>
                <w:rFonts w:cs="Tahoma"/>
              </w:rPr>
            </w:pPr>
            <w:r w:rsidRPr="00756546">
              <w:rPr>
                <w:rFonts w:cs="Tahoma"/>
              </w:rPr>
              <w:t>1,0</w:t>
            </w:r>
          </w:p>
        </w:tc>
      </w:tr>
      <w:tr w:rsidR="00F5342E" w:rsidRPr="00756546" w14:paraId="7780AD65" w14:textId="77777777" w:rsidTr="0021303B">
        <w:tc>
          <w:tcPr>
            <w:tcW w:w="4786" w:type="dxa"/>
          </w:tcPr>
          <w:p w14:paraId="64FAE584" w14:textId="77777777" w:rsidR="00F5342E" w:rsidRPr="00756546" w:rsidRDefault="00F5342E" w:rsidP="00BE0F28">
            <w:pPr>
              <w:tabs>
                <w:tab w:val="left" w:pos="426"/>
              </w:tabs>
              <w:jc w:val="center"/>
              <w:rPr>
                <w:rFonts w:cs="Tahoma"/>
              </w:rPr>
            </w:pPr>
            <w:r w:rsidRPr="00756546">
              <w:rPr>
                <w:rFonts w:cs="Tahoma"/>
              </w:rPr>
              <w:t>Poules</w:t>
            </w:r>
          </w:p>
          <w:p w14:paraId="0843DAF7" w14:textId="77777777" w:rsidR="00F5342E" w:rsidRPr="00756546" w:rsidRDefault="00F5342E" w:rsidP="00BE0F28">
            <w:pPr>
              <w:tabs>
                <w:tab w:val="left" w:pos="426"/>
              </w:tabs>
              <w:jc w:val="center"/>
              <w:rPr>
                <w:rFonts w:cs="Tahoma"/>
              </w:rPr>
            </w:pPr>
            <w:r w:rsidRPr="00756546">
              <w:rPr>
                <w:rFonts w:cs="Tahoma"/>
              </w:rPr>
              <w:t>Poules pondeuses en cage</w:t>
            </w:r>
          </w:p>
          <w:p w14:paraId="2E33D953" w14:textId="77777777" w:rsidR="00F5342E" w:rsidRPr="00756546" w:rsidRDefault="00F5342E" w:rsidP="00BE0F28">
            <w:pPr>
              <w:tabs>
                <w:tab w:val="left" w:pos="426"/>
              </w:tabs>
              <w:jc w:val="center"/>
              <w:rPr>
                <w:rFonts w:cs="Tahoma"/>
              </w:rPr>
            </w:pPr>
            <w:r w:rsidRPr="00756546">
              <w:rPr>
                <w:rFonts w:cs="Tahoma"/>
              </w:rPr>
              <w:t>Poules pour la reproduction</w:t>
            </w:r>
          </w:p>
          <w:p w14:paraId="16250359" w14:textId="77777777" w:rsidR="00F5342E" w:rsidRPr="00756546" w:rsidRDefault="00F5342E" w:rsidP="00BE0F28">
            <w:pPr>
              <w:tabs>
                <w:tab w:val="left" w:pos="426"/>
              </w:tabs>
              <w:jc w:val="center"/>
              <w:rPr>
                <w:rFonts w:cs="Tahoma"/>
              </w:rPr>
            </w:pPr>
            <w:r w:rsidRPr="00756546">
              <w:rPr>
                <w:rFonts w:cs="Tahoma"/>
              </w:rPr>
              <w:t>Poules à griller ou gros poulets</w:t>
            </w:r>
          </w:p>
          <w:p w14:paraId="24FE17AB" w14:textId="77777777" w:rsidR="00F5342E" w:rsidRPr="00756546" w:rsidRDefault="00F5342E" w:rsidP="00BE0F28">
            <w:pPr>
              <w:tabs>
                <w:tab w:val="left" w:pos="426"/>
              </w:tabs>
              <w:jc w:val="center"/>
              <w:rPr>
                <w:rFonts w:cs="Tahoma"/>
              </w:rPr>
            </w:pPr>
            <w:r w:rsidRPr="00756546">
              <w:rPr>
                <w:rFonts w:cs="Tahoma"/>
              </w:rPr>
              <w:t>Poulettes</w:t>
            </w:r>
          </w:p>
        </w:tc>
        <w:tc>
          <w:tcPr>
            <w:tcW w:w="2126" w:type="dxa"/>
          </w:tcPr>
          <w:p w14:paraId="42DEC6A6" w14:textId="77777777" w:rsidR="00F5342E" w:rsidRPr="00756546" w:rsidRDefault="00F5342E" w:rsidP="00BE0F28">
            <w:pPr>
              <w:tabs>
                <w:tab w:val="left" w:pos="426"/>
              </w:tabs>
              <w:jc w:val="center"/>
              <w:rPr>
                <w:rFonts w:cs="Tahoma"/>
              </w:rPr>
            </w:pPr>
          </w:p>
          <w:p w14:paraId="7777ABBD" w14:textId="77777777" w:rsidR="00F5342E" w:rsidRPr="00756546" w:rsidRDefault="00F5342E" w:rsidP="00BE0F28">
            <w:pPr>
              <w:tabs>
                <w:tab w:val="left" w:pos="426"/>
              </w:tabs>
              <w:jc w:val="center"/>
              <w:rPr>
                <w:rFonts w:cs="Tahoma"/>
              </w:rPr>
            </w:pPr>
            <w:r w:rsidRPr="00756546">
              <w:rPr>
                <w:rFonts w:cs="Tahoma"/>
              </w:rPr>
              <w:t>0,8</w:t>
            </w:r>
          </w:p>
          <w:p w14:paraId="45045EE8" w14:textId="77777777" w:rsidR="00F5342E" w:rsidRPr="00756546" w:rsidRDefault="00F5342E" w:rsidP="00BE0F28">
            <w:pPr>
              <w:tabs>
                <w:tab w:val="left" w:pos="426"/>
              </w:tabs>
              <w:jc w:val="center"/>
              <w:rPr>
                <w:rFonts w:cs="Tahoma"/>
              </w:rPr>
            </w:pPr>
            <w:r w:rsidRPr="00756546">
              <w:rPr>
                <w:rFonts w:cs="Tahoma"/>
              </w:rPr>
              <w:t>0,8</w:t>
            </w:r>
          </w:p>
          <w:p w14:paraId="53B9BDD3" w14:textId="77777777" w:rsidR="00F5342E" w:rsidRPr="00756546" w:rsidRDefault="00F5342E" w:rsidP="00BE0F28">
            <w:pPr>
              <w:tabs>
                <w:tab w:val="left" w:pos="426"/>
              </w:tabs>
              <w:jc w:val="center"/>
              <w:rPr>
                <w:rFonts w:cs="Tahoma"/>
              </w:rPr>
            </w:pPr>
            <w:r w:rsidRPr="00756546">
              <w:rPr>
                <w:rFonts w:cs="Tahoma"/>
              </w:rPr>
              <w:t>0,7</w:t>
            </w:r>
          </w:p>
          <w:p w14:paraId="17B435CD" w14:textId="77777777" w:rsidR="00F5342E" w:rsidRPr="00756546" w:rsidRDefault="00F5342E" w:rsidP="00BE0F28">
            <w:pPr>
              <w:tabs>
                <w:tab w:val="left" w:pos="426"/>
              </w:tabs>
              <w:jc w:val="center"/>
              <w:rPr>
                <w:rFonts w:cs="Tahoma"/>
              </w:rPr>
            </w:pPr>
            <w:r w:rsidRPr="00756546">
              <w:rPr>
                <w:rFonts w:cs="Tahoma"/>
              </w:rPr>
              <w:t>0,7</w:t>
            </w:r>
          </w:p>
        </w:tc>
      </w:tr>
      <w:tr w:rsidR="00F5342E" w:rsidRPr="00756546" w14:paraId="36E15590" w14:textId="77777777" w:rsidTr="0021303B">
        <w:tc>
          <w:tcPr>
            <w:tcW w:w="4786" w:type="dxa"/>
          </w:tcPr>
          <w:p w14:paraId="1E88F72D" w14:textId="77777777" w:rsidR="00F5342E" w:rsidRPr="00756546" w:rsidRDefault="00F5342E" w:rsidP="00BE0F28">
            <w:pPr>
              <w:tabs>
                <w:tab w:val="left" w:pos="426"/>
              </w:tabs>
              <w:jc w:val="center"/>
              <w:rPr>
                <w:rFonts w:cs="Tahoma"/>
              </w:rPr>
            </w:pPr>
            <w:r w:rsidRPr="00756546">
              <w:rPr>
                <w:rFonts w:cs="Tahoma"/>
              </w:rPr>
              <w:t>Renards</w:t>
            </w:r>
          </w:p>
        </w:tc>
        <w:tc>
          <w:tcPr>
            <w:tcW w:w="2126" w:type="dxa"/>
          </w:tcPr>
          <w:p w14:paraId="077F3A04" w14:textId="77777777" w:rsidR="00F5342E" w:rsidRPr="00756546" w:rsidRDefault="00F5342E" w:rsidP="00BE0F28">
            <w:pPr>
              <w:tabs>
                <w:tab w:val="left" w:pos="426"/>
              </w:tabs>
              <w:jc w:val="center"/>
              <w:rPr>
                <w:rFonts w:cs="Tahoma"/>
              </w:rPr>
            </w:pPr>
            <w:r w:rsidRPr="00756546">
              <w:rPr>
                <w:rFonts w:cs="Tahoma"/>
              </w:rPr>
              <w:t>1,1</w:t>
            </w:r>
          </w:p>
        </w:tc>
      </w:tr>
      <w:tr w:rsidR="00F5342E" w:rsidRPr="00756546" w14:paraId="585D49BE" w14:textId="77777777" w:rsidTr="0021303B">
        <w:tc>
          <w:tcPr>
            <w:tcW w:w="4786" w:type="dxa"/>
          </w:tcPr>
          <w:p w14:paraId="7D9C524C" w14:textId="77777777" w:rsidR="00F5342E" w:rsidRPr="00756546" w:rsidRDefault="00F5342E" w:rsidP="00BE0F28">
            <w:pPr>
              <w:tabs>
                <w:tab w:val="left" w:pos="426"/>
              </w:tabs>
              <w:jc w:val="center"/>
              <w:rPr>
                <w:rFonts w:cs="Tahoma"/>
              </w:rPr>
            </w:pPr>
            <w:r w:rsidRPr="00756546">
              <w:rPr>
                <w:rFonts w:cs="Tahoma"/>
              </w:rPr>
              <w:t>Veaux lourds</w:t>
            </w:r>
          </w:p>
          <w:p w14:paraId="710E1768" w14:textId="77777777" w:rsidR="00F5342E" w:rsidRPr="00756546" w:rsidRDefault="00F5342E" w:rsidP="00BE0F28">
            <w:pPr>
              <w:tabs>
                <w:tab w:val="left" w:pos="426"/>
              </w:tabs>
              <w:jc w:val="center"/>
              <w:rPr>
                <w:rFonts w:cs="Tahoma"/>
              </w:rPr>
            </w:pPr>
            <w:r w:rsidRPr="00756546">
              <w:rPr>
                <w:rFonts w:cs="Tahoma"/>
              </w:rPr>
              <w:t>Veaux de lait</w:t>
            </w:r>
          </w:p>
          <w:p w14:paraId="44A4DCE7" w14:textId="77777777" w:rsidR="00F5342E" w:rsidRPr="00756546" w:rsidRDefault="00F5342E" w:rsidP="00BE0F28">
            <w:pPr>
              <w:tabs>
                <w:tab w:val="left" w:pos="426"/>
              </w:tabs>
              <w:jc w:val="center"/>
              <w:rPr>
                <w:rFonts w:cs="Tahoma"/>
              </w:rPr>
            </w:pPr>
            <w:r w:rsidRPr="00756546">
              <w:rPr>
                <w:rFonts w:cs="Tahoma"/>
              </w:rPr>
              <w:t>Veaux de grain</w:t>
            </w:r>
          </w:p>
        </w:tc>
        <w:tc>
          <w:tcPr>
            <w:tcW w:w="2126" w:type="dxa"/>
          </w:tcPr>
          <w:p w14:paraId="03BB67F5" w14:textId="77777777" w:rsidR="00F5342E" w:rsidRPr="00756546" w:rsidRDefault="00F5342E" w:rsidP="00BE0F28">
            <w:pPr>
              <w:tabs>
                <w:tab w:val="left" w:pos="426"/>
              </w:tabs>
              <w:jc w:val="center"/>
              <w:rPr>
                <w:rFonts w:cs="Tahoma"/>
              </w:rPr>
            </w:pPr>
          </w:p>
          <w:p w14:paraId="478FD3E8" w14:textId="77777777" w:rsidR="00F5342E" w:rsidRPr="00756546" w:rsidRDefault="00F5342E" w:rsidP="00BE0F28">
            <w:pPr>
              <w:tabs>
                <w:tab w:val="left" w:pos="426"/>
              </w:tabs>
              <w:jc w:val="center"/>
              <w:rPr>
                <w:rFonts w:cs="Tahoma"/>
              </w:rPr>
            </w:pPr>
            <w:r w:rsidRPr="00756546">
              <w:rPr>
                <w:rFonts w:cs="Tahoma"/>
              </w:rPr>
              <w:t>1,0</w:t>
            </w:r>
          </w:p>
          <w:p w14:paraId="73C14412" w14:textId="77777777" w:rsidR="00F5342E" w:rsidRPr="00756546" w:rsidRDefault="00F5342E" w:rsidP="00BE0F28">
            <w:pPr>
              <w:tabs>
                <w:tab w:val="left" w:pos="426"/>
              </w:tabs>
              <w:jc w:val="center"/>
              <w:rPr>
                <w:rFonts w:cs="Tahoma"/>
              </w:rPr>
            </w:pPr>
            <w:r w:rsidRPr="00756546">
              <w:rPr>
                <w:rFonts w:cs="Tahoma"/>
              </w:rPr>
              <w:t>0,8</w:t>
            </w:r>
          </w:p>
        </w:tc>
      </w:tr>
      <w:tr w:rsidR="00F5342E" w:rsidRPr="00756546" w14:paraId="22816ED8" w14:textId="77777777" w:rsidTr="0021303B">
        <w:tc>
          <w:tcPr>
            <w:tcW w:w="4786" w:type="dxa"/>
          </w:tcPr>
          <w:p w14:paraId="0DE2EABF" w14:textId="77777777" w:rsidR="00F5342E" w:rsidRPr="00756546" w:rsidRDefault="00F5342E" w:rsidP="00BE0F28">
            <w:pPr>
              <w:tabs>
                <w:tab w:val="left" w:pos="426"/>
              </w:tabs>
              <w:jc w:val="center"/>
              <w:rPr>
                <w:rFonts w:cs="Tahoma"/>
              </w:rPr>
            </w:pPr>
            <w:r w:rsidRPr="00756546">
              <w:rPr>
                <w:rFonts w:cs="Tahoma"/>
              </w:rPr>
              <w:t>Visons</w:t>
            </w:r>
          </w:p>
        </w:tc>
        <w:tc>
          <w:tcPr>
            <w:tcW w:w="2126" w:type="dxa"/>
          </w:tcPr>
          <w:p w14:paraId="55546A5E" w14:textId="77777777" w:rsidR="00F5342E" w:rsidRPr="00756546" w:rsidRDefault="00F5342E" w:rsidP="00BE0F28">
            <w:pPr>
              <w:tabs>
                <w:tab w:val="left" w:pos="426"/>
              </w:tabs>
              <w:jc w:val="center"/>
              <w:rPr>
                <w:rFonts w:cs="Tahoma"/>
              </w:rPr>
            </w:pPr>
            <w:r w:rsidRPr="00756546">
              <w:rPr>
                <w:rFonts w:cs="Tahoma"/>
              </w:rPr>
              <w:t>1,1</w:t>
            </w:r>
          </w:p>
        </w:tc>
      </w:tr>
    </w:tbl>
    <w:p w14:paraId="5A860E03" w14:textId="2CEBCA6A" w:rsidR="00783CF5" w:rsidRDefault="00455AE6" w:rsidP="00741C4B">
      <w:pPr>
        <w:pStyle w:val="Titre3"/>
      </w:pPr>
      <w:bookmarkStart w:id="527" w:name="_Toc383096003"/>
      <w:r>
        <w:t>18.1.8</w:t>
      </w:r>
      <w:r w:rsidR="00783CF5">
        <w:t xml:space="preserve"> </w:t>
      </w:r>
      <w:r w:rsidR="00BE0F28">
        <w:tab/>
      </w:r>
      <w:r w:rsidR="00783CF5">
        <w:t>Paramètre D : type de fumier</w:t>
      </w:r>
      <w:bookmarkEnd w:id="527"/>
    </w:p>
    <w:p w14:paraId="63D4761C" w14:textId="77777777" w:rsidR="00783CF5" w:rsidRDefault="00BE0F28" w:rsidP="00BE0F28">
      <w:pPr>
        <w:tabs>
          <w:tab w:val="left" w:pos="426"/>
        </w:tabs>
        <w:ind w:left="1843" w:hanging="992"/>
        <w:jc w:val="both"/>
      </w:pPr>
      <w:r>
        <w:rPr>
          <w:rFonts w:cs="Tahoma"/>
        </w:rPr>
        <w:tab/>
      </w:r>
      <w:r w:rsidR="00783CF5">
        <w:rPr>
          <w:rFonts w:cs="Tahoma"/>
        </w:rPr>
        <w:t xml:space="preserve">Le tableau suivant indique la valeur du paramètre D à utiliser dans le calcul des distances séparatrices, selon le type de gestion du fumier et selon la </w:t>
      </w:r>
      <w:hyperlink w:anchor="catégorieanimaux" w:history="1">
        <w:r w:rsidR="00783CF5" w:rsidRPr="009E7867">
          <w:rPr>
            <w:rStyle w:val="Lienhypertexte"/>
            <w:rFonts w:cs="Tahoma"/>
          </w:rPr>
          <w:t>catégorie d’animaux</w:t>
        </w:r>
      </w:hyperlink>
      <w:r w:rsidR="00783CF5">
        <w:rPr>
          <w:rFonts w:cs="Tahoma"/>
        </w:rPr>
        <w:t>.</w:t>
      </w:r>
    </w:p>
    <w:p w14:paraId="68C3F506" w14:textId="77777777" w:rsidR="00DD0AD6" w:rsidRDefault="00DD0AD6" w:rsidP="00FD43E9">
      <w:pPr>
        <w:tabs>
          <w:tab w:val="left" w:pos="426"/>
        </w:tabs>
        <w:jc w:val="both"/>
      </w:pPr>
    </w:p>
    <w:tbl>
      <w:tblPr>
        <w:tblW w:w="0" w:type="auto"/>
        <w:tblInd w:w="19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820"/>
        <w:gridCol w:w="1842"/>
      </w:tblGrid>
      <w:tr w:rsidR="00DD0AD6" w:rsidRPr="00756546" w14:paraId="5A1E3377" w14:textId="77777777" w:rsidTr="00BE0F28">
        <w:tc>
          <w:tcPr>
            <w:tcW w:w="4820" w:type="dxa"/>
            <w:tcBorders>
              <w:top w:val="single" w:sz="12" w:space="0" w:color="000000"/>
              <w:bottom w:val="single" w:sz="12" w:space="0" w:color="000000"/>
            </w:tcBorders>
          </w:tcPr>
          <w:p w14:paraId="409BD3C0" w14:textId="77777777" w:rsidR="00DD0AD6" w:rsidRPr="00756546" w:rsidRDefault="00DD0AD6" w:rsidP="00756546">
            <w:pPr>
              <w:tabs>
                <w:tab w:val="left" w:pos="426"/>
              </w:tabs>
              <w:jc w:val="center"/>
              <w:rPr>
                <w:rFonts w:cs="Tahoma"/>
                <w:b/>
              </w:rPr>
            </w:pPr>
            <w:r w:rsidRPr="00756546">
              <w:rPr>
                <w:rFonts w:cs="Tahoma"/>
                <w:b/>
              </w:rPr>
              <w:t>Mode de gestion des engrais de ferme</w:t>
            </w:r>
          </w:p>
        </w:tc>
        <w:tc>
          <w:tcPr>
            <w:tcW w:w="1842" w:type="dxa"/>
            <w:tcBorders>
              <w:top w:val="single" w:sz="12" w:space="0" w:color="000000"/>
              <w:bottom w:val="single" w:sz="12" w:space="0" w:color="000000"/>
            </w:tcBorders>
          </w:tcPr>
          <w:p w14:paraId="35174E28" w14:textId="77777777" w:rsidR="00DD0AD6" w:rsidRPr="00756546" w:rsidRDefault="00DD0AD6" w:rsidP="00756546">
            <w:pPr>
              <w:tabs>
                <w:tab w:val="left" w:pos="426"/>
              </w:tabs>
              <w:jc w:val="center"/>
              <w:rPr>
                <w:rFonts w:cs="Tahoma"/>
                <w:b/>
              </w:rPr>
            </w:pPr>
            <w:r w:rsidRPr="00756546">
              <w:rPr>
                <w:rFonts w:cs="Tahoma"/>
                <w:b/>
              </w:rPr>
              <w:t>Paramètre D</w:t>
            </w:r>
          </w:p>
        </w:tc>
      </w:tr>
      <w:tr w:rsidR="00DD0AD6" w:rsidRPr="00756546" w14:paraId="0766F45C" w14:textId="77777777" w:rsidTr="00BE0F28">
        <w:tc>
          <w:tcPr>
            <w:tcW w:w="4820" w:type="dxa"/>
            <w:tcBorders>
              <w:top w:val="single" w:sz="12" w:space="0" w:color="000000"/>
            </w:tcBorders>
          </w:tcPr>
          <w:p w14:paraId="53A93B63" w14:textId="77777777" w:rsidR="00DD0AD6" w:rsidRPr="00756546" w:rsidRDefault="00155F1A" w:rsidP="00756546">
            <w:pPr>
              <w:tabs>
                <w:tab w:val="left" w:pos="426"/>
              </w:tabs>
              <w:jc w:val="both"/>
              <w:rPr>
                <w:rFonts w:cs="Tahoma"/>
                <w:b/>
              </w:rPr>
            </w:pPr>
            <w:hyperlink w:anchor="gestionsolide" w:history="1">
              <w:r w:rsidR="00DD0AD6" w:rsidRPr="009E7867">
                <w:rPr>
                  <w:rStyle w:val="Lienhypertexte"/>
                  <w:rFonts w:cs="Tahoma"/>
                  <w:b/>
                </w:rPr>
                <w:t>Gestion solide</w:t>
              </w:r>
            </w:hyperlink>
          </w:p>
          <w:p w14:paraId="1E583908" w14:textId="77777777" w:rsidR="00DD0AD6" w:rsidRPr="00756546" w:rsidRDefault="00DD0AD6" w:rsidP="00756546">
            <w:pPr>
              <w:tabs>
                <w:tab w:val="left" w:pos="426"/>
              </w:tabs>
              <w:jc w:val="both"/>
              <w:rPr>
                <w:rFonts w:cs="Tahoma"/>
              </w:rPr>
            </w:pPr>
            <w:r w:rsidRPr="00756546">
              <w:rPr>
                <w:rFonts w:cs="Tahoma"/>
              </w:rPr>
              <w:t>Bovins de boucherie et laitiers, chevaux, moutons et chèvres</w:t>
            </w:r>
          </w:p>
          <w:p w14:paraId="3990A93F" w14:textId="77777777" w:rsidR="00DD0AD6" w:rsidRPr="00756546" w:rsidRDefault="00DD0AD6" w:rsidP="00756546">
            <w:pPr>
              <w:tabs>
                <w:tab w:val="left" w:pos="426"/>
              </w:tabs>
              <w:jc w:val="both"/>
              <w:rPr>
                <w:rFonts w:cs="Tahoma"/>
              </w:rPr>
            </w:pPr>
            <w:r w:rsidRPr="00756546">
              <w:rPr>
                <w:rFonts w:cs="Tahoma"/>
              </w:rPr>
              <w:t xml:space="preserve">Autres groupes ou </w:t>
            </w:r>
            <w:hyperlink w:anchor="catégorieanimaux" w:history="1">
              <w:r w:rsidRPr="00EB54ED">
                <w:rPr>
                  <w:rStyle w:val="Lienhypertexte"/>
                  <w:rFonts w:cs="Tahoma"/>
                </w:rPr>
                <w:t>catégories d’animaux</w:t>
              </w:r>
            </w:hyperlink>
          </w:p>
        </w:tc>
        <w:tc>
          <w:tcPr>
            <w:tcW w:w="1842" w:type="dxa"/>
            <w:tcBorders>
              <w:top w:val="single" w:sz="12" w:space="0" w:color="000000"/>
            </w:tcBorders>
          </w:tcPr>
          <w:p w14:paraId="7DB99858" w14:textId="77777777" w:rsidR="00DD0AD6" w:rsidRPr="00756546" w:rsidRDefault="00DD0AD6" w:rsidP="00756546">
            <w:pPr>
              <w:tabs>
                <w:tab w:val="left" w:pos="426"/>
              </w:tabs>
              <w:jc w:val="center"/>
              <w:rPr>
                <w:rFonts w:cs="Tahoma"/>
              </w:rPr>
            </w:pPr>
          </w:p>
          <w:p w14:paraId="54166C97" w14:textId="77777777" w:rsidR="00DD0AD6" w:rsidRDefault="00DD0AD6" w:rsidP="00756546">
            <w:pPr>
              <w:tabs>
                <w:tab w:val="left" w:pos="426"/>
              </w:tabs>
              <w:jc w:val="center"/>
              <w:rPr>
                <w:rFonts w:cs="Tahoma"/>
              </w:rPr>
            </w:pPr>
            <w:r w:rsidRPr="00756546">
              <w:rPr>
                <w:rFonts w:cs="Tahoma"/>
              </w:rPr>
              <w:t>0,6</w:t>
            </w:r>
          </w:p>
          <w:p w14:paraId="7B50CA2C" w14:textId="77777777" w:rsidR="00BE0F28" w:rsidRPr="00756546" w:rsidRDefault="00BE0F28" w:rsidP="00756546">
            <w:pPr>
              <w:tabs>
                <w:tab w:val="left" w:pos="426"/>
              </w:tabs>
              <w:jc w:val="center"/>
              <w:rPr>
                <w:rFonts w:cs="Tahoma"/>
              </w:rPr>
            </w:pPr>
          </w:p>
          <w:p w14:paraId="6568FAB6" w14:textId="77777777" w:rsidR="00DD0AD6" w:rsidRPr="00756546" w:rsidRDefault="00DD0AD6" w:rsidP="00756546">
            <w:pPr>
              <w:tabs>
                <w:tab w:val="left" w:pos="426"/>
              </w:tabs>
              <w:jc w:val="center"/>
              <w:rPr>
                <w:rFonts w:cs="Tahoma"/>
              </w:rPr>
            </w:pPr>
            <w:r w:rsidRPr="00756546">
              <w:rPr>
                <w:rFonts w:cs="Tahoma"/>
              </w:rPr>
              <w:t>0,8</w:t>
            </w:r>
          </w:p>
        </w:tc>
      </w:tr>
      <w:tr w:rsidR="00DD0AD6" w:rsidRPr="00756546" w14:paraId="53823F0B" w14:textId="77777777" w:rsidTr="00BE0F28">
        <w:tc>
          <w:tcPr>
            <w:tcW w:w="4820" w:type="dxa"/>
          </w:tcPr>
          <w:p w14:paraId="13B9118A" w14:textId="77777777" w:rsidR="00DD0AD6" w:rsidRPr="00756546" w:rsidRDefault="00155F1A" w:rsidP="00756546">
            <w:pPr>
              <w:tabs>
                <w:tab w:val="left" w:pos="426"/>
              </w:tabs>
              <w:jc w:val="both"/>
              <w:rPr>
                <w:rFonts w:cs="Tahoma"/>
                <w:b/>
              </w:rPr>
            </w:pPr>
            <w:hyperlink w:anchor="gestionliquide" w:history="1">
              <w:r w:rsidR="00DD0AD6" w:rsidRPr="009E7867">
                <w:rPr>
                  <w:rStyle w:val="Lienhypertexte"/>
                  <w:rFonts w:cs="Tahoma"/>
                  <w:b/>
                </w:rPr>
                <w:t>Gestion liquide</w:t>
              </w:r>
            </w:hyperlink>
          </w:p>
          <w:p w14:paraId="3DE2A3BD" w14:textId="77777777" w:rsidR="00DD0AD6" w:rsidRPr="00756546" w:rsidRDefault="00DD0AD6" w:rsidP="00756546">
            <w:pPr>
              <w:tabs>
                <w:tab w:val="left" w:pos="426"/>
              </w:tabs>
              <w:jc w:val="both"/>
              <w:rPr>
                <w:rFonts w:cs="Tahoma"/>
              </w:rPr>
            </w:pPr>
            <w:r w:rsidRPr="00756546">
              <w:rPr>
                <w:rFonts w:cs="Tahoma"/>
              </w:rPr>
              <w:t>Bovins de boucherie et laitiers</w:t>
            </w:r>
          </w:p>
          <w:p w14:paraId="3AB063E0" w14:textId="77777777" w:rsidR="00DD0AD6" w:rsidRPr="00756546" w:rsidRDefault="00DD0AD6" w:rsidP="00756546">
            <w:pPr>
              <w:tabs>
                <w:tab w:val="left" w:pos="426"/>
              </w:tabs>
              <w:jc w:val="both"/>
              <w:rPr>
                <w:rFonts w:cs="Tahoma"/>
              </w:rPr>
            </w:pPr>
            <w:r w:rsidRPr="00756546">
              <w:rPr>
                <w:rFonts w:cs="Tahoma"/>
              </w:rPr>
              <w:t xml:space="preserve">Autres groupes ou </w:t>
            </w:r>
            <w:hyperlink w:anchor="catégorieanimaux" w:history="1">
              <w:r w:rsidRPr="00EB54ED">
                <w:rPr>
                  <w:rStyle w:val="Lienhypertexte"/>
                  <w:rFonts w:cs="Tahoma"/>
                </w:rPr>
                <w:t>catégories d’animaux</w:t>
              </w:r>
            </w:hyperlink>
          </w:p>
        </w:tc>
        <w:tc>
          <w:tcPr>
            <w:tcW w:w="1842" w:type="dxa"/>
          </w:tcPr>
          <w:p w14:paraId="1BF45687" w14:textId="77777777" w:rsidR="00DD0AD6" w:rsidRPr="00756546" w:rsidRDefault="00DD0AD6" w:rsidP="00756546">
            <w:pPr>
              <w:tabs>
                <w:tab w:val="left" w:pos="426"/>
              </w:tabs>
              <w:jc w:val="center"/>
              <w:rPr>
                <w:rFonts w:cs="Tahoma"/>
              </w:rPr>
            </w:pPr>
          </w:p>
          <w:p w14:paraId="07A83DD5" w14:textId="77777777" w:rsidR="00DD0AD6" w:rsidRPr="00756546" w:rsidRDefault="00DD0AD6" w:rsidP="00756546">
            <w:pPr>
              <w:tabs>
                <w:tab w:val="left" w:pos="426"/>
              </w:tabs>
              <w:jc w:val="center"/>
              <w:rPr>
                <w:rFonts w:cs="Tahoma"/>
              </w:rPr>
            </w:pPr>
            <w:r w:rsidRPr="00756546">
              <w:rPr>
                <w:rFonts w:cs="Tahoma"/>
              </w:rPr>
              <w:t>0,8</w:t>
            </w:r>
          </w:p>
          <w:p w14:paraId="5C58BE1D" w14:textId="77777777" w:rsidR="00DD0AD6" w:rsidRPr="00756546" w:rsidRDefault="00BE0F28" w:rsidP="00BE0F28">
            <w:pPr>
              <w:tabs>
                <w:tab w:val="left" w:pos="426"/>
              </w:tabs>
              <w:jc w:val="center"/>
              <w:rPr>
                <w:rFonts w:cs="Tahoma"/>
              </w:rPr>
            </w:pPr>
            <w:r>
              <w:rPr>
                <w:rFonts w:cs="Tahoma"/>
              </w:rPr>
              <w:t>1,0</w:t>
            </w:r>
          </w:p>
        </w:tc>
      </w:tr>
    </w:tbl>
    <w:p w14:paraId="46B96109" w14:textId="2C6DB3F5" w:rsidR="00783CF5" w:rsidRDefault="00455AE6" w:rsidP="00741C4B">
      <w:pPr>
        <w:pStyle w:val="Titre3"/>
      </w:pPr>
      <w:bookmarkStart w:id="528" w:name="_Toc383096004"/>
      <w:r>
        <w:t>18.1.9</w:t>
      </w:r>
      <w:r w:rsidR="00783CF5">
        <w:t xml:space="preserve"> </w:t>
      </w:r>
      <w:r w:rsidR="00BE0F28">
        <w:tab/>
      </w:r>
      <w:r w:rsidR="00783CF5">
        <w:t>Paramètre E : type de projet</w:t>
      </w:r>
      <w:bookmarkEnd w:id="528"/>
    </w:p>
    <w:p w14:paraId="50CC8084" w14:textId="77777777" w:rsidR="00783CF5" w:rsidRDefault="00783CF5" w:rsidP="00BE0F28">
      <w:pPr>
        <w:ind w:left="1843"/>
        <w:jc w:val="both"/>
        <w:rPr>
          <w:rFonts w:cs="Tahoma"/>
        </w:rPr>
      </w:pPr>
      <w:r>
        <w:rPr>
          <w:rFonts w:cs="Tahoma"/>
        </w:rPr>
        <w:t xml:space="preserve">Le tableau suivant indique la valeur du paramètre E à utiliser dans le calcul des distances séparatrices, selon le type de projet. Le nombre d’unités animales à considérer correspond au nombre total d’animaux auquel on veut porter le troupeau, qu’il y ait ou non </w:t>
      </w:r>
      <w:hyperlink w:anchor="agrandissement" w:history="1">
        <w:r w:rsidRPr="001A4C3D">
          <w:rPr>
            <w:rStyle w:val="Lienhypertexte"/>
            <w:rFonts w:cs="Tahoma"/>
          </w:rPr>
          <w:t>agrandissement</w:t>
        </w:r>
      </w:hyperlink>
      <w:r>
        <w:rPr>
          <w:rFonts w:cs="Tahoma"/>
        </w:rPr>
        <w:t xml:space="preserve"> ou </w:t>
      </w:r>
      <w:hyperlink w:anchor="construction" w:history="1">
        <w:r w:rsidRPr="004222A3">
          <w:rPr>
            <w:rStyle w:val="Lienhypertexte"/>
            <w:rFonts w:cs="Tahoma"/>
          </w:rPr>
          <w:t>construction</w:t>
        </w:r>
      </w:hyperlink>
      <w:r>
        <w:rPr>
          <w:rFonts w:cs="Tahoma"/>
        </w:rPr>
        <w:t xml:space="preserve"> d’un </w:t>
      </w:r>
      <w:hyperlink w:anchor="bâtiment" w:history="1">
        <w:r w:rsidRPr="009E7867">
          <w:rPr>
            <w:rStyle w:val="Lienhypertexte"/>
            <w:rFonts w:cs="Tahoma"/>
          </w:rPr>
          <w:t>bâtiment</w:t>
        </w:r>
      </w:hyperlink>
      <w:r>
        <w:rPr>
          <w:rFonts w:cs="Tahoma"/>
        </w:rPr>
        <w:t xml:space="preserve">. Pour tout projet conduisant à un total de 226 </w:t>
      </w:r>
      <w:hyperlink w:anchor="unitéanimale" w:history="1">
        <w:r w:rsidRPr="009E7867">
          <w:rPr>
            <w:rStyle w:val="Lienhypertexte"/>
            <w:rFonts w:cs="Tahoma"/>
          </w:rPr>
          <w:t>unités animales</w:t>
        </w:r>
      </w:hyperlink>
      <w:r>
        <w:rPr>
          <w:rFonts w:cs="Tahoma"/>
        </w:rPr>
        <w:t xml:space="preserve"> et plus ainsi que pour tout nouveau projet, la valeur du paramètre E est de 1.</w:t>
      </w:r>
    </w:p>
    <w:p w14:paraId="506B3785" w14:textId="77777777" w:rsidR="00783CF5" w:rsidRPr="00BE0F28" w:rsidRDefault="00783CF5" w:rsidP="00BE0F28">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3C3DD4EA" w14:textId="77777777" w:rsidR="00783CF5" w:rsidRDefault="00783CF5" w:rsidP="00BE0F28">
      <w:pPr>
        <w:ind w:left="1843"/>
        <w:jc w:val="both"/>
        <w:rPr>
          <w:rFonts w:cs="Tahoma"/>
        </w:rPr>
      </w:pPr>
      <w:r>
        <w:rPr>
          <w:rFonts w:cs="Tahoma"/>
        </w:rPr>
        <w:t xml:space="preserve">Dans le cas où le calcul est effectué pour déterminer la distance devant séparer un </w:t>
      </w:r>
      <w:hyperlink w:anchor="immeubleprotégé" w:history="1">
        <w:r w:rsidRPr="009E7867">
          <w:rPr>
            <w:rStyle w:val="Lienhypertexte"/>
            <w:rFonts w:cs="Tahoma"/>
          </w:rPr>
          <w:t>immeuble protégé</w:t>
        </w:r>
      </w:hyperlink>
      <w:r>
        <w:rPr>
          <w:rFonts w:cs="Tahoma"/>
        </w:rPr>
        <w:t xml:space="preserve"> ou une </w:t>
      </w:r>
      <w:hyperlink w:anchor="résidence" w:history="1">
        <w:r w:rsidRPr="000B7F25">
          <w:rPr>
            <w:rStyle w:val="Lienhypertexte"/>
            <w:rFonts w:cs="Tahoma"/>
          </w:rPr>
          <w:t>résidence</w:t>
        </w:r>
      </w:hyperlink>
      <w:r>
        <w:rPr>
          <w:rFonts w:cs="Tahoma"/>
        </w:rPr>
        <w:t xml:space="preserve"> d’un </w:t>
      </w:r>
      <w:hyperlink w:anchor="batélevage" w:history="1">
        <w:r w:rsidRPr="009E7867">
          <w:rPr>
            <w:rStyle w:val="Lienhypertexte"/>
            <w:rFonts w:cs="Tahoma"/>
          </w:rPr>
          <w:t>bâtiment d’élevage</w:t>
        </w:r>
      </w:hyperlink>
      <w:r>
        <w:rPr>
          <w:rFonts w:cs="Tahoma"/>
        </w:rPr>
        <w:t>, la valeur du paramètre E à utiliser est de 1.</w:t>
      </w:r>
    </w:p>
    <w:p w14:paraId="2B1DE88E" w14:textId="77777777" w:rsidR="00783CF5" w:rsidRDefault="00783CF5" w:rsidP="00FD43E9">
      <w:pPr>
        <w:tabs>
          <w:tab w:val="left" w:pos="426"/>
        </w:tabs>
        <w:jc w:val="both"/>
      </w:pPr>
    </w:p>
    <w:p w14:paraId="356F575E" w14:textId="77777777" w:rsidR="00526BD1" w:rsidRDefault="00526BD1" w:rsidP="00FD43E9">
      <w:pPr>
        <w:tabs>
          <w:tab w:val="left" w:pos="426"/>
        </w:tabs>
        <w:jc w:val="both"/>
      </w:pPr>
    </w:p>
    <w:tbl>
      <w:tblPr>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1732"/>
        <w:gridCol w:w="2391"/>
        <w:gridCol w:w="1830"/>
      </w:tblGrid>
      <w:tr w:rsidR="00526BD1" w:rsidRPr="00756546" w14:paraId="53BD9E76" w14:textId="77777777" w:rsidTr="0021303B">
        <w:tc>
          <w:tcPr>
            <w:tcW w:w="2195" w:type="dxa"/>
            <w:tcBorders>
              <w:top w:val="single" w:sz="12" w:space="0" w:color="000000"/>
              <w:left w:val="single" w:sz="12" w:space="0" w:color="000000"/>
              <w:bottom w:val="single" w:sz="12" w:space="0" w:color="000000"/>
            </w:tcBorders>
            <w:vAlign w:val="center"/>
          </w:tcPr>
          <w:p w14:paraId="0B778B71" w14:textId="77777777" w:rsidR="00526BD1" w:rsidRPr="00756546" w:rsidRDefault="00526BD1" w:rsidP="0064605E">
            <w:pPr>
              <w:tabs>
                <w:tab w:val="left" w:pos="426"/>
              </w:tabs>
              <w:jc w:val="center"/>
              <w:rPr>
                <w:rFonts w:cs="Tahoma"/>
                <w:b/>
                <w:szCs w:val="20"/>
              </w:rPr>
            </w:pPr>
            <w:r w:rsidRPr="00756546">
              <w:rPr>
                <w:rFonts w:cs="Tahoma"/>
                <w:b/>
                <w:szCs w:val="20"/>
              </w:rPr>
              <w:t>Augmentation jusqu’à … (U.A.)</w:t>
            </w:r>
          </w:p>
        </w:tc>
        <w:tc>
          <w:tcPr>
            <w:tcW w:w="1741" w:type="dxa"/>
            <w:tcBorders>
              <w:top w:val="single" w:sz="12" w:space="0" w:color="000000"/>
              <w:bottom w:val="single" w:sz="12" w:space="0" w:color="000000"/>
              <w:right w:val="single" w:sz="18" w:space="0" w:color="000000"/>
            </w:tcBorders>
            <w:vAlign w:val="center"/>
          </w:tcPr>
          <w:p w14:paraId="042D1CCF" w14:textId="77777777" w:rsidR="00526BD1" w:rsidRPr="00756546" w:rsidRDefault="00526BD1" w:rsidP="0064605E">
            <w:pPr>
              <w:tabs>
                <w:tab w:val="left" w:pos="426"/>
              </w:tabs>
              <w:jc w:val="center"/>
              <w:rPr>
                <w:rFonts w:cs="Tahoma"/>
                <w:b/>
                <w:szCs w:val="20"/>
              </w:rPr>
            </w:pPr>
            <w:r w:rsidRPr="00756546">
              <w:rPr>
                <w:rFonts w:cs="Tahoma"/>
                <w:b/>
                <w:szCs w:val="20"/>
              </w:rPr>
              <w:t>Paramètre E</w:t>
            </w:r>
          </w:p>
        </w:tc>
        <w:tc>
          <w:tcPr>
            <w:tcW w:w="2409" w:type="dxa"/>
            <w:tcBorders>
              <w:top w:val="single" w:sz="12" w:space="0" w:color="000000"/>
              <w:left w:val="single" w:sz="18" w:space="0" w:color="000000"/>
              <w:bottom w:val="single" w:sz="12" w:space="0" w:color="000000"/>
            </w:tcBorders>
            <w:vAlign w:val="center"/>
          </w:tcPr>
          <w:p w14:paraId="51B6F1DD" w14:textId="77777777" w:rsidR="00526BD1" w:rsidRPr="00756546" w:rsidRDefault="00526BD1" w:rsidP="0064605E">
            <w:pPr>
              <w:tabs>
                <w:tab w:val="left" w:pos="426"/>
              </w:tabs>
              <w:jc w:val="center"/>
              <w:rPr>
                <w:rFonts w:cs="Tahoma"/>
                <w:b/>
                <w:szCs w:val="20"/>
              </w:rPr>
            </w:pPr>
            <w:r w:rsidRPr="00756546">
              <w:rPr>
                <w:rFonts w:cs="Tahoma"/>
                <w:b/>
                <w:szCs w:val="20"/>
              </w:rPr>
              <w:t>Augmentation jusqu’à … (U.A.)</w:t>
            </w:r>
          </w:p>
        </w:tc>
        <w:tc>
          <w:tcPr>
            <w:tcW w:w="1843" w:type="dxa"/>
            <w:tcBorders>
              <w:top w:val="single" w:sz="12" w:space="0" w:color="000000"/>
              <w:bottom w:val="single" w:sz="12" w:space="0" w:color="000000"/>
              <w:right w:val="single" w:sz="12" w:space="0" w:color="000000"/>
            </w:tcBorders>
            <w:vAlign w:val="center"/>
          </w:tcPr>
          <w:p w14:paraId="72697BC1" w14:textId="77777777" w:rsidR="00526BD1" w:rsidRPr="00756546" w:rsidRDefault="00526BD1" w:rsidP="0064605E">
            <w:pPr>
              <w:tabs>
                <w:tab w:val="left" w:pos="426"/>
              </w:tabs>
              <w:jc w:val="center"/>
              <w:rPr>
                <w:rFonts w:cs="Tahoma"/>
                <w:b/>
                <w:szCs w:val="20"/>
              </w:rPr>
            </w:pPr>
            <w:r w:rsidRPr="00756546">
              <w:rPr>
                <w:rFonts w:cs="Tahoma"/>
                <w:b/>
                <w:szCs w:val="20"/>
              </w:rPr>
              <w:t>Paramètre E</w:t>
            </w:r>
          </w:p>
        </w:tc>
      </w:tr>
      <w:tr w:rsidR="00526BD1" w:rsidRPr="00756546" w14:paraId="2B6A0C6F" w14:textId="77777777" w:rsidTr="0021303B">
        <w:tc>
          <w:tcPr>
            <w:tcW w:w="2195" w:type="dxa"/>
            <w:tcBorders>
              <w:top w:val="single" w:sz="12" w:space="0" w:color="000000"/>
              <w:left w:val="single" w:sz="12" w:space="0" w:color="000000"/>
            </w:tcBorders>
          </w:tcPr>
          <w:p w14:paraId="2C74FEBE" w14:textId="77777777" w:rsidR="00526BD1" w:rsidRPr="00756546" w:rsidRDefault="00526BD1" w:rsidP="00756546">
            <w:pPr>
              <w:tabs>
                <w:tab w:val="left" w:pos="426"/>
              </w:tabs>
              <w:jc w:val="center"/>
              <w:rPr>
                <w:rFonts w:cs="Tahoma"/>
                <w:szCs w:val="20"/>
              </w:rPr>
            </w:pPr>
            <w:r w:rsidRPr="00756546">
              <w:rPr>
                <w:rFonts w:cs="Tahoma"/>
                <w:szCs w:val="20"/>
              </w:rPr>
              <w:t>10 ou moins</w:t>
            </w:r>
          </w:p>
        </w:tc>
        <w:tc>
          <w:tcPr>
            <w:tcW w:w="1741" w:type="dxa"/>
            <w:tcBorders>
              <w:top w:val="single" w:sz="12" w:space="0" w:color="000000"/>
              <w:right w:val="single" w:sz="18" w:space="0" w:color="000000"/>
            </w:tcBorders>
          </w:tcPr>
          <w:p w14:paraId="1F5D8BC1" w14:textId="77777777" w:rsidR="00526BD1" w:rsidRPr="00756546" w:rsidRDefault="00526BD1" w:rsidP="00756546">
            <w:pPr>
              <w:tabs>
                <w:tab w:val="left" w:pos="426"/>
              </w:tabs>
              <w:jc w:val="center"/>
              <w:rPr>
                <w:rFonts w:cs="Tahoma"/>
                <w:szCs w:val="20"/>
              </w:rPr>
            </w:pPr>
            <w:r w:rsidRPr="00756546">
              <w:rPr>
                <w:rFonts w:cs="Tahoma"/>
                <w:szCs w:val="20"/>
              </w:rPr>
              <w:t>0,50</w:t>
            </w:r>
          </w:p>
        </w:tc>
        <w:tc>
          <w:tcPr>
            <w:tcW w:w="2409" w:type="dxa"/>
            <w:tcBorders>
              <w:top w:val="single" w:sz="12" w:space="0" w:color="000000"/>
              <w:left w:val="single" w:sz="18" w:space="0" w:color="000000"/>
            </w:tcBorders>
          </w:tcPr>
          <w:p w14:paraId="62C71E96" w14:textId="77777777" w:rsidR="00526BD1" w:rsidRPr="00756546" w:rsidRDefault="00526BD1" w:rsidP="00756546">
            <w:pPr>
              <w:tabs>
                <w:tab w:val="left" w:pos="426"/>
              </w:tabs>
              <w:jc w:val="center"/>
              <w:rPr>
                <w:rFonts w:cs="Tahoma"/>
                <w:szCs w:val="20"/>
              </w:rPr>
            </w:pPr>
            <w:r w:rsidRPr="00756546">
              <w:rPr>
                <w:rFonts w:cs="Tahoma"/>
                <w:szCs w:val="20"/>
              </w:rPr>
              <w:t>146-150</w:t>
            </w:r>
          </w:p>
        </w:tc>
        <w:tc>
          <w:tcPr>
            <w:tcW w:w="1843" w:type="dxa"/>
            <w:tcBorders>
              <w:top w:val="single" w:sz="12" w:space="0" w:color="000000"/>
              <w:right w:val="single" w:sz="12" w:space="0" w:color="000000"/>
            </w:tcBorders>
          </w:tcPr>
          <w:p w14:paraId="0BED5888" w14:textId="77777777" w:rsidR="00526BD1" w:rsidRPr="00756546" w:rsidRDefault="00526BD1" w:rsidP="00756546">
            <w:pPr>
              <w:tabs>
                <w:tab w:val="left" w:pos="426"/>
              </w:tabs>
              <w:jc w:val="center"/>
              <w:rPr>
                <w:rFonts w:cs="Tahoma"/>
                <w:szCs w:val="20"/>
              </w:rPr>
            </w:pPr>
            <w:r w:rsidRPr="00756546">
              <w:rPr>
                <w:rFonts w:cs="Tahoma"/>
                <w:szCs w:val="20"/>
              </w:rPr>
              <w:t>0,69</w:t>
            </w:r>
          </w:p>
        </w:tc>
      </w:tr>
      <w:tr w:rsidR="00526BD1" w:rsidRPr="00756546" w14:paraId="613648CA" w14:textId="77777777" w:rsidTr="0021303B">
        <w:tc>
          <w:tcPr>
            <w:tcW w:w="2195" w:type="dxa"/>
            <w:tcBorders>
              <w:left w:val="single" w:sz="12" w:space="0" w:color="000000"/>
            </w:tcBorders>
          </w:tcPr>
          <w:p w14:paraId="1E6BCC8D" w14:textId="77777777" w:rsidR="00526BD1" w:rsidRPr="00756546" w:rsidRDefault="00526BD1" w:rsidP="00756546">
            <w:pPr>
              <w:tabs>
                <w:tab w:val="left" w:pos="426"/>
              </w:tabs>
              <w:jc w:val="center"/>
              <w:rPr>
                <w:rFonts w:cs="Tahoma"/>
                <w:szCs w:val="20"/>
              </w:rPr>
            </w:pPr>
            <w:r w:rsidRPr="00756546">
              <w:rPr>
                <w:rFonts w:cs="Tahoma"/>
                <w:szCs w:val="20"/>
              </w:rPr>
              <w:t>11-20</w:t>
            </w:r>
          </w:p>
        </w:tc>
        <w:tc>
          <w:tcPr>
            <w:tcW w:w="1741" w:type="dxa"/>
            <w:tcBorders>
              <w:right w:val="single" w:sz="18" w:space="0" w:color="000000"/>
            </w:tcBorders>
          </w:tcPr>
          <w:p w14:paraId="289308FA" w14:textId="77777777" w:rsidR="00526BD1" w:rsidRPr="00756546" w:rsidRDefault="00526BD1" w:rsidP="00756546">
            <w:pPr>
              <w:tabs>
                <w:tab w:val="left" w:pos="426"/>
              </w:tabs>
              <w:jc w:val="center"/>
              <w:rPr>
                <w:rFonts w:cs="Tahoma"/>
                <w:szCs w:val="20"/>
              </w:rPr>
            </w:pPr>
            <w:r w:rsidRPr="00756546">
              <w:rPr>
                <w:rFonts w:cs="Tahoma"/>
                <w:szCs w:val="20"/>
              </w:rPr>
              <w:t>0,51</w:t>
            </w:r>
          </w:p>
        </w:tc>
        <w:tc>
          <w:tcPr>
            <w:tcW w:w="2409" w:type="dxa"/>
            <w:tcBorders>
              <w:left w:val="single" w:sz="18" w:space="0" w:color="000000"/>
            </w:tcBorders>
          </w:tcPr>
          <w:p w14:paraId="2BCC2ACD" w14:textId="77777777" w:rsidR="00526BD1" w:rsidRPr="00756546" w:rsidRDefault="00526BD1" w:rsidP="00756546">
            <w:pPr>
              <w:tabs>
                <w:tab w:val="left" w:pos="426"/>
              </w:tabs>
              <w:jc w:val="center"/>
              <w:rPr>
                <w:rFonts w:cs="Tahoma"/>
                <w:szCs w:val="20"/>
              </w:rPr>
            </w:pPr>
            <w:r w:rsidRPr="00756546">
              <w:rPr>
                <w:rFonts w:cs="Tahoma"/>
                <w:szCs w:val="20"/>
              </w:rPr>
              <w:t>151-155</w:t>
            </w:r>
          </w:p>
        </w:tc>
        <w:tc>
          <w:tcPr>
            <w:tcW w:w="1843" w:type="dxa"/>
            <w:tcBorders>
              <w:right w:val="single" w:sz="12" w:space="0" w:color="000000"/>
            </w:tcBorders>
          </w:tcPr>
          <w:p w14:paraId="5292B4FE" w14:textId="77777777" w:rsidR="00526BD1" w:rsidRPr="00756546" w:rsidRDefault="00526BD1" w:rsidP="00756546">
            <w:pPr>
              <w:tabs>
                <w:tab w:val="left" w:pos="426"/>
              </w:tabs>
              <w:jc w:val="center"/>
              <w:rPr>
                <w:rFonts w:cs="Tahoma"/>
                <w:szCs w:val="20"/>
              </w:rPr>
            </w:pPr>
            <w:r w:rsidRPr="00756546">
              <w:rPr>
                <w:rFonts w:cs="Tahoma"/>
                <w:szCs w:val="20"/>
              </w:rPr>
              <w:t>0,70</w:t>
            </w:r>
          </w:p>
        </w:tc>
      </w:tr>
      <w:tr w:rsidR="00526BD1" w:rsidRPr="00756546" w14:paraId="7AE5D76C" w14:textId="77777777" w:rsidTr="0021303B">
        <w:tc>
          <w:tcPr>
            <w:tcW w:w="2195" w:type="dxa"/>
            <w:tcBorders>
              <w:left w:val="single" w:sz="12" w:space="0" w:color="000000"/>
            </w:tcBorders>
          </w:tcPr>
          <w:p w14:paraId="7A936963" w14:textId="77777777" w:rsidR="00526BD1" w:rsidRPr="00756546" w:rsidRDefault="00526BD1" w:rsidP="00756546">
            <w:pPr>
              <w:tabs>
                <w:tab w:val="left" w:pos="426"/>
              </w:tabs>
              <w:jc w:val="center"/>
              <w:rPr>
                <w:rFonts w:cs="Tahoma"/>
                <w:szCs w:val="20"/>
              </w:rPr>
            </w:pPr>
            <w:r w:rsidRPr="00756546">
              <w:rPr>
                <w:rFonts w:cs="Tahoma"/>
                <w:szCs w:val="20"/>
              </w:rPr>
              <w:t>21-30</w:t>
            </w:r>
          </w:p>
        </w:tc>
        <w:tc>
          <w:tcPr>
            <w:tcW w:w="1741" w:type="dxa"/>
            <w:tcBorders>
              <w:right w:val="single" w:sz="18" w:space="0" w:color="000000"/>
            </w:tcBorders>
          </w:tcPr>
          <w:p w14:paraId="043EEC69" w14:textId="77777777" w:rsidR="00526BD1" w:rsidRPr="00756546" w:rsidRDefault="00526BD1" w:rsidP="00756546">
            <w:pPr>
              <w:tabs>
                <w:tab w:val="left" w:pos="426"/>
              </w:tabs>
              <w:jc w:val="center"/>
              <w:rPr>
                <w:rFonts w:cs="Tahoma"/>
                <w:szCs w:val="20"/>
              </w:rPr>
            </w:pPr>
            <w:r w:rsidRPr="00756546">
              <w:rPr>
                <w:rFonts w:cs="Tahoma"/>
                <w:szCs w:val="20"/>
              </w:rPr>
              <w:t>0,52</w:t>
            </w:r>
          </w:p>
        </w:tc>
        <w:tc>
          <w:tcPr>
            <w:tcW w:w="2409" w:type="dxa"/>
            <w:tcBorders>
              <w:left w:val="single" w:sz="18" w:space="0" w:color="000000"/>
            </w:tcBorders>
          </w:tcPr>
          <w:p w14:paraId="7D002BEB" w14:textId="77777777" w:rsidR="00526BD1" w:rsidRPr="00756546" w:rsidRDefault="00526BD1" w:rsidP="00756546">
            <w:pPr>
              <w:tabs>
                <w:tab w:val="left" w:pos="426"/>
              </w:tabs>
              <w:jc w:val="center"/>
              <w:rPr>
                <w:rFonts w:cs="Tahoma"/>
                <w:szCs w:val="20"/>
              </w:rPr>
            </w:pPr>
            <w:r w:rsidRPr="00756546">
              <w:rPr>
                <w:rFonts w:cs="Tahoma"/>
                <w:szCs w:val="20"/>
              </w:rPr>
              <w:t>156-160</w:t>
            </w:r>
          </w:p>
        </w:tc>
        <w:tc>
          <w:tcPr>
            <w:tcW w:w="1843" w:type="dxa"/>
            <w:tcBorders>
              <w:right w:val="single" w:sz="12" w:space="0" w:color="000000"/>
            </w:tcBorders>
          </w:tcPr>
          <w:p w14:paraId="0AA1C3EB" w14:textId="77777777" w:rsidR="00526BD1" w:rsidRPr="00756546" w:rsidRDefault="00526BD1" w:rsidP="00756546">
            <w:pPr>
              <w:tabs>
                <w:tab w:val="left" w:pos="426"/>
              </w:tabs>
              <w:jc w:val="center"/>
              <w:rPr>
                <w:rFonts w:cs="Tahoma"/>
                <w:szCs w:val="20"/>
              </w:rPr>
            </w:pPr>
            <w:r w:rsidRPr="00756546">
              <w:rPr>
                <w:rFonts w:cs="Tahoma"/>
                <w:szCs w:val="20"/>
              </w:rPr>
              <w:t>0,71</w:t>
            </w:r>
          </w:p>
        </w:tc>
      </w:tr>
      <w:tr w:rsidR="00526BD1" w:rsidRPr="00756546" w14:paraId="328DAC5C" w14:textId="77777777" w:rsidTr="0021303B">
        <w:tc>
          <w:tcPr>
            <w:tcW w:w="2195" w:type="dxa"/>
            <w:tcBorders>
              <w:left w:val="single" w:sz="12" w:space="0" w:color="000000"/>
            </w:tcBorders>
          </w:tcPr>
          <w:p w14:paraId="5E864E42" w14:textId="77777777" w:rsidR="00526BD1" w:rsidRPr="00756546" w:rsidRDefault="00526BD1" w:rsidP="00756546">
            <w:pPr>
              <w:tabs>
                <w:tab w:val="left" w:pos="426"/>
              </w:tabs>
              <w:jc w:val="center"/>
              <w:rPr>
                <w:rFonts w:cs="Tahoma"/>
                <w:szCs w:val="20"/>
              </w:rPr>
            </w:pPr>
            <w:r w:rsidRPr="00756546">
              <w:rPr>
                <w:rFonts w:cs="Tahoma"/>
                <w:szCs w:val="20"/>
              </w:rPr>
              <w:t>31-40</w:t>
            </w:r>
          </w:p>
        </w:tc>
        <w:tc>
          <w:tcPr>
            <w:tcW w:w="1741" w:type="dxa"/>
            <w:tcBorders>
              <w:right w:val="single" w:sz="18" w:space="0" w:color="000000"/>
            </w:tcBorders>
          </w:tcPr>
          <w:p w14:paraId="617515E9" w14:textId="77777777" w:rsidR="00526BD1" w:rsidRPr="00756546" w:rsidRDefault="00526BD1" w:rsidP="00756546">
            <w:pPr>
              <w:tabs>
                <w:tab w:val="left" w:pos="426"/>
              </w:tabs>
              <w:jc w:val="center"/>
              <w:rPr>
                <w:rFonts w:cs="Tahoma"/>
                <w:szCs w:val="20"/>
              </w:rPr>
            </w:pPr>
            <w:r w:rsidRPr="00756546">
              <w:rPr>
                <w:rFonts w:cs="Tahoma"/>
                <w:szCs w:val="20"/>
              </w:rPr>
              <w:t>0,53</w:t>
            </w:r>
          </w:p>
        </w:tc>
        <w:tc>
          <w:tcPr>
            <w:tcW w:w="2409" w:type="dxa"/>
            <w:tcBorders>
              <w:left w:val="single" w:sz="18" w:space="0" w:color="000000"/>
            </w:tcBorders>
          </w:tcPr>
          <w:p w14:paraId="63D686FA" w14:textId="77777777" w:rsidR="00526BD1" w:rsidRPr="00756546" w:rsidRDefault="00526BD1" w:rsidP="00756546">
            <w:pPr>
              <w:tabs>
                <w:tab w:val="left" w:pos="426"/>
              </w:tabs>
              <w:jc w:val="center"/>
              <w:rPr>
                <w:rFonts w:cs="Tahoma"/>
                <w:szCs w:val="20"/>
              </w:rPr>
            </w:pPr>
            <w:r w:rsidRPr="00756546">
              <w:rPr>
                <w:rFonts w:cs="Tahoma"/>
                <w:szCs w:val="20"/>
              </w:rPr>
              <w:t>161-165</w:t>
            </w:r>
          </w:p>
        </w:tc>
        <w:tc>
          <w:tcPr>
            <w:tcW w:w="1843" w:type="dxa"/>
            <w:tcBorders>
              <w:right w:val="single" w:sz="12" w:space="0" w:color="000000"/>
            </w:tcBorders>
          </w:tcPr>
          <w:p w14:paraId="3804FDE9" w14:textId="77777777" w:rsidR="00526BD1" w:rsidRPr="00756546" w:rsidRDefault="00526BD1" w:rsidP="00756546">
            <w:pPr>
              <w:tabs>
                <w:tab w:val="left" w:pos="426"/>
              </w:tabs>
              <w:jc w:val="center"/>
              <w:rPr>
                <w:rFonts w:cs="Tahoma"/>
                <w:szCs w:val="20"/>
              </w:rPr>
            </w:pPr>
            <w:r w:rsidRPr="00756546">
              <w:rPr>
                <w:rFonts w:cs="Tahoma"/>
                <w:szCs w:val="20"/>
              </w:rPr>
              <w:t>0,72</w:t>
            </w:r>
          </w:p>
        </w:tc>
      </w:tr>
      <w:tr w:rsidR="00526BD1" w:rsidRPr="00756546" w14:paraId="605E1264" w14:textId="77777777" w:rsidTr="0021303B">
        <w:tc>
          <w:tcPr>
            <w:tcW w:w="2195" w:type="dxa"/>
            <w:tcBorders>
              <w:left w:val="single" w:sz="12" w:space="0" w:color="000000"/>
            </w:tcBorders>
          </w:tcPr>
          <w:p w14:paraId="001A21AA" w14:textId="77777777" w:rsidR="00526BD1" w:rsidRPr="00756546" w:rsidRDefault="00526BD1" w:rsidP="00756546">
            <w:pPr>
              <w:tabs>
                <w:tab w:val="left" w:pos="426"/>
              </w:tabs>
              <w:jc w:val="center"/>
              <w:rPr>
                <w:rFonts w:cs="Tahoma"/>
                <w:szCs w:val="20"/>
              </w:rPr>
            </w:pPr>
            <w:r w:rsidRPr="00756546">
              <w:rPr>
                <w:rFonts w:cs="Tahoma"/>
                <w:szCs w:val="20"/>
              </w:rPr>
              <w:t>41-50</w:t>
            </w:r>
          </w:p>
        </w:tc>
        <w:tc>
          <w:tcPr>
            <w:tcW w:w="1741" w:type="dxa"/>
            <w:tcBorders>
              <w:right w:val="single" w:sz="18" w:space="0" w:color="000000"/>
            </w:tcBorders>
          </w:tcPr>
          <w:p w14:paraId="058A1AE1" w14:textId="77777777" w:rsidR="00526BD1" w:rsidRPr="00756546" w:rsidRDefault="00526BD1" w:rsidP="00756546">
            <w:pPr>
              <w:tabs>
                <w:tab w:val="left" w:pos="426"/>
              </w:tabs>
              <w:jc w:val="center"/>
              <w:rPr>
                <w:rFonts w:cs="Tahoma"/>
                <w:szCs w:val="20"/>
              </w:rPr>
            </w:pPr>
            <w:r w:rsidRPr="00756546">
              <w:rPr>
                <w:rFonts w:cs="Tahoma"/>
                <w:szCs w:val="20"/>
              </w:rPr>
              <w:t>0,54</w:t>
            </w:r>
          </w:p>
        </w:tc>
        <w:tc>
          <w:tcPr>
            <w:tcW w:w="2409" w:type="dxa"/>
            <w:tcBorders>
              <w:left w:val="single" w:sz="18" w:space="0" w:color="000000"/>
            </w:tcBorders>
          </w:tcPr>
          <w:p w14:paraId="1E35CBFC" w14:textId="77777777" w:rsidR="00526BD1" w:rsidRPr="00756546" w:rsidRDefault="00526BD1" w:rsidP="00756546">
            <w:pPr>
              <w:tabs>
                <w:tab w:val="left" w:pos="426"/>
              </w:tabs>
              <w:jc w:val="center"/>
              <w:rPr>
                <w:rFonts w:cs="Tahoma"/>
                <w:szCs w:val="20"/>
              </w:rPr>
            </w:pPr>
            <w:r w:rsidRPr="00756546">
              <w:rPr>
                <w:rFonts w:cs="Tahoma"/>
                <w:szCs w:val="20"/>
              </w:rPr>
              <w:t>166-170</w:t>
            </w:r>
          </w:p>
        </w:tc>
        <w:tc>
          <w:tcPr>
            <w:tcW w:w="1843" w:type="dxa"/>
            <w:tcBorders>
              <w:right w:val="single" w:sz="12" w:space="0" w:color="000000"/>
            </w:tcBorders>
          </w:tcPr>
          <w:p w14:paraId="10DF44C6" w14:textId="77777777" w:rsidR="00526BD1" w:rsidRPr="00756546" w:rsidRDefault="00526BD1" w:rsidP="00756546">
            <w:pPr>
              <w:tabs>
                <w:tab w:val="left" w:pos="426"/>
              </w:tabs>
              <w:jc w:val="center"/>
              <w:rPr>
                <w:rFonts w:cs="Tahoma"/>
                <w:szCs w:val="20"/>
              </w:rPr>
            </w:pPr>
            <w:r w:rsidRPr="00756546">
              <w:rPr>
                <w:rFonts w:cs="Tahoma"/>
                <w:szCs w:val="20"/>
              </w:rPr>
              <w:t>0,73</w:t>
            </w:r>
          </w:p>
        </w:tc>
      </w:tr>
      <w:tr w:rsidR="00526BD1" w:rsidRPr="00756546" w14:paraId="33A5ED27" w14:textId="77777777" w:rsidTr="0021303B">
        <w:tc>
          <w:tcPr>
            <w:tcW w:w="2195" w:type="dxa"/>
            <w:tcBorders>
              <w:left w:val="single" w:sz="12" w:space="0" w:color="000000"/>
            </w:tcBorders>
          </w:tcPr>
          <w:p w14:paraId="13F48034" w14:textId="77777777" w:rsidR="00526BD1" w:rsidRPr="00756546" w:rsidRDefault="00526BD1" w:rsidP="00756546">
            <w:pPr>
              <w:tabs>
                <w:tab w:val="left" w:pos="426"/>
              </w:tabs>
              <w:jc w:val="center"/>
              <w:rPr>
                <w:rFonts w:cs="Tahoma"/>
                <w:szCs w:val="20"/>
              </w:rPr>
            </w:pPr>
            <w:r w:rsidRPr="00756546">
              <w:rPr>
                <w:rFonts w:cs="Tahoma"/>
                <w:szCs w:val="20"/>
              </w:rPr>
              <w:t>51-60</w:t>
            </w:r>
          </w:p>
        </w:tc>
        <w:tc>
          <w:tcPr>
            <w:tcW w:w="1741" w:type="dxa"/>
            <w:tcBorders>
              <w:right w:val="single" w:sz="18" w:space="0" w:color="000000"/>
            </w:tcBorders>
          </w:tcPr>
          <w:p w14:paraId="25E6FC0C" w14:textId="77777777" w:rsidR="00526BD1" w:rsidRPr="00756546" w:rsidRDefault="00526BD1" w:rsidP="00756546">
            <w:pPr>
              <w:tabs>
                <w:tab w:val="left" w:pos="426"/>
              </w:tabs>
              <w:jc w:val="center"/>
              <w:rPr>
                <w:rFonts w:cs="Tahoma"/>
                <w:szCs w:val="20"/>
              </w:rPr>
            </w:pPr>
            <w:r w:rsidRPr="00756546">
              <w:rPr>
                <w:rFonts w:cs="Tahoma"/>
                <w:szCs w:val="20"/>
              </w:rPr>
              <w:t>0,55</w:t>
            </w:r>
          </w:p>
        </w:tc>
        <w:tc>
          <w:tcPr>
            <w:tcW w:w="2409" w:type="dxa"/>
            <w:tcBorders>
              <w:left w:val="single" w:sz="18" w:space="0" w:color="000000"/>
            </w:tcBorders>
          </w:tcPr>
          <w:p w14:paraId="296011D5" w14:textId="77777777" w:rsidR="00526BD1" w:rsidRPr="00756546" w:rsidRDefault="00526BD1" w:rsidP="00756546">
            <w:pPr>
              <w:tabs>
                <w:tab w:val="left" w:pos="426"/>
              </w:tabs>
              <w:jc w:val="center"/>
              <w:rPr>
                <w:rFonts w:cs="Tahoma"/>
                <w:szCs w:val="20"/>
              </w:rPr>
            </w:pPr>
            <w:r w:rsidRPr="00756546">
              <w:rPr>
                <w:rFonts w:cs="Tahoma"/>
                <w:szCs w:val="20"/>
              </w:rPr>
              <w:t>171-175</w:t>
            </w:r>
          </w:p>
        </w:tc>
        <w:tc>
          <w:tcPr>
            <w:tcW w:w="1843" w:type="dxa"/>
            <w:tcBorders>
              <w:right w:val="single" w:sz="12" w:space="0" w:color="000000"/>
            </w:tcBorders>
          </w:tcPr>
          <w:p w14:paraId="6598D811" w14:textId="77777777" w:rsidR="00526BD1" w:rsidRPr="00756546" w:rsidRDefault="00526BD1" w:rsidP="00756546">
            <w:pPr>
              <w:tabs>
                <w:tab w:val="left" w:pos="426"/>
              </w:tabs>
              <w:jc w:val="center"/>
              <w:rPr>
                <w:rFonts w:cs="Tahoma"/>
                <w:szCs w:val="20"/>
              </w:rPr>
            </w:pPr>
            <w:r w:rsidRPr="00756546">
              <w:rPr>
                <w:rFonts w:cs="Tahoma"/>
                <w:szCs w:val="20"/>
              </w:rPr>
              <w:t>0,74</w:t>
            </w:r>
          </w:p>
        </w:tc>
      </w:tr>
      <w:tr w:rsidR="00526BD1" w:rsidRPr="00756546" w14:paraId="76A4A3B2" w14:textId="77777777" w:rsidTr="0021303B">
        <w:tc>
          <w:tcPr>
            <w:tcW w:w="2195" w:type="dxa"/>
            <w:tcBorders>
              <w:left w:val="single" w:sz="12" w:space="0" w:color="000000"/>
            </w:tcBorders>
          </w:tcPr>
          <w:p w14:paraId="7F87B6FF" w14:textId="77777777" w:rsidR="00526BD1" w:rsidRPr="00756546" w:rsidRDefault="00526BD1" w:rsidP="00756546">
            <w:pPr>
              <w:tabs>
                <w:tab w:val="left" w:pos="426"/>
              </w:tabs>
              <w:jc w:val="center"/>
              <w:rPr>
                <w:rFonts w:cs="Tahoma"/>
                <w:szCs w:val="20"/>
              </w:rPr>
            </w:pPr>
            <w:r w:rsidRPr="00756546">
              <w:rPr>
                <w:rFonts w:cs="Tahoma"/>
                <w:szCs w:val="20"/>
              </w:rPr>
              <w:t>61-70</w:t>
            </w:r>
          </w:p>
        </w:tc>
        <w:tc>
          <w:tcPr>
            <w:tcW w:w="1741" w:type="dxa"/>
            <w:tcBorders>
              <w:right w:val="single" w:sz="18" w:space="0" w:color="000000"/>
            </w:tcBorders>
          </w:tcPr>
          <w:p w14:paraId="14845FEE" w14:textId="77777777" w:rsidR="00526BD1" w:rsidRPr="00756546" w:rsidRDefault="00526BD1" w:rsidP="00756546">
            <w:pPr>
              <w:tabs>
                <w:tab w:val="left" w:pos="426"/>
              </w:tabs>
              <w:jc w:val="center"/>
              <w:rPr>
                <w:rFonts w:cs="Tahoma"/>
                <w:szCs w:val="20"/>
              </w:rPr>
            </w:pPr>
            <w:r w:rsidRPr="00756546">
              <w:rPr>
                <w:rFonts w:cs="Tahoma"/>
                <w:szCs w:val="20"/>
              </w:rPr>
              <w:t>0,56</w:t>
            </w:r>
          </w:p>
        </w:tc>
        <w:tc>
          <w:tcPr>
            <w:tcW w:w="2409" w:type="dxa"/>
            <w:tcBorders>
              <w:left w:val="single" w:sz="18" w:space="0" w:color="000000"/>
            </w:tcBorders>
          </w:tcPr>
          <w:p w14:paraId="3560FAB7" w14:textId="77777777" w:rsidR="00526BD1" w:rsidRPr="00756546" w:rsidRDefault="00526BD1" w:rsidP="00756546">
            <w:pPr>
              <w:tabs>
                <w:tab w:val="left" w:pos="426"/>
              </w:tabs>
              <w:jc w:val="center"/>
              <w:rPr>
                <w:rFonts w:cs="Tahoma"/>
                <w:szCs w:val="20"/>
              </w:rPr>
            </w:pPr>
            <w:r w:rsidRPr="00756546">
              <w:rPr>
                <w:rFonts w:cs="Tahoma"/>
                <w:szCs w:val="20"/>
              </w:rPr>
              <w:t>176-180</w:t>
            </w:r>
          </w:p>
        </w:tc>
        <w:tc>
          <w:tcPr>
            <w:tcW w:w="1843" w:type="dxa"/>
            <w:tcBorders>
              <w:right w:val="single" w:sz="12" w:space="0" w:color="000000"/>
            </w:tcBorders>
          </w:tcPr>
          <w:p w14:paraId="647EFC5F" w14:textId="77777777" w:rsidR="00526BD1" w:rsidRPr="00756546" w:rsidRDefault="00526BD1" w:rsidP="00756546">
            <w:pPr>
              <w:tabs>
                <w:tab w:val="left" w:pos="426"/>
              </w:tabs>
              <w:jc w:val="center"/>
              <w:rPr>
                <w:rFonts w:cs="Tahoma"/>
                <w:szCs w:val="20"/>
              </w:rPr>
            </w:pPr>
            <w:r w:rsidRPr="00756546">
              <w:rPr>
                <w:rFonts w:cs="Tahoma"/>
                <w:szCs w:val="20"/>
              </w:rPr>
              <w:t>0,75</w:t>
            </w:r>
          </w:p>
        </w:tc>
      </w:tr>
      <w:tr w:rsidR="00526BD1" w:rsidRPr="00756546" w14:paraId="655D0EA4" w14:textId="77777777" w:rsidTr="0021303B">
        <w:tc>
          <w:tcPr>
            <w:tcW w:w="2195" w:type="dxa"/>
            <w:tcBorders>
              <w:left w:val="single" w:sz="12" w:space="0" w:color="000000"/>
            </w:tcBorders>
          </w:tcPr>
          <w:p w14:paraId="2528E60B" w14:textId="77777777" w:rsidR="00526BD1" w:rsidRPr="00756546" w:rsidRDefault="00526BD1" w:rsidP="00756546">
            <w:pPr>
              <w:tabs>
                <w:tab w:val="left" w:pos="426"/>
              </w:tabs>
              <w:jc w:val="center"/>
              <w:rPr>
                <w:rFonts w:cs="Tahoma"/>
                <w:szCs w:val="20"/>
              </w:rPr>
            </w:pPr>
            <w:r w:rsidRPr="00756546">
              <w:rPr>
                <w:rFonts w:cs="Tahoma"/>
                <w:szCs w:val="20"/>
              </w:rPr>
              <w:t>71-80</w:t>
            </w:r>
          </w:p>
        </w:tc>
        <w:tc>
          <w:tcPr>
            <w:tcW w:w="1741" w:type="dxa"/>
            <w:tcBorders>
              <w:right w:val="single" w:sz="18" w:space="0" w:color="000000"/>
            </w:tcBorders>
          </w:tcPr>
          <w:p w14:paraId="2D0DE992" w14:textId="77777777" w:rsidR="00526BD1" w:rsidRPr="00756546" w:rsidRDefault="00526BD1" w:rsidP="00756546">
            <w:pPr>
              <w:tabs>
                <w:tab w:val="left" w:pos="426"/>
              </w:tabs>
              <w:jc w:val="center"/>
              <w:rPr>
                <w:rFonts w:cs="Tahoma"/>
                <w:szCs w:val="20"/>
              </w:rPr>
            </w:pPr>
            <w:r w:rsidRPr="00756546">
              <w:rPr>
                <w:rFonts w:cs="Tahoma"/>
                <w:szCs w:val="20"/>
              </w:rPr>
              <w:t>0,57</w:t>
            </w:r>
          </w:p>
        </w:tc>
        <w:tc>
          <w:tcPr>
            <w:tcW w:w="2409" w:type="dxa"/>
            <w:tcBorders>
              <w:left w:val="single" w:sz="18" w:space="0" w:color="000000"/>
            </w:tcBorders>
          </w:tcPr>
          <w:p w14:paraId="09C65B03" w14:textId="77777777" w:rsidR="00526BD1" w:rsidRPr="00756546" w:rsidRDefault="00526BD1" w:rsidP="00756546">
            <w:pPr>
              <w:tabs>
                <w:tab w:val="left" w:pos="426"/>
              </w:tabs>
              <w:jc w:val="center"/>
              <w:rPr>
                <w:rFonts w:cs="Tahoma"/>
                <w:szCs w:val="20"/>
              </w:rPr>
            </w:pPr>
            <w:r w:rsidRPr="00756546">
              <w:rPr>
                <w:rFonts w:cs="Tahoma"/>
                <w:szCs w:val="20"/>
              </w:rPr>
              <w:t>181-185</w:t>
            </w:r>
          </w:p>
        </w:tc>
        <w:tc>
          <w:tcPr>
            <w:tcW w:w="1843" w:type="dxa"/>
            <w:tcBorders>
              <w:right w:val="single" w:sz="12" w:space="0" w:color="000000"/>
            </w:tcBorders>
          </w:tcPr>
          <w:p w14:paraId="199E34D2" w14:textId="77777777" w:rsidR="00526BD1" w:rsidRPr="00756546" w:rsidRDefault="00526BD1" w:rsidP="00756546">
            <w:pPr>
              <w:tabs>
                <w:tab w:val="left" w:pos="426"/>
              </w:tabs>
              <w:jc w:val="center"/>
              <w:rPr>
                <w:rFonts w:cs="Tahoma"/>
                <w:szCs w:val="20"/>
              </w:rPr>
            </w:pPr>
            <w:r w:rsidRPr="00756546">
              <w:rPr>
                <w:rFonts w:cs="Tahoma"/>
                <w:szCs w:val="20"/>
              </w:rPr>
              <w:t>0,76</w:t>
            </w:r>
          </w:p>
        </w:tc>
      </w:tr>
      <w:tr w:rsidR="00526BD1" w:rsidRPr="00756546" w14:paraId="495191DD" w14:textId="77777777" w:rsidTr="0021303B">
        <w:tc>
          <w:tcPr>
            <w:tcW w:w="2195" w:type="dxa"/>
            <w:tcBorders>
              <w:left w:val="single" w:sz="12" w:space="0" w:color="000000"/>
            </w:tcBorders>
          </w:tcPr>
          <w:p w14:paraId="3E0785D1" w14:textId="77777777" w:rsidR="00526BD1" w:rsidRPr="00756546" w:rsidRDefault="00526BD1" w:rsidP="00756546">
            <w:pPr>
              <w:tabs>
                <w:tab w:val="left" w:pos="426"/>
              </w:tabs>
              <w:jc w:val="center"/>
              <w:rPr>
                <w:rFonts w:cs="Tahoma"/>
                <w:szCs w:val="20"/>
              </w:rPr>
            </w:pPr>
            <w:r w:rsidRPr="00756546">
              <w:rPr>
                <w:rFonts w:cs="Tahoma"/>
                <w:szCs w:val="20"/>
              </w:rPr>
              <w:t>81-90</w:t>
            </w:r>
          </w:p>
        </w:tc>
        <w:tc>
          <w:tcPr>
            <w:tcW w:w="1741" w:type="dxa"/>
            <w:tcBorders>
              <w:right w:val="single" w:sz="18" w:space="0" w:color="000000"/>
            </w:tcBorders>
          </w:tcPr>
          <w:p w14:paraId="41A56D68" w14:textId="77777777" w:rsidR="00526BD1" w:rsidRPr="00756546" w:rsidRDefault="00526BD1" w:rsidP="00756546">
            <w:pPr>
              <w:tabs>
                <w:tab w:val="left" w:pos="426"/>
              </w:tabs>
              <w:jc w:val="center"/>
              <w:rPr>
                <w:rFonts w:cs="Tahoma"/>
                <w:szCs w:val="20"/>
              </w:rPr>
            </w:pPr>
            <w:r w:rsidRPr="00756546">
              <w:rPr>
                <w:rFonts w:cs="Tahoma"/>
                <w:szCs w:val="20"/>
              </w:rPr>
              <w:t>0,58</w:t>
            </w:r>
          </w:p>
        </w:tc>
        <w:tc>
          <w:tcPr>
            <w:tcW w:w="2409" w:type="dxa"/>
            <w:tcBorders>
              <w:left w:val="single" w:sz="18" w:space="0" w:color="000000"/>
            </w:tcBorders>
          </w:tcPr>
          <w:p w14:paraId="0262F764" w14:textId="77777777" w:rsidR="00526BD1" w:rsidRPr="00756546" w:rsidRDefault="00526BD1" w:rsidP="00756546">
            <w:pPr>
              <w:tabs>
                <w:tab w:val="left" w:pos="426"/>
              </w:tabs>
              <w:jc w:val="center"/>
              <w:rPr>
                <w:rFonts w:cs="Tahoma"/>
                <w:szCs w:val="20"/>
              </w:rPr>
            </w:pPr>
            <w:r w:rsidRPr="00756546">
              <w:rPr>
                <w:rFonts w:cs="Tahoma"/>
                <w:szCs w:val="20"/>
              </w:rPr>
              <w:t>186-190</w:t>
            </w:r>
          </w:p>
        </w:tc>
        <w:tc>
          <w:tcPr>
            <w:tcW w:w="1843" w:type="dxa"/>
            <w:tcBorders>
              <w:right w:val="single" w:sz="12" w:space="0" w:color="000000"/>
            </w:tcBorders>
          </w:tcPr>
          <w:p w14:paraId="29B96B2E" w14:textId="77777777" w:rsidR="00526BD1" w:rsidRPr="00756546" w:rsidRDefault="00526BD1" w:rsidP="00756546">
            <w:pPr>
              <w:tabs>
                <w:tab w:val="left" w:pos="426"/>
              </w:tabs>
              <w:jc w:val="center"/>
              <w:rPr>
                <w:rFonts w:cs="Tahoma"/>
                <w:szCs w:val="20"/>
              </w:rPr>
            </w:pPr>
            <w:r w:rsidRPr="00756546">
              <w:rPr>
                <w:rFonts w:cs="Tahoma"/>
                <w:szCs w:val="20"/>
              </w:rPr>
              <w:t>0,77</w:t>
            </w:r>
          </w:p>
        </w:tc>
      </w:tr>
      <w:tr w:rsidR="00526BD1" w:rsidRPr="00756546" w14:paraId="6505DD6A" w14:textId="77777777" w:rsidTr="0021303B">
        <w:tc>
          <w:tcPr>
            <w:tcW w:w="2195" w:type="dxa"/>
            <w:tcBorders>
              <w:left w:val="single" w:sz="12" w:space="0" w:color="000000"/>
            </w:tcBorders>
          </w:tcPr>
          <w:p w14:paraId="5955A712" w14:textId="77777777" w:rsidR="00526BD1" w:rsidRPr="00756546" w:rsidRDefault="00526BD1" w:rsidP="00756546">
            <w:pPr>
              <w:tabs>
                <w:tab w:val="left" w:pos="426"/>
              </w:tabs>
              <w:jc w:val="center"/>
              <w:rPr>
                <w:rFonts w:cs="Tahoma"/>
                <w:szCs w:val="20"/>
              </w:rPr>
            </w:pPr>
            <w:r w:rsidRPr="00756546">
              <w:rPr>
                <w:rFonts w:cs="Tahoma"/>
                <w:szCs w:val="20"/>
              </w:rPr>
              <w:t>91-100</w:t>
            </w:r>
          </w:p>
        </w:tc>
        <w:tc>
          <w:tcPr>
            <w:tcW w:w="1741" w:type="dxa"/>
            <w:tcBorders>
              <w:right w:val="single" w:sz="18" w:space="0" w:color="000000"/>
            </w:tcBorders>
          </w:tcPr>
          <w:p w14:paraId="45F74AEF" w14:textId="77777777" w:rsidR="00526BD1" w:rsidRPr="00756546" w:rsidRDefault="00526BD1" w:rsidP="00756546">
            <w:pPr>
              <w:tabs>
                <w:tab w:val="left" w:pos="426"/>
              </w:tabs>
              <w:jc w:val="center"/>
              <w:rPr>
                <w:rFonts w:cs="Tahoma"/>
                <w:szCs w:val="20"/>
              </w:rPr>
            </w:pPr>
            <w:r w:rsidRPr="00756546">
              <w:rPr>
                <w:rFonts w:cs="Tahoma"/>
                <w:szCs w:val="20"/>
              </w:rPr>
              <w:t>0,59</w:t>
            </w:r>
          </w:p>
        </w:tc>
        <w:tc>
          <w:tcPr>
            <w:tcW w:w="2409" w:type="dxa"/>
            <w:tcBorders>
              <w:left w:val="single" w:sz="18" w:space="0" w:color="000000"/>
            </w:tcBorders>
          </w:tcPr>
          <w:p w14:paraId="3B029428" w14:textId="77777777" w:rsidR="00526BD1" w:rsidRPr="00756546" w:rsidRDefault="00526BD1" w:rsidP="00756546">
            <w:pPr>
              <w:tabs>
                <w:tab w:val="left" w:pos="426"/>
              </w:tabs>
              <w:jc w:val="center"/>
              <w:rPr>
                <w:rFonts w:cs="Tahoma"/>
                <w:szCs w:val="20"/>
              </w:rPr>
            </w:pPr>
            <w:r w:rsidRPr="00756546">
              <w:rPr>
                <w:rFonts w:cs="Tahoma"/>
                <w:szCs w:val="20"/>
              </w:rPr>
              <w:t>191-195</w:t>
            </w:r>
          </w:p>
        </w:tc>
        <w:tc>
          <w:tcPr>
            <w:tcW w:w="1843" w:type="dxa"/>
            <w:tcBorders>
              <w:right w:val="single" w:sz="12" w:space="0" w:color="000000"/>
            </w:tcBorders>
          </w:tcPr>
          <w:p w14:paraId="6CFA9A7F" w14:textId="77777777" w:rsidR="00526BD1" w:rsidRPr="00756546" w:rsidRDefault="00526BD1" w:rsidP="00756546">
            <w:pPr>
              <w:tabs>
                <w:tab w:val="left" w:pos="426"/>
              </w:tabs>
              <w:jc w:val="center"/>
              <w:rPr>
                <w:rFonts w:cs="Tahoma"/>
                <w:szCs w:val="20"/>
              </w:rPr>
            </w:pPr>
            <w:r w:rsidRPr="00756546">
              <w:rPr>
                <w:rFonts w:cs="Tahoma"/>
                <w:szCs w:val="20"/>
              </w:rPr>
              <w:t>0,78</w:t>
            </w:r>
          </w:p>
        </w:tc>
      </w:tr>
      <w:tr w:rsidR="00526BD1" w:rsidRPr="00756546" w14:paraId="624E9107" w14:textId="77777777" w:rsidTr="0021303B">
        <w:tc>
          <w:tcPr>
            <w:tcW w:w="2195" w:type="dxa"/>
            <w:tcBorders>
              <w:left w:val="single" w:sz="12" w:space="0" w:color="000000"/>
            </w:tcBorders>
          </w:tcPr>
          <w:p w14:paraId="2D0C1F46" w14:textId="77777777" w:rsidR="00526BD1" w:rsidRPr="00756546" w:rsidRDefault="00526BD1" w:rsidP="00756546">
            <w:pPr>
              <w:tabs>
                <w:tab w:val="left" w:pos="426"/>
              </w:tabs>
              <w:jc w:val="center"/>
              <w:rPr>
                <w:rFonts w:cs="Tahoma"/>
                <w:szCs w:val="20"/>
              </w:rPr>
            </w:pPr>
            <w:r w:rsidRPr="00756546">
              <w:rPr>
                <w:rFonts w:cs="Tahoma"/>
                <w:szCs w:val="20"/>
              </w:rPr>
              <w:t>101-105</w:t>
            </w:r>
          </w:p>
        </w:tc>
        <w:tc>
          <w:tcPr>
            <w:tcW w:w="1741" w:type="dxa"/>
            <w:tcBorders>
              <w:right w:val="single" w:sz="18" w:space="0" w:color="000000"/>
            </w:tcBorders>
          </w:tcPr>
          <w:p w14:paraId="45188C42" w14:textId="77777777" w:rsidR="00526BD1" w:rsidRPr="00756546" w:rsidRDefault="00526BD1" w:rsidP="00756546">
            <w:pPr>
              <w:tabs>
                <w:tab w:val="left" w:pos="426"/>
              </w:tabs>
              <w:jc w:val="center"/>
              <w:rPr>
                <w:rFonts w:cs="Tahoma"/>
                <w:szCs w:val="20"/>
              </w:rPr>
            </w:pPr>
            <w:r w:rsidRPr="00756546">
              <w:rPr>
                <w:rFonts w:cs="Tahoma"/>
                <w:szCs w:val="20"/>
              </w:rPr>
              <w:t>0,60</w:t>
            </w:r>
          </w:p>
        </w:tc>
        <w:tc>
          <w:tcPr>
            <w:tcW w:w="2409" w:type="dxa"/>
            <w:tcBorders>
              <w:left w:val="single" w:sz="18" w:space="0" w:color="000000"/>
            </w:tcBorders>
          </w:tcPr>
          <w:p w14:paraId="59C992EC" w14:textId="77777777" w:rsidR="00526BD1" w:rsidRPr="00756546" w:rsidRDefault="00526BD1" w:rsidP="00756546">
            <w:pPr>
              <w:tabs>
                <w:tab w:val="left" w:pos="426"/>
              </w:tabs>
              <w:jc w:val="center"/>
              <w:rPr>
                <w:rFonts w:cs="Tahoma"/>
                <w:szCs w:val="20"/>
              </w:rPr>
            </w:pPr>
            <w:r w:rsidRPr="00756546">
              <w:rPr>
                <w:rFonts w:cs="Tahoma"/>
                <w:szCs w:val="20"/>
              </w:rPr>
              <w:t>196-200</w:t>
            </w:r>
          </w:p>
        </w:tc>
        <w:tc>
          <w:tcPr>
            <w:tcW w:w="1843" w:type="dxa"/>
            <w:tcBorders>
              <w:right w:val="single" w:sz="12" w:space="0" w:color="000000"/>
            </w:tcBorders>
          </w:tcPr>
          <w:p w14:paraId="2516447F" w14:textId="77777777" w:rsidR="00526BD1" w:rsidRPr="00756546" w:rsidRDefault="00526BD1" w:rsidP="00756546">
            <w:pPr>
              <w:tabs>
                <w:tab w:val="left" w:pos="426"/>
              </w:tabs>
              <w:jc w:val="center"/>
              <w:rPr>
                <w:rFonts w:cs="Tahoma"/>
                <w:szCs w:val="20"/>
              </w:rPr>
            </w:pPr>
            <w:r w:rsidRPr="00756546">
              <w:rPr>
                <w:rFonts w:cs="Tahoma"/>
                <w:szCs w:val="20"/>
              </w:rPr>
              <w:t>0,79</w:t>
            </w:r>
          </w:p>
        </w:tc>
      </w:tr>
      <w:tr w:rsidR="00526BD1" w:rsidRPr="00756546" w14:paraId="44158F84" w14:textId="77777777" w:rsidTr="0021303B">
        <w:tc>
          <w:tcPr>
            <w:tcW w:w="2195" w:type="dxa"/>
            <w:tcBorders>
              <w:left w:val="single" w:sz="12" w:space="0" w:color="000000"/>
            </w:tcBorders>
          </w:tcPr>
          <w:p w14:paraId="7B1EB206" w14:textId="77777777" w:rsidR="00526BD1" w:rsidRPr="00756546" w:rsidRDefault="00526BD1" w:rsidP="00756546">
            <w:pPr>
              <w:tabs>
                <w:tab w:val="left" w:pos="426"/>
              </w:tabs>
              <w:jc w:val="center"/>
              <w:rPr>
                <w:rFonts w:cs="Tahoma"/>
                <w:szCs w:val="20"/>
              </w:rPr>
            </w:pPr>
            <w:r w:rsidRPr="00756546">
              <w:rPr>
                <w:rFonts w:cs="Tahoma"/>
                <w:szCs w:val="20"/>
              </w:rPr>
              <w:t>106-110</w:t>
            </w:r>
          </w:p>
        </w:tc>
        <w:tc>
          <w:tcPr>
            <w:tcW w:w="1741" w:type="dxa"/>
            <w:tcBorders>
              <w:right w:val="single" w:sz="18" w:space="0" w:color="000000"/>
            </w:tcBorders>
          </w:tcPr>
          <w:p w14:paraId="63A09361" w14:textId="77777777" w:rsidR="00526BD1" w:rsidRPr="00756546" w:rsidRDefault="00526BD1" w:rsidP="00756546">
            <w:pPr>
              <w:tabs>
                <w:tab w:val="left" w:pos="426"/>
              </w:tabs>
              <w:jc w:val="center"/>
              <w:rPr>
                <w:rFonts w:cs="Tahoma"/>
                <w:szCs w:val="20"/>
              </w:rPr>
            </w:pPr>
            <w:r w:rsidRPr="00756546">
              <w:rPr>
                <w:rFonts w:cs="Tahoma"/>
                <w:szCs w:val="20"/>
              </w:rPr>
              <w:t>0,61</w:t>
            </w:r>
          </w:p>
        </w:tc>
        <w:tc>
          <w:tcPr>
            <w:tcW w:w="2409" w:type="dxa"/>
            <w:tcBorders>
              <w:left w:val="single" w:sz="18" w:space="0" w:color="000000"/>
            </w:tcBorders>
          </w:tcPr>
          <w:p w14:paraId="2242CC2D" w14:textId="77777777" w:rsidR="00526BD1" w:rsidRPr="00756546" w:rsidRDefault="00526BD1" w:rsidP="00756546">
            <w:pPr>
              <w:tabs>
                <w:tab w:val="left" w:pos="426"/>
              </w:tabs>
              <w:jc w:val="center"/>
              <w:rPr>
                <w:rFonts w:cs="Tahoma"/>
                <w:szCs w:val="20"/>
              </w:rPr>
            </w:pPr>
            <w:r w:rsidRPr="00756546">
              <w:rPr>
                <w:rFonts w:cs="Tahoma"/>
                <w:szCs w:val="20"/>
              </w:rPr>
              <w:t>201-205</w:t>
            </w:r>
          </w:p>
        </w:tc>
        <w:tc>
          <w:tcPr>
            <w:tcW w:w="1843" w:type="dxa"/>
            <w:tcBorders>
              <w:right w:val="single" w:sz="12" w:space="0" w:color="000000"/>
            </w:tcBorders>
          </w:tcPr>
          <w:p w14:paraId="779FAF50" w14:textId="77777777" w:rsidR="00526BD1" w:rsidRPr="00756546" w:rsidRDefault="00526BD1" w:rsidP="00756546">
            <w:pPr>
              <w:tabs>
                <w:tab w:val="left" w:pos="426"/>
              </w:tabs>
              <w:jc w:val="center"/>
              <w:rPr>
                <w:rFonts w:cs="Tahoma"/>
                <w:szCs w:val="20"/>
              </w:rPr>
            </w:pPr>
            <w:r w:rsidRPr="00756546">
              <w:rPr>
                <w:rFonts w:cs="Tahoma"/>
                <w:szCs w:val="20"/>
              </w:rPr>
              <w:t>0,80</w:t>
            </w:r>
          </w:p>
        </w:tc>
      </w:tr>
      <w:tr w:rsidR="00526BD1" w:rsidRPr="00756546" w14:paraId="401EAE43" w14:textId="77777777" w:rsidTr="0021303B">
        <w:tc>
          <w:tcPr>
            <w:tcW w:w="2195" w:type="dxa"/>
            <w:tcBorders>
              <w:left w:val="single" w:sz="12" w:space="0" w:color="000000"/>
            </w:tcBorders>
          </w:tcPr>
          <w:p w14:paraId="0A2F93BF" w14:textId="77777777" w:rsidR="00526BD1" w:rsidRPr="00756546" w:rsidRDefault="00526BD1" w:rsidP="00756546">
            <w:pPr>
              <w:tabs>
                <w:tab w:val="left" w:pos="426"/>
              </w:tabs>
              <w:jc w:val="center"/>
              <w:rPr>
                <w:rFonts w:cs="Tahoma"/>
                <w:szCs w:val="20"/>
              </w:rPr>
            </w:pPr>
            <w:r w:rsidRPr="00756546">
              <w:rPr>
                <w:rFonts w:cs="Tahoma"/>
                <w:szCs w:val="20"/>
              </w:rPr>
              <w:t>111-115</w:t>
            </w:r>
          </w:p>
        </w:tc>
        <w:tc>
          <w:tcPr>
            <w:tcW w:w="1741" w:type="dxa"/>
            <w:tcBorders>
              <w:right w:val="single" w:sz="18" w:space="0" w:color="000000"/>
            </w:tcBorders>
          </w:tcPr>
          <w:p w14:paraId="5E43C33A" w14:textId="77777777" w:rsidR="00526BD1" w:rsidRPr="00756546" w:rsidRDefault="00526BD1" w:rsidP="00756546">
            <w:pPr>
              <w:tabs>
                <w:tab w:val="left" w:pos="426"/>
              </w:tabs>
              <w:jc w:val="center"/>
              <w:rPr>
                <w:rFonts w:cs="Tahoma"/>
                <w:szCs w:val="20"/>
              </w:rPr>
            </w:pPr>
            <w:r w:rsidRPr="00756546">
              <w:rPr>
                <w:rFonts w:cs="Tahoma"/>
                <w:szCs w:val="20"/>
              </w:rPr>
              <w:t>0,62</w:t>
            </w:r>
          </w:p>
        </w:tc>
        <w:tc>
          <w:tcPr>
            <w:tcW w:w="2409" w:type="dxa"/>
            <w:tcBorders>
              <w:left w:val="single" w:sz="18" w:space="0" w:color="000000"/>
            </w:tcBorders>
          </w:tcPr>
          <w:p w14:paraId="68A574CA" w14:textId="77777777" w:rsidR="00526BD1" w:rsidRPr="00756546" w:rsidRDefault="00526BD1" w:rsidP="00756546">
            <w:pPr>
              <w:tabs>
                <w:tab w:val="left" w:pos="426"/>
              </w:tabs>
              <w:jc w:val="center"/>
              <w:rPr>
                <w:rFonts w:cs="Tahoma"/>
                <w:szCs w:val="20"/>
              </w:rPr>
            </w:pPr>
            <w:r w:rsidRPr="00756546">
              <w:rPr>
                <w:rFonts w:cs="Tahoma"/>
                <w:szCs w:val="20"/>
              </w:rPr>
              <w:t>206-210</w:t>
            </w:r>
          </w:p>
        </w:tc>
        <w:tc>
          <w:tcPr>
            <w:tcW w:w="1843" w:type="dxa"/>
            <w:tcBorders>
              <w:right w:val="single" w:sz="12" w:space="0" w:color="000000"/>
            </w:tcBorders>
          </w:tcPr>
          <w:p w14:paraId="2E7E58BA" w14:textId="77777777" w:rsidR="00526BD1" w:rsidRPr="00756546" w:rsidRDefault="00526BD1" w:rsidP="00756546">
            <w:pPr>
              <w:tabs>
                <w:tab w:val="left" w:pos="426"/>
              </w:tabs>
              <w:jc w:val="center"/>
              <w:rPr>
                <w:rFonts w:cs="Tahoma"/>
                <w:szCs w:val="20"/>
              </w:rPr>
            </w:pPr>
            <w:r w:rsidRPr="00756546">
              <w:rPr>
                <w:rFonts w:cs="Tahoma"/>
                <w:szCs w:val="20"/>
              </w:rPr>
              <w:t>0,81</w:t>
            </w:r>
          </w:p>
        </w:tc>
      </w:tr>
      <w:tr w:rsidR="00526BD1" w:rsidRPr="00756546" w14:paraId="0FECBF09" w14:textId="77777777" w:rsidTr="0021303B">
        <w:tc>
          <w:tcPr>
            <w:tcW w:w="2195" w:type="dxa"/>
            <w:tcBorders>
              <w:left w:val="single" w:sz="12" w:space="0" w:color="000000"/>
            </w:tcBorders>
          </w:tcPr>
          <w:p w14:paraId="7410203F" w14:textId="77777777" w:rsidR="00526BD1" w:rsidRPr="00756546" w:rsidRDefault="00526BD1" w:rsidP="00756546">
            <w:pPr>
              <w:tabs>
                <w:tab w:val="left" w:pos="426"/>
              </w:tabs>
              <w:jc w:val="center"/>
              <w:rPr>
                <w:rFonts w:cs="Tahoma"/>
                <w:szCs w:val="20"/>
              </w:rPr>
            </w:pPr>
            <w:r w:rsidRPr="00756546">
              <w:rPr>
                <w:rFonts w:cs="Tahoma"/>
                <w:szCs w:val="20"/>
              </w:rPr>
              <w:t>116-120</w:t>
            </w:r>
          </w:p>
        </w:tc>
        <w:tc>
          <w:tcPr>
            <w:tcW w:w="1741" w:type="dxa"/>
            <w:tcBorders>
              <w:right w:val="single" w:sz="18" w:space="0" w:color="000000"/>
            </w:tcBorders>
          </w:tcPr>
          <w:p w14:paraId="29B1FDE9" w14:textId="77777777" w:rsidR="00526BD1" w:rsidRPr="00756546" w:rsidRDefault="00526BD1" w:rsidP="00756546">
            <w:pPr>
              <w:tabs>
                <w:tab w:val="left" w:pos="426"/>
              </w:tabs>
              <w:jc w:val="center"/>
              <w:rPr>
                <w:rFonts w:cs="Tahoma"/>
                <w:szCs w:val="20"/>
              </w:rPr>
            </w:pPr>
            <w:r w:rsidRPr="00756546">
              <w:rPr>
                <w:rFonts w:cs="Tahoma"/>
                <w:szCs w:val="20"/>
              </w:rPr>
              <w:t>0,63</w:t>
            </w:r>
          </w:p>
        </w:tc>
        <w:tc>
          <w:tcPr>
            <w:tcW w:w="2409" w:type="dxa"/>
            <w:tcBorders>
              <w:left w:val="single" w:sz="18" w:space="0" w:color="000000"/>
            </w:tcBorders>
          </w:tcPr>
          <w:p w14:paraId="2C669236" w14:textId="77777777" w:rsidR="00526BD1" w:rsidRPr="00756546" w:rsidRDefault="00526BD1" w:rsidP="00756546">
            <w:pPr>
              <w:tabs>
                <w:tab w:val="left" w:pos="426"/>
              </w:tabs>
              <w:jc w:val="center"/>
              <w:rPr>
                <w:rFonts w:cs="Tahoma"/>
                <w:szCs w:val="20"/>
              </w:rPr>
            </w:pPr>
            <w:r w:rsidRPr="00756546">
              <w:rPr>
                <w:rFonts w:cs="Tahoma"/>
                <w:szCs w:val="20"/>
              </w:rPr>
              <w:t>211-215</w:t>
            </w:r>
          </w:p>
        </w:tc>
        <w:tc>
          <w:tcPr>
            <w:tcW w:w="1843" w:type="dxa"/>
            <w:tcBorders>
              <w:right w:val="single" w:sz="12" w:space="0" w:color="000000"/>
            </w:tcBorders>
          </w:tcPr>
          <w:p w14:paraId="7603EECA" w14:textId="77777777" w:rsidR="00526BD1" w:rsidRPr="00756546" w:rsidRDefault="00526BD1" w:rsidP="00756546">
            <w:pPr>
              <w:tabs>
                <w:tab w:val="left" w:pos="426"/>
              </w:tabs>
              <w:jc w:val="center"/>
              <w:rPr>
                <w:rFonts w:cs="Tahoma"/>
                <w:szCs w:val="20"/>
              </w:rPr>
            </w:pPr>
            <w:r w:rsidRPr="00756546">
              <w:rPr>
                <w:rFonts w:cs="Tahoma"/>
                <w:szCs w:val="20"/>
              </w:rPr>
              <w:t>0,82</w:t>
            </w:r>
          </w:p>
        </w:tc>
      </w:tr>
      <w:tr w:rsidR="00526BD1" w:rsidRPr="00756546" w14:paraId="143CA3F1" w14:textId="77777777" w:rsidTr="0021303B">
        <w:tc>
          <w:tcPr>
            <w:tcW w:w="2195" w:type="dxa"/>
            <w:tcBorders>
              <w:left w:val="single" w:sz="12" w:space="0" w:color="000000"/>
            </w:tcBorders>
          </w:tcPr>
          <w:p w14:paraId="0869754B" w14:textId="77777777" w:rsidR="00526BD1" w:rsidRPr="00756546" w:rsidRDefault="00526BD1" w:rsidP="00756546">
            <w:pPr>
              <w:tabs>
                <w:tab w:val="left" w:pos="426"/>
              </w:tabs>
              <w:jc w:val="center"/>
              <w:rPr>
                <w:rFonts w:cs="Tahoma"/>
                <w:szCs w:val="20"/>
              </w:rPr>
            </w:pPr>
            <w:r w:rsidRPr="00756546">
              <w:rPr>
                <w:rFonts w:cs="Tahoma"/>
                <w:szCs w:val="20"/>
              </w:rPr>
              <w:t>121-125</w:t>
            </w:r>
          </w:p>
        </w:tc>
        <w:tc>
          <w:tcPr>
            <w:tcW w:w="1741" w:type="dxa"/>
            <w:tcBorders>
              <w:right w:val="single" w:sz="18" w:space="0" w:color="000000"/>
            </w:tcBorders>
          </w:tcPr>
          <w:p w14:paraId="50C57A7D" w14:textId="77777777" w:rsidR="00526BD1" w:rsidRPr="00756546" w:rsidRDefault="00526BD1" w:rsidP="00756546">
            <w:pPr>
              <w:tabs>
                <w:tab w:val="left" w:pos="426"/>
              </w:tabs>
              <w:jc w:val="center"/>
              <w:rPr>
                <w:rFonts w:cs="Tahoma"/>
                <w:szCs w:val="20"/>
              </w:rPr>
            </w:pPr>
            <w:r w:rsidRPr="00756546">
              <w:rPr>
                <w:rFonts w:cs="Tahoma"/>
                <w:szCs w:val="20"/>
              </w:rPr>
              <w:t>0,64</w:t>
            </w:r>
          </w:p>
        </w:tc>
        <w:tc>
          <w:tcPr>
            <w:tcW w:w="2409" w:type="dxa"/>
            <w:tcBorders>
              <w:left w:val="single" w:sz="18" w:space="0" w:color="000000"/>
            </w:tcBorders>
          </w:tcPr>
          <w:p w14:paraId="42F8E8BF" w14:textId="77777777" w:rsidR="00526BD1" w:rsidRPr="00756546" w:rsidRDefault="00526BD1" w:rsidP="00756546">
            <w:pPr>
              <w:tabs>
                <w:tab w:val="left" w:pos="426"/>
              </w:tabs>
              <w:jc w:val="center"/>
              <w:rPr>
                <w:rFonts w:cs="Tahoma"/>
                <w:szCs w:val="20"/>
              </w:rPr>
            </w:pPr>
            <w:r w:rsidRPr="00756546">
              <w:rPr>
                <w:rFonts w:cs="Tahoma"/>
                <w:szCs w:val="20"/>
              </w:rPr>
              <w:t>216-220</w:t>
            </w:r>
          </w:p>
        </w:tc>
        <w:tc>
          <w:tcPr>
            <w:tcW w:w="1843" w:type="dxa"/>
            <w:tcBorders>
              <w:right w:val="single" w:sz="12" w:space="0" w:color="000000"/>
            </w:tcBorders>
          </w:tcPr>
          <w:p w14:paraId="6205D155" w14:textId="77777777" w:rsidR="00526BD1" w:rsidRPr="00756546" w:rsidRDefault="00526BD1" w:rsidP="00756546">
            <w:pPr>
              <w:tabs>
                <w:tab w:val="left" w:pos="426"/>
              </w:tabs>
              <w:jc w:val="center"/>
              <w:rPr>
                <w:rFonts w:cs="Tahoma"/>
                <w:szCs w:val="20"/>
              </w:rPr>
            </w:pPr>
            <w:r w:rsidRPr="00756546">
              <w:rPr>
                <w:rFonts w:cs="Tahoma"/>
                <w:szCs w:val="20"/>
              </w:rPr>
              <w:t>0,83</w:t>
            </w:r>
          </w:p>
        </w:tc>
      </w:tr>
      <w:tr w:rsidR="00526BD1" w:rsidRPr="00756546" w14:paraId="533AB1E1" w14:textId="77777777" w:rsidTr="0021303B">
        <w:tc>
          <w:tcPr>
            <w:tcW w:w="2195" w:type="dxa"/>
            <w:tcBorders>
              <w:left w:val="single" w:sz="12" w:space="0" w:color="000000"/>
            </w:tcBorders>
          </w:tcPr>
          <w:p w14:paraId="756A03E7" w14:textId="77777777" w:rsidR="00526BD1" w:rsidRPr="00756546" w:rsidRDefault="00526BD1" w:rsidP="00756546">
            <w:pPr>
              <w:tabs>
                <w:tab w:val="left" w:pos="426"/>
              </w:tabs>
              <w:jc w:val="center"/>
              <w:rPr>
                <w:rFonts w:cs="Tahoma"/>
                <w:szCs w:val="20"/>
              </w:rPr>
            </w:pPr>
            <w:r w:rsidRPr="00756546">
              <w:rPr>
                <w:rFonts w:cs="Tahoma"/>
                <w:szCs w:val="20"/>
              </w:rPr>
              <w:t>126-130</w:t>
            </w:r>
          </w:p>
        </w:tc>
        <w:tc>
          <w:tcPr>
            <w:tcW w:w="1741" w:type="dxa"/>
            <w:tcBorders>
              <w:right w:val="single" w:sz="18" w:space="0" w:color="000000"/>
            </w:tcBorders>
          </w:tcPr>
          <w:p w14:paraId="7F24AD53" w14:textId="77777777" w:rsidR="00526BD1" w:rsidRPr="00756546" w:rsidRDefault="00526BD1" w:rsidP="00756546">
            <w:pPr>
              <w:tabs>
                <w:tab w:val="left" w:pos="426"/>
              </w:tabs>
              <w:jc w:val="center"/>
              <w:rPr>
                <w:rFonts w:cs="Tahoma"/>
                <w:szCs w:val="20"/>
              </w:rPr>
            </w:pPr>
            <w:r w:rsidRPr="00756546">
              <w:rPr>
                <w:rFonts w:cs="Tahoma"/>
                <w:szCs w:val="20"/>
              </w:rPr>
              <w:t>0,65</w:t>
            </w:r>
          </w:p>
        </w:tc>
        <w:tc>
          <w:tcPr>
            <w:tcW w:w="2409" w:type="dxa"/>
            <w:tcBorders>
              <w:left w:val="single" w:sz="18" w:space="0" w:color="000000"/>
            </w:tcBorders>
          </w:tcPr>
          <w:p w14:paraId="3D1A4575" w14:textId="77777777" w:rsidR="00526BD1" w:rsidRPr="00756546" w:rsidRDefault="00526BD1" w:rsidP="00756546">
            <w:pPr>
              <w:tabs>
                <w:tab w:val="left" w:pos="426"/>
              </w:tabs>
              <w:jc w:val="center"/>
              <w:rPr>
                <w:rFonts w:cs="Tahoma"/>
                <w:szCs w:val="20"/>
              </w:rPr>
            </w:pPr>
            <w:r w:rsidRPr="00756546">
              <w:rPr>
                <w:rFonts w:cs="Tahoma"/>
                <w:szCs w:val="20"/>
              </w:rPr>
              <w:t>221-225</w:t>
            </w:r>
          </w:p>
        </w:tc>
        <w:tc>
          <w:tcPr>
            <w:tcW w:w="1843" w:type="dxa"/>
            <w:tcBorders>
              <w:right w:val="single" w:sz="12" w:space="0" w:color="000000"/>
            </w:tcBorders>
          </w:tcPr>
          <w:p w14:paraId="33E78088" w14:textId="77777777" w:rsidR="00526BD1" w:rsidRPr="00756546" w:rsidRDefault="00526BD1" w:rsidP="00756546">
            <w:pPr>
              <w:tabs>
                <w:tab w:val="left" w:pos="426"/>
              </w:tabs>
              <w:jc w:val="center"/>
              <w:rPr>
                <w:rFonts w:cs="Tahoma"/>
                <w:szCs w:val="20"/>
              </w:rPr>
            </w:pPr>
            <w:r w:rsidRPr="00756546">
              <w:rPr>
                <w:rFonts w:cs="Tahoma"/>
                <w:szCs w:val="20"/>
              </w:rPr>
              <w:t>0,84</w:t>
            </w:r>
          </w:p>
        </w:tc>
      </w:tr>
      <w:tr w:rsidR="00526BD1" w:rsidRPr="00756546" w14:paraId="7620E705" w14:textId="77777777" w:rsidTr="0021303B">
        <w:tc>
          <w:tcPr>
            <w:tcW w:w="2195" w:type="dxa"/>
            <w:tcBorders>
              <w:left w:val="single" w:sz="12" w:space="0" w:color="000000"/>
            </w:tcBorders>
          </w:tcPr>
          <w:p w14:paraId="0DC6E1BA" w14:textId="77777777" w:rsidR="00526BD1" w:rsidRPr="00756546" w:rsidRDefault="00526BD1" w:rsidP="00756546">
            <w:pPr>
              <w:tabs>
                <w:tab w:val="left" w:pos="426"/>
              </w:tabs>
              <w:jc w:val="center"/>
              <w:rPr>
                <w:rFonts w:cs="Tahoma"/>
                <w:szCs w:val="20"/>
              </w:rPr>
            </w:pPr>
            <w:r w:rsidRPr="00756546">
              <w:rPr>
                <w:rFonts w:cs="Tahoma"/>
                <w:szCs w:val="20"/>
              </w:rPr>
              <w:t>131-135</w:t>
            </w:r>
          </w:p>
        </w:tc>
        <w:tc>
          <w:tcPr>
            <w:tcW w:w="1741" w:type="dxa"/>
            <w:tcBorders>
              <w:right w:val="single" w:sz="18" w:space="0" w:color="000000"/>
            </w:tcBorders>
          </w:tcPr>
          <w:p w14:paraId="21CE6002" w14:textId="77777777" w:rsidR="00526BD1" w:rsidRPr="00756546" w:rsidRDefault="00526BD1" w:rsidP="00756546">
            <w:pPr>
              <w:tabs>
                <w:tab w:val="left" w:pos="426"/>
              </w:tabs>
              <w:jc w:val="center"/>
              <w:rPr>
                <w:rFonts w:cs="Tahoma"/>
                <w:szCs w:val="20"/>
              </w:rPr>
            </w:pPr>
            <w:r w:rsidRPr="00756546">
              <w:rPr>
                <w:rFonts w:cs="Tahoma"/>
                <w:szCs w:val="20"/>
              </w:rPr>
              <w:t>0,66</w:t>
            </w:r>
          </w:p>
        </w:tc>
        <w:tc>
          <w:tcPr>
            <w:tcW w:w="2409" w:type="dxa"/>
            <w:tcBorders>
              <w:left w:val="single" w:sz="18" w:space="0" w:color="000000"/>
            </w:tcBorders>
          </w:tcPr>
          <w:p w14:paraId="0545F27D" w14:textId="77777777" w:rsidR="00526BD1" w:rsidRPr="00756546" w:rsidRDefault="00526BD1" w:rsidP="00756546">
            <w:pPr>
              <w:tabs>
                <w:tab w:val="left" w:pos="426"/>
              </w:tabs>
              <w:jc w:val="center"/>
              <w:rPr>
                <w:rFonts w:cs="Tahoma"/>
                <w:szCs w:val="20"/>
              </w:rPr>
            </w:pPr>
            <w:r w:rsidRPr="00756546">
              <w:rPr>
                <w:rFonts w:cs="Tahoma"/>
                <w:szCs w:val="20"/>
              </w:rPr>
              <w:t>226 et plus</w:t>
            </w:r>
          </w:p>
        </w:tc>
        <w:tc>
          <w:tcPr>
            <w:tcW w:w="1843" w:type="dxa"/>
            <w:tcBorders>
              <w:right w:val="single" w:sz="12" w:space="0" w:color="000000"/>
            </w:tcBorders>
          </w:tcPr>
          <w:p w14:paraId="67745D01" w14:textId="77777777" w:rsidR="00526BD1" w:rsidRPr="00756546" w:rsidRDefault="00526BD1" w:rsidP="00756546">
            <w:pPr>
              <w:tabs>
                <w:tab w:val="left" w:pos="426"/>
              </w:tabs>
              <w:jc w:val="center"/>
              <w:rPr>
                <w:rFonts w:cs="Tahoma"/>
                <w:szCs w:val="20"/>
              </w:rPr>
            </w:pPr>
            <w:r w:rsidRPr="00756546">
              <w:rPr>
                <w:rFonts w:cs="Tahoma"/>
                <w:szCs w:val="20"/>
              </w:rPr>
              <w:t>1,0</w:t>
            </w:r>
          </w:p>
        </w:tc>
      </w:tr>
      <w:tr w:rsidR="00526BD1" w:rsidRPr="00756546" w14:paraId="51CC6EE8" w14:textId="77777777" w:rsidTr="0021303B">
        <w:tc>
          <w:tcPr>
            <w:tcW w:w="2195" w:type="dxa"/>
            <w:tcBorders>
              <w:left w:val="single" w:sz="12" w:space="0" w:color="000000"/>
            </w:tcBorders>
          </w:tcPr>
          <w:p w14:paraId="674BAE17" w14:textId="77777777" w:rsidR="00526BD1" w:rsidRPr="00756546" w:rsidRDefault="00526BD1" w:rsidP="00756546">
            <w:pPr>
              <w:tabs>
                <w:tab w:val="left" w:pos="426"/>
              </w:tabs>
              <w:jc w:val="center"/>
              <w:rPr>
                <w:rFonts w:cs="Tahoma"/>
                <w:szCs w:val="20"/>
              </w:rPr>
            </w:pPr>
            <w:r w:rsidRPr="00756546">
              <w:rPr>
                <w:rFonts w:cs="Tahoma"/>
                <w:szCs w:val="20"/>
              </w:rPr>
              <w:t>136-140</w:t>
            </w:r>
          </w:p>
        </w:tc>
        <w:tc>
          <w:tcPr>
            <w:tcW w:w="1741" w:type="dxa"/>
            <w:tcBorders>
              <w:right w:val="single" w:sz="18" w:space="0" w:color="000000"/>
            </w:tcBorders>
          </w:tcPr>
          <w:p w14:paraId="5D628B2F" w14:textId="77777777" w:rsidR="00526BD1" w:rsidRPr="00756546" w:rsidRDefault="00526BD1" w:rsidP="00756546">
            <w:pPr>
              <w:tabs>
                <w:tab w:val="left" w:pos="426"/>
              </w:tabs>
              <w:jc w:val="center"/>
              <w:rPr>
                <w:rFonts w:cs="Tahoma"/>
                <w:szCs w:val="20"/>
              </w:rPr>
            </w:pPr>
            <w:r w:rsidRPr="00756546">
              <w:rPr>
                <w:rFonts w:cs="Tahoma"/>
                <w:szCs w:val="20"/>
              </w:rPr>
              <w:t>0,67</w:t>
            </w:r>
          </w:p>
        </w:tc>
        <w:tc>
          <w:tcPr>
            <w:tcW w:w="2409" w:type="dxa"/>
            <w:tcBorders>
              <w:left w:val="single" w:sz="18" w:space="0" w:color="000000"/>
            </w:tcBorders>
          </w:tcPr>
          <w:p w14:paraId="28827A52" w14:textId="77777777" w:rsidR="00526BD1" w:rsidRPr="00756546" w:rsidRDefault="00526BD1" w:rsidP="00756546">
            <w:pPr>
              <w:tabs>
                <w:tab w:val="left" w:pos="426"/>
              </w:tabs>
              <w:jc w:val="center"/>
              <w:rPr>
                <w:rFonts w:cs="Tahoma"/>
                <w:szCs w:val="20"/>
              </w:rPr>
            </w:pPr>
            <w:r w:rsidRPr="00756546">
              <w:rPr>
                <w:rFonts w:cs="Tahoma"/>
                <w:szCs w:val="20"/>
              </w:rPr>
              <w:t>Nouveau projet</w:t>
            </w:r>
          </w:p>
        </w:tc>
        <w:tc>
          <w:tcPr>
            <w:tcW w:w="1843" w:type="dxa"/>
            <w:tcBorders>
              <w:right w:val="single" w:sz="12" w:space="0" w:color="000000"/>
            </w:tcBorders>
          </w:tcPr>
          <w:p w14:paraId="309B5303" w14:textId="77777777" w:rsidR="00526BD1" w:rsidRPr="00756546" w:rsidRDefault="00526BD1" w:rsidP="00756546">
            <w:pPr>
              <w:tabs>
                <w:tab w:val="left" w:pos="426"/>
              </w:tabs>
              <w:jc w:val="center"/>
              <w:rPr>
                <w:rFonts w:cs="Tahoma"/>
                <w:szCs w:val="20"/>
              </w:rPr>
            </w:pPr>
            <w:r w:rsidRPr="00756546">
              <w:rPr>
                <w:rFonts w:cs="Tahoma"/>
                <w:szCs w:val="20"/>
              </w:rPr>
              <w:t>1,0</w:t>
            </w:r>
          </w:p>
        </w:tc>
      </w:tr>
      <w:tr w:rsidR="00526BD1" w:rsidRPr="00756546" w14:paraId="03C68D9E" w14:textId="77777777" w:rsidTr="0021303B">
        <w:tc>
          <w:tcPr>
            <w:tcW w:w="2195" w:type="dxa"/>
            <w:tcBorders>
              <w:left w:val="single" w:sz="12" w:space="0" w:color="000000"/>
              <w:bottom w:val="single" w:sz="12" w:space="0" w:color="000000"/>
            </w:tcBorders>
          </w:tcPr>
          <w:p w14:paraId="2AC7ABCD" w14:textId="77777777" w:rsidR="00526BD1" w:rsidRPr="00756546" w:rsidRDefault="00526BD1" w:rsidP="00756546">
            <w:pPr>
              <w:tabs>
                <w:tab w:val="left" w:pos="426"/>
              </w:tabs>
              <w:jc w:val="center"/>
              <w:rPr>
                <w:rFonts w:cs="Tahoma"/>
                <w:szCs w:val="20"/>
              </w:rPr>
            </w:pPr>
            <w:r w:rsidRPr="00756546">
              <w:rPr>
                <w:rFonts w:cs="Tahoma"/>
                <w:szCs w:val="20"/>
              </w:rPr>
              <w:t>141-145</w:t>
            </w:r>
          </w:p>
        </w:tc>
        <w:tc>
          <w:tcPr>
            <w:tcW w:w="1741" w:type="dxa"/>
            <w:tcBorders>
              <w:bottom w:val="single" w:sz="12" w:space="0" w:color="000000"/>
              <w:right w:val="single" w:sz="18" w:space="0" w:color="000000"/>
            </w:tcBorders>
          </w:tcPr>
          <w:p w14:paraId="49169211" w14:textId="77777777" w:rsidR="00526BD1" w:rsidRPr="00756546" w:rsidRDefault="00526BD1" w:rsidP="00756546">
            <w:pPr>
              <w:tabs>
                <w:tab w:val="left" w:pos="426"/>
              </w:tabs>
              <w:jc w:val="center"/>
              <w:rPr>
                <w:rFonts w:cs="Tahoma"/>
                <w:szCs w:val="20"/>
              </w:rPr>
            </w:pPr>
            <w:r w:rsidRPr="00756546">
              <w:rPr>
                <w:rFonts w:cs="Tahoma"/>
                <w:szCs w:val="20"/>
              </w:rPr>
              <w:t>0,68</w:t>
            </w:r>
          </w:p>
        </w:tc>
        <w:tc>
          <w:tcPr>
            <w:tcW w:w="2409" w:type="dxa"/>
            <w:tcBorders>
              <w:left w:val="single" w:sz="18" w:space="0" w:color="000000"/>
              <w:bottom w:val="single" w:sz="12" w:space="0" w:color="000000"/>
            </w:tcBorders>
          </w:tcPr>
          <w:p w14:paraId="01EE71AB" w14:textId="77777777" w:rsidR="00526BD1" w:rsidRPr="00756546" w:rsidRDefault="00526BD1" w:rsidP="00756546">
            <w:pPr>
              <w:tabs>
                <w:tab w:val="left" w:pos="426"/>
              </w:tabs>
              <w:jc w:val="center"/>
              <w:rPr>
                <w:rFonts w:cs="Tahoma"/>
                <w:szCs w:val="20"/>
              </w:rPr>
            </w:pPr>
          </w:p>
        </w:tc>
        <w:tc>
          <w:tcPr>
            <w:tcW w:w="1843" w:type="dxa"/>
            <w:tcBorders>
              <w:bottom w:val="single" w:sz="12" w:space="0" w:color="000000"/>
              <w:right w:val="single" w:sz="12" w:space="0" w:color="000000"/>
            </w:tcBorders>
          </w:tcPr>
          <w:p w14:paraId="338B5848" w14:textId="77777777" w:rsidR="00526BD1" w:rsidRPr="00756546" w:rsidRDefault="00526BD1" w:rsidP="00756546">
            <w:pPr>
              <w:tabs>
                <w:tab w:val="left" w:pos="426"/>
              </w:tabs>
              <w:jc w:val="center"/>
              <w:rPr>
                <w:rFonts w:cs="Tahoma"/>
                <w:szCs w:val="20"/>
              </w:rPr>
            </w:pPr>
          </w:p>
        </w:tc>
      </w:tr>
    </w:tbl>
    <w:p w14:paraId="73338724" w14:textId="77777777" w:rsidR="00E96FCB" w:rsidRDefault="00E96FCB" w:rsidP="00FD43E9">
      <w:pPr>
        <w:tabs>
          <w:tab w:val="left" w:pos="426"/>
        </w:tabs>
        <w:jc w:val="both"/>
      </w:pPr>
    </w:p>
    <w:p w14:paraId="1AD45862" w14:textId="77777777" w:rsidR="00D00EFF" w:rsidRDefault="00D00EFF">
      <w:pPr>
        <w:widowControl/>
        <w:autoSpaceDE/>
        <w:autoSpaceDN/>
        <w:adjustRightInd/>
        <w:rPr>
          <w:rFonts w:eastAsiaTheme="majorEastAsia" w:cs="Tahoma"/>
          <w:b/>
          <w:bCs/>
        </w:rPr>
      </w:pPr>
      <w:r>
        <w:br w:type="page"/>
      </w:r>
    </w:p>
    <w:p w14:paraId="5F4F5515" w14:textId="7CCDB11A" w:rsidR="00053733" w:rsidRDefault="00455AE6" w:rsidP="00741C4B">
      <w:pPr>
        <w:pStyle w:val="Titre3"/>
      </w:pPr>
      <w:bookmarkStart w:id="529" w:name="_Toc383096005"/>
      <w:r>
        <w:t>18.1.10</w:t>
      </w:r>
      <w:r w:rsidR="00053733">
        <w:t xml:space="preserve"> </w:t>
      </w:r>
      <w:r w:rsidR="00067DCD">
        <w:tab/>
      </w:r>
      <w:r w:rsidR="00053733">
        <w:t>Paramètre F : facteur d’atténuation</w:t>
      </w:r>
      <w:bookmarkEnd w:id="529"/>
    </w:p>
    <w:p w14:paraId="017FEA4A" w14:textId="77777777" w:rsidR="00053733" w:rsidRDefault="00053733" w:rsidP="00067DCD">
      <w:pPr>
        <w:ind w:left="1843"/>
        <w:jc w:val="both"/>
        <w:rPr>
          <w:rFonts w:cs="Tahoma"/>
        </w:rPr>
      </w:pPr>
      <w:r>
        <w:rPr>
          <w:rFonts w:cs="Tahoma"/>
        </w:rPr>
        <w:t>Le tableau suivant indique la valeur du paramètre F à utiliser dans le calcul des distances séparatrices, selon la technologie utilisée pour atténuer les odeurs provenant du lieu d’</w:t>
      </w:r>
      <w:hyperlink w:anchor="entreposage" w:history="1">
        <w:r w:rsidRPr="00441F13">
          <w:rPr>
            <w:rStyle w:val="Lienhypertexte"/>
            <w:rFonts w:cs="Tahoma"/>
          </w:rPr>
          <w:t>entreposage</w:t>
        </w:r>
      </w:hyperlink>
      <w:r>
        <w:rPr>
          <w:rFonts w:cs="Tahoma"/>
        </w:rPr>
        <w:t xml:space="preserve"> des engrais de ferme ou du </w:t>
      </w:r>
      <w:hyperlink w:anchor="batélevage" w:history="1">
        <w:r w:rsidRPr="00441F13">
          <w:rPr>
            <w:rStyle w:val="Lienhypertexte"/>
            <w:rFonts w:cs="Tahoma"/>
          </w:rPr>
          <w:t>bâtiment d’élevage</w:t>
        </w:r>
      </w:hyperlink>
      <w:r>
        <w:rPr>
          <w:rFonts w:cs="Tahoma"/>
        </w:rPr>
        <w:t>.</w:t>
      </w:r>
    </w:p>
    <w:p w14:paraId="234BBC53" w14:textId="77777777" w:rsidR="00053733" w:rsidRPr="00067DCD" w:rsidRDefault="00053733" w:rsidP="00067DCD">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2B8492C6" w14:textId="77777777" w:rsidR="00053733" w:rsidRDefault="00053733" w:rsidP="00067DCD">
      <w:pPr>
        <w:ind w:left="1843"/>
        <w:jc w:val="both"/>
        <w:rPr>
          <w:rFonts w:cs="Tahoma"/>
        </w:rPr>
      </w:pPr>
      <w:r>
        <w:rPr>
          <w:rFonts w:cs="Tahoma"/>
        </w:rPr>
        <w:t>La valeur à utiliser est obtenue en multipliant les valeurs des facteurs F1, F2 et F3.</w:t>
      </w:r>
    </w:p>
    <w:p w14:paraId="17FF7403" w14:textId="77777777" w:rsidR="00053733" w:rsidRDefault="00053733" w:rsidP="00FD43E9">
      <w:pPr>
        <w:tabs>
          <w:tab w:val="left" w:pos="426"/>
        </w:tabs>
        <w:jc w:val="both"/>
      </w:pPr>
    </w:p>
    <w:tbl>
      <w:tblPr>
        <w:tblW w:w="0" w:type="auto"/>
        <w:tblInd w:w="19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135"/>
        <w:gridCol w:w="2283"/>
      </w:tblGrid>
      <w:tr w:rsidR="007C5002" w:rsidRPr="00756546" w14:paraId="2BE9DF5D" w14:textId="77777777" w:rsidTr="004115D8">
        <w:tc>
          <w:tcPr>
            <w:tcW w:w="5190" w:type="dxa"/>
            <w:tcBorders>
              <w:top w:val="single" w:sz="12" w:space="0" w:color="000000"/>
              <w:bottom w:val="single" w:sz="12" w:space="0" w:color="000000"/>
            </w:tcBorders>
          </w:tcPr>
          <w:p w14:paraId="3E124A27" w14:textId="77777777" w:rsidR="007C5002" w:rsidRPr="00756546" w:rsidRDefault="007C5002" w:rsidP="00756546">
            <w:pPr>
              <w:tabs>
                <w:tab w:val="left" w:pos="426"/>
              </w:tabs>
              <w:jc w:val="center"/>
              <w:rPr>
                <w:rFonts w:cs="Tahoma"/>
                <w:b/>
              </w:rPr>
            </w:pPr>
            <w:r w:rsidRPr="00756546">
              <w:rPr>
                <w:rFonts w:cs="Tahoma"/>
                <w:b/>
              </w:rPr>
              <w:t>Technologie</w:t>
            </w:r>
          </w:p>
        </w:tc>
        <w:tc>
          <w:tcPr>
            <w:tcW w:w="2293" w:type="dxa"/>
            <w:tcBorders>
              <w:top w:val="single" w:sz="12" w:space="0" w:color="000000"/>
              <w:bottom w:val="single" w:sz="12" w:space="0" w:color="000000"/>
            </w:tcBorders>
          </w:tcPr>
          <w:p w14:paraId="5EB39F0F" w14:textId="77777777" w:rsidR="007C5002" w:rsidRPr="00756546" w:rsidRDefault="007C5002" w:rsidP="00756546">
            <w:pPr>
              <w:tabs>
                <w:tab w:val="left" w:pos="426"/>
              </w:tabs>
              <w:jc w:val="center"/>
              <w:rPr>
                <w:rFonts w:cs="Tahoma"/>
                <w:b/>
              </w:rPr>
            </w:pPr>
            <w:r w:rsidRPr="00756546">
              <w:rPr>
                <w:rFonts w:cs="Tahoma"/>
                <w:b/>
              </w:rPr>
              <w:t>Paramètre F</w:t>
            </w:r>
          </w:p>
        </w:tc>
      </w:tr>
      <w:tr w:rsidR="007C5002" w:rsidRPr="00756546" w14:paraId="5B7654D3" w14:textId="77777777" w:rsidTr="004115D8">
        <w:tc>
          <w:tcPr>
            <w:tcW w:w="5190" w:type="dxa"/>
            <w:tcBorders>
              <w:top w:val="single" w:sz="12" w:space="0" w:color="000000"/>
            </w:tcBorders>
          </w:tcPr>
          <w:p w14:paraId="462AAF41" w14:textId="77777777" w:rsidR="007C5002" w:rsidRPr="00756546" w:rsidRDefault="00F96312" w:rsidP="00756546">
            <w:pPr>
              <w:tabs>
                <w:tab w:val="left" w:pos="426"/>
              </w:tabs>
              <w:jc w:val="both"/>
              <w:rPr>
                <w:rFonts w:cs="Tahoma"/>
                <w:b/>
              </w:rPr>
            </w:pPr>
            <w:r w:rsidRPr="00756546">
              <w:rPr>
                <w:rFonts w:cs="Tahoma"/>
                <w:b/>
              </w:rPr>
              <w:t>Toiture sur le lieu d’entreposage</w:t>
            </w:r>
          </w:p>
          <w:p w14:paraId="6E921A7D" w14:textId="77777777" w:rsidR="00F96312" w:rsidRPr="00756546" w:rsidRDefault="00F96312" w:rsidP="00756546">
            <w:pPr>
              <w:tabs>
                <w:tab w:val="left" w:pos="426"/>
              </w:tabs>
              <w:jc w:val="both"/>
              <w:rPr>
                <w:rFonts w:cs="Tahoma"/>
              </w:rPr>
            </w:pPr>
          </w:p>
          <w:p w14:paraId="760F315B" w14:textId="77777777" w:rsidR="00F96312" w:rsidRPr="00756546" w:rsidRDefault="00F96312" w:rsidP="00756546">
            <w:pPr>
              <w:tabs>
                <w:tab w:val="left" w:pos="426"/>
              </w:tabs>
              <w:jc w:val="both"/>
              <w:rPr>
                <w:rFonts w:cs="Tahoma"/>
              </w:rPr>
            </w:pPr>
            <w:r w:rsidRPr="00756546">
              <w:rPr>
                <w:rFonts w:cs="Tahoma"/>
              </w:rPr>
              <w:t>Absente</w:t>
            </w:r>
          </w:p>
          <w:p w14:paraId="3FE56B51" w14:textId="77777777" w:rsidR="00F96312" w:rsidRPr="00756546" w:rsidRDefault="00F96312" w:rsidP="00756546">
            <w:pPr>
              <w:tabs>
                <w:tab w:val="left" w:pos="426"/>
              </w:tabs>
              <w:jc w:val="both"/>
              <w:rPr>
                <w:rFonts w:cs="Tahoma"/>
              </w:rPr>
            </w:pPr>
            <w:r w:rsidRPr="00756546">
              <w:rPr>
                <w:rFonts w:cs="Tahoma"/>
              </w:rPr>
              <w:t>Rigide permanente</w:t>
            </w:r>
          </w:p>
          <w:p w14:paraId="5F52D49F" w14:textId="77777777" w:rsidR="00F96312" w:rsidRPr="00756546" w:rsidRDefault="00F96312" w:rsidP="00756546">
            <w:pPr>
              <w:tabs>
                <w:tab w:val="left" w:pos="426"/>
              </w:tabs>
              <w:jc w:val="both"/>
              <w:rPr>
                <w:rFonts w:cs="Tahoma"/>
              </w:rPr>
            </w:pPr>
            <w:r w:rsidRPr="00756546">
              <w:rPr>
                <w:rFonts w:cs="Tahoma"/>
              </w:rPr>
              <w:t>Temporaire (couche de tourbe, couche de plastique)</w:t>
            </w:r>
          </w:p>
          <w:p w14:paraId="07B3BB92" w14:textId="77777777" w:rsidR="00F96312" w:rsidRPr="00756546" w:rsidRDefault="00F96312" w:rsidP="00756546">
            <w:pPr>
              <w:tabs>
                <w:tab w:val="left" w:pos="426"/>
              </w:tabs>
              <w:jc w:val="both"/>
              <w:rPr>
                <w:rFonts w:cs="Tahoma"/>
              </w:rPr>
            </w:pPr>
          </w:p>
        </w:tc>
        <w:tc>
          <w:tcPr>
            <w:tcW w:w="2293" w:type="dxa"/>
            <w:tcBorders>
              <w:top w:val="single" w:sz="12" w:space="0" w:color="000000"/>
            </w:tcBorders>
          </w:tcPr>
          <w:p w14:paraId="152F816B" w14:textId="77777777" w:rsidR="007C5002" w:rsidRPr="00756546" w:rsidRDefault="00F96312" w:rsidP="00756546">
            <w:pPr>
              <w:tabs>
                <w:tab w:val="left" w:pos="426"/>
              </w:tabs>
              <w:jc w:val="center"/>
              <w:rPr>
                <w:rFonts w:cs="Tahoma"/>
                <w:b/>
              </w:rPr>
            </w:pPr>
            <w:r w:rsidRPr="00756546">
              <w:rPr>
                <w:rFonts w:cs="Tahoma"/>
                <w:b/>
              </w:rPr>
              <w:t>F1</w:t>
            </w:r>
          </w:p>
          <w:p w14:paraId="5A84B43F" w14:textId="77777777" w:rsidR="00F96312" w:rsidRPr="00756546" w:rsidRDefault="00F96312" w:rsidP="00756546">
            <w:pPr>
              <w:tabs>
                <w:tab w:val="left" w:pos="426"/>
              </w:tabs>
              <w:jc w:val="center"/>
              <w:rPr>
                <w:rFonts w:cs="Tahoma"/>
              </w:rPr>
            </w:pPr>
          </w:p>
          <w:p w14:paraId="3003AE94" w14:textId="77777777" w:rsidR="00F96312" w:rsidRPr="00756546" w:rsidRDefault="00F96312" w:rsidP="00756546">
            <w:pPr>
              <w:tabs>
                <w:tab w:val="left" w:pos="426"/>
              </w:tabs>
              <w:jc w:val="center"/>
              <w:rPr>
                <w:rFonts w:cs="Tahoma"/>
              </w:rPr>
            </w:pPr>
            <w:r w:rsidRPr="00756546">
              <w:rPr>
                <w:rFonts w:cs="Tahoma"/>
              </w:rPr>
              <w:t>1,0</w:t>
            </w:r>
          </w:p>
          <w:p w14:paraId="184D2781" w14:textId="77777777" w:rsidR="00F96312" w:rsidRPr="00756546" w:rsidRDefault="00F96312" w:rsidP="00756546">
            <w:pPr>
              <w:tabs>
                <w:tab w:val="left" w:pos="426"/>
              </w:tabs>
              <w:jc w:val="center"/>
              <w:rPr>
                <w:rFonts w:cs="Tahoma"/>
              </w:rPr>
            </w:pPr>
            <w:r w:rsidRPr="00756546">
              <w:rPr>
                <w:rFonts w:cs="Tahoma"/>
              </w:rPr>
              <w:t>0,7</w:t>
            </w:r>
          </w:p>
          <w:p w14:paraId="62F13B21" w14:textId="77777777" w:rsidR="00F96312" w:rsidRPr="00756546" w:rsidRDefault="00F96312" w:rsidP="00756546">
            <w:pPr>
              <w:tabs>
                <w:tab w:val="left" w:pos="426"/>
              </w:tabs>
              <w:jc w:val="center"/>
              <w:rPr>
                <w:rFonts w:cs="Tahoma"/>
              </w:rPr>
            </w:pPr>
            <w:r w:rsidRPr="00756546">
              <w:rPr>
                <w:rFonts w:cs="Tahoma"/>
              </w:rPr>
              <w:t>0,9</w:t>
            </w:r>
          </w:p>
        </w:tc>
      </w:tr>
      <w:tr w:rsidR="007C5002" w:rsidRPr="00756546" w14:paraId="172C773B" w14:textId="77777777" w:rsidTr="004115D8">
        <w:tc>
          <w:tcPr>
            <w:tcW w:w="5190" w:type="dxa"/>
          </w:tcPr>
          <w:p w14:paraId="65A11BCF" w14:textId="77777777" w:rsidR="007C5002" w:rsidRPr="00756546" w:rsidRDefault="00F96312" w:rsidP="00756546">
            <w:pPr>
              <w:tabs>
                <w:tab w:val="left" w:pos="426"/>
              </w:tabs>
              <w:jc w:val="both"/>
              <w:rPr>
                <w:rFonts w:cs="Tahoma"/>
                <w:b/>
              </w:rPr>
            </w:pPr>
            <w:r w:rsidRPr="00756546">
              <w:rPr>
                <w:rFonts w:cs="Tahoma"/>
                <w:b/>
              </w:rPr>
              <w:t xml:space="preserve">Ventilation du </w:t>
            </w:r>
            <w:hyperlink w:anchor="batélevage" w:history="1">
              <w:r w:rsidR="00A5731C" w:rsidRPr="00441F13">
                <w:rPr>
                  <w:rStyle w:val="Lienhypertexte"/>
                  <w:rFonts w:cs="Tahoma"/>
                  <w:b/>
                </w:rPr>
                <w:t>bâtiment</w:t>
              </w:r>
              <w:r w:rsidRPr="00441F13">
                <w:rPr>
                  <w:rStyle w:val="Lienhypertexte"/>
                  <w:rFonts w:cs="Tahoma"/>
                  <w:b/>
                </w:rPr>
                <w:t xml:space="preserve"> d’élevage</w:t>
              </w:r>
            </w:hyperlink>
          </w:p>
          <w:p w14:paraId="70B4C962" w14:textId="77777777" w:rsidR="00F96312" w:rsidRPr="00756546" w:rsidRDefault="00F96312" w:rsidP="00756546">
            <w:pPr>
              <w:tabs>
                <w:tab w:val="left" w:pos="426"/>
              </w:tabs>
              <w:jc w:val="both"/>
              <w:rPr>
                <w:rFonts w:cs="Tahoma"/>
              </w:rPr>
            </w:pPr>
          </w:p>
          <w:p w14:paraId="629EB819" w14:textId="77777777" w:rsidR="00F96312" w:rsidRPr="00756546" w:rsidRDefault="00F96312" w:rsidP="00756546">
            <w:pPr>
              <w:tabs>
                <w:tab w:val="left" w:pos="426"/>
              </w:tabs>
              <w:jc w:val="both"/>
              <w:rPr>
                <w:rFonts w:cs="Tahoma"/>
              </w:rPr>
            </w:pPr>
            <w:r w:rsidRPr="00756546">
              <w:rPr>
                <w:rFonts w:cs="Tahoma"/>
              </w:rPr>
              <w:t>Naturelle et forcée avec multiples sorties d’air</w:t>
            </w:r>
          </w:p>
          <w:p w14:paraId="7E098EE4" w14:textId="77777777" w:rsidR="00F96312" w:rsidRPr="00756546" w:rsidRDefault="00F96312" w:rsidP="00756546">
            <w:pPr>
              <w:tabs>
                <w:tab w:val="left" w:pos="426"/>
              </w:tabs>
              <w:jc w:val="both"/>
              <w:rPr>
                <w:rFonts w:cs="Tahoma"/>
              </w:rPr>
            </w:pPr>
            <w:r w:rsidRPr="00756546">
              <w:rPr>
                <w:rFonts w:cs="Tahoma"/>
              </w:rPr>
              <w:t>Forcée avec sorties d’air regroupées et sorties d’air au-dessus du toit</w:t>
            </w:r>
          </w:p>
          <w:p w14:paraId="4FBBABAD" w14:textId="77777777" w:rsidR="00F96312" w:rsidRPr="00756546" w:rsidRDefault="00F96312" w:rsidP="00756546">
            <w:pPr>
              <w:tabs>
                <w:tab w:val="left" w:pos="426"/>
              </w:tabs>
              <w:jc w:val="both"/>
              <w:rPr>
                <w:rFonts w:cs="Tahoma"/>
              </w:rPr>
            </w:pPr>
            <w:r w:rsidRPr="00756546">
              <w:rPr>
                <w:rFonts w:cs="Tahoma"/>
              </w:rPr>
              <w:t>Forcée avec sorties d’air regroupées et traitement de l’air avec laveurs d’air ou filtres biologiques</w:t>
            </w:r>
          </w:p>
          <w:p w14:paraId="6DB5E695" w14:textId="77777777" w:rsidR="00F96312" w:rsidRPr="00756546" w:rsidRDefault="00F96312" w:rsidP="00756546">
            <w:pPr>
              <w:tabs>
                <w:tab w:val="left" w:pos="426"/>
              </w:tabs>
              <w:jc w:val="both"/>
              <w:rPr>
                <w:rFonts w:cs="Tahoma"/>
              </w:rPr>
            </w:pPr>
          </w:p>
        </w:tc>
        <w:tc>
          <w:tcPr>
            <w:tcW w:w="2293" w:type="dxa"/>
          </w:tcPr>
          <w:p w14:paraId="765BE10E" w14:textId="77777777" w:rsidR="007C5002" w:rsidRPr="00756546" w:rsidRDefault="00F96312" w:rsidP="00756546">
            <w:pPr>
              <w:tabs>
                <w:tab w:val="left" w:pos="426"/>
              </w:tabs>
              <w:jc w:val="center"/>
              <w:rPr>
                <w:rFonts w:cs="Tahoma"/>
                <w:b/>
              </w:rPr>
            </w:pPr>
            <w:r w:rsidRPr="00756546">
              <w:rPr>
                <w:rFonts w:cs="Tahoma"/>
                <w:b/>
              </w:rPr>
              <w:t>F2</w:t>
            </w:r>
          </w:p>
          <w:p w14:paraId="3DD5CAE6" w14:textId="77777777" w:rsidR="00F96312" w:rsidRPr="00756546" w:rsidRDefault="00F96312" w:rsidP="00756546">
            <w:pPr>
              <w:tabs>
                <w:tab w:val="left" w:pos="426"/>
              </w:tabs>
              <w:jc w:val="center"/>
              <w:rPr>
                <w:rFonts w:cs="Tahoma"/>
              </w:rPr>
            </w:pPr>
          </w:p>
          <w:p w14:paraId="4DD5BA49" w14:textId="77777777" w:rsidR="00F96312" w:rsidRPr="00756546" w:rsidRDefault="00F96312" w:rsidP="00756546">
            <w:pPr>
              <w:tabs>
                <w:tab w:val="left" w:pos="426"/>
              </w:tabs>
              <w:jc w:val="center"/>
              <w:rPr>
                <w:rFonts w:cs="Tahoma"/>
              </w:rPr>
            </w:pPr>
            <w:r w:rsidRPr="00756546">
              <w:rPr>
                <w:rFonts w:cs="Tahoma"/>
              </w:rPr>
              <w:t>1,0</w:t>
            </w:r>
          </w:p>
          <w:p w14:paraId="1B586F78" w14:textId="77777777" w:rsidR="00F96312" w:rsidRPr="00756546" w:rsidRDefault="00F96312" w:rsidP="00756546">
            <w:pPr>
              <w:tabs>
                <w:tab w:val="left" w:pos="426"/>
              </w:tabs>
              <w:jc w:val="center"/>
              <w:rPr>
                <w:rFonts w:cs="Tahoma"/>
              </w:rPr>
            </w:pPr>
            <w:r w:rsidRPr="00756546">
              <w:rPr>
                <w:rFonts w:cs="Tahoma"/>
              </w:rPr>
              <w:t>0,9</w:t>
            </w:r>
          </w:p>
          <w:p w14:paraId="2AB9061E" w14:textId="77777777" w:rsidR="00F96312" w:rsidRPr="00756546" w:rsidRDefault="00F96312" w:rsidP="00756546">
            <w:pPr>
              <w:tabs>
                <w:tab w:val="left" w:pos="426"/>
              </w:tabs>
              <w:jc w:val="center"/>
              <w:rPr>
                <w:rFonts w:cs="Tahoma"/>
              </w:rPr>
            </w:pPr>
            <w:r w:rsidRPr="00756546">
              <w:rPr>
                <w:rFonts w:cs="Tahoma"/>
              </w:rPr>
              <w:t>0,8</w:t>
            </w:r>
          </w:p>
        </w:tc>
      </w:tr>
      <w:tr w:rsidR="007C5002" w:rsidRPr="00756546" w14:paraId="734B0B07" w14:textId="77777777" w:rsidTr="004115D8">
        <w:tc>
          <w:tcPr>
            <w:tcW w:w="5190" w:type="dxa"/>
          </w:tcPr>
          <w:p w14:paraId="1FE6CD1B" w14:textId="77777777" w:rsidR="007C5002" w:rsidRPr="00756546" w:rsidRDefault="00F96312" w:rsidP="00756546">
            <w:pPr>
              <w:tabs>
                <w:tab w:val="left" w:pos="426"/>
              </w:tabs>
              <w:jc w:val="both"/>
              <w:rPr>
                <w:rFonts w:cs="Tahoma"/>
                <w:b/>
              </w:rPr>
            </w:pPr>
            <w:r w:rsidRPr="00756546">
              <w:rPr>
                <w:rFonts w:cs="Tahoma"/>
                <w:b/>
              </w:rPr>
              <w:t>Autres technologies</w:t>
            </w:r>
          </w:p>
          <w:p w14:paraId="745740E6" w14:textId="77777777" w:rsidR="00F96312" w:rsidRPr="00756546" w:rsidRDefault="00F96312" w:rsidP="00756546">
            <w:pPr>
              <w:tabs>
                <w:tab w:val="left" w:pos="426"/>
              </w:tabs>
              <w:jc w:val="both"/>
              <w:rPr>
                <w:rFonts w:cs="Tahoma"/>
              </w:rPr>
            </w:pPr>
          </w:p>
          <w:p w14:paraId="5261AB51" w14:textId="77777777" w:rsidR="00F96312" w:rsidRPr="00756546" w:rsidRDefault="00F96312" w:rsidP="00756546">
            <w:pPr>
              <w:tabs>
                <w:tab w:val="left" w:pos="426"/>
              </w:tabs>
              <w:jc w:val="both"/>
              <w:rPr>
                <w:rFonts w:cs="Tahoma"/>
              </w:rPr>
            </w:pPr>
            <w:r w:rsidRPr="00756546">
              <w:rPr>
                <w:rFonts w:cs="Tahoma"/>
              </w:rPr>
              <w:t>Les nouvelles technologies peuvent être utilisées pour réduire les distances séparatrices lorsque leur efficacité est éprouvée.</w:t>
            </w:r>
          </w:p>
        </w:tc>
        <w:tc>
          <w:tcPr>
            <w:tcW w:w="2293" w:type="dxa"/>
          </w:tcPr>
          <w:p w14:paraId="07F634B2" w14:textId="77777777" w:rsidR="007C5002" w:rsidRPr="00756546" w:rsidRDefault="00F96312" w:rsidP="00756546">
            <w:pPr>
              <w:tabs>
                <w:tab w:val="left" w:pos="426"/>
              </w:tabs>
              <w:jc w:val="center"/>
              <w:rPr>
                <w:rFonts w:cs="Tahoma"/>
                <w:b/>
              </w:rPr>
            </w:pPr>
            <w:r w:rsidRPr="00756546">
              <w:rPr>
                <w:rFonts w:cs="Tahoma"/>
                <w:b/>
              </w:rPr>
              <w:t>F3</w:t>
            </w:r>
          </w:p>
          <w:p w14:paraId="0B504438" w14:textId="77777777" w:rsidR="00F96312" w:rsidRPr="00756546" w:rsidRDefault="00F96312" w:rsidP="00756546">
            <w:pPr>
              <w:tabs>
                <w:tab w:val="left" w:pos="426"/>
              </w:tabs>
              <w:jc w:val="center"/>
              <w:rPr>
                <w:rFonts w:cs="Tahoma"/>
              </w:rPr>
            </w:pPr>
          </w:p>
          <w:p w14:paraId="2155CA9F" w14:textId="77777777" w:rsidR="00F96312" w:rsidRPr="00756546" w:rsidRDefault="00F96312" w:rsidP="00756546">
            <w:pPr>
              <w:tabs>
                <w:tab w:val="left" w:pos="426"/>
              </w:tabs>
              <w:jc w:val="center"/>
              <w:rPr>
                <w:rFonts w:cs="Tahoma"/>
              </w:rPr>
            </w:pPr>
            <w:r w:rsidRPr="00756546">
              <w:rPr>
                <w:rFonts w:cs="Tahoma"/>
              </w:rPr>
              <w:t>Facteur à déterminer lors de l’accréditation</w:t>
            </w:r>
          </w:p>
        </w:tc>
      </w:tr>
    </w:tbl>
    <w:p w14:paraId="20F30082" w14:textId="77777777" w:rsidR="00531B8A" w:rsidRDefault="00531B8A" w:rsidP="00FD43E9">
      <w:pPr>
        <w:tabs>
          <w:tab w:val="left" w:pos="426"/>
        </w:tabs>
        <w:jc w:val="both"/>
      </w:pPr>
    </w:p>
    <w:p w14:paraId="25674389" w14:textId="77777777" w:rsidR="004115D8" w:rsidRDefault="004115D8">
      <w:pPr>
        <w:widowControl/>
        <w:autoSpaceDE/>
        <w:autoSpaceDN/>
        <w:adjustRightInd/>
        <w:rPr>
          <w:rFonts w:eastAsiaTheme="majorEastAsia" w:cs="Tahoma"/>
          <w:b/>
          <w:bCs/>
        </w:rPr>
      </w:pPr>
      <w:bookmarkStart w:id="530" w:name="_Toc383096006"/>
      <w:r>
        <w:br w:type="page"/>
      </w:r>
    </w:p>
    <w:p w14:paraId="05969D1D" w14:textId="29B93236" w:rsidR="00053733" w:rsidRDefault="00455AE6" w:rsidP="00741C4B">
      <w:pPr>
        <w:pStyle w:val="Titre3"/>
      </w:pPr>
      <w:r>
        <w:t>18.1.11</w:t>
      </w:r>
      <w:r w:rsidR="00053733">
        <w:t xml:space="preserve"> Paramètre G : facteur d’usage</w:t>
      </w:r>
      <w:bookmarkEnd w:id="530"/>
    </w:p>
    <w:p w14:paraId="7E1619CE" w14:textId="77777777" w:rsidR="00053733" w:rsidRDefault="00053733" w:rsidP="004115D8">
      <w:pPr>
        <w:tabs>
          <w:tab w:val="left" w:pos="426"/>
        </w:tabs>
        <w:ind w:left="1843"/>
        <w:jc w:val="both"/>
        <w:rPr>
          <w:rFonts w:cs="Tahoma"/>
        </w:rPr>
      </w:pPr>
      <w:r>
        <w:rPr>
          <w:rFonts w:cs="Tahoma"/>
        </w:rPr>
        <w:t>Le tableau suivant indique la valeur du paramètre G à utiliser dans le calcul des distances séparatrices, selon le facteur d’usage et selon le type de production animale.</w:t>
      </w:r>
    </w:p>
    <w:p w14:paraId="30E8DD7C" w14:textId="77777777" w:rsidR="00053733" w:rsidRDefault="00053733" w:rsidP="00FD43E9">
      <w:pPr>
        <w:tabs>
          <w:tab w:val="left" w:pos="426"/>
        </w:tabs>
        <w:jc w:val="both"/>
        <w:rPr>
          <w:rFonts w:cs="Tahoma"/>
        </w:rPr>
      </w:pPr>
    </w:p>
    <w:tbl>
      <w:tblPr>
        <w:tblStyle w:val="Grilledutableau"/>
        <w:tblW w:w="7457" w:type="dxa"/>
        <w:tblInd w:w="1951" w:type="dxa"/>
        <w:tblLook w:val="04A0" w:firstRow="1" w:lastRow="0" w:firstColumn="1" w:lastColumn="0" w:noHBand="0" w:noVBand="1"/>
      </w:tblPr>
      <w:tblGrid>
        <w:gridCol w:w="3443"/>
        <w:gridCol w:w="1605"/>
        <w:gridCol w:w="2409"/>
      </w:tblGrid>
      <w:tr w:rsidR="00053733" w14:paraId="617256B1" w14:textId="77777777" w:rsidTr="004115D8">
        <w:tc>
          <w:tcPr>
            <w:tcW w:w="3443" w:type="dxa"/>
            <w:vAlign w:val="center"/>
          </w:tcPr>
          <w:p w14:paraId="7085BC61" w14:textId="77777777" w:rsidR="00053733" w:rsidRDefault="00053733" w:rsidP="00053733">
            <w:pPr>
              <w:tabs>
                <w:tab w:val="left" w:pos="426"/>
              </w:tabs>
              <w:jc w:val="center"/>
            </w:pPr>
            <w:r w:rsidRPr="004354E6">
              <w:rPr>
                <w:rFonts w:cs="Tahoma"/>
                <w:b/>
                <w:bCs/>
              </w:rPr>
              <w:t>Usage considéré</w:t>
            </w:r>
          </w:p>
        </w:tc>
        <w:tc>
          <w:tcPr>
            <w:tcW w:w="4014" w:type="dxa"/>
            <w:gridSpan w:val="2"/>
            <w:vAlign w:val="center"/>
          </w:tcPr>
          <w:p w14:paraId="5598C960" w14:textId="77777777" w:rsidR="00053733" w:rsidRDefault="00053733" w:rsidP="00053733">
            <w:pPr>
              <w:tabs>
                <w:tab w:val="left" w:pos="426"/>
              </w:tabs>
              <w:jc w:val="center"/>
            </w:pPr>
            <w:r w:rsidRPr="00D54FBB">
              <w:rPr>
                <w:rFonts w:cs="Tahoma"/>
                <w:b/>
              </w:rPr>
              <w:t>Facteur</w:t>
            </w:r>
          </w:p>
        </w:tc>
      </w:tr>
      <w:tr w:rsidR="00053733" w14:paraId="215B054B" w14:textId="77777777" w:rsidTr="004115D8">
        <w:tc>
          <w:tcPr>
            <w:tcW w:w="3443" w:type="dxa"/>
            <w:vAlign w:val="center"/>
          </w:tcPr>
          <w:p w14:paraId="7A74B6F0" w14:textId="77777777" w:rsidR="00053733" w:rsidRDefault="00053733" w:rsidP="00053733">
            <w:pPr>
              <w:pStyle w:val="Pieddepage"/>
              <w:spacing w:before="120" w:after="120"/>
            </w:pPr>
          </w:p>
        </w:tc>
        <w:tc>
          <w:tcPr>
            <w:tcW w:w="1605" w:type="dxa"/>
            <w:vAlign w:val="center"/>
          </w:tcPr>
          <w:p w14:paraId="6A9B11F1" w14:textId="77777777" w:rsidR="00053733" w:rsidRDefault="00053733" w:rsidP="00053733">
            <w:pPr>
              <w:spacing w:before="120" w:after="120"/>
              <w:jc w:val="center"/>
            </w:pPr>
            <w:r>
              <w:t>Dispositions générales</w:t>
            </w:r>
          </w:p>
        </w:tc>
        <w:tc>
          <w:tcPr>
            <w:tcW w:w="2409" w:type="dxa"/>
            <w:vAlign w:val="center"/>
          </w:tcPr>
          <w:p w14:paraId="5A0C3506" w14:textId="77777777" w:rsidR="00053733" w:rsidRDefault="00053733" w:rsidP="00053733">
            <w:pPr>
              <w:spacing w:before="120" w:after="120"/>
              <w:jc w:val="center"/>
            </w:pPr>
            <w:r>
              <w:t>Production porcine sous gestion liquide</w:t>
            </w:r>
          </w:p>
        </w:tc>
      </w:tr>
      <w:tr w:rsidR="00053733" w14:paraId="0DF91AD1" w14:textId="77777777" w:rsidTr="004115D8">
        <w:tc>
          <w:tcPr>
            <w:tcW w:w="3443" w:type="dxa"/>
            <w:vAlign w:val="center"/>
          </w:tcPr>
          <w:p w14:paraId="3BE6C71E" w14:textId="77777777" w:rsidR="00053733" w:rsidRDefault="00155F1A" w:rsidP="00987B92">
            <w:pPr>
              <w:pStyle w:val="Pieddepage"/>
              <w:spacing w:before="120" w:after="120"/>
            </w:pPr>
            <w:hyperlink w:anchor="immeubleprotégé" w:history="1">
              <w:r w:rsidR="00053733" w:rsidRPr="00CA54C1">
                <w:rPr>
                  <w:rStyle w:val="Lienhypertexte"/>
                </w:rPr>
                <w:t>Immeuble protégé</w:t>
              </w:r>
            </w:hyperlink>
            <w:r w:rsidR="00053733">
              <w:t xml:space="preserve"> </w:t>
            </w:r>
          </w:p>
        </w:tc>
        <w:tc>
          <w:tcPr>
            <w:tcW w:w="1605" w:type="dxa"/>
            <w:vAlign w:val="center"/>
          </w:tcPr>
          <w:p w14:paraId="1F719E92" w14:textId="77777777" w:rsidR="00053733" w:rsidRDefault="00053733" w:rsidP="00053733">
            <w:pPr>
              <w:spacing w:before="120" w:after="120"/>
              <w:jc w:val="center"/>
            </w:pPr>
            <w:r>
              <w:t>1</w:t>
            </w:r>
          </w:p>
        </w:tc>
        <w:tc>
          <w:tcPr>
            <w:tcW w:w="2409" w:type="dxa"/>
            <w:vAlign w:val="center"/>
          </w:tcPr>
          <w:p w14:paraId="64DD0441" w14:textId="77777777" w:rsidR="00053733" w:rsidRDefault="00053733" w:rsidP="00053733">
            <w:pPr>
              <w:spacing w:before="120" w:after="120"/>
              <w:jc w:val="center"/>
            </w:pPr>
            <w:r>
              <w:t>1</w:t>
            </w:r>
          </w:p>
        </w:tc>
      </w:tr>
      <w:tr w:rsidR="00053733" w14:paraId="138ECB0C" w14:textId="77777777" w:rsidTr="004115D8">
        <w:tc>
          <w:tcPr>
            <w:tcW w:w="3443" w:type="dxa"/>
            <w:vAlign w:val="center"/>
          </w:tcPr>
          <w:p w14:paraId="2886784D" w14:textId="77777777" w:rsidR="00053733" w:rsidRDefault="00053733" w:rsidP="00053733">
            <w:pPr>
              <w:spacing w:before="120" w:after="120"/>
            </w:pPr>
            <w:r>
              <w:t>Maison d'</w:t>
            </w:r>
            <w:hyperlink w:anchor="hab" w:history="1">
              <w:r w:rsidRPr="00CA54C1">
                <w:rPr>
                  <w:rStyle w:val="Lienhypertexte"/>
                </w:rPr>
                <w:t>habitation</w:t>
              </w:r>
            </w:hyperlink>
          </w:p>
        </w:tc>
        <w:tc>
          <w:tcPr>
            <w:tcW w:w="1605" w:type="dxa"/>
            <w:vAlign w:val="center"/>
          </w:tcPr>
          <w:p w14:paraId="49C1FA8A" w14:textId="77777777" w:rsidR="00053733" w:rsidRDefault="00053733" w:rsidP="00053733">
            <w:pPr>
              <w:spacing w:before="120" w:after="120"/>
              <w:jc w:val="center"/>
            </w:pPr>
            <w:r>
              <w:t>0.5</w:t>
            </w:r>
          </w:p>
        </w:tc>
        <w:tc>
          <w:tcPr>
            <w:tcW w:w="2409" w:type="dxa"/>
            <w:vAlign w:val="center"/>
          </w:tcPr>
          <w:p w14:paraId="31B54E6F" w14:textId="77777777" w:rsidR="00053733" w:rsidRDefault="00053733" w:rsidP="00053733">
            <w:pPr>
              <w:spacing w:before="120" w:after="120"/>
              <w:jc w:val="center"/>
            </w:pPr>
            <w:r>
              <w:t>0.5</w:t>
            </w:r>
          </w:p>
        </w:tc>
      </w:tr>
      <w:tr w:rsidR="00053733" w14:paraId="630CDCEE" w14:textId="77777777" w:rsidTr="004115D8">
        <w:tc>
          <w:tcPr>
            <w:tcW w:w="3443" w:type="dxa"/>
            <w:vAlign w:val="center"/>
          </w:tcPr>
          <w:p w14:paraId="68105337" w14:textId="77777777" w:rsidR="00053733" w:rsidRDefault="00155F1A" w:rsidP="00053733">
            <w:pPr>
              <w:spacing w:before="120" w:after="120"/>
            </w:pPr>
            <w:hyperlink w:anchor="périmètre" w:history="1">
              <w:r w:rsidR="00053733" w:rsidRPr="00CA54C1">
                <w:rPr>
                  <w:rStyle w:val="Lienhypertexte"/>
                </w:rPr>
                <w:t>Périmètre d'urbanisation</w:t>
              </w:r>
            </w:hyperlink>
            <w:r w:rsidR="00053733">
              <w:t xml:space="preserve"> </w:t>
            </w:r>
          </w:p>
        </w:tc>
        <w:tc>
          <w:tcPr>
            <w:tcW w:w="1605" w:type="dxa"/>
            <w:vAlign w:val="center"/>
          </w:tcPr>
          <w:p w14:paraId="5555463D" w14:textId="77777777" w:rsidR="00053733" w:rsidRDefault="00053733" w:rsidP="00053733">
            <w:pPr>
              <w:spacing w:before="120" w:after="120"/>
              <w:jc w:val="center"/>
            </w:pPr>
            <w:r>
              <w:t>1.5</w:t>
            </w:r>
          </w:p>
        </w:tc>
        <w:tc>
          <w:tcPr>
            <w:tcW w:w="2409" w:type="dxa"/>
            <w:vAlign w:val="center"/>
          </w:tcPr>
          <w:p w14:paraId="43746328" w14:textId="77777777" w:rsidR="00053733" w:rsidRDefault="00053733" w:rsidP="00053733">
            <w:pPr>
              <w:spacing w:before="120" w:after="120"/>
              <w:jc w:val="center"/>
            </w:pPr>
            <w:r>
              <w:t>1.5</w:t>
            </w:r>
          </w:p>
        </w:tc>
      </w:tr>
      <w:tr w:rsidR="00053733" w14:paraId="5856D9C9" w14:textId="77777777" w:rsidTr="004115D8">
        <w:tc>
          <w:tcPr>
            <w:tcW w:w="3443" w:type="dxa"/>
            <w:vAlign w:val="center"/>
          </w:tcPr>
          <w:p w14:paraId="7F8489C6" w14:textId="77777777" w:rsidR="00053733" w:rsidRDefault="00053733" w:rsidP="00F73B44">
            <w:pPr>
              <w:tabs>
                <w:tab w:val="left" w:pos="290"/>
              </w:tabs>
              <w:spacing w:before="120" w:after="120"/>
              <w:ind w:left="290" w:hanging="290"/>
            </w:pPr>
            <w:r w:rsidRPr="00600166">
              <w:t xml:space="preserve">-  </w:t>
            </w:r>
            <w:r w:rsidRPr="00600166">
              <w:tab/>
              <w:t xml:space="preserve">Le secteur </w:t>
            </w:r>
            <w:r w:rsidR="00782090">
              <w:t xml:space="preserve">du Parc du </w:t>
            </w:r>
            <w:r w:rsidR="00782090" w:rsidRPr="00987B92">
              <w:t>Bic</w:t>
            </w:r>
            <w:r w:rsidRPr="00987B92">
              <w:t xml:space="preserve"> (de la limite</w:t>
            </w:r>
            <w:r w:rsidR="00F73B44" w:rsidRPr="00987B92">
              <w:t xml:space="preserve"> </w:t>
            </w:r>
            <w:r w:rsidRPr="00987B92">
              <w:t xml:space="preserve">de la </w:t>
            </w:r>
            <w:hyperlink w:anchor="zone" w:history="1">
              <w:r w:rsidRPr="00987B92">
                <w:rPr>
                  <w:rStyle w:val="Lienhypertexte"/>
                </w:rPr>
                <w:t>zone</w:t>
              </w:r>
            </w:hyperlink>
            <w:r w:rsidRPr="00987B92">
              <w:t xml:space="preserve"> Re-</w:t>
            </w:r>
            <w:r w:rsidR="00782090" w:rsidRPr="00987B92">
              <w:t>53</w:t>
            </w:r>
            <w:r w:rsidRPr="00987B92">
              <w:t>)</w:t>
            </w:r>
            <w:r w:rsidRPr="00987B92">
              <w:rPr>
                <w:vertAlign w:val="superscript"/>
              </w:rPr>
              <w:t>a</w:t>
            </w:r>
          </w:p>
        </w:tc>
        <w:tc>
          <w:tcPr>
            <w:tcW w:w="1605" w:type="dxa"/>
            <w:vAlign w:val="center"/>
          </w:tcPr>
          <w:p w14:paraId="1AA65FAD" w14:textId="77777777" w:rsidR="00053733" w:rsidRDefault="00053733" w:rsidP="00053733">
            <w:pPr>
              <w:spacing w:before="120" w:after="120"/>
              <w:jc w:val="center"/>
            </w:pPr>
            <w:r>
              <w:t>1.5</w:t>
            </w:r>
          </w:p>
        </w:tc>
        <w:tc>
          <w:tcPr>
            <w:tcW w:w="2409" w:type="dxa"/>
            <w:vAlign w:val="center"/>
          </w:tcPr>
          <w:p w14:paraId="7BB1354E" w14:textId="77777777" w:rsidR="00053733" w:rsidRDefault="00053733" w:rsidP="00053733">
            <w:pPr>
              <w:spacing w:before="120" w:after="120"/>
              <w:jc w:val="center"/>
            </w:pPr>
            <w:r>
              <w:t>2</w:t>
            </w:r>
          </w:p>
        </w:tc>
      </w:tr>
      <w:tr w:rsidR="00053733" w14:paraId="3D35B4A1" w14:textId="77777777" w:rsidTr="004115D8">
        <w:tc>
          <w:tcPr>
            <w:tcW w:w="7457" w:type="dxa"/>
            <w:gridSpan w:val="3"/>
          </w:tcPr>
          <w:p w14:paraId="16EDD5F4" w14:textId="77777777" w:rsidR="00053733" w:rsidRDefault="00053733" w:rsidP="00782090">
            <w:pPr>
              <w:tabs>
                <w:tab w:val="left" w:pos="426"/>
              </w:tabs>
              <w:jc w:val="both"/>
            </w:pPr>
            <w:r>
              <w:rPr>
                <w:vertAlign w:val="superscript"/>
              </w:rPr>
              <w:t>a</w:t>
            </w:r>
            <w:r>
              <w:t xml:space="preserve"> </w:t>
            </w:r>
            <w:r>
              <w:tab/>
            </w:r>
            <w:r>
              <w:rPr>
                <w:sz w:val="18"/>
              </w:rPr>
              <w:t xml:space="preserve">Le facteur est applicable à partir des limites de la </w:t>
            </w:r>
            <w:r w:rsidRPr="00987B92">
              <w:rPr>
                <w:sz w:val="18"/>
              </w:rPr>
              <w:t>zone Re-</w:t>
            </w:r>
            <w:r w:rsidR="00782090" w:rsidRPr="00987B92">
              <w:rPr>
                <w:sz w:val="18"/>
              </w:rPr>
              <w:t>53</w:t>
            </w:r>
            <w:r w:rsidRPr="00987B92">
              <w:rPr>
                <w:sz w:val="18"/>
              </w:rPr>
              <w:t>, que</w:t>
            </w:r>
            <w:r>
              <w:rPr>
                <w:sz w:val="18"/>
              </w:rPr>
              <w:t xml:space="preserve"> ces limites soient ou non situées en </w:t>
            </w:r>
            <w:hyperlink w:anchor="zoneagric" w:history="1">
              <w:r w:rsidRPr="00CA54C1">
                <w:rPr>
                  <w:rStyle w:val="Lienhypertexte"/>
                  <w:sz w:val="18"/>
                </w:rPr>
                <w:t>zone agricole</w:t>
              </w:r>
            </w:hyperlink>
            <w:r>
              <w:rPr>
                <w:sz w:val="18"/>
              </w:rPr>
              <w:t>.</w:t>
            </w:r>
          </w:p>
        </w:tc>
      </w:tr>
    </w:tbl>
    <w:p w14:paraId="505F46CD" w14:textId="77777777" w:rsidR="00053733" w:rsidRDefault="00053733" w:rsidP="00FD43E9">
      <w:pPr>
        <w:tabs>
          <w:tab w:val="left" w:pos="426"/>
        </w:tabs>
        <w:jc w:val="both"/>
      </w:pPr>
    </w:p>
    <w:p w14:paraId="722BF6CB" w14:textId="7CAB0C59" w:rsidR="00053733" w:rsidRDefault="00455AE6" w:rsidP="00741C4B">
      <w:pPr>
        <w:pStyle w:val="Titre3"/>
      </w:pPr>
      <w:bookmarkStart w:id="531" w:name="_Toc383096007"/>
      <w:r>
        <w:t>18.1.12</w:t>
      </w:r>
      <w:r w:rsidR="00053733">
        <w:t xml:space="preserve"> Distances séparatrices </w:t>
      </w:r>
      <w:r w:rsidR="002449B0">
        <w:t>relatives aux lieux d’entreposa</w:t>
      </w:r>
      <w:r w:rsidR="002E2D21">
        <w:t xml:space="preserve">ge des </w:t>
      </w:r>
      <w:r w:rsidR="00053733">
        <w:t>engrais de ferme situés à plus de</w:t>
      </w:r>
      <w:r w:rsidR="002E2D21">
        <w:t xml:space="preserve"> 150 mètres d’une installation </w:t>
      </w:r>
      <w:r w:rsidR="00053733">
        <w:t>d’élevage</w:t>
      </w:r>
      <w:bookmarkEnd w:id="531"/>
    </w:p>
    <w:p w14:paraId="1BA7BF29" w14:textId="77777777" w:rsidR="00053733" w:rsidRDefault="00053733" w:rsidP="004115D8">
      <w:pPr>
        <w:ind w:left="1843"/>
        <w:jc w:val="both"/>
        <w:rPr>
          <w:rFonts w:cs="Tahoma"/>
        </w:rPr>
      </w:pPr>
      <w:r>
        <w:rPr>
          <w:rFonts w:cs="Tahoma"/>
        </w:rPr>
        <w:t xml:space="preserve">Lorsque des engrais de ferme sont entreposés à une distance supérieure à 150 mètres d’une </w:t>
      </w:r>
      <w:hyperlink w:anchor="installationélevege" w:history="1">
        <w:r w:rsidRPr="00AF30F3">
          <w:rPr>
            <w:rStyle w:val="Lienhypertexte"/>
            <w:rFonts w:cs="Tahoma"/>
          </w:rPr>
          <w:t>installation d’élevage</w:t>
        </w:r>
      </w:hyperlink>
      <w:r>
        <w:rPr>
          <w:rFonts w:cs="Tahoma"/>
        </w:rPr>
        <w:t xml:space="preserve">, des distances séparatrices doivent être respectées. Elles sont établies en utilisant les paramètres B à G des </w:t>
      </w:r>
      <w:r w:rsidRPr="00AD68FD">
        <w:rPr>
          <w:rFonts w:cs="Tahoma"/>
        </w:rPr>
        <w:t xml:space="preserve">articles </w:t>
      </w:r>
      <w:r w:rsidR="00C171E0">
        <w:rPr>
          <w:rFonts w:cs="Tahoma"/>
        </w:rPr>
        <w:t>18.1.6</w:t>
      </w:r>
      <w:r w:rsidRPr="00AD68FD">
        <w:rPr>
          <w:rFonts w:cs="Tahoma"/>
        </w:rPr>
        <w:t xml:space="preserve"> à </w:t>
      </w:r>
      <w:r w:rsidR="00C171E0">
        <w:rPr>
          <w:rFonts w:cs="Tahoma"/>
        </w:rPr>
        <w:t>18.1.11</w:t>
      </w:r>
      <w:r>
        <w:rPr>
          <w:rFonts w:cs="Tahoma"/>
        </w:rPr>
        <w:t xml:space="preserve"> inclusivement du présent règlement</w:t>
      </w:r>
      <w:r w:rsidRPr="00A41D63">
        <w:rPr>
          <w:rFonts w:cs="Tahoma"/>
        </w:rPr>
        <w:t>.</w:t>
      </w:r>
      <w:r>
        <w:rPr>
          <w:rFonts w:cs="Tahoma"/>
        </w:rPr>
        <w:t xml:space="preserve">  </w:t>
      </w:r>
    </w:p>
    <w:p w14:paraId="0D5D53A7" w14:textId="77777777" w:rsidR="00053733" w:rsidRPr="004115D8" w:rsidRDefault="00053733" w:rsidP="004115D8">
      <w:pPr>
        <w:tabs>
          <w:tab w:val="left" w:pos="-108"/>
          <w:tab w:val="left" w:pos="2232"/>
          <w:tab w:val="left" w:pos="3152"/>
          <w:tab w:val="left" w:pos="3240"/>
          <w:tab w:val="left" w:pos="3492"/>
          <w:tab w:val="left" w:pos="3672"/>
          <w:tab w:val="left" w:pos="4032"/>
        </w:tabs>
        <w:ind w:left="1843" w:hanging="992"/>
        <w:jc w:val="both"/>
        <w:rPr>
          <w:rFonts w:cs="Tahoma"/>
          <w:sz w:val="12"/>
          <w:szCs w:val="12"/>
        </w:rPr>
      </w:pPr>
    </w:p>
    <w:p w14:paraId="505ED348" w14:textId="77777777" w:rsidR="00053733" w:rsidRDefault="00053733" w:rsidP="004115D8">
      <w:pPr>
        <w:ind w:left="1843"/>
        <w:jc w:val="both"/>
        <w:rPr>
          <w:rFonts w:cs="Tahoma"/>
        </w:rPr>
      </w:pPr>
      <w:r>
        <w:rPr>
          <w:rFonts w:cs="Tahoma"/>
        </w:rPr>
        <w:t>Pour déterminer le nombre d’</w:t>
      </w:r>
      <w:hyperlink w:anchor="unitéanimale" w:history="1">
        <w:r w:rsidRPr="00441F13">
          <w:rPr>
            <w:rStyle w:val="Lienhypertexte"/>
            <w:rFonts w:cs="Tahoma"/>
          </w:rPr>
          <w:t>unités animales</w:t>
        </w:r>
      </w:hyperlink>
      <w:r>
        <w:rPr>
          <w:rFonts w:cs="Tahoma"/>
        </w:rPr>
        <w:t xml:space="preserve"> à considérer, on considère qu’une </w:t>
      </w:r>
      <w:hyperlink w:anchor="unitéanimale" w:history="1">
        <w:r w:rsidRPr="00441F13">
          <w:rPr>
            <w:rStyle w:val="Lienhypertexte"/>
            <w:rFonts w:cs="Tahoma"/>
          </w:rPr>
          <w:t>unité animale</w:t>
        </w:r>
      </w:hyperlink>
      <w:r>
        <w:rPr>
          <w:rFonts w:cs="Tahoma"/>
        </w:rPr>
        <w:t xml:space="preserve"> nécessite une capacité d’</w:t>
      </w:r>
      <w:hyperlink w:anchor="entreposage" w:history="1">
        <w:r w:rsidRPr="00CB4B86">
          <w:rPr>
            <w:rStyle w:val="Lienhypertexte"/>
            <w:rFonts w:cs="Tahoma"/>
          </w:rPr>
          <w:t>entreposage</w:t>
        </w:r>
      </w:hyperlink>
      <w:r>
        <w:rPr>
          <w:rFonts w:cs="Tahoma"/>
        </w:rPr>
        <w:t xml:space="preserve"> de 20 mètres cubes (ex. : un réservoir d’</w:t>
      </w:r>
      <w:hyperlink w:anchor="entreposage" w:history="1">
        <w:r w:rsidRPr="00CB4B86">
          <w:rPr>
            <w:rStyle w:val="Lienhypertexte"/>
            <w:rFonts w:cs="Tahoma"/>
          </w:rPr>
          <w:t>entreposage</w:t>
        </w:r>
      </w:hyperlink>
      <w:r>
        <w:rPr>
          <w:rFonts w:cs="Tahoma"/>
        </w:rPr>
        <w:t xml:space="preserve"> de 1 000 mètres cubes correspond à 50 unités animales).</w:t>
      </w:r>
    </w:p>
    <w:p w14:paraId="60DC5209" w14:textId="77777777" w:rsidR="00053733" w:rsidRDefault="00053733" w:rsidP="004115D8">
      <w:pPr>
        <w:ind w:left="1843" w:hanging="992"/>
        <w:jc w:val="both"/>
        <w:rPr>
          <w:rFonts w:cs="Tahoma"/>
        </w:rPr>
      </w:pPr>
    </w:p>
    <w:p w14:paraId="7F441E26" w14:textId="77777777" w:rsidR="004115D8" w:rsidRDefault="004115D8">
      <w:pPr>
        <w:widowControl/>
        <w:autoSpaceDE/>
        <w:autoSpaceDN/>
        <w:adjustRightInd/>
        <w:rPr>
          <w:rFonts w:eastAsiaTheme="majorEastAsia" w:cs="Tahoma"/>
          <w:b/>
          <w:bCs/>
        </w:rPr>
      </w:pPr>
      <w:bookmarkStart w:id="532" w:name="_Toc383096008"/>
      <w:r>
        <w:br w:type="page"/>
      </w:r>
    </w:p>
    <w:p w14:paraId="734593CF" w14:textId="466EC48A" w:rsidR="00F73B44" w:rsidRDefault="00455AE6" w:rsidP="00741C4B">
      <w:pPr>
        <w:pStyle w:val="Titre3"/>
      </w:pPr>
      <w:r>
        <w:t>18.1.13</w:t>
      </w:r>
      <w:r w:rsidR="00F73B44">
        <w:t xml:space="preserve"> Distances séparatrices relatives à l’épandage des engrais de ferme</w:t>
      </w:r>
      <w:bookmarkEnd w:id="532"/>
    </w:p>
    <w:p w14:paraId="4F445DB7" w14:textId="77777777" w:rsidR="00F73B44" w:rsidRDefault="004115D8" w:rsidP="004115D8">
      <w:pPr>
        <w:tabs>
          <w:tab w:val="left" w:pos="426"/>
        </w:tabs>
        <w:ind w:left="1843" w:hanging="992"/>
        <w:jc w:val="both"/>
      </w:pPr>
      <w:r>
        <w:rPr>
          <w:rFonts w:cs="Tahoma"/>
        </w:rPr>
        <w:tab/>
      </w:r>
      <w:r w:rsidR="00F73B44">
        <w:rPr>
          <w:rFonts w:cs="Tahoma"/>
        </w:rPr>
        <w:t>Les activités d’</w:t>
      </w:r>
      <w:hyperlink w:anchor="épandage" w:history="1">
        <w:r w:rsidR="00F73B44" w:rsidRPr="00441F13">
          <w:rPr>
            <w:rStyle w:val="Lienhypertexte"/>
            <w:rFonts w:cs="Tahoma"/>
          </w:rPr>
          <w:t>épandage</w:t>
        </w:r>
      </w:hyperlink>
      <w:r w:rsidR="00F73B44">
        <w:rPr>
          <w:rFonts w:cs="Tahoma"/>
        </w:rPr>
        <w:t xml:space="preserve"> des engrais de ferme doivent respecter les distances suivantes, selon le type de fumier, le mode d’</w:t>
      </w:r>
      <w:hyperlink w:anchor="épandage" w:history="1">
        <w:r w:rsidR="00F73B44" w:rsidRPr="00441F13">
          <w:rPr>
            <w:rStyle w:val="Lienhypertexte"/>
            <w:rFonts w:cs="Tahoma"/>
          </w:rPr>
          <w:t>épandage</w:t>
        </w:r>
      </w:hyperlink>
      <w:r w:rsidR="00F73B44">
        <w:rPr>
          <w:rFonts w:cs="Tahoma"/>
        </w:rPr>
        <w:t xml:space="preserve"> et la période d’</w:t>
      </w:r>
      <w:hyperlink w:anchor="épandage" w:history="1">
        <w:r w:rsidR="00F73B44" w:rsidRPr="00441F13">
          <w:rPr>
            <w:rStyle w:val="Lienhypertexte"/>
            <w:rFonts w:cs="Tahoma"/>
          </w:rPr>
          <w:t>épandage</w:t>
        </w:r>
      </w:hyperlink>
      <w:r w:rsidR="00F73B44">
        <w:rPr>
          <w:rFonts w:cs="Tahoma"/>
        </w:rPr>
        <w:t xml:space="preserve">. Il n’y a aucune distance séparatrice requise pour les </w:t>
      </w:r>
      <w:hyperlink w:anchor="zone" w:history="1">
        <w:r w:rsidR="00F73B44" w:rsidRPr="00E63C0C">
          <w:rPr>
            <w:rStyle w:val="Lienhypertexte"/>
            <w:rFonts w:cs="Tahoma"/>
          </w:rPr>
          <w:t>zon</w:t>
        </w:r>
        <w:r w:rsidR="00F73B44">
          <w:rPr>
            <w:rStyle w:val="Lienhypertexte"/>
            <w:rFonts w:cs="Tahoma"/>
          </w:rPr>
          <w:t>es</w:t>
        </w:r>
      </w:hyperlink>
      <w:r w:rsidR="00F73B44">
        <w:rPr>
          <w:rFonts w:cs="Tahoma"/>
        </w:rPr>
        <w:t xml:space="preserve"> inhabitées du </w:t>
      </w:r>
      <w:hyperlink w:anchor="périmètre" w:history="1">
        <w:r w:rsidR="00F73B44" w:rsidRPr="00441F13">
          <w:rPr>
            <w:rStyle w:val="Lienhypertexte"/>
            <w:rFonts w:cs="Tahoma"/>
          </w:rPr>
          <w:t>périmètre d’urbanisation</w:t>
        </w:r>
      </w:hyperlink>
      <w:r w:rsidR="00F73B44">
        <w:rPr>
          <w:rFonts w:cs="Tahoma"/>
        </w:rPr>
        <w:t>.</w:t>
      </w:r>
    </w:p>
    <w:p w14:paraId="0CCC1684" w14:textId="77777777" w:rsidR="00531B8A" w:rsidRDefault="00531B8A" w:rsidP="00FD43E9">
      <w:pPr>
        <w:tabs>
          <w:tab w:val="left" w:pos="426"/>
        </w:tabs>
        <w:jc w:val="both"/>
      </w:pPr>
    </w:p>
    <w:p w14:paraId="0C88820D" w14:textId="77777777" w:rsidR="00053733" w:rsidRDefault="00053733" w:rsidP="00FD43E9">
      <w:pPr>
        <w:tabs>
          <w:tab w:val="left" w:pos="426"/>
        </w:tabs>
        <w:jc w:val="both"/>
      </w:pPr>
    </w:p>
    <w:tbl>
      <w:tblPr>
        <w:tblpPr w:leftFromText="141" w:rightFromText="141" w:vertAnchor="text" w:horzAnchor="margin" w:tblpXSpec="right" w:tblpY="-282"/>
        <w:tblOverlap w:val="never"/>
        <w:tblW w:w="7695" w:type="dxa"/>
        <w:tblCellMar>
          <w:left w:w="120" w:type="dxa"/>
          <w:right w:w="120" w:type="dxa"/>
        </w:tblCellMar>
        <w:tblLook w:val="0000" w:firstRow="0" w:lastRow="0" w:firstColumn="0" w:lastColumn="0" w:noHBand="0" w:noVBand="0"/>
      </w:tblPr>
      <w:tblGrid>
        <w:gridCol w:w="679"/>
        <w:gridCol w:w="7"/>
        <w:gridCol w:w="1387"/>
        <w:gridCol w:w="2114"/>
        <w:gridCol w:w="1993"/>
        <w:gridCol w:w="1515"/>
      </w:tblGrid>
      <w:tr w:rsidR="00053733" w14:paraId="739B72EF" w14:textId="77777777" w:rsidTr="004115D8">
        <w:tc>
          <w:tcPr>
            <w:tcW w:w="386" w:type="dxa"/>
            <w:vMerge w:val="restart"/>
            <w:tcBorders>
              <w:top w:val="single" w:sz="12" w:space="0" w:color="auto"/>
              <w:left w:val="single" w:sz="12" w:space="0" w:color="auto"/>
              <w:right w:val="single" w:sz="4" w:space="0" w:color="auto"/>
            </w:tcBorders>
            <w:shd w:val="clear" w:color="auto" w:fill="D9D9D9"/>
            <w:vAlign w:val="center"/>
          </w:tcPr>
          <w:p w14:paraId="6BF1D3C2" w14:textId="77777777" w:rsidR="00053733" w:rsidRDefault="00053733" w:rsidP="004115D8">
            <w:pPr>
              <w:tabs>
                <w:tab w:val="left" w:pos="1080"/>
                <w:tab w:val="left" w:pos="1440"/>
              </w:tabs>
              <w:spacing w:before="120" w:after="120"/>
              <w:jc w:val="center"/>
              <w:rPr>
                <w:b/>
                <w:sz w:val="16"/>
              </w:rPr>
            </w:pPr>
            <w:r>
              <w:rPr>
                <w:b/>
                <w:sz w:val="16"/>
              </w:rPr>
              <w:t>Type</w:t>
            </w:r>
          </w:p>
        </w:tc>
        <w:tc>
          <w:tcPr>
            <w:tcW w:w="3629" w:type="dxa"/>
            <w:gridSpan w:val="3"/>
            <w:vMerge w:val="restart"/>
            <w:tcBorders>
              <w:top w:val="single" w:sz="12" w:space="0" w:color="auto"/>
              <w:left w:val="single" w:sz="4" w:space="0" w:color="auto"/>
              <w:right w:val="single" w:sz="4" w:space="0" w:color="auto"/>
            </w:tcBorders>
            <w:shd w:val="clear" w:color="auto" w:fill="D9D9D9"/>
            <w:vAlign w:val="center"/>
          </w:tcPr>
          <w:p w14:paraId="3755ABAB" w14:textId="77777777" w:rsidR="00053733" w:rsidRDefault="00053733" w:rsidP="004115D8">
            <w:pPr>
              <w:tabs>
                <w:tab w:val="left" w:pos="1080"/>
                <w:tab w:val="left" w:pos="1440"/>
              </w:tabs>
              <w:spacing w:before="120" w:after="120"/>
              <w:jc w:val="center"/>
              <w:rPr>
                <w:b/>
                <w:sz w:val="16"/>
              </w:rPr>
            </w:pPr>
            <w:r>
              <w:rPr>
                <w:b/>
                <w:sz w:val="18"/>
              </w:rPr>
              <w:t>Mode d'</w:t>
            </w:r>
            <w:hyperlink w:anchor="épandage" w:history="1">
              <w:r w:rsidRPr="00D4792C">
                <w:rPr>
                  <w:rStyle w:val="Lienhypertexte"/>
                  <w:b/>
                  <w:sz w:val="18"/>
                </w:rPr>
                <w:t>épandage</w:t>
              </w:r>
            </w:hyperlink>
          </w:p>
        </w:tc>
        <w:tc>
          <w:tcPr>
            <w:tcW w:w="3680" w:type="dxa"/>
            <w:gridSpan w:val="2"/>
            <w:tcBorders>
              <w:top w:val="single" w:sz="12" w:space="0" w:color="auto"/>
              <w:left w:val="single" w:sz="4" w:space="0" w:color="auto"/>
              <w:bottom w:val="single" w:sz="8" w:space="0" w:color="000000"/>
              <w:right w:val="single" w:sz="12" w:space="0" w:color="auto"/>
            </w:tcBorders>
            <w:shd w:val="clear" w:color="auto" w:fill="D9D9D9"/>
            <w:vAlign w:val="center"/>
          </w:tcPr>
          <w:p w14:paraId="6CA79210" w14:textId="77777777" w:rsidR="00053733" w:rsidRDefault="00053733" w:rsidP="004115D8">
            <w:pPr>
              <w:tabs>
                <w:tab w:val="left" w:pos="1080"/>
                <w:tab w:val="left" w:pos="1440"/>
              </w:tabs>
              <w:spacing w:before="120" w:after="120"/>
              <w:jc w:val="center"/>
              <w:rPr>
                <w:sz w:val="16"/>
              </w:rPr>
            </w:pPr>
            <w:r>
              <w:rPr>
                <w:b/>
                <w:sz w:val="16"/>
              </w:rPr>
              <w:t xml:space="preserve">Distance en mètres requise de toute maison d'habitation, d'un </w:t>
            </w:r>
            <w:hyperlink w:anchor="périmètre" w:history="1">
              <w:r w:rsidRPr="00D4792C">
                <w:rPr>
                  <w:rStyle w:val="Lienhypertexte"/>
                  <w:b/>
                  <w:sz w:val="16"/>
                </w:rPr>
                <w:t>périmètre d'urbanisation</w:t>
              </w:r>
            </w:hyperlink>
            <w:r>
              <w:rPr>
                <w:b/>
                <w:sz w:val="16"/>
              </w:rPr>
              <w:t xml:space="preserve">, d'un </w:t>
            </w:r>
            <w:hyperlink w:anchor="immeubleprotégé" w:history="1">
              <w:r w:rsidRPr="00D4792C">
                <w:rPr>
                  <w:rStyle w:val="Lienhypertexte"/>
                  <w:b/>
                  <w:sz w:val="16"/>
                </w:rPr>
                <w:t>immeuble protégé</w:t>
              </w:r>
            </w:hyperlink>
            <w:r>
              <w:rPr>
                <w:b/>
                <w:sz w:val="16"/>
              </w:rPr>
              <w:t xml:space="preserve"> ou des limites de la </w:t>
            </w:r>
            <w:hyperlink w:anchor="zone" w:history="1">
              <w:r w:rsidRPr="003E166E">
                <w:rPr>
                  <w:rStyle w:val="Lienhypertexte"/>
                  <w:b/>
                  <w:sz w:val="16"/>
                </w:rPr>
                <w:t>zone</w:t>
              </w:r>
            </w:hyperlink>
            <w:r w:rsidRPr="003E166E">
              <w:rPr>
                <w:b/>
                <w:sz w:val="16"/>
              </w:rPr>
              <w:t xml:space="preserve"> Re-</w:t>
            </w:r>
            <w:r w:rsidR="003B55DB" w:rsidRPr="003E166E">
              <w:rPr>
                <w:b/>
                <w:sz w:val="16"/>
              </w:rPr>
              <w:t>53</w:t>
            </w:r>
            <w:r>
              <w:rPr>
                <w:b/>
                <w:sz w:val="16"/>
              </w:rPr>
              <w:t xml:space="preserve"> </w:t>
            </w:r>
            <w:r w:rsidRPr="00A17FFE">
              <w:rPr>
                <w:rFonts w:cs="Tahoma"/>
                <w:vertAlign w:val="superscript"/>
              </w:rPr>
              <w:t>1,2</w:t>
            </w:r>
            <w:r>
              <w:rPr>
                <w:b/>
                <w:sz w:val="16"/>
              </w:rPr>
              <w:t xml:space="preserve"> </w:t>
            </w:r>
          </w:p>
        </w:tc>
      </w:tr>
      <w:tr w:rsidR="00053733" w14:paraId="495FC900" w14:textId="77777777" w:rsidTr="004115D8">
        <w:tc>
          <w:tcPr>
            <w:tcW w:w="386" w:type="dxa"/>
            <w:vMerge/>
            <w:tcBorders>
              <w:left w:val="single" w:sz="12" w:space="0" w:color="auto"/>
              <w:bottom w:val="single" w:sz="8" w:space="0" w:color="000000"/>
              <w:right w:val="single" w:sz="4" w:space="0" w:color="auto"/>
            </w:tcBorders>
            <w:vAlign w:val="center"/>
          </w:tcPr>
          <w:p w14:paraId="2D95363C" w14:textId="77777777" w:rsidR="00053733" w:rsidRDefault="00053733" w:rsidP="004115D8">
            <w:pPr>
              <w:tabs>
                <w:tab w:val="left" w:pos="1080"/>
                <w:tab w:val="left" w:pos="1440"/>
              </w:tabs>
              <w:spacing w:before="120" w:after="120"/>
              <w:jc w:val="center"/>
              <w:rPr>
                <w:sz w:val="18"/>
              </w:rPr>
            </w:pPr>
          </w:p>
        </w:tc>
        <w:tc>
          <w:tcPr>
            <w:tcW w:w="3629" w:type="dxa"/>
            <w:gridSpan w:val="3"/>
            <w:vMerge/>
            <w:tcBorders>
              <w:left w:val="single" w:sz="4" w:space="0" w:color="auto"/>
              <w:bottom w:val="single" w:sz="8" w:space="0" w:color="000000"/>
              <w:right w:val="single" w:sz="4" w:space="0" w:color="auto"/>
            </w:tcBorders>
            <w:vAlign w:val="center"/>
          </w:tcPr>
          <w:p w14:paraId="504E5591" w14:textId="77777777" w:rsidR="00053733" w:rsidRDefault="00053733" w:rsidP="004115D8">
            <w:pPr>
              <w:tabs>
                <w:tab w:val="left" w:pos="1080"/>
                <w:tab w:val="left" w:pos="1440"/>
              </w:tabs>
              <w:spacing w:before="120" w:after="120"/>
              <w:jc w:val="center"/>
              <w:rPr>
                <w:sz w:val="18"/>
              </w:rPr>
            </w:pPr>
          </w:p>
        </w:tc>
        <w:tc>
          <w:tcPr>
            <w:tcW w:w="2105" w:type="dxa"/>
            <w:tcBorders>
              <w:top w:val="single" w:sz="8" w:space="0" w:color="000000"/>
              <w:left w:val="single" w:sz="4" w:space="0" w:color="auto"/>
              <w:bottom w:val="double" w:sz="4" w:space="0" w:color="auto"/>
              <w:right w:val="single" w:sz="8" w:space="0" w:color="000000"/>
            </w:tcBorders>
            <w:shd w:val="clear" w:color="auto" w:fill="D9D9D9"/>
            <w:vAlign w:val="center"/>
          </w:tcPr>
          <w:p w14:paraId="6835773C" w14:textId="77777777" w:rsidR="00053733" w:rsidRDefault="00053733" w:rsidP="004115D8">
            <w:pPr>
              <w:tabs>
                <w:tab w:val="left" w:pos="1080"/>
                <w:tab w:val="left" w:pos="1440"/>
              </w:tabs>
              <w:spacing w:before="120" w:after="120"/>
              <w:jc w:val="center"/>
              <w:rPr>
                <w:sz w:val="18"/>
              </w:rPr>
            </w:pPr>
            <w:r>
              <w:rPr>
                <w:b/>
                <w:sz w:val="18"/>
              </w:rPr>
              <w:t>du 15 juin au 15 août</w:t>
            </w:r>
          </w:p>
        </w:tc>
        <w:tc>
          <w:tcPr>
            <w:tcW w:w="1575" w:type="dxa"/>
            <w:tcBorders>
              <w:top w:val="single" w:sz="8" w:space="0" w:color="000000"/>
              <w:left w:val="single" w:sz="8" w:space="0" w:color="000000"/>
              <w:bottom w:val="double" w:sz="4" w:space="0" w:color="auto"/>
              <w:right w:val="single" w:sz="12" w:space="0" w:color="auto"/>
            </w:tcBorders>
            <w:shd w:val="clear" w:color="auto" w:fill="D9D9D9"/>
            <w:vAlign w:val="center"/>
          </w:tcPr>
          <w:p w14:paraId="662C37A6" w14:textId="77777777" w:rsidR="00053733" w:rsidRDefault="00053733" w:rsidP="004115D8">
            <w:pPr>
              <w:tabs>
                <w:tab w:val="left" w:pos="1080"/>
                <w:tab w:val="left" w:pos="1440"/>
              </w:tabs>
              <w:spacing w:before="120" w:after="120"/>
              <w:jc w:val="center"/>
              <w:rPr>
                <w:sz w:val="18"/>
              </w:rPr>
            </w:pPr>
            <w:r>
              <w:rPr>
                <w:b/>
                <w:sz w:val="18"/>
              </w:rPr>
              <w:t>Autre temps</w:t>
            </w:r>
          </w:p>
        </w:tc>
      </w:tr>
      <w:tr w:rsidR="00053733" w14:paraId="0438F796" w14:textId="77777777" w:rsidTr="004115D8">
        <w:trPr>
          <w:cantSplit/>
        </w:trPr>
        <w:tc>
          <w:tcPr>
            <w:tcW w:w="393" w:type="dxa"/>
            <w:gridSpan w:val="2"/>
            <w:vMerge w:val="restart"/>
            <w:tcBorders>
              <w:top w:val="double" w:sz="4" w:space="0" w:color="auto"/>
              <w:left w:val="single" w:sz="12" w:space="0" w:color="auto"/>
              <w:right w:val="single" w:sz="4" w:space="0" w:color="auto"/>
            </w:tcBorders>
            <w:textDirection w:val="btLr"/>
            <w:vAlign w:val="center"/>
          </w:tcPr>
          <w:p w14:paraId="7AAEDBD7" w14:textId="77777777" w:rsidR="00053733" w:rsidRDefault="00053733" w:rsidP="004115D8">
            <w:pPr>
              <w:tabs>
                <w:tab w:val="left" w:pos="1080"/>
                <w:tab w:val="left" w:pos="1440"/>
              </w:tabs>
              <w:spacing w:before="120" w:after="120"/>
              <w:ind w:left="113" w:right="113"/>
              <w:jc w:val="center"/>
              <w:rPr>
                <w:b/>
                <w:sz w:val="16"/>
              </w:rPr>
            </w:pPr>
            <w:r>
              <w:rPr>
                <w:b/>
                <w:spacing w:val="34"/>
                <w:sz w:val="16"/>
              </w:rPr>
              <w:t>LISIER</w:t>
            </w:r>
          </w:p>
        </w:tc>
        <w:tc>
          <w:tcPr>
            <w:tcW w:w="1410" w:type="dxa"/>
            <w:vMerge w:val="restart"/>
            <w:tcBorders>
              <w:top w:val="double" w:sz="4" w:space="0" w:color="auto"/>
              <w:left w:val="single" w:sz="4" w:space="0" w:color="auto"/>
              <w:right w:val="single" w:sz="7" w:space="0" w:color="000000"/>
            </w:tcBorders>
            <w:vAlign w:val="center"/>
          </w:tcPr>
          <w:p w14:paraId="2134B4F4" w14:textId="77777777" w:rsidR="00053733" w:rsidRDefault="00053733" w:rsidP="004115D8">
            <w:pPr>
              <w:tabs>
                <w:tab w:val="left" w:pos="1440"/>
              </w:tabs>
              <w:spacing w:before="120" w:after="120"/>
              <w:ind w:left="-120" w:right="-120"/>
              <w:jc w:val="center"/>
              <w:rPr>
                <w:sz w:val="16"/>
              </w:rPr>
            </w:pPr>
            <w:r>
              <w:rPr>
                <w:sz w:val="16"/>
              </w:rPr>
              <w:t>Aéroaspersion</w:t>
            </w:r>
          </w:p>
          <w:p w14:paraId="7E0EB334" w14:textId="77777777" w:rsidR="00053733" w:rsidRDefault="00053733" w:rsidP="004115D8">
            <w:pPr>
              <w:tabs>
                <w:tab w:val="left" w:pos="1080"/>
                <w:tab w:val="left" w:pos="1440"/>
              </w:tabs>
              <w:spacing w:before="120" w:after="120"/>
              <w:jc w:val="center"/>
              <w:rPr>
                <w:sz w:val="16"/>
              </w:rPr>
            </w:pPr>
            <w:r>
              <w:rPr>
                <w:sz w:val="16"/>
              </w:rPr>
              <w:t>(citerne)</w:t>
            </w:r>
          </w:p>
        </w:tc>
        <w:tc>
          <w:tcPr>
            <w:tcW w:w="2212" w:type="dxa"/>
            <w:tcBorders>
              <w:top w:val="double" w:sz="4" w:space="0" w:color="auto"/>
              <w:left w:val="single" w:sz="7" w:space="0" w:color="000000"/>
              <w:bottom w:val="single" w:sz="7" w:space="0" w:color="000000"/>
              <w:right w:val="single" w:sz="7" w:space="0" w:color="000000"/>
            </w:tcBorders>
            <w:vAlign w:val="center"/>
          </w:tcPr>
          <w:p w14:paraId="14FDC56F" w14:textId="77777777" w:rsidR="00053733" w:rsidRDefault="00053733" w:rsidP="004115D8">
            <w:pPr>
              <w:tabs>
                <w:tab w:val="left" w:pos="1080"/>
                <w:tab w:val="left" w:pos="1440"/>
              </w:tabs>
              <w:spacing w:before="120" w:after="120"/>
              <w:rPr>
                <w:sz w:val="16"/>
              </w:rPr>
            </w:pPr>
            <w:r>
              <w:rPr>
                <w:sz w:val="16"/>
              </w:rPr>
              <w:t>lisier laissé en surface plus de 24 heures</w:t>
            </w:r>
          </w:p>
        </w:tc>
        <w:tc>
          <w:tcPr>
            <w:tcW w:w="2105" w:type="dxa"/>
            <w:tcBorders>
              <w:top w:val="double" w:sz="4" w:space="0" w:color="auto"/>
              <w:left w:val="single" w:sz="7" w:space="0" w:color="000000"/>
              <w:bottom w:val="single" w:sz="7" w:space="0" w:color="000000"/>
              <w:right w:val="single" w:sz="7" w:space="0" w:color="000000"/>
            </w:tcBorders>
            <w:vAlign w:val="center"/>
          </w:tcPr>
          <w:p w14:paraId="668BEA65" w14:textId="77777777" w:rsidR="00053733" w:rsidRDefault="00053733" w:rsidP="004115D8">
            <w:pPr>
              <w:tabs>
                <w:tab w:val="center" w:pos="888"/>
                <w:tab w:val="left" w:pos="1080"/>
                <w:tab w:val="left" w:pos="1440"/>
              </w:tabs>
              <w:spacing w:before="120" w:after="120"/>
              <w:jc w:val="center"/>
              <w:rPr>
                <w:sz w:val="16"/>
              </w:rPr>
            </w:pPr>
            <w:r>
              <w:rPr>
                <w:sz w:val="16"/>
              </w:rPr>
              <w:t>75</w:t>
            </w:r>
          </w:p>
        </w:tc>
        <w:tc>
          <w:tcPr>
            <w:tcW w:w="1575" w:type="dxa"/>
            <w:tcBorders>
              <w:top w:val="double" w:sz="4" w:space="0" w:color="auto"/>
              <w:left w:val="single" w:sz="7" w:space="0" w:color="000000"/>
              <w:bottom w:val="single" w:sz="7" w:space="0" w:color="000000"/>
              <w:right w:val="single" w:sz="12" w:space="0" w:color="auto"/>
            </w:tcBorders>
            <w:vAlign w:val="center"/>
          </w:tcPr>
          <w:p w14:paraId="20AC11F0" w14:textId="77777777" w:rsidR="00053733" w:rsidRDefault="00053733" w:rsidP="004115D8">
            <w:pPr>
              <w:tabs>
                <w:tab w:val="center" w:pos="333"/>
                <w:tab w:val="left" w:pos="1080"/>
                <w:tab w:val="left" w:pos="1440"/>
              </w:tabs>
              <w:spacing w:before="120" w:after="120"/>
              <w:jc w:val="center"/>
              <w:rPr>
                <w:sz w:val="16"/>
              </w:rPr>
            </w:pPr>
            <w:r>
              <w:rPr>
                <w:sz w:val="16"/>
              </w:rPr>
              <w:t>25</w:t>
            </w:r>
          </w:p>
        </w:tc>
      </w:tr>
      <w:tr w:rsidR="00053733" w14:paraId="1873F9A6" w14:textId="77777777" w:rsidTr="004115D8">
        <w:trPr>
          <w:cantSplit/>
        </w:trPr>
        <w:tc>
          <w:tcPr>
            <w:tcW w:w="393" w:type="dxa"/>
            <w:gridSpan w:val="2"/>
            <w:vMerge/>
            <w:tcBorders>
              <w:left w:val="single" w:sz="12" w:space="0" w:color="auto"/>
              <w:right w:val="single" w:sz="4" w:space="0" w:color="auto"/>
            </w:tcBorders>
            <w:vAlign w:val="center"/>
          </w:tcPr>
          <w:p w14:paraId="187EEF57" w14:textId="77777777" w:rsidR="00053733" w:rsidRDefault="00053733" w:rsidP="004115D8">
            <w:pPr>
              <w:tabs>
                <w:tab w:val="left" w:pos="1080"/>
                <w:tab w:val="left" w:pos="1440"/>
              </w:tabs>
              <w:spacing w:before="120" w:after="120"/>
              <w:jc w:val="center"/>
              <w:rPr>
                <w:b/>
                <w:sz w:val="16"/>
              </w:rPr>
            </w:pPr>
          </w:p>
        </w:tc>
        <w:tc>
          <w:tcPr>
            <w:tcW w:w="1410" w:type="dxa"/>
            <w:vMerge/>
            <w:tcBorders>
              <w:left w:val="single" w:sz="4" w:space="0" w:color="auto"/>
              <w:bottom w:val="single" w:sz="7" w:space="0" w:color="000000"/>
              <w:right w:val="single" w:sz="7" w:space="0" w:color="000000"/>
            </w:tcBorders>
            <w:vAlign w:val="center"/>
          </w:tcPr>
          <w:p w14:paraId="58B098C6" w14:textId="77777777" w:rsidR="00053733" w:rsidRDefault="00053733" w:rsidP="004115D8">
            <w:pPr>
              <w:tabs>
                <w:tab w:val="left" w:pos="1080"/>
                <w:tab w:val="left" w:pos="1440"/>
              </w:tabs>
              <w:spacing w:before="120" w:after="120"/>
              <w:rPr>
                <w:sz w:val="16"/>
              </w:rPr>
            </w:pPr>
          </w:p>
        </w:tc>
        <w:tc>
          <w:tcPr>
            <w:tcW w:w="2212" w:type="dxa"/>
            <w:tcBorders>
              <w:top w:val="single" w:sz="7" w:space="0" w:color="000000"/>
              <w:left w:val="single" w:sz="7" w:space="0" w:color="000000"/>
              <w:bottom w:val="single" w:sz="7" w:space="0" w:color="000000"/>
              <w:right w:val="single" w:sz="7" w:space="0" w:color="000000"/>
            </w:tcBorders>
            <w:vAlign w:val="center"/>
          </w:tcPr>
          <w:p w14:paraId="09E1B84D" w14:textId="77777777" w:rsidR="00053733" w:rsidRDefault="00053733" w:rsidP="004115D8">
            <w:pPr>
              <w:tabs>
                <w:tab w:val="left" w:pos="1080"/>
                <w:tab w:val="left" w:pos="1440"/>
              </w:tabs>
              <w:spacing w:before="120" w:after="120"/>
              <w:rPr>
                <w:sz w:val="16"/>
              </w:rPr>
            </w:pPr>
            <w:r>
              <w:rPr>
                <w:sz w:val="16"/>
              </w:rPr>
              <w:t>lisier incorporé en moins de 24 heures</w:t>
            </w:r>
          </w:p>
        </w:tc>
        <w:tc>
          <w:tcPr>
            <w:tcW w:w="2105" w:type="dxa"/>
            <w:tcBorders>
              <w:top w:val="single" w:sz="7" w:space="0" w:color="000000"/>
              <w:left w:val="single" w:sz="7" w:space="0" w:color="000000"/>
              <w:bottom w:val="single" w:sz="7" w:space="0" w:color="000000"/>
              <w:right w:val="single" w:sz="7" w:space="0" w:color="000000"/>
            </w:tcBorders>
            <w:vAlign w:val="center"/>
          </w:tcPr>
          <w:p w14:paraId="336829AE" w14:textId="77777777" w:rsidR="00053733" w:rsidRDefault="00053733" w:rsidP="004115D8">
            <w:pPr>
              <w:tabs>
                <w:tab w:val="center" w:pos="888"/>
                <w:tab w:val="left" w:pos="1080"/>
                <w:tab w:val="left" w:pos="1440"/>
              </w:tabs>
              <w:spacing w:before="120" w:after="120"/>
              <w:jc w:val="center"/>
              <w:rPr>
                <w:sz w:val="16"/>
              </w:rPr>
            </w:pPr>
            <w:r>
              <w:rPr>
                <w:sz w:val="16"/>
              </w:rPr>
              <w:t>25</w:t>
            </w:r>
          </w:p>
        </w:tc>
        <w:tc>
          <w:tcPr>
            <w:tcW w:w="1575" w:type="dxa"/>
            <w:tcBorders>
              <w:top w:val="single" w:sz="7" w:space="0" w:color="000000"/>
              <w:left w:val="single" w:sz="7" w:space="0" w:color="000000"/>
              <w:bottom w:val="single" w:sz="7" w:space="0" w:color="000000"/>
              <w:right w:val="single" w:sz="12" w:space="0" w:color="auto"/>
            </w:tcBorders>
            <w:vAlign w:val="center"/>
          </w:tcPr>
          <w:p w14:paraId="3E13CB88"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288EA72A" w14:textId="77777777" w:rsidTr="004115D8">
        <w:trPr>
          <w:cantSplit/>
        </w:trPr>
        <w:tc>
          <w:tcPr>
            <w:tcW w:w="393" w:type="dxa"/>
            <w:gridSpan w:val="2"/>
            <w:vMerge/>
            <w:tcBorders>
              <w:left w:val="single" w:sz="12" w:space="0" w:color="auto"/>
              <w:right w:val="single" w:sz="4" w:space="0" w:color="auto"/>
            </w:tcBorders>
            <w:vAlign w:val="center"/>
          </w:tcPr>
          <w:p w14:paraId="343D1598" w14:textId="77777777" w:rsidR="00053733" w:rsidRDefault="00053733" w:rsidP="004115D8">
            <w:pPr>
              <w:tabs>
                <w:tab w:val="left" w:pos="1080"/>
                <w:tab w:val="left" w:pos="1440"/>
              </w:tabs>
              <w:spacing w:before="120" w:after="120"/>
              <w:jc w:val="center"/>
              <w:rPr>
                <w:b/>
                <w:sz w:val="16"/>
              </w:rPr>
            </w:pPr>
          </w:p>
        </w:tc>
        <w:tc>
          <w:tcPr>
            <w:tcW w:w="1410" w:type="dxa"/>
            <w:vMerge w:val="restart"/>
            <w:tcBorders>
              <w:top w:val="single" w:sz="7" w:space="0" w:color="000000"/>
              <w:left w:val="single" w:sz="4" w:space="0" w:color="auto"/>
              <w:right w:val="single" w:sz="7" w:space="0" w:color="000000"/>
            </w:tcBorders>
            <w:vAlign w:val="center"/>
          </w:tcPr>
          <w:p w14:paraId="26723C37" w14:textId="77777777" w:rsidR="00053733" w:rsidRDefault="00053733" w:rsidP="004115D8">
            <w:pPr>
              <w:tabs>
                <w:tab w:val="left" w:pos="1080"/>
                <w:tab w:val="left" w:pos="1440"/>
              </w:tabs>
              <w:spacing w:before="120" w:after="120"/>
              <w:jc w:val="center"/>
              <w:rPr>
                <w:sz w:val="16"/>
              </w:rPr>
            </w:pPr>
            <w:r>
              <w:rPr>
                <w:sz w:val="16"/>
              </w:rPr>
              <w:t>Aspersion</w:t>
            </w:r>
          </w:p>
        </w:tc>
        <w:tc>
          <w:tcPr>
            <w:tcW w:w="2212" w:type="dxa"/>
            <w:tcBorders>
              <w:top w:val="single" w:sz="7" w:space="0" w:color="000000"/>
              <w:left w:val="single" w:sz="7" w:space="0" w:color="000000"/>
              <w:bottom w:val="single" w:sz="7" w:space="0" w:color="000000"/>
              <w:right w:val="single" w:sz="7" w:space="0" w:color="000000"/>
            </w:tcBorders>
            <w:vAlign w:val="center"/>
          </w:tcPr>
          <w:p w14:paraId="077CD536" w14:textId="77777777" w:rsidR="00053733" w:rsidRDefault="00053733" w:rsidP="004115D8">
            <w:pPr>
              <w:tabs>
                <w:tab w:val="left" w:pos="1080"/>
                <w:tab w:val="left" w:pos="1440"/>
              </w:tabs>
              <w:spacing w:before="120" w:after="120"/>
              <w:rPr>
                <w:sz w:val="16"/>
              </w:rPr>
            </w:pPr>
            <w:r>
              <w:rPr>
                <w:sz w:val="16"/>
              </w:rPr>
              <w:t>par rampe</w:t>
            </w:r>
          </w:p>
        </w:tc>
        <w:tc>
          <w:tcPr>
            <w:tcW w:w="2105" w:type="dxa"/>
            <w:tcBorders>
              <w:top w:val="single" w:sz="7" w:space="0" w:color="000000"/>
              <w:left w:val="single" w:sz="7" w:space="0" w:color="000000"/>
              <w:bottom w:val="single" w:sz="7" w:space="0" w:color="000000"/>
              <w:right w:val="single" w:sz="7" w:space="0" w:color="000000"/>
            </w:tcBorders>
            <w:vAlign w:val="center"/>
          </w:tcPr>
          <w:p w14:paraId="5B0C3A2E" w14:textId="77777777" w:rsidR="00053733" w:rsidRDefault="00053733" w:rsidP="004115D8">
            <w:pPr>
              <w:tabs>
                <w:tab w:val="center" w:pos="888"/>
                <w:tab w:val="left" w:pos="1080"/>
                <w:tab w:val="left" w:pos="1440"/>
              </w:tabs>
              <w:spacing w:before="120" w:after="120"/>
              <w:jc w:val="center"/>
              <w:rPr>
                <w:sz w:val="16"/>
              </w:rPr>
            </w:pPr>
            <w:r>
              <w:rPr>
                <w:sz w:val="16"/>
              </w:rPr>
              <w:t>25</w:t>
            </w:r>
          </w:p>
        </w:tc>
        <w:tc>
          <w:tcPr>
            <w:tcW w:w="1575" w:type="dxa"/>
            <w:tcBorders>
              <w:top w:val="single" w:sz="7" w:space="0" w:color="000000"/>
              <w:left w:val="single" w:sz="7" w:space="0" w:color="000000"/>
              <w:bottom w:val="single" w:sz="7" w:space="0" w:color="000000"/>
              <w:right w:val="single" w:sz="12" w:space="0" w:color="auto"/>
            </w:tcBorders>
            <w:vAlign w:val="center"/>
          </w:tcPr>
          <w:p w14:paraId="7F20CE13"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5EDDC46A" w14:textId="77777777" w:rsidTr="004115D8">
        <w:trPr>
          <w:cantSplit/>
        </w:trPr>
        <w:tc>
          <w:tcPr>
            <w:tcW w:w="393" w:type="dxa"/>
            <w:gridSpan w:val="2"/>
            <w:vMerge/>
            <w:tcBorders>
              <w:left w:val="single" w:sz="12" w:space="0" w:color="auto"/>
              <w:right w:val="single" w:sz="4" w:space="0" w:color="auto"/>
            </w:tcBorders>
            <w:vAlign w:val="center"/>
          </w:tcPr>
          <w:p w14:paraId="03AFBE45" w14:textId="77777777" w:rsidR="00053733" w:rsidRDefault="00053733" w:rsidP="004115D8">
            <w:pPr>
              <w:tabs>
                <w:tab w:val="left" w:pos="1080"/>
                <w:tab w:val="left" w:pos="1440"/>
              </w:tabs>
              <w:spacing w:before="120" w:after="120"/>
              <w:jc w:val="center"/>
              <w:rPr>
                <w:b/>
                <w:sz w:val="16"/>
              </w:rPr>
            </w:pPr>
          </w:p>
        </w:tc>
        <w:tc>
          <w:tcPr>
            <w:tcW w:w="1410" w:type="dxa"/>
            <w:vMerge/>
            <w:tcBorders>
              <w:left w:val="single" w:sz="4" w:space="0" w:color="auto"/>
              <w:bottom w:val="single" w:sz="7" w:space="0" w:color="000000"/>
              <w:right w:val="single" w:sz="7" w:space="0" w:color="000000"/>
            </w:tcBorders>
            <w:vAlign w:val="center"/>
          </w:tcPr>
          <w:p w14:paraId="0822FF8A" w14:textId="77777777" w:rsidR="00053733" w:rsidRDefault="00053733" w:rsidP="004115D8">
            <w:pPr>
              <w:tabs>
                <w:tab w:val="left" w:pos="1080"/>
                <w:tab w:val="left" w:pos="1440"/>
              </w:tabs>
              <w:spacing w:before="120" w:after="120"/>
              <w:rPr>
                <w:sz w:val="16"/>
              </w:rPr>
            </w:pPr>
          </w:p>
        </w:tc>
        <w:tc>
          <w:tcPr>
            <w:tcW w:w="2212" w:type="dxa"/>
            <w:tcBorders>
              <w:top w:val="single" w:sz="7" w:space="0" w:color="000000"/>
              <w:left w:val="single" w:sz="7" w:space="0" w:color="000000"/>
              <w:bottom w:val="single" w:sz="7" w:space="0" w:color="000000"/>
              <w:right w:val="single" w:sz="7" w:space="0" w:color="000000"/>
            </w:tcBorders>
            <w:vAlign w:val="center"/>
          </w:tcPr>
          <w:p w14:paraId="41B1F386" w14:textId="77777777" w:rsidR="00053733" w:rsidRDefault="00053733" w:rsidP="004115D8">
            <w:pPr>
              <w:tabs>
                <w:tab w:val="left" w:pos="1080"/>
                <w:tab w:val="left" w:pos="1440"/>
              </w:tabs>
              <w:spacing w:before="120" w:after="120"/>
              <w:rPr>
                <w:sz w:val="16"/>
              </w:rPr>
            </w:pPr>
            <w:r>
              <w:rPr>
                <w:sz w:val="16"/>
              </w:rPr>
              <w:t>par pendillard</w:t>
            </w:r>
          </w:p>
        </w:tc>
        <w:tc>
          <w:tcPr>
            <w:tcW w:w="2105" w:type="dxa"/>
            <w:tcBorders>
              <w:top w:val="single" w:sz="7" w:space="0" w:color="000000"/>
              <w:left w:val="single" w:sz="7" w:space="0" w:color="000000"/>
              <w:bottom w:val="single" w:sz="7" w:space="0" w:color="000000"/>
              <w:right w:val="single" w:sz="7" w:space="0" w:color="000000"/>
            </w:tcBorders>
            <w:vAlign w:val="center"/>
          </w:tcPr>
          <w:p w14:paraId="62D843D4" w14:textId="77777777" w:rsidR="00053733" w:rsidRDefault="00053733" w:rsidP="004115D8">
            <w:pPr>
              <w:tabs>
                <w:tab w:val="center" w:pos="888"/>
                <w:tab w:val="left" w:pos="1080"/>
                <w:tab w:val="left" w:pos="1440"/>
              </w:tabs>
              <w:spacing w:before="120" w:after="120"/>
              <w:jc w:val="center"/>
              <w:rPr>
                <w:sz w:val="16"/>
              </w:rPr>
            </w:pPr>
            <w:r>
              <w:rPr>
                <w:sz w:val="16"/>
              </w:rPr>
              <w:t>X</w:t>
            </w:r>
          </w:p>
        </w:tc>
        <w:tc>
          <w:tcPr>
            <w:tcW w:w="1575" w:type="dxa"/>
            <w:tcBorders>
              <w:top w:val="single" w:sz="7" w:space="0" w:color="000000"/>
              <w:left w:val="single" w:sz="7" w:space="0" w:color="000000"/>
              <w:bottom w:val="single" w:sz="7" w:space="0" w:color="000000"/>
              <w:right w:val="single" w:sz="12" w:space="0" w:color="auto"/>
            </w:tcBorders>
            <w:vAlign w:val="center"/>
          </w:tcPr>
          <w:p w14:paraId="1DAF084A"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1AEF746A" w14:textId="77777777" w:rsidTr="004115D8">
        <w:trPr>
          <w:cantSplit/>
        </w:trPr>
        <w:tc>
          <w:tcPr>
            <w:tcW w:w="393" w:type="dxa"/>
            <w:gridSpan w:val="2"/>
            <w:vMerge/>
            <w:tcBorders>
              <w:left w:val="single" w:sz="12" w:space="0" w:color="auto"/>
              <w:bottom w:val="double" w:sz="4" w:space="0" w:color="auto"/>
              <w:right w:val="single" w:sz="4" w:space="0" w:color="auto"/>
            </w:tcBorders>
            <w:vAlign w:val="center"/>
          </w:tcPr>
          <w:p w14:paraId="7CC505EC" w14:textId="77777777" w:rsidR="00053733" w:rsidRDefault="00053733" w:rsidP="004115D8">
            <w:pPr>
              <w:tabs>
                <w:tab w:val="left" w:pos="1080"/>
                <w:tab w:val="left" w:pos="1440"/>
              </w:tabs>
              <w:spacing w:before="120" w:after="120"/>
              <w:jc w:val="center"/>
              <w:rPr>
                <w:b/>
                <w:sz w:val="16"/>
              </w:rPr>
            </w:pPr>
          </w:p>
        </w:tc>
        <w:tc>
          <w:tcPr>
            <w:tcW w:w="3622" w:type="dxa"/>
            <w:gridSpan w:val="2"/>
            <w:tcBorders>
              <w:top w:val="single" w:sz="7" w:space="0" w:color="000000"/>
              <w:left w:val="single" w:sz="4" w:space="0" w:color="auto"/>
              <w:bottom w:val="double" w:sz="4" w:space="0" w:color="auto"/>
              <w:right w:val="single" w:sz="7" w:space="0" w:color="000000"/>
            </w:tcBorders>
            <w:vAlign w:val="center"/>
          </w:tcPr>
          <w:p w14:paraId="2D8132C2" w14:textId="77777777" w:rsidR="00053733" w:rsidRDefault="00053733" w:rsidP="004115D8">
            <w:pPr>
              <w:tabs>
                <w:tab w:val="left" w:pos="1080"/>
                <w:tab w:val="left" w:pos="1440"/>
              </w:tabs>
              <w:spacing w:before="120" w:after="120"/>
              <w:rPr>
                <w:sz w:val="16"/>
              </w:rPr>
            </w:pPr>
            <w:r>
              <w:rPr>
                <w:sz w:val="16"/>
              </w:rPr>
              <w:t>incorporation simultanée</w:t>
            </w:r>
          </w:p>
        </w:tc>
        <w:tc>
          <w:tcPr>
            <w:tcW w:w="2105" w:type="dxa"/>
            <w:tcBorders>
              <w:top w:val="single" w:sz="7" w:space="0" w:color="000000"/>
              <w:left w:val="single" w:sz="7" w:space="0" w:color="000000"/>
              <w:bottom w:val="double" w:sz="4" w:space="0" w:color="auto"/>
              <w:right w:val="single" w:sz="7" w:space="0" w:color="000000"/>
            </w:tcBorders>
            <w:vAlign w:val="center"/>
          </w:tcPr>
          <w:p w14:paraId="5085186A" w14:textId="77777777" w:rsidR="00053733" w:rsidRDefault="00053733" w:rsidP="004115D8">
            <w:pPr>
              <w:tabs>
                <w:tab w:val="center" w:pos="888"/>
                <w:tab w:val="left" w:pos="1080"/>
                <w:tab w:val="left" w:pos="1440"/>
              </w:tabs>
              <w:spacing w:before="120" w:after="120"/>
              <w:jc w:val="center"/>
              <w:rPr>
                <w:sz w:val="16"/>
              </w:rPr>
            </w:pPr>
            <w:r>
              <w:rPr>
                <w:sz w:val="16"/>
              </w:rPr>
              <w:t>X</w:t>
            </w:r>
          </w:p>
        </w:tc>
        <w:tc>
          <w:tcPr>
            <w:tcW w:w="1575" w:type="dxa"/>
            <w:tcBorders>
              <w:top w:val="single" w:sz="7" w:space="0" w:color="000000"/>
              <w:left w:val="single" w:sz="7" w:space="0" w:color="000000"/>
              <w:bottom w:val="double" w:sz="4" w:space="0" w:color="auto"/>
              <w:right w:val="single" w:sz="12" w:space="0" w:color="auto"/>
            </w:tcBorders>
            <w:vAlign w:val="center"/>
          </w:tcPr>
          <w:p w14:paraId="1D066F7B"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4C3B54CA" w14:textId="77777777" w:rsidTr="004115D8">
        <w:trPr>
          <w:cantSplit/>
          <w:trHeight w:val="521"/>
        </w:trPr>
        <w:tc>
          <w:tcPr>
            <w:tcW w:w="393" w:type="dxa"/>
            <w:gridSpan w:val="2"/>
            <w:vMerge w:val="restart"/>
            <w:tcBorders>
              <w:top w:val="double" w:sz="4" w:space="0" w:color="auto"/>
              <w:left w:val="single" w:sz="12" w:space="0" w:color="auto"/>
              <w:right w:val="single" w:sz="8" w:space="0" w:color="000000"/>
            </w:tcBorders>
            <w:textDirection w:val="btLr"/>
            <w:vAlign w:val="center"/>
          </w:tcPr>
          <w:p w14:paraId="6F51B8DB" w14:textId="77777777" w:rsidR="00053733" w:rsidRDefault="00053733" w:rsidP="004115D8">
            <w:pPr>
              <w:tabs>
                <w:tab w:val="left" w:pos="1080"/>
                <w:tab w:val="left" w:pos="1440"/>
              </w:tabs>
              <w:spacing w:before="120" w:after="120"/>
              <w:ind w:left="113" w:right="113"/>
              <w:jc w:val="center"/>
              <w:rPr>
                <w:b/>
                <w:sz w:val="16"/>
              </w:rPr>
            </w:pPr>
            <w:r>
              <w:rPr>
                <w:b/>
                <w:sz w:val="16"/>
              </w:rPr>
              <w:t>FUMIER</w:t>
            </w:r>
          </w:p>
        </w:tc>
        <w:tc>
          <w:tcPr>
            <w:tcW w:w="3622" w:type="dxa"/>
            <w:gridSpan w:val="2"/>
            <w:tcBorders>
              <w:top w:val="double" w:sz="4" w:space="0" w:color="auto"/>
              <w:left w:val="single" w:sz="8" w:space="0" w:color="000000"/>
              <w:bottom w:val="single" w:sz="8" w:space="0" w:color="000000"/>
              <w:right w:val="single" w:sz="8" w:space="0" w:color="000000"/>
            </w:tcBorders>
            <w:vAlign w:val="center"/>
          </w:tcPr>
          <w:p w14:paraId="2D2DAC29" w14:textId="77777777" w:rsidR="00053733" w:rsidRDefault="00053733" w:rsidP="004115D8">
            <w:pPr>
              <w:tabs>
                <w:tab w:val="left" w:pos="1080"/>
                <w:tab w:val="left" w:pos="1440"/>
              </w:tabs>
              <w:spacing w:before="120" w:after="120"/>
              <w:rPr>
                <w:sz w:val="16"/>
              </w:rPr>
            </w:pPr>
            <w:r>
              <w:rPr>
                <w:sz w:val="16"/>
              </w:rPr>
              <w:t>frais, laissé en surface plus de 24 heures</w:t>
            </w:r>
          </w:p>
        </w:tc>
        <w:tc>
          <w:tcPr>
            <w:tcW w:w="2105" w:type="dxa"/>
            <w:tcBorders>
              <w:top w:val="double" w:sz="4" w:space="0" w:color="auto"/>
              <w:left w:val="single" w:sz="8" w:space="0" w:color="000000"/>
              <w:bottom w:val="single" w:sz="8" w:space="0" w:color="000000"/>
              <w:right w:val="single" w:sz="8" w:space="0" w:color="000000"/>
            </w:tcBorders>
            <w:vAlign w:val="center"/>
          </w:tcPr>
          <w:p w14:paraId="4C326B73" w14:textId="77777777" w:rsidR="00053733" w:rsidRDefault="00053733" w:rsidP="004115D8">
            <w:pPr>
              <w:tabs>
                <w:tab w:val="center" w:pos="888"/>
                <w:tab w:val="left" w:pos="1080"/>
                <w:tab w:val="left" w:pos="1440"/>
              </w:tabs>
              <w:spacing w:before="120" w:after="120"/>
              <w:jc w:val="center"/>
              <w:rPr>
                <w:sz w:val="16"/>
              </w:rPr>
            </w:pPr>
            <w:r>
              <w:rPr>
                <w:sz w:val="16"/>
              </w:rPr>
              <w:t>75</w:t>
            </w:r>
          </w:p>
        </w:tc>
        <w:tc>
          <w:tcPr>
            <w:tcW w:w="1575" w:type="dxa"/>
            <w:tcBorders>
              <w:top w:val="double" w:sz="4" w:space="0" w:color="auto"/>
              <w:left w:val="single" w:sz="8" w:space="0" w:color="000000"/>
              <w:bottom w:val="single" w:sz="8" w:space="0" w:color="000000"/>
              <w:right w:val="single" w:sz="12" w:space="0" w:color="auto"/>
            </w:tcBorders>
            <w:vAlign w:val="center"/>
          </w:tcPr>
          <w:p w14:paraId="4550EA5A"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57767697" w14:textId="77777777" w:rsidTr="004115D8">
        <w:trPr>
          <w:cantSplit/>
        </w:trPr>
        <w:tc>
          <w:tcPr>
            <w:tcW w:w="393" w:type="dxa"/>
            <w:gridSpan w:val="2"/>
            <w:vMerge/>
            <w:tcBorders>
              <w:left w:val="single" w:sz="12" w:space="0" w:color="auto"/>
              <w:right w:val="single" w:sz="7" w:space="0" w:color="000000"/>
            </w:tcBorders>
            <w:vAlign w:val="center"/>
          </w:tcPr>
          <w:p w14:paraId="1B3097E9" w14:textId="77777777" w:rsidR="00053733" w:rsidRDefault="00053733" w:rsidP="004115D8">
            <w:pPr>
              <w:tabs>
                <w:tab w:val="left" w:pos="1080"/>
                <w:tab w:val="left" w:pos="1440"/>
              </w:tabs>
              <w:spacing w:before="120" w:after="120"/>
              <w:jc w:val="center"/>
              <w:rPr>
                <w:b/>
                <w:sz w:val="16"/>
              </w:rPr>
            </w:pPr>
          </w:p>
        </w:tc>
        <w:tc>
          <w:tcPr>
            <w:tcW w:w="3622" w:type="dxa"/>
            <w:gridSpan w:val="2"/>
            <w:tcBorders>
              <w:top w:val="single" w:sz="7" w:space="0" w:color="000000"/>
              <w:left w:val="single" w:sz="7" w:space="0" w:color="000000"/>
              <w:bottom w:val="single" w:sz="8" w:space="0" w:color="000000"/>
              <w:right w:val="single" w:sz="7" w:space="0" w:color="000000"/>
            </w:tcBorders>
            <w:vAlign w:val="center"/>
          </w:tcPr>
          <w:p w14:paraId="324086E9" w14:textId="77777777" w:rsidR="00053733" w:rsidRDefault="00053733" w:rsidP="004115D8">
            <w:pPr>
              <w:tabs>
                <w:tab w:val="left" w:pos="1080"/>
                <w:tab w:val="left" w:pos="1440"/>
              </w:tabs>
              <w:spacing w:before="120" w:after="120"/>
              <w:rPr>
                <w:sz w:val="16"/>
              </w:rPr>
            </w:pPr>
            <w:r>
              <w:rPr>
                <w:sz w:val="16"/>
              </w:rPr>
              <w:t>frais, incorporé en moins 24 heures</w:t>
            </w:r>
          </w:p>
        </w:tc>
        <w:tc>
          <w:tcPr>
            <w:tcW w:w="2105" w:type="dxa"/>
            <w:tcBorders>
              <w:top w:val="single" w:sz="7" w:space="0" w:color="000000"/>
              <w:left w:val="single" w:sz="7" w:space="0" w:color="000000"/>
              <w:bottom w:val="single" w:sz="8" w:space="0" w:color="000000"/>
              <w:right w:val="single" w:sz="7" w:space="0" w:color="000000"/>
            </w:tcBorders>
            <w:vAlign w:val="center"/>
          </w:tcPr>
          <w:p w14:paraId="70845423" w14:textId="77777777" w:rsidR="00053733" w:rsidRDefault="00053733" w:rsidP="004115D8">
            <w:pPr>
              <w:tabs>
                <w:tab w:val="center" w:pos="888"/>
                <w:tab w:val="left" w:pos="1080"/>
                <w:tab w:val="left" w:pos="1440"/>
              </w:tabs>
              <w:spacing w:before="120" w:after="120"/>
              <w:jc w:val="center"/>
              <w:rPr>
                <w:sz w:val="16"/>
              </w:rPr>
            </w:pPr>
            <w:r>
              <w:rPr>
                <w:sz w:val="16"/>
              </w:rPr>
              <w:t>X</w:t>
            </w:r>
          </w:p>
        </w:tc>
        <w:tc>
          <w:tcPr>
            <w:tcW w:w="1575" w:type="dxa"/>
            <w:tcBorders>
              <w:top w:val="single" w:sz="7" w:space="0" w:color="000000"/>
              <w:left w:val="single" w:sz="7" w:space="0" w:color="000000"/>
              <w:bottom w:val="single" w:sz="8" w:space="0" w:color="000000"/>
              <w:right w:val="single" w:sz="12" w:space="0" w:color="auto"/>
            </w:tcBorders>
            <w:vAlign w:val="center"/>
          </w:tcPr>
          <w:p w14:paraId="1F9CA519"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0501F086" w14:textId="77777777" w:rsidTr="004115D8">
        <w:trPr>
          <w:cantSplit/>
        </w:trPr>
        <w:tc>
          <w:tcPr>
            <w:tcW w:w="393" w:type="dxa"/>
            <w:gridSpan w:val="2"/>
            <w:vMerge/>
            <w:tcBorders>
              <w:left w:val="single" w:sz="12" w:space="0" w:color="auto"/>
              <w:bottom w:val="single" w:sz="8" w:space="0" w:color="000000"/>
              <w:right w:val="single" w:sz="7" w:space="0" w:color="000000"/>
            </w:tcBorders>
            <w:vAlign w:val="center"/>
          </w:tcPr>
          <w:p w14:paraId="76B055C5" w14:textId="77777777" w:rsidR="00053733" w:rsidRDefault="00053733" w:rsidP="004115D8">
            <w:pPr>
              <w:tabs>
                <w:tab w:val="left" w:pos="1080"/>
                <w:tab w:val="left" w:pos="1440"/>
              </w:tabs>
              <w:spacing w:before="120" w:after="120"/>
              <w:jc w:val="center"/>
              <w:rPr>
                <w:b/>
                <w:sz w:val="16"/>
              </w:rPr>
            </w:pPr>
          </w:p>
        </w:tc>
        <w:tc>
          <w:tcPr>
            <w:tcW w:w="3622" w:type="dxa"/>
            <w:gridSpan w:val="2"/>
            <w:tcBorders>
              <w:top w:val="single" w:sz="7" w:space="0" w:color="000000"/>
              <w:left w:val="single" w:sz="7" w:space="0" w:color="000000"/>
              <w:bottom w:val="single" w:sz="8" w:space="0" w:color="000000"/>
              <w:right w:val="single" w:sz="7" w:space="0" w:color="000000"/>
            </w:tcBorders>
            <w:vAlign w:val="center"/>
          </w:tcPr>
          <w:p w14:paraId="65D75B61" w14:textId="77777777" w:rsidR="00053733" w:rsidRDefault="00053733" w:rsidP="004115D8">
            <w:pPr>
              <w:tabs>
                <w:tab w:val="left" w:pos="1080"/>
                <w:tab w:val="left" w:pos="1440"/>
              </w:tabs>
              <w:spacing w:before="120" w:after="120"/>
              <w:rPr>
                <w:sz w:val="16"/>
              </w:rPr>
            </w:pPr>
            <w:r>
              <w:rPr>
                <w:sz w:val="16"/>
              </w:rPr>
              <w:t>compost</w:t>
            </w:r>
          </w:p>
        </w:tc>
        <w:tc>
          <w:tcPr>
            <w:tcW w:w="2105" w:type="dxa"/>
            <w:tcBorders>
              <w:top w:val="single" w:sz="7" w:space="0" w:color="000000"/>
              <w:left w:val="single" w:sz="7" w:space="0" w:color="000000"/>
              <w:bottom w:val="single" w:sz="8" w:space="0" w:color="000000"/>
              <w:right w:val="single" w:sz="7" w:space="0" w:color="000000"/>
            </w:tcBorders>
            <w:vAlign w:val="center"/>
          </w:tcPr>
          <w:p w14:paraId="11D978F9" w14:textId="77777777" w:rsidR="00053733" w:rsidRDefault="00053733" w:rsidP="004115D8">
            <w:pPr>
              <w:tabs>
                <w:tab w:val="center" w:pos="888"/>
                <w:tab w:val="left" w:pos="1080"/>
                <w:tab w:val="left" w:pos="1440"/>
              </w:tabs>
              <w:spacing w:before="120" w:after="120"/>
              <w:jc w:val="center"/>
              <w:rPr>
                <w:sz w:val="16"/>
              </w:rPr>
            </w:pPr>
            <w:r>
              <w:rPr>
                <w:sz w:val="16"/>
              </w:rPr>
              <w:t>X</w:t>
            </w:r>
          </w:p>
        </w:tc>
        <w:tc>
          <w:tcPr>
            <w:tcW w:w="1575" w:type="dxa"/>
            <w:tcBorders>
              <w:top w:val="single" w:sz="7" w:space="0" w:color="000000"/>
              <w:left w:val="single" w:sz="7" w:space="0" w:color="000000"/>
              <w:bottom w:val="single" w:sz="8" w:space="0" w:color="000000"/>
              <w:right w:val="single" w:sz="12" w:space="0" w:color="auto"/>
            </w:tcBorders>
            <w:vAlign w:val="center"/>
          </w:tcPr>
          <w:p w14:paraId="5F02AF0A" w14:textId="77777777" w:rsidR="00053733" w:rsidRDefault="00053733" w:rsidP="004115D8">
            <w:pPr>
              <w:tabs>
                <w:tab w:val="center" w:pos="333"/>
                <w:tab w:val="left" w:pos="1080"/>
                <w:tab w:val="left" w:pos="1440"/>
              </w:tabs>
              <w:spacing w:before="120" w:after="120"/>
              <w:jc w:val="center"/>
              <w:rPr>
                <w:sz w:val="16"/>
              </w:rPr>
            </w:pPr>
            <w:r>
              <w:rPr>
                <w:sz w:val="16"/>
              </w:rPr>
              <w:t>X</w:t>
            </w:r>
          </w:p>
        </w:tc>
      </w:tr>
      <w:tr w:rsidR="00053733" w14:paraId="35C94CEA" w14:textId="77777777" w:rsidTr="004115D8">
        <w:trPr>
          <w:cantSplit/>
          <w:trHeight w:val="429"/>
        </w:trPr>
        <w:tc>
          <w:tcPr>
            <w:tcW w:w="7695" w:type="dxa"/>
            <w:gridSpan w:val="6"/>
            <w:tcBorders>
              <w:top w:val="single" w:sz="8" w:space="0" w:color="000000"/>
              <w:left w:val="single" w:sz="12" w:space="0" w:color="auto"/>
              <w:bottom w:val="single" w:sz="12" w:space="0" w:color="auto"/>
              <w:right w:val="single" w:sz="12" w:space="0" w:color="auto"/>
            </w:tcBorders>
            <w:vAlign w:val="center"/>
          </w:tcPr>
          <w:p w14:paraId="3674E8A5" w14:textId="77777777" w:rsidR="00053733" w:rsidRDefault="00053733" w:rsidP="004115D8">
            <w:pPr>
              <w:tabs>
                <w:tab w:val="center" w:pos="333"/>
                <w:tab w:val="left" w:pos="1080"/>
                <w:tab w:val="left" w:pos="1440"/>
              </w:tabs>
              <w:spacing w:before="120" w:after="120"/>
              <w:rPr>
                <w:sz w:val="16"/>
              </w:rPr>
            </w:pPr>
            <w:r>
              <w:rPr>
                <w:sz w:val="16"/>
                <w:vertAlign w:val="superscript"/>
              </w:rPr>
              <w:t>1</w:t>
            </w:r>
            <w:r>
              <w:rPr>
                <w:sz w:val="16"/>
              </w:rPr>
              <w:t xml:space="preserve"> Aucune distance séparatrice n'est requise pour les </w:t>
            </w:r>
            <w:hyperlink w:anchor="zone" w:history="1">
              <w:r w:rsidRPr="00CA54C1">
                <w:rPr>
                  <w:rStyle w:val="Lienhypertexte"/>
                  <w:sz w:val="16"/>
                </w:rPr>
                <w:t>zones</w:t>
              </w:r>
            </w:hyperlink>
            <w:r>
              <w:rPr>
                <w:sz w:val="16"/>
              </w:rPr>
              <w:t xml:space="preserve"> inhabitées du </w:t>
            </w:r>
            <w:hyperlink w:anchor="périmètre" w:history="1">
              <w:r w:rsidRPr="00CA54C1">
                <w:rPr>
                  <w:rStyle w:val="Lienhypertexte"/>
                  <w:sz w:val="16"/>
                </w:rPr>
                <w:t>périmètre d'urbanisation</w:t>
              </w:r>
            </w:hyperlink>
            <w:r>
              <w:rPr>
                <w:sz w:val="16"/>
              </w:rPr>
              <w:t>.</w:t>
            </w:r>
          </w:p>
          <w:p w14:paraId="3E0DE2F9" w14:textId="77777777" w:rsidR="00053733" w:rsidRDefault="00053733" w:rsidP="004115D8">
            <w:pPr>
              <w:tabs>
                <w:tab w:val="center" w:pos="333"/>
                <w:tab w:val="left" w:pos="1080"/>
                <w:tab w:val="left" w:pos="1440"/>
              </w:tabs>
              <w:spacing w:before="120" w:after="120"/>
              <w:rPr>
                <w:sz w:val="16"/>
              </w:rPr>
            </w:pPr>
            <w:r>
              <w:rPr>
                <w:rStyle w:val="Appelnotedebasdep"/>
                <w:sz w:val="16"/>
              </w:rPr>
              <w:t xml:space="preserve">2 </w:t>
            </w:r>
            <w:r>
              <w:rPr>
                <w:sz w:val="16"/>
              </w:rPr>
              <w:t xml:space="preserve">X = </w:t>
            </w:r>
            <w:hyperlink w:anchor="épandage" w:history="1">
              <w:r w:rsidRPr="00FF3CCB">
                <w:rPr>
                  <w:rStyle w:val="Lienhypertexte"/>
                  <w:sz w:val="16"/>
                </w:rPr>
                <w:t>Épandage</w:t>
              </w:r>
            </w:hyperlink>
            <w:r>
              <w:rPr>
                <w:sz w:val="16"/>
              </w:rPr>
              <w:t xml:space="preserve"> permis jusqu'aux limites du champ.</w:t>
            </w:r>
          </w:p>
        </w:tc>
      </w:tr>
    </w:tbl>
    <w:p w14:paraId="06987A6A" w14:textId="77777777" w:rsidR="00053733" w:rsidRDefault="00053733" w:rsidP="00FD43E9">
      <w:pPr>
        <w:tabs>
          <w:tab w:val="left" w:pos="426"/>
        </w:tabs>
        <w:jc w:val="both"/>
      </w:pPr>
    </w:p>
    <w:p w14:paraId="229CD9F9" w14:textId="77777777" w:rsidR="00053733" w:rsidRDefault="00053733" w:rsidP="00FD43E9">
      <w:pPr>
        <w:tabs>
          <w:tab w:val="left" w:pos="426"/>
        </w:tabs>
        <w:jc w:val="both"/>
      </w:pPr>
    </w:p>
    <w:p w14:paraId="7662F866" w14:textId="77777777" w:rsidR="00053733" w:rsidRDefault="00053733" w:rsidP="00FD43E9">
      <w:pPr>
        <w:tabs>
          <w:tab w:val="left" w:pos="426"/>
        </w:tabs>
        <w:jc w:val="both"/>
      </w:pPr>
    </w:p>
    <w:p w14:paraId="4DE0642E" w14:textId="77777777" w:rsidR="00053733" w:rsidRDefault="00053733" w:rsidP="00FD43E9">
      <w:pPr>
        <w:tabs>
          <w:tab w:val="left" w:pos="426"/>
        </w:tabs>
        <w:jc w:val="both"/>
      </w:pPr>
    </w:p>
    <w:p w14:paraId="34700DC1" w14:textId="77777777" w:rsidR="00053733" w:rsidRDefault="00053733" w:rsidP="00FD43E9">
      <w:pPr>
        <w:tabs>
          <w:tab w:val="left" w:pos="426"/>
        </w:tabs>
        <w:jc w:val="both"/>
      </w:pPr>
    </w:p>
    <w:p w14:paraId="49CC852C" w14:textId="77777777" w:rsidR="00053733" w:rsidRDefault="00053733" w:rsidP="00FD43E9">
      <w:pPr>
        <w:tabs>
          <w:tab w:val="left" w:pos="426"/>
        </w:tabs>
        <w:jc w:val="both"/>
      </w:pPr>
    </w:p>
    <w:p w14:paraId="461DBD94" w14:textId="77777777" w:rsidR="00053733" w:rsidRDefault="00053733" w:rsidP="00FD43E9">
      <w:pPr>
        <w:tabs>
          <w:tab w:val="left" w:pos="426"/>
        </w:tabs>
        <w:jc w:val="both"/>
      </w:pPr>
    </w:p>
    <w:p w14:paraId="7DFEB360" w14:textId="77777777" w:rsidR="004E1F33" w:rsidRDefault="004E1F33" w:rsidP="00FD43E9">
      <w:pPr>
        <w:tabs>
          <w:tab w:val="left" w:pos="426"/>
        </w:tabs>
        <w:jc w:val="both"/>
      </w:pPr>
    </w:p>
    <w:p w14:paraId="2F345732" w14:textId="77777777" w:rsidR="00053733" w:rsidRDefault="00053733" w:rsidP="00FD43E9">
      <w:pPr>
        <w:tabs>
          <w:tab w:val="left" w:pos="426"/>
        </w:tabs>
        <w:jc w:val="both"/>
      </w:pPr>
    </w:p>
    <w:p w14:paraId="0601F39B" w14:textId="77777777" w:rsidR="00F66D8C" w:rsidRDefault="00F66D8C" w:rsidP="00FD43E9">
      <w:pPr>
        <w:tabs>
          <w:tab w:val="left" w:pos="426"/>
        </w:tabs>
        <w:jc w:val="both"/>
      </w:pPr>
    </w:p>
    <w:p w14:paraId="13EB3E01" w14:textId="77777777" w:rsidR="00302DF2" w:rsidRDefault="00302DF2">
      <w:pPr>
        <w:widowControl/>
        <w:autoSpaceDE/>
        <w:autoSpaceDN/>
        <w:adjustRightInd/>
        <w:rPr>
          <w:rFonts w:cs="Tahoma"/>
          <w:b/>
          <w:bCs/>
          <w:smallCaps/>
        </w:rPr>
      </w:pPr>
      <w:r>
        <w:rPr>
          <w:rFonts w:cs="Tahoma"/>
          <w:b/>
          <w:bCs/>
          <w:smallCaps/>
        </w:rPr>
        <w:br w:type="page"/>
      </w:r>
    </w:p>
    <w:p w14:paraId="42B664C9" w14:textId="1601928C" w:rsidR="00F66D8C" w:rsidRDefault="004115D8" w:rsidP="00447A87">
      <w:pPr>
        <w:pStyle w:val="Titre2"/>
      </w:pPr>
      <w:bookmarkStart w:id="533" w:name="_Toc383096009"/>
      <w:r>
        <w:t xml:space="preserve">SECTION 18.2 : </w:t>
      </w:r>
      <w:r>
        <w:tab/>
        <w:t>NORMES SPÉCIFIQUES RELATIVES À LA PRODUCTION PORCINE</w:t>
      </w:r>
      <w:bookmarkEnd w:id="533"/>
    </w:p>
    <w:p w14:paraId="6A45443D" w14:textId="77777777" w:rsidR="00053733" w:rsidRPr="00CF2439" w:rsidRDefault="00053733" w:rsidP="00B06B9D">
      <w:pPr>
        <w:ind w:left="-567"/>
        <w:rPr>
          <w:sz w:val="8"/>
        </w:rPr>
      </w:pPr>
    </w:p>
    <w:p w14:paraId="7E57D476" w14:textId="7F7CB3BF" w:rsidR="00053733" w:rsidRDefault="00B06B9D" w:rsidP="00741C4B">
      <w:pPr>
        <w:pStyle w:val="Titre3"/>
      </w:pPr>
      <w:bookmarkStart w:id="534" w:name="_Toc383096010"/>
      <w:r>
        <w:t>18.2.1</w:t>
      </w:r>
      <w:r w:rsidR="00053733">
        <w:t xml:space="preserve"> </w:t>
      </w:r>
      <w:r w:rsidR="004115D8">
        <w:tab/>
      </w:r>
      <w:r w:rsidR="00053733">
        <w:t>Zonage de production</w:t>
      </w:r>
      <w:bookmarkEnd w:id="534"/>
    </w:p>
    <w:p w14:paraId="0A7EC030" w14:textId="77777777" w:rsidR="00053733" w:rsidRDefault="00053733" w:rsidP="004115D8">
      <w:pPr>
        <w:ind w:left="1843"/>
        <w:jc w:val="both"/>
        <w:rPr>
          <w:rFonts w:cs="Tahoma"/>
        </w:rPr>
      </w:pPr>
      <w:r w:rsidRPr="00600166">
        <w:rPr>
          <w:rFonts w:cs="Tahoma"/>
        </w:rPr>
        <w:t xml:space="preserve">La production </w:t>
      </w:r>
      <w:hyperlink w:anchor="établissementporcine" w:history="1">
        <w:r w:rsidRPr="003C5F84">
          <w:rPr>
            <w:rStyle w:val="Lienhypertexte"/>
            <w:rFonts w:cs="Tahoma"/>
          </w:rPr>
          <w:t>porcine</w:t>
        </w:r>
      </w:hyperlink>
      <w:r w:rsidRPr="00600166">
        <w:rPr>
          <w:rFonts w:cs="Tahoma"/>
        </w:rPr>
        <w:t xml:space="preserve"> est autorisée en </w:t>
      </w:r>
      <w:hyperlink w:anchor="zoneagric" w:history="1">
        <w:r w:rsidRPr="009501E2">
          <w:rPr>
            <w:rStyle w:val="Lienhypertexte"/>
            <w:rFonts w:cs="Tahoma"/>
          </w:rPr>
          <w:t>zone agricole</w:t>
        </w:r>
      </w:hyperlink>
      <w:r w:rsidRPr="00600166">
        <w:rPr>
          <w:rFonts w:cs="Tahoma"/>
        </w:rPr>
        <w:t xml:space="preserve"> désignée sur l’ensemble du territoire de la </w:t>
      </w:r>
      <w:hyperlink w:anchor="Municipalité" w:history="1">
        <w:r w:rsidRPr="009501E2">
          <w:rPr>
            <w:rStyle w:val="Lienhypertexte"/>
            <w:rFonts w:cs="Tahoma"/>
          </w:rPr>
          <w:t>municipalité</w:t>
        </w:r>
      </w:hyperlink>
      <w:r w:rsidR="00E64A8F">
        <w:rPr>
          <w:rFonts w:cs="Tahoma"/>
        </w:rPr>
        <w:t xml:space="preserve">, à l’exclusion de la partie du territoire situé au nord de la Route 132, à partir de la limite est du </w:t>
      </w:r>
      <w:hyperlink w:anchor="périmètre" w:history="1">
        <w:r w:rsidR="00E64A8F" w:rsidRPr="00B10A9D">
          <w:rPr>
            <w:rStyle w:val="Lienhypertexte"/>
            <w:rFonts w:cs="Tahoma"/>
          </w:rPr>
          <w:t>périmètre d’urbanisation</w:t>
        </w:r>
      </w:hyperlink>
      <w:r w:rsidR="00E64A8F">
        <w:rPr>
          <w:rFonts w:cs="Tahoma"/>
        </w:rPr>
        <w:t>, vers l’est, jusqu’à la limite municipale.</w:t>
      </w:r>
    </w:p>
    <w:p w14:paraId="3B9F94BB" w14:textId="77777777" w:rsidR="00053733" w:rsidRDefault="00053733" w:rsidP="004115D8">
      <w:pPr>
        <w:ind w:left="1843" w:hanging="992"/>
        <w:rPr>
          <w:rFonts w:cs="Tahoma"/>
        </w:rPr>
      </w:pPr>
    </w:p>
    <w:p w14:paraId="7419929C" w14:textId="0018D336" w:rsidR="00053733" w:rsidRPr="00053733" w:rsidRDefault="00B06B9D" w:rsidP="00741C4B">
      <w:pPr>
        <w:pStyle w:val="Titre3"/>
      </w:pPr>
      <w:bookmarkStart w:id="535" w:name="_Toc383096011"/>
      <w:r>
        <w:t>18.2.2</w:t>
      </w:r>
      <w:r w:rsidR="00053733">
        <w:t xml:space="preserve"> </w:t>
      </w:r>
      <w:r w:rsidR="004115D8">
        <w:tab/>
      </w:r>
      <w:r w:rsidR="00053733">
        <w:t>Superficie des bâtiments d’élevage porcins</w:t>
      </w:r>
      <w:bookmarkEnd w:id="535"/>
    </w:p>
    <w:p w14:paraId="141A7238" w14:textId="77777777" w:rsidR="00053733" w:rsidRPr="004115D8" w:rsidRDefault="004115D8" w:rsidP="004115D8">
      <w:pPr>
        <w:tabs>
          <w:tab w:val="left" w:pos="426"/>
        </w:tabs>
        <w:ind w:left="1843" w:hanging="992"/>
        <w:jc w:val="both"/>
        <w:rPr>
          <w:rFonts w:cs="Tahoma"/>
        </w:rPr>
      </w:pPr>
      <w:r>
        <w:rPr>
          <w:rFonts w:cs="Tahoma"/>
        </w:rPr>
        <w:tab/>
      </w:r>
      <w:r w:rsidR="00053733" w:rsidRPr="005D4308">
        <w:rPr>
          <w:rFonts w:cs="Tahoma"/>
        </w:rPr>
        <w:t xml:space="preserve">Les nouveaux </w:t>
      </w:r>
      <w:hyperlink w:anchor="batélevage" w:history="1">
        <w:r w:rsidR="00053733" w:rsidRPr="00734E16">
          <w:rPr>
            <w:rStyle w:val="Lienhypertexte"/>
            <w:rFonts w:cs="Tahoma"/>
          </w:rPr>
          <w:t>bâtiments d’élevage</w:t>
        </w:r>
      </w:hyperlink>
      <w:r w:rsidR="00053733" w:rsidRPr="005D4308">
        <w:rPr>
          <w:rFonts w:cs="Tahoma"/>
        </w:rPr>
        <w:t xml:space="preserve"> porcins et les </w:t>
      </w:r>
      <w:hyperlink w:anchor="agrandissement" w:history="1">
        <w:r w:rsidR="00053733" w:rsidRPr="001A4C3D">
          <w:rPr>
            <w:rStyle w:val="Lienhypertexte"/>
            <w:rFonts w:cs="Tahoma"/>
          </w:rPr>
          <w:t>agrandissemen</w:t>
        </w:r>
        <w:r w:rsidR="00053733">
          <w:rPr>
            <w:rStyle w:val="Lienhypertexte"/>
            <w:rFonts w:cs="Tahoma"/>
          </w:rPr>
          <w:t>ts</w:t>
        </w:r>
      </w:hyperlink>
      <w:r w:rsidR="00053733" w:rsidRPr="005D4308">
        <w:rPr>
          <w:rFonts w:cs="Tahoma"/>
        </w:rPr>
        <w:t xml:space="preserve"> doivent respecter les normes de superficie maximale au sol apparaissant au </w:t>
      </w:r>
      <w:r w:rsidR="00053733">
        <w:rPr>
          <w:rFonts w:cs="Tahoma"/>
        </w:rPr>
        <w:t>suivant :</w:t>
      </w:r>
    </w:p>
    <w:p w14:paraId="559C9872" w14:textId="77777777" w:rsidR="00053733" w:rsidRPr="004115D8" w:rsidRDefault="00053733" w:rsidP="00FD43E9">
      <w:pPr>
        <w:tabs>
          <w:tab w:val="left" w:pos="426"/>
        </w:tabs>
        <w:jc w:val="both"/>
        <w:rPr>
          <w:sz w:val="12"/>
          <w:szCs w:val="12"/>
        </w:rPr>
      </w:pPr>
    </w:p>
    <w:p w14:paraId="73913FE7" w14:textId="77777777" w:rsidR="00053733" w:rsidRDefault="00053733" w:rsidP="00FD43E9">
      <w:pPr>
        <w:tabs>
          <w:tab w:val="left" w:pos="426"/>
        </w:tabs>
        <w:jc w:val="both"/>
      </w:pPr>
    </w:p>
    <w:tbl>
      <w:tblPr>
        <w:tblpPr w:leftFromText="141" w:rightFromText="141" w:vertAnchor="text" w:horzAnchor="page" w:tblpX="4122" w:tblpY="-2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561"/>
        <w:gridCol w:w="2880"/>
      </w:tblGrid>
      <w:tr w:rsidR="00053733" w14:paraId="2256BA74" w14:textId="77777777" w:rsidTr="004115D8">
        <w:tc>
          <w:tcPr>
            <w:tcW w:w="3561" w:type="dxa"/>
            <w:tcBorders>
              <w:top w:val="single" w:sz="12" w:space="0" w:color="auto"/>
              <w:left w:val="single" w:sz="12" w:space="0" w:color="auto"/>
              <w:bottom w:val="double" w:sz="4" w:space="0" w:color="auto"/>
            </w:tcBorders>
            <w:shd w:val="clear" w:color="auto" w:fill="D9D9D9"/>
            <w:vAlign w:val="center"/>
          </w:tcPr>
          <w:p w14:paraId="264D6FBD" w14:textId="77777777" w:rsidR="00053733" w:rsidRDefault="00053733" w:rsidP="004115D8">
            <w:pPr>
              <w:spacing w:before="60" w:after="60"/>
              <w:jc w:val="center"/>
              <w:rPr>
                <w:b/>
                <w:color w:val="000000"/>
              </w:rPr>
            </w:pPr>
            <w:r>
              <w:rPr>
                <w:b/>
                <w:color w:val="000000"/>
              </w:rPr>
              <w:t>Type d’élevage</w:t>
            </w:r>
          </w:p>
        </w:tc>
        <w:tc>
          <w:tcPr>
            <w:tcW w:w="2880" w:type="dxa"/>
            <w:tcBorders>
              <w:top w:val="single" w:sz="12" w:space="0" w:color="auto"/>
              <w:bottom w:val="double" w:sz="4" w:space="0" w:color="auto"/>
              <w:right w:val="single" w:sz="12" w:space="0" w:color="auto"/>
            </w:tcBorders>
            <w:shd w:val="clear" w:color="auto" w:fill="D9D9D9"/>
          </w:tcPr>
          <w:p w14:paraId="03C47204" w14:textId="77777777" w:rsidR="00053733" w:rsidRDefault="00053733" w:rsidP="004115D8">
            <w:pPr>
              <w:spacing w:before="60" w:after="60"/>
              <w:jc w:val="center"/>
              <w:rPr>
                <w:b/>
                <w:color w:val="000000"/>
              </w:rPr>
            </w:pPr>
            <w:r>
              <w:rPr>
                <w:b/>
                <w:color w:val="000000"/>
              </w:rPr>
              <w:t>Superficie maximale au sol</w:t>
            </w:r>
          </w:p>
        </w:tc>
      </w:tr>
      <w:tr w:rsidR="00053733" w14:paraId="6900F358" w14:textId="77777777" w:rsidTr="004115D8">
        <w:trPr>
          <w:trHeight w:val="576"/>
        </w:trPr>
        <w:tc>
          <w:tcPr>
            <w:tcW w:w="3561" w:type="dxa"/>
            <w:tcBorders>
              <w:top w:val="double" w:sz="4" w:space="0" w:color="auto"/>
              <w:left w:val="single" w:sz="12" w:space="0" w:color="auto"/>
            </w:tcBorders>
            <w:vAlign w:val="center"/>
          </w:tcPr>
          <w:p w14:paraId="743BB40D" w14:textId="77777777" w:rsidR="00053733" w:rsidRDefault="00053733" w:rsidP="004115D8">
            <w:pPr>
              <w:jc w:val="center"/>
              <w:rPr>
                <w:color w:val="000000"/>
              </w:rPr>
            </w:pPr>
            <w:r>
              <w:rPr>
                <w:color w:val="000000"/>
              </w:rPr>
              <w:t xml:space="preserve">Engraissement </w:t>
            </w:r>
            <w:r>
              <w:rPr>
                <w:color w:val="000000"/>
                <w:vertAlign w:val="superscript"/>
              </w:rPr>
              <w:t>a</w:t>
            </w:r>
          </w:p>
          <w:p w14:paraId="3177549A" w14:textId="77777777" w:rsidR="00053733" w:rsidRDefault="00A74B9D" w:rsidP="004115D8">
            <w:pPr>
              <w:jc w:val="center"/>
              <w:rPr>
                <w:color w:val="000000"/>
              </w:rPr>
            </w:pPr>
            <w:r>
              <w:rPr>
                <w:color w:val="000000"/>
              </w:rPr>
              <w:t>(1.25</w:t>
            </w:r>
            <w:r w:rsidR="00053733">
              <w:rPr>
                <w:color w:val="000000"/>
              </w:rPr>
              <w:t xml:space="preserve"> m² / porc)</w:t>
            </w:r>
          </w:p>
        </w:tc>
        <w:tc>
          <w:tcPr>
            <w:tcW w:w="2880" w:type="dxa"/>
            <w:tcBorders>
              <w:top w:val="double" w:sz="4" w:space="0" w:color="auto"/>
              <w:right w:val="single" w:sz="12" w:space="0" w:color="auto"/>
            </w:tcBorders>
            <w:vAlign w:val="center"/>
          </w:tcPr>
          <w:p w14:paraId="49F577C7" w14:textId="77777777" w:rsidR="00053733" w:rsidRDefault="00A74B9D" w:rsidP="004115D8">
            <w:pPr>
              <w:jc w:val="center"/>
              <w:rPr>
                <w:color w:val="000000"/>
              </w:rPr>
            </w:pPr>
            <w:r>
              <w:rPr>
                <w:color w:val="000000"/>
              </w:rPr>
              <w:t>3 756</w:t>
            </w:r>
            <w:r w:rsidR="00053733">
              <w:rPr>
                <w:color w:val="000000"/>
              </w:rPr>
              <w:t xml:space="preserve"> m²</w:t>
            </w:r>
          </w:p>
        </w:tc>
      </w:tr>
      <w:tr w:rsidR="00053733" w14:paraId="14B8D09B" w14:textId="77777777" w:rsidTr="004115D8">
        <w:trPr>
          <w:trHeight w:val="576"/>
        </w:trPr>
        <w:tc>
          <w:tcPr>
            <w:tcW w:w="3561" w:type="dxa"/>
            <w:tcBorders>
              <w:left w:val="single" w:sz="12" w:space="0" w:color="auto"/>
            </w:tcBorders>
            <w:vAlign w:val="center"/>
          </w:tcPr>
          <w:p w14:paraId="64845FF1" w14:textId="77777777" w:rsidR="00053733" w:rsidRDefault="00053733" w:rsidP="004115D8">
            <w:pPr>
              <w:jc w:val="center"/>
              <w:rPr>
                <w:color w:val="000000"/>
              </w:rPr>
            </w:pPr>
            <w:r>
              <w:rPr>
                <w:color w:val="000000"/>
              </w:rPr>
              <w:t xml:space="preserve">Maternité </w:t>
            </w:r>
            <w:r>
              <w:rPr>
                <w:color w:val="000000"/>
                <w:vertAlign w:val="superscript"/>
              </w:rPr>
              <w:t>b</w:t>
            </w:r>
          </w:p>
          <w:p w14:paraId="45618CBF" w14:textId="77777777" w:rsidR="00053733" w:rsidRDefault="00A74B9D" w:rsidP="004115D8">
            <w:pPr>
              <w:jc w:val="center"/>
              <w:rPr>
                <w:color w:val="000000"/>
              </w:rPr>
            </w:pPr>
            <w:r>
              <w:rPr>
                <w:color w:val="000000"/>
              </w:rPr>
              <w:t>(4.92</w:t>
            </w:r>
            <w:r w:rsidR="00053733">
              <w:rPr>
                <w:color w:val="000000"/>
              </w:rPr>
              <w:t xml:space="preserve"> m² / porc)</w:t>
            </w:r>
          </w:p>
        </w:tc>
        <w:tc>
          <w:tcPr>
            <w:tcW w:w="2880" w:type="dxa"/>
            <w:tcBorders>
              <w:right w:val="single" w:sz="12" w:space="0" w:color="auto"/>
            </w:tcBorders>
            <w:vAlign w:val="center"/>
          </w:tcPr>
          <w:p w14:paraId="4A616051" w14:textId="77777777" w:rsidR="00053733" w:rsidRDefault="00A74B9D" w:rsidP="00A74B9D">
            <w:pPr>
              <w:jc w:val="center"/>
              <w:rPr>
                <w:color w:val="000000"/>
              </w:rPr>
            </w:pPr>
            <w:r>
              <w:rPr>
                <w:color w:val="000000"/>
              </w:rPr>
              <w:t>11 798</w:t>
            </w:r>
            <w:r w:rsidR="00053733">
              <w:rPr>
                <w:color w:val="000000"/>
              </w:rPr>
              <w:t xml:space="preserve"> m²</w:t>
            </w:r>
          </w:p>
        </w:tc>
      </w:tr>
      <w:tr w:rsidR="00053733" w14:paraId="369921DB" w14:textId="77777777" w:rsidTr="004115D8">
        <w:trPr>
          <w:trHeight w:val="576"/>
        </w:trPr>
        <w:tc>
          <w:tcPr>
            <w:tcW w:w="3561" w:type="dxa"/>
            <w:tcBorders>
              <w:left w:val="single" w:sz="12" w:space="0" w:color="auto"/>
              <w:bottom w:val="single" w:sz="12" w:space="0" w:color="auto"/>
            </w:tcBorders>
            <w:vAlign w:val="center"/>
          </w:tcPr>
          <w:p w14:paraId="1127813C" w14:textId="77777777" w:rsidR="00053733" w:rsidRDefault="00053733" w:rsidP="004115D8">
            <w:pPr>
              <w:jc w:val="center"/>
              <w:rPr>
                <w:color w:val="000000"/>
              </w:rPr>
            </w:pPr>
            <w:r>
              <w:rPr>
                <w:color w:val="000000"/>
              </w:rPr>
              <w:t xml:space="preserve">Pouponnière </w:t>
            </w:r>
            <w:r>
              <w:rPr>
                <w:color w:val="000000"/>
                <w:vertAlign w:val="superscript"/>
              </w:rPr>
              <w:t>c</w:t>
            </w:r>
          </w:p>
          <w:p w14:paraId="339593BE" w14:textId="77777777" w:rsidR="00053733" w:rsidRDefault="00A74B9D" w:rsidP="00A74B9D">
            <w:pPr>
              <w:jc w:val="center"/>
              <w:rPr>
                <w:color w:val="000000"/>
              </w:rPr>
            </w:pPr>
            <w:r>
              <w:rPr>
                <w:color w:val="000000"/>
              </w:rPr>
              <w:t>(0.56</w:t>
            </w:r>
            <w:r w:rsidR="00053733">
              <w:rPr>
                <w:color w:val="000000"/>
              </w:rPr>
              <w:t xml:space="preserve"> m² / porcelet)</w:t>
            </w:r>
          </w:p>
        </w:tc>
        <w:tc>
          <w:tcPr>
            <w:tcW w:w="2880" w:type="dxa"/>
            <w:tcBorders>
              <w:bottom w:val="single" w:sz="12" w:space="0" w:color="auto"/>
              <w:right w:val="single" w:sz="12" w:space="0" w:color="auto"/>
            </w:tcBorders>
            <w:vAlign w:val="center"/>
          </w:tcPr>
          <w:p w14:paraId="0C51BBAA" w14:textId="77777777" w:rsidR="00053733" w:rsidRDefault="00A74B9D" w:rsidP="004115D8">
            <w:pPr>
              <w:jc w:val="center"/>
              <w:rPr>
                <w:color w:val="000000"/>
              </w:rPr>
            </w:pPr>
            <w:r>
              <w:rPr>
                <w:color w:val="000000"/>
              </w:rPr>
              <w:t>8 348</w:t>
            </w:r>
            <w:r w:rsidR="00053733">
              <w:rPr>
                <w:color w:val="000000"/>
              </w:rPr>
              <w:t xml:space="preserve"> m²</w:t>
            </w:r>
          </w:p>
        </w:tc>
      </w:tr>
    </w:tbl>
    <w:p w14:paraId="2BB491C5" w14:textId="77777777" w:rsidR="00053733" w:rsidRDefault="00053733" w:rsidP="00FD43E9">
      <w:pPr>
        <w:tabs>
          <w:tab w:val="left" w:pos="426"/>
        </w:tabs>
        <w:jc w:val="both"/>
      </w:pPr>
    </w:p>
    <w:p w14:paraId="494909C8" w14:textId="77777777" w:rsidR="00053733" w:rsidRDefault="00053733" w:rsidP="00FD43E9">
      <w:pPr>
        <w:tabs>
          <w:tab w:val="left" w:pos="426"/>
        </w:tabs>
        <w:jc w:val="both"/>
      </w:pPr>
    </w:p>
    <w:p w14:paraId="120927FC" w14:textId="77777777" w:rsidR="00053733" w:rsidRDefault="00053733" w:rsidP="00FD43E9">
      <w:pPr>
        <w:tabs>
          <w:tab w:val="left" w:pos="426"/>
        </w:tabs>
        <w:jc w:val="both"/>
      </w:pPr>
    </w:p>
    <w:p w14:paraId="044F985C" w14:textId="77777777" w:rsidR="00053733" w:rsidRDefault="00053733" w:rsidP="00FD43E9">
      <w:pPr>
        <w:tabs>
          <w:tab w:val="left" w:pos="426"/>
        </w:tabs>
        <w:jc w:val="both"/>
      </w:pPr>
    </w:p>
    <w:p w14:paraId="7C94C288" w14:textId="77777777" w:rsidR="00053733" w:rsidRDefault="00053733" w:rsidP="00FD43E9">
      <w:pPr>
        <w:tabs>
          <w:tab w:val="left" w:pos="426"/>
        </w:tabs>
        <w:jc w:val="both"/>
      </w:pPr>
    </w:p>
    <w:p w14:paraId="71F7D5B0" w14:textId="77777777" w:rsidR="00053733" w:rsidRDefault="00053733" w:rsidP="00FD43E9">
      <w:pPr>
        <w:tabs>
          <w:tab w:val="left" w:pos="426"/>
        </w:tabs>
        <w:jc w:val="both"/>
      </w:pPr>
    </w:p>
    <w:p w14:paraId="4BCDAB8F" w14:textId="77777777" w:rsidR="00053733" w:rsidRDefault="00053733" w:rsidP="00FD43E9">
      <w:pPr>
        <w:tabs>
          <w:tab w:val="left" w:pos="426"/>
        </w:tabs>
        <w:jc w:val="both"/>
      </w:pPr>
    </w:p>
    <w:p w14:paraId="2C3B7913" w14:textId="77777777" w:rsidR="00053733" w:rsidRDefault="00053733" w:rsidP="00FD43E9">
      <w:pPr>
        <w:tabs>
          <w:tab w:val="left" w:pos="426"/>
        </w:tabs>
        <w:jc w:val="both"/>
      </w:pPr>
    </w:p>
    <w:p w14:paraId="00A08581" w14:textId="77777777" w:rsidR="00053733" w:rsidRDefault="00053733" w:rsidP="00FD43E9">
      <w:pPr>
        <w:tabs>
          <w:tab w:val="left" w:pos="426"/>
        </w:tabs>
        <w:jc w:val="both"/>
      </w:pPr>
    </w:p>
    <w:p w14:paraId="292E50CD" w14:textId="77777777" w:rsidR="00C71414" w:rsidRDefault="00C71414" w:rsidP="004115D8">
      <w:pPr>
        <w:ind w:left="2268" w:hanging="425"/>
        <w:jc w:val="both"/>
        <w:rPr>
          <w:rFonts w:cs="Tahoma"/>
        </w:rPr>
      </w:pPr>
      <w:r w:rsidRPr="005D4308">
        <w:rPr>
          <w:rFonts w:cs="Tahoma"/>
        </w:rPr>
        <w:t>a</w:t>
      </w:r>
      <w:r w:rsidR="004115D8">
        <w:rPr>
          <w:rFonts w:cs="Tahoma"/>
        </w:rPr>
        <w:t>)</w:t>
      </w:r>
      <w:r w:rsidRPr="005D4308">
        <w:rPr>
          <w:rFonts w:cs="Tahoma"/>
        </w:rPr>
        <w:t xml:space="preserve"> </w:t>
      </w:r>
      <w:r w:rsidRPr="005D4308">
        <w:rPr>
          <w:rFonts w:cs="Tahoma"/>
        </w:rPr>
        <w:tab/>
        <w:t xml:space="preserve">Élevage de porcs de 20 kg à 100 kg chacun destinés à l’abattage; </w:t>
      </w:r>
      <w:r>
        <w:rPr>
          <w:rFonts w:cs="Tahoma"/>
        </w:rPr>
        <w:t>inclus</w:t>
      </w:r>
      <w:r w:rsidRPr="005D4308">
        <w:rPr>
          <w:rFonts w:cs="Tahoma"/>
        </w:rPr>
        <w:t xml:space="preserve"> aussi l’élevage de truies de 20 kg à 100 kg chacune </w:t>
      </w:r>
      <w:r>
        <w:rPr>
          <w:rFonts w:cs="Tahoma"/>
        </w:rPr>
        <w:t>destinée</w:t>
      </w:r>
      <w:r w:rsidRPr="005D4308">
        <w:rPr>
          <w:rFonts w:cs="Tahoma"/>
        </w:rPr>
        <w:t xml:space="preserve"> aux maternités (cochettes).</w:t>
      </w:r>
    </w:p>
    <w:p w14:paraId="70DE7F05" w14:textId="77777777" w:rsidR="00C71414" w:rsidRPr="004115D8" w:rsidRDefault="00C71414" w:rsidP="004115D8">
      <w:pPr>
        <w:ind w:left="2268" w:hanging="425"/>
        <w:jc w:val="both"/>
        <w:rPr>
          <w:rFonts w:cs="Tahoma"/>
          <w:sz w:val="12"/>
          <w:szCs w:val="12"/>
        </w:rPr>
      </w:pPr>
    </w:p>
    <w:p w14:paraId="22BBD127" w14:textId="77777777" w:rsidR="00C71414" w:rsidRDefault="004115D8" w:rsidP="004115D8">
      <w:pPr>
        <w:ind w:left="2268" w:hanging="425"/>
        <w:jc w:val="both"/>
        <w:rPr>
          <w:rFonts w:cs="Tahoma"/>
        </w:rPr>
      </w:pPr>
      <w:r>
        <w:rPr>
          <w:rFonts w:cs="Tahoma"/>
        </w:rPr>
        <w:t>b)</w:t>
      </w:r>
      <w:r w:rsidR="00C71414" w:rsidRPr="005D4308">
        <w:rPr>
          <w:rFonts w:cs="Tahoma"/>
        </w:rPr>
        <w:tab/>
        <w:t xml:space="preserve">Élevage de truies destinées à la reproduction ; </w:t>
      </w:r>
      <w:r w:rsidR="00C71414">
        <w:rPr>
          <w:rFonts w:cs="Tahoma"/>
        </w:rPr>
        <w:t>comprends</w:t>
      </w:r>
      <w:r w:rsidR="00C71414" w:rsidRPr="005D4308">
        <w:rPr>
          <w:rFonts w:cs="Tahoma"/>
        </w:rPr>
        <w:t xml:space="preserve"> les </w:t>
      </w:r>
      <w:hyperlink w:anchor="bâtiment" w:history="1">
        <w:r w:rsidR="00C71414" w:rsidRPr="009501E2">
          <w:rPr>
            <w:rStyle w:val="Lienhypertexte"/>
            <w:rFonts w:cs="Tahoma"/>
          </w:rPr>
          <w:t>bâtiments</w:t>
        </w:r>
      </w:hyperlink>
      <w:r w:rsidR="00C71414" w:rsidRPr="005D4308">
        <w:rPr>
          <w:rFonts w:cs="Tahoma"/>
        </w:rPr>
        <w:t xml:space="preserve"> pour la saillie, la gestation et la mise bas.</w:t>
      </w:r>
    </w:p>
    <w:p w14:paraId="1A537773" w14:textId="77777777" w:rsidR="00C71414" w:rsidRPr="004115D8" w:rsidRDefault="00C71414" w:rsidP="004115D8">
      <w:pPr>
        <w:ind w:left="2268" w:hanging="425"/>
        <w:jc w:val="both"/>
        <w:rPr>
          <w:rFonts w:cs="Tahoma"/>
          <w:sz w:val="12"/>
          <w:szCs w:val="12"/>
        </w:rPr>
      </w:pPr>
    </w:p>
    <w:p w14:paraId="0F1A25B0" w14:textId="77777777" w:rsidR="00C71414" w:rsidRPr="005D4308" w:rsidRDefault="00C71414" w:rsidP="004115D8">
      <w:pPr>
        <w:ind w:left="2268" w:hanging="425"/>
        <w:jc w:val="both"/>
        <w:rPr>
          <w:rFonts w:cs="Tahoma"/>
        </w:rPr>
      </w:pPr>
      <w:r w:rsidRPr="005D4308">
        <w:rPr>
          <w:rFonts w:cs="Tahoma"/>
        </w:rPr>
        <w:t>c</w:t>
      </w:r>
      <w:r w:rsidR="004115D8">
        <w:rPr>
          <w:rFonts w:cs="Tahoma"/>
        </w:rPr>
        <w:t>)</w:t>
      </w:r>
      <w:r w:rsidRPr="005D4308">
        <w:rPr>
          <w:rFonts w:cs="Tahoma"/>
        </w:rPr>
        <w:t xml:space="preserve"> </w:t>
      </w:r>
      <w:r w:rsidRPr="005D4308">
        <w:rPr>
          <w:rFonts w:cs="Tahoma"/>
        </w:rPr>
        <w:tab/>
        <w:t>Élevage de porcelets d'un poids inférieur à 20 kg chacun destinés à l’engraissement.</w:t>
      </w:r>
    </w:p>
    <w:p w14:paraId="7924792C" w14:textId="77777777" w:rsidR="00C71414" w:rsidRPr="004115D8" w:rsidRDefault="00C71414" w:rsidP="004115D8">
      <w:pPr>
        <w:ind w:left="2268" w:hanging="425"/>
        <w:jc w:val="both"/>
        <w:rPr>
          <w:rFonts w:cs="Tahoma"/>
          <w:sz w:val="12"/>
          <w:szCs w:val="12"/>
        </w:rPr>
      </w:pPr>
    </w:p>
    <w:p w14:paraId="07497B95" w14:textId="77777777" w:rsidR="00C71414" w:rsidRPr="005D4308" w:rsidRDefault="00C71414" w:rsidP="004115D8">
      <w:pPr>
        <w:ind w:left="2268" w:hanging="425"/>
        <w:jc w:val="both"/>
        <w:rPr>
          <w:rFonts w:cs="Tahoma"/>
        </w:rPr>
      </w:pPr>
      <w:r>
        <w:rPr>
          <w:rFonts w:cs="Tahoma"/>
        </w:rPr>
        <w:tab/>
      </w:r>
      <w:r w:rsidRPr="005D4308">
        <w:rPr>
          <w:rFonts w:cs="Tahoma"/>
        </w:rPr>
        <w:t xml:space="preserve">Aucun </w:t>
      </w:r>
      <w:hyperlink w:anchor="batélevage" w:history="1">
        <w:r w:rsidRPr="009501E2">
          <w:rPr>
            <w:rStyle w:val="Lienhypertexte"/>
            <w:rFonts w:cs="Tahoma"/>
          </w:rPr>
          <w:t>bâtiment d’élevage</w:t>
        </w:r>
      </w:hyperlink>
      <w:r w:rsidRPr="005D4308">
        <w:rPr>
          <w:rFonts w:cs="Tahoma"/>
        </w:rPr>
        <w:t xml:space="preserve"> porcin ne peut comporter d’aire d’élevage au </w:t>
      </w:r>
      <w:hyperlink w:anchor="soussol" w:history="1">
        <w:r w:rsidRPr="009501E2">
          <w:rPr>
            <w:rStyle w:val="Lienhypertexte"/>
            <w:rFonts w:cs="Tahoma"/>
          </w:rPr>
          <w:t>sous-sol</w:t>
        </w:r>
      </w:hyperlink>
      <w:r w:rsidRPr="005D4308">
        <w:rPr>
          <w:rFonts w:cs="Tahoma"/>
        </w:rPr>
        <w:t xml:space="preserve"> ou à l’</w:t>
      </w:r>
      <w:hyperlink w:anchor="étage" w:history="1">
        <w:r w:rsidRPr="00D01545">
          <w:rPr>
            <w:rStyle w:val="Lienhypertexte"/>
            <w:rFonts w:cs="Tahoma"/>
          </w:rPr>
          <w:t>étage</w:t>
        </w:r>
      </w:hyperlink>
      <w:r w:rsidRPr="005D4308">
        <w:rPr>
          <w:rFonts w:cs="Tahoma"/>
        </w:rPr>
        <w:t xml:space="preserve">. </w:t>
      </w:r>
    </w:p>
    <w:p w14:paraId="2916BA81" w14:textId="77777777" w:rsidR="00C71414" w:rsidRPr="004115D8" w:rsidRDefault="00C71414" w:rsidP="004115D8">
      <w:pPr>
        <w:ind w:left="2268" w:hanging="425"/>
        <w:jc w:val="both"/>
        <w:rPr>
          <w:rFonts w:cs="Tahoma"/>
          <w:sz w:val="12"/>
          <w:szCs w:val="12"/>
        </w:rPr>
      </w:pPr>
    </w:p>
    <w:p w14:paraId="67FDA341" w14:textId="77777777" w:rsidR="00C71414" w:rsidRDefault="00C71414" w:rsidP="004115D8">
      <w:pPr>
        <w:ind w:left="2268" w:hanging="425"/>
        <w:jc w:val="both"/>
        <w:rPr>
          <w:rFonts w:cs="Tahoma"/>
        </w:rPr>
      </w:pPr>
      <w:r>
        <w:rPr>
          <w:rFonts w:cs="Tahoma"/>
        </w:rPr>
        <w:tab/>
      </w:r>
      <w:r w:rsidRPr="005D4308">
        <w:rPr>
          <w:rFonts w:cs="Tahoma"/>
        </w:rPr>
        <w:t xml:space="preserve">Les projets de production </w:t>
      </w:r>
      <w:hyperlink w:anchor="établissementporcine" w:history="1">
        <w:r w:rsidRPr="003C5F84">
          <w:rPr>
            <w:rStyle w:val="Lienhypertexte"/>
            <w:rFonts w:cs="Tahoma"/>
          </w:rPr>
          <w:t>porcine</w:t>
        </w:r>
      </w:hyperlink>
      <w:r w:rsidRPr="005D4308">
        <w:rPr>
          <w:rFonts w:cs="Tahoma"/>
        </w:rPr>
        <w:t xml:space="preserve"> ne respectant pas ces superficies maximales au sol pourront être autorisés seulement dans les cas où toutes les déjections animales provenant du lieu d’élevage auront subi un traitement complet. </w:t>
      </w:r>
    </w:p>
    <w:p w14:paraId="086CDDE4" w14:textId="77777777" w:rsidR="00A74B9D" w:rsidRPr="005D4308" w:rsidRDefault="00A74B9D" w:rsidP="00A74B9D">
      <w:pPr>
        <w:pStyle w:val="Modifications"/>
      </w:pPr>
      <w:r>
        <w:t>Règlement de modification #517, article 2, 2019-07-02</w:t>
      </w:r>
    </w:p>
    <w:p w14:paraId="53892F2C" w14:textId="77777777" w:rsidR="00053733" w:rsidRDefault="00053733" w:rsidP="00CF2439">
      <w:pPr>
        <w:ind w:left="2268" w:hanging="425"/>
        <w:jc w:val="both"/>
      </w:pPr>
    </w:p>
    <w:p w14:paraId="50E37F6E" w14:textId="4C23AC4D" w:rsidR="00C71414" w:rsidRDefault="00B06B9D" w:rsidP="00741C4B">
      <w:pPr>
        <w:pStyle w:val="Titre3"/>
      </w:pPr>
      <w:bookmarkStart w:id="536" w:name="_Toc383096012"/>
      <w:r>
        <w:t>18.2.3</w:t>
      </w:r>
      <w:r w:rsidR="00C71414">
        <w:t xml:space="preserve"> </w:t>
      </w:r>
      <w:r w:rsidR="004115D8">
        <w:tab/>
      </w:r>
      <w:r w:rsidR="00C71414">
        <w:t>Marge de recul</w:t>
      </w:r>
      <w:bookmarkEnd w:id="536"/>
    </w:p>
    <w:p w14:paraId="429C6DA3" w14:textId="77777777" w:rsidR="002E517E" w:rsidRPr="00F73B44" w:rsidRDefault="00C71414" w:rsidP="004115D8">
      <w:pPr>
        <w:ind w:left="1843"/>
        <w:jc w:val="both"/>
        <w:rPr>
          <w:rFonts w:cs="Tahoma"/>
        </w:rPr>
      </w:pPr>
      <w:r>
        <w:rPr>
          <w:rFonts w:cs="Tahoma"/>
        </w:rPr>
        <w:t>Toutes</w:t>
      </w:r>
      <w:r w:rsidRPr="005D4308">
        <w:rPr>
          <w:rFonts w:cs="Tahoma"/>
        </w:rPr>
        <w:t xml:space="preserve"> les </w:t>
      </w:r>
      <w:hyperlink w:anchor="installationélevage" w:history="1">
        <w:r w:rsidRPr="009501E2">
          <w:rPr>
            <w:rStyle w:val="Lienhypertexte"/>
            <w:rFonts w:cs="Tahoma"/>
          </w:rPr>
          <w:t>installations d’élevages</w:t>
        </w:r>
      </w:hyperlink>
      <w:r w:rsidRPr="005D4308">
        <w:rPr>
          <w:rFonts w:cs="Tahoma"/>
        </w:rPr>
        <w:t xml:space="preserve"> porcins doivent respecter une </w:t>
      </w:r>
      <w:hyperlink w:anchor="margeavant" w:history="1">
        <w:r w:rsidRPr="009501E2">
          <w:rPr>
            <w:rStyle w:val="Lienhypertexte"/>
            <w:rFonts w:cs="Tahoma"/>
          </w:rPr>
          <w:t>marge avant</w:t>
        </w:r>
      </w:hyperlink>
      <w:r w:rsidRPr="005D4308">
        <w:rPr>
          <w:rFonts w:cs="Tahoma"/>
        </w:rPr>
        <w:t xml:space="preserve"> minimale de 50 mètres par rapport à la rue. </w:t>
      </w:r>
    </w:p>
    <w:p w14:paraId="0626D56B" w14:textId="77777777" w:rsidR="00CF2439" w:rsidRPr="00CF2439" w:rsidRDefault="00A4121F" w:rsidP="00CF2439">
      <w:pPr>
        <w:ind w:left="2268" w:hanging="425"/>
        <w:jc w:val="both"/>
      </w:pPr>
      <w:r w:rsidRPr="00CF2439">
        <w:br w:type="page"/>
      </w:r>
      <w:bookmarkStart w:id="537" w:name="_Toc383096013"/>
    </w:p>
    <w:p w14:paraId="1AD61D20" w14:textId="3AAE9595" w:rsidR="00FA0B1E" w:rsidRDefault="00A4121F" w:rsidP="00A4121F">
      <w:pPr>
        <w:pStyle w:val="Titre1"/>
      </w:pPr>
      <w:r>
        <w:rPr>
          <w:caps w:val="0"/>
        </w:rPr>
        <w:t xml:space="preserve">CHAPITRE 19 : </w:t>
      </w:r>
      <w:r>
        <w:rPr>
          <w:caps w:val="0"/>
        </w:rPr>
        <w:tab/>
        <w:t>CONSTRUCTION D’UNE RÉSIDENCE EN ZONE AGRICOLE</w:t>
      </w:r>
      <w:bookmarkEnd w:id="537"/>
    </w:p>
    <w:p w14:paraId="23281165" w14:textId="77777777" w:rsidR="00FA0B1E" w:rsidRPr="00FA0B1E" w:rsidRDefault="00FA0B1E" w:rsidP="00FA0B1E"/>
    <w:p w14:paraId="53300F14" w14:textId="6D3EBBEE" w:rsidR="00FA0B1E" w:rsidRDefault="00B06B9D" w:rsidP="00741C4B">
      <w:pPr>
        <w:pStyle w:val="Titre3"/>
      </w:pPr>
      <w:bookmarkStart w:id="538" w:name="_Toc383096014"/>
      <w:r>
        <w:t>19.1</w:t>
      </w:r>
      <w:r w:rsidR="00FA0B1E">
        <w:t xml:space="preserve"> </w:t>
      </w:r>
      <w:r w:rsidR="008C1280">
        <w:tab/>
      </w:r>
      <w:r w:rsidR="00FA0B1E">
        <w:t>Champ d’application</w:t>
      </w:r>
      <w:bookmarkEnd w:id="538"/>
    </w:p>
    <w:p w14:paraId="75BF65BA" w14:textId="77777777" w:rsidR="00FA0B1E" w:rsidRDefault="00A832F1" w:rsidP="00424D68">
      <w:pPr>
        <w:ind w:left="284"/>
        <w:jc w:val="both"/>
        <w:rPr>
          <w:rFonts w:cs="Tahoma"/>
        </w:rPr>
      </w:pPr>
      <w:r>
        <w:rPr>
          <w:rFonts w:cs="Tahoma"/>
        </w:rPr>
        <w:t>Le présent chapitre</w:t>
      </w:r>
      <w:r w:rsidR="00FA0B1E">
        <w:rPr>
          <w:rFonts w:cs="Tahoma"/>
        </w:rPr>
        <w:t xml:space="preserve"> s’applique à la </w:t>
      </w:r>
      <w:hyperlink w:anchor="construction" w:history="1">
        <w:r w:rsidR="00FA0B1E" w:rsidRPr="00E26D1C">
          <w:rPr>
            <w:rStyle w:val="Lienhypertexte"/>
            <w:rFonts w:cs="Tahoma"/>
          </w:rPr>
          <w:t>construction</w:t>
        </w:r>
      </w:hyperlink>
      <w:r w:rsidR="00FA0B1E">
        <w:rPr>
          <w:rFonts w:cs="Tahoma"/>
        </w:rPr>
        <w:t xml:space="preserve"> ou </w:t>
      </w:r>
      <w:r w:rsidR="002F6738">
        <w:rPr>
          <w:rFonts w:cs="Tahoma"/>
        </w:rPr>
        <w:t xml:space="preserve">la reconstruction </w:t>
      </w:r>
      <w:r w:rsidR="00FA0B1E">
        <w:rPr>
          <w:rFonts w:cs="Tahoma"/>
        </w:rPr>
        <w:t xml:space="preserve">d’une </w:t>
      </w:r>
      <w:hyperlink w:anchor="résidence" w:history="1">
        <w:r w:rsidR="00FA0B1E" w:rsidRPr="00FA0B1E">
          <w:rPr>
            <w:rStyle w:val="Lienhypertexte"/>
            <w:rFonts w:cs="Tahoma"/>
          </w:rPr>
          <w:t>résidence</w:t>
        </w:r>
      </w:hyperlink>
      <w:r w:rsidR="00FA0B1E">
        <w:rPr>
          <w:rFonts w:cs="Tahoma"/>
        </w:rPr>
        <w:t xml:space="preserve"> en </w:t>
      </w:r>
      <w:hyperlink w:anchor="zoneagric" w:history="1">
        <w:r w:rsidR="00FA0B1E" w:rsidRPr="00FA0B1E">
          <w:rPr>
            <w:rStyle w:val="Lienhypertexte"/>
            <w:rFonts w:cs="Tahoma"/>
          </w:rPr>
          <w:t>zone agricole</w:t>
        </w:r>
      </w:hyperlink>
      <w:r w:rsidR="00FA0B1E">
        <w:rPr>
          <w:rFonts w:cs="Tahoma"/>
        </w:rPr>
        <w:t>.</w:t>
      </w:r>
    </w:p>
    <w:p w14:paraId="4AAE8D40" w14:textId="77777777" w:rsidR="00FA0B1E" w:rsidRDefault="00FA0B1E" w:rsidP="00424D68">
      <w:pPr>
        <w:ind w:left="284" w:hanging="851"/>
        <w:jc w:val="both"/>
        <w:rPr>
          <w:rFonts w:cs="Tahoma"/>
        </w:rPr>
      </w:pPr>
    </w:p>
    <w:p w14:paraId="256DB3AF" w14:textId="46BEC834" w:rsidR="00FA0B1E" w:rsidRDefault="00B06B9D" w:rsidP="00741C4B">
      <w:pPr>
        <w:pStyle w:val="Titre3"/>
      </w:pPr>
      <w:bookmarkStart w:id="539" w:name="_Toc383096015"/>
      <w:r>
        <w:t>19.2</w:t>
      </w:r>
      <w:r w:rsidR="002449B0">
        <w:t xml:space="preserve"> </w:t>
      </w:r>
      <w:r w:rsidR="008C1280">
        <w:tab/>
      </w:r>
      <w:r w:rsidR="002449B0">
        <w:t>Zones Ad</w:t>
      </w:r>
      <w:bookmarkEnd w:id="539"/>
    </w:p>
    <w:p w14:paraId="7C92F578" w14:textId="77777777" w:rsidR="00FA0B1E" w:rsidRDefault="00FA0B1E" w:rsidP="00424D68">
      <w:pPr>
        <w:ind w:left="284"/>
        <w:jc w:val="both"/>
        <w:rPr>
          <w:rFonts w:cs="Tahoma"/>
        </w:rPr>
      </w:pPr>
      <w:r>
        <w:rPr>
          <w:rFonts w:cs="Tahoma"/>
        </w:rPr>
        <w:t xml:space="preserve">La </w:t>
      </w:r>
      <w:hyperlink w:anchor="construction" w:history="1">
        <w:r w:rsidRPr="00E26D1C">
          <w:rPr>
            <w:rStyle w:val="Lienhypertexte"/>
            <w:rFonts w:cs="Tahoma"/>
          </w:rPr>
          <w:t>construction</w:t>
        </w:r>
      </w:hyperlink>
      <w:r>
        <w:rPr>
          <w:rFonts w:cs="Tahoma"/>
        </w:rPr>
        <w:t xml:space="preserve"> d’une </w:t>
      </w:r>
      <w:hyperlink w:anchor="résidence" w:history="1">
        <w:r w:rsidRPr="00E26D1C">
          <w:rPr>
            <w:rStyle w:val="Lienhypertexte"/>
            <w:rFonts w:cs="Tahoma"/>
          </w:rPr>
          <w:t>résidence</w:t>
        </w:r>
      </w:hyperlink>
      <w:r>
        <w:rPr>
          <w:rFonts w:cs="Tahoma"/>
        </w:rPr>
        <w:t xml:space="preserve"> dans les </w:t>
      </w:r>
      <w:hyperlink w:anchor="zone" w:history="1">
        <w:r w:rsidRPr="00E26D1C">
          <w:rPr>
            <w:rStyle w:val="Lienhypertexte"/>
            <w:rFonts w:cs="Tahoma"/>
          </w:rPr>
          <w:t>zones</w:t>
        </w:r>
      </w:hyperlink>
      <w:r>
        <w:rPr>
          <w:rFonts w:cs="Tahoma"/>
        </w:rPr>
        <w:t xml:space="preserve"> A</w:t>
      </w:r>
      <w:r w:rsidR="002F6738">
        <w:rPr>
          <w:rFonts w:cs="Tahoma"/>
        </w:rPr>
        <w:t>d</w:t>
      </w:r>
      <w:r w:rsidR="00F73B44">
        <w:rPr>
          <w:rFonts w:cs="Tahoma"/>
        </w:rPr>
        <w:t xml:space="preserve"> n’est permise</w:t>
      </w:r>
      <w:r>
        <w:rPr>
          <w:rFonts w:cs="Tahoma"/>
        </w:rPr>
        <w:t xml:space="preserve"> qu’aux conditions suivantes :</w:t>
      </w:r>
    </w:p>
    <w:p w14:paraId="2CE005F0" w14:textId="77777777" w:rsidR="00FA0B1E" w:rsidRPr="008C1280" w:rsidRDefault="00FA0B1E" w:rsidP="008C1280">
      <w:pPr>
        <w:ind w:left="426" w:hanging="993"/>
        <w:jc w:val="both"/>
        <w:rPr>
          <w:rFonts w:cs="Tahoma"/>
          <w:sz w:val="12"/>
          <w:szCs w:val="12"/>
        </w:rPr>
      </w:pPr>
    </w:p>
    <w:p w14:paraId="2950A015" w14:textId="77777777" w:rsidR="00FA0B1E" w:rsidRDefault="002449B0" w:rsidP="0033471B">
      <w:pPr>
        <w:pStyle w:val="Paragraphedeliste"/>
        <w:numPr>
          <w:ilvl w:val="0"/>
          <w:numId w:val="164"/>
        </w:numPr>
        <w:ind w:left="709" w:hanging="426"/>
        <w:jc w:val="both"/>
        <w:rPr>
          <w:rFonts w:cs="Tahoma"/>
        </w:rPr>
      </w:pPr>
      <w:r>
        <w:rPr>
          <w:rFonts w:cs="Tahoma"/>
        </w:rPr>
        <w:t xml:space="preserve">Elle fait suite à un avis de conformité valide émise par la Commission de protection du territoire agricole permettant la </w:t>
      </w:r>
      <w:hyperlink w:anchor="construction" w:history="1">
        <w:r w:rsidRPr="00E26D1C">
          <w:rPr>
            <w:rStyle w:val="Lienhypertexte"/>
            <w:rFonts w:cs="Tahoma"/>
          </w:rPr>
          <w:t>construction</w:t>
        </w:r>
      </w:hyperlink>
      <w:r>
        <w:rPr>
          <w:rFonts w:cs="Tahoma"/>
        </w:rPr>
        <w:t xml:space="preserve"> de la </w:t>
      </w:r>
      <w:hyperlink w:anchor="résidence" w:history="1">
        <w:r w:rsidRPr="00E26D1C">
          <w:rPr>
            <w:rStyle w:val="Lienhypertexte"/>
            <w:rFonts w:cs="Tahoma"/>
          </w:rPr>
          <w:t>résidence</w:t>
        </w:r>
      </w:hyperlink>
      <w:r>
        <w:rPr>
          <w:rFonts w:cs="Tahoma"/>
        </w:rPr>
        <w:t xml:space="preserve"> en vertu de l’un des articles </w:t>
      </w:r>
      <w:r w:rsidR="000B6755">
        <w:rPr>
          <w:rFonts w:cs="Tahoma"/>
        </w:rPr>
        <w:t>31.1, 40 ou 105 de la Loi sur la protection du territoire et des activités agricoles (L.R.Q., c. P-41.1).</w:t>
      </w:r>
    </w:p>
    <w:p w14:paraId="1519FB95" w14:textId="77777777" w:rsidR="000B6755" w:rsidRPr="008C1280" w:rsidRDefault="000B6755" w:rsidP="00424D68">
      <w:pPr>
        <w:pStyle w:val="Paragraphedeliste"/>
        <w:ind w:left="709" w:hanging="426"/>
        <w:jc w:val="both"/>
        <w:rPr>
          <w:rFonts w:cs="Tahoma"/>
          <w:sz w:val="12"/>
          <w:szCs w:val="12"/>
        </w:rPr>
      </w:pPr>
    </w:p>
    <w:p w14:paraId="20D52E37" w14:textId="77777777" w:rsidR="000B6755" w:rsidRDefault="000B6755" w:rsidP="0033471B">
      <w:pPr>
        <w:pStyle w:val="Paragraphedeliste"/>
        <w:numPr>
          <w:ilvl w:val="0"/>
          <w:numId w:val="164"/>
        </w:numPr>
        <w:ind w:left="709" w:hanging="426"/>
        <w:jc w:val="both"/>
        <w:rPr>
          <w:rFonts w:cs="Tahoma"/>
        </w:rPr>
      </w:pPr>
      <w:r>
        <w:rPr>
          <w:rFonts w:cs="Tahoma"/>
        </w:rPr>
        <w:t xml:space="preserve">Elle fait suite à un avis de conformité valide émise par la Commission de protection du territoire agricole permettant la reconstruction de la  </w:t>
      </w:r>
      <w:hyperlink w:anchor="résidence" w:history="1">
        <w:r w:rsidRPr="00E26D1C">
          <w:rPr>
            <w:rStyle w:val="Lienhypertexte"/>
            <w:rFonts w:cs="Tahoma"/>
          </w:rPr>
          <w:t>résidence</w:t>
        </w:r>
      </w:hyperlink>
      <w:r>
        <w:rPr>
          <w:rFonts w:cs="Tahoma"/>
        </w:rPr>
        <w:t xml:space="preserve"> érigée en vertu de l’un des articles 31 ou 101 de la Loi sur la protection du territoire et des activités agricoles (L.R.Q., c. P-41.1).</w:t>
      </w:r>
    </w:p>
    <w:p w14:paraId="2D5AB877" w14:textId="77777777" w:rsidR="000B6755" w:rsidRPr="008C1280" w:rsidRDefault="000B6755" w:rsidP="00424D68">
      <w:pPr>
        <w:ind w:left="709" w:hanging="426"/>
        <w:jc w:val="both"/>
        <w:rPr>
          <w:rFonts w:cs="Tahoma"/>
          <w:sz w:val="12"/>
          <w:szCs w:val="12"/>
        </w:rPr>
      </w:pPr>
    </w:p>
    <w:p w14:paraId="0C6387D2" w14:textId="77777777" w:rsidR="000B6755" w:rsidRDefault="000B6755" w:rsidP="0033471B">
      <w:pPr>
        <w:pStyle w:val="Paragraphedeliste"/>
        <w:numPr>
          <w:ilvl w:val="0"/>
          <w:numId w:val="164"/>
        </w:numPr>
        <w:ind w:left="709" w:hanging="426"/>
        <w:jc w:val="both"/>
        <w:rPr>
          <w:rFonts w:cs="Tahoma"/>
        </w:rPr>
      </w:pPr>
      <w:r>
        <w:rPr>
          <w:rFonts w:cs="Tahoma"/>
        </w:rPr>
        <w:t>Elle a été autorisée par une décision favorable de la Commission de protection du territoire agricole.</w:t>
      </w:r>
    </w:p>
    <w:p w14:paraId="615E4DEA" w14:textId="77777777" w:rsidR="000B6755" w:rsidRPr="008C1280" w:rsidRDefault="000B6755" w:rsidP="00424D68">
      <w:pPr>
        <w:pStyle w:val="Paragraphedeliste"/>
        <w:ind w:left="709" w:hanging="426"/>
        <w:rPr>
          <w:rFonts w:cs="Tahoma"/>
          <w:sz w:val="12"/>
          <w:szCs w:val="12"/>
        </w:rPr>
      </w:pPr>
    </w:p>
    <w:p w14:paraId="79E006E9" w14:textId="77777777" w:rsidR="000B6755" w:rsidRDefault="002449B0" w:rsidP="00424D68">
      <w:pPr>
        <w:ind w:left="709"/>
        <w:jc w:val="both"/>
        <w:rPr>
          <w:rFonts w:cs="Tahoma"/>
        </w:rPr>
      </w:pPr>
      <w:r>
        <w:rPr>
          <w:rFonts w:cs="Tahoma"/>
        </w:rPr>
        <w:t xml:space="preserve">Une </w:t>
      </w:r>
      <w:hyperlink w:anchor="résidence" w:history="1">
        <w:r w:rsidRPr="00E26D1C">
          <w:rPr>
            <w:rStyle w:val="Lienhypertexte"/>
            <w:rFonts w:cs="Tahoma"/>
          </w:rPr>
          <w:t>résidence</w:t>
        </w:r>
      </w:hyperlink>
      <w:r>
        <w:rPr>
          <w:rFonts w:cs="Tahoma"/>
        </w:rPr>
        <w:t xml:space="preserve"> bénéficiant d’un privilège accordé par l’un des articles 101, 103 ou 105 de la Loi sur la protection du territoire et des activités agricoles (L.R.Q., c. P-41.1) peut être déplacée sur le même </w:t>
      </w:r>
      <w:hyperlink w:anchor="terrain" w:history="1">
        <w:r w:rsidRPr="00E26D1C">
          <w:rPr>
            <w:rStyle w:val="Lienhypertexte"/>
            <w:rFonts w:cs="Tahoma"/>
          </w:rPr>
          <w:t>terrain</w:t>
        </w:r>
      </w:hyperlink>
      <w:r>
        <w:rPr>
          <w:rFonts w:cs="Tahoma"/>
        </w:rPr>
        <w:t>.</w:t>
      </w:r>
    </w:p>
    <w:p w14:paraId="227610FB" w14:textId="77777777" w:rsidR="002449B0" w:rsidRPr="008C1280" w:rsidRDefault="002449B0" w:rsidP="00424D68">
      <w:pPr>
        <w:ind w:left="709" w:hanging="426"/>
        <w:jc w:val="both"/>
        <w:rPr>
          <w:rFonts w:cs="Tahoma"/>
          <w:sz w:val="12"/>
          <w:szCs w:val="12"/>
        </w:rPr>
      </w:pPr>
    </w:p>
    <w:p w14:paraId="26763C3C" w14:textId="77777777" w:rsidR="002449B0" w:rsidRDefault="002449B0" w:rsidP="00424D68">
      <w:pPr>
        <w:ind w:left="709"/>
        <w:jc w:val="both"/>
        <w:rPr>
          <w:rFonts w:cs="Tahoma"/>
        </w:rPr>
      </w:pPr>
      <w:r>
        <w:rPr>
          <w:rFonts w:cs="Tahoma"/>
        </w:rPr>
        <w:t xml:space="preserve">Un </w:t>
      </w:r>
      <w:hyperlink w:anchor="usage" w:history="1">
        <w:r w:rsidRPr="00E26D1C">
          <w:rPr>
            <w:rStyle w:val="Lienhypertexte"/>
            <w:rFonts w:cs="Tahoma"/>
          </w:rPr>
          <w:t>usage</w:t>
        </w:r>
      </w:hyperlink>
      <w:r>
        <w:rPr>
          <w:rFonts w:cs="Tahoma"/>
        </w:rPr>
        <w:t xml:space="preserve"> commercial, industriel ou institutionnel bénéficiant d’un privilège accordé par les articles 101 et 103 de la Loi sur la protection du territoire et des activités agricoles (L.R.Q., c. P-41.1) peut être converti en </w:t>
      </w:r>
      <w:hyperlink w:anchor="usage" w:history="1">
        <w:r w:rsidRPr="00E26D1C">
          <w:rPr>
            <w:rStyle w:val="Lienhypertexte"/>
            <w:rFonts w:cs="Tahoma"/>
          </w:rPr>
          <w:t>usage</w:t>
        </w:r>
      </w:hyperlink>
      <w:r>
        <w:rPr>
          <w:rFonts w:cs="Tahoma"/>
        </w:rPr>
        <w:t xml:space="preserve"> résidentiel.</w:t>
      </w:r>
    </w:p>
    <w:p w14:paraId="20F1957A" w14:textId="77777777" w:rsidR="006E67A3" w:rsidRDefault="006E67A3" w:rsidP="008C1280">
      <w:pPr>
        <w:ind w:left="426" w:hanging="993"/>
        <w:jc w:val="both"/>
        <w:rPr>
          <w:rFonts w:cs="Tahoma"/>
        </w:rPr>
      </w:pPr>
    </w:p>
    <w:p w14:paraId="6F002E54" w14:textId="22040DA6" w:rsidR="006E67A3" w:rsidRDefault="00B06B9D" w:rsidP="00741C4B">
      <w:pPr>
        <w:pStyle w:val="Titre3"/>
      </w:pPr>
      <w:bookmarkStart w:id="540" w:name="_Toc383096016"/>
      <w:r>
        <w:t>19.3</w:t>
      </w:r>
      <w:r w:rsidR="006E67A3">
        <w:t xml:space="preserve"> </w:t>
      </w:r>
      <w:r w:rsidR="008C1280">
        <w:tab/>
      </w:r>
      <w:r w:rsidR="006E67A3">
        <w:t>Zones As</w:t>
      </w:r>
      <w:bookmarkEnd w:id="540"/>
    </w:p>
    <w:p w14:paraId="74FE3184" w14:textId="77777777" w:rsidR="006E67A3" w:rsidRDefault="006E67A3" w:rsidP="00424D68">
      <w:pPr>
        <w:ind w:left="284"/>
        <w:jc w:val="both"/>
        <w:rPr>
          <w:rFonts w:cs="Tahoma"/>
        </w:rPr>
      </w:pPr>
      <w:r>
        <w:rPr>
          <w:rFonts w:cs="Tahoma"/>
        </w:rPr>
        <w:t xml:space="preserve">La </w:t>
      </w:r>
      <w:hyperlink w:anchor="construction" w:history="1">
        <w:r w:rsidRPr="00E26D1C">
          <w:rPr>
            <w:rStyle w:val="Lienhypertexte"/>
            <w:rFonts w:cs="Tahoma"/>
          </w:rPr>
          <w:t>construction</w:t>
        </w:r>
      </w:hyperlink>
      <w:r>
        <w:rPr>
          <w:rFonts w:cs="Tahoma"/>
        </w:rPr>
        <w:t xml:space="preserve"> de </w:t>
      </w:r>
      <w:hyperlink w:anchor="résidence" w:history="1">
        <w:r w:rsidRPr="00E26D1C">
          <w:rPr>
            <w:rStyle w:val="Lienhypertexte"/>
            <w:rFonts w:cs="Tahoma"/>
          </w:rPr>
          <w:t>résidences</w:t>
        </w:r>
      </w:hyperlink>
      <w:r>
        <w:rPr>
          <w:rFonts w:cs="Tahoma"/>
        </w:rPr>
        <w:t xml:space="preserve"> est permises dans les </w:t>
      </w:r>
      <w:hyperlink w:anchor="zone" w:history="1">
        <w:r w:rsidRPr="00E26D1C">
          <w:rPr>
            <w:rStyle w:val="Lienhypertexte"/>
            <w:rFonts w:cs="Tahoma"/>
          </w:rPr>
          <w:t>zones</w:t>
        </w:r>
      </w:hyperlink>
      <w:r>
        <w:rPr>
          <w:rFonts w:cs="Tahoma"/>
        </w:rPr>
        <w:t xml:space="preserve"> As. Toutefois, cette </w:t>
      </w:r>
      <w:hyperlink w:anchor="résidence" w:history="1">
        <w:r w:rsidRPr="00E26D1C">
          <w:rPr>
            <w:rStyle w:val="Lienhypertexte"/>
            <w:rFonts w:cs="Tahoma"/>
          </w:rPr>
          <w:t>résidence</w:t>
        </w:r>
      </w:hyperlink>
      <w:r>
        <w:rPr>
          <w:rFonts w:cs="Tahoma"/>
        </w:rPr>
        <w:t xml:space="preserve"> ne sera pas </w:t>
      </w:r>
      <w:r w:rsidR="002F6738">
        <w:rPr>
          <w:rFonts w:cs="Tahoma"/>
        </w:rPr>
        <w:t xml:space="preserve">prise en compte quant au calcul des </w:t>
      </w:r>
      <w:r>
        <w:rPr>
          <w:rFonts w:cs="Tahoma"/>
        </w:rPr>
        <w:t>normes de distances séparatrices édictées par le présent règlement.</w:t>
      </w:r>
    </w:p>
    <w:p w14:paraId="56BE8F76" w14:textId="77777777" w:rsidR="006E67A3" w:rsidRPr="008C1280" w:rsidRDefault="006E67A3" w:rsidP="00424D68">
      <w:pPr>
        <w:ind w:left="284" w:hanging="851"/>
        <w:jc w:val="both"/>
        <w:rPr>
          <w:rFonts w:cs="Tahoma"/>
          <w:sz w:val="12"/>
          <w:szCs w:val="12"/>
        </w:rPr>
      </w:pPr>
    </w:p>
    <w:p w14:paraId="67927B1B" w14:textId="77777777" w:rsidR="006E67A3" w:rsidRDefault="006E67A3" w:rsidP="00424D68">
      <w:pPr>
        <w:ind w:left="284"/>
        <w:jc w:val="both"/>
        <w:rPr>
          <w:rFonts w:cs="Tahoma"/>
        </w:rPr>
      </w:pPr>
      <w:r>
        <w:rPr>
          <w:rFonts w:cs="Tahoma"/>
        </w:rPr>
        <w:t xml:space="preserve">Les </w:t>
      </w:r>
      <w:hyperlink w:anchor="usagecompl" w:history="1">
        <w:r w:rsidRPr="00E26D1C">
          <w:rPr>
            <w:rStyle w:val="Lienhypertexte"/>
            <w:rFonts w:cs="Tahoma"/>
          </w:rPr>
          <w:t>usages complémentaires</w:t>
        </w:r>
      </w:hyperlink>
      <w:r>
        <w:rPr>
          <w:rFonts w:cs="Tahoma"/>
        </w:rPr>
        <w:t xml:space="preserve"> aux </w:t>
      </w:r>
      <w:hyperlink w:anchor="usage" w:history="1">
        <w:r w:rsidRPr="00E26D1C">
          <w:rPr>
            <w:rStyle w:val="Lienhypertexte"/>
            <w:rFonts w:cs="Tahoma"/>
          </w:rPr>
          <w:t>usages</w:t>
        </w:r>
      </w:hyperlink>
      <w:r>
        <w:rPr>
          <w:rFonts w:cs="Tahoma"/>
        </w:rPr>
        <w:t xml:space="preserve"> résidentiels permis par le présent règlement sont également permis dans les </w:t>
      </w:r>
      <w:hyperlink w:anchor="zone" w:history="1">
        <w:r w:rsidRPr="00E26D1C">
          <w:rPr>
            <w:rStyle w:val="Lienhypertexte"/>
            <w:rFonts w:cs="Tahoma"/>
          </w:rPr>
          <w:t>zones</w:t>
        </w:r>
      </w:hyperlink>
      <w:r>
        <w:rPr>
          <w:rFonts w:cs="Tahoma"/>
        </w:rPr>
        <w:t xml:space="preserve"> As.</w:t>
      </w:r>
    </w:p>
    <w:p w14:paraId="7989A175" w14:textId="77777777" w:rsidR="006E67A3" w:rsidRDefault="006E67A3" w:rsidP="008C1280">
      <w:pPr>
        <w:ind w:left="426" w:hanging="993"/>
        <w:jc w:val="both"/>
        <w:rPr>
          <w:rFonts w:cs="Tahoma"/>
        </w:rPr>
      </w:pPr>
    </w:p>
    <w:p w14:paraId="3003FFDD" w14:textId="77777777" w:rsidR="008C1280" w:rsidRDefault="008C1280">
      <w:pPr>
        <w:widowControl/>
        <w:autoSpaceDE/>
        <w:autoSpaceDN/>
        <w:adjustRightInd/>
        <w:rPr>
          <w:rFonts w:eastAsiaTheme="majorEastAsia" w:cs="Tahoma"/>
          <w:b/>
          <w:bCs/>
        </w:rPr>
      </w:pPr>
      <w:bookmarkStart w:id="541" w:name="_Toc383096017"/>
      <w:r>
        <w:br w:type="page"/>
      </w:r>
    </w:p>
    <w:p w14:paraId="247B8C97" w14:textId="5E562EB9" w:rsidR="006201B0" w:rsidRDefault="00B06B9D" w:rsidP="00741C4B">
      <w:pPr>
        <w:pStyle w:val="Titre3"/>
      </w:pPr>
      <w:r>
        <w:t>19.4</w:t>
      </w:r>
      <w:r w:rsidR="006201B0">
        <w:t xml:space="preserve"> </w:t>
      </w:r>
      <w:r w:rsidR="008C1280">
        <w:tab/>
      </w:r>
      <w:r w:rsidR="006201B0">
        <w:t>Zones Af1</w:t>
      </w:r>
      <w:bookmarkEnd w:id="541"/>
    </w:p>
    <w:p w14:paraId="32CD4563" w14:textId="77777777" w:rsidR="006201B0" w:rsidRDefault="006201B0" w:rsidP="00424D68">
      <w:pPr>
        <w:ind w:left="284"/>
        <w:jc w:val="both"/>
        <w:rPr>
          <w:rFonts w:cs="Tahoma"/>
        </w:rPr>
      </w:pPr>
      <w:r>
        <w:rPr>
          <w:rFonts w:cs="Tahoma"/>
        </w:rPr>
        <w:t xml:space="preserve">La </w:t>
      </w:r>
      <w:hyperlink w:anchor="construction" w:history="1">
        <w:r w:rsidRPr="00E26D1C">
          <w:rPr>
            <w:rStyle w:val="Lienhypertexte"/>
            <w:rFonts w:cs="Tahoma"/>
          </w:rPr>
          <w:t>construction</w:t>
        </w:r>
      </w:hyperlink>
      <w:r>
        <w:rPr>
          <w:rFonts w:cs="Tahoma"/>
        </w:rPr>
        <w:t xml:space="preserve"> d’une </w:t>
      </w:r>
      <w:hyperlink w:anchor="résidence" w:history="1">
        <w:r w:rsidRPr="00E26D1C">
          <w:rPr>
            <w:rStyle w:val="Lienhypertexte"/>
            <w:rFonts w:cs="Tahoma"/>
          </w:rPr>
          <w:t>résidence</w:t>
        </w:r>
      </w:hyperlink>
      <w:r>
        <w:rPr>
          <w:rFonts w:cs="Tahoma"/>
        </w:rPr>
        <w:t xml:space="preserve"> est permise dans les </w:t>
      </w:r>
      <w:hyperlink w:anchor="zone" w:history="1">
        <w:r w:rsidRPr="00E26D1C">
          <w:rPr>
            <w:rStyle w:val="Lienhypertexte"/>
            <w:rFonts w:cs="Tahoma"/>
          </w:rPr>
          <w:t>zones</w:t>
        </w:r>
      </w:hyperlink>
      <w:r>
        <w:rPr>
          <w:rFonts w:cs="Tahoma"/>
        </w:rPr>
        <w:t xml:space="preserve"> Af1 aux conditions suivantes :</w:t>
      </w:r>
    </w:p>
    <w:p w14:paraId="07EBBA37" w14:textId="77777777" w:rsidR="006201B0" w:rsidRPr="008C1280" w:rsidRDefault="006201B0" w:rsidP="00424D68">
      <w:pPr>
        <w:ind w:left="284" w:hanging="851"/>
        <w:jc w:val="both"/>
        <w:rPr>
          <w:rFonts w:cs="Tahoma"/>
          <w:sz w:val="12"/>
          <w:szCs w:val="12"/>
        </w:rPr>
      </w:pPr>
    </w:p>
    <w:p w14:paraId="79537BE3" w14:textId="77777777" w:rsidR="006201B0" w:rsidRDefault="00D217D7" w:rsidP="0033471B">
      <w:pPr>
        <w:pStyle w:val="Paragraphedeliste"/>
        <w:numPr>
          <w:ilvl w:val="0"/>
          <w:numId w:val="165"/>
        </w:numPr>
        <w:ind w:left="709" w:hanging="426"/>
        <w:jc w:val="both"/>
        <w:rPr>
          <w:rFonts w:cs="Tahoma"/>
        </w:rPr>
      </w:pPr>
      <w:r>
        <w:rPr>
          <w:rFonts w:cs="Tahoma"/>
        </w:rPr>
        <w:t>La propriété a,</w:t>
      </w:r>
      <w:r w:rsidR="006201B0">
        <w:rPr>
          <w:rFonts w:cs="Tahoma"/>
        </w:rPr>
        <w:t xml:space="preserve"> soit :</w:t>
      </w:r>
    </w:p>
    <w:p w14:paraId="12C49E3E" w14:textId="77777777" w:rsidR="006201B0" w:rsidRPr="008C1280" w:rsidRDefault="006201B0" w:rsidP="00424D68">
      <w:pPr>
        <w:pStyle w:val="Paragraphedeliste"/>
        <w:ind w:left="709" w:hanging="426"/>
        <w:jc w:val="both"/>
        <w:rPr>
          <w:rFonts w:cs="Tahoma"/>
          <w:sz w:val="12"/>
          <w:szCs w:val="12"/>
        </w:rPr>
      </w:pPr>
    </w:p>
    <w:p w14:paraId="1BF75DDC" w14:textId="77777777" w:rsidR="006201B0" w:rsidRDefault="006201B0" w:rsidP="0033471B">
      <w:pPr>
        <w:pStyle w:val="Paragraphedeliste"/>
        <w:numPr>
          <w:ilvl w:val="0"/>
          <w:numId w:val="166"/>
        </w:numPr>
        <w:ind w:left="709" w:hanging="426"/>
        <w:jc w:val="both"/>
        <w:rPr>
          <w:rFonts w:cs="Tahoma"/>
        </w:rPr>
      </w:pPr>
      <w:r w:rsidRPr="006201B0">
        <w:rPr>
          <w:rFonts w:cs="Tahoma"/>
        </w:rPr>
        <w:t xml:space="preserve">une </w:t>
      </w:r>
      <w:hyperlink w:anchor="supterrain" w:history="1">
        <w:r w:rsidRPr="00E26D1C">
          <w:rPr>
            <w:rStyle w:val="Lienhypertexte"/>
            <w:rFonts w:cs="Tahoma"/>
          </w:rPr>
          <w:t>superficie</w:t>
        </w:r>
        <w:r w:rsidR="00E26D1C" w:rsidRPr="00E26D1C">
          <w:rPr>
            <w:rStyle w:val="Lienhypertexte"/>
            <w:rFonts w:cs="Tahoma"/>
          </w:rPr>
          <w:t xml:space="preserve"> de terrain</w:t>
        </w:r>
      </w:hyperlink>
      <w:r w:rsidRPr="006201B0">
        <w:rPr>
          <w:rFonts w:cs="Tahoma"/>
        </w:rPr>
        <w:t xml:space="preserve"> contigüe d’au moins 20 hectares déjà constitué selon les titres de propriété publiés au registre foncier le 11 mai 2011, et demeuré</w:t>
      </w:r>
      <w:r w:rsidR="004967BF">
        <w:rPr>
          <w:rFonts w:cs="Tahoma"/>
        </w:rPr>
        <w:t>e</w:t>
      </w:r>
      <w:r w:rsidRPr="006201B0">
        <w:rPr>
          <w:rFonts w:cs="Tahoma"/>
        </w:rPr>
        <w:t xml:space="preserve"> vacante depuis cette date</w:t>
      </w:r>
      <w:r>
        <w:rPr>
          <w:rFonts w:cs="Tahoma"/>
        </w:rPr>
        <w:t>;</w:t>
      </w:r>
    </w:p>
    <w:p w14:paraId="7BD87046" w14:textId="77777777" w:rsidR="006201B0" w:rsidRPr="008C1280" w:rsidRDefault="006201B0" w:rsidP="00424D68">
      <w:pPr>
        <w:pStyle w:val="Paragraphedeliste"/>
        <w:ind w:left="709" w:hanging="426"/>
        <w:jc w:val="both"/>
        <w:rPr>
          <w:rFonts w:cs="Tahoma"/>
          <w:sz w:val="12"/>
          <w:szCs w:val="12"/>
        </w:rPr>
      </w:pPr>
    </w:p>
    <w:p w14:paraId="395825D7" w14:textId="77777777" w:rsidR="006201B0" w:rsidRDefault="006201B0" w:rsidP="0033471B">
      <w:pPr>
        <w:pStyle w:val="Paragraphedeliste"/>
        <w:numPr>
          <w:ilvl w:val="0"/>
          <w:numId w:val="166"/>
        </w:numPr>
        <w:ind w:left="709" w:hanging="426"/>
        <w:jc w:val="both"/>
        <w:rPr>
          <w:rFonts w:cs="Tahoma"/>
        </w:rPr>
      </w:pPr>
      <w:r w:rsidRPr="006201B0">
        <w:rPr>
          <w:rFonts w:cs="Tahoma"/>
        </w:rPr>
        <w:t xml:space="preserve">une </w:t>
      </w:r>
      <w:hyperlink w:anchor="supterrain" w:history="1">
        <w:r w:rsidRPr="00E26D1C">
          <w:rPr>
            <w:rStyle w:val="Lienhypertexte"/>
            <w:rFonts w:cs="Tahoma"/>
          </w:rPr>
          <w:t xml:space="preserve">superficie </w:t>
        </w:r>
        <w:r w:rsidR="00E26D1C" w:rsidRPr="00E26D1C">
          <w:rPr>
            <w:rStyle w:val="Lienhypertexte"/>
            <w:rFonts w:cs="Tahoma"/>
          </w:rPr>
          <w:t>de terrain</w:t>
        </w:r>
      </w:hyperlink>
      <w:r w:rsidR="00E26D1C">
        <w:rPr>
          <w:rFonts w:cs="Tahoma"/>
        </w:rPr>
        <w:t xml:space="preserve"> </w:t>
      </w:r>
      <w:r w:rsidRPr="006201B0">
        <w:rPr>
          <w:rFonts w:cs="Tahoma"/>
        </w:rPr>
        <w:t xml:space="preserve">contigüe d’au moins 20 hectares </w:t>
      </w:r>
      <w:r>
        <w:rPr>
          <w:rFonts w:cs="Tahoma"/>
        </w:rPr>
        <w:t xml:space="preserve">résultant du remembrement de 2 ou plusieurs unités foncières déjà constituées </w:t>
      </w:r>
      <w:r w:rsidRPr="006201B0">
        <w:rPr>
          <w:rFonts w:cs="Tahoma"/>
        </w:rPr>
        <w:t>selon les titres de propriété publiés au registre foncier le 11 mai 2011, et demeuré</w:t>
      </w:r>
      <w:r w:rsidR="004967BF">
        <w:rPr>
          <w:rFonts w:cs="Tahoma"/>
        </w:rPr>
        <w:t>es</w:t>
      </w:r>
      <w:r w:rsidRPr="006201B0">
        <w:rPr>
          <w:rFonts w:cs="Tahoma"/>
        </w:rPr>
        <w:t xml:space="preserve"> vacante</w:t>
      </w:r>
      <w:r>
        <w:rPr>
          <w:rFonts w:cs="Tahoma"/>
        </w:rPr>
        <w:t>s</w:t>
      </w:r>
      <w:r w:rsidRPr="006201B0">
        <w:rPr>
          <w:rFonts w:cs="Tahoma"/>
        </w:rPr>
        <w:t xml:space="preserve"> depuis cette date</w:t>
      </w:r>
      <w:r>
        <w:rPr>
          <w:rFonts w:cs="Tahoma"/>
        </w:rPr>
        <w:t>.</w:t>
      </w:r>
    </w:p>
    <w:p w14:paraId="05B07F0D" w14:textId="77777777" w:rsidR="00D217D7" w:rsidRPr="008C1280" w:rsidRDefault="00D217D7" w:rsidP="00424D68">
      <w:pPr>
        <w:pStyle w:val="Paragraphedeliste"/>
        <w:ind w:left="709" w:hanging="426"/>
        <w:rPr>
          <w:rFonts w:cs="Tahoma"/>
          <w:sz w:val="12"/>
          <w:szCs w:val="12"/>
        </w:rPr>
      </w:pPr>
    </w:p>
    <w:p w14:paraId="5F06D64F" w14:textId="77777777" w:rsidR="00D217D7" w:rsidRDefault="00D217D7" w:rsidP="0033471B">
      <w:pPr>
        <w:pStyle w:val="Paragraphedeliste"/>
        <w:numPr>
          <w:ilvl w:val="0"/>
          <w:numId w:val="165"/>
        </w:numPr>
        <w:ind w:left="709" w:hanging="426"/>
        <w:jc w:val="both"/>
        <w:rPr>
          <w:rFonts w:cs="Tahoma"/>
        </w:rPr>
      </w:pPr>
      <w:r>
        <w:rPr>
          <w:rFonts w:cs="Tahoma"/>
        </w:rPr>
        <w:t xml:space="preserve">La superficie utilisée à des fins résidentielles ne peut excéder 3 000m² ou 4 000m² pour un </w:t>
      </w:r>
      <w:hyperlink w:anchor="terrain" w:history="1">
        <w:r w:rsidRPr="00E26D1C">
          <w:rPr>
            <w:rStyle w:val="Lienhypertexte"/>
            <w:rFonts w:cs="Tahoma"/>
          </w:rPr>
          <w:t>terrain</w:t>
        </w:r>
      </w:hyperlink>
      <w:r>
        <w:rPr>
          <w:rFonts w:cs="Tahoma"/>
        </w:rPr>
        <w:t xml:space="preserve"> riverain d’un </w:t>
      </w:r>
      <w:hyperlink w:anchor="lac" w:history="1">
        <w:r w:rsidRPr="00E26D1C">
          <w:rPr>
            <w:rStyle w:val="Lienhypertexte"/>
            <w:rFonts w:cs="Tahoma"/>
          </w:rPr>
          <w:t>lac</w:t>
        </w:r>
      </w:hyperlink>
      <w:r>
        <w:rPr>
          <w:rFonts w:cs="Tahoma"/>
        </w:rPr>
        <w:t xml:space="preserve"> ou un </w:t>
      </w:r>
      <w:hyperlink w:anchor="coursdeau" w:history="1">
        <w:r w:rsidRPr="00E26D1C">
          <w:rPr>
            <w:rStyle w:val="Lienhypertexte"/>
            <w:rFonts w:cs="Tahoma"/>
          </w:rPr>
          <w:t>cours d’eau</w:t>
        </w:r>
      </w:hyperlink>
      <w:r>
        <w:rPr>
          <w:rFonts w:cs="Tahoma"/>
        </w:rPr>
        <w:t>.</w:t>
      </w:r>
    </w:p>
    <w:p w14:paraId="24588492" w14:textId="77777777" w:rsidR="00FF5144" w:rsidRDefault="00FF5144" w:rsidP="00FF5144">
      <w:pPr>
        <w:pStyle w:val="Paragraphedeliste"/>
        <w:ind w:left="709"/>
        <w:jc w:val="both"/>
        <w:rPr>
          <w:rFonts w:cs="Tahoma"/>
        </w:rPr>
      </w:pPr>
    </w:p>
    <w:p w14:paraId="72E28FC8" w14:textId="77777777" w:rsidR="00FF5144" w:rsidRDefault="00FF5144" w:rsidP="00FF5144">
      <w:pPr>
        <w:pStyle w:val="Paragraphedeliste"/>
        <w:ind w:left="709"/>
        <w:jc w:val="both"/>
        <w:rPr>
          <w:rFonts w:cs="Tahoma"/>
        </w:rPr>
      </w:pPr>
      <w:r>
        <w:rPr>
          <w:rFonts w:cs="Tahoma"/>
        </w:rPr>
        <w:t xml:space="preserve">Toutefois, dans le cas où la </w:t>
      </w:r>
      <w:hyperlink w:anchor="résidence" w:history="1">
        <w:r w:rsidRPr="00A00AB5">
          <w:rPr>
            <w:rStyle w:val="Lienhypertexte"/>
            <w:rFonts w:cs="Tahoma"/>
          </w:rPr>
          <w:t>résidence</w:t>
        </w:r>
      </w:hyperlink>
      <w:r>
        <w:rPr>
          <w:rFonts w:cs="Tahoma"/>
        </w:rPr>
        <w:t xml:space="preserve"> ne serait pas implantée à proximité d’une </w:t>
      </w:r>
      <w:hyperlink w:anchor="ruepublique" w:history="1">
        <w:r w:rsidRPr="00A00AB5">
          <w:rPr>
            <w:rStyle w:val="Lienhypertexte"/>
            <w:rFonts w:cs="Tahoma"/>
          </w:rPr>
          <w:t>rue publique</w:t>
        </w:r>
      </w:hyperlink>
      <w:r>
        <w:rPr>
          <w:rFonts w:cs="Tahoma"/>
        </w:rPr>
        <w:t xml:space="preserve"> et qu’un </w:t>
      </w:r>
      <w:hyperlink w:anchor="accès" w:history="1">
        <w:r w:rsidRPr="00A00AB5">
          <w:rPr>
            <w:rStyle w:val="Lienhypertexte"/>
            <w:rFonts w:cs="Tahoma"/>
          </w:rPr>
          <w:t>accès</w:t>
        </w:r>
      </w:hyperlink>
      <w:r>
        <w:rPr>
          <w:rFonts w:cs="Tahoma"/>
        </w:rPr>
        <w:t xml:space="preserve"> devait être construit pour se rendre à la </w:t>
      </w:r>
      <w:hyperlink w:anchor="résidence" w:history="1">
        <w:r w:rsidRPr="00A00AB5">
          <w:rPr>
            <w:rStyle w:val="Lienhypertexte"/>
            <w:rFonts w:cs="Tahoma"/>
          </w:rPr>
          <w:t>résidence</w:t>
        </w:r>
      </w:hyperlink>
      <w:r>
        <w:rPr>
          <w:rFonts w:cs="Tahoma"/>
        </w:rPr>
        <w:t xml:space="preserve">, la superficie de ce dernier pourra s’additionner à la superficie maximale permise ci-dessus. </w:t>
      </w:r>
      <w:r w:rsidRPr="00F138E6">
        <w:rPr>
          <w:rFonts w:cs="Tahoma"/>
        </w:rPr>
        <w:t>La largeur minimale de l’</w:t>
      </w:r>
      <w:hyperlink w:anchor="accès" w:history="1">
        <w:r w:rsidRPr="00A00AB5">
          <w:rPr>
            <w:rStyle w:val="Lienhypertexte"/>
            <w:rFonts w:cs="Tahoma"/>
          </w:rPr>
          <w:t>accès</w:t>
        </w:r>
      </w:hyperlink>
      <w:r w:rsidRPr="00F138E6">
        <w:rPr>
          <w:rFonts w:cs="Tahoma"/>
        </w:rPr>
        <w:t xml:space="preserve"> est de 5 mètres.</w:t>
      </w:r>
      <w:r>
        <w:rPr>
          <w:rFonts w:cs="Tahoma"/>
        </w:rPr>
        <w:t xml:space="preserve"> </w:t>
      </w:r>
      <w:r w:rsidRPr="00F138E6">
        <w:rPr>
          <w:rFonts w:cs="Tahoma"/>
        </w:rPr>
        <w:t>Dans ce cas, la superficie totale</w:t>
      </w:r>
      <w:r>
        <w:rPr>
          <w:rFonts w:cs="Tahoma"/>
        </w:rPr>
        <w:t xml:space="preserve"> d’utilisation à des fins résidentielles ne pourra excéder 5 000m², et ce, incluant la superficie du chemin d’</w:t>
      </w:r>
      <w:hyperlink w:anchor="accès" w:history="1">
        <w:r w:rsidRPr="00A00AB5">
          <w:rPr>
            <w:rStyle w:val="Lienhypertexte"/>
            <w:rFonts w:cs="Tahoma"/>
          </w:rPr>
          <w:t>accès</w:t>
        </w:r>
      </w:hyperlink>
      <w:r>
        <w:rPr>
          <w:rFonts w:cs="Tahoma"/>
        </w:rPr>
        <w:t>.</w:t>
      </w:r>
    </w:p>
    <w:p w14:paraId="78B2D514" w14:textId="77777777" w:rsidR="00FF5144" w:rsidRPr="00D217D7" w:rsidRDefault="00FF5144" w:rsidP="00FF5144">
      <w:pPr>
        <w:pStyle w:val="Paragraphedeliste"/>
        <w:ind w:left="709"/>
        <w:jc w:val="both"/>
        <w:rPr>
          <w:rFonts w:cs="Tahoma"/>
        </w:rPr>
      </w:pPr>
    </w:p>
    <w:p w14:paraId="7FA54FFB" w14:textId="77777777" w:rsidR="006201B0" w:rsidRPr="008C1280" w:rsidRDefault="006201B0" w:rsidP="00424D68">
      <w:pPr>
        <w:ind w:left="709" w:hanging="426"/>
        <w:jc w:val="both"/>
        <w:rPr>
          <w:rFonts w:cs="Tahoma"/>
          <w:sz w:val="12"/>
          <w:szCs w:val="12"/>
        </w:rPr>
      </w:pPr>
    </w:p>
    <w:p w14:paraId="03FA49CC" w14:textId="77777777" w:rsidR="002B2D4E" w:rsidRDefault="002B2D4E" w:rsidP="0033471B">
      <w:pPr>
        <w:pStyle w:val="Paragraphedeliste"/>
        <w:numPr>
          <w:ilvl w:val="0"/>
          <w:numId w:val="165"/>
        </w:numPr>
        <w:ind w:left="709" w:hanging="426"/>
        <w:jc w:val="both"/>
        <w:rPr>
          <w:rFonts w:cs="Tahoma"/>
        </w:rPr>
      </w:pPr>
      <w:r>
        <w:rPr>
          <w:rFonts w:cs="Tahoma"/>
        </w:rPr>
        <w:t xml:space="preserve">L’implantation respecte les distances séparatrices énoncées au tableau suivant : </w:t>
      </w:r>
    </w:p>
    <w:p w14:paraId="33EDC318" w14:textId="77777777" w:rsidR="002B2D4E" w:rsidRPr="008C1280" w:rsidRDefault="002B2D4E" w:rsidP="002B2D4E">
      <w:pPr>
        <w:ind w:left="360"/>
        <w:jc w:val="both"/>
        <w:rPr>
          <w:rFonts w:cs="Tahoma"/>
          <w:sz w:val="12"/>
          <w:szCs w:val="12"/>
        </w:rPr>
      </w:pPr>
    </w:p>
    <w:tbl>
      <w:tblPr>
        <w:tblStyle w:val="Grilledutableau"/>
        <w:tblW w:w="0" w:type="auto"/>
        <w:tblInd w:w="817" w:type="dxa"/>
        <w:tblLook w:val="04A0" w:firstRow="1" w:lastRow="0" w:firstColumn="1" w:lastColumn="0" w:noHBand="0" w:noVBand="1"/>
      </w:tblPr>
      <w:tblGrid>
        <w:gridCol w:w="3090"/>
        <w:gridCol w:w="2603"/>
        <w:gridCol w:w="2883"/>
      </w:tblGrid>
      <w:tr w:rsidR="002B2D4E" w14:paraId="48E4EC42" w14:textId="77777777" w:rsidTr="00424D68">
        <w:tc>
          <w:tcPr>
            <w:tcW w:w="3119" w:type="dxa"/>
            <w:tcBorders>
              <w:top w:val="single" w:sz="2" w:space="0" w:color="000000"/>
              <w:left w:val="single" w:sz="2" w:space="0" w:color="000000"/>
              <w:bottom w:val="single" w:sz="12" w:space="0" w:color="000000"/>
              <w:right w:val="single" w:sz="2" w:space="0" w:color="000000"/>
            </w:tcBorders>
          </w:tcPr>
          <w:p w14:paraId="43623B19" w14:textId="77777777" w:rsidR="002B2D4E" w:rsidRDefault="002B2D4E" w:rsidP="008C1280">
            <w:pPr>
              <w:pStyle w:val="Paragraphedeliste"/>
              <w:ind w:left="0"/>
              <w:jc w:val="center"/>
              <w:rPr>
                <w:rFonts w:cs="Tahoma"/>
              </w:rPr>
            </w:pPr>
            <w:r>
              <w:rPr>
                <w:rFonts w:cs="Tahoma"/>
              </w:rPr>
              <w:t>Type de production</w:t>
            </w:r>
          </w:p>
        </w:tc>
        <w:tc>
          <w:tcPr>
            <w:tcW w:w="2637" w:type="dxa"/>
            <w:tcBorders>
              <w:top w:val="single" w:sz="2" w:space="0" w:color="000000"/>
              <w:left w:val="single" w:sz="2" w:space="0" w:color="000000"/>
              <w:bottom w:val="single" w:sz="12" w:space="0" w:color="000000"/>
              <w:right w:val="single" w:sz="2" w:space="0" w:color="000000"/>
            </w:tcBorders>
          </w:tcPr>
          <w:p w14:paraId="2A81FD95" w14:textId="77777777" w:rsidR="002B2D4E" w:rsidRDefault="002B2D4E" w:rsidP="008C1280">
            <w:pPr>
              <w:pStyle w:val="Paragraphedeliste"/>
              <w:ind w:left="0"/>
              <w:jc w:val="center"/>
              <w:rPr>
                <w:rFonts w:cs="Tahoma"/>
              </w:rPr>
            </w:pPr>
            <w:r>
              <w:rPr>
                <w:rFonts w:cs="Tahoma"/>
              </w:rPr>
              <w:t>Nombre d’</w:t>
            </w:r>
            <w:hyperlink w:anchor="unitéanimale" w:history="1">
              <w:r w:rsidRPr="00E26D1C">
                <w:rPr>
                  <w:rStyle w:val="Lienhypertexte"/>
                  <w:rFonts w:cs="Tahoma"/>
                </w:rPr>
                <w:t>unités animales</w:t>
              </w:r>
            </w:hyperlink>
          </w:p>
        </w:tc>
        <w:tc>
          <w:tcPr>
            <w:tcW w:w="2927" w:type="dxa"/>
            <w:tcBorders>
              <w:top w:val="single" w:sz="2" w:space="0" w:color="000000"/>
              <w:left w:val="single" w:sz="2" w:space="0" w:color="000000"/>
              <w:bottom w:val="single" w:sz="12" w:space="0" w:color="000000"/>
              <w:right w:val="single" w:sz="2" w:space="0" w:color="000000"/>
            </w:tcBorders>
          </w:tcPr>
          <w:p w14:paraId="57EA0C41" w14:textId="77777777" w:rsidR="002B2D4E" w:rsidRDefault="002B2D4E" w:rsidP="008C1280">
            <w:pPr>
              <w:pStyle w:val="Paragraphedeliste"/>
              <w:ind w:left="0"/>
              <w:jc w:val="center"/>
              <w:rPr>
                <w:rFonts w:cs="Tahoma"/>
              </w:rPr>
            </w:pPr>
            <w:r>
              <w:rPr>
                <w:rFonts w:cs="Tahoma"/>
              </w:rPr>
              <w:t>Distance minimale requise</w:t>
            </w:r>
            <w:r w:rsidR="004967BF">
              <w:rPr>
                <w:rFonts w:cs="Tahoma"/>
              </w:rPr>
              <w:t xml:space="preserve"> (m)</w:t>
            </w:r>
          </w:p>
        </w:tc>
      </w:tr>
      <w:tr w:rsidR="002B2D4E" w14:paraId="4D61F8FA" w14:textId="77777777" w:rsidTr="00424D68">
        <w:tc>
          <w:tcPr>
            <w:tcW w:w="3119" w:type="dxa"/>
            <w:tcBorders>
              <w:top w:val="single" w:sz="12" w:space="0" w:color="000000"/>
            </w:tcBorders>
          </w:tcPr>
          <w:p w14:paraId="1148873B" w14:textId="77777777" w:rsidR="002B2D4E" w:rsidRDefault="002B2D4E" w:rsidP="002B2D4E">
            <w:pPr>
              <w:pStyle w:val="Paragraphedeliste"/>
              <w:ind w:left="0"/>
              <w:jc w:val="both"/>
              <w:rPr>
                <w:rFonts w:cs="Tahoma"/>
              </w:rPr>
            </w:pPr>
            <w:r>
              <w:rPr>
                <w:rFonts w:cs="Tahoma"/>
              </w:rPr>
              <w:t>Bovine</w:t>
            </w:r>
          </w:p>
        </w:tc>
        <w:tc>
          <w:tcPr>
            <w:tcW w:w="2637" w:type="dxa"/>
            <w:tcBorders>
              <w:top w:val="single" w:sz="12" w:space="0" w:color="000000"/>
            </w:tcBorders>
            <w:vAlign w:val="center"/>
          </w:tcPr>
          <w:p w14:paraId="2678A173" w14:textId="77777777" w:rsidR="002B2D4E" w:rsidRDefault="002B2D4E" w:rsidP="002B2D4E">
            <w:pPr>
              <w:pStyle w:val="Paragraphedeliste"/>
              <w:ind w:left="0"/>
              <w:jc w:val="center"/>
              <w:rPr>
                <w:rFonts w:cs="Tahoma"/>
              </w:rPr>
            </w:pPr>
            <w:r>
              <w:rPr>
                <w:rFonts w:cs="Tahoma"/>
              </w:rPr>
              <w:t>Jusqu’à 225</w:t>
            </w:r>
          </w:p>
        </w:tc>
        <w:tc>
          <w:tcPr>
            <w:tcW w:w="2927" w:type="dxa"/>
            <w:tcBorders>
              <w:top w:val="single" w:sz="12" w:space="0" w:color="000000"/>
            </w:tcBorders>
            <w:vAlign w:val="center"/>
          </w:tcPr>
          <w:p w14:paraId="7CD68966" w14:textId="77777777" w:rsidR="002B2D4E" w:rsidRDefault="002B2D4E" w:rsidP="002B2D4E">
            <w:pPr>
              <w:pStyle w:val="Paragraphedeliste"/>
              <w:ind w:left="0"/>
              <w:jc w:val="center"/>
              <w:rPr>
                <w:rFonts w:cs="Tahoma"/>
              </w:rPr>
            </w:pPr>
            <w:r>
              <w:rPr>
                <w:rFonts w:cs="Tahoma"/>
              </w:rPr>
              <w:t>150</w:t>
            </w:r>
          </w:p>
        </w:tc>
      </w:tr>
      <w:tr w:rsidR="002B2D4E" w14:paraId="033BE3FE" w14:textId="77777777" w:rsidTr="00424D68">
        <w:tc>
          <w:tcPr>
            <w:tcW w:w="3119" w:type="dxa"/>
          </w:tcPr>
          <w:p w14:paraId="42997074" w14:textId="77777777" w:rsidR="002B2D4E" w:rsidRDefault="002B2D4E" w:rsidP="002B2D4E">
            <w:pPr>
              <w:pStyle w:val="Paragraphedeliste"/>
              <w:ind w:left="0"/>
              <w:jc w:val="both"/>
              <w:rPr>
                <w:rFonts w:cs="Tahoma"/>
              </w:rPr>
            </w:pPr>
            <w:r>
              <w:rPr>
                <w:rFonts w:cs="Tahoma"/>
              </w:rPr>
              <w:t>Bovine (engraissement)</w:t>
            </w:r>
          </w:p>
        </w:tc>
        <w:tc>
          <w:tcPr>
            <w:tcW w:w="2637" w:type="dxa"/>
            <w:vAlign w:val="center"/>
          </w:tcPr>
          <w:p w14:paraId="137BDF9F" w14:textId="77777777" w:rsidR="002B2D4E" w:rsidRDefault="002B2D4E" w:rsidP="002B2D4E">
            <w:pPr>
              <w:pStyle w:val="Paragraphedeliste"/>
              <w:ind w:left="0"/>
              <w:jc w:val="center"/>
              <w:rPr>
                <w:rFonts w:cs="Tahoma"/>
              </w:rPr>
            </w:pPr>
            <w:r>
              <w:rPr>
                <w:rFonts w:cs="Tahoma"/>
              </w:rPr>
              <w:t>Jusqu’à 400</w:t>
            </w:r>
          </w:p>
        </w:tc>
        <w:tc>
          <w:tcPr>
            <w:tcW w:w="2927" w:type="dxa"/>
            <w:vAlign w:val="center"/>
          </w:tcPr>
          <w:p w14:paraId="123E8333" w14:textId="77777777" w:rsidR="002B2D4E" w:rsidRDefault="002B2D4E" w:rsidP="002B2D4E">
            <w:pPr>
              <w:pStyle w:val="Paragraphedeliste"/>
              <w:ind w:left="0"/>
              <w:jc w:val="center"/>
              <w:rPr>
                <w:rFonts w:cs="Tahoma"/>
              </w:rPr>
            </w:pPr>
            <w:r>
              <w:rPr>
                <w:rFonts w:cs="Tahoma"/>
              </w:rPr>
              <w:t>182</w:t>
            </w:r>
          </w:p>
        </w:tc>
      </w:tr>
      <w:tr w:rsidR="002B2D4E" w14:paraId="0F22A292" w14:textId="77777777" w:rsidTr="00424D68">
        <w:tc>
          <w:tcPr>
            <w:tcW w:w="3119" w:type="dxa"/>
          </w:tcPr>
          <w:p w14:paraId="2BA63E0C" w14:textId="77777777" w:rsidR="002B2D4E" w:rsidRDefault="002B2D4E" w:rsidP="002B2D4E">
            <w:pPr>
              <w:pStyle w:val="Paragraphedeliste"/>
              <w:ind w:left="0"/>
              <w:jc w:val="both"/>
              <w:rPr>
                <w:rFonts w:cs="Tahoma"/>
              </w:rPr>
            </w:pPr>
            <w:r>
              <w:rPr>
                <w:rFonts w:cs="Tahoma"/>
              </w:rPr>
              <w:t>Laitière</w:t>
            </w:r>
          </w:p>
        </w:tc>
        <w:tc>
          <w:tcPr>
            <w:tcW w:w="2637" w:type="dxa"/>
            <w:vAlign w:val="center"/>
          </w:tcPr>
          <w:p w14:paraId="23A723BC" w14:textId="77777777" w:rsidR="002B2D4E" w:rsidRDefault="002B2D4E" w:rsidP="002B2D4E">
            <w:pPr>
              <w:pStyle w:val="Paragraphedeliste"/>
              <w:ind w:left="0"/>
              <w:jc w:val="center"/>
              <w:rPr>
                <w:rFonts w:cs="Tahoma"/>
              </w:rPr>
            </w:pPr>
            <w:r>
              <w:rPr>
                <w:rFonts w:cs="Tahoma"/>
              </w:rPr>
              <w:t>Jusqu’à 225</w:t>
            </w:r>
          </w:p>
        </w:tc>
        <w:tc>
          <w:tcPr>
            <w:tcW w:w="2927" w:type="dxa"/>
            <w:vAlign w:val="center"/>
          </w:tcPr>
          <w:p w14:paraId="5E12B7D1" w14:textId="77777777" w:rsidR="002B2D4E" w:rsidRDefault="002B2D4E" w:rsidP="002B2D4E">
            <w:pPr>
              <w:pStyle w:val="Paragraphedeliste"/>
              <w:ind w:left="0"/>
              <w:jc w:val="center"/>
              <w:rPr>
                <w:rFonts w:cs="Tahoma"/>
              </w:rPr>
            </w:pPr>
            <w:r>
              <w:rPr>
                <w:rFonts w:cs="Tahoma"/>
              </w:rPr>
              <w:t>132</w:t>
            </w:r>
          </w:p>
        </w:tc>
      </w:tr>
      <w:tr w:rsidR="002B2D4E" w14:paraId="1408340D" w14:textId="77777777" w:rsidTr="00424D68">
        <w:tc>
          <w:tcPr>
            <w:tcW w:w="3119" w:type="dxa"/>
          </w:tcPr>
          <w:p w14:paraId="3EC3861E" w14:textId="77777777" w:rsidR="002B2D4E" w:rsidRDefault="002B2D4E" w:rsidP="002B2D4E">
            <w:pPr>
              <w:pStyle w:val="Paragraphedeliste"/>
              <w:ind w:left="0"/>
              <w:jc w:val="both"/>
              <w:rPr>
                <w:rFonts w:cs="Tahoma"/>
              </w:rPr>
            </w:pPr>
            <w:r>
              <w:rPr>
                <w:rFonts w:cs="Tahoma"/>
              </w:rPr>
              <w:t>Porcine (maternité)</w:t>
            </w:r>
          </w:p>
        </w:tc>
        <w:tc>
          <w:tcPr>
            <w:tcW w:w="2637" w:type="dxa"/>
            <w:vAlign w:val="center"/>
          </w:tcPr>
          <w:p w14:paraId="6DFD06E3" w14:textId="77777777" w:rsidR="002B2D4E" w:rsidRDefault="002B2D4E" w:rsidP="002B2D4E">
            <w:pPr>
              <w:pStyle w:val="Paragraphedeliste"/>
              <w:ind w:left="0"/>
              <w:jc w:val="center"/>
              <w:rPr>
                <w:rFonts w:cs="Tahoma"/>
              </w:rPr>
            </w:pPr>
            <w:r>
              <w:rPr>
                <w:rFonts w:cs="Tahoma"/>
              </w:rPr>
              <w:t>Jusqu’à 225</w:t>
            </w:r>
          </w:p>
        </w:tc>
        <w:tc>
          <w:tcPr>
            <w:tcW w:w="2927" w:type="dxa"/>
            <w:vAlign w:val="center"/>
          </w:tcPr>
          <w:p w14:paraId="1EFE1213" w14:textId="77777777" w:rsidR="002B2D4E" w:rsidRDefault="002B2D4E" w:rsidP="002B2D4E">
            <w:pPr>
              <w:pStyle w:val="Paragraphedeliste"/>
              <w:ind w:left="0"/>
              <w:jc w:val="center"/>
              <w:rPr>
                <w:rFonts w:cs="Tahoma"/>
              </w:rPr>
            </w:pPr>
            <w:r>
              <w:rPr>
                <w:rFonts w:cs="Tahoma"/>
              </w:rPr>
              <w:t>236</w:t>
            </w:r>
          </w:p>
        </w:tc>
      </w:tr>
      <w:tr w:rsidR="002B2D4E" w14:paraId="115CC104" w14:textId="77777777" w:rsidTr="00424D68">
        <w:tc>
          <w:tcPr>
            <w:tcW w:w="3119" w:type="dxa"/>
          </w:tcPr>
          <w:p w14:paraId="19C1A5B3" w14:textId="77777777" w:rsidR="002B2D4E" w:rsidRDefault="002B2D4E" w:rsidP="002B2D4E">
            <w:pPr>
              <w:pStyle w:val="Paragraphedeliste"/>
              <w:ind w:left="0"/>
              <w:jc w:val="both"/>
              <w:rPr>
                <w:rFonts w:cs="Tahoma"/>
              </w:rPr>
            </w:pPr>
            <w:r>
              <w:rPr>
                <w:rFonts w:cs="Tahoma"/>
              </w:rPr>
              <w:t>Porcine (maternité et engraissement)</w:t>
            </w:r>
          </w:p>
        </w:tc>
        <w:tc>
          <w:tcPr>
            <w:tcW w:w="2637" w:type="dxa"/>
            <w:vAlign w:val="center"/>
          </w:tcPr>
          <w:p w14:paraId="34FE88BD" w14:textId="77777777" w:rsidR="002B2D4E" w:rsidRDefault="002B2D4E" w:rsidP="002B2D4E">
            <w:pPr>
              <w:pStyle w:val="Paragraphedeliste"/>
              <w:ind w:left="0"/>
              <w:jc w:val="center"/>
              <w:rPr>
                <w:rFonts w:cs="Tahoma"/>
              </w:rPr>
            </w:pPr>
            <w:r>
              <w:rPr>
                <w:rFonts w:cs="Tahoma"/>
              </w:rPr>
              <w:t>Jusqu’à 330</w:t>
            </w:r>
          </w:p>
        </w:tc>
        <w:tc>
          <w:tcPr>
            <w:tcW w:w="2927" w:type="dxa"/>
            <w:vAlign w:val="center"/>
          </w:tcPr>
          <w:p w14:paraId="23D083CB" w14:textId="77777777" w:rsidR="002B2D4E" w:rsidRDefault="002B2D4E" w:rsidP="002B2D4E">
            <w:pPr>
              <w:pStyle w:val="Paragraphedeliste"/>
              <w:ind w:left="0"/>
              <w:jc w:val="center"/>
              <w:rPr>
                <w:rFonts w:cs="Tahoma"/>
              </w:rPr>
            </w:pPr>
            <w:r>
              <w:rPr>
                <w:rFonts w:cs="Tahoma"/>
              </w:rPr>
              <w:t>267</w:t>
            </w:r>
          </w:p>
        </w:tc>
      </w:tr>
      <w:tr w:rsidR="002B2D4E" w14:paraId="106F2760" w14:textId="77777777" w:rsidTr="00424D68">
        <w:tc>
          <w:tcPr>
            <w:tcW w:w="3119" w:type="dxa"/>
          </w:tcPr>
          <w:p w14:paraId="2E6567C2" w14:textId="77777777" w:rsidR="002B2D4E" w:rsidRDefault="002B2D4E" w:rsidP="002B2D4E">
            <w:pPr>
              <w:pStyle w:val="Paragraphedeliste"/>
              <w:ind w:left="0"/>
              <w:jc w:val="both"/>
              <w:rPr>
                <w:rFonts w:cs="Tahoma"/>
              </w:rPr>
            </w:pPr>
            <w:r>
              <w:rPr>
                <w:rFonts w:cs="Tahoma"/>
              </w:rPr>
              <w:t>Poulet</w:t>
            </w:r>
          </w:p>
        </w:tc>
        <w:tc>
          <w:tcPr>
            <w:tcW w:w="2637" w:type="dxa"/>
            <w:vAlign w:val="center"/>
          </w:tcPr>
          <w:p w14:paraId="034A44E3" w14:textId="77777777" w:rsidR="002B2D4E" w:rsidRDefault="002B2D4E" w:rsidP="002B2D4E">
            <w:pPr>
              <w:pStyle w:val="Paragraphedeliste"/>
              <w:ind w:left="0"/>
              <w:jc w:val="center"/>
              <w:rPr>
                <w:rFonts w:cs="Tahoma"/>
              </w:rPr>
            </w:pPr>
            <w:r>
              <w:rPr>
                <w:rFonts w:cs="Tahoma"/>
              </w:rPr>
              <w:t>Jusqu’à 225</w:t>
            </w:r>
          </w:p>
        </w:tc>
        <w:tc>
          <w:tcPr>
            <w:tcW w:w="2927" w:type="dxa"/>
            <w:vAlign w:val="center"/>
          </w:tcPr>
          <w:p w14:paraId="53416FE9" w14:textId="77777777" w:rsidR="002B2D4E" w:rsidRDefault="002B2D4E" w:rsidP="002B2D4E">
            <w:pPr>
              <w:pStyle w:val="Paragraphedeliste"/>
              <w:ind w:left="0"/>
              <w:jc w:val="center"/>
              <w:rPr>
                <w:rFonts w:cs="Tahoma"/>
              </w:rPr>
            </w:pPr>
            <w:r>
              <w:rPr>
                <w:rFonts w:cs="Tahoma"/>
              </w:rPr>
              <w:t>236</w:t>
            </w:r>
          </w:p>
        </w:tc>
      </w:tr>
      <w:tr w:rsidR="002B2D4E" w14:paraId="7CAFE768" w14:textId="77777777" w:rsidTr="00424D68">
        <w:tc>
          <w:tcPr>
            <w:tcW w:w="3119" w:type="dxa"/>
          </w:tcPr>
          <w:p w14:paraId="13463D4F" w14:textId="77777777" w:rsidR="002B2D4E" w:rsidRDefault="002B2D4E" w:rsidP="002B2D4E">
            <w:pPr>
              <w:pStyle w:val="Paragraphedeliste"/>
              <w:ind w:left="0"/>
              <w:jc w:val="both"/>
              <w:rPr>
                <w:rFonts w:cs="Tahoma"/>
              </w:rPr>
            </w:pPr>
            <w:r>
              <w:rPr>
                <w:rFonts w:cs="Tahoma"/>
              </w:rPr>
              <w:t>Autres</w:t>
            </w:r>
          </w:p>
        </w:tc>
        <w:tc>
          <w:tcPr>
            <w:tcW w:w="2637" w:type="dxa"/>
          </w:tcPr>
          <w:p w14:paraId="08AAB25B" w14:textId="77777777" w:rsidR="002B2D4E" w:rsidRDefault="002B2D4E" w:rsidP="002B2D4E">
            <w:pPr>
              <w:pStyle w:val="Paragraphedeliste"/>
              <w:ind w:left="0"/>
              <w:jc w:val="both"/>
              <w:rPr>
                <w:rFonts w:cs="Tahoma"/>
              </w:rPr>
            </w:pPr>
            <w:r>
              <w:rPr>
                <w:rFonts w:cs="Tahoma"/>
              </w:rPr>
              <w:t xml:space="preserve">Distances prévues par le présent règlement pour 225 </w:t>
            </w:r>
            <w:hyperlink w:anchor="unitéanimale" w:history="1">
              <w:r w:rsidRPr="00E26D1C">
                <w:rPr>
                  <w:rStyle w:val="Lienhypertexte"/>
                  <w:rFonts w:cs="Tahoma"/>
                </w:rPr>
                <w:t>unités animales</w:t>
              </w:r>
            </w:hyperlink>
          </w:p>
        </w:tc>
        <w:tc>
          <w:tcPr>
            <w:tcW w:w="2927" w:type="dxa"/>
            <w:vAlign w:val="center"/>
          </w:tcPr>
          <w:p w14:paraId="1788F872" w14:textId="77777777" w:rsidR="002B2D4E" w:rsidRDefault="002B2D4E" w:rsidP="002B2D4E">
            <w:pPr>
              <w:pStyle w:val="Paragraphedeliste"/>
              <w:ind w:left="0"/>
              <w:jc w:val="center"/>
              <w:rPr>
                <w:rFonts w:cs="Tahoma"/>
              </w:rPr>
            </w:pPr>
            <w:r>
              <w:rPr>
                <w:rFonts w:cs="Tahoma"/>
              </w:rPr>
              <w:t>150</w:t>
            </w:r>
          </w:p>
        </w:tc>
      </w:tr>
    </w:tbl>
    <w:p w14:paraId="034D7141" w14:textId="77777777" w:rsidR="002B2D4E" w:rsidRPr="008C1280" w:rsidRDefault="002B2D4E" w:rsidP="002B2D4E">
      <w:pPr>
        <w:pStyle w:val="Paragraphedeliste"/>
        <w:jc w:val="both"/>
        <w:rPr>
          <w:rFonts w:cs="Tahoma"/>
          <w:sz w:val="12"/>
          <w:szCs w:val="12"/>
        </w:rPr>
      </w:pPr>
    </w:p>
    <w:p w14:paraId="4CFE7074" w14:textId="77777777" w:rsidR="002B2D4E" w:rsidRDefault="002B2D4E" w:rsidP="00424D68">
      <w:pPr>
        <w:pStyle w:val="Paragraphedeliste"/>
        <w:ind w:left="709"/>
        <w:jc w:val="both"/>
        <w:rPr>
          <w:rFonts w:cs="Tahoma"/>
        </w:rPr>
      </w:pPr>
      <w:r>
        <w:rPr>
          <w:rFonts w:cs="Tahoma"/>
        </w:rPr>
        <w:t xml:space="preserve">Advenant le cas où la </w:t>
      </w:r>
      <w:hyperlink w:anchor="résidence" w:history="1">
        <w:r w:rsidRPr="00E26D1C">
          <w:rPr>
            <w:rStyle w:val="Lienhypertexte"/>
            <w:rFonts w:cs="Tahoma"/>
          </w:rPr>
          <w:t>résidence</w:t>
        </w:r>
      </w:hyperlink>
      <w:r>
        <w:rPr>
          <w:rFonts w:cs="Tahoma"/>
        </w:rPr>
        <w:t xml:space="preserve"> que l’on souhaite implanter se trouve à proximité d’un </w:t>
      </w:r>
      <w:hyperlink w:anchor="établissementanimale" w:history="1">
        <w:r w:rsidRPr="00E26D1C">
          <w:rPr>
            <w:rStyle w:val="Lienhypertexte"/>
            <w:rFonts w:cs="Tahoma"/>
          </w:rPr>
          <w:t>établissement de production animale</w:t>
        </w:r>
      </w:hyperlink>
      <w:r>
        <w:rPr>
          <w:rFonts w:cs="Tahoma"/>
        </w:rPr>
        <w:t xml:space="preserve"> dont le certificat d’autorisation émis par le ministère du Développement durable</w:t>
      </w:r>
      <w:r w:rsidR="00E26D1C">
        <w:rPr>
          <w:rFonts w:cs="Tahoma"/>
        </w:rPr>
        <w:t>,</w:t>
      </w:r>
      <w:r>
        <w:rPr>
          <w:rFonts w:cs="Tahoma"/>
        </w:rPr>
        <w:t xml:space="preserve"> de l’environnement</w:t>
      </w:r>
      <w:r w:rsidR="00E26D1C">
        <w:rPr>
          <w:rFonts w:cs="Tahoma"/>
        </w:rPr>
        <w:t>,</w:t>
      </w:r>
      <w:r>
        <w:rPr>
          <w:rFonts w:cs="Tahoma"/>
        </w:rPr>
        <w:t xml:space="preserve"> de la faune et des parcs prévoit une distance à respecter plus grande que la distance indi</w:t>
      </w:r>
      <w:r w:rsidR="009B0316">
        <w:rPr>
          <w:rFonts w:cs="Tahoma"/>
        </w:rPr>
        <w:t>quée au tableau ci-dessus, c’es</w:t>
      </w:r>
      <w:r>
        <w:rPr>
          <w:rFonts w:cs="Tahoma"/>
        </w:rPr>
        <w:t>t</w:t>
      </w:r>
      <w:r w:rsidR="009B0316">
        <w:rPr>
          <w:rFonts w:cs="Tahoma"/>
        </w:rPr>
        <w:t xml:space="preserve"> </w:t>
      </w:r>
      <w:r>
        <w:rPr>
          <w:rFonts w:cs="Tahoma"/>
        </w:rPr>
        <w:t>la distance qu’aurait à respecter l’</w:t>
      </w:r>
      <w:hyperlink w:anchor="établissementanimale" w:history="1">
        <w:r w:rsidRPr="00E26D1C">
          <w:rPr>
            <w:rStyle w:val="Lienhypertexte"/>
            <w:rFonts w:cs="Tahoma"/>
          </w:rPr>
          <w:t>établissement de production animale</w:t>
        </w:r>
      </w:hyperlink>
      <w:r>
        <w:rPr>
          <w:rFonts w:cs="Tahoma"/>
        </w:rPr>
        <w:t xml:space="preserve"> dans le cas d’une nouvelle implantation qui s’applique pour l’implantation de la </w:t>
      </w:r>
      <w:hyperlink w:anchor="résidence" w:history="1">
        <w:r w:rsidRPr="00E26D1C">
          <w:rPr>
            <w:rStyle w:val="Lienhypertexte"/>
            <w:rFonts w:cs="Tahoma"/>
          </w:rPr>
          <w:t>résidence</w:t>
        </w:r>
      </w:hyperlink>
      <w:r>
        <w:rPr>
          <w:rFonts w:cs="Tahoma"/>
        </w:rPr>
        <w:t>.</w:t>
      </w:r>
    </w:p>
    <w:p w14:paraId="582CE191" w14:textId="77777777" w:rsidR="009B0316" w:rsidRPr="008C1280" w:rsidRDefault="009B0316" w:rsidP="00424D68">
      <w:pPr>
        <w:ind w:left="709" w:hanging="425"/>
        <w:jc w:val="both"/>
        <w:rPr>
          <w:rFonts w:cs="Tahoma"/>
          <w:sz w:val="12"/>
          <w:szCs w:val="12"/>
        </w:rPr>
      </w:pPr>
    </w:p>
    <w:p w14:paraId="4CD656D6" w14:textId="77777777" w:rsidR="009B0316" w:rsidRDefault="00D217D7" w:rsidP="0033471B">
      <w:pPr>
        <w:pStyle w:val="Paragraphedeliste"/>
        <w:numPr>
          <w:ilvl w:val="0"/>
          <w:numId w:val="165"/>
        </w:numPr>
        <w:ind w:left="709" w:hanging="425"/>
        <w:jc w:val="both"/>
        <w:rPr>
          <w:rFonts w:cs="Tahoma"/>
        </w:rPr>
      </w:pPr>
      <w:r>
        <w:rPr>
          <w:rFonts w:cs="Tahoma"/>
        </w:rPr>
        <w:t xml:space="preserve">La </w:t>
      </w:r>
      <w:hyperlink w:anchor="margelatérale" w:history="1">
        <w:r w:rsidRPr="00E26D1C">
          <w:rPr>
            <w:rStyle w:val="Lienhypertexte"/>
            <w:rFonts w:cs="Tahoma"/>
          </w:rPr>
          <w:t>marge latérale</w:t>
        </w:r>
      </w:hyperlink>
      <w:r>
        <w:rPr>
          <w:rFonts w:cs="Tahoma"/>
        </w:rPr>
        <w:t xml:space="preserve"> est de 75 mètres d’une limite de propriété non résidentielle.</w:t>
      </w:r>
    </w:p>
    <w:p w14:paraId="55CE1D71" w14:textId="77777777" w:rsidR="00D217D7" w:rsidRPr="008C1280" w:rsidRDefault="00D217D7" w:rsidP="00424D68">
      <w:pPr>
        <w:pStyle w:val="Paragraphedeliste"/>
        <w:ind w:left="709" w:hanging="425"/>
        <w:rPr>
          <w:rFonts w:cs="Tahoma"/>
          <w:sz w:val="12"/>
          <w:szCs w:val="12"/>
        </w:rPr>
      </w:pPr>
    </w:p>
    <w:p w14:paraId="5F4C5FC0" w14:textId="77777777" w:rsidR="00D217D7" w:rsidRDefault="00D217D7" w:rsidP="0033471B">
      <w:pPr>
        <w:pStyle w:val="Paragraphedeliste"/>
        <w:numPr>
          <w:ilvl w:val="0"/>
          <w:numId w:val="165"/>
        </w:numPr>
        <w:ind w:left="709" w:hanging="425"/>
        <w:jc w:val="both"/>
        <w:rPr>
          <w:rFonts w:cs="Tahoma"/>
        </w:rPr>
      </w:pPr>
      <w:r>
        <w:rPr>
          <w:rFonts w:cs="Tahoma"/>
        </w:rPr>
        <w:t xml:space="preserve">Il doit y avoir une distance </w:t>
      </w:r>
      <w:r w:rsidR="00F138E6">
        <w:rPr>
          <w:rFonts w:cs="Tahoma"/>
        </w:rPr>
        <w:t xml:space="preserve">minimale de 75 mètres entre le </w:t>
      </w:r>
      <w:hyperlink w:anchor="batprinc" w:history="1">
        <w:r w:rsidR="00F138E6" w:rsidRPr="00E26D1C">
          <w:rPr>
            <w:rStyle w:val="Lienhypertexte"/>
            <w:rFonts w:cs="Tahoma"/>
          </w:rPr>
          <w:t>bâtiment principal</w:t>
        </w:r>
      </w:hyperlink>
      <w:r w:rsidR="00F138E6">
        <w:rPr>
          <w:rFonts w:cs="Tahoma"/>
        </w:rPr>
        <w:t xml:space="preserve"> et un champ en culture, à l’extérieur de l’aire déjà grevée pour l’épandage de fumiers par un puits, un </w:t>
      </w:r>
      <w:hyperlink w:anchor="coursdeau" w:history="1">
        <w:r w:rsidR="00F138E6" w:rsidRPr="00A00AB5">
          <w:rPr>
            <w:rStyle w:val="Lienhypertexte"/>
            <w:rFonts w:cs="Tahoma"/>
          </w:rPr>
          <w:t>cours d’eau</w:t>
        </w:r>
      </w:hyperlink>
      <w:r w:rsidR="00F138E6">
        <w:rPr>
          <w:rFonts w:cs="Tahoma"/>
        </w:rPr>
        <w:t xml:space="preserve"> ou un </w:t>
      </w:r>
      <w:hyperlink w:anchor="lac" w:history="1">
        <w:r w:rsidR="00F138E6" w:rsidRPr="00A00AB5">
          <w:rPr>
            <w:rStyle w:val="Lienhypertexte"/>
            <w:rFonts w:cs="Tahoma"/>
          </w:rPr>
          <w:t>lac</w:t>
        </w:r>
      </w:hyperlink>
      <w:r w:rsidR="00F138E6">
        <w:rPr>
          <w:rFonts w:cs="Tahoma"/>
        </w:rPr>
        <w:t>.</w:t>
      </w:r>
    </w:p>
    <w:p w14:paraId="10023194" w14:textId="77777777" w:rsidR="00F138E6" w:rsidRDefault="00F138E6" w:rsidP="00F138E6">
      <w:pPr>
        <w:jc w:val="both"/>
        <w:rPr>
          <w:rFonts w:cs="Tahoma"/>
        </w:rPr>
      </w:pPr>
    </w:p>
    <w:p w14:paraId="3F34B2AA" w14:textId="329EB24F" w:rsidR="00F138E6" w:rsidRDefault="00B06B9D" w:rsidP="00741C4B">
      <w:pPr>
        <w:pStyle w:val="Titre3"/>
      </w:pPr>
      <w:bookmarkStart w:id="542" w:name="_Toc383096018"/>
      <w:r>
        <w:t>19.5</w:t>
      </w:r>
      <w:r w:rsidR="00F138E6">
        <w:t xml:space="preserve"> </w:t>
      </w:r>
      <w:r w:rsidR="008C1280">
        <w:tab/>
      </w:r>
      <w:r w:rsidR="00F138E6">
        <w:t>Zones Af2</w:t>
      </w:r>
      <w:bookmarkEnd w:id="542"/>
    </w:p>
    <w:p w14:paraId="63B6EA90" w14:textId="77777777" w:rsidR="00F138E6" w:rsidRDefault="00F138E6" w:rsidP="00424D68">
      <w:pPr>
        <w:ind w:left="284"/>
        <w:jc w:val="both"/>
        <w:rPr>
          <w:rFonts w:cs="Tahoma"/>
        </w:rPr>
      </w:pPr>
      <w:r>
        <w:rPr>
          <w:rFonts w:cs="Tahoma"/>
        </w:rPr>
        <w:t xml:space="preserve">La </w:t>
      </w:r>
      <w:hyperlink w:anchor="construction" w:history="1">
        <w:r w:rsidRPr="00A00AB5">
          <w:rPr>
            <w:rStyle w:val="Lienhypertexte"/>
            <w:rFonts w:cs="Tahoma"/>
          </w:rPr>
          <w:t>construction</w:t>
        </w:r>
      </w:hyperlink>
      <w:r>
        <w:rPr>
          <w:rFonts w:cs="Tahoma"/>
        </w:rPr>
        <w:t xml:space="preserve"> d’une </w:t>
      </w:r>
      <w:hyperlink w:anchor="résidence" w:history="1">
        <w:r w:rsidRPr="00A00AB5">
          <w:rPr>
            <w:rStyle w:val="Lienhypertexte"/>
            <w:rFonts w:cs="Tahoma"/>
          </w:rPr>
          <w:t>résidence</w:t>
        </w:r>
      </w:hyperlink>
      <w:r>
        <w:rPr>
          <w:rFonts w:cs="Tahoma"/>
        </w:rPr>
        <w:t xml:space="preserve"> est permise dans les </w:t>
      </w:r>
      <w:hyperlink w:anchor="zone" w:history="1">
        <w:r w:rsidRPr="00A00AB5">
          <w:rPr>
            <w:rStyle w:val="Lienhypertexte"/>
            <w:rFonts w:cs="Tahoma"/>
          </w:rPr>
          <w:t>zones</w:t>
        </w:r>
      </w:hyperlink>
      <w:r>
        <w:rPr>
          <w:rFonts w:cs="Tahoma"/>
        </w:rPr>
        <w:t xml:space="preserve"> Af2 aux conditions suivantes :</w:t>
      </w:r>
    </w:p>
    <w:p w14:paraId="7B518919" w14:textId="77777777" w:rsidR="00F138E6" w:rsidRPr="00670CB5" w:rsidRDefault="00F138E6" w:rsidP="008C1280">
      <w:pPr>
        <w:ind w:left="426" w:hanging="993"/>
        <w:jc w:val="both"/>
        <w:rPr>
          <w:rFonts w:cs="Tahoma"/>
          <w:sz w:val="12"/>
          <w:szCs w:val="12"/>
        </w:rPr>
      </w:pPr>
    </w:p>
    <w:p w14:paraId="02058EC7" w14:textId="77777777" w:rsidR="00F138E6" w:rsidRDefault="00F138E6" w:rsidP="0033471B">
      <w:pPr>
        <w:pStyle w:val="Paragraphedeliste"/>
        <w:numPr>
          <w:ilvl w:val="0"/>
          <w:numId w:val="167"/>
        </w:numPr>
        <w:ind w:left="709" w:hanging="426"/>
        <w:jc w:val="both"/>
        <w:rPr>
          <w:rFonts w:cs="Tahoma"/>
        </w:rPr>
      </w:pPr>
      <w:r w:rsidRPr="00F138E6">
        <w:rPr>
          <w:rFonts w:cs="Tahoma"/>
        </w:rPr>
        <w:t>La propriété a, soit :</w:t>
      </w:r>
    </w:p>
    <w:p w14:paraId="2A43242A" w14:textId="77777777" w:rsidR="00F138E6" w:rsidRPr="00670CB5" w:rsidRDefault="00F138E6" w:rsidP="00424D68">
      <w:pPr>
        <w:pStyle w:val="Paragraphedeliste"/>
        <w:ind w:left="709" w:hanging="426"/>
        <w:jc w:val="both"/>
        <w:rPr>
          <w:rFonts w:cs="Tahoma"/>
          <w:sz w:val="12"/>
          <w:szCs w:val="12"/>
        </w:rPr>
      </w:pPr>
    </w:p>
    <w:p w14:paraId="6CCF17C1" w14:textId="77777777" w:rsidR="00F138E6" w:rsidRDefault="00F138E6" w:rsidP="0033471B">
      <w:pPr>
        <w:pStyle w:val="Paragraphedeliste"/>
        <w:numPr>
          <w:ilvl w:val="0"/>
          <w:numId w:val="168"/>
        </w:numPr>
        <w:ind w:left="1134" w:hanging="426"/>
        <w:jc w:val="both"/>
        <w:rPr>
          <w:rFonts w:cs="Tahoma"/>
        </w:rPr>
      </w:pPr>
      <w:r w:rsidRPr="00F138E6">
        <w:rPr>
          <w:rFonts w:cs="Tahoma"/>
        </w:rPr>
        <w:t xml:space="preserve">une </w:t>
      </w:r>
      <w:hyperlink w:anchor="supterrain" w:history="1">
        <w:r w:rsidRPr="00A00AB5">
          <w:rPr>
            <w:rStyle w:val="Lienhypertexte"/>
            <w:rFonts w:cs="Tahoma"/>
          </w:rPr>
          <w:t>superficie</w:t>
        </w:r>
        <w:r w:rsidR="00A00AB5" w:rsidRPr="00A00AB5">
          <w:rPr>
            <w:rStyle w:val="Lienhypertexte"/>
            <w:rFonts w:cs="Tahoma"/>
          </w:rPr>
          <w:t xml:space="preserve"> de terrain</w:t>
        </w:r>
      </w:hyperlink>
      <w:r w:rsidRPr="00F138E6">
        <w:rPr>
          <w:rFonts w:cs="Tahoma"/>
        </w:rPr>
        <w:t xml:space="preserve"> contigüe d’au moins 5 hectares déjà constitué selon les titres de propriété publiés au registre foncier le 11 mai 2011, et demeuré</w:t>
      </w:r>
      <w:r w:rsidR="006B5C98">
        <w:rPr>
          <w:rFonts w:cs="Tahoma"/>
        </w:rPr>
        <w:t>e</w:t>
      </w:r>
      <w:r w:rsidRPr="00F138E6">
        <w:rPr>
          <w:rFonts w:cs="Tahoma"/>
        </w:rPr>
        <w:t xml:space="preserve"> vacante depuis cette date;</w:t>
      </w:r>
    </w:p>
    <w:p w14:paraId="5FCF364E" w14:textId="77777777" w:rsidR="00F138E6" w:rsidRPr="00670CB5" w:rsidRDefault="00F138E6" w:rsidP="00424D68">
      <w:pPr>
        <w:pStyle w:val="Paragraphedeliste"/>
        <w:ind w:left="1134" w:hanging="426"/>
        <w:jc w:val="both"/>
        <w:rPr>
          <w:rFonts w:cs="Tahoma"/>
          <w:sz w:val="12"/>
          <w:szCs w:val="12"/>
        </w:rPr>
      </w:pPr>
    </w:p>
    <w:p w14:paraId="2B633D75" w14:textId="77777777" w:rsidR="00F138E6" w:rsidRDefault="00F138E6" w:rsidP="0033471B">
      <w:pPr>
        <w:pStyle w:val="Paragraphedeliste"/>
        <w:numPr>
          <w:ilvl w:val="0"/>
          <w:numId w:val="168"/>
        </w:numPr>
        <w:ind w:left="1134" w:hanging="426"/>
        <w:jc w:val="both"/>
        <w:rPr>
          <w:rFonts w:cs="Tahoma"/>
        </w:rPr>
      </w:pPr>
      <w:r w:rsidRPr="00F138E6">
        <w:rPr>
          <w:rFonts w:cs="Tahoma"/>
        </w:rPr>
        <w:t xml:space="preserve">une </w:t>
      </w:r>
      <w:hyperlink w:anchor="supterrain" w:history="1">
        <w:r w:rsidRPr="00A00AB5">
          <w:rPr>
            <w:rStyle w:val="Lienhypertexte"/>
            <w:rFonts w:cs="Tahoma"/>
          </w:rPr>
          <w:t>superficie</w:t>
        </w:r>
        <w:r w:rsidR="00A00AB5" w:rsidRPr="00A00AB5">
          <w:rPr>
            <w:rStyle w:val="Lienhypertexte"/>
            <w:rFonts w:cs="Tahoma"/>
          </w:rPr>
          <w:t xml:space="preserve"> de terrain</w:t>
        </w:r>
      </w:hyperlink>
      <w:r w:rsidRPr="00F138E6">
        <w:rPr>
          <w:rFonts w:cs="Tahoma"/>
        </w:rPr>
        <w:t xml:space="preserve"> contigüe d’au moins 5 hectares résultant du remembrement de 2 ou plusieurs unités foncières déjà constituées selon les titres de propriété publiés au registre foncier le 11 mai 2011, et demeuré</w:t>
      </w:r>
      <w:r w:rsidR="006B5C98">
        <w:rPr>
          <w:rFonts w:cs="Tahoma"/>
        </w:rPr>
        <w:t>es</w:t>
      </w:r>
      <w:r w:rsidRPr="00F138E6">
        <w:rPr>
          <w:rFonts w:cs="Tahoma"/>
        </w:rPr>
        <w:t xml:space="preserve"> vacantes depuis cette date.</w:t>
      </w:r>
    </w:p>
    <w:p w14:paraId="1939734B" w14:textId="77777777" w:rsidR="00633905" w:rsidRPr="00670CB5" w:rsidRDefault="00633905" w:rsidP="00424D68">
      <w:pPr>
        <w:ind w:left="1134" w:hanging="426"/>
        <w:jc w:val="both"/>
        <w:rPr>
          <w:rFonts w:cs="Tahoma"/>
          <w:sz w:val="12"/>
          <w:szCs w:val="12"/>
        </w:rPr>
      </w:pPr>
    </w:p>
    <w:p w14:paraId="4C08CA27" w14:textId="77777777" w:rsidR="00633905" w:rsidRPr="00F138E6" w:rsidRDefault="00633905" w:rsidP="00424D68">
      <w:pPr>
        <w:pStyle w:val="Paragraphedeliste"/>
        <w:ind w:left="1134"/>
        <w:jc w:val="both"/>
        <w:rPr>
          <w:rFonts w:cs="Tahoma"/>
        </w:rPr>
      </w:pPr>
      <w:r>
        <w:rPr>
          <w:rFonts w:cs="Tahoma"/>
        </w:rPr>
        <w:t xml:space="preserve">Lorsque le </w:t>
      </w:r>
      <w:hyperlink w:anchor="terrain" w:history="1">
        <w:r w:rsidRPr="00A00AB5">
          <w:rPr>
            <w:rStyle w:val="Lienhypertexte"/>
            <w:rFonts w:cs="Tahoma"/>
          </w:rPr>
          <w:t>terrain</w:t>
        </w:r>
      </w:hyperlink>
      <w:r>
        <w:rPr>
          <w:rFonts w:cs="Tahoma"/>
        </w:rPr>
        <w:t xml:space="preserve"> chevauche plus d’une </w:t>
      </w:r>
      <w:hyperlink w:anchor="zone" w:history="1">
        <w:r w:rsidRPr="00A00AB5">
          <w:rPr>
            <w:rStyle w:val="Lienhypertexte"/>
            <w:rFonts w:cs="Tahoma"/>
          </w:rPr>
          <w:t>zone</w:t>
        </w:r>
      </w:hyperlink>
      <w:r>
        <w:rPr>
          <w:rFonts w:cs="Tahoma"/>
        </w:rPr>
        <w:t xml:space="preserve">, c’est la </w:t>
      </w:r>
      <w:hyperlink w:anchor="supterrain" w:history="1">
        <w:r w:rsidRPr="00A00AB5">
          <w:rPr>
            <w:rStyle w:val="Lienhypertexte"/>
            <w:rFonts w:cs="Tahoma"/>
          </w:rPr>
          <w:t>superficie totale du terrain</w:t>
        </w:r>
      </w:hyperlink>
      <w:r>
        <w:rPr>
          <w:rFonts w:cs="Tahoma"/>
        </w:rPr>
        <w:t xml:space="preserve"> qui doit être considéré pour respecter la superficie minimale requise par le présent article. Toutefois, la totalité de la superficie autorisée ci-dessous doit se trouver dans une </w:t>
      </w:r>
      <w:hyperlink w:anchor="zone" w:history="1">
        <w:r w:rsidRPr="00A00AB5">
          <w:rPr>
            <w:rStyle w:val="Lienhypertexte"/>
            <w:rFonts w:cs="Tahoma"/>
          </w:rPr>
          <w:t>zone</w:t>
        </w:r>
      </w:hyperlink>
      <w:r>
        <w:rPr>
          <w:rFonts w:cs="Tahoma"/>
        </w:rPr>
        <w:t xml:space="preserve"> Af2.</w:t>
      </w:r>
    </w:p>
    <w:p w14:paraId="08402612" w14:textId="77777777" w:rsidR="00633905" w:rsidRPr="00670CB5" w:rsidRDefault="00633905" w:rsidP="00424D68">
      <w:pPr>
        <w:ind w:left="709" w:hanging="426"/>
        <w:jc w:val="both"/>
        <w:rPr>
          <w:rFonts w:cs="Tahoma"/>
          <w:sz w:val="12"/>
          <w:szCs w:val="12"/>
        </w:rPr>
      </w:pPr>
    </w:p>
    <w:p w14:paraId="2001233C" w14:textId="77777777" w:rsidR="00F138E6" w:rsidRPr="00633905" w:rsidRDefault="00F138E6" w:rsidP="0033471B">
      <w:pPr>
        <w:pStyle w:val="Paragraphedeliste"/>
        <w:numPr>
          <w:ilvl w:val="0"/>
          <w:numId w:val="167"/>
        </w:numPr>
        <w:ind w:left="709" w:hanging="426"/>
        <w:jc w:val="both"/>
        <w:rPr>
          <w:rFonts w:cs="Tahoma"/>
        </w:rPr>
      </w:pPr>
      <w:r w:rsidRPr="00633905">
        <w:rPr>
          <w:rFonts w:cs="Tahoma"/>
        </w:rPr>
        <w:t xml:space="preserve">La superficie utilisée à des fins résidentielles ne peut excéder 3 000m² ou 4 000m² pour un </w:t>
      </w:r>
      <w:hyperlink w:anchor="terrain" w:history="1">
        <w:r w:rsidRPr="00A00AB5">
          <w:rPr>
            <w:rStyle w:val="Lienhypertexte"/>
            <w:rFonts w:cs="Tahoma"/>
          </w:rPr>
          <w:t>terrain</w:t>
        </w:r>
      </w:hyperlink>
      <w:r w:rsidRPr="00633905">
        <w:rPr>
          <w:rFonts w:cs="Tahoma"/>
        </w:rPr>
        <w:t xml:space="preserve"> riverain d’un </w:t>
      </w:r>
      <w:hyperlink w:anchor="lac" w:history="1">
        <w:r w:rsidRPr="00A00AB5">
          <w:rPr>
            <w:rStyle w:val="Lienhypertexte"/>
            <w:rFonts w:cs="Tahoma"/>
          </w:rPr>
          <w:t>lac</w:t>
        </w:r>
      </w:hyperlink>
      <w:r w:rsidRPr="00633905">
        <w:rPr>
          <w:rFonts w:cs="Tahoma"/>
        </w:rPr>
        <w:t xml:space="preserve"> ou un </w:t>
      </w:r>
      <w:hyperlink w:anchor="coursdeau" w:history="1">
        <w:r w:rsidRPr="00A00AB5">
          <w:rPr>
            <w:rStyle w:val="Lienhypertexte"/>
            <w:rFonts w:cs="Tahoma"/>
          </w:rPr>
          <w:t>cours d’eau</w:t>
        </w:r>
      </w:hyperlink>
      <w:r w:rsidRPr="00633905">
        <w:rPr>
          <w:rFonts w:cs="Tahoma"/>
        </w:rPr>
        <w:t>.</w:t>
      </w:r>
    </w:p>
    <w:p w14:paraId="66B16C18" w14:textId="77777777" w:rsidR="00F138E6" w:rsidRPr="00670CB5" w:rsidRDefault="00F138E6" w:rsidP="00424D68">
      <w:pPr>
        <w:ind w:left="709" w:hanging="426"/>
        <w:jc w:val="both"/>
        <w:rPr>
          <w:rFonts w:cs="Tahoma"/>
          <w:sz w:val="12"/>
          <w:szCs w:val="12"/>
        </w:rPr>
      </w:pPr>
    </w:p>
    <w:p w14:paraId="3F8CB082" w14:textId="77777777" w:rsidR="00633905" w:rsidRDefault="00494B16" w:rsidP="00424D68">
      <w:pPr>
        <w:pStyle w:val="Paragraphedeliste"/>
        <w:ind w:left="709"/>
        <w:jc w:val="both"/>
        <w:rPr>
          <w:rFonts w:cs="Tahoma"/>
        </w:rPr>
      </w:pPr>
      <w:r>
        <w:rPr>
          <w:rFonts w:cs="Tahoma"/>
        </w:rPr>
        <w:t xml:space="preserve">Toutefois, dans le cas où la </w:t>
      </w:r>
      <w:hyperlink w:anchor="résidence" w:history="1">
        <w:r w:rsidRPr="00A00AB5">
          <w:rPr>
            <w:rStyle w:val="Lienhypertexte"/>
            <w:rFonts w:cs="Tahoma"/>
          </w:rPr>
          <w:t>résidence</w:t>
        </w:r>
      </w:hyperlink>
      <w:r>
        <w:rPr>
          <w:rFonts w:cs="Tahoma"/>
        </w:rPr>
        <w:t xml:space="preserve"> ne serait pas implantée à proximité d’une </w:t>
      </w:r>
      <w:hyperlink w:anchor="ruepublique" w:history="1">
        <w:r w:rsidRPr="00A00AB5">
          <w:rPr>
            <w:rStyle w:val="Lienhypertexte"/>
            <w:rFonts w:cs="Tahoma"/>
          </w:rPr>
          <w:t>rue publique</w:t>
        </w:r>
      </w:hyperlink>
      <w:r>
        <w:rPr>
          <w:rFonts w:cs="Tahoma"/>
        </w:rPr>
        <w:t xml:space="preserve"> et qu’un </w:t>
      </w:r>
      <w:hyperlink w:anchor="accès" w:history="1">
        <w:r w:rsidRPr="00A00AB5">
          <w:rPr>
            <w:rStyle w:val="Lienhypertexte"/>
            <w:rFonts w:cs="Tahoma"/>
          </w:rPr>
          <w:t>accès</w:t>
        </w:r>
      </w:hyperlink>
      <w:r>
        <w:rPr>
          <w:rFonts w:cs="Tahoma"/>
        </w:rPr>
        <w:t xml:space="preserve"> devait être construit pour se rendre à la </w:t>
      </w:r>
      <w:hyperlink w:anchor="résidence" w:history="1">
        <w:r w:rsidRPr="00A00AB5">
          <w:rPr>
            <w:rStyle w:val="Lienhypertexte"/>
            <w:rFonts w:cs="Tahoma"/>
          </w:rPr>
          <w:t>résidence</w:t>
        </w:r>
      </w:hyperlink>
      <w:r>
        <w:rPr>
          <w:rFonts w:cs="Tahoma"/>
        </w:rPr>
        <w:t xml:space="preserve">, la superficie de ce dernier pourra s’additionner à la superficie maximale permise ci-dessus. </w:t>
      </w:r>
      <w:r w:rsidRPr="00F138E6">
        <w:rPr>
          <w:rFonts w:cs="Tahoma"/>
        </w:rPr>
        <w:t>La largeur minimale de l’</w:t>
      </w:r>
      <w:hyperlink w:anchor="accès" w:history="1">
        <w:r w:rsidRPr="00A00AB5">
          <w:rPr>
            <w:rStyle w:val="Lienhypertexte"/>
            <w:rFonts w:cs="Tahoma"/>
          </w:rPr>
          <w:t>accès</w:t>
        </w:r>
      </w:hyperlink>
      <w:r w:rsidRPr="00F138E6">
        <w:rPr>
          <w:rFonts w:cs="Tahoma"/>
        </w:rPr>
        <w:t xml:space="preserve"> est de 5 mètres.</w:t>
      </w:r>
      <w:r>
        <w:rPr>
          <w:rFonts w:cs="Tahoma"/>
        </w:rPr>
        <w:t xml:space="preserve"> </w:t>
      </w:r>
      <w:r w:rsidRPr="00F138E6">
        <w:rPr>
          <w:rFonts w:cs="Tahoma"/>
        </w:rPr>
        <w:t>Dans ce cas, la superficie totale</w:t>
      </w:r>
      <w:r>
        <w:rPr>
          <w:rFonts w:cs="Tahoma"/>
        </w:rPr>
        <w:t xml:space="preserve"> d’utilisation à des fins résidentielles ne pourra excéder 5 000m², et ce, incluant la superficie du chemin d’</w:t>
      </w:r>
      <w:hyperlink w:anchor="accès" w:history="1">
        <w:r w:rsidRPr="00A00AB5">
          <w:rPr>
            <w:rStyle w:val="Lienhypertexte"/>
            <w:rFonts w:cs="Tahoma"/>
          </w:rPr>
          <w:t>accès</w:t>
        </w:r>
      </w:hyperlink>
      <w:r>
        <w:rPr>
          <w:rFonts w:cs="Tahoma"/>
        </w:rPr>
        <w:t>.</w:t>
      </w:r>
    </w:p>
    <w:p w14:paraId="135C3243" w14:textId="77777777" w:rsidR="00633905" w:rsidRPr="00670CB5" w:rsidRDefault="00633905" w:rsidP="008C1280">
      <w:pPr>
        <w:ind w:left="851" w:hanging="426"/>
        <w:jc w:val="both"/>
        <w:rPr>
          <w:rFonts w:cs="Tahoma"/>
          <w:sz w:val="12"/>
          <w:szCs w:val="12"/>
        </w:rPr>
      </w:pPr>
    </w:p>
    <w:p w14:paraId="5300EF4F" w14:textId="77777777" w:rsidR="00670CB5" w:rsidRDefault="00670CB5">
      <w:pPr>
        <w:widowControl/>
        <w:autoSpaceDE/>
        <w:autoSpaceDN/>
        <w:adjustRightInd/>
        <w:rPr>
          <w:rFonts w:cs="Tahoma"/>
        </w:rPr>
      </w:pPr>
      <w:r>
        <w:rPr>
          <w:rFonts w:cs="Tahoma"/>
        </w:rPr>
        <w:br w:type="page"/>
      </w:r>
    </w:p>
    <w:p w14:paraId="65E981AA" w14:textId="77777777" w:rsidR="00F138E6" w:rsidRDefault="00F138E6" w:rsidP="0033471B">
      <w:pPr>
        <w:pStyle w:val="Paragraphedeliste"/>
        <w:numPr>
          <w:ilvl w:val="0"/>
          <w:numId w:val="167"/>
        </w:numPr>
        <w:ind w:left="709" w:hanging="426"/>
        <w:jc w:val="both"/>
        <w:rPr>
          <w:rFonts w:cs="Tahoma"/>
        </w:rPr>
      </w:pPr>
      <w:r>
        <w:rPr>
          <w:rFonts w:cs="Tahoma"/>
        </w:rPr>
        <w:t xml:space="preserve">L’implantation respecte les distances séparatrices énoncées au tableau suivant : </w:t>
      </w:r>
    </w:p>
    <w:p w14:paraId="4A203A0A" w14:textId="77777777" w:rsidR="00F138E6" w:rsidRPr="002B2D4E" w:rsidRDefault="00F138E6" w:rsidP="008C1280">
      <w:pPr>
        <w:ind w:left="851" w:hanging="426"/>
        <w:jc w:val="both"/>
        <w:rPr>
          <w:rFonts w:cs="Tahoma"/>
        </w:rPr>
      </w:pPr>
    </w:p>
    <w:tbl>
      <w:tblPr>
        <w:tblStyle w:val="Grilledutableau"/>
        <w:tblW w:w="0" w:type="auto"/>
        <w:tblInd w:w="817" w:type="dxa"/>
        <w:tblLook w:val="04A0" w:firstRow="1" w:lastRow="0" w:firstColumn="1" w:lastColumn="0" w:noHBand="0" w:noVBand="1"/>
      </w:tblPr>
      <w:tblGrid>
        <w:gridCol w:w="3092"/>
        <w:gridCol w:w="2603"/>
        <w:gridCol w:w="2881"/>
      </w:tblGrid>
      <w:tr w:rsidR="00F138E6" w14:paraId="12F38B1B" w14:textId="77777777" w:rsidTr="00424D68">
        <w:tc>
          <w:tcPr>
            <w:tcW w:w="3119" w:type="dxa"/>
            <w:tcBorders>
              <w:top w:val="single" w:sz="2" w:space="0" w:color="000000"/>
              <w:left w:val="single" w:sz="2" w:space="0" w:color="000000"/>
              <w:bottom w:val="single" w:sz="12" w:space="0" w:color="000000"/>
              <w:right w:val="single" w:sz="2" w:space="0" w:color="000000"/>
            </w:tcBorders>
          </w:tcPr>
          <w:p w14:paraId="515F5EF5" w14:textId="77777777" w:rsidR="00F138E6" w:rsidRDefault="00F138E6" w:rsidP="008C1280">
            <w:pPr>
              <w:pStyle w:val="Paragraphedeliste"/>
              <w:ind w:left="131" w:hanging="11"/>
              <w:jc w:val="center"/>
              <w:rPr>
                <w:rFonts w:cs="Tahoma"/>
              </w:rPr>
            </w:pPr>
            <w:r>
              <w:rPr>
                <w:rFonts w:cs="Tahoma"/>
              </w:rPr>
              <w:t>Type de production</w:t>
            </w:r>
          </w:p>
        </w:tc>
        <w:tc>
          <w:tcPr>
            <w:tcW w:w="2637" w:type="dxa"/>
            <w:tcBorders>
              <w:top w:val="single" w:sz="2" w:space="0" w:color="000000"/>
              <w:left w:val="single" w:sz="2" w:space="0" w:color="000000"/>
              <w:bottom w:val="single" w:sz="12" w:space="0" w:color="000000"/>
              <w:right w:val="single" w:sz="2" w:space="0" w:color="000000"/>
            </w:tcBorders>
          </w:tcPr>
          <w:p w14:paraId="52CAC83A" w14:textId="77777777" w:rsidR="00F138E6" w:rsidRDefault="00F138E6" w:rsidP="008C1280">
            <w:pPr>
              <w:pStyle w:val="Paragraphedeliste"/>
              <w:ind w:left="40"/>
              <w:jc w:val="center"/>
              <w:rPr>
                <w:rFonts w:cs="Tahoma"/>
              </w:rPr>
            </w:pPr>
            <w:r>
              <w:rPr>
                <w:rFonts w:cs="Tahoma"/>
              </w:rPr>
              <w:t>Nombre d’</w:t>
            </w:r>
            <w:hyperlink w:anchor="unitéanimale" w:history="1">
              <w:r w:rsidRPr="00A00AB5">
                <w:rPr>
                  <w:rStyle w:val="Lienhypertexte"/>
                  <w:rFonts w:cs="Tahoma"/>
                </w:rPr>
                <w:t>unités animales</w:t>
              </w:r>
            </w:hyperlink>
          </w:p>
        </w:tc>
        <w:tc>
          <w:tcPr>
            <w:tcW w:w="2927" w:type="dxa"/>
            <w:tcBorders>
              <w:top w:val="single" w:sz="2" w:space="0" w:color="000000"/>
              <w:left w:val="single" w:sz="2" w:space="0" w:color="000000"/>
              <w:bottom w:val="single" w:sz="12" w:space="0" w:color="000000"/>
              <w:right w:val="single" w:sz="2" w:space="0" w:color="000000"/>
            </w:tcBorders>
          </w:tcPr>
          <w:p w14:paraId="48703023" w14:textId="77777777" w:rsidR="00F138E6" w:rsidRDefault="00F138E6" w:rsidP="008C1280">
            <w:pPr>
              <w:pStyle w:val="Paragraphedeliste"/>
              <w:ind w:left="0"/>
              <w:jc w:val="center"/>
              <w:rPr>
                <w:rFonts w:cs="Tahoma"/>
              </w:rPr>
            </w:pPr>
            <w:r>
              <w:rPr>
                <w:rFonts w:cs="Tahoma"/>
              </w:rPr>
              <w:t>Distance minimale requise</w:t>
            </w:r>
            <w:r w:rsidR="0037372D">
              <w:rPr>
                <w:rFonts w:cs="Tahoma"/>
              </w:rPr>
              <w:t xml:space="preserve"> (m)</w:t>
            </w:r>
          </w:p>
        </w:tc>
      </w:tr>
      <w:tr w:rsidR="00F138E6" w14:paraId="1F34872D" w14:textId="77777777" w:rsidTr="00424D68">
        <w:tc>
          <w:tcPr>
            <w:tcW w:w="3119" w:type="dxa"/>
            <w:tcBorders>
              <w:top w:val="single" w:sz="12" w:space="0" w:color="000000"/>
            </w:tcBorders>
          </w:tcPr>
          <w:p w14:paraId="242C3CDD" w14:textId="77777777" w:rsidR="00F138E6" w:rsidRDefault="00F138E6" w:rsidP="008C1280">
            <w:pPr>
              <w:pStyle w:val="Paragraphedeliste"/>
              <w:ind w:left="131" w:hanging="11"/>
              <w:jc w:val="both"/>
              <w:rPr>
                <w:rFonts w:cs="Tahoma"/>
              </w:rPr>
            </w:pPr>
            <w:r>
              <w:rPr>
                <w:rFonts w:cs="Tahoma"/>
              </w:rPr>
              <w:t>Bovine</w:t>
            </w:r>
          </w:p>
        </w:tc>
        <w:tc>
          <w:tcPr>
            <w:tcW w:w="2637" w:type="dxa"/>
            <w:tcBorders>
              <w:top w:val="single" w:sz="12" w:space="0" w:color="000000"/>
            </w:tcBorders>
            <w:vAlign w:val="center"/>
          </w:tcPr>
          <w:p w14:paraId="5027AAA6" w14:textId="77777777" w:rsidR="00F138E6" w:rsidRDefault="00F138E6" w:rsidP="008C1280">
            <w:pPr>
              <w:pStyle w:val="Paragraphedeliste"/>
              <w:ind w:left="40"/>
              <w:jc w:val="center"/>
              <w:rPr>
                <w:rFonts w:cs="Tahoma"/>
              </w:rPr>
            </w:pPr>
            <w:r>
              <w:rPr>
                <w:rFonts w:cs="Tahoma"/>
              </w:rPr>
              <w:t>Jusqu’à 225</w:t>
            </w:r>
          </w:p>
        </w:tc>
        <w:tc>
          <w:tcPr>
            <w:tcW w:w="2927" w:type="dxa"/>
            <w:tcBorders>
              <w:top w:val="single" w:sz="12" w:space="0" w:color="000000"/>
            </w:tcBorders>
            <w:vAlign w:val="center"/>
          </w:tcPr>
          <w:p w14:paraId="1CCA7D45" w14:textId="77777777" w:rsidR="00F138E6" w:rsidRDefault="00F138E6" w:rsidP="008C1280">
            <w:pPr>
              <w:pStyle w:val="Paragraphedeliste"/>
              <w:ind w:left="0"/>
              <w:jc w:val="center"/>
              <w:rPr>
                <w:rFonts w:cs="Tahoma"/>
              </w:rPr>
            </w:pPr>
            <w:r>
              <w:rPr>
                <w:rFonts w:cs="Tahoma"/>
              </w:rPr>
              <w:t>150</w:t>
            </w:r>
          </w:p>
        </w:tc>
      </w:tr>
      <w:tr w:rsidR="00F138E6" w14:paraId="3C1FFADB" w14:textId="77777777" w:rsidTr="00424D68">
        <w:tc>
          <w:tcPr>
            <w:tcW w:w="3119" w:type="dxa"/>
          </w:tcPr>
          <w:p w14:paraId="3D328B49" w14:textId="77777777" w:rsidR="00F138E6" w:rsidRDefault="00F138E6" w:rsidP="008C1280">
            <w:pPr>
              <w:pStyle w:val="Paragraphedeliste"/>
              <w:ind w:left="131" w:hanging="11"/>
              <w:jc w:val="both"/>
              <w:rPr>
                <w:rFonts w:cs="Tahoma"/>
              </w:rPr>
            </w:pPr>
            <w:r>
              <w:rPr>
                <w:rFonts w:cs="Tahoma"/>
              </w:rPr>
              <w:t>Bovine (engraissement)</w:t>
            </w:r>
          </w:p>
        </w:tc>
        <w:tc>
          <w:tcPr>
            <w:tcW w:w="2637" w:type="dxa"/>
            <w:vAlign w:val="center"/>
          </w:tcPr>
          <w:p w14:paraId="5716435D" w14:textId="77777777" w:rsidR="00F138E6" w:rsidRDefault="00F138E6" w:rsidP="008C1280">
            <w:pPr>
              <w:pStyle w:val="Paragraphedeliste"/>
              <w:ind w:left="40"/>
              <w:jc w:val="center"/>
              <w:rPr>
                <w:rFonts w:cs="Tahoma"/>
              </w:rPr>
            </w:pPr>
            <w:r>
              <w:rPr>
                <w:rFonts w:cs="Tahoma"/>
              </w:rPr>
              <w:t>Jusqu’à 400</w:t>
            </w:r>
          </w:p>
        </w:tc>
        <w:tc>
          <w:tcPr>
            <w:tcW w:w="2927" w:type="dxa"/>
            <w:vAlign w:val="center"/>
          </w:tcPr>
          <w:p w14:paraId="0C232A71" w14:textId="77777777" w:rsidR="00F138E6" w:rsidRDefault="00F138E6" w:rsidP="008C1280">
            <w:pPr>
              <w:pStyle w:val="Paragraphedeliste"/>
              <w:ind w:left="0"/>
              <w:jc w:val="center"/>
              <w:rPr>
                <w:rFonts w:cs="Tahoma"/>
              </w:rPr>
            </w:pPr>
            <w:r>
              <w:rPr>
                <w:rFonts w:cs="Tahoma"/>
              </w:rPr>
              <w:t>182</w:t>
            </w:r>
          </w:p>
        </w:tc>
      </w:tr>
      <w:tr w:rsidR="00F138E6" w14:paraId="3EEAE5E0" w14:textId="77777777" w:rsidTr="00424D68">
        <w:tc>
          <w:tcPr>
            <w:tcW w:w="3119" w:type="dxa"/>
          </w:tcPr>
          <w:p w14:paraId="31E77A2D" w14:textId="77777777" w:rsidR="00F138E6" w:rsidRDefault="00F138E6" w:rsidP="008C1280">
            <w:pPr>
              <w:pStyle w:val="Paragraphedeliste"/>
              <w:ind w:left="131" w:hanging="11"/>
              <w:jc w:val="both"/>
              <w:rPr>
                <w:rFonts w:cs="Tahoma"/>
              </w:rPr>
            </w:pPr>
            <w:r>
              <w:rPr>
                <w:rFonts w:cs="Tahoma"/>
              </w:rPr>
              <w:t>Laitière</w:t>
            </w:r>
          </w:p>
        </w:tc>
        <w:tc>
          <w:tcPr>
            <w:tcW w:w="2637" w:type="dxa"/>
            <w:vAlign w:val="center"/>
          </w:tcPr>
          <w:p w14:paraId="1846E94A" w14:textId="77777777" w:rsidR="00F138E6" w:rsidRDefault="00F138E6" w:rsidP="008C1280">
            <w:pPr>
              <w:pStyle w:val="Paragraphedeliste"/>
              <w:ind w:left="40"/>
              <w:jc w:val="center"/>
              <w:rPr>
                <w:rFonts w:cs="Tahoma"/>
              </w:rPr>
            </w:pPr>
            <w:r>
              <w:rPr>
                <w:rFonts w:cs="Tahoma"/>
              </w:rPr>
              <w:t>Jusqu’à 225</w:t>
            </w:r>
          </w:p>
        </w:tc>
        <w:tc>
          <w:tcPr>
            <w:tcW w:w="2927" w:type="dxa"/>
            <w:vAlign w:val="center"/>
          </w:tcPr>
          <w:p w14:paraId="737086A9" w14:textId="77777777" w:rsidR="00F138E6" w:rsidRDefault="00F138E6" w:rsidP="008C1280">
            <w:pPr>
              <w:pStyle w:val="Paragraphedeliste"/>
              <w:ind w:left="0"/>
              <w:jc w:val="center"/>
              <w:rPr>
                <w:rFonts w:cs="Tahoma"/>
              </w:rPr>
            </w:pPr>
            <w:r>
              <w:rPr>
                <w:rFonts w:cs="Tahoma"/>
              </w:rPr>
              <w:t>132</w:t>
            </w:r>
          </w:p>
        </w:tc>
      </w:tr>
      <w:tr w:rsidR="00F138E6" w14:paraId="524A3548" w14:textId="77777777" w:rsidTr="00424D68">
        <w:tc>
          <w:tcPr>
            <w:tcW w:w="3119" w:type="dxa"/>
          </w:tcPr>
          <w:p w14:paraId="54818C2E" w14:textId="77777777" w:rsidR="00F138E6" w:rsidRDefault="00F138E6" w:rsidP="008C1280">
            <w:pPr>
              <w:pStyle w:val="Paragraphedeliste"/>
              <w:ind w:left="131" w:hanging="11"/>
              <w:jc w:val="both"/>
              <w:rPr>
                <w:rFonts w:cs="Tahoma"/>
              </w:rPr>
            </w:pPr>
            <w:r>
              <w:rPr>
                <w:rFonts w:cs="Tahoma"/>
              </w:rPr>
              <w:t>Porcine (maternité)</w:t>
            </w:r>
          </w:p>
        </w:tc>
        <w:tc>
          <w:tcPr>
            <w:tcW w:w="2637" w:type="dxa"/>
            <w:vAlign w:val="center"/>
          </w:tcPr>
          <w:p w14:paraId="08EB9755" w14:textId="77777777" w:rsidR="00F138E6" w:rsidRDefault="00F138E6" w:rsidP="008C1280">
            <w:pPr>
              <w:pStyle w:val="Paragraphedeliste"/>
              <w:ind w:left="40"/>
              <w:jc w:val="center"/>
              <w:rPr>
                <w:rFonts w:cs="Tahoma"/>
              </w:rPr>
            </w:pPr>
            <w:r>
              <w:rPr>
                <w:rFonts w:cs="Tahoma"/>
              </w:rPr>
              <w:t>Jusqu’à 225</w:t>
            </w:r>
          </w:p>
        </w:tc>
        <w:tc>
          <w:tcPr>
            <w:tcW w:w="2927" w:type="dxa"/>
            <w:vAlign w:val="center"/>
          </w:tcPr>
          <w:p w14:paraId="51194A74" w14:textId="77777777" w:rsidR="00F138E6" w:rsidRDefault="00F138E6" w:rsidP="008C1280">
            <w:pPr>
              <w:pStyle w:val="Paragraphedeliste"/>
              <w:ind w:left="0"/>
              <w:jc w:val="center"/>
              <w:rPr>
                <w:rFonts w:cs="Tahoma"/>
              </w:rPr>
            </w:pPr>
            <w:r>
              <w:rPr>
                <w:rFonts w:cs="Tahoma"/>
              </w:rPr>
              <w:t>236</w:t>
            </w:r>
          </w:p>
        </w:tc>
      </w:tr>
      <w:tr w:rsidR="00F138E6" w14:paraId="732C695F" w14:textId="77777777" w:rsidTr="00424D68">
        <w:tc>
          <w:tcPr>
            <w:tcW w:w="3119" w:type="dxa"/>
          </w:tcPr>
          <w:p w14:paraId="03EAEFA4" w14:textId="77777777" w:rsidR="00F138E6" w:rsidRDefault="00F138E6" w:rsidP="008C1280">
            <w:pPr>
              <w:pStyle w:val="Paragraphedeliste"/>
              <w:ind w:left="131" w:hanging="11"/>
              <w:jc w:val="both"/>
              <w:rPr>
                <w:rFonts w:cs="Tahoma"/>
              </w:rPr>
            </w:pPr>
            <w:r>
              <w:rPr>
                <w:rFonts w:cs="Tahoma"/>
              </w:rPr>
              <w:t>Porcine (maternité et engraissement)</w:t>
            </w:r>
          </w:p>
        </w:tc>
        <w:tc>
          <w:tcPr>
            <w:tcW w:w="2637" w:type="dxa"/>
            <w:vAlign w:val="center"/>
          </w:tcPr>
          <w:p w14:paraId="66F809F1" w14:textId="77777777" w:rsidR="00F138E6" w:rsidRDefault="00F138E6" w:rsidP="008C1280">
            <w:pPr>
              <w:pStyle w:val="Paragraphedeliste"/>
              <w:ind w:left="40"/>
              <w:jc w:val="center"/>
              <w:rPr>
                <w:rFonts w:cs="Tahoma"/>
              </w:rPr>
            </w:pPr>
            <w:r>
              <w:rPr>
                <w:rFonts w:cs="Tahoma"/>
              </w:rPr>
              <w:t>Jusqu’à 330</w:t>
            </w:r>
          </w:p>
        </w:tc>
        <w:tc>
          <w:tcPr>
            <w:tcW w:w="2927" w:type="dxa"/>
            <w:vAlign w:val="center"/>
          </w:tcPr>
          <w:p w14:paraId="54A25890" w14:textId="77777777" w:rsidR="00F138E6" w:rsidRDefault="00F138E6" w:rsidP="008C1280">
            <w:pPr>
              <w:pStyle w:val="Paragraphedeliste"/>
              <w:ind w:left="0"/>
              <w:jc w:val="center"/>
              <w:rPr>
                <w:rFonts w:cs="Tahoma"/>
              </w:rPr>
            </w:pPr>
            <w:r>
              <w:rPr>
                <w:rFonts w:cs="Tahoma"/>
              </w:rPr>
              <w:t>267</w:t>
            </w:r>
          </w:p>
        </w:tc>
      </w:tr>
      <w:tr w:rsidR="00F138E6" w14:paraId="1057FC4C" w14:textId="77777777" w:rsidTr="00424D68">
        <w:tc>
          <w:tcPr>
            <w:tcW w:w="3119" w:type="dxa"/>
          </w:tcPr>
          <w:p w14:paraId="09D35248" w14:textId="77777777" w:rsidR="00F138E6" w:rsidRDefault="00F138E6" w:rsidP="008C1280">
            <w:pPr>
              <w:pStyle w:val="Paragraphedeliste"/>
              <w:ind w:left="131" w:hanging="11"/>
              <w:jc w:val="both"/>
              <w:rPr>
                <w:rFonts w:cs="Tahoma"/>
              </w:rPr>
            </w:pPr>
            <w:r>
              <w:rPr>
                <w:rFonts w:cs="Tahoma"/>
              </w:rPr>
              <w:t>Poulet</w:t>
            </w:r>
          </w:p>
        </w:tc>
        <w:tc>
          <w:tcPr>
            <w:tcW w:w="2637" w:type="dxa"/>
            <w:vAlign w:val="center"/>
          </w:tcPr>
          <w:p w14:paraId="0B0855DF" w14:textId="77777777" w:rsidR="00F138E6" w:rsidRDefault="00F138E6" w:rsidP="008C1280">
            <w:pPr>
              <w:pStyle w:val="Paragraphedeliste"/>
              <w:ind w:left="40"/>
              <w:jc w:val="center"/>
              <w:rPr>
                <w:rFonts w:cs="Tahoma"/>
              </w:rPr>
            </w:pPr>
            <w:r>
              <w:rPr>
                <w:rFonts w:cs="Tahoma"/>
              </w:rPr>
              <w:t>Jusqu’à 225</w:t>
            </w:r>
          </w:p>
        </w:tc>
        <w:tc>
          <w:tcPr>
            <w:tcW w:w="2927" w:type="dxa"/>
            <w:vAlign w:val="center"/>
          </w:tcPr>
          <w:p w14:paraId="59D30AF3" w14:textId="77777777" w:rsidR="00F138E6" w:rsidRDefault="00F138E6" w:rsidP="008C1280">
            <w:pPr>
              <w:pStyle w:val="Paragraphedeliste"/>
              <w:ind w:left="0"/>
              <w:jc w:val="center"/>
              <w:rPr>
                <w:rFonts w:cs="Tahoma"/>
              </w:rPr>
            </w:pPr>
            <w:r>
              <w:rPr>
                <w:rFonts w:cs="Tahoma"/>
              </w:rPr>
              <w:t>236</w:t>
            </w:r>
          </w:p>
        </w:tc>
      </w:tr>
      <w:tr w:rsidR="00F138E6" w14:paraId="2266446A" w14:textId="77777777" w:rsidTr="00424D68">
        <w:tc>
          <w:tcPr>
            <w:tcW w:w="3119" w:type="dxa"/>
          </w:tcPr>
          <w:p w14:paraId="1A76B84B" w14:textId="77777777" w:rsidR="00F138E6" w:rsidRDefault="00F138E6" w:rsidP="008C1280">
            <w:pPr>
              <w:pStyle w:val="Paragraphedeliste"/>
              <w:ind w:left="131" w:hanging="11"/>
              <w:jc w:val="both"/>
              <w:rPr>
                <w:rFonts w:cs="Tahoma"/>
              </w:rPr>
            </w:pPr>
            <w:r>
              <w:rPr>
                <w:rFonts w:cs="Tahoma"/>
              </w:rPr>
              <w:t>Autres</w:t>
            </w:r>
          </w:p>
        </w:tc>
        <w:tc>
          <w:tcPr>
            <w:tcW w:w="2637" w:type="dxa"/>
          </w:tcPr>
          <w:p w14:paraId="5788D010" w14:textId="77777777" w:rsidR="00F138E6" w:rsidRDefault="00F138E6" w:rsidP="008C1280">
            <w:pPr>
              <w:pStyle w:val="Paragraphedeliste"/>
              <w:ind w:left="40"/>
              <w:jc w:val="both"/>
              <w:rPr>
                <w:rFonts w:cs="Tahoma"/>
              </w:rPr>
            </w:pPr>
            <w:r>
              <w:rPr>
                <w:rFonts w:cs="Tahoma"/>
              </w:rPr>
              <w:t xml:space="preserve">Distances prévues par le présent règlement pour 225 </w:t>
            </w:r>
            <w:hyperlink w:anchor="unitéanimale" w:history="1">
              <w:r w:rsidRPr="00A00AB5">
                <w:rPr>
                  <w:rStyle w:val="Lienhypertexte"/>
                  <w:rFonts w:cs="Tahoma"/>
                </w:rPr>
                <w:t>unités animales</w:t>
              </w:r>
            </w:hyperlink>
          </w:p>
        </w:tc>
        <w:tc>
          <w:tcPr>
            <w:tcW w:w="2927" w:type="dxa"/>
            <w:vAlign w:val="center"/>
          </w:tcPr>
          <w:p w14:paraId="36A2E635" w14:textId="77777777" w:rsidR="00F138E6" w:rsidRDefault="00F138E6" w:rsidP="008C1280">
            <w:pPr>
              <w:pStyle w:val="Paragraphedeliste"/>
              <w:ind w:left="0"/>
              <w:jc w:val="center"/>
              <w:rPr>
                <w:rFonts w:cs="Tahoma"/>
              </w:rPr>
            </w:pPr>
            <w:r>
              <w:rPr>
                <w:rFonts w:cs="Tahoma"/>
              </w:rPr>
              <w:t>150</w:t>
            </w:r>
          </w:p>
        </w:tc>
      </w:tr>
    </w:tbl>
    <w:p w14:paraId="485B6316" w14:textId="77777777" w:rsidR="00F138E6" w:rsidRPr="00670CB5" w:rsidRDefault="00F138E6" w:rsidP="008C1280">
      <w:pPr>
        <w:pStyle w:val="Paragraphedeliste"/>
        <w:ind w:left="851" w:hanging="426"/>
        <w:jc w:val="both"/>
        <w:rPr>
          <w:rFonts w:cs="Tahoma"/>
          <w:sz w:val="12"/>
          <w:szCs w:val="12"/>
        </w:rPr>
      </w:pPr>
    </w:p>
    <w:p w14:paraId="74F50EE4" w14:textId="77777777" w:rsidR="00F138E6" w:rsidRDefault="00F138E6" w:rsidP="00424D68">
      <w:pPr>
        <w:pStyle w:val="Paragraphedeliste"/>
        <w:ind w:left="709"/>
        <w:jc w:val="both"/>
        <w:rPr>
          <w:rFonts w:cs="Tahoma"/>
        </w:rPr>
      </w:pPr>
      <w:r>
        <w:rPr>
          <w:rFonts w:cs="Tahoma"/>
        </w:rPr>
        <w:t xml:space="preserve">Advenant le cas où la </w:t>
      </w:r>
      <w:hyperlink w:anchor="résidence" w:history="1">
        <w:r w:rsidRPr="00E61B5F">
          <w:rPr>
            <w:rStyle w:val="Lienhypertexte"/>
            <w:rFonts w:cs="Tahoma"/>
          </w:rPr>
          <w:t>résidence</w:t>
        </w:r>
      </w:hyperlink>
      <w:r>
        <w:rPr>
          <w:rFonts w:cs="Tahoma"/>
        </w:rPr>
        <w:t xml:space="preserve"> que l’on souhaite implanter se trouve à proximité d’un </w:t>
      </w:r>
      <w:hyperlink w:anchor="établissementanimale" w:history="1">
        <w:r w:rsidRPr="00E61B5F">
          <w:rPr>
            <w:rStyle w:val="Lienhypertexte"/>
            <w:rFonts w:cs="Tahoma"/>
          </w:rPr>
          <w:t>établissement de production animale</w:t>
        </w:r>
      </w:hyperlink>
      <w:r>
        <w:rPr>
          <w:rFonts w:cs="Tahoma"/>
        </w:rPr>
        <w:t xml:space="preserve"> dont le certificat d’autorisation émis par le ministère du Développement durable</w:t>
      </w:r>
      <w:r w:rsidR="00E61B5F">
        <w:rPr>
          <w:rFonts w:cs="Tahoma"/>
        </w:rPr>
        <w:t>,</w:t>
      </w:r>
      <w:r>
        <w:rPr>
          <w:rFonts w:cs="Tahoma"/>
        </w:rPr>
        <w:t xml:space="preserve"> de l’environnement</w:t>
      </w:r>
      <w:r w:rsidR="00E61B5F">
        <w:rPr>
          <w:rFonts w:cs="Tahoma"/>
        </w:rPr>
        <w:t>,</w:t>
      </w:r>
      <w:r>
        <w:rPr>
          <w:rFonts w:cs="Tahoma"/>
        </w:rPr>
        <w:t xml:space="preserve"> de la faune et des parcs prévoit une distance à respecter plus grande que la distance indiquée au tableau ci-dessus, c’est la distance qu’aurait à respecter l’</w:t>
      </w:r>
      <w:hyperlink w:anchor="établissementanimale" w:history="1">
        <w:r w:rsidRPr="00C4277C">
          <w:rPr>
            <w:rStyle w:val="Lienhypertexte"/>
            <w:rFonts w:cs="Tahoma"/>
          </w:rPr>
          <w:t>établissement de production animale</w:t>
        </w:r>
      </w:hyperlink>
      <w:r>
        <w:rPr>
          <w:rFonts w:cs="Tahoma"/>
        </w:rPr>
        <w:t xml:space="preserve"> dans le cas d’une nouvelle implantation qui s’applique pour l’implantation de la </w:t>
      </w:r>
      <w:hyperlink w:anchor="résidence" w:history="1">
        <w:r w:rsidRPr="00C4277C">
          <w:rPr>
            <w:rStyle w:val="Lienhypertexte"/>
            <w:rFonts w:cs="Tahoma"/>
          </w:rPr>
          <w:t>résidence</w:t>
        </w:r>
      </w:hyperlink>
      <w:r>
        <w:rPr>
          <w:rFonts w:cs="Tahoma"/>
        </w:rPr>
        <w:t>.</w:t>
      </w:r>
    </w:p>
    <w:p w14:paraId="7849411A" w14:textId="77777777" w:rsidR="00F138E6" w:rsidRPr="00670CB5" w:rsidRDefault="00F138E6" w:rsidP="00424D68">
      <w:pPr>
        <w:pStyle w:val="Paragraphedeliste"/>
        <w:ind w:left="709" w:hanging="426"/>
        <w:jc w:val="both"/>
        <w:rPr>
          <w:rFonts w:cs="Tahoma"/>
          <w:sz w:val="12"/>
          <w:szCs w:val="12"/>
        </w:rPr>
      </w:pPr>
    </w:p>
    <w:p w14:paraId="2D538173" w14:textId="77777777" w:rsidR="00F138E6" w:rsidRDefault="00F138E6" w:rsidP="0033471B">
      <w:pPr>
        <w:pStyle w:val="Paragraphedeliste"/>
        <w:numPr>
          <w:ilvl w:val="0"/>
          <w:numId w:val="167"/>
        </w:numPr>
        <w:ind w:left="709" w:hanging="426"/>
        <w:jc w:val="both"/>
        <w:rPr>
          <w:rFonts w:cs="Tahoma"/>
        </w:rPr>
      </w:pPr>
      <w:r>
        <w:rPr>
          <w:rFonts w:cs="Tahoma"/>
        </w:rPr>
        <w:t xml:space="preserve">Une </w:t>
      </w:r>
      <w:hyperlink w:anchor="résidence" w:history="1">
        <w:r w:rsidRPr="00C4277C">
          <w:rPr>
            <w:rStyle w:val="Lienhypertexte"/>
            <w:rFonts w:cs="Tahoma"/>
          </w:rPr>
          <w:t>résidence</w:t>
        </w:r>
      </w:hyperlink>
      <w:r>
        <w:rPr>
          <w:rFonts w:cs="Tahoma"/>
        </w:rPr>
        <w:t xml:space="preserve"> implantée dans le cadre du présent article ne pourra contraindre le développement d’un </w:t>
      </w:r>
      <w:hyperlink w:anchor="établissementanimale" w:history="1">
        <w:r w:rsidRPr="00C4277C">
          <w:rPr>
            <w:rStyle w:val="Lienhypertexte"/>
            <w:rFonts w:cs="Tahoma"/>
          </w:rPr>
          <w:t>établissement de production animale</w:t>
        </w:r>
      </w:hyperlink>
      <w:r>
        <w:rPr>
          <w:rFonts w:cs="Tahoma"/>
        </w:rPr>
        <w:t xml:space="preserve"> existant avant son implantation.</w:t>
      </w:r>
    </w:p>
    <w:p w14:paraId="7799EE1E" w14:textId="77777777" w:rsidR="00F138E6" w:rsidRPr="00670CB5" w:rsidRDefault="00F138E6" w:rsidP="00424D68">
      <w:pPr>
        <w:pStyle w:val="Paragraphedeliste"/>
        <w:ind w:left="709" w:hanging="426"/>
        <w:jc w:val="both"/>
        <w:rPr>
          <w:rFonts w:cs="Tahoma"/>
          <w:sz w:val="12"/>
          <w:szCs w:val="12"/>
        </w:rPr>
      </w:pPr>
    </w:p>
    <w:p w14:paraId="6750F0D4" w14:textId="77777777" w:rsidR="00F138E6" w:rsidRDefault="00F138E6" w:rsidP="0033471B">
      <w:pPr>
        <w:pStyle w:val="Paragraphedeliste"/>
        <w:numPr>
          <w:ilvl w:val="0"/>
          <w:numId w:val="167"/>
        </w:numPr>
        <w:ind w:left="709" w:hanging="426"/>
        <w:jc w:val="both"/>
        <w:rPr>
          <w:rFonts w:cs="Tahoma"/>
        </w:rPr>
      </w:pPr>
      <w:r>
        <w:rPr>
          <w:rFonts w:cs="Tahoma"/>
        </w:rPr>
        <w:t xml:space="preserve">La </w:t>
      </w:r>
      <w:hyperlink w:anchor="margelatérale" w:history="1">
        <w:r w:rsidRPr="00C4277C">
          <w:rPr>
            <w:rStyle w:val="Lienhypertexte"/>
            <w:rFonts w:cs="Tahoma"/>
          </w:rPr>
          <w:t>marge latérale</w:t>
        </w:r>
      </w:hyperlink>
      <w:r>
        <w:rPr>
          <w:rFonts w:cs="Tahoma"/>
        </w:rPr>
        <w:t xml:space="preserve"> est de 75 mètres d’une limite de propriété non résidentielle.</w:t>
      </w:r>
    </w:p>
    <w:p w14:paraId="2733DFA4" w14:textId="77777777" w:rsidR="00F138E6" w:rsidRPr="00670CB5" w:rsidRDefault="00F138E6" w:rsidP="00424D68">
      <w:pPr>
        <w:pStyle w:val="Paragraphedeliste"/>
        <w:ind w:left="709" w:hanging="426"/>
        <w:rPr>
          <w:rFonts w:cs="Tahoma"/>
          <w:sz w:val="12"/>
          <w:szCs w:val="12"/>
        </w:rPr>
      </w:pPr>
    </w:p>
    <w:p w14:paraId="0C175C44" w14:textId="77777777" w:rsidR="00F138E6" w:rsidRDefault="00F138E6" w:rsidP="0033471B">
      <w:pPr>
        <w:pStyle w:val="Paragraphedeliste"/>
        <w:numPr>
          <w:ilvl w:val="0"/>
          <w:numId w:val="167"/>
        </w:numPr>
        <w:ind w:left="709" w:hanging="426"/>
        <w:jc w:val="both"/>
        <w:rPr>
          <w:rFonts w:cs="Tahoma"/>
        </w:rPr>
      </w:pPr>
      <w:r>
        <w:rPr>
          <w:rFonts w:cs="Tahoma"/>
        </w:rPr>
        <w:t xml:space="preserve">Il doit y avoir une distance minimale de 75 mètres entre le </w:t>
      </w:r>
      <w:hyperlink w:anchor="batprinc" w:history="1">
        <w:r w:rsidRPr="00C4277C">
          <w:rPr>
            <w:rStyle w:val="Lienhypertexte"/>
            <w:rFonts w:cs="Tahoma"/>
          </w:rPr>
          <w:t>bâtiment principal</w:t>
        </w:r>
      </w:hyperlink>
      <w:r>
        <w:rPr>
          <w:rFonts w:cs="Tahoma"/>
        </w:rPr>
        <w:t xml:space="preserve"> et un champ en culture, à l’extérieur de l’aire déjà grevée pour l’épandage de fumiers par un puits, un </w:t>
      </w:r>
      <w:hyperlink w:anchor="coursdeau" w:history="1">
        <w:r w:rsidRPr="00C4277C">
          <w:rPr>
            <w:rStyle w:val="Lienhypertexte"/>
            <w:rFonts w:cs="Tahoma"/>
          </w:rPr>
          <w:t>cours d’eau</w:t>
        </w:r>
      </w:hyperlink>
      <w:r>
        <w:rPr>
          <w:rFonts w:cs="Tahoma"/>
        </w:rPr>
        <w:t xml:space="preserve"> ou un </w:t>
      </w:r>
      <w:hyperlink w:anchor="lac" w:history="1">
        <w:r w:rsidRPr="00C4277C">
          <w:rPr>
            <w:rStyle w:val="Lienhypertexte"/>
            <w:rFonts w:cs="Tahoma"/>
          </w:rPr>
          <w:t>lac</w:t>
        </w:r>
      </w:hyperlink>
      <w:r>
        <w:rPr>
          <w:rFonts w:cs="Tahoma"/>
        </w:rPr>
        <w:t>.</w:t>
      </w:r>
    </w:p>
    <w:p w14:paraId="773B4D54" w14:textId="77777777" w:rsidR="00FA0B1E" w:rsidRDefault="00FA0B1E" w:rsidP="00FA0B1E">
      <w:pPr>
        <w:jc w:val="both"/>
        <w:rPr>
          <w:rFonts w:cs="Tahoma"/>
        </w:rPr>
      </w:pPr>
    </w:p>
    <w:p w14:paraId="39128B4C" w14:textId="77777777" w:rsidR="00FA0B1E" w:rsidRDefault="00FA0B1E" w:rsidP="00FA0B1E">
      <w:pPr>
        <w:widowControl/>
        <w:autoSpaceDE/>
        <w:autoSpaceDN/>
        <w:adjustRightInd/>
        <w:jc w:val="both"/>
        <w:rPr>
          <w:rFonts w:eastAsiaTheme="majorEastAsia" w:cstheme="majorBidi"/>
          <w:b/>
          <w:bCs/>
          <w:smallCaps/>
          <w:szCs w:val="26"/>
        </w:rPr>
      </w:pPr>
      <w:r>
        <w:br w:type="page"/>
      </w:r>
    </w:p>
    <w:p w14:paraId="1776BF26" w14:textId="002B014C" w:rsidR="002E517E" w:rsidRDefault="00A4121F" w:rsidP="00A4121F">
      <w:pPr>
        <w:pStyle w:val="Titre1"/>
      </w:pPr>
      <w:bookmarkStart w:id="543" w:name="_Toc383096019"/>
      <w:r>
        <w:rPr>
          <w:caps w:val="0"/>
        </w:rPr>
        <w:t xml:space="preserve">CHAPITRE 20 : </w:t>
      </w:r>
      <w:r>
        <w:rPr>
          <w:caps w:val="0"/>
        </w:rPr>
        <w:tab/>
        <w:t>COUPE DES ARBRES</w:t>
      </w:r>
      <w:bookmarkEnd w:id="543"/>
    </w:p>
    <w:p w14:paraId="418FD4CB" w14:textId="77777777" w:rsidR="002C6411" w:rsidRDefault="002C6411" w:rsidP="002C6411"/>
    <w:p w14:paraId="45E34E3B" w14:textId="1DC86E7B" w:rsidR="002C6411" w:rsidRDefault="00BC0E7B" w:rsidP="00741C4B">
      <w:pPr>
        <w:pStyle w:val="Titre3"/>
      </w:pPr>
      <w:bookmarkStart w:id="544" w:name="_Toc383096020"/>
      <w:r>
        <w:t>20.1</w:t>
      </w:r>
      <w:r w:rsidR="002C6411">
        <w:t xml:space="preserve"> </w:t>
      </w:r>
      <w:r w:rsidR="001102A2">
        <w:tab/>
      </w:r>
      <w:r w:rsidR="002C6411">
        <w:t>Champ d’application</w:t>
      </w:r>
      <w:bookmarkEnd w:id="544"/>
    </w:p>
    <w:p w14:paraId="3C3D0925" w14:textId="77777777" w:rsidR="002C6411" w:rsidRDefault="00A832F1" w:rsidP="00424D68">
      <w:pPr>
        <w:ind w:left="284"/>
        <w:rPr>
          <w:rFonts w:cs="Tahoma"/>
        </w:rPr>
      </w:pPr>
      <w:r>
        <w:rPr>
          <w:rFonts w:cs="Tahoma"/>
        </w:rPr>
        <w:t>Le présent chapitre</w:t>
      </w:r>
      <w:r w:rsidR="002C6411">
        <w:rPr>
          <w:rFonts w:cs="Tahoma"/>
        </w:rPr>
        <w:t xml:space="preserve"> s’applique à la coupe des arbres sur l’ensemble du territoire de la </w:t>
      </w:r>
      <w:hyperlink w:anchor="Municipalité" w:history="1">
        <w:r w:rsidR="002C6411" w:rsidRPr="00441F13">
          <w:rPr>
            <w:rStyle w:val="Lienhypertexte"/>
            <w:rFonts w:cs="Tahoma"/>
          </w:rPr>
          <w:t>municipalité</w:t>
        </w:r>
      </w:hyperlink>
      <w:r w:rsidR="002C6411">
        <w:rPr>
          <w:rFonts w:cs="Tahoma"/>
        </w:rPr>
        <w:t>.</w:t>
      </w:r>
    </w:p>
    <w:p w14:paraId="0C94B6DF" w14:textId="77777777" w:rsidR="002C6411" w:rsidRDefault="002C6411" w:rsidP="00424D68">
      <w:pPr>
        <w:ind w:left="284" w:hanging="851"/>
        <w:rPr>
          <w:rFonts w:cs="Tahoma"/>
        </w:rPr>
      </w:pPr>
    </w:p>
    <w:p w14:paraId="4038481A" w14:textId="554CF3A8" w:rsidR="002C6411" w:rsidRDefault="00BC0E7B" w:rsidP="00741C4B">
      <w:pPr>
        <w:pStyle w:val="Titre3"/>
      </w:pPr>
      <w:bookmarkStart w:id="545" w:name="_Toc383096021"/>
      <w:r>
        <w:t>20.2</w:t>
      </w:r>
      <w:r w:rsidR="002C6411">
        <w:t xml:space="preserve"> </w:t>
      </w:r>
      <w:r w:rsidR="001102A2">
        <w:tab/>
      </w:r>
      <w:r w:rsidR="002C6411" w:rsidRPr="00AE2B59">
        <w:t>Coupe des arbres à l’int</w:t>
      </w:r>
      <w:r w:rsidR="002C6411">
        <w:t xml:space="preserve">érieur du périmètre </w:t>
      </w:r>
      <w:r w:rsidR="002C6411" w:rsidRPr="00AE2B59">
        <w:t>d’urbanisation</w:t>
      </w:r>
      <w:bookmarkEnd w:id="545"/>
      <w:r w:rsidR="002C6411">
        <w:t xml:space="preserve"> </w:t>
      </w:r>
    </w:p>
    <w:p w14:paraId="4A32E509" w14:textId="77777777" w:rsidR="002C6411" w:rsidRDefault="002C6411" w:rsidP="00424D68">
      <w:pPr>
        <w:ind w:left="284"/>
        <w:jc w:val="both"/>
        <w:rPr>
          <w:rFonts w:cs="Tahoma"/>
        </w:rPr>
      </w:pPr>
      <w:r w:rsidRPr="00AE2B59">
        <w:rPr>
          <w:rFonts w:cs="Tahoma"/>
        </w:rPr>
        <w:t xml:space="preserve">À l'intérieur </w:t>
      </w:r>
      <w:r>
        <w:rPr>
          <w:rFonts w:cs="Tahoma"/>
        </w:rPr>
        <w:t>du</w:t>
      </w:r>
      <w:r w:rsidRPr="00AE2B59">
        <w:rPr>
          <w:rFonts w:cs="Tahoma"/>
        </w:rPr>
        <w:t xml:space="preserve"> </w:t>
      </w:r>
      <w:hyperlink w:anchor="périmètre" w:history="1">
        <w:r w:rsidRPr="009501E2">
          <w:rPr>
            <w:rStyle w:val="Lienhypertexte"/>
            <w:rFonts w:cs="Tahoma"/>
          </w:rPr>
          <w:t>périmètre d'urbanisation</w:t>
        </w:r>
      </w:hyperlink>
      <w:r w:rsidRPr="00AE2B59">
        <w:rPr>
          <w:rFonts w:cs="Tahoma"/>
        </w:rPr>
        <w:t xml:space="preserve"> aucun arbre ne doit être coupé ou abattu sauf lorsque la coupe de l'arbre est rendue nécessaire pour des raisons de maladie de l'arbre, de sécurité des personnes ou des </w:t>
      </w:r>
      <w:hyperlink w:anchor="construction" w:history="1">
        <w:r w:rsidRPr="004222A3">
          <w:rPr>
            <w:rStyle w:val="Lienhypertexte"/>
            <w:rFonts w:cs="Tahoma"/>
          </w:rPr>
          <w:t>constructions</w:t>
        </w:r>
      </w:hyperlink>
      <w:r w:rsidRPr="00AE2B59">
        <w:rPr>
          <w:rFonts w:cs="Tahoma"/>
        </w:rPr>
        <w:t xml:space="preserve">, ou encore afin de procéder à une </w:t>
      </w:r>
      <w:hyperlink w:anchor="construction" w:history="1">
        <w:r w:rsidRPr="004222A3">
          <w:rPr>
            <w:rStyle w:val="Lienhypertexte"/>
            <w:rFonts w:cs="Tahoma"/>
          </w:rPr>
          <w:t>construction</w:t>
        </w:r>
      </w:hyperlink>
      <w:r w:rsidRPr="00AE2B59">
        <w:rPr>
          <w:rFonts w:cs="Tahoma"/>
        </w:rPr>
        <w:t xml:space="preserve"> qui ne peut être effectué</w:t>
      </w:r>
      <w:r>
        <w:rPr>
          <w:rFonts w:cs="Tahoma"/>
        </w:rPr>
        <w:t>e</w:t>
      </w:r>
      <w:r w:rsidRPr="00AE2B59">
        <w:rPr>
          <w:rFonts w:cs="Tahoma"/>
        </w:rPr>
        <w:t xml:space="preserve"> à un autre endroit sur le </w:t>
      </w:r>
      <w:hyperlink w:anchor="terrain" w:history="1">
        <w:r w:rsidRPr="0010180E">
          <w:rPr>
            <w:rStyle w:val="Lienhypertexte"/>
            <w:rFonts w:cs="Tahoma"/>
          </w:rPr>
          <w:t>terrain</w:t>
        </w:r>
      </w:hyperlink>
      <w:r w:rsidRPr="00AE2B59">
        <w:rPr>
          <w:rFonts w:cs="Tahoma"/>
        </w:rPr>
        <w:t>.</w:t>
      </w:r>
      <w:r>
        <w:rPr>
          <w:rFonts w:cs="Tahoma"/>
        </w:rPr>
        <w:t xml:space="preserve"> Tout arbre abattu pour une de ces raisons doit être remplacé.</w:t>
      </w:r>
    </w:p>
    <w:p w14:paraId="1D897113" w14:textId="77777777" w:rsidR="002C6411" w:rsidRPr="001102A2" w:rsidRDefault="002C6411" w:rsidP="00424D68">
      <w:pPr>
        <w:tabs>
          <w:tab w:val="left" w:pos="2232"/>
          <w:tab w:val="left" w:pos="3152"/>
          <w:tab w:val="left" w:pos="3240"/>
          <w:tab w:val="left" w:pos="3492"/>
          <w:tab w:val="left" w:pos="3762"/>
          <w:tab w:val="left" w:pos="4032"/>
          <w:tab w:val="left" w:pos="4392"/>
        </w:tabs>
        <w:ind w:left="284" w:hanging="851"/>
        <w:jc w:val="both"/>
        <w:rPr>
          <w:rFonts w:cs="Tahoma"/>
          <w:sz w:val="12"/>
          <w:szCs w:val="12"/>
        </w:rPr>
      </w:pPr>
    </w:p>
    <w:p w14:paraId="3CC3A179" w14:textId="77777777" w:rsidR="002C6411" w:rsidRDefault="002C6411" w:rsidP="00424D68">
      <w:pPr>
        <w:ind w:left="284"/>
        <w:jc w:val="both"/>
        <w:rPr>
          <w:rFonts w:cs="Tahoma"/>
        </w:rPr>
      </w:pPr>
      <w:r>
        <w:rPr>
          <w:rFonts w:cs="Tahoma"/>
        </w:rPr>
        <w:t xml:space="preserve">Un certificat d’autorisation doit être émis par le </w:t>
      </w:r>
      <w:hyperlink w:anchor="fonctionnaire" w:history="1">
        <w:r w:rsidRPr="009708A7">
          <w:rPr>
            <w:rStyle w:val="Lienhypertexte"/>
            <w:rFonts w:cs="Tahoma"/>
          </w:rPr>
          <w:t>fonctionnaire désigné</w:t>
        </w:r>
      </w:hyperlink>
      <w:r>
        <w:rPr>
          <w:rFonts w:cs="Tahoma"/>
        </w:rPr>
        <w:t>.</w:t>
      </w:r>
    </w:p>
    <w:p w14:paraId="381661F2" w14:textId="77777777" w:rsidR="002C6411" w:rsidRDefault="002C6411" w:rsidP="00424D68">
      <w:pPr>
        <w:ind w:left="284" w:hanging="851"/>
        <w:jc w:val="both"/>
        <w:rPr>
          <w:rFonts w:cs="Tahoma"/>
        </w:rPr>
      </w:pPr>
    </w:p>
    <w:p w14:paraId="4DB8433A" w14:textId="5AEB5FF6" w:rsidR="002C6411" w:rsidRPr="00AE2B59" w:rsidRDefault="00BC0E7B" w:rsidP="00741C4B">
      <w:pPr>
        <w:pStyle w:val="Titre3"/>
      </w:pPr>
      <w:bookmarkStart w:id="546" w:name="_Toc383096022"/>
      <w:r>
        <w:t>20.3</w:t>
      </w:r>
      <w:r w:rsidR="002C6411">
        <w:t xml:space="preserve"> </w:t>
      </w:r>
      <w:r w:rsidR="001102A2">
        <w:tab/>
      </w:r>
      <w:r w:rsidR="002C6411">
        <w:t>Conservation des boisés existants</w:t>
      </w:r>
      <w:bookmarkEnd w:id="546"/>
    </w:p>
    <w:p w14:paraId="30F7D865" w14:textId="77777777" w:rsidR="002C6411" w:rsidRDefault="002C6411" w:rsidP="00424D68">
      <w:pPr>
        <w:ind w:left="284"/>
        <w:jc w:val="both"/>
        <w:rPr>
          <w:rFonts w:cs="Tahoma"/>
        </w:rPr>
      </w:pPr>
      <w:r w:rsidRPr="001C4056">
        <w:rPr>
          <w:rFonts w:cs="Tahoma"/>
        </w:rPr>
        <w:t xml:space="preserve">Pour les </w:t>
      </w:r>
      <w:hyperlink w:anchor="terrain" w:history="1">
        <w:r w:rsidRPr="0010180E">
          <w:rPr>
            <w:rStyle w:val="Lienhypertexte"/>
            <w:rFonts w:cs="Tahoma"/>
          </w:rPr>
          <w:t>terrai</w:t>
        </w:r>
        <w:r>
          <w:rPr>
            <w:rStyle w:val="Lienhypertexte"/>
            <w:rFonts w:cs="Tahoma"/>
          </w:rPr>
          <w:t>ns</w:t>
        </w:r>
      </w:hyperlink>
      <w:r w:rsidRPr="001C4056">
        <w:rPr>
          <w:rFonts w:cs="Tahoma"/>
        </w:rPr>
        <w:t xml:space="preserve"> </w:t>
      </w:r>
      <w:hyperlink w:anchor="boisé" w:history="1">
        <w:r w:rsidR="00DB294F">
          <w:rPr>
            <w:rStyle w:val="Lienhypertexte"/>
            <w:rFonts w:cs="Tahoma"/>
          </w:rPr>
          <w:t>à</w:t>
        </w:r>
      </w:hyperlink>
      <w:r w:rsidR="00DB294F">
        <w:t xml:space="preserve"> </w:t>
      </w:r>
      <w:r w:rsidR="00DB294F" w:rsidRPr="00DB294F">
        <w:rPr>
          <w:rFonts w:cs="Tahoma"/>
        </w:rPr>
        <w:t>construire</w:t>
      </w:r>
      <w:r w:rsidRPr="001C4056">
        <w:rPr>
          <w:rFonts w:cs="Tahoma"/>
        </w:rPr>
        <w:t xml:space="preserve">, 50 % </w:t>
      </w:r>
      <w:r w:rsidR="00DB294F">
        <w:rPr>
          <w:rFonts w:cs="Tahoma"/>
        </w:rPr>
        <w:t>des arbres</w:t>
      </w:r>
      <w:r w:rsidRPr="001C4056">
        <w:rPr>
          <w:rFonts w:cs="Tahoma"/>
        </w:rPr>
        <w:t xml:space="preserve"> doit être conservé à</w:t>
      </w:r>
      <w:r>
        <w:rPr>
          <w:rFonts w:cs="Tahoma"/>
        </w:rPr>
        <w:t xml:space="preserve"> </w:t>
      </w:r>
      <w:r w:rsidRPr="001C4056">
        <w:rPr>
          <w:rFonts w:cs="Tahoma"/>
        </w:rPr>
        <w:t xml:space="preserve">l'exclusion de la superficie occupée pour les </w:t>
      </w:r>
      <w:hyperlink w:anchor="construction" w:history="1">
        <w:r w:rsidRPr="004222A3">
          <w:rPr>
            <w:rStyle w:val="Lienhypertexte"/>
            <w:rFonts w:cs="Tahoma"/>
          </w:rPr>
          <w:t>constructio</w:t>
        </w:r>
        <w:r>
          <w:rPr>
            <w:rStyle w:val="Lienhypertexte"/>
            <w:rFonts w:cs="Tahoma"/>
          </w:rPr>
          <w:t>ns</w:t>
        </w:r>
      </w:hyperlink>
      <w:r w:rsidRPr="001C4056">
        <w:rPr>
          <w:rFonts w:cs="Tahoma"/>
        </w:rPr>
        <w:t>, trottoirs, stationnement</w:t>
      </w:r>
      <w:r>
        <w:rPr>
          <w:rFonts w:cs="Tahoma"/>
        </w:rPr>
        <w:t>s</w:t>
      </w:r>
      <w:r w:rsidRPr="001C4056">
        <w:rPr>
          <w:rFonts w:cs="Tahoma"/>
        </w:rPr>
        <w:t xml:space="preserve"> et allées d'</w:t>
      </w:r>
      <w:hyperlink w:anchor="acces" w:history="1">
        <w:hyperlink w:anchor="accès" w:history="1">
          <w:r w:rsidRPr="00AF30F3">
            <w:rPr>
              <w:rStyle w:val="Lienhypertexte"/>
              <w:rFonts w:cs="Tahoma"/>
            </w:rPr>
            <w:t>accès</w:t>
          </w:r>
        </w:hyperlink>
      </w:hyperlink>
      <w:r w:rsidRPr="001C4056">
        <w:rPr>
          <w:rFonts w:cs="Tahoma"/>
        </w:rPr>
        <w:t>.</w:t>
      </w:r>
      <w:r>
        <w:rPr>
          <w:rFonts w:cs="Tahoma"/>
        </w:rPr>
        <w:t xml:space="preserve"> </w:t>
      </w:r>
      <w:r w:rsidRPr="001C4056">
        <w:rPr>
          <w:rFonts w:cs="Tahoma"/>
        </w:rPr>
        <w:t>25</w:t>
      </w:r>
      <w:r>
        <w:rPr>
          <w:rFonts w:cs="Tahoma"/>
        </w:rPr>
        <w:t xml:space="preserve"> </w:t>
      </w:r>
      <w:r w:rsidRPr="001C4056">
        <w:rPr>
          <w:rFonts w:cs="Tahoma"/>
        </w:rPr>
        <w:t>% de ce 50</w:t>
      </w:r>
      <w:r>
        <w:rPr>
          <w:rFonts w:cs="Tahoma"/>
        </w:rPr>
        <w:t xml:space="preserve"> </w:t>
      </w:r>
      <w:r w:rsidRPr="001C4056">
        <w:rPr>
          <w:rFonts w:cs="Tahoma"/>
        </w:rPr>
        <w:t xml:space="preserve">% </w:t>
      </w:r>
      <w:r w:rsidR="00DB294F">
        <w:rPr>
          <w:rFonts w:cs="Tahoma"/>
        </w:rPr>
        <w:t xml:space="preserve">des arbres </w:t>
      </w:r>
      <w:r w:rsidRPr="001C4056">
        <w:rPr>
          <w:rFonts w:cs="Tahoma"/>
        </w:rPr>
        <w:t>existant peut être remplacé par un ou des</w:t>
      </w:r>
      <w:r>
        <w:rPr>
          <w:rFonts w:cs="Tahoma"/>
        </w:rPr>
        <w:t xml:space="preserve"> </w:t>
      </w:r>
      <w:r w:rsidRPr="001C4056">
        <w:rPr>
          <w:rFonts w:cs="Tahoma"/>
        </w:rPr>
        <w:t>aménagements paysagers constitués d'au moins 10</w:t>
      </w:r>
      <w:r>
        <w:rPr>
          <w:rFonts w:cs="Tahoma"/>
        </w:rPr>
        <w:t xml:space="preserve"> </w:t>
      </w:r>
      <w:r w:rsidRPr="001C4056">
        <w:rPr>
          <w:rFonts w:cs="Tahoma"/>
        </w:rPr>
        <w:t>% d'arbres et d'arbustes ayant une hauteur d'au moins 1,5 m</w:t>
      </w:r>
      <w:r>
        <w:rPr>
          <w:rFonts w:cs="Tahoma"/>
        </w:rPr>
        <w:t>ètre lors de la plantation</w:t>
      </w:r>
      <w:r w:rsidRPr="001C4056">
        <w:rPr>
          <w:rFonts w:cs="Tahoma"/>
        </w:rPr>
        <w:t>.</w:t>
      </w:r>
    </w:p>
    <w:p w14:paraId="2F3569BE" w14:textId="77777777" w:rsidR="002C6411" w:rsidRDefault="002C6411" w:rsidP="00424D68">
      <w:pPr>
        <w:ind w:left="284" w:hanging="851"/>
        <w:jc w:val="both"/>
        <w:rPr>
          <w:rFonts w:cs="Tahoma"/>
        </w:rPr>
      </w:pPr>
    </w:p>
    <w:p w14:paraId="2F2669B4" w14:textId="2D2CE06E" w:rsidR="002C6411" w:rsidRDefault="00BC0E7B" w:rsidP="00741C4B">
      <w:pPr>
        <w:pStyle w:val="Titre3"/>
      </w:pPr>
      <w:bookmarkStart w:id="547" w:name="_Toc383096023"/>
      <w:r>
        <w:t>20.4</w:t>
      </w:r>
      <w:r w:rsidR="002C6411">
        <w:t xml:space="preserve"> </w:t>
      </w:r>
      <w:r w:rsidR="001102A2">
        <w:tab/>
      </w:r>
      <w:r w:rsidR="002C6411">
        <w:t>Protection des arbres lors des travaux de construction</w:t>
      </w:r>
      <w:bookmarkEnd w:id="547"/>
    </w:p>
    <w:p w14:paraId="6FB1E366" w14:textId="77777777" w:rsidR="002C6411" w:rsidRDefault="002C6411" w:rsidP="00424D68">
      <w:pPr>
        <w:ind w:left="284"/>
        <w:jc w:val="both"/>
        <w:rPr>
          <w:rFonts w:cs="Tahoma"/>
        </w:rPr>
      </w:pPr>
      <w:r w:rsidRPr="00581253">
        <w:rPr>
          <w:rFonts w:cs="Tahoma"/>
        </w:rPr>
        <w:t>Tout propriétaire ou tout constructeur est tenu de protéger efficacement les racines, le tronc et les branches des arbres qu’il doit conserver</w:t>
      </w:r>
      <w:r>
        <w:rPr>
          <w:rFonts w:cs="Tahoma"/>
        </w:rPr>
        <w:t>,</w:t>
      </w:r>
      <w:r w:rsidRPr="00581253">
        <w:rPr>
          <w:rFonts w:cs="Tahoma"/>
        </w:rPr>
        <w:t xml:space="preserve"> et ce, pour toute la durée des </w:t>
      </w:r>
      <w:hyperlink w:anchor="travaux" w:history="1">
        <w:r w:rsidRPr="0045229D">
          <w:rPr>
            <w:rStyle w:val="Lienhypertexte"/>
            <w:rFonts w:cs="Tahoma"/>
          </w:rPr>
          <w:t>travaux</w:t>
        </w:r>
      </w:hyperlink>
      <w:r w:rsidRPr="00581253">
        <w:rPr>
          <w:rFonts w:cs="Tahoma"/>
        </w:rPr>
        <w:t xml:space="preserve"> de </w:t>
      </w:r>
      <w:hyperlink w:anchor="construction" w:history="1">
        <w:r w:rsidRPr="004222A3">
          <w:rPr>
            <w:rStyle w:val="Lienhypertexte"/>
            <w:rFonts w:cs="Tahoma"/>
          </w:rPr>
          <w:t>construction</w:t>
        </w:r>
      </w:hyperlink>
      <w:r w:rsidRPr="00581253">
        <w:rPr>
          <w:rFonts w:cs="Tahoma"/>
        </w:rPr>
        <w:t>, d’</w:t>
      </w:r>
      <w:hyperlink w:anchor="agrandissement" w:history="1">
        <w:r w:rsidRPr="001A4C3D">
          <w:rPr>
            <w:rStyle w:val="Lienhypertexte"/>
            <w:rFonts w:cs="Tahoma"/>
          </w:rPr>
          <w:t>agrandissement</w:t>
        </w:r>
      </w:hyperlink>
      <w:r w:rsidRPr="00581253">
        <w:rPr>
          <w:rFonts w:cs="Tahoma"/>
        </w:rPr>
        <w:t xml:space="preserve">, de rénovation, de déplacement ou de </w:t>
      </w:r>
      <w:hyperlink w:anchor="démolition" w:history="1">
        <w:r w:rsidRPr="00441F13">
          <w:rPr>
            <w:rStyle w:val="Lienhypertexte"/>
            <w:rFonts w:cs="Tahoma"/>
          </w:rPr>
          <w:t>démolition</w:t>
        </w:r>
      </w:hyperlink>
      <w:r w:rsidRPr="00581253">
        <w:rPr>
          <w:rFonts w:cs="Tahoma"/>
        </w:rPr>
        <w:t xml:space="preserve">. Pour protéger efficacement ces arbres en évitant la compaction des racines et les blessures au tronc, il est nécessaire qu’aucune machinerie ne circule et qu’aucun empilement de matériel (gravier, terre, </w:t>
      </w:r>
      <w:r>
        <w:rPr>
          <w:rFonts w:cs="Tahoma"/>
        </w:rPr>
        <w:t>etc.</w:t>
      </w:r>
      <w:r w:rsidRPr="00581253">
        <w:rPr>
          <w:rFonts w:cs="Tahoma"/>
        </w:rPr>
        <w:t xml:space="preserve">) ne soit placé sur la surface circulaire de </w:t>
      </w:r>
      <w:hyperlink w:anchor="terrain" w:history="1">
        <w:r w:rsidRPr="0010180E">
          <w:rPr>
            <w:rStyle w:val="Lienhypertexte"/>
            <w:rFonts w:cs="Tahoma"/>
          </w:rPr>
          <w:t>terrain</w:t>
        </w:r>
      </w:hyperlink>
      <w:r w:rsidRPr="00581253">
        <w:rPr>
          <w:rFonts w:cs="Tahoma"/>
        </w:rPr>
        <w:t xml:space="preserve"> se trouvant sous le feuillage de l’arbre.</w:t>
      </w:r>
    </w:p>
    <w:p w14:paraId="166DA510" w14:textId="77777777" w:rsidR="002C6411" w:rsidRDefault="002C6411" w:rsidP="00424D68">
      <w:pPr>
        <w:ind w:left="284" w:hanging="851"/>
        <w:jc w:val="both"/>
        <w:rPr>
          <w:rFonts w:cs="Tahoma"/>
        </w:rPr>
      </w:pPr>
    </w:p>
    <w:p w14:paraId="07620499" w14:textId="59B784EE" w:rsidR="002C6411" w:rsidRDefault="00BC0E7B" w:rsidP="00741C4B">
      <w:pPr>
        <w:pStyle w:val="Titre3"/>
      </w:pPr>
      <w:bookmarkStart w:id="548" w:name="_Toc383096024"/>
      <w:r>
        <w:t>20.5</w:t>
      </w:r>
      <w:r w:rsidR="002C6411">
        <w:t xml:space="preserve"> </w:t>
      </w:r>
      <w:r w:rsidR="001102A2">
        <w:tab/>
      </w:r>
      <w:r w:rsidR="002C6411" w:rsidRPr="00AE2B59">
        <w:t>Propriété publique</w:t>
      </w:r>
      <w:bookmarkEnd w:id="548"/>
    </w:p>
    <w:p w14:paraId="56571462" w14:textId="77777777" w:rsidR="002C6411" w:rsidRDefault="002C6411" w:rsidP="00424D68">
      <w:pPr>
        <w:ind w:left="284"/>
        <w:jc w:val="both"/>
        <w:rPr>
          <w:rFonts w:cs="Tahoma"/>
        </w:rPr>
      </w:pPr>
      <w:r w:rsidRPr="00AE2B59">
        <w:rPr>
          <w:rFonts w:cs="Tahoma"/>
        </w:rPr>
        <w:t>Aucun arbre ou arbuste situé sur la propriété publique ne peut être coupé sans avoir obtenu au préa</w:t>
      </w:r>
      <w:r>
        <w:rPr>
          <w:rFonts w:cs="Tahoma"/>
        </w:rPr>
        <w:t>lable une autorisation écrite du</w:t>
      </w:r>
      <w:r w:rsidRPr="00AE2B59">
        <w:rPr>
          <w:rFonts w:cs="Tahoma"/>
        </w:rPr>
        <w:t xml:space="preserve"> </w:t>
      </w:r>
      <w:hyperlink w:anchor="fonctionnaire" w:history="1">
        <w:r w:rsidRPr="00DD0571">
          <w:rPr>
            <w:rStyle w:val="Lienhypertexte"/>
            <w:rFonts w:cs="Tahoma"/>
          </w:rPr>
          <w:t>fonctionnaire désigné</w:t>
        </w:r>
      </w:hyperlink>
      <w:r>
        <w:rPr>
          <w:rFonts w:cs="Tahoma"/>
        </w:rPr>
        <w:t>.</w:t>
      </w:r>
    </w:p>
    <w:p w14:paraId="65B5D348" w14:textId="77777777" w:rsidR="002C6411" w:rsidRDefault="002C6411" w:rsidP="001102A2">
      <w:pPr>
        <w:ind w:left="426" w:hanging="993"/>
        <w:jc w:val="both"/>
        <w:rPr>
          <w:rFonts w:cs="Tahoma"/>
        </w:rPr>
      </w:pPr>
    </w:p>
    <w:p w14:paraId="0B776FA4" w14:textId="77777777" w:rsidR="001102A2" w:rsidRDefault="001102A2">
      <w:pPr>
        <w:widowControl/>
        <w:autoSpaceDE/>
        <w:autoSpaceDN/>
        <w:adjustRightInd/>
        <w:rPr>
          <w:rFonts w:eastAsiaTheme="majorEastAsia" w:cs="Tahoma"/>
          <w:b/>
          <w:bCs/>
        </w:rPr>
      </w:pPr>
      <w:bookmarkStart w:id="549" w:name="_Toc383096025"/>
      <w:r>
        <w:br w:type="page"/>
      </w:r>
    </w:p>
    <w:p w14:paraId="00028B13" w14:textId="2B995923" w:rsidR="002C6411" w:rsidRDefault="00BC0E7B" w:rsidP="00741C4B">
      <w:pPr>
        <w:pStyle w:val="Titre3"/>
      </w:pPr>
      <w:r>
        <w:t>20.6</w:t>
      </w:r>
      <w:r w:rsidR="002C6411">
        <w:t xml:space="preserve"> </w:t>
      </w:r>
      <w:r w:rsidR="001102A2">
        <w:tab/>
      </w:r>
      <w:r w:rsidR="002C6411">
        <w:t>Coupe forestière à des fins agricoles</w:t>
      </w:r>
      <w:bookmarkEnd w:id="549"/>
    </w:p>
    <w:p w14:paraId="7C9DF69F" w14:textId="77777777" w:rsidR="002C6411" w:rsidRDefault="002C6411" w:rsidP="00424D68">
      <w:pPr>
        <w:ind w:left="284"/>
        <w:jc w:val="both"/>
        <w:rPr>
          <w:rFonts w:cs="Tahoma"/>
        </w:rPr>
      </w:pPr>
      <w:r>
        <w:rPr>
          <w:rFonts w:cs="Tahoma"/>
        </w:rPr>
        <w:t xml:space="preserve">Dans le cas où </w:t>
      </w:r>
      <w:r w:rsidRPr="00C900B1">
        <w:rPr>
          <w:rFonts w:cs="Tahoma"/>
        </w:rPr>
        <w:t>un</w:t>
      </w:r>
      <w:r>
        <w:rPr>
          <w:rFonts w:cs="Tahoma"/>
        </w:rPr>
        <w:t xml:space="preserve"> </w:t>
      </w:r>
      <w:hyperlink w:anchor="déboisement" w:history="1">
        <w:r w:rsidRPr="00463713">
          <w:rPr>
            <w:rStyle w:val="Lienhypertexte"/>
            <w:rFonts w:cs="Tahoma"/>
          </w:rPr>
          <w:t>déboisement</w:t>
        </w:r>
      </w:hyperlink>
      <w:r>
        <w:rPr>
          <w:rFonts w:cs="Tahoma"/>
        </w:rPr>
        <w:t xml:space="preserve"> est effectué</w:t>
      </w:r>
      <w:r w:rsidRPr="00C900B1">
        <w:rPr>
          <w:rFonts w:cs="Tahoma"/>
        </w:rPr>
        <w:t xml:space="preserve"> dans le but explicite de rendre disponible des terres pour la production </w:t>
      </w:r>
      <w:hyperlink w:anchor="agriculture" w:history="1">
        <w:r w:rsidRPr="00DD0571">
          <w:rPr>
            <w:rStyle w:val="Lienhypertexte"/>
            <w:rFonts w:cs="Tahoma"/>
          </w:rPr>
          <w:t>agricole</w:t>
        </w:r>
      </w:hyperlink>
      <w:r w:rsidRPr="00C900B1">
        <w:rPr>
          <w:rFonts w:cs="Tahoma"/>
        </w:rPr>
        <w:t xml:space="preserve">, les normes </w:t>
      </w:r>
      <w:r w:rsidR="00A832F1">
        <w:rPr>
          <w:rFonts w:cs="Tahoma"/>
        </w:rPr>
        <w:t>du présent chapitre</w:t>
      </w:r>
      <w:r w:rsidRPr="00C900B1">
        <w:rPr>
          <w:rFonts w:cs="Tahoma"/>
        </w:rPr>
        <w:t xml:space="preserve"> ne s’appliquent pas.  Dans ce cas précis toutefois, la superficie maximale de coupe est de 10 hectares et le </w:t>
      </w:r>
      <w:hyperlink w:anchor="requérant" w:history="1">
        <w:r w:rsidRPr="00DD0571">
          <w:rPr>
            <w:rStyle w:val="Lienhypertexte"/>
            <w:rFonts w:cs="Tahoma"/>
          </w:rPr>
          <w:t>requérant</w:t>
        </w:r>
      </w:hyperlink>
      <w:r w:rsidRPr="00C900B1">
        <w:rPr>
          <w:rFonts w:cs="Tahoma"/>
        </w:rPr>
        <w:t xml:space="preserve"> devra déposer une lettre dans laquelle il s’engage à utiliser les terres visées par les travaux de coupes à des fins </w:t>
      </w:r>
      <w:hyperlink w:anchor="agriculture" w:history="1">
        <w:r w:rsidRPr="00DD0571">
          <w:rPr>
            <w:rStyle w:val="Lienhypertexte"/>
            <w:rFonts w:cs="Tahoma"/>
          </w:rPr>
          <w:t>agricoles</w:t>
        </w:r>
      </w:hyperlink>
      <w:r w:rsidRPr="00C900B1">
        <w:rPr>
          <w:rFonts w:cs="Tahoma"/>
        </w:rPr>
        <w:t>, au plus tard deux ans après l’abattage.</w:t>
      </w:r>
    </w:p>
    <w:p w14:paraId="530B1DBC" w14:textId="77777777" w:rsidR="002C6411" w:rsidRDefault="002C6411" w:rsidP="00424D68">
      <w:pPr>
        <w:ind w:left="284" w:hanging="851"/>
        <w:jc w:val="both"/>
        <w:rPr>
          <w:rFonts w:cs="Tahoma"/>
        </w:rPr>
      </w:pPr>
    </w:p>
    <w:p w14:paraId="6C80932E" w14:textId="24EEF176" w:rsidR="002C6411" w:rsidRDefault="00BC0E7B" w:rsidP="00741C4B">
      <w:pPr>
        <w:pStyle w:val="Titre3"/>
      </w:pPr>
      <w:bookmarkStart w:id="550" w:name="_Toc383096026"/>
      <w:r>
        <w:t>20.7</w:t>
      </w:r>
      <w:r w:rsidR="002C6411">
        <w:t xml:space="preserve"> </w:t>
      </w:r>
      <w:r w:rsidR="001102A2">
        <w:tab/>
      </w:r>
      <w:r w:rsidR="002C6411" w:rsidRPr="00BC0E7B">
        <w:t>Les superficies et les méthodes de coupe</w:t>
      </w:r>
      <w:bookmarkEnd w:id="550"/>
    </w:p>
    <w:p w14:paraId="1B9B3C68" w14:textId="77777777" w:rsidR="002C6411" w:rsidRPr="00C900B1" w:rsidRDefault="002C6411" w:rsidP="00424D68">
      <w:pPr>
        <w:ind w:left="284"/>
        <w:jc w:val="both"/>
        <w:rPr>
          <w:rFonts w:cs="Tahoma"/>
        </w:rPr>
      </w:pPr>
      <w:r>
        <w:rPr>
          <w:rFonts w:cs="Tahoma"/>
        </w:rPr>
        <w:t>Tout</w:t>
      </w:r>
      <w:r w:rsidRPr="00C900B1">
        <w:rPr>
          <w:rFonts w:cs="Tahoma"/>
        </w:rPr>
        <w:t xml:space="preserve"> </w:t>
      </w:r>
      <w:hyperlink w:anchor="déboisement" w:history="1">
        <w:r w:rsidRPr="00463713">
          <w:rPr>
            <w:rStyle w:val="Lienhypertexte"/>
            <w:rFonts w:cs="Tahoma"/>
          </w:rPr>
          <w:t>déboisement</w:t>
        </w:r>
      </w:hyperlink>
      <w:r w:rsidRPr="00C900B1">
        <w:rPr>
          <w:rFonts w:cs="Tahoma"/>
        </w:rPr>
        <w:t xml:space="preserve">, ainsi que les </w:t>
      </w:r>
      <w:hyperlink w:anchor="travaux" w:history="1">
        <w:r w:rsidRPr="00DD0571">
          <w:rPr>
            <w:rStyle w:val="Lienhypertexte"/>
            <w:rFonts w:cs="Tahoma"/>
          </w:rPr>
          <w:t>travaux</w:t>
        </w:r>
      </w:hyperlink>
      <w:r w:rsidRPr="00C900B1">
        <w:rPr>
          <w:rFonts w:cs="Tahoma"/>
        </w:rPr>
        <w:t xml:space="preserve"> forestiers prévus aux </w:t>
      </w:r>
      <w:r w:rsidRPr="00AD68FD">
        <w:rPr>
          <w:rFonts w:cs="Tahoma"/>
        </w:rPr>
        <w:t xml:space="preserve">articles </w:t>
      </w:r>
      <w:r w:rsidR="00C171E0">
        <w:rPr>
          <w:rFonts w:cs="Tahoma"/>
        </w:rPr>
        <w:t>20.6</w:t>
      </w:r>
      <w:r>
        <w:rPr>
          <w:rFonts w:cs="Tahoma"/>
        </w:rPr>
        <w:t xml:space="preserve"> à </w:t>
      </w:r>
      <w:r w:rsidR="00C171E0">
        <w:rPr>
          <w:rFonts w:cs="Tahoma"/>
        </w:rPr>
        <w:t>20.14</w:t>
      </w:r>
      <w:r>
        <w:rPr>
          <w:rFonts w:cs="Tahoma"/>
        </w:rPr>
        <w:t xml:space="preserve"> inclusivement du présent règlement</w:t>
      </w:r>
      <w:r w:rsidRPr="00C900B1">
        <w:rPr>
          <w:rFonts w:cs="Tahoma"/>
        </w:rPr>
        <w:t xml:space="preserve"> doivent être autorisés par l’émission d’un certificat d’autorisation de la </w:t>
      </w:r>
      <w:hyperlink w:anchor="Municipalité" w:history="1">
        <w:r w:rsidRPr="0027727D">
          <w:rPr>
            <w:rStyle w:val="Lienhypertexte"/>
            <w:rFonts w:cs="Tahoma"/>
          </w:rPr>
          <w:t>municipalité</w:t>
        </w:r>
      </w:hyperlink>
      <w:r w:rsidRPr="00C900B1">
        <w:rPr>
          <w:rFonts w:cs="Tahoma"/>
        </w:rPr>
        <w:t>. Tout</w:t>
      </w:r>
      <w:r>
        <w:rPr>
          <w:rFonts w:cs="Tahoma"/>
        </w:rPr>
        <w:t xml:space="preserve"> </w:t>
      </w:r>
      <w:hyperlink w:anchor="déboisement" w:history="1">
        <w:r w:rsidRPr="00463713">
          <w:rPr>
            <w:rStyle w:val="Lienhypertexte"/>
            <w:rFonts w:cs="Tahoma"/>
          </w:rPr>
          <w:t>déboisement</w:t>
        </w:r>
      </w:hyperlink>
      <w:r>
        <w:rPr>
          <w:rFonts w:cs="Tahoma"/>
        </w:rPr>
        <w:t xml:space="preserve"> </w:t>
      </w:r>
      <w:r w:rsidRPr="00C900B1">
        <w:rPr>
          <w:rFonts w:cs="Tahoma"/>
        </w:rPr>
        <w:t xml:space="preserve">ne peut excéder une superficie de 4 hectares annuellement, sans toutefois excéder 10 % de la superficie de la </w:t>
      </w:r>
      <w:hyperlink w:anchor="propriétéfoncière" w:history="1">
        <w:r w:rsidRPr="00DE52D9">
          <w:rPr>
            <w:rStyle w:val="Lienhypertexte"/>
            <w:rFonts w:cs="Tahoma"/>
          </w:rPr>
          <w:t>propriété foncière</w:t>
        </w:r>
      </w:hyperlink>
      <w:r w:rsidRPr="00C900B1">
        <w:rPr>
          <w:rFonts w:cs="Tahoma"/>
        </w:rPr>
        <w:t>. Toute aire de coupe effectuée à moins de 100 mètres d’une autre aire de coupe sur une même propriété est considérée d’un seul tenant.</w:t>
      </w:r>
    </w:p>
    <w:p w14:paraId="2D691C74" w14:textId="77777777" w:rsidR="002C6411" w:rsidRPr="001102A2" w:rsidRDefault="002C6411" w:rsidP="00424D68">
      <w:pPr>
        <w:ind w:left="284" w:hanging="851"/>
        <w:jc w:val="both"/>
        <w:rPr>
          <w:rFonts w:cs="Tahoma"/>
          <w:sz w:val="12"/>
          <w:szCs w:val="12"/>
        </w:rPr>
      </w:pPr>
    </w:p>
    <w:p w14:paraId="34754A3C" w14:textId="77777777" w:rsidR="002C6411" w:rsidRPr="00C900B1" w:rsidRDefault="002C6411" w:rsidP="00424D68">
      <w:pPr>
        <w:ind w:left="284"/>
        <w:jc w:val="both"/>
        <w:rPr>
          <w:rFonts w:cs="Tahoma"/>
        </w:rPr>
      </w:pPr>
      <w:r w:rsidRPr="00C900B1">
        <w:rPr>
          <w:rFonts w:cs="Tahoma"/>
        </w:rPr>
        <w:t xml:space="preserve">Cependant, une superficie de coupe supérieure à celle édictée ci-haut pourra être autorisée par la </w:t>
      </w:r>
      <w:hyperlink w:anchor="Municipalité" w:history="1">
        <w:r w:rsidRPr="0027727D">
          <w:rPr>
            <w:rStyle w:val="Lienhypertexte"/>
            <w:rFonts w:cs="Tahoma"/>
          </w:rPr>
          <w:t>municipalité</w:t>
        </w:r>
      </w:hyperlink>
      <w:r w:rsidRPr="00C900B1">
        <w:rPr>
          <w:rFonts w:cs="Tahoma"/>
        </w:rPr>
        <w:t xml:space="preserve"> à la condition que le </w:t>
      </w:r>
      <w:hyperlink w:anchor="requérant" w:history="1">
        <w:r w:rsidRPr="00DD0571">
          <w:rPr>
            <w:rStyle w:val="Lienhypertexte"/>
            <w:rFonts w:cs="Tahoma"/>
          </w:rPr>
          <w:t>requérant</w:t>
        </w:r>
      </w:hyperlink>
      <w:r w:rsidRPr="00C900B1">
        <w:rPr>
          <w:rFonts w:cs="Tahoma"/>
        </w:rPr>
        <w:t xml:space="preserve"> où son représentant dépose une prescription sylvicole signée par un ingénieur forestier attestant que les </w:t>
      </w:r>
      <w:hyperlink w:anchor="travaux" w:history="1">
        <w:r w:rsidRPr="00DD0571">
          <w:rPr>
            <w:rStyle w:val="Lienhypertexte"/>
            <w:rFonts w:cs="Tahoma"/>
          </w:rPr>
          <w:t>travaux</w:t>
        </w:r>
      </w:hyperlink>
      <w:r w:rsidRPr="00C900B1">
        <w:rPr>
          <w:rFonts w:cs="Tahoma"/>
        </w:rPr>
        <w:t xml:space="preserve"> proposés sont conformes aux règles de l’art.</w:t>
      </w:r>
    </w:p>
    <w:p w14:paraId="12ADAD33" w14:textId="77777777" w:rsidR="002C6411" w:rsidRPr="001102A2" w:rsidRDefault="002C6411" w:rsidP="00424D68">
      <w:pPr>
        <w:ind w:left="284" w:hanging="851"/>
        <w:jc w:val="both"/>
        <w:rPr>
          <w:rFonts w:cs="Tahoma"/>
          <w:sz w:val="12"/>
          <w:szCs w:val="12"/>
        </w:rPr>
      </w:pPr>
    </w:p>
    <w:p w14:paraId="2BDA495B" w14:textId="77777777" w:rsidR="002C6411" w:rsidRPr="00C900B1" w:rsidRDefault="002C6411" w:rsidP="00424D68">
      <w:pPr>
        <w:ind w:left="284"/>
        <w:jc w:val="both"/>
        <w:rPr>
          <w:rFonts w:cs="Tahoma"/>
        </w:rPr>
      </w:pPr>
      <w:r w:rsidRPr="00C900B1">
        <w:rPr>
          <w:rFonts w:cs="Tahoma"/>
        </w:rPr>
        <w:t>Par ailleurs, à moins que la prescription de l’ingénieur</w:t>
      </w:r>
      <w:r>
        <w:rPr>
          <w:rFonts w:cs="Tahoma"/>
        </w:rPr>
        <w:t xml:space="preserve"> </w:t>
      </w:r>
      <w:r w:rsidRPr="00C900B1">
        <w:rPr>
          <w:rFonts w:cs="Tahoma"/>
        </w:rPr>
        <w:t xml:space="preserve">forestier ne le justifie autrement, les </w:t>
      </w:r>
      <w:hyperlink w:anchor="tourtélécom" w:history="1">
        <w:r w:rsidRPr="00DD0571">
          <w:rPr>
            <w:rStyle w:val="Lienhypertexte"/>
            <w:rFonts w:cs="Tahoma"/>
          </w:rPr>
          <w:t>travaux</w:t>
        </w:r>
      </w:hyperlink>
      <w:r w:rsidRPr="00C900B1">
        <w:rPr>
          <w:rFonts w:cs="Tahoma"/>
        </w:rPr>
        <w:t xml:space="preserve"> de coupe devront être exécutés de manière à protéger la régénération et le sol.</w:t>
      </w:r>
    </w:p>
    <w:p w14:paraId="703CFB00" w14:textId="77777777" w:rsidR="002C6411" w:rsidRPr="001102A2" w:rsidRDefault="002C6411" w:rsidP="00424D68">
      <w:pPr>
        <w:ind w:left="284" w:hanging="851"/>
        <w:jc w:val="both"/>
        <w:rPr>
          <w:rFonts w:cs="Tahoma"/>
          <w:sz w:val="12"/>
          <w:szCs w:val="12"/>
        </w:rPr>
      </w:pPr>
    </w:p>
    <w:p w14:paraId="6E76321F" w14:textId="77777777" w:rsidR="002C6411" w:rsidRPr="00C900B1" w:rsidRDefault="002C6411" w:rsidP="00424D68">
      <w:pPr>
        <w:ind w:left="284"/>
        <w:jc w:val="both"/>
        <w:rPr>
          <w:rFonts w:cs="Tahoma"/>
        </w:rPr>
      </w:pPr>
      <w:r w:rsidRPr="00C900B1">
        <w:rPr>
          <w:rFonts w:cs="Tahoma"/>
        </w:rPr>
        <w:t>Le rapport de l’ingénieur forestier, outre la prescription sylvicole (incluant le type de coupe et la quantité de tiges exploitées), devra également comprendre les informations suivantes :</w:t>
      </w:r>
    </w:p>
    <w:p w14:paraId="476DCAAB" w14:textId="77777777" w:rsidR="002C6411" w:rsidRPr="001102A2" w:rsidRDefault="002C6411" w:rsidP="001102A2">
      <w:pPr>
        <w:ind w:left="426" w:hanging="993"/>
        <w:jc w:val="both"/>
        <w:rPr>
          <w:rFonts w:cs="Tahoma"/>
          <w:sz w:val="12"/>
          <w:szCs w:val="12"/>
        </w:rPr>
      </w:pPr>
    </w:p>
    <w:p w14:paraId="5A04E241"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C900B1">
        <w:rPr>
          <w:rFonts w:cs="Tahoma"/>
        </w:rPr>
        <w:t>e nom de l’exploitant et de</w:t>
      </w:r>
      <w:r>
        <w:rPr>
          <w:rFonts w:cs="Tahoma"/>
        </w:rPr>
        <w:t xml:space="preserve"> son représentant s’il y a lieu.</w:t>
      </w:r>
    </w:p>
    <w:p w14:paraId="0868B32E"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a localisa</w:t>
      </w:r>
      <w:r>
        <w:rPr>
          <w:rFonts w:cs="Tahoma"/>
        </w:rPr>
        <w:t>tion précise de l’aire de coupe.</w:t>
      </w:r>
    </w:p>
    <w:p w14:paraId="33AE9DD7"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La désignation cadastrale.</w:t>
      </w:r>
    </w:p>
    <w:p w14:paraId="4CEA0870"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a superficie totale affectée par les </w:t>
      </w:r>
      <w:hyperlink w:anchor="travaux" w:history="1">
        <w:r w:rsidRPr="002C6411">
          <w:rPr>
            <w:rStyle w:val="Lienhypertexte"/>
            <w:rFonts w:cs="Tahoma"/>
          </w:rPr>
          <w:t>travaux</w:t>
        </w:r>
      </w:hyperlink>
      <w:r>
        <w:rPr>
          <w:rFonts w:cs="Tahoma"/>
        </w:rPr>
        <w:t xml:space="preserve"> de coupe.</w:t>
      </w:r>
    </w:p>
    <w:p w14:paraId="49528787"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es milieux sensibles situés dans </w:t>
      </w:r>
      <w:r>
        <w:rPr>
          <w:rFonts w:cs="Tahoma"/>
        </w:rPr>
        <w:t>un rayon de 100 mètres à savoir.</w:t>
      </w:r>
    </w:p>
    <w:p w14:paraId="7E2633E2"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Les habitats fauniques.</w:t>
      </w:r>
    </w:p>
    <w:p w14:paraId="1AA1703F" w14:textId="77777777" w:rsidR="00B46F12" w:rsidRPr="001102A2" w:rsidRDefault="002C6411" w:rsidP="00C24685">
      <w:pPr>
        <w:pStyle w:val="Paragraphedeliste"/>
        <w:numPr>
          <w:ilvl w:val="0"/>
          <w:numId w:val="3"/>
        </w:numPr>
        <w:spacing w:line="360" w:lineRule="auto"/>
        <w:ind w:left="709" w:hanging="426"/>
        <w:jc w:val="both"/>
        <w:rPr>
          <w:rFonts w:cs="Tahoma"/>
        </w:rPr>
      </w:pPr>
      <w:r w:rsidRPr="002C6411">
        <w:rPr>
          <w:rFonts w:cs="Tahoma"/>
        </w:rPr>
        <w:t>Les sites d’a</w:t>
      </w:r>
      <w:r>
        <w:rPr>
          <w:rFonts w:cs="Tahoma"/>
        </w:rPr>
        <w:t>pprovisionnement en eau potable.</w:t>
      </w:r>
      <w:r w:rsidRPr="002C6411">
        <w:rPr>
          <w:rFonts w:cs="Tahoma"/>
        </w:rPr>
        <w:t xml:space="preserve"> </w:t>
      </w:r>
    </w:p>
    <w:p w14:paraId="3E5BE034"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es </w:t>
      </w:r>
      <w:hyperlink w:anchor="coursdeau" w:history="1">
        <w:r w:rsidRPr="002C6411">
          <w:rPr>
            <w:rStyle w:val="Lienhypertexte"/>
            <w:rFonts w:cs="Tahoma"/>
          </w:rPr>
          <w:t>cours d’eau</w:t>
        </w:r>
      </w:hyperlink>
      <w:r w:rsidRPr="002C6411">
        <w:rPr>
          <w:rFonts w:cs="Tahoma"/>
        </w:rPr>
        <w:t xml:space="preserve"> et les </w:t>
      </w:r>
      <w:hyperlink w:anchor="lac" w:history="1">
        <w:r w:rsidRPr="002C6411">
          <w:rPr>
            <w:rStyle w:val="Lienhypertexte"/>
            <w:rFonts w:cs="Tahoma"/>
          </w:rPr>
          <w:t>lacs</w:t>
        </w:r>
      </w:hyperlink>
      <w:r>
        <w:rPr>
          <w:rFonts w:cs="Tahoma"/>
        </w:rPr>
        <w:t>.</w:t>
      </w:r>
    </w:p>
    <w:p w14:paraId="65B4F106"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es </w:t>
      </w:r>
      <w:hyperlink w:anchor="habsaisonnière" w:history="1">
        <w:r w:rsidRPr="002C6411">
          <w:rPr>
            <w:rStyle w:val="Lienhypertexte"/>
            <w:rFonts w:cs="Tahoma"/>
          </w:rPr>
          <w:t>habitations saisonnières</w:t>
        </w:r>
      </w:hyperlink>
      <w:r>
        <w:rPr>
          <w:rFonts w:cs="Tahoma"/>
        </w:rPr>
        <w:t>.</w:t>
      </w:r>
    </w:p>
    <w:p w14:paraId="698F4D9E"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e</w:t>
      </w:r>
      <w:r>
        <w:rPr>
          <w:rFonts w:cs="Tahoma"/>
        </w:rPr>
        <w:t>s sites d’intérêt archéologique.</w:t>
      </w:r>
    </w:p>
    <w:p w14:paraId="39A18974" w14:textId="77777777" w:rsidR="002C6411"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es </w:t>
      </w:r>
      <w:hyperlink w:anchor="érablière" w:history="1">
        <w:r w:rsidRPr="002C6411">
          <w:rPr>
            <w:rStyle w:val="Lienhypertexte"/>
            <w:rFonts w:cs="Tahoma"/>
          </w:rPr>
          <w:t>érablières</w:t>
        </w:r>
      </w:hyperlink>
      <w:r>
        <w:rPr>
          <w:rFonts w:cs="Tahoma"/>
        </w:rPr>
        <w:t>.</w:t>
      </w:r>
    </w:p>
    <w:p w14:paraId="052305EE" w14:textId="77777777" w:rsidR="002C6411" w:rsidRPr="002C6411" w:rsidRDefault="002C6411" w:rsidP="00424D68">
      <w:pPr>
        <w:pStyle w:val="Paragraphedeliste"/>
        <w:spacing w:line="360" w:lineRule="auto"/>
        <w:ind w:left="709" w:hanging="426"/>
        <w:rPr>
          <w:rFonts w:cs="Tahoma"/>
        </w:rPr>
      </w:pPr>
    </w:p>
    <w:p w14:paraId="2BA72652"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Les corridors routiers.</w:t>
      </w:r>
    </w:p>
    <w:p w14:paraId="4675EDBB" w14:textId="77777777" w:rsidR="002C6411" w:rsidRPr="001102A2" w:rsidRDefault="002C6411" w:rsidP="00C24685">
      <w:pPr>
        <w:pStyle w:val="Paragraphedeliste"/>
        <w:numPr>
          <w:ilvl w:val="0"/>
          <w:numId w:val="3"/>
        </w:numPr>
        <w:spacing w:line="360" w:lineRule="auto"/>
        <w:ind w:left="709" w:hanging="426"/>
        <w:jc w:val="both"/>
        <w:rPr>
          <w:rFonts w:cs="Tahoma"/>
        </w:rPr>
      </w:pPr>
      <w:r>
        <w:rPr>
          <w:rFonts w:cs="Tahoma"/>
        </w:rPr>
        <w:t>Le</w:t>
      </w:r>
      <w:r w:rsidRPr="002C6411">
        <w:rPr>
          <w:rFonts w:cs="Tahoma"/>
        </w:rPr>
        <w:t xml:space="preserve">s </w:t>
      </w:r>
      <w:hyperlink w:anchor="encadrementvisuel" w:history="1">
        <w:r w:rsidRPr="002C6411">
          <w:rPr>
            <w:rStyle w:val="Lienhypertexte"/>
            <w:rFonts w:cs="Tahoma"/>
          </w:rPr>
          <w:t>encadrements visuels</w:t>
        </w:r>
      </w:hyperlink>
      <w:r>
        <w:rPr>
          <w:rFonts w:cs="Tahoma"/>
        </w:rPr>
        <w:t>.</w:t>
      </w:r>
    </w:p>
    <w:p w14:paraId="352E05E3" w14:textId="77777777" w:rsidR="002C6411" w:rsidRDefault="002C6411" w:rsidP="00C24685">
      <w:pPr>
        <w:pStyle w:val="Paragraphedeliste"/>
        <w:numPr>
          <w:ilvl w:val="0"/>
          <w:numId w:val="3"/>
        </w:numPr>
        <w:spacing w:line="360" w:lineRule="auto"/>
        <w:ind w:left="709" w:hanging="426"/>
        <w:jc w:val="both"/>
        <w:rPr>
          <w:rFonts w:cs="Tahoma"/>
        </w:rPr>
      </w:pPr>
      <w:r>
        <w:rPr>
          <w:rFonts w:cs="Tahoma"/>
        </w:rPr>
        <w:t>L</w:t>
      </w:r>
      <w:r w:rsidRPr="002C6411">
        <w:rPr>
          <w:rFonts w:cs="Tahoma"/>
        </w:rPr>
        <w:t xml:space="preserve">a durée et la période des </w:t>
      </w:r>
      <w:hyperlink w:anchor="travaux" w:history="1">
        <w:r w:rsidRPr="002C6411">
          <w:rPr>
            <w:rStyle w:val="Lienhypertexte"/>
            <w:rFonts w:cs="Tahoma"/>
          </w:rPr>
          <w:t>travaux</w:t>
        </w:r>
      </w:hyperlink>
      <w:r w:rsidRPr="002C6411">
        <w:rPr>
          <w:rFonts w:cs="Tahoma"/>
        </w:rPr>
        <w:t>.</w:t>
      </w:r>
    </w:p>
    <w:p w14:paraId="41A49EF8" w14:textId="77777777" w:rsidR="002C6411" w:rsidRDefault="002C6411" w:rsidP="001102A2">
      <w:pPr>
        <w:ind w:left="426" w:hanging="993"/>
        <w:jc w:val="both"/>
        <w:rPr>
          <w:rFonts w:cs="Tahoma"/>
        </w:rPr>
      </w:pPr>
    </w:p>
    <w:p w14:paraId="63737133" w14:textId="77777777" w:rsidR="001102A2" w:rsidRDefault="001102A2">
      <w:pPr>
        <w:widowControl/>
        <w:autoSpaceDE/>
        <w:autoSpaceDN/>
        <w:adjustRightInd/>
        <w:rPr>
          <w:rFonts w:eastAsiaTheme="majorEastAsia" w:cs="Tahoma"/>
          <w:b/>
          <w:bCs/>
        </w:rPr>
      </w:pPr>
      <w:bookmarkStart w:id="551" w:name="_Toc383096027"/>
      <w:r>
        <w:br w:type="page"/>
      </w:r>
    </w:p>
    <w:p w14:paraId="5ECA9AF3" w14:textId="49741C45" w:rsidR="002C6411" w:rsidRPr="002C6411" w:rsidRDefault="00BC0E7B" w:rsidP="00741C4B">
      <w:pPr>
        <w:pStyle w:val="Titre3"/>
      </w:pPr>
      <w:r>
        <w:t>20.8</w:t>
      </w:r>
      <w:r w:rsidR="002C6411">
        <w:t xml:space="preserve"> </w:t>
      </w:r>
      <w:r w:rsidR="001102A2">
        <w:tab/>
      </w:r>
      <w:r w:rsidR="002C6411" w:rsidRPr="00BC0E7B">
        <w:t>Mesure de protection le long des chemins publics</w:t>
      </w:r>
      <w:bookmarkEnd w:id="551"/>
    </w:p>
    <w:p w14:paraId="1DA74BEC" w14:textId="77777777" w:rsidR="002C6411" w:rsidRDefault="002C6411" w:rsidP="000751DC">
      <w:pPr>
        <w:ind w:left="284"/>
        <w:jc w:val="both"/>
        <w:rPr>
          <w:rFonts w:cs="Tahoma"/>
        </w:rPr>
      </w:pPr>
      <w:r>
        <w:rPr>
          <w:rFonts w:cs="Tahoma"/>
        </w:rPr>
        <w:t>La coupe d’arbre est interdite</w:t>
      </w:r>
      <w:r w:rsidRPr="00FB4AA9">
        <w:rPr>
          <w:rFonts w:cs="Tahoma"/>
        </w:rPr>
        <w:t xml:space="preserve"> à moins de 30 mètres de toute </w:t>
      </w:r>
      <w:hyperlink w:anchor="emprise" w:history="1">
        <w:r w:rsidRPr="00633E19">
          <w:rPr>
            <w:rStyle w:val="Lienhypertexte"/>
            <w:rFonts w:cs="Tahoma"/>
          </w:rPr>
          <w:t>emprise</w:t>
        </w:r>
      </w:hyperlink>
      <w:r w:rsidRPr="00FB4AA9">
        <w:rPr>
          <w:rFonts w:cs="Tahoma"/>
        </w:rPr>
        <w:t xml:space="preserve"> des chemins publics, sauf pour les coupes partielles ne prélevant que le tiers des tiges de 10 centimètres de diamètre et plus mesuré à 1,3 mètre du sol par période de 5 ans.</w:t>
      </w:r>
    </w:p>
    <w:p w14:paraId="361868F0" w14:textId="77777777" w:rsidR="002C6411" w:rsidRDefault="002C6411" w:rsidP="000751DC">
      <w:pPr>
        <w:ind w:left="284" w:hanging="851"/>
        <w:jc w:val="both"/>
        <w:rPr>
          <w:rFonts w:cs="Tahoma"/>
        </w:rPr>
      </w:pPr>
    </w:p>
    <w:p w14:paraId="617E8E9C" w14:textId="4FC27245" w:rsidR="002C6411" w:rsidRDefault="00BC0E7B" w:rsidP="00741C4B">
      <w:pPr>
        <w:pStyle w:val="Titre3"/>
      </w:pPr>
      <w:bookmarkStart w:id="552" w:name="_Toc383096028"/>
      <w:r>
        <w:t>20.</w:t>
      </w:r>
      <w:r w:rsidRPr="00BC0E7B">
        <w:t>9</w:t>
      </w:r>
      <w:r w:rsidR="002C6411" w:rsidRPr="00BC0E7B">
        <w:t xml:space="preserve"> </w:t>
      </w:r>
      <w:r w:rsidR="001102A2">
        <w:tab/>
      </w:r>
      <w:r w:rsidR="002C6411" w:rsidRPr="00BC0E7B">
        <w:t xml:space="preserve">Protection de l’encadrement visuel le long </w:t>
      </w:r>
      <w:bookmarkEnd w:id="552"/>
      <w:r w:rsidR="00FF5144">
        <w:t>de la route 132</w:t>
      </w:r>
    </w:p>
    <w:p w14:paraId="4F31E531" w14:textId="77777777" w:rsidR="002C6411" w:rsidRDefault="002C6411" w:rsidP="000751DC">
      <w:pPr>
        <w:ind w:left="284"/>
        <w:jc w:val="both"/>
        <w:rPr>
          <w:rFonts w:cs="Tahoma"/>
        </w:rPr>
      </w:pPr>
      <w:r w:rsidRPr="005F0350">
        <w:rPr>
          <w:rFonts w:cs="Tahoma"/>
        </w:rPr>
        <w:t>Dans l’</w:t>
      </w:r>
      <w:hyperlink w:anchor="encadrementvisuel" w:history="1">
        <w:r w:rsidRPr="00633E19">
          <w:rPr>
            <w:rStyle w:val="Lienhypertexte"/>
            <w:rFonts w:cs="Tahoma"/>
          </w:rPr>
          <w:t>encadrement visuel</w:t>
        </w:r>
      </w:hyperlink>
      <w:r w:rsidRPr="005F0350">
        <w:rPr>
          <w:rFonts w:cs="Tahoma"/>
        </w:rPr>
        <w:t xml:space="preserve"> </w:t>
      </w:r>
      <w:r w:rsidR="00FF5144">
        <w:rPr>
          <w:rFonts w:cs="Tahoma"/>
        </w:rPr>
        <w:t>de la route 132</w:t>
      </w:r>
      <w:r w:rsidRPr="005F0350">
        <w:rPr>
          <w:rFonts w:cs="Tahoma"/>
        </w:rPr>
        <w:t>, c’est-à-dire le paysage visible de la route jusqu’à une distance maximale de un kilomètre, l’aire de coupe ne devra pas excéder un hectare d’un seul tenant et ne pourra être reprise sur la même surface avant une période de dix ans. Tous les sites de coupe séparés par moins de 100 mètres sur une même propriété sont considérés comme d’un seul tenant.</w:t>
      </w:r>
    </w:p>
    <w:p w14:paraId="48325F91" w14:textId="77777777" w:rsidR="002C6411" w:rsidRDefault="002C6411" w:rsidP="000751DC">
      <w:pPr>
        <w:ind w:left="284" w:hanging="851"/>
        <w:jc w:val="both"/>
        <w:rPr>
          <w:rFonts w:cs="Tahoma"/>
        </w:rPr>
      </w:pPr>
    </w:p>
    <w:p w14:paraId="4F89248D" w14:textId="2BC9F9F7" w:rsidR="002C6411" w:rsidRPr="002C6411" w:rsidRDefault="00BC0E7B" w:rsidP="00741C4B">
      <w:pPr>
        <w:pStyle w:val="Titre3"/>
        <w:rPr>
          <w:highlight w:val="darkGray"/>
        </w:rPr>
      </w:pPr>
      <w:bookmarkStart w:id="553" w:name="_Toc383096029"/>
      <w:r>
        <w:t>20.10</w:t>
      </w:r>
      <w:r w:rsidR="002C6411">
        <w:t xml:space="preserve"> </w:t>
      </w:r>
      <w:r w:rsidR="001102A2">
        <w:tab/>
      </w:r>
      <w:r w:rsidR="002C6411" w:rsidRPr="00BC0E7B">
        <w:t>Protection des sources d’approvisionnement en eau</w:t>
      </w:r>
      <w:bookmarkEnd w:id="553"/>
    </w:p>
    <w:p w14:paraId="5B4C1E1F" w14:textId="77777777" w:rsidR="002C6411" w:rsidRDefault="002C6411" w:rsidP="000751DC">
      <w:pPr>
        <w:ind w:left="284"/>
        <w:jc w:val="both"/>
        <w:rPr>
          <w:rFonts w:cs="Tahoma"/>
        </w:rPr>
      </w:pPr>
      <w:r w:rsidRPr="00D21ED4">
        <w:rPr>
          <w:rFonts w:cs="Tahoma"/>
        </w:rPr>
        <w:t>L’exploitation forestière autour d’un site d’approvisionnement en eau à caractère municipal est interdite à moins de 30 mètres</w:t>
      </w:r>
      <w:r>
        <w:rPr>
          <w:rFonts w:cs="Tahoma"/>
        </w:rPr>
        <w:t>.</w:t>
      </w:r>
    </w:p>
    <w:p w14:paraId="122C707E" w14:textId="77777777" w:rsidR="002C6411" w:rsidRDefault="002C6411" w:rsidP="000751DC">
      <w:pPr>
        <w:ind w:left="284" w:hanging="851"/>
        <w:jc w:val="both"/>
        <w:rPr>
          <w:rFonts w:cs="Tahoma"/>
        </w:rPr>
      </w:pPr>
    </w:p>
    <w:p w14:paraId="4DE45476" w14:textId="22D6F850" w:rsidR="002C6411" w:rsidRDefault="00BC0E7B" w:rsidP="00741C4B">
      <w:pPr>
        <w:pStyle w:val="Titre3"/>
      </w:pPr>
      <w:bookmarkStart w:id="554" w:name="_Toc383096030"/>
      <w:r>
        <w:t>20.</w:t>
      </w:r>
      <w:r w:rsidRPr="00BC0E7B">
        <w:t>11</w:t>
      </w:r>
      <w:r w:rsidR="002C6411" w:rsidRPr="00BC0E7B">
        <w:t xml:space="preserve"> </w:t>
      </w:r>
      <w:r w:rsidR="001102A2">
        <w:tab/>
      </w:r>
      <w:r w:rsidR="002C6411" w:rsidRPr="00BC0E7B">
        <w:t>Protection des érablières</w:t>
      </w:r>
      <w:bookmarkEnd w:id="554"/>
      <w:r w:rsidR="002C6411" w:rsidRPr="00BC0E7B">
        <w:t xml:space="preserve"> </w:t>
      </w:r>
    </w:p>
    <w:p w14:paraId="4B88FFAB" w14:textId="77777777" w:rsidR="002C6411" w:rsidRDefault="002C6411" w:rsidP="000751DC">
      <w:pPr>
        <w:ind w:left="284"/>
        <w:jc w:val="both"/>
        <w:rPr>
          <w:rFonts w:cs="Tahoma"/>
        </w:rPr>
      </w:pPr>
      <w:r w:rsidRPr="005F0350">
        <w:rPr>
          <w:rFonts w:cs="Tahoma"/>
        </w:rPr>
        <w:t xml:space="preserve">À l’intérieur d’une </w:t>
      </w:r>
      <w:hyperlink w:anchor="érablière" w:history="1">
        <w:r w:rsidRPr="005F0350">
          <w:rPr>
            <w:rStyle w:val="Lienhypertexte"/>
            <w:rFonts w:cs="Tahoma"/>
          </w:rPr>
          <w:t>érablière</w:t>
        </w:r>
      </w:hyperlink>
      <w:r w:rsidRPr="005F0350">
        <w:rPr>
          <w:rFonts w:cs="Tahoma"/>
        </w:rPr>
        <w:t xml:space="preserve">, </w:t>
      </w:r>
      <w:r>
        <w:rPr>
          <w:rFonts w:cs="Tahoma"/>
        </w:rPr>
        <w:t>seules</w:t>
      </w:r>
      <w:r w:rsidRPr="005F0350">
        <w:rPr>
          <w:rFonts w:cs="Tahoma"/>
        </w:rPr>
        <w:t xml:space="preserve"> la </w:t>
      </w:r>
      <w:hyperlink w:anchor="coupeéclaircie" w:history="1">
        <w:r w:rsidRPr="00633E19">
          <w:rPr>
            <w:rStyle w:val="Lienhypertexte"/>
            <w:rFonts w:cs="Tahoma"/>
          </w:rPr>
          <w:t>coupe d’éclaircie</w:t>
        </w:r>
      </w:hyperlink>
      <w:r w:rsidRPr="005F0350">
        <w:rPr>
          <w:rFonts w:cs="Tahoma"/>
        </w:rPr>
        <w:t xml:space="preserve"> et la </w:t>
      </w:r>
      <w:hyperlink w:anchor="coupesélective" w:history="1">
        <w:r w:rsidRPr="00633E19">
          <w:rPr>
            <w:rStyle w:val="Lienhypertexte"/>
            <w:rFonts w:cs="Tahoma"/>
          </w:rPr>
          <w:t>coupe sélective</w:t>
        </w:r>
      </w:hyperlink>
      <w:r w:rsidRPr="005F0350">
        <w:rPr>
          <w:rFonts w:cs="Tahoma"/>
        </w:rPr>
        <w:t xml:space="preserve"> sont autorisées et les </w:t>
      </w:r>
      <w:hyperlink w:anchor="travaux" w:history="1">
        <w:r w:rsidRPr="00633E19">
          <w:rPr>
            <w:rStyle w:val="Lienhypertexte"/>
            <w:rFonts w:cs="Tahoma"/>
          </w:rPr>
          <w:t>travaux</w:t>
        </w:r>
      </w:hyperlink>
      <w:r w:rsidRPr="005F0350">
        <w:rPr>
          <w:rFonts w:cs="Tahoma"/>
        </w:rPr>
        <w:t xml:space="preserve"> ne pourront être repris sur la même surface avant une période minimale de dix ans.</w:t>
      </w:r>
    </w:p>
    <w:p w14:paraId="61C523ED" w14:textId="77777777" w:rsidR="005F7F44" w:rsidRDefault="005F7F44" w:rsidP="000751DC">
      <w:pPr>
        <w:ind w:left="284"/>
        <w:jc w:val="both"/>
        <w:rPr>
          <w:rFonts w:cs="Tahoma"/>
        </w:rPr>
      </w:pPr>
    </w:p>
    <w:p w14:paraId="63002F03" w14:textId="77777777" w:rsidR="005F7F44" w:rsidRDefault="005F7F44" w:rsidP="000751DC">
      <w:pPr>
        <w:ind w:left="284"/>
        <w:jc w:val="both"/>
        <w:rPr>
          <w:rFonts w:cs="Tahoma"/>
        </w:rPr>
      </w:pPr>
      <w:r>
        <w:rPr>
          <w:rFonts w:cs="Tahoma"/>
        </w:rPr>
        <w:t>Malgré l’alinéa précédent, la coupe d’arbres à l’intérieur d’une érablière en territoire privé est permise dans le cadre d’un projet majeur de production énergétique. À cet effet, des érables peuvent être abattus pour construire ou améliorer un chemin d’accès. De plus, une superficie maximale de 1.2 hectare peut être déboisée pour la création d’une aire de travail temporaire, afin de faciliter l’assemblage ou démontage d’une éolienne commerciale.</w:t>
      </w:r>
    </w:p>
    <w:p w14:paraId="19185FDB" w14:textId="77777777" w:rsidR="005F7F44" w:rsidRDefault="005F7F44" w:rsidP="000751DC">
      <w:pPr>
        <w:ind w:left="284"/>
        <w:jc w:val="both"/>
        <w:rPr>
          <w:rFonts w:cs="Tahoma"/>
        </w:rPr>
      </w:pPr>
    </w:p>
    <w:p w14:paraId="57221F43" w14:textId="77777777" w:rsidR="005F7F44" w:rsidRDefault="005F7F44" w:rsidP="000751DC">
      <w:pPr>
        <w:ind w:left="284"/>
        <w:jc w:val="both"/>
        <w:rPr>
          <w:rFonts w:cs="Tahoma"/>
        </w:rPr>
      </w:pPr>
      <w:r>
        <w:rPr>
          <w:rFonts w:cs="Tahoma"/>
        </w:rPr>
        <w:t>Enfin, pour des raisons environnementales, les accotements de tous les chemins dont le sol est remanié ainsi que les aires de travail temporaire devront être aménagés, afin de permettre la reprise de la végétation au plus tard dans les 12 mois suivant la construction ou l’enlèvement de la dernière éolienne.</w:t>
      </w:r>
    </w:p>
    <w:p w14:paraId="53162AD9" w14:textId="77777777" w:rsidR="005F7F44" w:rsidRPr="005F7F44" w:rsidRDefault="005F7F44" w:rsidP="005F7F44">
      <w:pPr>
        <w:pStyle w:val="Modifications"/>
      </w:pPr>
      <w:r w:rsidRPr="005F7F44">
        <w:t xml:space="preserve">Règlement de modification #494-16, article </w:t>
      </w:r>
      <w:r>
        <w:t>4</w:t>
      </w:r>
      <w:r w:rsidRPr="005F7F44">
        <w:t>, 2016-08-16</w:t>
      </w:r>
    </w:p>
    <w:p w14:paraId="1476BB0C" w14:textId="77777777" w:rsidR="00824FE0" w:rsidRDefault="00824FE0" w:rsidP="000751DC">
      <w:pPr>
        <w:ind w:left="284" w:hanging="851"/>
        <w:jc w:val="both"/>
        <w:rPr>
          <w:rFonts w:cs="Tahoma"/>
        </w:rPr>
      </w:pPr>
    </w:p>
    <w:p w14:paraId="29F28AA3" w14:textId="484F80F0" w:rsidR="00824FE0" w:rsidRDefault="00BC0E7B" w:rsidP="00741C4B">
      <w:pPr>
        <w:pStyle w:val="Titre3"/>
      </w:pPr>
      <w:bookmarkStart w:id="555" w:name="_Toc383096031"/>
      <w:r>
        <w:t>20.12</w:t>
      </w:r>
      <w:r w:rsidR="00824FE0">
        <w:t xml:space="preserve"> </w:t>
      </w:r>
      <w:r w:rsidR="00824FE0" w:rsidRPr="00BC0E7B">
        <w:t>Déboisement sur les terrains en pente forte</w:t>
      </w:r>
      <w:bookmarkEnd w:id="555"/>
    </w:p>
    <w:p w14:paraId="58BD496F" w14:textId="77777777" w:rsidR="00824FE0" w:rsidRDefault="00824FE0" w:rsidP="000751DC">
      <w:pPr>
        <w:ind w:left="284"/>
        <w:jc w:val="both"/>
        <w:rPr>
          <w:rFonts w:cs="Tahoma"/>
        </w:rPr>
      </w:pPr>
      <w:r w:rsidRPr="005F0350">
        <w:rPr>
          <w:rFonts w:cs="Tahoma"/>
        </w:rPr>
        <w:t xml:space="preserve">Sur les sites ayant une pente supérieure à 40 %, </w:t>
      </w:r>
      <w:r>
        <w:rPr>
          <w:rFonts w:cs="Tahoma"/>
        </w:rPr>
        <w:t>seules</w:t>
      </w:r>
      <w:r w:rsidRPr="005F0350">
        <w:rPr>
          <w:rFonts w:cs="Tahoma"/>
        </w:rPr>
        <w:t xml:space="preserve"> la </w:t>
      </w:r>
      <w:hyperlink w:anchor="coupeéclaircie" w:history="1">
        <w:r w:rsidRPr="00633E19">
          <w:rPr>
            <w:rStyle w:val="Lienhypertexte"/>
            <w:rFonts w:cs="Tahoma"/>
          </w:rPr>
          <w:t>coupe d’éclaircie</w:t>
        </w:r>
      </w:hyperlink>
      <w:r w:rsidRPr="005F0350">
        <w:rPr>
          <w:rFonts w:cs="Tahoma"/>
        </w:rPr>
        <w:t xml:space="preserve"> et la </w:t>
      </w:r>
      <w:hyperlink w:anchor="coupesélective" w:history="1">
        <w:r w:rsidRPr="00633E19">
          <w:rPr>
            <w:rStyle w:val="Lienhypertexte"/>
            <w:rFonts w:cs="Tahoma"/>
          </w:rPr>
          <w:t>coupe sélective</w:t>
        </w:r>
      </w:hyperlink>
      <w:r w:rsidRPr="005F0350">
        <w:rPr>
          <w:rFonts w:cs="Tahoma"/>
        </w:rPr>
        <w:t xml:space="preserve"> seront autorisées, et les </w:t>
      </w:r>
      <w:hyperlink w:anchor="travaux" w:history="1">
        <w:r w:rsidRPr="00633E19">
          <w:rPr>
            <w:rStyle w:val="Lienhypertexte"/>
            <w:rFonts w:cs="Tahoma"/>
          </w:rPr>
          <w:t>travaux</w:t>
        </w:r>
      </w:hyperlink>
      <w:r w:rsidRPr="005F0350">
        <w:rPr>
          <w:rFonts w:cs="Tahoma"/>
        </w:rPr>
        <w:t xml:space="preserve"> ne pourront être repris sur la même surface avant une période minimale de 10 ans à moins que le </w:t>
      </w:r>
      <w:hyperlink w:anchor="requérant" w:history="1">
        <w:r w:rsidRPr="00633E19">
          <w:rPr>
            <w:rStyle w:val="Lienhypertexte"/>
            <w:rFonts w:cs="Tahoma"/>
          </w:rPr>
          <w:t>requérant</w:t>
        </w:r>
      </w:hyperlink>
      <w:r w:rsidRPr="005F0350">
        <w:rPr>
          <w:rFonts w:cs="Tahoma"/>
        </w:rPr>
        <w:t xml:space="preserve"> ne dépose une prescription d’un ingénieur forestier démontrant le bien-fondé d’une autre méthode. De plus, la coupe forestière devra être répartie le plus uniformément possible dans l’aire de coupe.</w:t>
      </w:r>
    </w:p>
    <w:p w14:paraId="70B70655" w14:textId="77777777" w:rsidR="00227009" w:rsidRDefault="00227009" w:rsidP="000751DC">
      <w:pPr>
        <w:ind w:left="284" w:hanging="851"/>
        <w:jc w:val="both"/>
        <w:rPr>
          <w:rFonts w:cs="Tahoma"/>
        </w:rPr>
      </w:pPr>
    </w:p>
    <w:p w14:paraId="387AD102" w14:textId="7FFD98E6" w:rsidR="00824FE0" w:rsidRDefault="00BC0E7B" w:rsidP="00741C4B">
      <w:pPr>
        <w:pStyle w:val="Titre3"/>
      </w:pPr>
      <w:bookmarkStart w:id="556" w:name="_Toc383096032"/>
      <w:r>
        <w:t>20.13</w:t>
      </w:r>
      <w:r w:rsidR="00824FE0">
        <w:t xml:space="preserve"> </w:t>
      </w:r>
      <w:r w:rsidR="001102A2">
        <w:tab/>
      </w:r>
      <w:r w:rsidR="00824FE0" w:rsidRPr="00BC0E7B">
        <w:t>Protection des secteurs de villégiature</w:t>
      </w:r>
      <w:bookmarkEnd w:id="556"/>
    </w:p>
    <w:p w14:paraId="5AB10361" w14:textId="77777777" w:rsidR="00824FE0" w:rsidRDefault="00824FE0" w:rsidP="000751DC">
      <w:pPr>
        <w:ind w:left="284"/>
        <w:jc w:val="both"/>
        <w:rPr>
          <w:rFonts w:cs="Tahoma"/>
        </w:rPr>
      </w:pPr>
      <w:r w:rsidRPr="005F0350">
        <w:rPr>
          <w:rFonts w:cs="Tahoma"/>
        </w:rPr>
        <w:t>Aucun</w:t>
      </w:r>
      <w:r>
        <w:rPr>
          <w:rFonts w:cs="Tahoma"/>
        </w:rPr>
        <w:t xml:space="preserve"> </w:t>
      </w:r>
      <w:hyperlink w:anchor="déboisement" w:history="1">
        <w:r w:rsidRPr="00463713">
          <w:rPr>
            <w:rStyle w:val="Lienhypertexte"/>
            <w:rFonts w:cs="Tahoma"/>
          </w:rPr>
          <w:t>déboisement</w:t>
        </w:r>
      </w:hyperlink>
      <w:r>
        <w:rPr>
          <w:rFonts w:cs="Tahoma"/>
        </w:rPr>
        <w:t xml:space="preserve"> n’est autorisé</w:t>
      </w:r>
      <w:r w:rsidRPr="005F0350">
        <w:rPr>
          <w:rFonts w:cs="Tahoma"/>
        </w:rPr>
        <w:t xml:space="preserve"> à moins de 60 mètres </w:t>
      </w:r>
      <w:r>
        <w:rPr>
          <w:rFonts w:cs="Tahoma"/>
        </w:rPr>
        <w:t xml:space="preserve">de la limite d’un </w:t>
      </w:r>
      <w:hyperlink w:anchor="terrain" w:history="1">
        <w:r w:rsidRPr="00633E19">
          <w:rPr>
            <w:rStyle w:val="Lienhypertexte"/>
            <w:rFonts w:cs="Tahoma"/>
          </w:rPr>
          <w:t>terrain</w:t>
        </w:r>
      </w:hyperlink>
      <w:r>
        <w:rPr>
          <w:rFonts w:cs="Tahoma"/>
        </w:rPr>
        <w:t xml:space="preserve"> occupé par une </w:t>
      </w:r>
      <w:hyperlink w:anchor="habsaisonnière" w:history="1">
        <w:r w:rsidRPr="00633E19">
          <w:rPr>
            <w:rStyle w:val="Lienhypertexte"/>
            <w:rFonts w:cs="Tahoma"/>
          </w:rPr>
          <w:t>habitation saisonnière</w:t>
        </w:r>
      </w:hyperlink>
      <w:r w:rsidRPr="005F0350">
        <w:rPr>
          <w:rFonts w:cs="Tahoma"/>
        </w:rPr>
        <w:t>.</w:t>
      </w:r>
    </w:p>
    <w:p w14:paraId="53DB8F48" w14:textId="77777777" w:rsidR="00824FE0" w:rsidRDefault="00824FE0" w:rsidP="000751DC">
      <w:pPr>
        <w:ind w:left="284" w:hanging="851"/>
        <w:jc w:val="both"/>
        <w:rPr>
          <w:rFonts w:cs="Tahoma"/>
        </w:rPr>
      </w:pPr>
    </w:p>
    <w:p w14:paraId="29149E57" w14:textId="54A7909F" w:rsidR="00824FE0" w:rsidRDefault="00BC0E7B" w:rsidP="00741C4B">
      <w:pPr>
        <w:pStyle w:val="Titre3"/>
      </w:pPr>
      <w:bookmarkStart w:id="557" w:name="_Toc383096033"/>
      <w:r>
        <w:t>20.14</w:t>
      </w:r>
      <w:r w:rsidR="00824FE0">
        <w:t xml:space="preserve"> </w:t>
      </w:r>
      <w:r w:rsidR="001102A2">
        <w:tab/>
      </w:r>
      <w:r w:rsidR="00824FE0" w:rsidRPr="00BC0E7B">
        <w:t>Coupe forestière le long des lacs et cours d’eau</w:t>
      </w:r>
      <w:bookmarkEnd w:id="557"/>
    </w:p>
    <w:p w14:paraId="170B39A3" w14:textId="77777777" w:rsidR="00824FE0" w:rsidRPr="00D21ED4" w:rsidRDefault="00824FE0" w:rsidP="000751DC">
      <w:pPr>
        <w:ind w:left="284"/>
        <w:jc w:val="both"/>
        <w:rPr>
          <w:rFonts w:cs="Tahoma"/>
        </w:rPr>
      </w:pPr>
      <w:r w:rsidRPr="00D21ED4">
        <w:rPr>
          <w:rFonts w:cs="Tahoma"/>
        </w:rPr>
        <w:t xml:space="preserve">À l’intérieur de la </w:t>
      </w:r>
      <w:hyperlink w:anchor="rive" w:history="1">
        <w:r w:rsidRPr="00AD68FD">
          <w:rPr>
            <w:rStyle w:val="Lienhypertexte"/>
            <w:rFonts w:cs="Tahoma"/>
          </w:rPr>
          <w:t>rive</w:t>
        </w:r>
      </w:hyperlink>
      <w:r w:rsidRPr="00AD68FD">
        <w:rPr>
          <w:rFonts w:cs="Tahoma"/>
        </w:rPr>
        <w:t xml:space="preserve">, seuls les </w:t>
      </w:r>
      <w:hyperlink w:anchor="travaux" w:history="1">
        <w:r w:rsidRPr="00AD68FD">
          <w:rPr>
            <w:rStyle w:val="Lienhypertexte"/>
            <w:rFonts w:cs="Tahoma"/>
          </w:rPr>
          <w:t>travaux</w:t>
        </w:r>
      </w:hyperlink>
      <w:r w:rsidRPr="00AD68FD">
        <w:rPr>
          <w:rFonts w:cs="Tahoma"/>
        </w:rPr>
        <w:t xml:space="preserve"> de récolte permis en vertu de l’article </w:t>
      </w:r>
      <w:r w:rsidR="00C171E0">
        <w:rPr>
          <w:rFonts w:cs="Tahoma"/>
        </w:rPr>
        <w:t>14.2</w:t>
      </w:r>
      <w:r w:rsidRPr="00AD68FD">
        <w:rPr>
          <w:rFonts w:cs="Tahoma"/>
        </w:rPr>
        <w:t xml:space="preserve"> du présent règlement sont autorisés.</w:t>
      </w:r>
    </w:p>
    <w:p w14:paraId="24AEE760" w14:textId="77777777" w:rsidR="00824FE0" w:rsidRPr="001102A2" w:rsidRDefault="00824FE0" w:rsidP="000751DC">
      <w:pPr>
        <w:ind w:left="284" w:hanging="851"/>
        <w:jc w:val="both"/>
        <w:rPr>
          <w:rFonts w:cs="Tahoma"/>
          <w:sz w:val="12"/>
          <w:szCs w:val="12"/>
        </w:rPr>
      </w:pPr>
    </w:p>
    <w:p w14:paraId="64EF1A73" w14:textId="77777777" w:rsidR="00824FE0" w:rsidRPr="00D21ED4" w:rsidRDefault="00824FE0" w:rsidP="000751DC">
      <w:pPr>
        <w:ind w:left="284"/>
        <w:jc w:val="both"/>
        <w:rPr>
          <w:rFonts w:cs="Tahoma"/>
        </w:rPr>
      </w:pPr>
      <w:r w:rsidRPr="00D21ED4">
        <w:rPr>
          <w:rFonts w:cs="Tahoma"/>
        </w:rPr>
        <w:t xml:space="preserve">Il est interdit d’œuvrer à l’aide de machinerie lourde et de construire de nouveaux chemins à l’intérieur de la </w:t>
      </w:r>
      <w:hyperlink w:anchor="rive" w:history="1">
        <w:r w:rsidRPr="00633E19">
          <w:rPr>
            <w:rStyle w:val="Lienhypertexte"/>
            <w:rFonts w:cs="Tahoma"/>
          </w:rPr>
          <w:t>rive</w:t>
        </w:r>
      </w:hyperlink>
      <w:r w:rsidRPr="00D21ED4">
        <w:rPr>
          <w:rFonts w:cs="Tahoma"/>
        </w:rPr>
        <w:t xml:space="preserve"> mesurant 15 mètres de largeur. </w:t>
      </w:r>
    </w:p>
    <w:p w14:paraId="43D6A00B" w14:textId="77777777" w:rsidR="00741C24" w:rsidRDefault="00741C24" w:rsidP="00FD43E9">
      <w:pPr>
        <w:tabs>
          <w:tab w:val="left" w:pos="426"/>
        </w:tabs>
        <w:jc w:val="both"/>
      </w:pPr>
    </w:p>
    <w:p w14:paraId="1BC69FEA" w14:textId="77777777" w:rsidR="00201894" w:rsidRDefault="00201894">
      <w:pPr>
        <w:widowControl/>
        <w:autoSpaceDE/>
        <w:autoSpaceDN/>
        <w:adjustRightInd/>
        <w:rPr>
          <w:rFonts w:cs="Tahoma"/>
          <w:b/>
          <w:smallCaps/>
        </w:rPr>
      </w:pPr>
      <w:r>
        <w:rPr>
          <w:rFonts w:cs="Tahoma"/>
          <w:b/>
          <w:smallCaps/>
        </w:rPr>
        <w:br w:type="page"/>
      </w:r>
    </w:p>
    <w:p w14:paraId="2DF18649" w14:textId="7BFE9652" w:rsidR="00201894" w:rsidRDefault="00A4121F" w:rsidP="00A4121F">
      <w:pPr>
        <w:pStyle w:val="Titre1"/>
      </w:pPr>
      <w:bookmarkStart w:id="558" w:name="_Toc383096034"/>
      <w:r>
        <w:rPr>
          <w:caps w:val="0"/>
        </w:rPr>
        <w:t xml:space="preserve">CHAPITRE 21 : </w:t>
      </w:r>
      <w:r>
        <w:rPr>
          <w:caps w:val="0"/>
        </w:rPr>
        <w:tab/>
        <w:t>BÂTIMENTS PATRIMONIAUX ET AIRE PATRIMONIALE</w:t>
      </w:r>
      <w:bookmarkEnd w:id="558"/>
    </w:p>
    <w:p w14:paraId="25B973CA" w14:textId="77777777" w:rsidR="00824FE0" w:rsidRDefault="00824FE0" w:rsidP="00824FE0"/>
    <w:p w14:paraId="569BDAFB" w14:textId="5E21B2BB" w:rsidR="003522AE" w:rsidRPr="003522AE" w:rsidRDefault="0022063B" w:rsidP="00741C4B">
      <w:pPr>
        <w:pStyle w:val="Titre3"/>
      </w:pPr>
      <w:bookmarkStart w:id="559" w:name="_Toc383096035"/>
      <w:r>
        <w:t>21.1</w:t>
      </w:r>
      <w:r w:rsidR="003522AE">
        <w:t xml:space="preserve"> </w:t>
      </w:r>
      <w:r w:rsidR="00E53A43">
        <w:tab/>
      </w:r>
      <w:r w:rsidR="003522AE">
        <w:t>Dispositions générales</w:t>
      </w:r>
      <w:bookmarkEnd w:id="559"/>
    </w:p>
    <w:p w14:paraId="342CBDC7" w14:textId="77777777" w:rsidR="003522AE" w:rsidRDefault="00C90F38" w:rsidP="000751DC">
      <w:pPr>
        <w:ind w:left="284"/>
        <w:jc w:val="both"/>
        <w:rPr>
          <w:rFonts w:cs="Tahoma"/>
        </w:rPr>
      </w:pPr>
      <w:r>
        <w:rPr>
          <w:rFonts w:cs="Tahoma"/>
        </w:rPr>
        <w:t xml:space="preserve">Les </w:t>
      </w:r>
      <w:r w:rsidR="003522AE">
        <w:rPr>
          <w:rFonts w:cs="Tahoma"/>
        </w:rPr>
        <w:t xml:space="preserve">dispositions </w:t>
      </w:r>
      <w:r w:rsidR="00A832F1">
        <w:rPr>
          <w:rFonts w:cs="Tahoma"/>
        </w:rPr>
        <w:t>de ce chapitre</w:t>
      </w:r>
      <w:r w:rsidR="003522AE">
        <w:rPr>
          <w:rFonts w:cs="Tahoma"/>
        </w:rPr>
        <w:t xml:space="preserve"> s’appliquent dans l’aire patrimoniale délimitée au plan de zonage n°2. Plus spécifiquement, cette aire correspond aux </w:t>
      </w:r>
      <w:hyperlink w:anchor="terrain" w:history="1">
        <w:r w:rsidR="003522AE" w:rsidRPr="00B11CE8">
          <w:rPr>
            <w:rStyle w:val="Lienhypertexte"/>
            <w:rFonts w:cs="Tahoma"/>
          </w:rPr>
          <w:t>terrains</w:t>
        </w:r>
      </w:hyperlink>
      <w:r w:rsidR="003522AE">
        <w:rPr>
          <w:rFonts w:cs="Tahoma"/>
        </w:rPr>
        <w:t xml:space="preserve"> situés entre le 75 </w:t>
      </w:r>
      <w:r>
        <w:rPr>
          <w:rFonts w:cs="Tahoma"/>
        </w:rPr>
        <w:t>1</w:t>
      </w:r>
      <w:r w:rsidR="00B11CE8" w:rsidRPr="00B11CE8">
        <w:rPr>
          <w:rFonts w:cs="Tahoma"/>
          <w:vertAlign w:val="superscript"/>
        </w:rPr>
        <w:t>re</w:t>
      </w:r>
      <w:r w:rsidR="00B11CE8">
        <w:rPr>
          <w:rFonts w:cs="Tahoma"/>
        </w:rPr>
        <w:t xml:space="preserve"> </w:t>
      </w:r>
      <w:r w:rsidR="003522AE">
        <w:rPr>
          <w:rFonts w:cs="Tahoma"/>
        </w:rPr>
        <w:t xml:space="preserve"> Rue et le 137 </w:t>
      </w:r>
      <w:r w:rsidR="00B11CE8">
        <w:rPr>
          <w:rFonts w:cs="Tahoma"/>
        </w:rPr>
        <w:t>1</w:t>
      </w:r>
      <w:r w:rsidR="00B11CE8" w:rsidRPr="00B11CE8">
        <w:rPr>
          <w:rFonts w:cs="Tahoma"/>
          <w:vertAlign w:val="superscript"/>
        </w:rPr>
        <w:t>re</w:t>
      </w:r>
      <w:r w:rsidR="00B11CE8">
        <w:rPr>
          <w:rFonts w:cs="Tahoma"/>
        </w:rPr>
        <w:t xml:space="preserve"> </w:t>
      </w:r>
      <w:r w:rsidR="003522AE">
        <w:rPr>
          <w:rFonts w:cs="Tahoma"/>
        </w:rPr>
        <w:t xml:space="preserve"> Rue inclusivement, incluant la grange octogonale.</w:t>
      </w:r>
    </w:p>
    <w:p w14:paraId="33795908" w14:textId="77777777" w:rsidR="003522AE" w:rsidRDefault="003522AE" w:rsidP="000751DC">
      <w:pPr>
        <w:ind w:left="284" w:hanging="851"/>
        <w:jc w:val="both"/>
        <w:rPr>
          <w:rFonts w:cs="Tahoma"/>
        </w:rPr>
      </w:pPr>
    </w:p>
    <w:p w14:paraId="5159444C" w14:textId="283EA7F8" w:rsidR="003522AE" w:rsidRDefault="0022063B" w:rsidP="00741C4B">
      <w:pPr>
        <w:pStyle w:val="Titre3"/>
      </w:pPr>
      <w:bookmarkStart w:id="560" w:name="_Toc383096036"/>
      <w:r>
        <w:t>21.2</w:t>
      </w:r>
      <w:r w:rsidR="003522AE">
        <w:t xml:space="preserve"> </w:t>
      </w:r>
      <w:r w:rsidR="00E53A43">
        <w:tab/>
      </w:r>
      <w:r w:rsidR="003522AE">
        <w:t>Transformation ou rénovation d’un bâtiment principal existant</w:t>
      </w:r>
      <w:bookmarkEnd w:id="560"/>
    </w:p>
    <w:p w14:paraId="689E00E2" w14:textId="77777777" w:rsidR="003522AE" w:rsidRDefault="0054470D" w:rsidP="000751DC">
      <w:pPr>
        <w:ind w:left="284"/>
        <w:jc w:val="both"/>
        <w:rPr>
          <w:rFonts w:cs="Tahoma"/>
        </w:rPr>
      </w:pPr>
      <w:r>
        <w:rPr>
          <w:rFonts w:cs="Tahoma"/>
        </w:rPr>
        <w:t xml:space="preserve">Pour toute transformation ou rénovation d’un </w:t>
      </w:r>
      <w:hyperlink w:anchor="batprinc" w:history="1">
        <w:r w:rsidRPr="00B11CE8">
          <w:rPr>
            <w:rStyle w:val="Lienhypertexte"/>
            <w:rFonts w:cs="Tahoma"/>
          </w:rPr>
          <w:t>bâtiment principal</w:t>
        </w:r>
      </w:hyperlink>
      <w:r>
        <w:rPr>
          <w:rFonts w:cs="Tahoma"/>
        </w:rPr>
        <w:t xml:space="preserve"> existant, le nombre d’</w:t>
      </w:r>
      <w:hyperlink w:anchor="étage" w:history="1">
        <w:r w:rsidR="00C90F38" w:rsidRPr="00B11CE8">
          <w:rPr>
            <w:rStyle w:val="Lienhypertexte"/>
            <w:rFonts w:cs="Tahoma"/>
          </w:rPr>
          <w:t>étages</w:t>
        </w:r>
      </w:hyperlink>
      <w:r>
        <w:rPr>
          <w:rFonts w:cs="Tahoma"/>
        </w:rPr>
        <w:t xml:space="preserve"> </w:t>
      </w:r>
      <w:r w:rsidR="00C90F38">
        <w:rPr>
          <w:rFonts w:cs="Tahoma"/>
        </w:rPr>
        <w:t>existants</w:t>
      </w:r>
      <w:r>
        <w:rPr>
          <w:rFonts w:cs="Tahoma"/>
        </w:rPr>
        <w:t xml:space="preserve"> des corps principaux et </w:t>
      </w:r>
      <w:r w:rsidR="00C90F38">
        <w:rPr>
          <w:rFonts w:cs="Tahoma"/>
        </w:rPr>
        <w:t>secondaires</w:t>
      </w:r>
      <w:r>
        <w:rPr>
          <w:rFonts w:cs="Tahoma"/>
        </w:rPr>
        <w:t xml:space="preserve"> ne peut être changé.</w:t>
      </w:r>
    </w:p>
    <w:p w14:paraId="1094BFD0" w14:textId="77777777" w:rsidR="0054470D" w:rsidRDefault="0054470D" w:rsidP="000751DC">
      <w:pPr>
        <w:ind w:left="284" w:hanging="851"/>
        <w:jc w:val="both"/>
        <w:rPr>
          <w:rFonts w:cs="Tahoma"/>
        </w:rPr>
      </w:pPr>
    </w:p>
    <w:p w14:paraId="358F3CA5" w14:textId="5820857C" w:rsidR="0054470D" w:rsidRDefault="0022063B" w:rsidP="00741C4B">
      <w:pPr>
        <w:pStyle w:val="Titre3"/>
      </w:pPr>
      <w:bookmarkStart w:id="561" w:name="_Toc383096037"/>
      <w:r>
        <w:t>21.3</w:t>
      </w:r>
      <w:r w:rsidR="0054470D">
        <w:t xml:space="preserve"> </w:t>
      </w:r>
      <w:r w:rsidR="00E53A43">
        <w:tab/>
      </w:r>
      <w:r w:rsidR="0054470D">
        <w:t>Ouverture</w:t>
      </w:r>
      <w:bookmarkEnd w:id="561"/>
    </w:p>
    <w:p w14:paraId="5316549E" w14:textId="77777777" w:rsidR="0054470D" w:rsidRDefault="0054470D" w:rsidP="000751DC">
      <w:pPr>
        <w:ind w:left="284"/>
        <w:jc w:val="both"/>
        <w:rPr>
          <w:rFonts w:cs="Tahoma"/>
        </w:rPr>
      </w:pPr>
      <w:r>
        <w:rPr>
          <w:rFonts w:cs="Tahoma"/>
        </w:rPr>
        <w:t xml:space="preserve">Pour toute ouverture dans un </w:t>
      </w:r>
      <w:hyperlink w:anchor="batprinc" w:history="1">
        <w:r w:rsidRPr="00B11CE8">
          <w:rPr>
            <w:rStyle w:val="Lienhypertexte"/>
            <w:rFonts w:cs="Tahoma"/>
          </w:rPr>
          <w:t>bâtiment principal</w:t>
        </w:r>
      </w:hyperlink>
      <w:r>
        <w:rPr>
          <w:rFonts w:cs="Tahoma"/>
        </w:rPr>
        <w:t xml:space="preserve"> existant, les dispositions suivantes s’appliquent :</w:t>
      </w:r>
    </w:p>
    <w:p w14:paraId="1AB9009A" w14:textId="77777777" w:rsidR="00921A7C" w:rsidRPr="00E53A43" w:rsidRDefault="00921A7C" w:rsidP="000751DC">
      <w:pPr>
        <w:ind w:left="284" w:hanging="851"/>
        <w:jc w:val="both"/>
        <w:rPr>
          <w:rFonts w:cs="Tahoma"/>
          <w:sz w:val="12"/>
          <w:szCs w:val="12"/>
        </w:rPr>
      </w:pPr>
    </w:p>
    <w:p w14:paraId="4658C732" w14:textId="77777777" w:rsidR="0054470D" w:rsidRDefault="0054470D" w:rsidP="0033471B">
      <w:pPr>
        <w:pStyle w:val="Paragraphedeliste"/>
        <w:numPr>
          <w:ilvl w:val="0"/>
          <w:numId w:val="170"/>
        </w:numPr>
        <w:ind w:left="709" w:hanging="426"/>
        <w:jc w:val="both"/>
        <w:rPr>
          <w:rFonts w:cs="Tahoma"/>
        </w:rPr>
      </w:pPr>
      <w:r w:rsidRPr="00921A7C">
        <w:rPr>
          <w:rFonts w:cs="Tahoma"/>
        </w:rPr>
        <w:t xml:space="preserve">Toute modification aux dimensions des ouvertures donnant sur les </w:t>
      </w:r>
      <w:hyperlink w:anchor="couravant" w:history="1">
        <w:r w:rsidRPr="00B11CE8">
          <w:rPr>
            <w:rStyle w:val="Lienhypertexte"/>
            <w:rFonts w:cs="Tahoma"/>
          </w:rPr>
          <w:t>cours avant</w:t>
        </w:r>
      </w:hyperlink>
      <w:r w:rsidRPr="00921A7C">
        <w:rPr>
          <w:rFonts w:cs="Tahoma"/>
        </w:rPr>
        <w:t xml:space="preserve"> et </w:t>
      </w:r>
      <w:hyperlink w:anchor="courlatérale" w:history="1">
        <w:r w:rsidRPr="00B11CE8">
          <w:rPr>
            <w:rStyle w:val="Lienhypertexte"/>
            <w:rFonts w:cs="Tahoma"/>
          </w:rPr>
          <w:t>latérales</w:t>
        </w:r>
      </w:hyperlink>
      <w:r w:rsidRPr="00921A7C">
        <w:rPr>
          <w:rFonts w:cs="Tahoma"/>
        </w:rPr>
        <w:t xml:space="preserve"> est interdite.</w:t>
      </w:r>
    </w:p>
    <w:p w14:paraId="56DEAC4B" w14:textId="77777777" w:rsidR="00921A7C" w:rsidRPr="00E53A43" w:rsidRDefault="00921A7C" w:rsidP="000751DC">
      <w:pPr>
        <w:pStyle w:val="Paragraphedeliste"/>
        <w:ind w:left="709" w:hanging="426"/>
        <w:jc w:val="both"/>
        <w:rPr>
          <w:rFonts w:cs="Tahoma"/>
          <w:sz w:val="12"/>
          <w:szCs w:val="12"/>
        </w:rPr>
      </w:pPr>
    </w:p>
    <w:p w14:paraId="37849F00" w14:textId="77777777" w:rsidR="0054470D" w:rsidRDefault="0054470D" w:rsidP="0033471B">
      <w:pPr>
        <w:pStyle w:val="Paragraphedeliste"/>
        <w:numPr>
          <w:ilvl w:val="0"/>
          <w:numId w:val="170"/>
        </w:numPr>
        <w:ind w:left="709" w:hanging="426"/>
        <w:jc w:val="both"/>
        <w:rPr>
          <w:rFonts w:cs="Tahoma"/>
        </w:rPr>
      </w:pPr>
      <w:r w:rsidRPr="00921A7C">
        <w:rPr>
          <w:rFonts w:cs="Tahoma"/>
        </w:rPr>
        <w:t xml:space="preserve">L’aménagement des ouvertures donnant sur les </w:t>
      </w:r>
      <w:hyperlink w:anchor="couravant" w:history="1">
        <w:r w:rsidRPr="00B11CE8">
          <w:rPr>
            <w:rStyle w:val="Lienhypertexte"/>
            <w:rFonts w:cs="Tahoma"/>
          </w:rPr>
          <w:t>cours avant</w:t>
        </w:r>
      </w:hyperlink>
      <w:r w:rsidRPr="00921A7C">
        <w:rPr>
          <w:rFonts w:cs="Tahoma"/>
        </w:rPr>
        <w:t xml:space="preserve"> et </w:t>
      </w:r>
      <w:hyperlink w:anchor="courlatérale" w:history="1">
        <w:r w:rsidRPr="00B11CE8">
          <w:rPr>
            <w:rStyle w:val="Lienhypertexte"/>
            <w:rFonts w:cs="Tahoma"/>
          </w:rPr>
          <w:t>latérales</w:t>
        </w:r>
      </w:hyperlink>
      <w:r w:rsidRPr="00921A7C">
        <w:rPr>
          <w:rFonts w:cs="Tahoma"/>
        </w:rPr>
        <w:t xml:space="preserve"> ne peut être modifié, l’ajout de toute porte et fenêtre y est interdit.</w:t>
      </w:r>
    </w:p>
    <w:p w14:paraId="75D49019" w14:textId="77777777" w:rsidR="00921A7C" w:rsidRPr="00E53A43" w:rsidRDefault="00921A7C" w:rsidP="000751DC">
      <w:pPr>
        <w:pStyle w:val="Paragraphedeliste"/>
        <w:ind w:left="709" w:hanging="426"/>
        <w:rPr>
          <w:rFonts w:cs="Tahoma"/>
          <w:sz w:val="12"/>
          <w:szCs w:val="12"/>
        </w:rPr>
      </w:pPr>
    </w:p>
    <w:p w14:paraId="76A90BC2" w14:textId="77777777" w:rsidR="0054470D" w:rsidRDefault="0054470D" w:rsidP="0033471B">
      <w:pPr>
        <w:pStyle w:val="Paragraphedeliste"/>
        <w:numPr>
          <w:ilvl w:val="0"/>
          <w:numId w:val="170"/>
        </w:numPr>
        <w:ind w:left="709" w:hanging="426"/>
        <w:jc w:val="both"/>
        <w:rPr>
          <w:rFonts w:cs="Tahoma"/>
        </w:rPr>
      </w:pPr>
      <w:r w:rsidRPr="00921A7C">
        <w:rPr>
          <w:rFonts w:cs="Tahoma"/>
        </w:rPr>
        <w:t xml:space="preserve">L’obturation totale ou partielle des ouvertures donnant sur les </w:t>
      </w:r>
      <w:hyperlink w:anchor="couravant" w:history="1">
        <w:r w:rsidRPr="00B11CE8">
          <w:rPr>
            <w:rStyle w:val="Lienhypertexte"/>
            <w:rFonts w:cs="Tahoma"/>
          </w:rPr>
          <w:t>cours avant</w:t>
        </w:r>
      </w:hyperlink>
      <w:r w:rsidRPr="00921A7C">
        <w:rPr>
          <w:rFonts w:cs="Tahoma"/>
        </w:rPr>
        <w:t xml:space="preserve"> et </w:t>
      </w:r>
      <w:hyperlink w:anchor="courlatérale" w:history="1">
        <w:r w:rsidRPr="00B11CE8">
          <w:rPr>
            <w:rStyle w:val="Lienhypertexte"/>
            <w:rFonts w:cs="Tahoma"/>
          </w:rPr>
          <w:t>latérales</w:t>
        </w:r>
      </w:hyperlink>
      <w:r w:rsidRPr="00921A7C">
        <w:rPr>
          <w:rFonts w:cs="Tahoma"/>
        </w:rPr>
        <w:t xml:space="preserve"> est interdite.</w:t>
      </w:r>
    </w:p>
    <w:p w14:paraId="4E351B45" w14:textId="77777777" w:rsidR="00921A7C" w:rsidRPr="00E53A43" w:rsidRDefault="00921A7C" w:rsidP="000751DC">
      <w:pPr>
        <w:pStyle w:val="Paragraphedeliste"/>
        <w:ind w:left="709" w:hanging="426"/>
        <w:rPr>
          <w:rFonts w:cs="Tahoma"/>
          <w:sz w:val="12"/>
          <w:szCs w:val="12"/>
        </w:rPr>
      </w:pPr>
    </w:p>
    <w:p w14:paraId="66640167" w14:textId="77777777" w:rsidR="0054470D" w:rsidRDefault="0054470D" w:rsidP="0033471B">
      <w:pPr>
        <w:pStyle w:val="Paragraphedeliste"/>
        <w:numPr>
          <w:ilvl w:val="0"/>
          <w:numId w:val="170"/>
        </w:numPr>
        <w:ind w:left="709" w:hanging="426"/>
        <w:jc w:val="both"/>
        <w:rPr>
          <w:rFonts w:cs="Tahoma"/>
        </w:rPr>
      </w:pPr>
      <w:r w:rsidRPr="00921A7C">
        <w:rPr>
          <w:rFonts w:cs="Tahoma"/>
        </w:rPr>
        <w:t>Les ouvertures doivent être à angle droit.</w:t>
      </w:r>
    </w:p>
    <w:p w14:paraId="2596B65E" w14:textId="77777777" w:rsidR="00921A7C" w:rsidRPr="00E53A43" w:rsidRDefault="00921A7C" w:rsidP="000751DC">
      <w:pPr>
        <w:pStyle w:val="Paragraphedeliste"/>
        <w:ind w:left="709" w:hanging="426"/>
        <w:rPr>
          <w:rFonts w:cs="Tahoma"/>
          <w:sz w:val="12"/>
          <w:szCs w:val="12"/>
        </w:rPr>
      </w:pPr>
    </w:p>
    <w:p w14:paraId="21DF07D8" w14:textId="77777777" w:rsidR="0054470D" w:rsidRDefault="0054470D" w:rsidP="0033471B">
      <w:pPr>
        <w:pStyle w:val="Paragraphedeliste"/>
        <w:numPr>
          <w:ilvl w:val="0"/>
          <w:numId w:val="170"/>
        </w:numPr>
        <w:ind w:left="709" w:hanging="426"/>
        <w:jc w:val="both"/>
        <w:rPr>
          <w:rFonts w:cs="Tahoma"/>
        </w:rPr>
      </w:pPr>
      <w:r w:rsidRPr="00921A7C">
        <w:rPr>
          <w:rFonts w:cs="Tahoma"/>
        </w:rPr>
        <w:t xml:space="preserve">La disposition des lucarnes sous le versant avant </w:t>
      </w:r>
      <w:r w:rsidR="003B55DB">
        <w:rPr>
          <w:rFonts w:cs="Tahoma"/>
        </w:rPr>
        <w:t xml:space="preserve">du toit </w:t>
      </w:r>
      <w:r w:rsidRPr="00921A7C">
        <w:rPr>
          <w:rFonts w:cs="Tahoma"/>
        </w:rPr>
        <w:t>doit être symétrique.</w:t>
      </w:r>
    </w:p>
    <w:p w14:paraId="043CBF31" w14:textId="77777777" w:rsidR="00921A7C" w:rsidRPr="00E53A43" w:rsidRDefault="00921A7C" w:rsidP="000751DC">
      <w:pPr>
        <w:pStyle w:val="Paragraphedeliste"/>
        <w:ind w:left="709" w:hanging="426"/>
        <w:rPr>
          <w:rFonts w:cs="Tahoma"/>
          <w:sz w:val="12"/>
          <w:szCs w:val="12"/>
        </w:rPr>
      </w:pPr>
    </w:p>
    <w:p w14:paraId="297F667C" w14:textId="77777777" w:rsidR="0054470D" w:rsidRPr="00921A7C" w:rsidRDefault="0054470D" w:rsidP="0033471B">
      <w:pPr>
        <w:pStyle w:val="Paragraphedeliste"/>
        <w:numPr>
          <w:ilvl w:val="0"/>
          <w:numId w:val="170"/>
        </w:numPr>
        <w:ind w:left="709" w:hanging="426"/>
        <w:jc w:val="both"/>
        <w:rPr>
          <w:rFonts w:cs="Tahoma"/>
        </w:rPr>
      </w:pPr>
      <w:r w:rsidRPr="00921A7C">
        <w:rPr>
          <w:rFonts w:cs="Tahoma"/>
        </w:rPr>
        <w:t xml:space="preserve">Les planches cornières (planches de coin) et les chambranles (encadrement des ouvertures) de la </w:t>
      </w:r>
      <w:hyperlink w:anchor="facedeprincipale" w:history="1">
        <w:r w:rsidRPr="00B11CE8">
          <w:rPr>
            <w:rStyle w:val="Lienhypertexte"/>
            <w:rFonts w:cs="Tahoma"/>
          </w:rPr>
          <w:t>façade principale</w:t>
        </w:r>
      </w:hyperlink>
      <w:r w:rsidRPr="00921A7C">
        <w:rPr>
          <w:rFonts w:cs="Tahoma"/>
        </w:rPr>
        <w:t xml:space="preserve"> ou </w:t>
      </w:r>
      <w:hyperlink w:anchor="facadesecondaire" w:history="1">
        <w:r w:rsidRPr="00B11CE8">
          <w:rPr>
            <w:rStyle w:val="Lienhypertexte"/>
            <w:rFonts w:cs="Tahoma"/>
          </w:rPr>
          <w:t>secondaire</w:t>
        </w:r>
      </w:hyperlink>
      <w:r w:rsidRPr="00921A7C">
        <w:rPr>
          <w:rFonts w:cs="Tahoma"/>
        </w:rPr>
        <w:t xml:space="preserve"> et des murs latéraux font partie intégrante du </w:t>
      </w:r>
      <w:hyperlink w:anchor="bâtiment" w:history="1">
        <w:r w:rsidRPr="00B11CE8">
          <w:rPr>
            <w:rStyle w:val="Lienhypertexte"/>
            <w:rFonts w:cs="Tahoma"/>
          </w:rPr>
          <w:t>bâtiment</w:t>
        </w:r>
      </w:hyperlink>
      <w:r w:rsidRPr="00921A7C">
        <w:rPr>
          <w:rFonts w:cs="Tahoma"/>
        </w:rPr>
        <w:t xml:space="preserve"> et ne peuvent être </w:t>
      </w:r>
      <w:r w:rsidR="00C90F38">
        <w:rPr>
          <w:rFonts w:cs="Tahoma"/>
        </w:rPr>
        <w:t>modifiés</w:t>
      </w:r>
      <w:r w:rsidRPr="00921A7C">
        <w:rPr>
          <w:rFonts w:cs="Tahoma"/>
        </w:rPr>
        <w:t>.</w:t>
      </w:r>
    </w:p>
    <w:p w14:paraId="178B78EB" w14:textId="77777777" w:rsidR="003522AE" w:rsidRDefault="003522AE" w:rsidP="00E53A43">
      <w:pPr>
        <w:ind w:left="426" w:hanging="993"/>
        <w:jc w:val="both"/>
        <w:rPr>
          <w:rFonts w:cs="Tahoma"/>
        </w:rPr>
      </w:pPr>
    </w:p>
    <w:p w14:paraId="5CAA88FD" w14:textId="79AF5C03" w:rsidR="00921A7C" w:rsidRDefault="0022063B" w:rsidP="00741C4B">
      <w:pPr>
        <w:pStyle w:val="Titre3"/>
      </w:pPr>
      <w:bookmarkStart w:id="562" w:name="_Toc383096038"/>
      <w:r>
        <w:t>21.4</w:t>
      </w:r>
      <w:r w:rsidR="00921A7C">
        <w:t xml:space="preserve"> </w:t>
      </w:r>
      <w:r w:rsidR="00E53A43">
        <w:tab/>
      </w:r>
      <w:r w:rsidR="00921A7C">
        <w:t>Galerie et perron</w:t>
      </w:r>
      <w:bookmarkEnd w:id="562"/>
    </w:p>
    <w:p w14:paraId="155645E7" w14:textId="77777777" w:rsidR="00921A7C" w:rsidRDefault="00921A7C" w:rsidP="000751DC">
      <w:pPr>
        <w:ind w:left="284"/>
        <w:jc w:val="both"/>
        <w:rPr>
          <w:rFonts w:cs="Tahoma"/>
        </w:rPr>
      </w:pPr>
      <w:r>
        <w:rPr>
          <w:rFonts w:cs="Tahoma"/>
        </w:rPr>
        <w:t xml:space="preserve">Pour toute galerie d’un </w:t>
      </w:r>
      <w:hyperlink w:anchor="batprinc" w:history="1">
        <w:r w:rsidRPr="00B11CE8">
          <w:rPr>
            <w:rStyle w:val="Lienhypertexte"/>
            <w:rFonts w:cs="Tahoma"/>
          </w:rPr>
          <w:t>bâtiment principal</w:t>
        </w:r>
      </w:hyperlink>
      <w:r>
        <w:rPr>
          <w:rFonts w:cs="Tahoma"/>
        </w:rPr>
        <w:t xml:space="preserve"> existant, seul le bois peut être utilisé dans la réparation, la rénovation ou la restauration d’une galerie, de son </w:t>
      </w:r>
      <w:hyperlink w:anchor="gardecorps" w:history="1">
        <w:r w:rsidRPr="00B11CE8">
          <w:rPr>
            <w:rStyle w:val="Lienhypertexte"/>
            <w:rFonts w:cs="Tahoma"/>
          </w:rPr>
          <w:t>garde-corps</w:t>
        </w:r>
      </w:hyperlink>
      <w:r>
        <w:rPr>
          <w:rFonts w:cs="Tahoma"/>
        </w:rPr>
        <w:t>, de ses poteaux ou de sa couverture. Un perron peut être en béton de ciment. Le métal est autorisé si la galerie ou le perron existant utilisent ce matériau.</w:t>
      </w:r>
    </w:p>
    <w:p w14:paraId="29C4694A" w14:textId="77777777" w:rsidR="00921A7C" w:rsidRPr="00E53A43" w:rsidRDefault="00921A7C" w:rsidP="000751DC">
      <w:pPr>
        <w:ind w:left="284" w:hanging="993"/>
        <w:jc w:val="both"/>
        <w:rPr>
          <w:rFonts w:cs="Tahoma"/>
          <w:sz w:val="12"/>
          <w:szCs w:val="12"/>
        </w:rPr>
      </w:pPr>
    </w:p>
    <w:p w14:paraId="6F080276" w14:textId="77777777" w:rsidR="00921A7C" w:rsidRDefault="00921A7C" w:rsidP="000751DC">
      <w:pPr>
        <w:ind w:left="284"/>
        <w:jc w:val="both"/>
        <w:rPr>
          <w:rFonts w:cs="Tahoma"/>
        </w:rPr>
      </w:pPr>
      <w:r>
        <w:rPr>
          <w:rFonts w:cs="Tahoma"/>
        </w:rPr>
        <w:t xml:space="preserve">Une galerie existante ne peut être enlevée ou </w:t>
      </w:r>
      <w:r w:rsidR="00C90F38">
        <w:rPr>
          <w:rFonts w:cs="Tahoma"/>
        </w:rPr>
        <w:t>remplacée</w:t>
      </w:r>
      <w:r>
        <w:rPr>
          <w:rFonts w:cs="Tahoma"/>
        </w:rPr>
        <w:t xml:space="preserve"> par un perron.</w:t>
      </w:r>
    </w:p>
    <w:p w14:paraId="21536D1E" w14:textId="77777777" w:rsidR="00921A7C" w:rsidRDefault="00921A7C" w:rsidP="0022063B">
      <w:pPr>
        <w:ind w:left="-567"/>
        <w:jc w:val="both"/>
        <w:rPr>
          <w:rFonts w:cs="Tahoma"/>
        </w:rPr>
      </w:pPr>
    </w:p>
    <w:p w14:paraId="188DE24E" w14:textId="77777777" w:rsidR="00E53A43" w:rsidRDefault="00E53A43">
      <w:pPr>
        <w:widowControl/>
        <w:autoSpaceDE/>
        <w:autoSpaceDN/>
        <w:adjustRightInd/>
        <w:rPr>
          <w:rFonts w:eastAsiaTheme="majorEastAsia" w:cs="Tahoma"/>
          <w:b/>
          <w:bCs/>
        </w:rPr>
      </w:pPr>
      <w:bookmarkStart w:id="563" w:name="_Toc383096039"/>
      <w:r>
        <w:br w:type="page"/>
      </w:r>
    </w:p>
    <w:p w14:paraId="162F8BFA" w14:textId="5C6A867C" w:rsidR="00921A7C" w:rsidRDefault="0022063B" w:rsidP="00741C4B">
      <w:pPr>
        <w:pStyle w:val="Titre3"/>
      </w:pPr>
      <w:r>
        <w:t>21.5</w:t>
      </w:r>
      <w:r w:rsidR="00921A7C">
        <w:t xml:space="preserve"> </w:t>
      </w:r>
      <w:r w:rsidR="00E53A43">
        <w:tab/>
      </w:r>
      <w:r w:rsidR="00921A7C">
        <w:t>Fondation</w:t>
      </w:r>
      <w:bookmarkEnd w:id="563"/>
    </w:p>
    <w:p w14:paraId="3919ADCB" w14:textId="77777777" w:rsidR="00921A7C" w:rsidRDefault="00921A7C" w:rsidP="000751DC">
      <w:pPr>
        <w:ind w:left="284"/>
        <w:jc w:val="both"/>
        <w:rPr>
          <w:rFonts w:cs="Tahoma"/>
        </w:rPr>
      </w:pPr>
      <w:r>
        <w:rPr>
          <w:rFonts w:cs="Tahoma"/>
        </w:rPr>
        <w:t xml:space="preserve">Des </w:t>
      </w:r>
      <w:hyperlink w:anchor="fondation" w:history="1">
        <w:r w:rsidRPr="00B11CE8">
          <w:rPr>
            <w:rStyle w:val="Lienhypertexte"/>
            <w:rFonts w:cs="Tahoma"/>
          </w:rPr>
          <w:t>fondations</w:t>
        </w:r>
      </w:hyperlink>
      <w:r>
        <w:rPr>
          <w:rFonts w:cs="Tahoma"/>
        </w:rPr>
        <w:t xml:space="preserve"> peuvent être érigées sous un </w:t>
      </w:r>
      <w:hyperlink w:anchor="bâtiment" w:history="1">
        <w:r w:rsidRPr="00B11CE8">
          <w:rPr>
            <w:rStyle w:val="Lienhypertexte"/>
            <w:rFonts w:cs="Tahoma"/>
          </w:rPr>
          <w:t>bâtiment</w:t>
        </w:r>
      </w:hyperlink>
      <w:r>
        <w:rPr>
          <w:rFonts w:cs="Tahoma"/>
        </w:rPr>
        <w:t xml:space="preserve"> en respectant les dispositions suivantes :</w:t>
      </w:r>
    </w:p>
    <w:p w14:paraId="292D1286" w14:textId="77777777" w:rsidR="00921A7C" w:rsidRPr="00E53A43" w:rsidRDefault="00921A7C" w:rsidP="00E53A43">
      <w:pPr>
        <w:ind w:left="426" w:hanging="993"/>
        <w:jc w:val="both"/>
        <w:rPr>
          <w:rFonts w:cs="Tahoma"/>
          <w:sz w:val="12"/>
          <w:szCs w:val="12"/>
        </w:rPr>
      </w:pPr>
    </w:p>
    <w:p w14:paraId="412C66FC" w14:textId="77777777" w:rsidR="00921A7C" w:rsidRPr="00921A7C" w:rsidRDefault="00921A7C" w:rsidP="0033471B">
      <w:pPr>
        <w:pStyle w:val="Paragraphedeliste"/>
        <w:numPr>
          <w:ilvl w:val="0"/>
          <w:numId w:val="169"/>
        </w:numPr>
        <w:ind w:left="709" w:hanging="426"/>
        <w:jc w:val="both"/>
        <w:rPr>
          <w:rFonts w:cs="Tahoma"/>
        </w:rPr>
      </w:pPr>
      <w:r w:rsidRPr="00921A7C">
        <w:rPr>
          <w:rFonts w:cs="Tahoma"/>
        </w:rPr>
        <w:t xml:space="preserve">L’orientation du </w:t>
      </w:r>
      <w:hyperlink w:anchor="bâtiment" w:history="1">
        <w:r w:rsidRPr="00B11CE8">
          <w:rPr>
            <w:rStyle w:val="Lienhypertexte"/>
            <w:rFonts w:cs="Tahoma"/>
          </w:rPr>
          <w:t>bâtiment</w:t>
        </w:r>
      </w:hyperlink>
      <w:r w:rsidRPr="00921A7C">
        <w:rPr>
          <w:rFonts w:cs="Tahoma"/>
        </w:rPr>
        <w:t xml:space="preserve"> demeure identique à celle prévalant avant les </w:t>
      </w:r>
      <w:hyperlink w:anchor="travaux" w:history="1">
        <w:r w:rsidRPr="00B11CE8">
          <w:rPr>
            <w:rStyle w:val="Lienhypertexte"/>
            <w:rFonts w:cs="Tahoma"/>
          </w:rPr>
          <w:t>travaux</w:t>
        </w:r>
      </w:hyperlink>
      <w:r w:rsidRPr="00921A7C">
        <w:rPr>
          <w:rFonts w:cs="Tahoma"/>
        </w:rPr>
        <w:t>.</w:t>
      </w:r>
    </w:p>
    <w:p w14:paraId="5F77B640" w14:textId="77777777" w:rsidR="00921A7C" w:rsidRPr="00E53A43" w:rsidRDefault="00921A7C" w:rsidP="000751DC">
      <w:pPr>
        <w:pStyle w:val="Paragraphedeliste"/>
        <w:ind w:left="709" w:hanging="426"/>
        <w:jc w:val="both"/>
        <w:rPr>
          <w:rFonts w:cs="Tahoma"/>
          <w:sz w:val="12"/>
          <w:szCs w:val="12"/>
        </w:rPr>
      </w:pPr>
    </w:p>
    <w:p w14:paraId="0E9793E3" w14:textId="77777777" w:rsidR="00921A7C" w:rsidRDefault="00921A7C" w:rsidP="0033471B">
      <w:pPr>
        <w:pStyle w:val="Paragraphedeliste"/>
        <w:numPr>
          <w:ilvl w:val="0"/>
          <w:numId w:val="169"/>
        </w:numPr>
        <w:ind w:left="709" w:hanging="426"/>
        <w:jc w:val="both"/>
        <w:rPr>
          <w:rFonts w:cs="Tahoma"/>
        </w:rPr>
      </w:pPr>
      <w:r w:rsidRPr="00921A7C">
        <w:rPr>
          <w:rFonts w:cs="Tahoma"/>
        </w:rPr>
        <w:t xml:space="preserve">L’implantation </w:t>
      </w:r>
      <w:r>
        <w:rPr>
          <w:rFonts w:cs="Tahoma"/>
        </w:rPr>
        <w:t xml:space="preserve">du </w:t>
      </w:r>
      <w:hyperlink w:anchor="bâtiment" w:history="1">
        <w:r w:rsidRPr="00B11CE8">
          <w:rPr>
            <w:rStyle w:val="Lienhypertexte"/>
            <w:rFonts w:cs="Tahoma"/>
          </w:rPr>
          <w:t>bâtiment</w:t>
        </w:r>
      </w:hyperlink>
      <w:r>
        <w:rPr>
          <w:rFonts w:cs="Tahoma"/>
        </w:rPr>
        <w:t xml:space="preserve"> peut demeurer identique à celle prévalant avant les </w:t>
      </w:r>
      <w:hyperlink w:anchor="travaux" w:history="1">
        <w:r w:rsidRPr="00B11CE8">
          <w:rPr>
            <w:rStyle w:val="Lienhypertexte"/>
            <w:rFonts w:cs="Tahoma"/>
          </w:rPr>
          <w:t>travaux</w:t>
        </w:r>
      </w:hyperlink>
      <w:r>
        <w:rPr>
          <w:rFonts w:cs="Tahoma"/>
        </w:rPr>
        <w:t xml:space="preserve">. Toutefois, si le </w:t>
      </w:r>
      <w:hyperlink w:anchor="bâtiment" w:history="1">
        <w:r w:rsidRPr="00B11CE8">
          <w:rPr>
            <w:rStyle w:val="Lienhypertexte"/>
            <w:rFonts w:cs="Tahoma"/>
          </w:rPr>
          <w:t>bâtiment</w:t>
        </w:r>
      </w:hyperlink>
      <w:r>
        <w:rPr>
          <w:rFonts w:cs="Tahoma"/>
        </w:rPr>
        <w:t xml:space="preserve"> est reculé, le mur avant ne peut être à plus de 6 </w:t>
      </w:r>
      <w:r w:rsidR="00C90F38">
        <w:rPr>
          <w:rFonts w:cs="Tahoma"/>
        </w:rPr>
        <w:t>mètres</w:t>
      </w:r>
      <w:r>
        <w:rPr>
          <w:rFonts w:cs="Tahoma"/>
        </w:rPr>
        <w:t xml:space="preserve"> de la </w:t>
      </w:r>
      <w:hyperlink w:anchor="ligneavant" w:history="1">
        <w:r w:rsidRPr="00B11CE8">
          <w:rPr>
            <w:rStyle w:val="Lienhypertexte"/>
            <w:rFonts w:cs="Tahoma"/>
          </w:rPr>
          <w:t>ligne avant</w:t>
        </w:r>
      </w:hyperlink>
      <w:r>
        <w:rPr>
          <w:rFonts w:cs="Tahoma"/>
        </w:rPr>
        <w:t>.</w:t>
      </w:r>
    </w:p>
    <w:p w14:paraId="68112EC0" w14:textId="77777777" w:rsidR="00921A7C" w:rsidRPr="00E53A43" w:rsidRDefault="00921A7C" w:rsidP="000751DC">
      <w:pPr>
        <w:pStyle w:val="Paragraphedeliste"/>
        <w:ind w:left="709" w:hanging="426"/>
        <w:rPr>
          <w:rFonts w:cs="Tahoma"/>
          <w:sz w:val="12"/>
          <w:szCs w:val="12"/>
        </w:rPr>
      </w:pPr>
    </w:p>
    <w:p w14:paraId="763B59EF" w14:textId="77777777" w:rsidR="00921A7C" w:rsidRDefault="00921A7C" w:rsidP="0033471B">
      <w:pPr>
        <w:pStyle w:val="Paragraphedeliste"/>
        <w:numPr>
          <w:ilvl w:val="0"/>
          <w:numId w:val="169"/>
        </w:numPr>
        <w:ind w:left="709" w:hanging="426"/>
        <w:jc w:val="both"/>
        <w:rPr>
          <w:rFonts w:cs="Tahoma"/>
        </w:rPr>
      </w:pPr>
      <w:r>
        <w:rPr>
          <w:rFonts w:cs="Tahoma"/>
        </w:rPr>
        <w:t xml:space="preserve">La distance entre le plancher du </w:t>
      </w:r>
      <w:hyperlink w:anchor="rezchaussé" w:history="1">
        <w:r w:rsidRPr="00B11CE8">
          <w:rPr>
            <w:rStyle w:val="Lienhypertexte"/>
            <w:rFonts w:cs="Tahoma"/>
          </w:rPr>
          <w:t>rez-de-chaussée</w:t>
        </w:r>
      </w:hyperlink>
      <w:r>
        <w:rPr>
          <w:rFonts w:cs="Tahoma"/>
        </w:rPr>
        <w:t xml:space="preserve"> et le niveau moyen de la rue n’excède pas 76 centimètres. Cette distance peut toutefois être augmentée jusqu’à concurrence de celle prévalant avant les </w:t>
      </w:r>
      <w:hyperlink w:anchor="travaux" w:history="1">
        <w:r w:rsidRPr="00B11CE8">
          <w:rPr>
            <w:rStyle w:val="Lienhypertexte"/>
            <w:rFonts w:cs="Tahoma"/>
          </w:rPr>
          <w:t>travaux</w:t>
        </w:r>
      </w:hyperlink>
      <w:r>
        <w:rPr>
          <w:rFonts w:cs="Tahoma"/>
        </w:rPr>
        <w:t>.</w:t>
      </w:r>
    </w:p>
    <w:p w14:paraId="5DF60C06" w14:textId="77777777" w:rsidR="00921A7C" w:rsidRPr="00921A7C" w:rsidRDefault="00921A7C" w:rsidP="00E53A43">
      <w:pPr>
        <w:pStyle w:val="Paragraphedeliste"/>
        <w:ind w:left="426" w:hanging="993"/>
        <w:rPr>
          <w:rFonts w:cs="Tahoma"/>
        </w:rPr>
      </w:pPr>
    </w:p>
    <w:p w14:paraId="43383917" w14:textId="40A8A7EF" w:rsidR="00921A7C" w:rsidRDefault="0022063B" w:rsidP="00741C4B">
      <w:pPr>
        <w:pStyle w:val="Titre3"/>
      </w:pPr>
      <w:bookmarkStart w:id="564" w:name="_Toc383096040"/>
      <w:r>
        <w:t>21.6</w:t>
      </w:r>
      <w:r w:rsidR="00921A7C">
        <w:t xml:space="preserve"> </w:t>
      </w:r>
      <w:r w:rsidR="000751DC">
        <w:tab/>
      </w:r>
      <w:r w:rsidR="0057338E">
        <w:t>Agrandissement d</w:t>
      </w:r>
      <w:r w:rsidR="0010766E">
        <w:t>’</w:t>
      </w:r>
      <w:r w:rsidR="0057338E">
        <w:t>u</w:t>
      </w:r>
      <w:r w:rsidR="0010766E">
        <w:t>n</w:t>
      </w:r>
      <w:r w:rsidR="0057338E">
        <w:t xml:space="preserve"> bâtiment principal</w:t>
      </w:r>
      <w:bookmarkEnd w:id="564"/>
    </w:p>
    <w:p w14:paraId="5EF30B4F" w14:textId="77777777" w:rsidR="0010766E" w:rsidRDefault="0010766E" w:rsidP="0033471B">
      <w:pPr>
        <w:pStyle w:val="Paragraphedeliste"/>
        <w:numPr>
          <w:ilvl w:val="0"/>
          <w:numId w:val="171"/>
        </w:numPr>
        <w:ind w:left="709" w:hanging="426"/>
        <w:jc w:val="both"/>
        <w:rPr>
          <w:rFonts w:cs="Tahoma"/>
        </w:rPr>
      </w:pPr>
      <w:r>
        <w:rPr>
          <w:rFonts w:cs="Tahoma"/>
        </w:rPr>
        <w:t xml:space="preserve">Tout </w:t>
      </w:r>
      <w:hyperlink w:anchor="agrandissement" w:history="1">
        <w:r w:rsidRPr="00B11CE8">
          <w:rPr>
            <w:rStyle w:val="Lienhypertexte"/>
            <w:rFonts w:cs="Tahoma"/>
          </w:rPr>
          <w:t>agrandissement</w:t>
        </w:r>
      </w:hyperlink>
      <w:r>
        <w:rPr>
          <w:rFonts w:cs="Tahoma"/>
        </w:rPr>
        <w:t xml:space="preserve"> d’un </w:t>
      </w:r>
      <w:hyperlink w:anchor="batprinc" w:history="1">
        <w:r w:rsidRPr="00B11CE8">
          <w:rPr>
            <w:rStyle w:val="Lienhypertexte"/>
            <w:rFonts w:cs="Tahoma"/>
          </w:rPr>
          <w:t>bâtiment principal</w:t>
        </w:r>
      </w:hyperlink>
      <w:r>
        <w:rPr>
          <w:rFonts w:cs="Tahoma"/>
        </w:rPr>
        <w:t xml:space="preserve"> ne peut se faire que par l’arrière de celui-ci dans le prolongement ou en deçà des murs extérieurs latéraux. Cet </w:t>
      </w:r>
      <w:hyperlink w:anchor="agrandissement" w:history="1">
        <w:r w:rsidRPr="00BE5BD6">
          <w:rPr>
            <w:rStyle w:val="Lienhypertexte"/>
            <w:rFonts w:cs="Tahoma"/>
          </w:rPr>
          <w:t>agrandissement</w:t>
        </w:r>
      </w:hyperlink>
      <w:r>
        <w:rPr>
          <w:rFonts w:cs="Tahoma"/>
        </w:rPr>
        <w:t xml:space="preserve"> ne peut être supérieur à 40% de la superficie du </w:t>
      </w:r>
      <w:hyperlink w:anchor="bâtiment" w:history="1">
        <w:r w:rsidRPr="00BE5BD6">
          <w:rPr>
            <w:rStyle w:val="Lienhypertexte"/>
            <w:rFonts w:cs="Tahoma"/>
          </w:rPr>
          <w:t>bâtiment</w:t>
        </w:r>
      </w:hyperlink>
      <w:r>
        <w:rPr>
          <w:rFonts w:cs="Tahoma"/>
        </w:rPr>
        <w:t xml:space="preserve"> existant. La pente du toit de l’</w:t>
      </w:r>
      <w:hyperlink w:anchor="agrandissement" w:history="1">
        <w:r w:rsidRPr="00BE5BD6">
          <w:rPr>
            <w:rStyle w:val="Lienhypertexte"/>
            <w:rFonts w:cs="Tahoma"/>
          </w:rPr>
          <w:t>agrandissement</w:t>
        </w:r>
      </w:hyperlink>
      <w:r>
        <w:rPr>
          <w:rFonts w:cs="Tahoma"/>
        </w:rPr>
        <w:t xml:space="preserve"> doit être identique à celle du toit du </w:t>
      </w:r>
      <w:hyperlink w:anchor="batprinc" w:history="1">
        <w:r w:rsidRPr="00BE5BD6">
          <w:rPr>
            <w:rStyle w:val="Lienhypertexte"/>
            <w:rFonts w:cs="Tahoma"/>
          </w:rPr>
          <w:t>bâtiment principal</w:t>
        </w:r>
      </w:hyperlink>
      <w:r>
        <w:rPr>
          <w:rFonts w:cs="Tahoma"/>
        </w:rPr>
        <w:t>.</w:t>
      </w:r>
    </w:p>
    <w:p w14:paraId="2D05BB61" w14:textId="77777777" w:rsidR="0010766E" w:rsidRPr="00E53A43" w:rsidRDefault="0010766E" w:rsidP="000751DC">
      <w:pPr>
        <w:pStyle w:val="Paragraphedeliste"/>
        <w:ind w:left="709" w:hanging="426"/>
        <w:jc w:val="both"/>
        <w:rPr>
          <w:rFonts w:cs="Tahoma"/>
          <w:sz w:val="12"/>
          <w:szCs w:val="12"/>
        </w:rPr>
      </w:pPr>
    </w:p>
    <w:p w14:paraId="4FF23E5F" w14:textId="77777777" w:rsidR="0010766E" w:rsidRDefault="0010766E" w:rsidP="0033471B">
      <w:pPr>
        <w:pStyle w:val="Paragraphedeliste"/>
        <w:numPr>
          <w:ilvl w:val="0"/>
          <w:numId w:val="171"/>
        </w:numPr>
        <w:ind w:left="709" w:hanging="426"/>
        <w:jc w:val="both"/>
        <w:rPr>
          <w:rFonts w:cs="Tahoma"/>
        </w:rPr>
      </w:pPr>
      <w:r>
        <w:rPr>
          <w:rFonts w:cs="Tahoma"/>
        </w:rPr>
        <w:t xml:space="preserve">La </w:t>
      </w:r>
      <w:hyperlink w:anchor="hauteurbat" w:history="1">
        <w:r w:rsidRPr="00BE5BD6">
          <w:rPr>
            <w:rStyle w:val="Lienhypertexte"/>
            <w:rFonts w:cs="Tahoma"/>
          </w:rPr>
          <w:t>hauteur</w:t>
        </w:r>
      </w:hyperlink>
      <w:r>
        <w:rPr>
          <w:rFonts w:cs="Tahoma"/>
        </w:rPr>
        <w:t xml:space="preserve"> de cet </w:t>
      </w:r>
      <w:hyperlink w:anchor="agrandissement" w:history="1">
        <w:r w:rsidRPr="00BE5BD6">
          <w:rPr>
            <w:rStyle w:val="Lienhypertexte"/>
            <w:rFonts w:cs="Tahoma"/>
          </w:rPr>
          <w:t>agrandissement</w:t>
        </w:r>
      </w:hyperlink>
      <w:r>
        <w:rPr>
          <w:rFonts w:cs="Tahoma"/>
        </w:rPr>
        <w:t xml:space="preserve"> doit être égale ou inférieure à celle du </w:t>
      </w:r>
      <w:hyperlink w:anchor="bâtiment" w:history="1">
        <w:r w:rsidRPr="00BE5BD6">
          <w:rPr>
            <w:rStyle w:val="Lienhypertexte"/>
            <w:rFonts w:cs="Tahoma"/>
          </w:rPr>
          <w:t>bâtiment</w:t>
        </w:r>
      </w:hyperlink>
      <w:r>
        <w:rPr>
          <w:rFonts w:cs="Tahoma"/>
        </w:rPr>
        <w:t xml:space="preserve"> existant.</w:t>
      </w:r>
    </w:p>
    <w:p w14:paraId="1B4F9CF4" w14:textId="77777777" w:rsidR="0010766E" w:rsidRPr="00E53A43" w:rsidRDefault="0010766E" w:rsidP="000751DC">
      <w:pPr>
        <w:pStyle w:val="Paragraphedeliste"/>
        <w:ind w:left="709" w:hanging="426"/>
        <w:rPr>
          <w:rFonts w:cs="Tahoma"/>
          <w:sz w:val="12"/>
          <w:szCs w:val="12"/>
        </w:rPr>
      </w:pPr>
    </w:p>
    <w:p w14:paraId="5844F955" w14:textId="77777777" w:rsidR="0010766E" w:rsidRDefault="0010766E" w:rsidP="0033471B">
      <w:pPr>
        <w:pStyle w:val="Paragraphedeliste"/>
        <w:numPr>
          <w:ilvl w:val="0"/>
          <w:numId w:val="171"/>
        </w:numPr>
        <w:ind w:left="709" w:hanging="426"/>
        <w:jc w:val="both"/>
        <w:rPr>
          <w:rFonts w:cs="Tahoma"/>
        </w:rPr>
      </w:pPr>
      <w:r>
        <w:rPr>
          <w:rFonts w:cs="Tahoma"/>
        </w:rPr>
        <w:t xml:space="preserve">Les dimensions des fenêtres de cet </w:t>
      </w:r>
      <w:hyperlink w:anchor="agrandissement" w:history="1">
        <w:r w:rsidRPr="00BE5BD6">
          <w:rPr>
            <w:rStyle w:val="Lienhypertexte"/>
            <w:rFonts w:cs="Tahoma"/>
          </w:rPr>
          <w:t>agrandissement</w:t>
        </w:r>
      </w:hyperlink>
      <w:r>
        <w:rPr>
          <w:rFonts w:cs="Tahoma"/>
        </w:rPr>
        <w:t xml:space="preserve"> doivent être identiques à celles du </w:t>
      </w:r>
      <w:hyperlink w:anchor="bâtiment" w:history="1">
        <w:r w:rsidRPr="00BE5BD6">
          <w:rPr>
            <w:rStyle w:val="Lienhypertexte"/>
            <w:rFonts w:cs="Tahoma"/>
          </w:rPr>
          <w:t>bâtiment</w:t>
        </w:r>
      </w:hyperlink>
      <w:r>
        <w:rPr>
          <w:rFonts w:cs="Tahoma"/>
        </w:rPr>
        <w:t xml:space="preserve"> existant.</w:t>
      </w:r>
    </w:p>
    <w:p w14:paraId="691E10A9" w14:textId="77777777" w:rsidR="0010766E" w:rsidRPr="00E53A43" w:rsidRDefault="0010766E" w:rsidP="000751DC">
      <w:pPr>
        <w:pStyle w:val="Paragraphedeliste"/>
        <w:ind w:left="709" w:hanging="426"/>
        <w:rPr>
          <w:rFonts w:cs="Tahoma"/>
          <w:sz w:val="12"/>
          <w:szCs w:val="12"/>
        </w:rPr>
      </w:pPr>
    </w:p>
    <w:p w14:paraId="41721AFB" w14:textId="77777777" w:rsidR="0010766E" w:rsidRDefault="0010766E" w:rsidP="0033471B">
      <w:pPr>
        <w:pStyle w:val="Paragraphedeliste"/>
        <w:numPr>
          <w:ilvl w:val="0"/>
          <w:numId w:val="171"/>
        </w:numPr>
        <w:ind w:left="709" w:hanging="426"/>
        <w:jc w:val="both"/>
        <w:rPr>
          <w:rFonts w:cs="Tahoma"/>
        </w:rPr>
      </w:pPr>
      <w:r>
        <w:rPr>
          <w:rFonts w:cs="Tahoma"/>
        </w:rPr>
        <w:t xml:space="preserve">La dimension des lucarnes doit être identique ou inférieure à celle des lucarnes retrouvées sur le toit du </w:t>
      </w:r>
      <w:hyperlink w:anchor="bâtiment" w:history="1">
        <w:r w:rsidRPr="00BE5BD6">
          <w:rPr>
            <w:rStyle w:val="Lienhypertexte"/>
            <w:rFonts w:cs="Tahoma"/>
          </w:rPr>
          <w:t>bâtiment</w:t>
        </w:r>
      </w:hyperlink>
      <w:r>
        <w:rPr>
          <w:rFonts w:cs="Tahoma"/>
        </w:rPr>
        <w:t xml:space="preserve"> existant. Si le toit du </w:t>
      </w:r>
      <w:hyperlink w:anchor="bâtiment" w:history="1">
        <w:r w:rsidRPr="00BE5BD6">
          <w:rPr>
            <w:rStyle w:val="Lienhypertexte"/>
            <w:rFonts w:cs="Tahoma"/>
          </w:rPr>
          <w:t>bâtiment</w:t>
        </w:r>
      </w:hyperlink>
      <w:r>
        <w:rPr>
          <w:rFonts w:cs="Tahoma"/>
        </w:rPr>
        <w:t xml:space="preserve"> existant ne comporte pas de lucarnes, la largeur des lucarnes de l’</w:t>
      </w:r>
      <w:hyperlink w:anchor="agrandissement" w:history="1">
        <w:r w:rsidRPr="00BE5BD6">
          <w:rPr>
            <w:rStyle w:val="Lienhypertexte"/>
            <w:rFonts w:cs="Tahoma"/>
          </w:rPr>
          <w:t>agrandissement</w:t>
        </w:r>
      </w:hyperlink>
      <w:r>
        <w:rPr>
          <w:rFonts w:cs="Tahoma"/>
        </w:rPr>
        <w:t xml:space="preserve"> ne doit pas dépasser celle des fenêtres du </w:t>
      </w:r>
      <w:hyperlink w:anchor="bâtiment" w:history="1">
        <w:r w:rsidRPr="00BE5BD6">
          <w:rPr>
            <w:rStyle w:val="Lienhypertexte"/>
            <w:rFonts w:cs="Tahoma"/>
          </w:rPr>
          <w:t>bâtiment</w:t>
        </w:r>
      </w:hyperlink>
      <w:r>
        <w:rPr>
          <w:rFonts w:cs="Tahoma"/>
        </w:rPr>
        <w:t xml:space="preserve"> existant.</w:t>
      </w:r>
    </w:p>
    <w:p w14:paraId="5181E520" w14:textId="77777777" w:rsidR="0010766E" w:rsidRPr="0010766E" w:rsidRDefault="0010766E" w:rsidP="00E53A43">
      <w:pPr>
        <w:pStyle w:val="Paragraphedeliste"/>
        <w:ind w:left="426" w:hanging="993"/>
        <w:rPr>
          <w:rFonts w:cs="Tahoma"/>
        </w:rPr>
      </w:pPr>
    </w:p>
    <w:p w14:paraId="7F3FE393" w14:textId="04A12658" w:rsidR="0010766E" w:rsidRDefault="0022063B" w:rsidP="00741C4B">
      <w:pPr>
        <w:pStyle w:val="Titre3"/>
      </w:pPr>
      <w:bookmarkStart w:id="565" w:name="_Toc383096041"/>
      <w:r>
        <w:t>21.7</w:t>
      </w:r>
      <w:r w:rsidR="0010766E">
        <w:t xml:space="preserve"> </w:t>
      </w:r>
      <w:r w:rsidR="00E53A43">
        <w:tab/>
      </w:r>
      <w:r w:rsidR="0010766E">
        <w:t>Cas d’exception</w:t>
      </w:r>
      <w:bookmarkEnd w:id="565"/>
    </w:p>
    <w:p w14:paraId="510A6E45" w14:textId="77777777" w:rsidR="0010766E" w:rsidRDefault="0010766E" w:rsidP="000751DC">
      <w:pPr>
        <w:ind w:left="284"/>
        <w:jc w:val="both"/>
        <w:rPr>
          <w:rFonts w:cs="Tahoma"/>
        </w:rPr>
      </w:pPr>
      <w:r>
        <w:rPr>
          <w:rFonts w:cs="Tahoma"/>
        </w:rPr>
        <w:t xml:space="preserve">Malgré toute disposition contenue </w:t>
      </w:r>
      <w:r w:rsidR="00A832F1">
        <w:rPr>
          <w:rFonts w:cs="Tahoma"/>
        </w:rPr>
        <w:t>au présent chapitre</w:t>
      </w:r>
      <w:r>
        <w:rPr>
          <w:rFonts w:cs="Tahoma"/>
        </w:rPr>
        <w:t xml:space="preserve">, les éléments architecturaux des corps principaux et secondaires peuvent être modifiés pourvu que les </w:t>
      </w:r>
      <w:hyperlink w:anchor="travaux" w:history="1">
        <w:r w:rsidRPr="00EE617F">
          <w:rPr>
            <w:rStyle w:val="Lienhypertexte"/>
            <w:rFonts w:cs="Tahoma"/>
          </w:rPr>
          <w:t>travaux</w:t>
        </w:r>
      </w:hyperlink>
      <w:r>
        <w:rPr>
          <w:rFonts w:cs="Tahoma"/>
        </w:rPr>
        <w:t xml:space="preserve"> permettent de recréer l’état du </w:t>
      </w:r>
      <w:hyperlink w:anchor="bâtiment" w:history="1">
        <w:r w:rsidRPr="00EE617F">
          <w:rPr>
            <w:rStyle w:val="Lienhypertexte"/>
            <w:rFonts w:cs="Tahoma"/>
          </w:rPr>
          <w:t>bâtiment</w:t>
        </w:r>
      </w:hyperlink>
      <w:r>
        <w:rPr>
          <w:rFonts w:cs="Tahoma"/>
        </w:rPr>
        <w:t xml:space="preserve"> prévalant antérieurement à l’année 1945.</w:t>
      </w:r>
    </w:p>
    <w:p w14:paraId="18352E40" w14:textId="77777777" w:rsidR="0010766E" w:rsidRDefault="0010766E" w:rsidP="00E53A43">
      <w:pPr>
        <w:ind w:left="426" w:hanging="993"/>
        <w:jc w:val="both"/>
        <w:rPr>
          <w:rFonts w:cs="Tahoma"/>
        </w:rPr>
      </w:pPr>
    </w:p>
    <w:p w14:paraId="4B3C1747" w14:textId="77777777" w:rsidR="007B5129" w:rsidRDefault="007B5129">
      <w:pPr>
        <w:widowControl/>
        <w:autoSpaceDE/>
        <w:autoSpaceDN/>
        <w:adjustRightInd/>
        <w:rPr>
          <w:rFonts w:eastAsiaTheme="majorEastAsia" w:cs="Tahoma"/>
          <w:b/>
          <w:bCs/>
        </w:rPr>
      </w:pPr>
      <w:bookmarkStart w:id="566" w:name="_Toc383096042"/>
      <w:r>
        <w:br w:type="page"/>
      </w:r>
    </w:p>
    <w:p w14:paraId="5B55EA50" w14:textId="3F6F7F20" w:rsidR="0010766E" w:rsidRDefault="0022063B" w:rsidP="00741C4B">
      <w:pPr>
        <w:pStyle w:val="Titre3"/>
      </w:pPr>
      <w:r>
        <w:t>21.8</w:t>
      </w:r>
      <w:r w:rsidR="0010766E">
        <w:t xml:space="preserve"> </w:t>
      </w:r>
      <w:r w:rsidR="00E53A43">
        <w:tab/>
      </w:r>
      <w:r w:rsidR="0010766E">
        <w:t>Construction d’un nouveau bâtiment</w:t>
      </w:r>
      <w:bookmarkEnd w:id="566"/>
    </w:p>
    <w:p w14:paraId="0A0AF202" w14:textId="77777777" w:rsidR="0010766E" w:rsidRDefault="0010766E" w:rsidP="000751DC">
      <w:pPr>
        <w:ind w:left="284"/>
        <w:jc w:val="both"/>
        <w:rPr>
          <w:rFonts w:cs="Tahoma"/>
        </w:rPr>
      </w:pPr>
      <w:r>
        <w:rPr>
          <w:rFonts w:cs="Tahoma"/>
        </w:rPr>
        <w:t xml:space="preserve">Tout nouveau </w:t>
      </w:r>
      <w:hyperlink w:anchor="batprinc" w:history="1">
        <w:r w:rsidRPr="00EE617F">
          <w:rPr>
            <w:rStyle w:val="Lienhypertexte"/>
            <w:rFonts w:cs="Tahoma"/>
          </w:rPr>
          <w:t>bâtiment principal</w:t>
        </w:r>
      </w:hyperlink>
      <w:r>
        <w:rPr>
          <w:rFonts w:cs="Tahoma"/>
        </w:rPr>
        <w:t xml:space="preserve"> doit être en proportion de forme et de volume</w:t>
      </w:r>
      <w:r w:rsidR="00040941">
        <w:rPr>
          <w:rFonts w:cs="Tahoma"/>
        </w:rPr>
        <w:t xml:space="preserve"> avec les </w:t>
      </w:r>
      <w:hyperlink w:anchor="bâtiment" w:history="1">
        <w:r w:rsidR="00040941" w:rsidRPr="00EE617F">
          <w:rPr>
            <w:rStyle w:val="Lienhypertexte"/>
            <w:rFonts w:cs="Tahoma"/>
          </w:rPr>
          <w:t>bâtiments</w:t>
        </w:r>
      </w:hyperlink>
      <w:r w:rsidR="00040941">
        <w:rPr>
          <w:rFonts w:cs="Tahoma"/>
        </w:rPr>
        <w:t xml:space="preserve"> existants contigus. On doit donc rechercher la similitude des gabarits (caractéristiques du volume architectural du corps principal d’un </w:t>
      </w:r>
      <w:hyperlink w:anchor="bâtiment" w:history="1">
        <w:r w:rsidR="00040941" w:rsidRPr="00EE617F">
          <w:rPr>
            <w:rStyle w:val="Lienhypertexte"/>
            <w:rFonts w:cs="Tahoma"/>
          </w:rPr>
          <w:t>bâtiment</w:t>
        </w:r>
      </w:hyperlink>
      <w:r w:rsidR="00040941">
        <w:rPr>
          <w:rFonts w:cs="Tahoma"/>
        </w:rPr>
        <w:t>) selon les dispositions suivantes :</w:t>
      </w:r>
    </w:p>
    <w:p w14:paraId="60F2DC44" w14:textId="77777777" w:rsidR="007B5129" w:rsidRPr="007B5129" w:rsidRDefault="007B5129" w:rsidP="00E53A43">
      <w:pPr>
        <w:ind w:left="426"/>
        <w:jc w:val="both"/>
        <w:rPr>
          <w:rFonts w:cs="Tahoma"/>
          <w:sz w:val="12"/>
          <w:szCs w:val="12"/>
        </w:rPr>
      </w:pPr>
    </w:p>
    <w:p w14:paraId="5FF8F69E" w14:textId="77777777" w:rsidR="00040941" w:rsidRDefault="00040941" w:rsidP="0033471B">
      <w:pPr>
        <w:pStyle w:val="Paragraphedeliste"/>
        <w:numPr>
          <w:ilvl w:val="0"/>
          <w:numId w:val="172"/>
        </w:numPr>
        <w:ind w:left="709" w:hanging="426"/>
        <w:jc w:val="both"/>
        <w:rPr>
          <w:rFonts w:cs="Tahoma"/>
        </w:rPr>
      </w:pPr>
      <w:r>
        <w:rPr>
          <w:rFonts w:cs="Tahoma"/>
        </w:rPr>
        <w:t xml:space="preserve">La </w:t>
      </w:r>
      <w:hyperlink w:anchor="hauteurbat" w:history="1">
        <w:r w:rsidRPr="00EE617F">
          <w:rPr>
            <w:rStyle w:val="Lienhypertexte"/>
            <w:rFonts w:cs="Tahoma"/>
          </w:rPr>
          <w:t>hauteur</w:t>
        </w:r>
      </w:hyperlink>
      <w:r>
        <w:rPr>
          <w:rFonts w:cs="Tahoma"/>
        </w:rPr>
        <w:t xml:space="preserve"> totale </w:t>
      </w:r>
      <w:r w:rsidR="0015438F">
        <w:rPr>
          <w:rFonts w:cs="Tahoma"/>
        </w:rPr>
        <w:t xml:space="preserve">ne </w:t>
      </w:r>
      <w:r>
        <w:rPr>
          <w:rFonts w:cs="Tahoma"/>
        </w:rPr>
        <w:t xml:space="preserve">doit être ni supérieure ni inférieure de plus de 10% </w:t>
      </w:r>
      <w:r w:rsidR="0015438F">
        <w:rPr>
          <w:rFonts w:cs="Tahoma"/>
        </w:rPr>
        <w:t xml:space="preserve">à </w:t>
      </w:r>
      <w:r>
        <w:rPr>
          <w:rFonts w:cs="Tahoma"/>
        </w:rPr>
        <w:t xml:space="preserve">celle du </w:t>
      </w:r>
      <w:hyperlink w:anchor="bâtiment" w:history="1">
        <w:r w:rsidRPr="00EE617F">
          <w:rPr>
            <w:rStyle w:val="Lienhypertexte"/>
            <w:rFonts w:cs="Tahoma"/>
          </w:rPr>
          <w:t>bâtiment</w:t>
        </w:r>
      </w:hyperlink>
      <w:r>
        <w:rPr>
          <w:rFonts w:cs="Tahoma"/>
        </w:rPr>
        <w:t xml:space="preserve"> existant contigu ou d’un des </w:t>
      </w:r>
      <w:hyperlink w:anchor="bâtiment" w:history="1">
        <w:r w:rsidRPr="00EE617F">
          <w:rPr>
            <w:rStyle w:val="Lienhypertexte"/>
            <w:rFonts w:cs="Tahoma"/>
          </w:rPr>
          <w:t>bâtiments</w:t>
        </w:r>
      </w:hyperlink>
      <w:r>
        <w:rPr>
          <w:rFonts w:cs="Tahoma"/>
        </w:rPr>
        <w:t xml:space="preserve"> s’il y en a 2.</w:t>
      </w:r>
    </w:p>
    <w:p w14:paraId="6D19E409" w14:textId="77777777" w:rsidR="00040941" w:rsidRPr="007B5129" w:rsidRDefault="00040941" w:rsidP="000751DC">
      <w:pPr>
        <w:pStyle w:val="Paragraphedeliste"/>
        <w:ind w:left="709" w:hanging="426"/>
        <w:jc w:val="both"/>
        <w:rPr>
          <w:rFonts w:cs="Tahoma"/>
          <w:sz w:val="12"/>
          <w:szCs w:val="12"/>
        </w:rPr>
      </w:pPr>
    </w:p>
    <w:p w14:paraId="154E28E7" w14:textId="77777777" w:rsidR="00040941" w:rsidRDefault="00040941" w:rsidP="0033471B">
      <w:pPr>
        <w:pStyle w:val="Paragraphedeliste"/>
        <w:numPr>
          <w:ilvl w:val="0"/>
          <w:numId w:val="172"/>
        </w:numPr>
        <w:ind w:left="709" w:hanging="426"/>
        <w:jc w:val="both"/>
        <w:rPr>
          <w:rFonts w:cs="Tahoma"/>
        </w:rPr>
      </w:pPr>
      <w:r>
        <w:rPr>
          <w:rFonts w:cs="Tahoma"/>
        </w:rPr>
        <w:t xml:space="preserve">La largeur de la </w:t>
      </w:r>
      <w:hyperlink w:anchor="facedeprincipale" w:history="1">
        <w:r w:rsidRPr="00EE617F">
          <w:rPr>
            <w:rStyle w:val="Lienhypertexte"/>
            <w:rFonts w:cs="Tahoma"/>
          </w:rPr>
          <w:t>façade principale</w:t>
        </w:r>
      </w:hyperlink>
      <w:r>
        <w:rPr>
          <w:rFonts w:cs="Tahoma"/>
        </w:rPr>
        <w:t xml:space="preserve"> d’un </w:t>
      </w:r>
      <w:hyperlink w:anchor="bâtiment" w:history="1">
        <w:r w:rsidRPr="00EE617F">
          <w:rPr>
            <w:rStyle w:val="Lienhypertexte"/>
            <w:rFonts w:cs="Tahoma"/>
          </w:rPr>
          <w:t>bâtiment</w:t>
        </w:r>
      </w:hyperlink>
      <w:r>
        <w:rPr>
          <w:rFonts w:cs="Tahoma"/>
        </w:rPr>
        <w:t xml:space="preserve"> d’insertion ne doit être ni supérieure ni inférieure de plus de 10 %</w:t>
      </w:r>
      <w:r w:rsidR="0015438F">
        <w:rPr>
          <w:rFonts w:cs="Tahoma"/>
        </w:rPr>
        <w:t xml:space="preserve"> à</w:t>
      </w:r>
      <w:r w:rsidR="00772061">
        <w:rPr>
          <w:rFonts w:cs="Tahoma"/>
        </w:rPr>
        <w:t xml:space="preserve"> celle du </w:t>
      </w:r>
      <w:hyperlink w:anchor="bâtiment" w:history="1">
        <w:r w:rsidR="00772061" w:rsidRPr="00EE617F">
          <w:rPr>
            <w:rStyle w:val="Lienhypertexte"/>
            <w:rFonts w:cs="Tahoma"/>
          </w:rPr>
          <w:t>bâtiment</w:t>
        </w:r>
      </w:hyperlink>
      <w:r w:rsidR="00772061">
        <w:rPr>
          <w:rFonts w:cs="Tahoma"/>
        </w:rPr>
        <w:t xml:space="preserve"> existant contigu ou d’un des </w:t>
      </w:r>
      <w:hyperlink w:anchor="bâtiment" w:history="1">
        <w:r w:rsidR="00772061" w:rsidRPr="00EE617F">
          <w:rPr>
            <w:rStyle w:val="Lienhypertexte"/>
            <w:rFonts w:cs="Tahoma"/>
          </w:rPr>
          <w:t>bâtiments</w:t>
        </w:r>
      </w:hyperlink>
      <w:r w:rsidR="00772061">
        <w:rPr>
          <w:rFonts w:cs="Tahoma"/>
        </w:rPr>
        <w:t xml:space="preserve"> s’il y a lieu. Toutefois, les </w:t>
      </w:r>
      <w:hyperlink w:anchor="margelatérale" w:history="1">
        <w:r w:rsidR="00772061" w:rsidRPr="00EE617F">
          <w:rPr>
            <w:rStyle w:val="Lienhypertexte"/>
            <w:rFonts w:cs="Tahoma"/>
          </w:rPr>
          <w:t>marges latérales</w:t>
        </w:r>
      </w:hyperlink>
      <w:r w:rsidR="00772061">
        <w:rPr>
          <w:rFonts w:cs="Tahoma"/>
        </w:rPr>
        <w:t xml:space="preserve"> minimales prescrites pour la </w:t>
      </w:r>
      <w:hyperlink w:anchor="zone" w:history="1">
        <w:r w:rsidR="00772061" w:rsidRPr="00EE617F">
          <w:rPr>
            <w:rStyle w:val="Lienhypertexte"/>
            <w:rFonts w:cs="Tahoma"/>
          </w:rPr>
          <w:t>zone</w:t>
        </w:r>
      </w:hyperlink>
      <w:r w:rsidR="00772061">
        <w:rPr>
          <w:rFonts w:cs="Tahoma"/>
        </w:rPr>
        <w:t xml:space="preserve"> doivent être respectées.</w:t>
      </w:r>
    </w:p>
    <w:p w14:paraId="7283F4AA" w14:textId="77777777" w:rsidR="00772061" w:rsidRPr="007B5129" w:rsidRDefault="00772061" w:rsidP="000751DC">
      <w:pPr>
        <w:pStyle w:val="Paragraphedeliste"/>
        <w:ind w:left="709" w:hanging="426"/>
        <w:rPr>
          <w:rFonts w:cs="Tahoma"/>
          <w:sz w:val="12"/>
          <w:szCs w:val="12"/>
        </w:rPr>
      </w:pPr>
    </w:p>
    <w:p w14:paraId="4B4E1A4A" w14:textId="77777777" w:rsidR="00772061" w:rsidRDefault="00C90F38" w:rsidP="0033471B">
      <w:pPr>
        <w:pStyle w:val="Paragraphedeliste"/>
        <w:numPr>
          <w:ilvl w:val="0"/>
          <w:numId w:val="172"/>
        </w:numPr>
        <w:ind w:left="709" w:hanging="426"/>
        <w:jc w:val="both"/>
        <w:rPr>
          <w:rFonts w:cs="Tahoma"/>
        </w:rPr>
      </w:pPr>
      <w:r>
        <w:rPr>
          <w:rFonts w:cs="Tahoma"/>
        </w:rPr>
        <w:t xml:space="preserve">L’orientation du nouveau </w:t>
      </w:r>
      <w:hyperlink w:anchor="batprinc" w:history="1">
        <w:r w:rsidRPr="00EE617F">
          <w:rPr>
            <w:rStyle w:val="Lienhypertexte"/>
            <w:rFonts w:cs="Tahoma"/>
          </w:rPr>
          <w:t>bâtiment principal</w:t>
        </w:r>
      </w:hyperlink>
      <w:r>
        <w:rPr>
          <w:rFonts w:cs="Tahoma"/>
        </w:rPr>
        <w:t xml:space="preserve"> par rapport à la rue doit être la même que l’orientation des </w:t>
      </w:r>
      <w:hyperlink w:anchor="bâtiment" w:history="1">
        <w:r w:rsidRPr="00EE617F">
          <w:rPr>
            <w:rStyle w:val="Lienhypertexte"/>
            <w:rFonts w:cs="Tahoma"/>
          </w:rPr>
          <w:t>bâtiments</w:t>
        </w:r>
      </w:hyperlink>
      <w:r>
        <w:rPr>
          <w:rFonts w:cs="Tahoma"/>
        </w:rPr>
        <w:t xml:space="preserve"> existants contigus. Dans ce cas, l’orientation de la ligne faitière du toit doit être la même que celle des </w:t>
      </w:r>
      <w:hyperlink w:anchor="bâtiment" w:history="1">
        <w:r w:rsidRPr="00EE617F">
          <w:rPr>
            <w:rStyle w:val="Lienhypertexte"/>
            <w:rFonts w:cs="Tahoma"/>
          </w:rPr>
          <w:t>bâtiments</w:t>
        </w:r>
      </w:hyperlink>
      <w:r>
        <w:rPr>
          <w:rFonts w:cs="Tahoma"/>
        </w:rPr>
        <w:t xml:space="preserve"> contigus ou à un des </w:t>
      </w:r>
      <w:hyperlink w:anchor="bâtiment" w:history="1">
        <w:r w:rsidRPr="00EE617F">
          <w:rPr>
            <w:rStyle w:val="Lienhypertexte"/>
            <w:rFonts w:cs="Tahoma"/>
          </w:rPr>
          <w:t>bâtiments</w:t>
        </w:r>
      </w:hyperlink>
      <w:r>
        <w:rPr>
          <w:rFonts w:cs="Tahoma"/>
        </w:rPr>
        <w:t xml:space="preserve"> contigus si l’orientation n’est pas la même pour les 2.</w:t>
      </w:r>
    </w:p>
    <w:p w14:paraId="0E535E87" w14:textId="77777777" w:rsidR="00C90F38" w:rsidRPr="007B5129" w:rsidRDefault="00C90F38" w:rsidP="000751DC">
      <w:pPr>
        <w:pStyle w:val="Paragraphedeliste"/>
        <w:ind w:left="709" w:hanging="426"/>
        <w:rPr>
          <w:rFonts w:cs="Tahoma"/>
          <w:sz w:val="12"/>
          <w:szCs w:val="12"/>
        </w:rPr>
      </w:pPr>
    </w:p>
    <w:p w14:paraId="2F5E2C1F" w14:textId="77777777" w:rsidR="00C90F38" w:rsidRDefault="00C90F38" w:rsidP="0033471B">
      <w:pPr>
        <w:pStyle w:val="Paragraphedeliste"/>
        <w:numPr>
          <w:ilvl w:val="0"/>
          <w:numId w:val="172"/>
        </w:numPr>
        <w:ind w:left="709" w:hanging="426"/>
        <w:jc w:val="both"/>
        <w:rPr>
          <w:rFonts w:cs="Tahoma"/>
        </w:rPr>
      </w:pPr>
      <w:r>
        <w:rPr>
          <w:rFonts w:cs="Tahoma"/>
        </w:rPr>
        <w:t xml:space="preserve">Malgré toute autre disposition du règlement, la pente du toit du nouveau </w:t>
      </w:r>
      <w:hyperlink w:anchor="bâtiment" w:history="1">
        <w:r w:rsidRPr="00EE617F">
          <w:rPr>
            <w:rStyle w:val="Lienhypertexte"/>
            <w:rFonts w:cs="Tahoma"/>
          </w:rPr>
          <w:t>bâtiment</w:t>
        </w:r>
      </w:hyperlink>
      <w:r>
        <w:rPr>
          <w:rFonts w:cs="Tahoma"/>
        </w:rPr>
        <w:t xml:space="preserve"> à un ou plusieurs versants </w:t>
      </w:r>
      <w:r w:rsidR="000B577E">
        <w:rPr>
          <w:rFonts w:cs="Tahoma"/>
        </w:rPr>
        <w:t xml:space="preserve">ne </w:t>
      </w:r>
      <w:r>
        <w:rPr>
          <w:rFonts w:cs="Tahoma"/>
        </w:rPr>
        <w:t xml:space="preserve">doit être ni inférieure ni supérieure de plus de 10° par rapport à la pente du toit du </w:t>
      </w:r>
      <w:hyperlink w:anchor="bâtiment" w:history="1">
        <w:r w:rsidRPr="00EE617F">
          <w:rPr>
            <w:rStyle w:val="Lienhypertexte"/>
            <w:rFonts w:cs="Tahoma"/>
          </w:rPr>
          <w:t>bâtiment</w:t>
        </w:r>
      </w:hyperlink>
      <w:r>
        <w:rPr>
          <w:rFonts w:cs="Tahoma"/>
        </w:rPr>
        <w:t xml:space="preserve"> existant contigu ou de l’un des </w:t>
      </w:r>
      <w:hyperlink w:anchor="bâtiment" w:history="1">
        <w:r w:rsidRPr="00EE617F">
          <w:rPr>
            <w:rStyle w:val="Lienhypertexte"/>
            <w:rFonts w:cs="Tahoma"/>
          </w:rPr>
          <w:t>bâtiments</w:t>
        </w:r>
      </w:hyperlink>
      <w:r>
        <w:rPr>
          <w:rFonts w:cs="Tahoma"/>
        </w:rPr>
        <w:t xml:space="preserve"> contigus s’il y en a 2. Toute </w:t>
      </w:r>
      <w:hyperlink w:anchor="construction" w:history="1">
        <w:r w:rsidRPr="00EE617F">
          <w:rPr>
            <w:rStyle w:val="Lienhypertexte"/>
            <w:rFonts w:cs="Tahoma"/>
          </w:rPr>
          <w:t>construction</w:t>
        </w:r>
      </w:hyperlink>
      <w:r>
        <w:rPr>
          <w:rFonts w:cs="Tahoma"/>
        </w:rPr>
        <w:t xml:space="preserve"> d’un </w:t>
      </w:r>
      <w:hyperlink w:anchor="toitplat" w:history="1">
        <w:r w:rsidRPr="00EE617F">
          <w:rPr>
            <w:rStyle w:val="Lienhypertexte"/>
            <w:rFonts w:cs="Tahoma"/>
          </w:rPr>
          <w:t>toit plat</w:t>
        </w:r>
      </w:hyperlink>
      <w:r>
        <w:rPr>
          <w:rFonts w:cs="Tahoma"/>
        </w:rPr>
        <w:t xml:space="preserve"> est interdite.</w:t>
      </w:r>
    </w:p>
    <w:p w14:paraId="4ACF7B40" w14:textId="77777777" w:rsidR="00C90F38" w:rsidRPr="007B5129" w:rsidRDefault="00C90F38" w:rsidP="000751DC">
      <w:pPr>
        <w:pStyle w:val="Paragraphedeliste"/>
        <w:ind w:left="709" w:hanging="426"/>
        <w:rPr>
          <w:rFonts w:cs="Tahoma"/>
          <w:sz w:val="12"/>
          <w:szCs w:val="12"/>
        </w:rPr>
      </w:pPr>
    </w:p>
    <w:p w14:paraId="14B825DD" w14:textId="77777777" w:rsidR="00C90F38" w:rsidRPr="00040941" w:rsidRDefault="00C90F38" w:rsidP="0033471B">
      <w:pPr>
        <w:pStyle w:val="Paragraphedeliste"/>
        <w:numPr>
          <w:ilvl w:val="0"/>
          <w:numId w:val="172"/>
        </w:numPr>
        <w:ind w:left="709" w:hanging="426"/>
        <w:jc w:val="both"/>
        <w:rPr>
          <w:rFonts w:cs="Tahoma"/>
        </w:rPr>
      </w:pPr>
      <w:r>
        <w:rPr>
          <w:rFonts w:cs="Tahoma"/>
        </w:rPr>
        <w:t xml:space="preserve">La hauteur des </w:t>
      </w:r>
      <w:hyperlink w:anchor="fondation" w:history="1">
        <w:r w:rsidRPr="00EE617F">
          <w:rPr>
            <w:rStyle w:val="Lienhypertexte"/>
            <w:rFonts w:cs="Tahoma"/>
          </w:rPr>
          <w:t>fondations</w:t>
        </w:r>
      </w:hyperlink>
      <w:r>
        <w:rPr>
          <w:rFonts w:cs="Tahoma"/>
        </w:rPr>
        <w:t xml:space="preserve"> hors-sol du nouveau </w:t>
      </w:r>
      <w:hyperlink w:anchor="bâtiment" w:history="1">
        <w:r w:rsidRPr="00EE617F">
          <w:rPr>
            <w:rStyle w:val="Lienhypertexte"/>
            <w:rFonts w:cs="Tahoma"/>
          </w:rPr>
          <w:t>bâtiment</w:t>
        </w:r>
      </w:hyperlink>
      <w:r>
        <w:rPr>
          <w:rFonts w:cs="Tahoma"/>
        </w:rPr>
        <w:t xml:space="preserve"> ne doit pas s’écarter de plus de 76 millimètres de celle du </w:t>
      </w:r>
      <w:hyperlink w:anchor="bâtiment" w:history="1">
        <w:r w:rsidRPr="00EE617F">
          <w:rPr>
            <w:rStyle w:val="Lienhypertexte"/>
            <w:rFonts w:cs="Tahoma"/>
          </w:rPr>
          <w:t>bâtiment</w:t>
        </w:r>
      </w:hyperlink>
      <w:r>
        <w:rPr>
          <w:rFonts w:cs="Tahoma"/>
        </w:rPr>
        <w:t xml:space="preserve"> existant contigu ou d’un des </w:t>
      </w:r>
      <w:hyperlink w:anchor="bâtiment" w:history="1">
        <w:r w:rsidRPr="00EE617F">
          <w:rPr>
            <w:rStyle w:val="Lienhypertexte"/>
            <w:rFonts w:cs="Tahoma"/>
          </w:rPr>
          <w:t>bâtiments</w:t>
        </w:r>
      </w:hyperlink>
      <w:r>
        <w:rPr>
          <w:rFonts w:cs="Tahoma"/>
        </w:rPr>
        <w:t xml:space="preserve"> contigus s’il y en a deux.</w:t>
      </w:r>
    </w:p>
    <w:p w14:paraId="77913A11" w14:textId="77777777" w:rsidR="00040941" w:rsidRPr="0010766E" w:rsidRDefault="00040941" w:rsidP="00E53A43">
      <w:pPr>
        <w:ind w:left="426" w:hanging="993"/>
        <w:jc w:val="both"/>
        <w:rPr>
          <w:rFonts w:cs="Tahoma"/>
        </w:rPr>
      </w:pPr>
    </w:p>
    <w:p w14:paraId="196D9384" w14:textId="77777777" w:rsidR="007B5129" w:rsidRDefault="007B5129">
      <w:pPr>
        <w:widowControl/>
        <w:autoSpaceDE/>
        <w:autoSpaceDN/>
        <w:adjustRightInd/>
        <w:rPr>
          <w:rFonts w:eastAsiaTheme="majorEastAsia" w:cs="Tahoma"/>
          <w:b/>
          <w:bCs/>
        </w:rPr>
      </w:pPr>
      <w:bookmarkStart w:id="567" w:name="_Toc383096043"/>
      <w:r>
        <w:br w:type="page"/>
      </w:r>
    </w:p>
    <w:p w14:paraId="1BC0F3D1" w14:textId="356BCD38" w:rsidR="00824FE0" w:rsidRDefault="0022063B" w:rsidP="00741C4B">
      <w:pPr>
        <w:pStyle w:val="Titre3"/>
      </w:pPr>
      <w:r>
        <w:t>21.9</w:t>
      </w:r>
      <w:r w:rsidR="00824FE0">
        <w:t xml:space="preserve"> </w:t>
      </w:r>
      <w:r w:rsidR="00E53A43">
        <w:tab/>
      </w:r>
      <w:r w:rsidR="00824FE0">
        <w:t>Église</w:t>
      </w:r>
      <w:bookmarkEnd w:id="567"/>
    </w:p>
    <w:p w14:paraId="545649A1" w14:textId="77777777" w:rsidR="00824FE0" w:rsidRDefault="00824FE0" w:rsidP="000751DC">
      <w:pPr>
        <w:spacing w:before="240"/>
        <w:ind w:left="284"/>
        <w:jc w:val="both"/>
        <w:rPr>
          <w:rFonts w:cs="Tahoma"/>
        </w:rPr>
      </w:pPr>
      <w:r>
        <w:rPr>
          <w:rFonts w:cs="Tahoma"/>
        </w:rPr>
        <w:t xml:space="preserve">Le présent article s’applique au </w:t>
      </w:r>
      <w:hyperlink w:anchor="bâtiment" w:history="1">
        <w:r w:rsidRPr="00994A5E">
          <w:rPr>
            <w:rStyle w:val="Lienhypertexte"/>
            <w:rFonts w:cs="Tahoma"/>
          </w:rPr>
          <w:t>bâtiment</w:t>
        </w:r>
      </w:hyperlink>
      <w:r>
        <w:rPr>
          <w:rFonts w:cs="Tahoma"/>
        </w:rPr>
        <w:t xml:space="preserve"> situé au 1</w:t>
      </w:r>
      <w:r w:rsidR="00CF031A">
        <w:rPr>
          <w:rFonts w:cs="Tahoma"/>
        </w:rPr>
        <w:t>09</w:t>
      </w:r>
      <w:r>
        <w:rPr>
          <w:rFonts w:cs="Tahoma"/>
        </w:rPr>
        <w:t xml:space="preserve">, </w:t>
      </w:r>
      <w:r w:rsidR="00CF031A">
        <w:rPr>
          <w:rFonts w:cs="Tahoma"/>
        </w:rPr>
        <w:t>1</w:t>
      </w:r>
      <w:r w:rsidR="00CF031A" w:rsidRPr="00CF031A">
        <w:rPr>
          <w:rFonts w:cs="Tahoma"/>
          <w:vertAlign w:val="superscript"/>
        </w:rPr>
        <w:t>er</w:t>
      </w:r>
      <w:r w:rsidR="00CF031A">
        <w:rPr>
          <w:rFonts w:cs="Tahoma"/>
        </w:rPr>
        <w:t xml:space="preserve"> </w:t>
      </w:r>
      <w:r>
        <w:rPr>
          <w:rFonts w:cs="Tahoma"/>
        </w:rPr>
        <w:t>rue, appelé sous le vocable de l’«église».</w:t>
      </w:r>
    </w:p>
    <w:p w14:paraId="0D5381E1" w14:textId="77777777" w:rsidR="00824FE0" w:rsidRPr="007B5129" w:rsidRDefault="00824FE0" w:rsidP="00E53A43">
      <w:pPr>
        <w:ind w:left="426" w:hanging="993"/>
        <w:jc w:val="both"/>
        <w:rPr>
          <w:rFonts w:cs="Tahoma"/>
          <w:sz w:val="12"/>
          <w:szCs w:val="12"/>
        </w:rPr>
      </w:pPr>
    </w:p>
    <w:p w14:paraId="57AA46CA" w14:textId="77777777" w:rsidR="00824FE0" w:rsidRDefault="00824FE0" w:rsidP="0033471B">
      <w:pPr>
        <w:pStyle w:val="Paragraphedeliste"/>
        <w:numPr>
          <w:ilvl w:val="0"/>
          <w:numId w:val="156"/>
        </w:numPr>
        <w:ind w:left="709" w:hanging="426"/>
        <w:jc w:val="both"/>
        <w:rPr>
          <w:rFonts w:cs="Tahoma"/>
        </w:rPr>
      </w:pPr>
      <w:r w:rsidRPr="00824FE0">
        <w:rPr>
          <w:rFonts w:cs="Tahoma"/>
        </w:rPr>
        <w:t>Conservation</w:t>
      </w:r>
    </w:p>
    <w:p w14:paraId="3A6A9A1C" w14:textId="77777777" w:rsidR="00824FE0" w:rsidRPr="007B5129" w:rsidRDefault="00824FE0" w:rsidP="000751DC">
      <w:pPr>
        <w:pStyle w:val="Paragraphedeliste"/>
        <w:ind w:left="709" w:hanging="426"/>
        <w:jc w:val="both"/>
        <w:rPr>
          <w:rFonts w:cs="Tahoma"/>
          <w:sz w:val="12"/>
          <w:szCs w:val="12"/>
        </w:rPr>
      </w:pPr>
    </w:p>
    <w:p w14:paraId="26A6FF23" w14:textId="77777777" w:rsidR="00824FE0" w:rsidRDefault="00824FE0" w:rsidP="000751DC">
      <w:pPr>
        <w:pStyle w:val="Paragraphedeliste"/>
        <w:ind w:left="709"/>
        <w:jc w:val="both"/>
        <w:rPr>
          <w:rFonts w:cs="Tahoma"/>
        </w:rPr>
      </w:pPr>
      <w:r>
        <w:rPr>
          <w:rFonts w:cs="Tahoma"/>
        </w:rPr>
        <w:t>Le propriétaire dudit bien patrimonial doit le conserver en bon état.</w:t>
      </w:r>
    </w:p>
    <w:p w14:paraId="6F96A8D2" w14:textId="77777777" w:rsidR="00824FE0" w:rsidRPr="007B5129" w:rsidRDefault="00824FE0" w:rsidP="000751DC">
      <w:pPr>
        <w:pStyle w:val="Paragraphedeliste"/>
        <w:ind w:left="709" w:hanging="426"/>
        <w:jc w:val="both"/>
        <w:rPr>
          <w:rFonts w:cs="Tahoma"/>
          <w:sz w:val="12"/>
          <w:szCs w:val="12"/>
        </w:rPr>
      </w:pPr>
    </w:p>
    <w:p w14:paraId="01D76898" w14:textId="77777777" w:rsidR="00824FE0" w:rsidRDefault="00824FE0" w:rsidP="0033471B">
      <w:pPr>
        <w:pStyle w:val="Paragraphedeliste"/>
        <w:numPr>
          <w:ilvl w:val="0"/>
          <w:numId w:val="156"/>
        </w:numPr>
        <w:ind w:left="709" w:hanging="426"/>
        <w:jc w:val="both"/>
        <w:rPr>
          <w:rFonts w:cs="Tahoma"/>
        </w:rPr>
      </w:pPr>
      <w:r w:rsidRPr="00824FE0">
        <w:rPr>
          <w:rFonts w:cs="Tahoma"/>
        </w:rPr>
        <w:t xml:space="preserve"> Conditions</w:t>
      </w:r>
    </w:p>
    <w:p w14:paraId="3FD43CB3" w14:textId="77777777" w:rsidR="00824FE0" w:rsidRPr="007B5129" w:rsidRDefault="00824FE0" w:rsidP="000751DC">
      <w:pPr>
        <w:pStyle w:val="Paragraphedeliste"/>
        <w:ind w:left="709" w:hanging="426"/>
        <w:jc w:val="both"/>
        <w:rPr>
          <w:rFonts w:cs="Tahoma"/>
          <w:sz w:val="12"/>
          <w:szCs w:val="12"/>
        </w:rPr>
      </w:pPr>
    </w:p>
    <w:p w14:paraId="4C2982AF" w14:textId="77777777" w:rsidR="00824FE0" w:rsidRDefault="00824FE0" w:rsidP="000751DC">
      <w:pPr>
        <w:pStyle w:val="Paragraphedeliste"/>
        <w:ind w:left="709"/>
        <w:jc w:val="both"/>
        <w:rPr>
          <w:rFonts w:cs="Tahoma"/>
        </w:rPr>
      </w:pPr>
      <w:r w:rsidRPr="00824FE0">
        <w:rPr>
          <w:rFonts w:cs="Tahoma"/>
        </w:rPr>
        <w:t xml:space="preserve">Nul ne peut altérer, restaurer, réparer ou modifier de quelque façon, quant à son apparence extérieure, l’église, sans avoir au préalable donné à la </w:t>
      </w:r>
      <w:hyperlink w:anchor="Municipalité" w:history="1">
        <w:r w:rsidRPr="00824FE0">
          <w:rPr>
            <w:rStyle w:val="Lienhypertexte"/>
            <w:rFonts w:cs="Tahoma"/>
          </w:rPr>
          <w:t>Municipalité</w:t>
        </w:r>
      </w:hyperlink>
      <w:r w:rsidRPr="00824FE0">
        <w:rPr>
          <w:rFonts w:cs="Tahoma"/>
        </w:rPr>
        <w:t xml:space="preserve"> un préavis de 45 jours.  Dans le cas où un </w:t>
      </w:r>
      <w:hyperlink w:anchor="permisconstruction" w:history="1">
        <w:r w:rsidRPr="00824FE0">
          <w:rPr>
            <w:rStyle w:val="Lienhypertexte"/>
            <w:rFonts w:cs="Tahoma"/>
          </w:rPr>
          <w:t>permis de construction</w:t>
        </w:r>
      </w:hyperlink>
      <w:r w:rsidRPr="00824FE0">
        <w:rPr>
          <w:rFonts w:cs="Tahoma"/>
        </w:rPr>
        <w:t xml:space="preserve"> ou un certificat d’autorisation est requis, le dépôt de la demande et des documents requis tiennent lieu de préavis.</w:t>
      </w:r>
    </w:p>
    <w:p w14:paraId="6F875461" w14:textId="77777777" w:rsidR="00824FE0" w:rsidRPr="007B5129" w:rsidRDefault="00824FE0" w:rsidP="000751DC">
      <w:pPr>
        <w:pStyle w:val="Paragraphedeliste"/>
        <w:ind w:left="709" w:hanging="426"/>
        <w:jc w:val="both"/>
        <w:rPr>
          <w:rFonts w:cs="Tahoma"/>
          <w:sz w:val="12"/>
          <w:szCs w:val="12"/>
        </w:rPr>
      </w:pPr>
    </w:p>
    <w:p w14:paraId="35BD0127" w14:textId="77777777" w:rsidR="00824FE0" w:rsidRDefault="00824FE0" w:rsidP="000751DC">
      <w:pPr>
        <w:pStyle w:val="Paragraphedeliste"/>
        <w:ind w:left="709"/>
        <w:jc w:val="both"/>
        <w:rPr>
          <w:rFonts w:cs="Tahoma"/>
        </w:rPr>
      </w:pPr>
      <w:r>
        <w:rPr>
          <w:rFonts w:cs="Tahoma"/>
        </w:rPr>
        <w:t xml:space="preserve">Le </w:t>
      </w:r>
      <w:hyperlink w:anchor="conseil" w:history="1">
        <w:r w:rsidRPr="00994A5E">
          <w:rPr>
            <w:rStyle w:val="Lienhypertexte"/>
            <w:rFonts w:cs="Tahoma"/>
          </w:rPr>
          <w:t>Conseil</w:t>
        </w:r>
      </w:hyperlink>
      <w:r>
        <w:rPr>
          <w:rFonts w:cs="Tahoma"/>
        </w:rPr>
        <w:t xml:space="preserve"> peut, par résolution et après avoir </w:t>
      </w:r>
      <w:r w:rsidR="007E2627">
        <w:rPr>
          <w:rFonts w:cs="Tahoma"/>
        </w:rPr>
        <w:t>reçu</w:t>
      </w:r>
      <w:r>
        <w:rPr>
          <w:rFonts w:cs="Tahoma"/>
        </w:rPr>
        <w:t xml:space="preserve"> l’avis du </w:t>
      </w:r>
      <w:r w:rsidRPr="00824FE0">
        <w:rPr>
          <w:rFonts w:cs="Tahoma"/>
        </w:rPr>
        <w:t>comité consultatif d’urbanisme</w:t>
      </w:r>
      <w:r>
        <w:rPr>
          <w:rFonts w:cs="Tahoma"/>
        </w:rPr>
        <w:t>, imposer des conditions relatives à la conservation des caractères propres dudit bien patrimonial.</w:t>
      </w:r>
    </w:p>
    <w:p w14:paraId="2EE20F02" w14:textId="77777777" w:rsidR="00824FE0" w:rsidRPr="007B5129" w:rsidRDefault="00824FE0" w:rsidP="000751DC">
      <w:pPr>
        <w:pStyle w:val="Paragraphedeliste"/>
        <w:ind w:left="709" w:hanging="426"/>
        <w:jc w:val="both"/>
        <w:rPr>
          <w:rFonts w:cs="Tahoma"/>
          <w:sz w:val="12"/>
          <w:szCs w:val="12"/>
        </w:rPr>
      </w:pPr>
    </w:p>
    <w:p w14:paraId="31669166" w14:textId="77777777" w:rsidR="00824FE0" w:rsidRDefault="00824FE0" w:rsidP="000751DC">
      <w:pPr>
        <w:pStyle w:val="Paragraphedeliste"/>
        <w:ind w:left="709"/>
        <w:jc w:val="both"/>
        <w:rPr>
          <w:rFonts w:cs="Tahoma"/>
        </w:rPr>
      </w:pPr>
      <w:r>
        <w:rPr>
          <w:rFonts w:cs="Tahoma"/>
        </w:rPr>
        <w:t xml:space="preserve">Aucun </w:t>
      </w:r>
      <w:hyperlink w:anchor="permisconstruction" w:history="1">
        <w:r w:rsidRPr="003919D9">
          <w:rPr>
            <w:rStyle w:val="Lienhypertexte"/>
            <w:rFonts w:cs="Tahoma"/>
          </w:rPr>
          <w:t>permis de construction</w:t>
        </w:r>
      </w:hyperlink>
      <w:r>
        <w:rPr>
          <w:rFonts w:cs="Tahoma"/>
        </w:rPr>
        <w:t xml:space="preserve"> ne peut être délivré à moins que la demande ne satisfasse les conditions imposées par le </w:t>
      </w:r>
      <w:hyperlink w:anchor="conseil" w:history="1">
        <w:r w:rsidRPr="00994A5E">
          <w:rPr>
            <w:rStyle w:val="Lienhypertexte"/>
            <w:rFonts w:cs="Tahoma"/>
          </w:rPr>
          <w:t>Conseil</w:t>
        </w:r>
      </w:hyperlink>
      <w:r>
        <w:rPr>
          <w:rFonts w:cs="Tahoma"/>
        </w:rPr>
        <w:t>.</w:t>
      </w:r>
    </w:p>
    <w:p w14:paraId="46E4CF72" w14:textId="77777777" w:rsidR="00824FE0" w:rsidRPr="007B5129" w:rsidRDefault="00824FE0" w:rsidP="000751DC">
      <w:pPr>
        <w:pStyle w:val="Paragraphedeliste"/>
        <w:ind w:left="709" w:hanging="426"/>
        <w:jc w:val="both"/>
        <w:rPr>
          <w:rFonts w:cs="Tahoma"/>
          <w:sz w:val="12"/>
          <w:szCs w:val="12"/>
        </w:rPr>
      </w:pPr>
    </w:p>
    <w:p w14:paraId="52F716A3" w14:textId="77777777" w:rsidR="00824FE0" w:rsidRPr="00824FE0" w:rsidRDefault="00155F1A" w:rsidP="0033471B">
      <w:pPr>
        <w:pStyle w:val="Paragraphedeliste"/>
        <w:numPr>
          <w:ilvl w:val="0"/>
          <w:numId w:val="156"/>
        </w:numPr>
        <w:ind w:left="709" w:hanging="426"/>
        <w:jc w:val="both"/>
        <w:rPr>
          <w:rFonts w:cs="Tahoma"/>
        </w:rPr>
      </w:pPr>
      <w:hyperlink w:anchor="démolition" w:history="1">
        <w:r w:rsidR="00824FE0" w:rsidRPr="00824FE0">
          <w:rPr>
            <w:rStyle w:val="Lienhypertexte"/>
            <w:rFonts w:cs="Tahoma"/>
          </w:rPr>
          <w:t>Démolition</w:t>
        </w:r>
      </w:hyperlink>
    </w:p>
    <w:p w14:paraId="6C2C5D54" w14:textId="77777777" w:rsidR="00824FE0" w:rsidRPr="007B5129" w:rsidRDefault="00824FE0" w:rsidP="000751DC">
      <w:pPr>
        <w:pStyle w:val="Paragraphedeliste"/>
        <w:ind w:left="709" w:hanging="426"/>
        <w:jc w:val="both"/>
        <w:rPr>
          <w:rFonts w:cs="Tahoma"/>
          <w:sz w:val="12"/>
          <w:szCs w:val="12"/>
        </w:rPr>
      </w:pPr>
    </w:p>
    <w:p w14:paraId="7D0551DA" w14:textId="77777777" w:rsidR="00824FE0" w:rsidRPr="00824FE0" w:rsidRDefault="00824FE0" w:rsidP="000751DC">
      <w:pPr>
        <w:pStyle w:val="Paragraphedeliste"/>
        <w:ind w:left="709"/>
        <w:jc w:val="both"/>
        <w:rPr>
          <w:rFonts w:cs="Tahoma"/>
        </w:rPr>
      </w:pPr>
      <w:r w:rsidRPr="00824FE0">
        <w:rPr>
          <w:rFonts w:cs="Tahoma"/>
        </w:rPr>
        <w:t xml:space="preserve">Nul ne peut, sans l’autorisation du </w:t>
      </w:r>
      <w:hyperlink w:anchor="conseil" w:history="1">
        <w:r w:rsidRPr="0022063B">
          <w:t>Conseil</w:t>
        </w:r>
      </w:hyperlink>
      <w:r w:rsidRPr="00824FE0">
        <w:rPr>
          <w:rFonts w:cs="Tahoma"/>
        </w:rPr>
        <w:t xml:space="preserve">, </w:t>
      </w:r>
      <w:hyperlink w:anchor="démolition" w:history="1">
        <w:r w:rsidRPr="0022063B">
          <w:t>démolir</w:t>
        </w:r>
      </w:hyperlink>
      <w:r w:rsidRPr="00824FE0">
        <w:rPr>
          <w:rFonts w:cs="Tahoma"/>
        </w:rPr>
        <w:t xml:space="preserve">, tout ou partie dudit bien patrimonial, ni le déplacer ou l’utiliser comme adossement à une </w:t>
      </w:r>
      <w:hyperlink w:anchor="construction" w:history="1">
        <w:r w:rsidRPr="0022063B">
          <w:t>construction</w:t>
        </w:r>
      </w:hyperlink>
      <w:r w:rsidRPr="00824FE0">
        <w:rPr>
          <w:rFonts w:cs="Tahoma"/>
        </w:rPr>
        <w:t>.</w:t>
      </w:r>
    </w:p>
    <w:p w14:paraId="50221F97" w14:textId="77777777" w:rsidR="00824FE0" w:rsidRDefault="00824FE0" w:rsidP="00E53A43">
      <w:pPr>
        <w:ind w:left="426" w:hanging="993"/>
      </w:pPr>
    </w:p>
    <w:p w14:paraId="4822C663" w14:textId="77777777" w:rsidR="007B5129" w:rsidRDefault="007B5129">
      <w:pPr>
        <w:widowControl/>
        <w:autoSpaceDE/>
        <w:autoSpaceDN/>
        <w:adjustRightInd/>
        <w:rPr>
          <w:rFonts w:eastAsiaTheme="majorEastAsia" w:cs="Tahoma"/>
          <w:b/>
          <w:bCs/>
        </w:rPr>
      </w:pPr>
      <w:bookmarkStart w:id="568" w:name="_Toc383096044"/>
      <w:r>
        <w:br w:type="page"/>
      </w:r>
    </w:p>
    <w:p w14:paraId="79219855" w14:textId="21324BB7" w:rsidR="00824FE0" w:rsidRDefault="0022063B" w:rsidP="00741C4B">
      <w:pPr>
        <w:pStyle w:val="Titre3"/>
      </w:pPr>
      <w:r>
        <w:t>21.10</w:t>
      </w:r>
      <w:r w:rsidR="00824FE0">
        <w:t xml:space="preserve"> </w:t>
      </w:r>
      <w:r w:rsidR="00E53A43">
        <w:tab/>
      </w:r>
      <w:r w:rsidR="00CF031A">
        <w:t>Vieux théâtre</w:t>
      </w:r>
      <w:bookmarkEnd w:id="568"/>
    </w:p>
    <w:p w14:paraId="18DDE2F4" w14:textId="77777777" w:rsidR="00824FE0" w:rsidRDefault="00824FE0" w:rsidP="000751DC">
      <w:pPr>
        <w:ind w:left="284"/>
        <w:jc w:val="both"/>
        <w:rPr>
          <w:rFonts w:cs="Tahoma"/>
        </w:rPr>
      </w:pPr>
      <w:r>
        <w:rPr>
          <w:rFonts w:cs="Tahoma"/>
        </w:rPr>
        <w:t xml:space="preserve">Le présent article s’applique au </w:t>
      </w:r>
      <w:hyperlink w:anchor="bâtiment" w:history="1">
        <w:r w:rsidRPr="00994A5E">
          <w:rPr>
            <w:rStyle w:val="Lienhypertexte"/>
            <w:rFonts w:cs="Tahoma"/>
          </w:rPr>
          <w:t>bâtiment</w:t>
        </w:r>
      </w:hyperlink>
      <w:r>
        <w:rPr>
          <w:rFonts w:cs="Tahoma"/>
        </w:rPr>
        <w:t xml:space="preserve"> situé au </w:t>
      </w:r>
      <w:r w:rsidR="00CF031A">
        <w:rPr>
          <w:rFonts w:cs="Tahoma"/>
        </w:rPr>
        <w:t>112</w:t>
      </w:r>
      <w:r>
        <w:rPr>
          <w:rFonts w:cs="Tahoma"/>
        </w:rPr>
        <w:t xml:space="preserve">, </w:t>
      </w:r>
      <w:r w:rsidR="00CF031A">
        <w:rPr>
          <w:rFonts w:cs="Tahoma"/>
        </w:rPr>
        <w:t>1</w:t>
      </w:r>
      <w:r w:rsidR="00CF031A" w:rsidRPr="00CF031A">
        <w:rPr>
          <w:rFonts w:cs="Tahoma"/>
          <w:vertAlign w:val="superscript"/>
        </w:rPr>
        <w:t>er</w:t>
      </w:r>
      <w:r w:rsidR="00CF031A">
        <w:rPr>
          <w:rFonts w:cs="Tahoma"/>
        </w:rPr>
        <w:t xml:space="preserve"> </w:t>
      </w:r>
      <w:r>
        <w:rPr>
          <w:rFonts w:cs="Tahoma"/>
        </w:rPr>
        <w:t xml:space="preserve">rue, appelé sous le vocable </w:t>
      </w:r>
      <w:r w:rsidR="00CF031A">
        <w:rPr>
          <w:rFonts w:cs="Tahoma"/>
        </w:rPr>
        <w:t>du</w:t>
      </w:r>
      <w:r>
        <w:rPr>
          <w:rFonts w:cs="Tahoma"/>
        </w:rPr>
        <w:t xml:space="preserve"> «</w:t>
      </w:r>
      <w:r w:rsidR="00CF031A">
        <w:rPr>
          <w:rFonts w:cs="Tahoma"/>
        </w:rPr>
        <w:t>vieux théâtre</w:t>
      </w:r>
      <w:r>
        <w:rPr>
          <w:rFonts w:cs="Tahoma"/>
        </w:rPr>
        <w:t xml:space="preserve">». </w:t>
      </w:r>
    </w:p>
    <w:p w14:paraId="135857AD" w14:textId="77777777" w:rsidR="00824FE0" w:rsidRPr="007B5129" w:rsidRDefault="00824FE0" w:rsidP="00E53A43">
      <w:pPr>
        <w:ind w:left="426" w:hanging="993"/>
        <w:jc w:val="both"/>
        <w:rPr>
          <w:rFonts w:cs="Tahoma"/>
          <w:sz w:val="12"/>
          <w:szCs w:val="12"/>
        </w:rPr>
      </w:pPr>
    </w:p>
    <w:p w14:paraId="3F2841B1" w14:textId="77777777" w:rsidR="00824FE0" w:rsidRDefault="00824FE0" w:rsidP="0033471B">
      <w:pPr>
        <w:pStyle w:val="Paragraphedeliste"/>
        <w:numPr>
          <w:ilvl w:val="0"/>
          <w:numId w:val="157"/>
        </w:numPr>
        <w:ind w:left="709" w:hanging="426"/>
        <w:jc w:val="both"/>
        <w:rPr>
          <w:rFonts w:cs="Tahoma"/>
        </w:rPr>
      </w:pPr>
      <w:r w:rsidRPr="00824FE0">
        <w:rPr>
          <w:rFonts w:cs="Tahoma"/>
        </w:rPr>
        <w:t>Conservation</w:t>
      </w:r>
    </w:p>
    <w:p w14:paraId="066D05D6" w14:textId="77777777" w:rsidR="00824FE0" w:rsidRPr="007B5129" w:rsidRDefault="00824FE0" w:rsidP="000751DC">
      <w:pPr>
        <w:pStyle w:val="Paragraphedeliste"/>
        <w:ind w:left="709" w:hanging="426"/>
        <w:jc w:val="both"/>
        <w:rPr>
          <w:rFonts w:cs="Tahoma"/>
          <w:sz w:val="12"/>
          <w:szCs w:val="12"/>
        </w:rPr>
      </w:pPr>
    </w:p>
    <w:p w14:paraId="1F8590C0" w14:textId="77777777" w:rsidR="00824FE0" w:rsidRPr="00824FE0" w:rsidRDefault="00824FE0" w:rsidP="000751DC">
      <w:pPr>
        <w:pStyle w:val="Paragraphedeliste"/>
        <w:ind w:left="709"/>
        <w:jc w:val="both"/>
        <w:rPr>
          <w:rFonts w:cs="Tahoma"/>
        </w:rPr>
      </w:pPr>
      <w:r w:rsidRPr="00824FE0">
        <w:rPr>
          <w:rFonts w:cs="Tahoma"/>
        </w:rPr>
        <w:t>Le propriétaire dudit bien patrimonial doit le conserver en bon état.</w:t>
      </w:r>
    </w:p>
    <w:p w14:paraId="620EDD74" w14:textId="77777777" w:rsidR="00824FE0" w:rsidRPr="007B5129" w:rsidRDefault="00824FE0" w:rsidP="000751DC">
      <w:pPr>
        <w:pStyle w:val="Paragraphedeliste"/>
        <w:ind w:left="709" w:hanging="426"/>
        <w:jc w:val="both"/>
        <w:rPr>
          <w:rFonts w:cs="Tahoma"/>
          <w:sz w:val="12"/>
          <w:szCs w:val="12"/>
        </w:rPr>
      </w:pPr>
    </w:p>
    <w:p w14:paraId="6F52A4D2" w14:textId="77777777" w:rsidR="00824FE0" w:rsidRDefault="00824FE0" w:rsidP="0033471B">
      <w:pPr>
        <w:pStyle w:val="Paragraphedeliste"/>
        <w:numPr>
          <w:ilvl w:val="0"/>
          <w:numId w:val="157"/>
        </w:numPr>
        <w:ind w:left="709" w:hanging="426"/>
        <w:jc w:val="both"/>
        <w:rPr>
          <w:rFonts w:cs="Tahoma"/>
        </w:rPr>
      </w:pPr>
      <w:r w:rsidRPr="00824FE0">
        <w:rPr>
          <w:rFonts w:cs="Tahoma"/>
        </w:rPr>
        <w:t>Conditions</w:t>
      </w:r>
    </w:p>
    <w:p w14:paraId="508A0BE4" w14:textId="77777777" w:rsidR="007E2627" w:rsidRPr="007B5129" w:rsidRDefault="007E2627" w:rsidP="000751DC">
      <w:pPr>
        <w:pStyle w:val="Paragraphedeliste"/>
        <w:ind w:left="709" w:hanging="426"/>
        <w:jc w:val="both"/>
        <w:rPr>
          <w:rFonts w:cs="Tahoma"/>
          <w:sz w:val="12"/>
          <w:szCs w:val="12"/>
        </w:rPr>
      </w:pPr>
    </w:p>
    <w:p w14:paraId="5AF7108E" w14:textId="77777777" w:rsidR="00824FE0" w:rsidRPr="00824FE0" w:rsidRDefault="00824FE0" w:rsidP="000751DC">
      <w:pPr>
        <w:pStyle w:val="Paragraphedeliste"/>
        <w:ind w:left="709"/>
        <w:jc w:val="both"/>
        <w:rPr>
          <w:rFonts w:cs="Tahoma"/>
        </w:rPr>
      </w:pPr>
      <w:r w:rsidRPr="00824FE0">
        <w:rPr>
          <w:rFonts w:cs="Tahoma"/>
        </w:rPr>
        <w:t xml:space="preserve">Nul ne peut altérer, restaurer, réparer ou modifier de quelque façon, quant à son apparence extérieure </w:t>
      </w:r>
      <w:r w:rsidR="00CF031A">
        <w:rPr>
          <w:rFonts w:cs="Tahoma"/>
        </w:rPr>
        <w:t>le vieux théâtre</w:t>
      </w:r>
      <w:r w:rsidRPr="00824FE0">
        <w:rPr>
          <w:rFonts w:cs="Tahoma"/>
        </w:rPr>
        <w:t xml:space="preserve">, sans avoir au préalable donné à la </w:t>
      </w:r>
      <w:hyperlink w:anchor="Municipalité" w:history="1">
        <w:r w:rsidRPr="00824FE0">
          <w:rPr>
            <w:rStyle w:val="Lienhypertexte"/>
            <w:rFonts w:cs="Tahoma"/>
          </w:rPr>
          <w:t>Municipalité</w:t>
        </w:r>
      </w:hyperlink>
      <w:r w:rsidRPr="00824FE0">
        <w:rPr>
          <w:rFonts w:cs="Tahoma"/>
        </w:rPr>
        <w:t xml:space="preserve"> un préavis de 45 jours.  Dans le cas où un </w:t>
      </w:r>
      <w:hyperlink w:anchor="permisconstruction" w:history="1">
        <w:r w:rsidRPr="00824FE0">
          <w:rPr>
            <w:rStyle w:val="Lienhypertexte"/>
            <w:rFonts w:cs="Tahoma"/>
          </w:rPr>
          <w:t>permis de construction</w:t>
        </w:r>
      </w:hyperlink>
      <w:r w:rsidRPr="00824FE0">
        <w:rPr>
          <w:rFonts w:cs="Tahoma"/>
        </w:rPr>
        <w:t xml:space="preserve"> ou un certificat d’autorisation est requis, le dépôt de la demande et des documents requis tiennent lieu de préavis.</w:t>
      </w:r>
    </w:p>
    <w:p w14:paraId="5342F28C" w14:textId="77777777" w:rsidR="00824FE0" w:rsidRPr="007B5129" w:rsidRDefault="00824FE0" w:rsidP="000751DC">
      <w:pPr>
        <w:pStyle w:val="Paragraphedeliste"/>
        <w:ind w:left="709" w:hanging="426"/>
        <w:jc w:val="both"/>
        <w:rPr>
          <w:rFonts w:cs="Tahoma"/>
          <w:sz w:val="12"/>
          <w:szCs w:val="12"/>
        </w:rPr>
      </w:pPr>
    </w:p>
    <w:p w14:paraId="4A5FD254" w14:textId="77777777" w:rsidR="00824FE0" w:rsidRPr="00824FE0" w:rsidRDefault="00824FE0" w:rsidP="000751DC">
      <w:pPr>
        <w:pStyle w:val="Paragraphedeliste"/>
        <w:ind w:left="709"/>
        <w:jc w:val="both"/>
        <w:rPr>
          <w:rFonts w:cs="Tahoma"/>
        </w:rPr>
      </w:pPr>
      <w:r w:rsidRPr="00824FE0">
        <w:rPr>
          <w:rFonts w:cs="Tahoma"/>
        </w:rPr>
        <w:t xml:space="preserve">Le </w:t>
      </w:r>
      <w:hyperlink w:anchor="conseil" w:history="1">
        <w:r w:rsidRPr="00824FE0">
          <w:rPr>
            <w:rStyle w:val="Lienhypertexte"/>
            <w:rFonts w:cs="Tahoma"/>
          </w:rPr>
          <w:t>Conseil</w:t>
        </w:r>
      </w:hyperlink>
      <w:r w:rsidRPr="00824FE0">
        <w:rPr>
          <w:rFonts w:cs="Tahoma"/>
        </w:rPr>
        <w:t xml:space="preserve"> peut, par résolution et après avoir </w:t>
      </w:r>
      <w:r w:rsidR="007E2627">
        <w:rPr>
          <w:rFonts w:cs="Tahoma"/>
        </w:rPr>
        <w:t>reçu</w:t>
      </w:r>
      <w:r w:rsidRPr="00824FE0">
        <w:rPr>
          <w:rFonts w:cs="Tahoma"/>
        </w:rPr>
        <w:t xml:space="preserve"> l’avis du comité consultatif d’urbanisme, imposer des conditions relatives à la conservation des caractères propres dudit bien patrimonial.</w:t>
      </w:r>
    </w:p>
    <w:p w14:paraId="5914C8D1" w14:textId="77777777" w:rsidR="00824FE0" w:rsidRPr="007B5129" w:rsidRDefault="00824FE0" w:rsidP="000751DC">
      <w:pPr>
        <w:pStyle w:val="Paragraphedeliste"/>
        <w:ind w:left="709" w:hanging="426"/>
        <w:jc w:val="both"/>
        <w:rPr>
          <w:rFonts w:cs="Tahoma"/>
          <w:sz w:val="12"/>
          <w:szCs w:val="12"/>
        </w:rPr>
      </w:pPr>
    </w:p>
    <w:p w14:paraId="0D68CDC6" w14:textId="77777777" w:rsidR="00824FE0" w:rsidRPr="00824FE0" w:rsidRDefault="00824FE0" w:rsidP="000751DC">
      <w:pPr>
        <w:pStyle w:val="Paragraphedeliste"/>
        <w:ind w:left="709"/>
        <w:jc w:val="both"/>
        <w:rPr>
          <w:rFonts w:cs="Tahoma"/>
        </w:rPr>
      </w:pPr>
      <w:r w:rsidRPr="00824FE0">
        <w:rPr>
          <w:rFonts w:cs="Tahoma"/>
        </w:rPr>
        <w:t xml:space="preserve">Aucun </w:t>
      </w:r>
      <w:hyperlink w:anchor="permisconstruction" w:history="1">
        <w:r w:rsidRPr="00824FE0">
          <w:rPr>
            <w:rStyle w:val="Lienhypertexte"/>
            <w:rFonts w:cs="Tahoma"/>
          </w:rPr>
          <w:t>permis de construction</w:t>
        </w:r>
      </w:hyperlink>
      <w:r w:rsidRPr="00824FE0">
        <w:rPr>
          <w:rFonts w:cs="Tahoma"/>
        </w:rPr>
        <w:t xml:space="preserve"> ne peut être délivré à moins que la demande ne satisfasse les conditions imposées par le </w:t>
      </w:r>
      <w:hyperlink w:anchor="conseil" w:history="1">
        <w:r w:rsidRPr="00824FE0">
          <w:rPr>
            <w:rStyle w:val="Lienhypertexte"/>
            <w:rFonts w:cs="Tahoma"/>
          </w:rPr>
          <w:t>Conseil</w:t>
        </w:r>
      </w:hyperlink>
      <w:r w:rsidRPr="00824FE0">
        <w:rPr>
          <w:rFonts w:cs="Tahoma"/>
        </w:rPr>
        <w:t>.</w:t>
      </w:r>
    </w:p>
    <w:p w14:paraId="08AAE23A" w14:textId="77777777" w:rsidR="00824FE0" w:rsidRDefault="00824FE0" w:rsidP="000751DC">
      <w:pPr>
        <w:pStyle w:val="Paragraphedeliste"/>
        <w:ind w:left="709" w:hanging="426"/>
        <w:jc w:val="both"/>
        <w:rPr>
          <w:rFonts w:cs="Tahoma"/>
        </w:rPr>
      </w:pPr>
    </w:p>
    <w:p w14:paraId="1EB56E84" w14:textId="77777777" w:rsidR="00824FE0" w:rsidRPr="00824FE0" w:rsidRDefault="00824FE0" w:rsidP="0033471B">
      <w:pPr>
        <w:pStyle w:val="Paragraphedeliste"/>
        <w:numPr>
          <w:ilvl w:val="0"/>
          <w:numId w:val="157"/>
        </w:numPr>
        <w:ind w:left="709" w:hanging="426"/>
        <w:jc w:val="both"/>
        <w:rPr>
          <w:rFonts w:cs="Tahoma"/>
        </w:rPr>
      </w:pPr>
      <w:r w:rsidRPr="00824FE0">
        <w:rPr>
          <w:rFonts w:cs="Tahoma"/>
        </w:rPr>
        <w:t xml:space="preserve"> </w:t>
      </w:r>
      <w:hyperlink w:anchor="démolition" w:history="1">
        <w:r w:rsidRPr="00824FE0">
          <w:rPr>
            <w:rStyle w:val="Lienhypertexte"/>
            <w:rFonts w:cs="Tahoma"/>
          </w:rPr>
          <w:t>Démolition</w:t>
        </w:r>
      </w:hyperlink>
    </w:p>
    <w:p w14:paraId="315D6E35" w14:textId="77777777" w:rsidR="00824FE0" w:rsidRPr="007B5129" w:rsidRDefault="00824FE0" w:rsidP="000751DC">
      <w:pPr>
        <w:pStyle w:val="Paragraphedeliste"/>
        <w:ind w:left="709" w:hanging="426"/>
        <w:jc w:val="both"/>
        <w:rPr>
          <w:rFonts w:cs="Tahoma"/>
          <w:sz w:val="12"/>
          <w:szCs w:val="12"/>
        </w:rPr>
      </w:pPr>
    </w:p>
    <w:p w14:paraId="6859C031" w14:textId="77777777" w:rsidR="00824FE0" w:rsidRDefault="00824FE0" w:rsidP="000751DC">
      <w:pPr>
        <w:pStyle w:val="Paragraphedeliste"/>
        <w:ind w:left="709" w:hanging="1"/>
        <w:jc w:val="both"/>
        <w:rPr>
          <w:rFonts w:cs="Tahoma"/>
        </w:rPr>
      </w:pPr>
      <w:r w:rsidRPr="00824FE0">
        <w:rPr>
          <w:rFonts w:cs="Tahoma"/>
        </w:rPr>
        <w:t xml:space="preserve">Nul ne peut, sans l’autorisation du </w:t>
      </w:r>
      <w:hyperlink w:anchor="conseil" w:history="1">
        <w:r w:rsidRPr="00824FE0">
          <w:rPr>
            <w:rStyle w:val="Lienhypertexte"/>
            <w:rFonts w:cs="Tahoma"/>
          </w:rPr>
          <w:t>Conseil</w:t>
        </w:r>
      </w:hyperlink>
      <w:r w:rsidRPr="00824FE0">
        <w:rPr>
          <w:rFonts w:cs="Tahoma"/>
        </w:rPr>
        <w:t xml:space="preserve">, </w:t>
      </w:r>
      <w:hyperlink w:anchor="démolition" w:history="1">
        <w:r w:rsidRPr="00824FE0">
          <w:rPr>
            <w:rStyle w:val="Lienhypertexte"/>
            <w:rFonts w:cs="Tahoma"/>
          </w:rPr>
          <w:t>démolir</w:t>
        </w:r>
      </w:hyperlink>
      <w:r w:rsidRPr="00824FE0">
        <w:rPr>
          <w:rFonts w:cs="Tahoma"/>
        </w:rPr>
        <w:t xml:space="preserve">, tout ou partie dudit bien patrimonial, ni le déplacer ou l’utiliser comme adossement à une </w:t>
      </w:r>
      <w:hyperlink w:anchor="construction" w:history="1">
        <w:r w:rsidRPr="00824FE0">
          <w:rPr>
            <w:rStyle w:val="Lienhypertexte"/>
            <w:rFonts w:cs="Tahoma"/>
          </w:rPr>
          <w:t>construction</w:t>
        </w:r>
      </w:hyperlink>
      <w:r w:rsidRPr="00824FE0">
        <w:rPr>
          <w:rFonts w:cs="Tahoma"/>
        </w:rPr>
        <w:t>.</w:t>
      </w:r>
    </w:p>
    <w:p w14:paraId="562F08F1" w14:textId="77777777" w:rsidR="00824FE0" w:rsidRDefault="00824FE0" w:rsidP="007B5129">
      <w:pPr>
        <w:pStyle w:val="Paragraphedeliste"/>
        <w:ind w:left="851" w:hanging="426"/>
        <w:jc w:val="both"/>
        <w:rPr>
          <w:rFonts w:cs="Tahoma"/>
        </w:rPr>
      </w:pPr>
    </w:p>
    <w:p w14:paraId="6576EA07" w14:textId="650458F0" w:rsidR="006F54CC" w:rsidRDefault="0022063B" w:rsidP="00741C4B">
      <w:pPr>
        <w:pStyle w:val="Titre3"/>
      </w:pPr>
      <w:bookmarkStart w:id="569" w:name="_Toc383096045"/>
      <w:r>
        <w:t>21.11</w:t>
      </w:r>
      <w:r w:rsidR="006F54CC" w:rsidRPr="006F54CC">
        <w:t xml:space="preserve"> </w:t>
      </w:r>
      <w:r w:rsidR="007B5129">
        <w:tab/>
      </w:r>
      <w:r w:rsidR="005140D9">
        <w:t>Grange octogonale</w:t>
      </w:r>
      <w:bookmarkEnd w:id="569"/>
    </w:p>
    <w:p w14:paraId="1DFCFEA3" w14:textId="77777777" w:rsidR="006F54CC" w:rsidRDefault="006F54CC" w:rsidP="000751DC">
      <w:pPr>
        <w:ind w:left="284"/>
        <w:jc w:val="both"/>
        <w:rPr>
          <w:rFonts w:cs="Tahoma"/>
        </w:rPr>
      </w:pPr>
      <w:r>
        <w:rPr>
          <w:rFonts w:cs="Tahoma"/>
        </w:rPr>
        <w:t xml:space="preserve">L’immeuble sis </w:t>
      </w:r>
      <w:r w:rsidR="005140D9">
        <w:rPr>
          <w:rFonts w:cs="Tahoma"/>
        </w:rPr>
        <w:t>sur le lot 3 869 564 et connu comme étant la grange octogonale</w:t>
      </w:r>
      <w:r>
        <w:rPr>
          <w:rFonts w:cs="Tahoma"/>
        </w:rPr>
        <w:t xml:space="preserve"> est un </w:t>
      </w:r>
      <w:hyperlink w:anchor="bâtiment" w:history="1">
        <w:r w:rsidRPr="00FD3DC8">
          <w:rPr>
            <w:rStyle w:val="Lienhypertexte"/>
            <w:rFonts w:cs="Tahoma"/>
          </w:rPr>
          <w:t>bâtiment</w:t>
        </w:r>
      </w:hyperlink>
      <w:r>
        <w:rPr>
          <w:rFonts w:cs="Tahoma"/>
        </w:rPr>
        <w:t xml:space="preserve"> classé historique par le Ministère de la Culture</w:t>
      </w:r>
      <w:r w:rsidR="003B55DB">
        <w:rPr>
          <w:rFonts w:cs="Tahoma"/>
        </w:rPr>
        <w:t>, des Communications et de la Condition Féminine</w:t>
      </w:r>
      <w:r>
        <w:rPr>
          <w:rFonts w:cs="Tahoma"/>
        </w:rPr>
        <w:t xml:space="preserve"> en vertu de la Loi sur les biens culturels (L.R.Q., c. B-4).</w:t>
      </w:r>
    </w:p>
    <w:p w14:paraId="0DC182DE" w14:textId="77777777" w:rsidR="006F54CC" w:rsidRPr="007B5129" w:rsidRDefault="006F54CC" w:rsidP="000751DC">
      <w:pPr>
        <w:ind w:left="284" w:hanging="851"/>
        <w:jc w:val="both"/>
        <w:rPr>
          <w:rFonts w:cs="Tahoma"/>
          <w:sz w:val="12"/>
          <w:szCs w:val="12"/>
        </w:rPr>
      </w:pPr>
    </w:p>
    <w:p w14:paraId="53C63558" w14:textId="77777777" w:rsidR="00CF031A" w:rsidRDefault="006F54CC" w:rsidP="000751DC">
      <w:pPr>
        <w:ind w:left="284"/>
        <w:jc w:val="both"/>
        <w:rPr>
          <w:rFonts w:cs="Tahoma"/>
        </w:rPr>
      </w:pPr>
      <w:r>
        <w:rPr>
          <w:rFonts w:cs="Tahoma"/>
        </w:rPr>
        <w:t xml:space="preserve">Aucun </w:t>
      </w:r>
      <w:hyperlink w:anchor="travaux" w:history="1">
        <w:r w:rsidRPr="00FD3DC8">
          <w:rPr>
            <w:rStyle w:val="Lienhypertexte"/>
            <w:rFonts w:cs="Tahoma"/>
          </w:rPr>
          <w:t>travail</w:t>
        </w:r>
      </w:hyperlink>
      <w:r>
        <w:rPr>
          <w:rFonts w:cs="Tahoma"/>
        </w:rPr>
        <w:t>,</w:t>
      </w:r>
      <w:r w:rsidR="003B55DB">
        <w:rPr>
          <w:rFonts w:cs="Tahoma"/>
        </w:rPr>
        <w:t xml:space="preserve"> ne peut être réalisé,</w:t>
      </w:r>
      <w:r>
        <w:rPr>
          <w:rFonts w:cs="Tahoma"/>
        </w:rPr>
        <w:t xml:space="preserve"> ni aucun </w:t>
      </w:r>
      <w:hyperlink w:anchor="permisconstruction" w:history="1">
        <w:r w:rsidRPr="003919D9">
          <w:rPr>
            <w:rStyle w:val="Lienhypertexte"/>
            <w:rFonts w:cs="Tahoma"/>
          </w:rPr>
          <w:t>permis de construction</w:t>
        </w:r>
      </w:hyperlink>
      <w:r>
        <w:rPr>
          <w:rFonts w:cs="Tahoma"/>
        </w:rPr>
        <w:t xml:space="preserve"> ou certificat d’autorisation ne peut être émis à moins d’une autorisation écrite du ministère de la Culture, des Communications et Condition Féminine.</w:t>
      </w:r>
    </w:p>
    <w:p w14:paraId="75F961BC" w14:textId="77777777" w:rsidR="00E53A43" w:rsidRDefault="00E53A43">
      <w:pPr>
        <w:widowControl/>
        <w:autoSpaceDE/>
        <w:autoSpaceDN/>
        <w:adjustRightInd/>
        <w:rPr>
          <w:rFonts w:ascii="Cambria" w:hAnsi="Cambria"/>
          <w:b/>
          <w:bCs/>
          <w:caps/>
          <w:kern w:val="32"/>
          <w:sz w:val="32"/>
          <w:szCs w:val="32"/>
        </w:rPr>
      </w:pPr>
      <w:bookmarkStart w:id="570" w:name="_Toc383096046"/>
      <w:r>
        <w:br w:type="page"/>
      </w:r>
    </w:p>
    <w:p w14:paraId="7B27514B" w14:textId="2FC52C49" w:rsidR="009C1236" w:rsidRDefault="00A4121F" w:rsidP="00A4121F">
      <w:pPr>
        <w:pStyle w:val="Titre1"/>
      </w:pPr>
      <w:r>
        <w:rPr>
          <w:caps w:val="0"/>
        </w:rPr>
        <w:t xml:space="preserve">CHAPITRE 22 : </w:t>
      </w:r>
      <w:r>
        <w:rPr>
          <w:caps w:val="0"/>
        </w:rPr>
        <w:tab/>
        <w:t>PROTECTION DES PRISES D’EAU POTABLE</w:t>
      </w:r>
      <w:bookmarkEnd w:id="570"/>
    </w:p>
    <w:p w14:paraId="2E66AEF2" w14:textId="77777777" w:rsidR="006F54CC" w:rsidRDefault="006F54CC" w:rsidP="00A00A15">
      <w:pPr>
        <w:ind w:left="-567"/>
      </w:pPr>
    </w:p>
    <w:p w14:paraId="345247C4" w14:textId="1DC536A2" w:rsidR="006F54CC" w:rsidRDefault="00A00A15" w:rsidP="00741C4B">
      <w:pPr>
        <w:pStyle w:val="Titre3"/>
      </w:pPr>
      <w:bookmarkStart w:id="571" w:name="_Toc383096047"/>
      <w:r>
        <w:t xml:space="preserve">22.1 </w:t>
      </w:r>
      <w:r w:rsidR="006F54CC">
        <w:t xml:space="preserve"> </w:t>
      </w:r>
      <w:r w:rsidR="00424D68">
        <w:tab/>
      </w:r>
      <w:r w:rsidR="006F54CC" w:rsidRPr="00A00A15">
        <w:t>Périmètre de protection immédiate</w:t>
      </w:r>
      <w:bookmarkEnd w:id="571"/>
    </w:p>
    <w:p w14:paraId="5397F97A" w14:textId="77777777" w:rsidR="006F54CC" w:rsidRDefault="006F54CC" w:rsidP="000751DC">
      <w:pPr>
        <w:ind w:left="284"/>
        <w:jc w:val="both"/>
        <w:rPr>
          <w:rFonts w:cs="Tahoma"/>
        </w:rPr>
      </w:pPr>
      <w:r w:rsidRPr="00443D41">
        <w:rPr>
          <w:rFonts w:cs="Tahoma"/>
        </w:rPr>
        <w:t xml:space="preserve">Toute </w:t>
      </w:r>
      <w:hyperlink w:anchor="construction" w:history="1">
        <w:r w:rsidRPr="00FD3DC8">
          <w:rPr>
            <w:rStyle w:val="Lienhypertexte"/>
            <w:rFonts w:cs="Tahoma"/>
          </w:rPr>
          <w:t>construction</w:t>
        </w:r>
      </w:hyperlink>
      <w:r w:rsidRPr="00443D41">
        <w:rPr>
          <w:rFonts w:cs="Tahoma"/>
        </w:rPr>
        <w:t xml:space="preserve"> ou tout </w:t>
      </w:r>
      <w:hyperlink w:anchor="ouvrage" w:history="1">
        <w:r w:rsidRPr="00FD3DC8">
          <w:rPr>
            <w:rStyle w:val="Lienhypertexte"/>
            <w:rFonts w:cs="Tahoma"/>
          </w:rPr>
          <w:t>ouvrage</w:t>
        </w:r>
      </w:hyperlink>
      <w:r w:rsidRPr="00443D41">
        <w:rPr>
          <w:rFonts w:cs="Tahoma"/>
        </w:rPr>
        <w:t xml:space="preserve"> doivent être localisés à une distance minimale de 30 mètres d’une prise d’eau potable (qu’il s’agisse d’un puits ou d’un point de captage d’eau de surface) alimentant un système de distribution</w:t>
      </w:r>
      <w:r w:rsidR="00637DDF">
        <w:rPr>
          <w:rFonts w:cs="Tahoma"/>
        </w:rPr>
        <w:t xml:space="preserve"> de l’eau potable</w:t>
      </w:r>
      <w:r w:rsidRPr="00443D41">
        <w:rPr>
          <w:rFonts w:cs="Tahoma"/>
        </w:rPr>
        <w:t>.</w:t>
      </w:r>
    </w:p>
    <w:p w14:paraId="084A9DE8" w14:textId="77777777" w:rsidR="00A00A15" w:rsidRDefault="00A00A15" w:rsidP="00A4121F">
      <w:pPr>
        <w:ind w:left="284" w:hanging="851"/>
        <w:jc w:val="both"/>
      </w:pPr>
    </w:p>
    <w:p w14:paraId="319885EE" w14:textId="6FF10F78" w:rsidR="006F54CC" w:rsidRDefault="00A00A15" w:rsidP="00741C4B">
      <w:pPr>
        <w:pStyle w:val="Titre3"/>
      </w:pPr>
      <w:bookmarkStart w:id="572" w:name="_Toc383096048"/>
      <w:r>
        <w:t>22</w:t>
      </w:r>
      <w:r w:rsidRPr="00A00A15">
        <w:t>.2</w:t>
      </w:r>
      <w:r w:rsidR="006F54CC" w:rsidRPr="00A00A15">
        <w:t xml:space="preserve"> </w:t>
      </w:r>
      <w:r w:rsidR="00CA30E3">
        <w:tab/>
      </w:r>
      <w:r w:rsidR="006F54CC" w:rsidRPr="00A00A15">
        <w:t>Exploitation forestière</w:t>
      </w:r>
      <w:bookmarkEnd w:id="572"/>
    </w:p>
    <w:p w14:paraId="4356BB3A" w14:textId="77777777" w:rsidR="006F54CC" w:rsidRDefault="006F54CC" w:rsidP="000751DC">
      <w:pPr>
        <w:ind w:left="284"/>
        <w:jc w:val="both"/>
        <w:rPr>
          <w:rFonts w:cs="Tahoma"/>
        </w:rPr>
      </w:pPr>
      <w:r w:rsidRPr="005F0350">
        <w:rPr>
          <w:rFonts w:cs="Tahoma"/>
        </w:rPr>
        <w:t>L’exploitation forestière autour d’un site d’approvisionnement en eau à caractère municipal est interdite à moins de 30 mètres</w:t>
      </w:r>
      <w:r>
        <w:rPr>
          <w:rFonts w:cs="Tahoma"/>
        </w:rPr>
        <w:t xml:space="preserve"> de la prise d’eau potable.</w:t>
      </w:r>
    </w:p>
    <w:p w14:paraId="715969A6" w14:textId="77777777" w:rsidR="006F54CC" w:rsidRDefault="006F54CC" w:rsidP="000751DC">
      <w:pPr>
        <w:ind w:left="284" w:hanging="851"/>
        <w:jc w:val="both"/>
        <w:rPr>
          <w:rFonts w:cs="Tahoma"/>
        </w:rPr>
      </w:pPr>
    </w:p>
    <w:p w14:paraId="0E36ED62" w14:textId="79C32DAA" w:rsidR="006F54CC" w:rsidRDefault="00A00A15" w:rsidP="00741C4B">
      <w:pPr>
        <w:pStyle w:val="Titre3"/>
      </w:pPr>
      <w:bookmarkStart w:id="573" w:name="_Toc383096049"/>
      <w:r>
        <w:t>22.3</w:t>
      </w:r>
      <w:r w:rsidR="006F54CC">
        <w:t xml:space="preserve"> </w:t>
      </w:r>
      <w:r w:rsidR="00CA30E3">
        <w:tab/>
      </w:r>
      <w:r w:rsidR="006F54CC" w:rsidRPr="00A00A15">
        <w:t>Périmètre de protection additionnelle</w:t>
      </w:r>
      <w:bookmarkEnd w:id="573"/>
    </w:p>
    <w:p w14:paraId="6C3D879D" w14:textId="77777777" w:rsidR="006F54CC" w:rsidRPr="00443D41" w:rsidRDefault="006F54CC" w:rsidP="000751DC">
      <w:pPr>
        <w:ind w:left="284"/>
        <w:jc w:val="both"/>
        <w:rPr>
          <w:rFonts w:cs="Tahoma"/>
        </w:rPr>
      </w:pPr>
      <w:r w:rsidRPr="00443D41">
        <w:rPr>
          <w:rFonts w:cs="Tahoma"/>
        </w:rPr>
        <w:t>À l’intérieur d’un périmètre de 100 mètres d’une prise d’eau potable alimentant un système de distribution ou à l’intérieur d’une aire de protection bactériologique (200 jours) réputée vulnérable tel qu’établi par un ingénieur membre de l’Ordre des ingénieurs du Québec ou par un géologue membre de l’Ordre des géologues du Québec, sont interdits :</w:t>
      </w:r>
    </w:p>
    <w:p w14:paraId="0F888906" w14:textId="77777777" w:rsidR="006F54CC" w:rsidRPr="00CA30E3" w:rsidRDefault="006F54CC" w:rsidP="00CA30E3">
      <w:pPr>
        <w:ind w:left="426" w:hanging="993"/>
        <w:jc w:val="both"/>
        <w:rPr>
          <w:rFonts w:cs="Tahoma"/>
          <w:sz w:val="12"/>
          <w:szCs w:val="12"/>
        </w:rPr>
      </w:pPr>
    </w:p>
    <w:p w14:paraId="03FD6FBE" w14:textId="77777777" w:rsidR="006F54CC" w:rsidRDefault="006F54CC" w:rsidP="0033471B">
      <w:pPr>
        <w:pStyle w:val="Paragraphedeliste"/>
        <w:numPr>
          <w:ilvl w:val="0"/>
          <w:numId w:val="158"/>
        </w:numPr>
        <w:ind w:left="709" w:hanging="426"/>
        <w:jc w:val="both"/>
        <w:rPr>
          <w:rFonts w:cs="Tahoma"/>
        </w:rPr>
      </w:pPr>
      <w:r>
        <w:rPr>
          <w:rFonts w:cs="Tahoma"/>
        </w:rPr>
        <w:t>L</w:t>
      </w:r>
      <w:r w:rsidRPr="00443D41">
        <w:rPr>
          <w:rFonts w:cs="Tahoma"/>
        </w:rPr>
        <w:t>’</w:t>
      </w:r>
      <w:hyperlink w:anchor="épandage" w:history="1">
        <w:r w:rsidRPr="00FF3CCB">
          <w:rPr>
            <w:rStyle w:val="Lienhypertexte"/>
            <w:rFonts w:cs="Tahoma"/>
          </w:rPr>
          <w:t>épandage</w:t>
        </w:r>
      </w:hyperlink>
      <w:r w:rsidRPr="00443D41">
        <w:rPr>
          <w:rFonts w:cs="Tahoma"/>
        </w:rPr>
        <w:t xml:space="preserve"> de déjections animales, de compost de ferme, d’engrais et de produits provenant de </w:t>
      </w:r>
      <w:hyperlink w:anchor="fosseseptique" w:history="1">
        <w:r w:rsidRPr="00FD3DC8">
          <w:rPr>
            <w:rStyle w:val="Lienhypertexte"/>
            <w:rFonts w:cs="Tahoma"/>
          </w:rPr>
          <w:t>fosses septiques</w:t>
        </w:r>
      </w:hyperlink>
      <w:r>
        <w:rPr>
          <w:rFonts w:cs="Tahoma"/>
        </w:rPr>
        <w:t xml:space="preserve"> ou de stations d’épuration.</w:t>
      </w:r>
    </w:p>
    <w:p w14:paraId="2CB48738" w14:textId="77777777" w:rsidR="006F54CC" w:rsidRPr="00CA30E3" w:rsidRDefault="006F54CC" w:rsidP="000751DC">
      <w:pPr>
        <w:pStyle w:val="Paragraphedeliste"/>
        <w:ind w:left="709" w:hanging="426"/>
        <w:jc w:val="both"/>
        <w:rPr>
          <w:rFonts w:cs="Tahoma"/>
          <w:sz w:val="12"/>
          <w:szCs w:val="12"/>
        </w:rPr>
      </w:pPr>
    </w:p>
    <w:p w14:paraId="24B435DA" w14:textId="77777777" w:rsidR="006F54CC" w:rsidRDefault="006F54CC" w:rsidP="0033471B">
      <w:pPr>
        <w:pStyle w:val="Paragraphedeliste"/>
        <w:numPr>
          <w:ilvl w:val="0"/>
          <w:numId w:val="158"/>
        </w:numPr>
        <w:ind w:left="709" w:hanging="426"/>
        <w:jc w:val="both"/>
        <w:rPr>
          <w:rFonts w:cs="Tahoma"/>
        </w:rPr>
      </w:pPr>
      <w:r>
        <w:rPr>
          <w:rFonts w:cs="Tahoma"/>
        </w:rPr>
        <w:t>L</w:t>
      </w:r>
      <w:r w:rsidRPr="006F54CC">
        <w:rPr>
          <w:rFonts w:cs="Tahoma"/>
        </w:rPr>
        <w:t>e forage de puits à l’</w:t>
      </w:r>
      <w:r w:rsidR="00B43CAE">
        <w:rPr>
          <w:rFonts w:cs="Tahoma"/>
        </w:rPr>
        <w:t xml:space="preserve">exception de puits desservant </w:t>
      </w:r>
      <w:r w:rsidRPr="006F54CC">
        <w:rPr>
          <w:rFonts w:cs="Tahoma"/>
        </w:rPr>
        <w:t xml:space="preserve">une seule </w:t>
      </w:r>
      <w:hyperlink w:anchor="résidence" w:history="1">
        <w:r w:rsidRPr="006F54CC">
          <w:rPr>
            <w:rStyle w:val="Lienhypertexte"/>
            <w:rFonts w:cs="Tahoma"/>
          </w:rPr>
          <w:t>résidence</w:t>
        </w:r>
      </w:hyperlink>
      <w:r>
        <w:rPr>
          <w:rFonts w:cs="Tahoma"/>
        </w:rPr>
        <w:t>.</w:t>
      </w:r>
    </w:p>
    <w:p w14:paraId="3082C31D" w14:textId="77777777" w:rsidR="006F54CC" w:rsidRPr="00CA30E3" w:rsidRDefault="006F54CC" w:rsidP="000751DC">
      <w:pPr>
        <w:pStyle w:val="Paragraphedeliste"/>
        <w:ind w:left="709" w:hanging="426"/>
        <w:rPr>
          <w:rFonts w:cs="Tahoma"/>
          <w:sz w:val="12"/>
          <w:szCs w:val="12"/>
        </w:rPr>
      </w:pPr>
    </w:p>
    <w:p w14:paraId="2383FDFD" w14:textId="77777777" w:rsidR="006F54CC" w:rsidRDefault="006F54CC" w:rsidP="0033471B">
      <w:pPr>
        <w:pStyle w:val="Paragraphedeliste"/>
        <w:numPr>
          <w:ilvl w:val="0"/>
          <w:numId w:val="158"/>
        </w:numPr>
        <w:ind w:left="709" w:hanging="426"/>
        <w:jc w:val="both"/>
        <w:rPr>
          <w:rFonts w:cs="Tahoma"/>
        </w:rPr>
      </w:pPr>
      <w:r>
        <w:rPr>
          <w:rFonts w:cs="Tahoma"/>
        </w:rPr>
        <w:t>U</w:t>
      </w:r>
      <w:r w:rsidRPr="006F54CC">
        <w:rPr>
          <w:rFonts w:cs="Tahoma"/>
        </w:rPr>
        <w:t xml:space="preserve">ne </w:t>
      </w:r>
      <w:hyperlink w:anchor="installationseptique" w:history="1">
        <w:r w:rsidRPr="006F54CC">
          <w:rPr>
            <w:rStyle w:val="Lienhypertexte"/>
            <w:rFonts w:cs="Tahoma"/>
          </w:rPr>
          <w:t>installation septique</w:t>
        </w:r>
      </w:hyperlink>
      <w:r w:rsidRPr="006F54CC">
        <w:rPr>
          <w:rFonts w:cs="Tahoma"/>
        </w:rPr>
        <w:t>, à l’exception d’un système de traitement secondaire avancé ou tertiaire, tel que défini au Règlement sur l'évacuation et le traitement des eaux usées des résid</w:t>
      </w:r>
      <w:r>
        <w:rPr>
          <w:rFonts w:cs="Tahoma"/>
        </w:rPr>
        <w:t>ences isolées (c. Q-2, r.22).</w:t>
      </w:r>
    </w:p>
    <w:p w14:paraId="19B38D35" w14:textId="77777777" w:rsidR="006F54CC" w:rsidRPr="00CA30E3" w:rsidRDefault="006F54CC" w:rsidP="000751DC">
      <w:pPr>
        <w:pStyle w:val="Paragraphedeliste"/>
        <w:ind w:left="709" w:hanging="426"/>
        <w:rPr>
          <w:rFonts w:cs="Tahoma"/>
          <w:sz w:val="12"/>
          <w:szCs w:val="12"/>
        </w:rPr>
      </w:pPr>
    </w:p>
    <w:p w14:paraId="183CE9DF" w14:textId="77777777" w:rsidR="006F54CC" w:rsidRDefault="006F54CC" w:rsidP="0033471B">
      <w:pPr>
        <w:pStyle w:val="Paragraphedeliste"/>
        <w:numPr>
          <w:ilvl w:val="0"/>
          <w:numId w:val="158"/>
        </w:numPr>
        <w:ind w:left="709" w:hanging="426"/>
        <w:jc w:val="both"/>
        <w:rPr>
          <w:rFonts w:cs="Tahoma"/>
        </w:rPr>
      </w:pPr>
      <w:r>
        <w:rPr>
          <w:rFonts w:cs="Tahoma"/>
        </w:rPr>
        <w:t>L</w:t>
      </w:r>
      <w:r w:rsidRPr="006F54CC">
        <w:rPr>
          <w:rFonts w:cs="Tahoma"/>
        </w:rPr>
        <w:t xml:space="preserve">es excavations, sauf pour les </w:t>
      </w:r>
      <w:hyperlink w:anchor="construction" w:history="1">
        <w:r w:rsidRPr="006F54CC">
          <w:rPr>
            <w:rStyle w:val="Lienhypertexte"/>
            <w:rFonts w:cs="Tahoma"/>
          </w:rPr>
          <w:t>constructions</w:t>
        </w:r>
      </w:hyperlink>
      <w:r>
        <w:rPr>
          <w:rFonts w:cs="Tahoma"/>
        </w:rPr>
        <w:t xml:space="preserve"> autorisées.</w:t>
      </w:r>
    </w:p>
    <w:p w14:paraId="73E4CBA7" w14:textId="77777777" w:rsidR="006F54CC" w:rsidRPr="00CA30E3" w:rsidRDefault="006F54CC" w:rsidP="000751DC">
      <w:pPr>
        <w:pStyle w:val="Paragraphedeliste"/>
        <w:ind w:left="709" w:hanging="426"/>
        <w:rPr>
          <w:rFonts w:cs="Tahoma"/>
          <w:sz w:val="12"/>
          <w:szCs w:val="12"/>
        </w:rPr>
      </w:pPr>
    </w:p>
    <w:p w14:paraId="2B65B5FD" w14:textId="77777777" w:rsidR="006F54CC" w:rsidRDefault="006F54CC" w:rsidP="0033471B">
      <w:pPr>
        <w:pStyle w:val="Paragraphedeliste"/>
        <w:numPr>
          <w:ilvl w:val="0"/>
          <w:numId w:val="158"/>
        </w:numPr>
        <w:ind w:left="709" w:hanging="426"/>
        <w:jc w:val="both"/>
        <w:rPr>
          <w:rFonts w:cs="Tahoma"/>
        </w:rPr>
      </w:pPr>
      <w:r>
        <w:rPr>
          <w:rFonts w:cs="Tahoma"/>
        </w:rPr>
        <w:t>L</w:t>
      </w:r>
      <w:r w:rsidRPr="006F54CC">
        <w:rPr>
          <w:rFonts w:cs="Tahoma"/>
        </w:rPr>
        <w:t xml:space="preserve">es </w:t>
      </w:r>
      <w:hyperlink w:anchor="travaux" w:history="1">
        <w:r w:rsidRPr="006F54CC">
          <w:rPr>
            <w:rStyle w:val="Lienhypertexte"/>
            <w:rFonts w:cs="Tahoma"/>
          </w:rPr>
          <w:t>travaux</w:t>
        </w:r>
      </w:hyperlink>
      <w:r w:rsidRPr="006F54CC">
        <w:rPr>
          <w:rFonts w:cs="Tahoma"/>
        </w:rPr>
        <w:t xml:space="preserve"> de </w:t>
      </w:r>
      <w:hyperlink w:anchor="déboisement" w:history="1">
        <w:r w:rsidRPr="006F54CC">
          <w:rPr>
            <w:rStyle w:val="Lienhypertexte"/>
            <w:rFonts w:cs="Tahoma"/>
          </w:rPr>
          <w:t>déboisement</w:t>
        </w:r>
      </w:hyperlink>
      <w:r w:rsidRPr="006F54CC">
        <w:rPr>
          <w:rFonts w:cs="Tahoma"/>
        </w:rPr>
        <w:t xml:space="preserve"> au-delà de 50 % des tiges de 10 cm de diamètre mesuré à </w:t>
      </w:r>
      <w:r>
        <w:rPr>
          <w:rFonts w:cs="Tahoma"/>
        </w:rPr>
        <w:t>1,3 mètre du sol.</w:t>
      </w:r>
    </w:p>
    <w:p w14:paraId="7803692C" w14:textId="77777777" w:rsidR="006F54CC" w:rsidRPr="00CA30E3" w:rsidRDefault="006F54CC" w:rsidP="000751DC">
      <w:pPr>
        <w:pStyle w:val="Paragraphedeliste"/>
        <w:ind w:left="709" w:hanging="426"/>
        <w:rPr>
          <w:rFonts w:cs="Tahoma"/>
          <w:sz w:val="12"/>
          <w:szCs w:val="12"/>
        </w:rPr>
      </w:pPr>
    </w:p>
    <w:p w14:paraId="35E6BB04" w14:textId="77777777" w:rsidR="006F54CC" w:rsidRDefault="006F54CC" w:rsidP="0033471B">
      <w:pPr>
        <w:pStyle w:val="Paragraphedeliste"/>
        <w:numPr>
          <w:ilvl w:val="0"/>
          <w:numId w:val="158"/>
        </w:numPr>
        <w:ind w:left="709" w:hanging="426"/>
        <w:jc w:val="both"/>
        <w:rPr>
          <w:rFonts w:cs="Tahoma"/>
        </w:rPr>
      </w:pPr>
      <w:r>
        <w:rPr>
          <w:rFonts w:cs="Tahoma"/>
        </w:rPr>
        <w:t>Les cimetières.</w:t>
      </w:r>
    </w:p>
    <w:p w14:paraId="6FA15002" w14:textId="77777777" w:rsidR="006F54CC" w:rsidRPr="00CA30E3" w:rsidRDefault="006F54CC" w:rsidP="000751DC">
      <w:pPr>
        <w:pStyle w:val="Paragraphedeliste"/>
        <w:ind w:left="709" w:hanging="426"/>
        <w:rPr>
          <w:rFonts w:cs="Tahoma"/>
          <w:sz w:val="12"/>
          <w:szCs w:val="12"/>
        </w:rPr>
      </w:pPr>
    </w:p>
    <w:p w14:paraId="1A87487A" w14:textId="77777777" w:rsidR="006F54CC" w:rsidRDefault="006F54CC" w:rsidP="0033471B">
      <w:pPr>
        <w:pStyle w:val="Paragraphedeliste"/>
        <w:numPr>
          <w:ilvl w:val="0"/>
          <w:numId w:val="158"/>
        </w:numPr>
        <w:ind w:left="709" w:hanging="426"/>
        <w:jc w:val="both"/>
        <w:rPr>
          <w:rFonts w:cs="Tahoma"/>
        </w:rPr>
      </w:pPr>
      <w:r>
        <w:rPr>
          <w:rFonts w:cs="Tahoma"/>
        </w:rPr>
        <w:t>L</w:t>
      </w:r>
      <w:r w:rsidRPr="006F54CC">
        <w:rPr>
          <w:rFonts w:cs="Tahoma"/>
        </w:rPr>
        <w:t xml:space="preserve">a </w:t>
      </w:r>
      <w:hyperlink w:anchor="construction" w:history="1">
        <w:r w:rsidRPr="006F54CC">
          <w:rPr>
            <w:rStyle w:val="Lienhypertexte"/>
            <w:rFonts w:cs="Tahoma"/>
          </w:rPr>
          <w:t>construction</w:t>
        </w:r>
      </w:hyperlink>
      <w:r w:rsidRPr="006F54CC">
        <w:rPr>
          <w:rFonts w:cs="Tahoma"/>
        </w:rPr>
        <w:t xml:space="preserve"> de nouvelles </w:t>
      </w:r>
      <w:hyperlink w:anchor="voiecirculation" w:history="1">
        <w:r w:rsidRPr="006F54CC">
          <w:rPr>
            <w:rStyle w:val="Lienhypertexte"/>
            <w:rFonts w:cs="Tahoma"/>
          </w:rPr>
          <w:t>voies de circulation</w:t>
        </w:r>
      </w:hyperlink>
      <w:r w:rsidRPr="006F54CC">
        <w:rPr>
          <w:rFonts w:cs="Tahoma"/>
        </w:rPr>
        <w:t xml:space="preserve"> publiques ainsi que l’utilisation de se</w:t>
      </w:r>
      <w:r>
        <w:rPr>
          <w:rFonts w:cs="Tahoma"/>
        </w:rPr>
        <w:t>l déglaçant et d’abat-poussière.</w:t>
      </w:r>
    </w:p>
    <w:p w14:paraId="52F42B96" w14:textId="77777777" w:rsidR="006F54CC" w:rsidRPr="00CA30E3" w:rsidRDefault="006F54CC" w:rsidP="000751DC">
      <w:pPr>
        <w:pStyle w:val="Paragraphedeliste"/>
        <w:ind w:left="709" w:hanging="426"/>
        <w:rPr>
          <w:rFonts w:cs="Tahoma"/>
          <w:sz w:val="12"/>
          <w:szCs w:val="12"/>
        </w:rPr>
      </w:pPr>
    </w:p>
    <w:p w14:paraId="7C390D54" w14:textId="77777777" w:rsidR="006F54CC" w:rsidRPr="006F54CC" w:rsidRDefault="006F54CC" w:rsidP="0033471B">
      <w:pPr>
        <w:pStyle w:val="Paragraphedeliste"/>
        <w:numPr>
          <w:ilvl w:val="0"/>
          <w:numId w:val="158"/>
        </w:numPr>
        <w:ind w:left="709" w:hanging="426"/>
        <w:jc w:val="both"/>
        <w:rPr>
          <w:rFonts w:cs="Tahoma"/>
        </w:rPr>
      </w:pPr>
      <w:r>
        <w:rPr>
          <w:rFonts w:cs="Tahoma"/>
        </w:rPr>
        <w:t>Le</w:t>
      </w:r>
      <w:r w:rsidRPr="006F54CC">
        <w:rPr>
          <w:rFonts w:cs="Tahoma"/>
        </w:rPr>
        <w:t>s cours de récupération de pièces automobiles.</w:t>
      </w:r>
    </w:p>
    <w:p w14:paraId="33C148AD" w14:textId="77777777" w:rsidR="00A00A15" w:rsidRDefault="00A00A15" w:rsidP="00A4121F">
      <w:pPr>
        <w:ind w:left="284" w:hanging="851"/>
        <w:jc w:val="both"/>
      </w:pPr>
    </w:p>
    <w:p w14:paraId="190DE3C0" w14:textId="42643D79" w:rsidR="006F54CC" w:rsidRDefault="00A00A15" w:rsidP="00741C4B">
      <w:pPr>
        <w:pStyle w:val="Titre3"/>
      </w:pPr>
      <w:bookmarkStart w:id="574" w:name="_Toc383096050"/>
      <w:r>
        <w:t>22.4</w:t>
      </w:r>
      <w:r w:rsidR="005A268B">
        <w:t xml:space="preserve"> </w:t>
      </w:r>
      <w:r w:rsidR="00CA30E3">
        <w:tab/>
      </w:r>
      <w:r w:rsidR="005A268B">
        <w:t xml:space="preserve">Lac Pichenin et Petit </w:t>
      </w:r>
      <w:r w:rsidR="003B55DB">
        <w:t xml:space="preserve">lac </w:t>
      </w:r>
      <w:r w:rsidR="005A268B">
        <w:t>Malobès</w:t>
      </w:r>
      <w:bookmarkEnd w:id="574"/>
    </w:p>
    <w:p w14:paraId="44E6FA7E" w14:textId="77777777" w:rsidR="005A268B" w:rsidRDefault="005A268B" w:rsidP="000751DC">
      <w:pPr>
        <w:ind w:left="284"/>
        <w:jc w:val="both"/>
        <w:rPr>
          <w:rFonts w:cs="Tahoma"/>
        </w:rPr>
      </w:pPr>
      <w:r>
        <w:rPr>
          <w:rFonts w:cs="Tahoma"/>
        </w:rPr>
        <w:t xml:space="preserve">Sur les </w:t>
      </w:r>
      <w:hyperlink w:anchor="rive" w:history="1">
        <w:r w:rsidRPr="005A268B">
          <w:rPr>
            <w:rStyle w:val="Lienhypertexte"/>
            <w:rFonts w:cs="Tahoma"/>
          </w:rPr>
          <w:t>rives</w:t>
        </w:r>
      </w:hyperlink>
      <w:r>
        <w:rPr>
          <w:rFonts w:cs="Tahoma"/>
        </w:rPr>
        <w:t xml:space="preserve"> des lacs Pichenin et Petit </w:t>
      </w:r>
      <w:r w:rsidR="003B55DB">
        <w:rPr>
          <w:rFonts w:cs="Tahoma"/>
        </w:rPr>
        <w:t xml:space="preserve">lac </w:t>
      </w:r>
      <w:r>
        <w:rPr>
          <w:rFonts w:cs="Tahoma"/>
        </w:rPr>
        <w:t xml:space="preserve">Malobès, aucune </w:t>
      </w:r>
      <w:hyperlink w:anchor="construction" w:history="1">
        <w:r w:rsidRPr="005A268B">
          <w:rPr>
            <w:rStyle w:val="Lienhypertexte"/>
            <w:rFonts w:cs="Tahoma"/>
          </w:rPr>
          <w:t>construction</w:t>
        </w:r>
      </w:hyperlink>
      <w:r>
        <w:rPr>
          <w:rFonts w:cs="Tahoma"/>
        </w:rPr>
        <w:t xml:space="preserve"> ni aucun </w:t>
      </w:r>
      <w:hyperlink w:anchor="ouvrage" w:history="1">
        <w:r w:rsidRPr="005A268B">
          <w:rPr>
            <w:rStyle w:val="Lienhypertexte"/>
            <w:rFonts w:cs="Tahoma"/>
          </w:rPr>
          <w:t>ouvrage</w:t>
        </w:r>
      </w:hyperlink>
      <w:r>
        <w:rPr>
          <w:rFonts w:cs="Tahoma"/>
        </w:rPr>
        <w:t xml:space="preserve"> n’est autorisé. La </w:t>
      </w:r>
      <w:hyperlink w:anchor="rive" w:history="1">
        <w:r w:rsidRPr="005A268B">
          <w:rPr>
            <w:rStyle w:val="Lienhypertexte"/>
            <w:rFonts w:cs="Tahoma"/>
          </w:rPr>
          <w:t>rive</w:t>
        </w:r>
      </w:hyperlink>
      <w:r>
        <w:rPr>
          <w:rFonts w:cs="Tahoma"/>
        </w:rPr>
        <w:t xml:space="preserve"> à 30 mètres de profondeur et seule la </w:t>
      </w:r>
      <w:hyperlink w:anchor="coupeassainissement" w:history="1">
        <w:r w:rsidRPr="005A268B">
          <w:rPr>
            <w:rStyle w:val="Lienhypertexte"/>
            <w:rFonts w:cs="Tahoma"/>
          </w:rPr>
          <w:t>coupe d’assainissement</w:t>
        </w:r>
      </w:hyperlink>
      <w:r>
        <w:rPr>
          <w:rFonts w:cs="Tahoma"/>
        </w:rPr>
        <w:t xml:space="preserve"> est autorisée.</w:t>
      </w:r>
    </w:p>
    <w:p w14:paraId="6C248106" w14:textId="77777777" w:rsidR="006F54CC" w:rsidRDefault="006F54CC" w:rsidP="00CA30E3">
      <w:pPr>
        <w:ind w:left="426" w:hanging="993"/>
        <w:jc w:val="both"/>
        <w:rPr>
          <w:rFonts w:cs="Tahoma"/>
        </w:rPr>
      </w:pPr>
    </w:p>
    <w:p w14:paraId="4F76A76F" w14:textId="77777777" w:rsidR="00A4121F" w:rsidRPr="00A4121F" w:rsidRDefault="00A4121F" w:rsidP="00A4121F">
      <w:pPr>
        <w:ind w:left="426" w:hanging="993"/>
        <w:jc w:val="both"/>
        <w:rPr>
          <w:rFonts w:cs="Tahoma"/>
        </w:rPr>
      </w:pPr>
      <w:r w:rsidRPr="00A4121F">
        <w:rPr>
          <w:rFonts w:cs="Tahoma"/>
        </w:rPr>
        <w:br w:type="page"/>
      </w:r>
      <w:bookmarkStart w:id="575" w:name="_Toc383096051"/>
    </w:p>
    <w:p w14:paraId="160228AA" w14:textId="2ECB1D88" w:rsidR="008553A2" w:rsidRDefault="00A4121F" w:rsidP="00A4121F">
      <w:pPr>
        <w:pStyle w:val="Titre1"/>
      </w:pPr>
      <w:r>
        <w:rPr>
          <w:caps w:val="0"/>
        </w:rPr>
        <w:t xml:space="preserve">CHAPITRE 23 : </w:t>
      </w:r>
      <w:r>
        <w:rPr>
          <w:caps w:val="0"/>
        </w:rPr>
        <w:tab/>
        <w:t>CARRIÈRES ET SABLIÈRES</w:t>
      </w:r>
      <w:bookmarkEnd w:id="575"/>
    </w:p>
    <w:p w14:paraId="6BDEC557" w14:textId="77777777" w:rsidR="006F54CC" w:rsidRDefault="006F54CC" w:rsidP="006F54CC"/>
    <w:p w14:paraId="5C4594AA" w14:textId="6DEDD1AE" w:rsidR="006F54CC" w:rsidRPr="006F54CC" w:rsidRDefault="00A00A15" w:rsidP="00741C4B">
      <w:pPr>
        <w:pStyle w:val="Titre3"/>
      </w:pPr>
      <w:bookmarkStart w:id="576" w:name="_Toc383096052"/>
      <w:r>
        <w:t>23.1</w:t>
      </w:r>
      <w:r w:rsidR="006F54CC">
        <w:t xml:space="preserve"> </w:t>
      </w:r>
      <w:r w:rsidR="00424D68">
        <w:tab/>
      </w:r>
      <w:r w:rsidR="006F54CC">
        <w:t>Dispositions générales</w:t>
      </w:r>
      <w:bookmarkEnd w:id="576"/>
    </w:p>
    <w:p w14:paraId="7465138C" w14:textId="77777777" w:rsidR="008553A2" w:rsidRDefault="006F54CC" w:rsidP="00424D68">
      <w:pPr>
        <w:widowControl/>
        <w:autoSpaceDE/>
        <w:autoSpaceDN/>
        <w:adjustRightInd/>
        <w:ind w:left="284"/>
        <w:rPr>
          <w:rFonts w:cs="Tahoma"/>
        </w:rPr>
      </w:pPr>
      <w:r>
        <w:rPr>
          <w:rFonts w:cs="Tahoma"/>
        </w:rPr>
        <w:t xml:space="preserve">L’implantation d’une carrière ou d’une sablière n’est autorisée que dans les </w:t>
      </w:r>
      <w:hyperlink w:anchor="zone" w:history="1">
        <w:r w:rsidRPr="00FD3DC8">
          <w:rPr>
            <w:rStyle w:val="Lienhypertexte"/>
            <w:rFonts w:cs="Tahoma"/>
          </w:rPr>
          <w:t>zones</w:t>
        </w:r>
      </w:hyperlink>
      <w:r>
        <w:rPr>
          <w:rFonts w:cs="Tahoma"/>
        </w:rPr>
        <w:t xml:space="preserve"> spécifiées à la </w:t>
      </w:r>
      <w:hyperlink w:anchor="grille" w:history="1">
        <w:r w:rsidRPr="00FD3DC8">
          <w:rPr>
            <w:rStyle w:val="Lienhypertexte"/>
            <w:rFonts w:cs="Tahoma"/>
          </w:rPr>
          <w:t>grille des spécifications</w:t>
        </w:r>
      </w:hyperlink>
      <w:r>
        <w:rPr>
          <w:rFonts w:cs="Tahoma"/>
        </w:rPr>
        <w:t xml:space="preserve">.  L’exploitation doit être autorisée par l’émission d’un certificat d’autorisation.  </w:t>
      </w:r>
    </w:p>
    <w:p w14:paraId="64ABE13C" w14:textId="77777777" w:rsidR="006F54CC" w:rsidRDefault="006F54CC" w:rsidP="00424D68">
      <w:pPr>
        <w:widowControl/>
        <w:autoSpaceDE/>
        <w:autoSpaceDN/>
        <w:adjustRightInd/>
        <w:ind w:left="284" w:hanging="710"/>
        <w:rPr>
          <w:rFonts w:cs="Tahoma"/>
        </w:rPr>
      </w:pPr>
    </w:p>
    <w:p w14:paraId="30ECB2E8" w14:textId="5D335D20" w:rsidR="006F54CC" w:rsidRDefault="00A00A15" w:rsidP="00741C4B">
      <w:pPr>
        <w:pStyle w:val="Titre3"/>
      </w:pPr>
      <w:bookmarkStart w:id="577" w:name="_Toc383096053"/>
      <w:r>
        <w:t>23.2</w:t>
      </w:r>
      <w:r w:rsidR="006F54CC">
        <w:t xml:space="preserve"> </w:t>
      </w:r>
      <w:r w:rsidR="00424D68">
        <w:tab/>
      </w:r>
      <w:r w:rsidR="006F54CC" w:rsidRPr="00A00A15">
        <w:t>Normes d’implantation</w:t>
      </w:r>
      <w:bookmarkEnd w:id="577"/>
    </w:p>
    <w:p w14:paraId="03984EA5" w14:textId="77777777" w:rsidR="006F54CC" w:rsidRPr="00376B02" w:rsidRDefault="006F54CC" w:rsidP="00424D68">
      <w:pPr>
        <w:ind w:left="284"/>
        <w:jc w:val="both"/>
        <w:rPr>
          <w:rFonts w:cs="Tahoma"/>
        </w:rPr>
      </w:pPr>
      <w:r w:rsidRPr="00376B02">
        <w:rPr>
          <w:rFonts w:cs="Tahoma"/>
        </w:rPr>
        <w:t xml:space="preserve">Toute nouvelle </w:t>
      </w:r>
      <w:hyperlink w:anchor="hab" w:history="1">
        <w:r w:rsidRPr="00FD3DC8">
          <w:rPr>
            <w:rStyle w:val="Lienhypertexte"/>
            <w:rFonts w:cs="Tahoma"/>
          </w:rPr>
          <w:t>habitation</w:t>
        </w:r>
      </w:hyperlink>
      <w:r w:rsidRPr="00376B02">
        <w:rPr>
          <w:rFonts w:cs="Tahoma"/>
        </w:rPr>
        <w:t>, institution d’enseignement, tout nouveau commerce, temple religieux, terrain de camping ou établissement de santé et services sociaux doit être situé à une distance minimale de :</w:t>
      </w:r>
    </w:p>
    <w:p w14:paraId="050DB3B0" w14:textId="77777777" w:rsidR="006F54CC" w:rsidRPr="000751DC" w:rsidRDefault="006F54CC" w:rsidP="00424D68">
      <w:pPr>
        <w:ind w:left="284" w:hanging="710"/>
        <w:jc w:val="both"/>
        <w:rPr>
          <w:rFonts w:cs="Tahoma"/>
          <w:sz w:val="12"/>
          <w:szCs w:val="12"/>
        </w:rPr>
      </w:pPr>
    </w:p>
    <w:p w14:paraId="79B30CB3" w14:textId="77777777" w:rsidR="006F54CC" w:rsidRDefault="006F54CC" w:rsidP="0033471B">
      <w:pPr>
        <w:pStyle w:val="Paragraphedeliste"/>
        <w:numPr>
          <w:ilvl w:val="0"/>
          <w:numId w:val="159"/>
        </w:numPr>
        <w:ind w:left="709" w:hanging="426"/>
        <w:jc w:val="both"/>
        <w:rPr>
          <w:rFonts w:cs="Tahoma"/>
        </w:rPr>
      </w:pPr>
      <w:r w:rsidRPr="00376B02">
        <w:rPr>
          <w:rFonts w:cs="Tahoma"/>
        </w:rPr>
        <w:t>600 mètres de l’</w:t>
      </w:r>
      <w:hyperlink w:anchor="aireexploitation" w:history="1">
        <w:r w:rsidRPr="009708A7">
          <w:rPr>
            <w:rStyle w:val="Lienhypertexte"/>
            <w:rFonts w:cs="Tahoma"/>
          </w:rPr>
          <w:t>aire d’exploitation</w:t>
        </w:r>
      </w:hyperlink>
      <w:r>
        <w:rPr>
          <w:rFonts w:cs="Tahoma"/>
        </w:rPr>
        <w:t xml:space="preserve"> d’une carrière.</w:t>
      </w:r>
    </w:p>
    <w:p w14:paraId="64FB1DD8" w14:textId="77777777" w:rsidR="006F54CC" w:rsidRPr="000751DC" w:rsidRDefault="006F54CC" w:rsidP="000751DC">
      <w:pPr>
        <w:pStyle w:val="Paragraphedeliste"/>
        <w:ind w:left="709" w:hanging="426"/>
        <w:jc w:val="both"/>
        <w:rPr>
          <w:rFonts w:cs="Tahoma"/>
          <w:sz w:val="12"/>
          <w:szCs w:val="12"/>
        </w:rPr>
      </w:pPr>
    </w:p>
    <w:p w14:paraId="10B4DA30" w14:textId="77777777" w:rsidR="006F54CC" w:rsidRDefault="006F54CC" w:rsidP="0033471B">
      <w:pPr>
        <w:pStyle w:val="Paragraphedeliste"/>
        <w:numPr>
          <w:ilvl w:val="0"/>
          <w:numId w:val="159"/>
        </w:numPr>
        <w:ind w:left="709" w:hanging="426"/>
        <w:jc w:val="both"/>
        <w:rPr>
          <w:rFonts w:cs="Tahoma"/>
        </w:rPr>
      </w:pPr>
      <w:r w:rsidRPr="006F54CC">
        <w:rPr>
          <w:rFonts w:cs="Tahoma"/>
        </w:rPr>
        <w:t>150 mètres de l’</w:t>
      </w:r>
      <w:hyperlink w:anchor="aireexploitation" w:history="1">
        <w:r w:rsidRPr="006F54CC">
          <w:rPr>
            <w:rStyle w:val="Lienhypertexte"/>
            <w:rFonts w:cs="Tahoma"/>
          </w:rPr>
          <w:t>aire d’exploitation</w:t>
        </w:r>
      </w:hyperlink>
      <w:r w:rsidRPr="006F54CC">
        <w:rPr>
          <w:rFonts w:cs="Tahoma"/>
        </w:rPr>
        <w:t xml:space="preserve"> d’une sablière</w:t>
      </w:r>
      <w:r>
        <w:rPr>
          <w:rFonts w:cs="Tahoma"/>
        </w:rPr>
        <w:t>.</w:t>
      </w:r>
    </w:p>
    <w:p w14:paraId="05231A70" w14:textId="77777777" w:rsidR="006F54CC" w:rsidRPr="000751DC" w:rsidRDefault="006F54CC" w:rsidP="000751DC">
      <w:pPr>
        <w:pStyle w:val="Paragraphedeliste"/>
        <w:ind w:left="709" w:hanging="426"/>
        <w:rPr>
          <w:rFonts w:cs="Tahoma"/>
          <w:sz w:val="12"/>
          <w:szCs w:val="12"/>
        </w:rPr>
      </w:pPr>
    </w:p>
    <w:p w14:paraId="2EB9FA9A" w14:textId="77777777" w:rsidR="006F54CC" w:rsidRPr="006F54CC" w:rsidRDefault="006F54CC" w:rsidP="0033471B">
      <w:pPr>
        <w:pStyle w:val="Paragraphedeliste"/>
        <w:numPr>
          <w:ilvl w:val="0"/>
          <w:numId w:val="159"/>
        </w:numPr>
        <w:ind w:left="709" w:hanging="426"/>
        <w:jc w:val="both"/>
        <w:rPr>
          <w:rFonts w:cs="Tahoma"/>
        </w:rPr>
      </w:pPr>
      <w:r w:rsidRPr="006F54CC">
        <w:rPr>
          <w:rFonts w:cs="Tahoma"/>
        </w:rPr>
        <w:t>25 mètres des voies d’</w:t>
      </w:r>
      <w:hyperlink w:anchor="acces" w:history="1">
        <w:hyperlink w:anchor="accès" w:history="1">
          <w:r w:rsidRPr="006F54CC">
            <w:rPr>
              <w:rStyle w:val="Lienhypertexte"/>
              <w:rFonts w:cs="Tahoma"/>
            </w:rPr>
            <w:t>accès</w:t>
          </w:r>
        </w:hyperlink>
      </w:hyperlink>
      <w:r w:rsidRPr="006F54CC">
        <w:rPr>
          <w:rFonts w:cs="Tahoma"/>
        </w:rPr>
        <w:t xml:space="preserve"> privées d’une carrière ou d’une sablière.</w:t>
      </w:r>
    </w:p>
    <w:p w14:paraId="2FCFBD76" w14:textId="77777777" w:rsidR="006F54CC" w:rsidRPr="000751DC" w:rsidRDefault="006F54CC" w:rsidP="000751DC">
      <w:pPr>
        <w:ind w:left="709" w:hanging="426"/>
        <w:jc w:val="both"/>
        <w:rPr>
          <w:rFonts w:cs="Tahoma"/>
          <w:sz w:val="12"/>
          <w:szCs w:val="12"/>
        </w:rPr>
      </w:pPr>
    </w:p>
    <w:p w14:paraId="4FA437B3" w14:textId="77777777" w:rsidR="006F54CC" w:rsidRPr="00376B02" w:rsidRDefault="006F54CC" w:rsidP="000751DC">
      <w:pPr>
        <w:ind w:left="284" w:hanging="1"/>
        <w:jc w:val="both"/>
        <w:rPr>
          <w:rFonts w:cs="Tahoma"/>
        </w:rPr>
      </w:pPr>
      <w:r w:rsidRPr="00376B02">
        <w:rPr>
          <w:rFonts w:cs="Tahoma"/>
        </w:rPr>
        <w:t xml:space="preserve">Toute nouvelle </w:t>
      </w:r>
      <w:hyperlink w:anchor="voiecirculation" w:history="1">
        <w:r w:rsidRPr="00FD3DC8">
          <w:rPr>
            <w:rStyle w:val="Lienhypertexte"/>
            <w:rFonts w:cs="Tahoma"/>
          </w:rPr>
          <w:t>voie de circulation</w:t>
        </w:r>
      </w:hyperlink>
      <w:r>
        <w:rPr>
          <w:rFonts w:cs="Tahoma"/>
        </w:rPr>
        <w:t xml:space="preserve"> </w:t>
      </w:r>
      <w:r w:rsidRPr="00376B02">
        <w:rPr>
          <w:rFonts w:cs="Tahoma"/>
        </w:rPr>
        <w:t>publique doit être située à une distance minimale de :</w:t>
      </w:r>
    </w:p>
    <w:p w14:paraId="69F9B414" w14:textId="77777777" w:rsidR="006F54CC" w:rsidRPr="000751DC" w:rsidRDefault="006F54CC" w:rsidP="000751DC">
      <w:pPr>
        <w:ind w:left="709" w:hanging="426"/>
        <w:jc w:val="both"/>
        <w:rPr>
          <w:rFonts w:cs="Tahoma"/>
          <w:sz w:val="12"/>
          <w:szCs w:val="12"/>
        </w:rPr>
      </w:pPr>
    </w:p>
    <w:p w14:paraId="2B7E4C3E" w14:textId="77777777" w:rsidR="006F54CC" w:rsidRDefault="006F54CC" w:rsidP="0033471B">
      <w:pPr>
        <w:pStyle w:val="Paragraphedeliste"/>
        <w:numPr>
          <w:ilvl w:val="0"/>
          <w:numId w:val="160"/>
        </w:numPr>
        <w:ind w:left="709" w:hanging="426"/>
        <w:jc w:val="both"/>
        <w:rPr>
          <w:rFonts w:cs="Tahoma"/>
        </w:rPr>
      </w:pPr>
      <w:r w:rsidRPr="00A116A9">
        <w:rPr>
          <w:rFonts w:cs="Tahoma"/>
        </w:rPr>
        <w:t>70 mètres de l’</w:t>
      </w:r>
      <w:hyperlink w:anchor="aireexploitation" w:history="1">
        <w:r w:rsidRPr="009708A7">
          <w:rPr>
            <w:rStyle w:val="Lienhypertexte"/>
            <w:rFonts w:cs="Tahoma"/>
          </w:rPr>
          <w:t>aire d’exploitation</w:t>
        </w:r>
      </w:hyperlink>
      <w:r>
        <w:rPr>
          <w:rFonts w:cs="Tahoma"/>
        </w:rPr>
        <w:t xml:space="preserve"> d’une carrière.</w:t>
      </w:r>
    </w:p>
    <w:p w14:paraId="273FAC5C" w14:textId="77777777" w:rsidR="006F54CC" w:rsidRPr="000751DC" w:rsidRDefault="006F54CC" w:rsidP="000751DC">
      <w:pPr>
        <w:pStyle w:val="Paragraphedeliste"/>
        <w:ind w:left="709" w:hanging="426"/>
        <w:jc w:val="both"/>
        <w:rPr>
          <w:rFonts w:cs="Tahoma"/>
          <w:sz w:val="12"/>
          <w:szCs w:val="12"/>
        </w:rPr>
      </w:pPr>
    </w:p>
    <w:p w14:paraId="50C403FC" w14:textId="77777777" w:rsidR="006F54CC" w:rsidRPr="006F54CC" w:rsidRDefault="006F54CC" w:rsidP="0033471B">
      <w:pPr>
        <w:pStyle w:val="Paragraphedeliste"/>
        <w:numPr>
          <w:ilvl w:val="0"/>
          <w:numId w:val="160"/>
        </w:numPr>
        <w:ind w:left="709" w:hanging="426"/>
        <w:jc w:val="both"/>
        <w:rPr>
          <w:rFonts w:cs="Tahoma"/>
        </w:rPr>
      </w:pPr>
      <w:r w:rsidRPr="006F54CC">
        <w:rPr>
          <w:rFonts w:cs="Tahoma"/>
        </w:rPr>
        <w:t>35 mètres de l’</w:t>
      </w:r>
      <w:hyperlink w:anchor="aireexploitation" w:history="1">
        <w:r w:rsidRPr="006F54CC">
          <w:rPr>
            <w:rStyle w:val="Lienhypertexte"/>
            <w:rFonts w:cs="Tahoma"/>
          </w:rPr>
          <w:t>aire d’exploitation</w:t>
        </w:r>
      </w:hyperlink>
      <w:r w:rsidRPr="006F54CC">
        <w:rPr>
          <w:rFonts w:cs="Tahoma"/>
        </w:rPr>
        <w:t xml:space="preserve"> d’une sablière.</w:t>
      </w:r>
    </w:p>
    <w:p w14:paraId="0AD9CE17" w14:textId="77777777" w:rsidR="006F54CC" w:rsidRPr="000751DC" w:rsidRDefault="006F54CC" w:rsidP="000751DC">
      <w:pPr>
        <w:ind w:left="709" w:hanging="426"/>
        <w:jc w:val="both"/>
        <w:rPr>
          <w:rFonts w:cs="Tahoma"/>
          <w:sz w:val="12"/>
          <w:szCs w:val="12"/>
        </w:rPr>
      </w:pPr>
    </w:p>
    <w:p w14:paraId="60C3FF47" w14:textId="77777777" w:rsidR="006F54CC" w:rsidRPr="00A116A9" w:rsidRDefault="006F54CC" w:rsidP="000751DC">
      <w:pPr>
        <w:ind w:left="709" w:hanging="1"/>
        <w:jc w:val="both"/>
        <w:rPr>
          <w:rFonts w:cs="Tahoma"/>
        </w:rPr>
      </w:pPr>
      <w:r>
        <w:rPr>
          <w:rFonts w:cs="Tahoma"/>
        </w:rPr>
        <w:t>Les normes du présent article sont réciproques, c’est-à-dire qu’une nouvelle carrière, une nouvelle sablière ou l’</w:t>
      </w:r>
      <w:hyperlink w:anchor="agrandissement" w:history="1">
        <w:r w:rsidRPr="001A4C3D">
          <w:rPr>
            <w:rStyle w:val="Lienhypertexte"/>
            <w:rFonts w:cs="Tahoma"/>
          </w:rPr>
          <w:t>agrandissement</w:t>
        </w:r>
      </w:hyperlink>
      <w:r>
        <w:rPr>
          <w:rFonts w:cs="Tahoma"/>
        </w:rPr>
        <w:t xml:space="preserve"> d’une carrière ou d’une sablière doivent respecter les distances indiquées ci-dessus.</w:t>
      </w:r>
    </w:p>
    <w:p w14:paraId="5A25261A" w14:textId="77777777" w:rsidR="006F54CC" w:rsidRDefault="006F54CC" w:rsidP="00424D68">
      <w:pPr>
        <w:widowControl/>
        <w:autoSpaceDE/>
        <w:autoSpaceDN/>
        <w:adjustRightInd/>
        <w:ind w:left="284" w:hanging="710"/>
      </w:pPr>
    </w:p>
    <w:p w14:paraId="5E338F15" w14:textId="7D14FF48" w:rsidR="00BC70D8" w:rsidRDefault="00A00A15" w:rsidP="00741C4B">
      <w:pPr>
        <w:pStyle w:val="Titre3"/>
      </w:pPr>
      <w:bookmarkStart w:id="578" w:name="_Toc383096054"/>
      <w:r>
        <w:t>23.3</w:t>
      </w:r>
      <w:r w:rsidR="00BC70D8">
        <w:t xml:space="preserve"> </w:t>
      </w:r>
      <w:r w:rsidR="000751DC">
        <w:tab/>
      </w:r>
      <w:r w:rsidR="00BC70D8">
        <w:t>Restauration</w:t>
      </w:r>
      <w:bookmarkEnd w:id="578"/>
    </w:p>
    <w:p w14:paraId="7B04F816" w14:textId="77777777" w:rsidR="00BC70D8" w:rsidRDefault="00BC70D8" w:rsidP="000751DC">
      <w:pPr>
        <w:widowControl/>
        <w:autoSpaceDE/>
        <w:autoSpaceDN/>
        <w:adjustRightInd/>
        <w:ind w:left="284"/>
        <w:jc w:val="both"/>
        <w:rPr>
          <w:rFonts w:cs="Tahoma"/>
        </w:rPr>
      </w:pPr>
      <w:r>
        <w:rPr>
          <w:rFonts w:cs="Tahoma"/>
        </w:rPr>
        <w:t xml:space="preserve">Toute carrière ou toute sablière dont l’exploitation est terminée doit être restaurée complètement dans un délai maximal de 24 mois de la fermeture définitive. La restauration doit être conforme aux normes prescrites au </w:t>
      </w:r>
      <w:r w:rsidRPr="004D6844">
        <w:rPr>
          <w:rFonts w:cs="Tahoma"/>
        </w:rPr>
        <w:t>Règlement sur les carrières et les sablières (Q-2,r.7)</w:t>
      </w:r>
      <w:r>
        <w:rPr>
          <w:rFonts w:cs="Tahoma"/>
        </w:rPr>
        <w:t>.</w:t>
      </w:r>
    </w:p>
    <w:p w14:paraId="08AE4D92" w14:textId="77777777" w:rsidR="00BC70D8" w:rsidRDefault="00BC70D8" w:rsidP="00A4121F"/>
    <w:p w14:paraId="21E28AF8" w14:textId="77777777" w:rsidR="00A4121F" w:rsidRDefault="00A4121F" w:rsidP="00A4121F">
      <w:pPr>
        <w:ind w:right="1035"/>
      </w:pPr>
      <w:r w:rsidRPr="00A4121F">
        <w:br w:type="page"/>
      </w:r>
      <w:bookmarkStart w:id="579" w:name="_Toc383096055"/>
    </w:p>
    <w:p w14:paraId="0AFA1707" w14:textId="50D78B30" w:rsidR="00D34063" w:rsidRDefault="00A4121F" w:rsidP="00A4121F">
      <w:pPr>
        <w:pStyle w:val="Titre1"/>
      </w:pPr>
      <w:r>
        <w:t xml:space="preserve">CHAPITRE 24 : </w:t>
      </w:r>
      <w:r>
        <w:tab/>
        <w:t>IMPLANTATION DES MAISONS MOBILES ET ROULOTTES</w:t>
      </w:r>
      <w:bookmarkEnd w:id="579"/>
    </w:p>
    <w:p w14:paraId="37520D3C" w14:textId="77777777" w:rsidR="00BC70D8" w:rsidRDefault="00BC70D8" w:rsidP="00BC70D8"/>
    <w:p w14:paraId="61D27848" w14:textId="46A5BADB" w:rsidR="00BC70D8" w:rsidRDefault="00AE5708" w:rsidP="00741C4B">
      <w:pPr>
        <w:pStyle w:val="Titre3"/>
      </w:pPr>
      <w:bookmarkStart w:id="580" w:name="_Toc383096056"/>
      <w:r>
        <w:t>24.1</w:t>
      </w:r>
      <w:r w:rsidR="00BC70D8">
        <w:t xml:space="preserve"> </w:t>
      </w:r>
      <w:r w:rsidR="00026158">
        <w:tab/>
      </w:r>
      <w:r w:rsidR="00BC70D8">
        <w:t>Normes relatives aux roulottes</w:t>
      </w:r>
      <w:bookmarkEnd w:id="580"/>
    </w:p>
    <w:p w14:paraId="625D58EA" w14:textId="77777777" w:rsidR="00BC70D8" w:rsidRDefault="00BC70D8" w:rsidP="00026158">
      <w:pPr>
        <w:ind w:left="284"/>
        <w:jc w:val="both"/>
        <w:rPr>
          <w:rFonts w:cs="Tahoma"/>
        </w:rPr>
      </w:pPr>
      <w:r>
        <w:rPr>
          <w:rFonts w:cs="Tahoma"/>
        </w:rPr>
        <w:t>L</w:t>
      </w:r>
      <w:r w:rsidRPr="00A74D57">
        <w:rPr>
          <w:rFonts w:cs="Tahoma"/>
        </w:rPr>
        <w:t xml:space="preserve">es </w:t>
      </w:r>
      <w:hyperlink w:anchor="roulotte" w:history="1">
        <w:r w:rsidRPr="00FD3DC8">
          <w:rPr>
            <w:rStyle w:val="Lienhypertexte"/>
            <w:rFonts w:cs="Tahoma"/>
          </w:rPr>
          <w:t>roulottes</w:t>
        </w:r>
      </w:hyperlink>
      <w:r w:rsidRPr="00A74D57">
        <w:rPr>
          <w:rFonts w:cs="Tahoma"/>
        </w:rPr>
        <w:t xml:space="preserve"> ne sont autorisées que sur des terrains de camping</w:t>
      </w:r>
      <w:r>
        <w:rPr>
          <w:rFonts w:cs="Tahoma"/>
        </w:rPr>
        <w:t xml:space="preserve">.  Aucun </w:t>
      </w:r>
      <w:hyperlink w:anchor="batacc" w:history="1">
        <w:r w:rsidRPr="00FD3DC8">
          <w:rPr>
            <w:rStyle w:val="Lienhypertexte"/>
            <w:rFonts w:cs="Tahoma"/>
          </w:rPr>
          <w:t>bâtiment accessoire</w:t>
        </w:r>
      </w:hyperlink>
      <w:r>
        <w:rPr>
          <w:rFonts w:cs="Tahoma"/>
        </w:rPr>
        <w:t xml:space="preserve"> n’est autorisé sur un </w:t>
      </w:r>
      <w:hyperlink w:anchor="terrain" w:history="1">
        <w:r w:rsidRPr="00FD3DC8">
          <w:rPr>
            <w:rStyle w:val="Lienhypertexte"/>
            <w:rFonts w:cs="Tahoma"/>
          </w:rPr>
          <w:t>terrain</w:t>
        </w:r>
      </w:hyperlink>
      <w:r>
        <w:rPr>
          <w:rFonts w:cs="Tahoma"/>
        </w:rPr>
        <w:t xml:space="preserve"> supportant une </w:t>
      </w:r>
      <w:hyperlink w:anchor="roulotte" w:history="1">
        <w:r w:rsidRPr="00FD3DC8">
          <w:rPr>
            <w:rStyle w:val="Lienhypertexte"/>
            <w:rFonts w:cs="Tahoma"/>
          </w:rPr>
          <w:t>roulotte</w:t>
        </w:r>
      </w:hyperlink>
      <w:r>
        <w:rPr>
          <w:rFonts w:cs="Tahoma"/>
        </w:rPr>
        <w:t>.</w:t>
      </w:r>
    </w:p>
    <w:p w14:paraId="32290564" w14:textId="77777777" w:rsidR="00BC70D8" w:rsidRDefault="00BC70D8" w:rsidP="00026158">
      <w:pPr>
        <w:ind w:left="284" w:hanging="851"/>
        <w:jc w:val="both"/>
        <w:rPr>
          <w:rFonts w:cs="Tahoma"/>
        </w:rPr>
      </w:pPr>
    </w:p>
    <w:p w14:paraId="6AC094E2" w14:textId="5B5B5969" w:rsidR="00BC70D8" w:rsidRDefault="00AE5708" w:rsidP="00741C4B">
      <w:pPr>
        <w:pStyle w:val="Titre3"/>
      </w:pPr>
      <w:bookmarkStart w:id="581" w:name="_Toc383096057"/>
      <w:r>
        <w:t>24.2</w:t>
      </w:r>
      <w:r w:rsidR="00BC70D8">
        <w:t xml:space="preserve"> </w:t>
      </w:r>
      <w:r w:rsidR="00026158">
        <w:tab/>
      </w:r>
      <w:r w:rsidR="00BC70D8">
        <w:t>Dispositions générales</w:t>
      </w:r>
      <w:bookmarkEnd w:id="581"/>
    </w:p>
    <w:p w14:paraId="791C8DD8" w14:textId="77777777" w:rsidR="00BC70D8" w:rsidRDefault="00026158" w:rsidP="00026158">
      <w:pPr>
        <w:tabs>
          <w:tab w:val="left" w:pos="426"/>
        </w:tabs>
        <w:ind w:left="284" w:hanging="851"/>
        <w:jc w:val="both"/>
        <w:rPr>
          <w:rFonts w:cs="Tahoma"/>
        </w:rPr>
      </w:pPr>
      <w:r>
        <w:rPr>
          <w:rFonts w:cs="Tahoma"/>
        </w:rPr>
        <w:tab/>
      </w:r>
      <w:r w:rsidR="00BC70D8" w:rsidRPr="00E901B6">
        <w:rPr>
          <w:rFonts w:cs="Tahoma"/>
        </w:rPr>
        <w:t xml:space="preserve">Toutes les normes et exigences de </w:t>
      </w:r>
      <w:r w:rsidR="00DC6C4A">
        <w:rPr>
          <w:rFonts w:cs="Tahoma"/>
        </w:rPr>
        <w:t>ce chapitre</w:t>
      </w:r>
      <w:r w:rsidR="00BC70D8" w:rsidRPr="00E901B6">
        <w:rPr>
          <w:rFonts w:cs="Tahoma"/>
        </w:rPr>
        <w:t xml:space="preserve"> s’appliquent au </w:t>
      </w:r>
      <w:hyperlink w:anchor="terrain" w:history="1">
        <w:r w:rsidR="00BC70D8" w:rsidRPr="00FD3DC8">
          <w:rPr>
            <w:rStyle w:val="Lienhypertexte"/>
            <w:rFonts w:cs="Tahoma"/>
          </w:rPr>
          <w:t>terrain</w:t>
        </w:r>
      </w:hyperlink>
      <w:r w:rsidR="00BC70D8" w:rsidRPr="00E901B6">
        <w:rPr>
          <w:rFonts w:cs="Tahoma"/>
        </w:rPr>
        <w:t xml:space="preserve"> destiné à l’i</w:t>
      </w:r>
      <w:r w:rsidR="00BC70D8">
        <w:rPr>
          <w:rFonts w:cs="Tahoma"/>
        </w:rPr>
        <w:t xml:space="preserve">nstallation d’une </w:t>
      </w:r>
      <w:hyperlink w:anchor="maisonmobile" w:history="1">
        <w:r w:rsidR="00BC70D8" w:rsidRPr="00FD3DC8">
          <w:rPr>
            <w:rStyle w:val="Lienhypertexte"/>
            <w:rFonts w:cs="Tahoma"/>
          </w:rPr>
          <w:t>maison mobile</w:t>
        </w:r>
      </w:hyperlink>
      <w:r w:rsidR="00BC70D8">
        <w:rPr>
          <w:rFonts w:cs="Tahoma"/>
        </w:rPr>
        <w:t>.</w:t>
      </w:r>
    </w:p>
    <w:p w14:paraId="577A9F50" w14:textId="77777777" w:rsidR="00BC70D8" w:rsidRPr="00CF2439" w:rsidRDefault="00BC70D8" w:rsidP="00026158">
      <w:pPr>
        <w:tabs>
          <w:tab w:val="left" w:pos="426"/>
        </w:tabs>
        <w:ind w:left="284" w:hanging="851"/>
        <w:jc w:val="both"/>
        <w:rPr>
          <w:rFonts w:cs="Tahoma"/>
          <w:smallCaps/>
          <w:color w:val="000000" w:themeColor="text1"/>
          <w:sz w:val="12"/>
          <w:szCs w:val="12"/>
        </w:rPr>
      </w:pPr>
    </w:p>
    <w:p w14:paraId="163EA60B" w14:textId="77777777" w:rsidR="00BC70D8" w:rsidRDefault="00026158" w:rsidP="00026158">
      <w:pPr>
        <w:tabs>
          <w:tab w:val="left" w:pos="426"/>
        </w:tabs>
        <w:ind w:left="284" w:hanging="851"/>
        <w:jc w:val="both"/>
        <w:rPr>
          <w:rFonts w:cs="Tahoma"/>
        </w:rPr>
      </w:pPr>
      <w:r>
        <w:rPr>
          <w:rFonts w:cs="Tahoma"/>
        </w:rPr>
        <w:tab/>
      </w:r>
      <w:r w:rsidR="00BC70D8" w:rsidRPr="00E901B6">
        <w:rPr>
          <w:rFonts w:cs="Tahoma"/>
        </w:rPr>
        <w:t xml:space="preserve">L’implantation d’une </w:t>
      </w:r>
      <w:hyperlink w:anchor="maisonmobile" w:history="1">
        <w:r w:rsidR="00BC70D8" w:rsidRPr="00FD3DC8">
          <w:rPr>
            <w:rStyle w:val="Lienhypertexte"/>
            <w:rFonts w:cs="Tahoma"/>
          </w:rPr>
          <w:t>maison mobile</w:t>
        </w:r>
      </w:hyperlink>
      <w:r w:rsidR="00BC70D8" w:rsidRPr="00E901B6">
        <w:rPr>
          <w:rFonts w:cs="Tahoma"/>
        </w:rPr>
        <w:t xml:space="preserve"> n’est </w:t>
      </w:r>
      <w:r w:rsidR="00BC70D8">
        <w:rPr>
          <w:rFonts w:cs="Tahoma"/>
        </w:rPr>
        <w:t xml:space="preserve">autorisée que dans les </w:t>
      </w:r>
      <w:hyperlink w:anchor="zone" w:history="1">
        <w:r w:rsidR="00BC70D8" w:rsidRPr="00FD3DC8">
          <w:rPr>
            <w:rStyle w:val="Lienhypertexte"/>
            <w:rFonts w:cs="Tahoma"/>
          </w:rPr>
          <w:t>zones</w:t>
        </w:r>
      </w:hyperlink>
      <w:r w:rsidR="00BC70D8">
        <w:rPr>
          <w:rFonts w:cs="Tahoma"/>
        </w:rPr>
        <w:t xml:space="preserve"> prévues à cette fin et désignées à la </w:t>
      </w:r>
      <w:hyperlink w:anchor="grille" w:history="1">
        <w:r w:rsidR="00BC70D8" w:rsidRPr="00FD3DC8">
          <w:rPr>
            <w:rStyle w:val="Lienhypertexte"/>
            <w:rFonts w:cs="Tahoma"/>
          </w:rPr>
          <w:t>grille des spécifications</w:t>
        </w:r>
      </w:hyperlink>
      <w:r w:rsidR="00BC70D8">
        <w:rPr>
          <w:rFonts w:cs="Tahoma"/>
        </w:rPr>
        <w:t>.</w:t>
      </w:r>
    </w:p>
    <w:p w14:paraId="7C74AFA3" w14:textId="77777777" w:rsidR="00BC70D8" w:rsidRPr="00026158" w:rsidRDefault="00BC70D8" w:rsidP="00026158">
      <w:pPr>
        <w:tabs>
          <w:tab w:val="left" w:pos="426"/>
        </w:tabs>
        <w:ind w:left="284" w:hanging="851"/>
        <w:jc w:val="right"/>
        <w:rPr>
          <w:rFonts w:cs="Tahoma"/>
          <w:sz w:val="12"/>
          <w:szCs w:val="12"/>
        </w:rPr>
      </w:pPr>
    </w:p>
    <w:p w14:paraId="2382F089" w14:textId="77777777" w:rsidR="00BC70D8" w:rsidRDefault="00026158" w:rsidP="00026158">
      <w:pPr>
        <w:tabs>
          <w:tab w:val="left" w:pos="426"/>
        </w:tabs>
        <w:ind w:left="284" w:hanging="851"/>
        <w:jc w:val="both"/>
        <w:rPr>
          <w:rFonts w:cs="Tahoma"/>
        </w:rPr>
      </w:pPr>
      <w:r>
        <w:rPr>
          <w:rFonts w:cs="Tahoma"/>
        </w:rPr>
        <w:tab/>
      </w:r>
      <w:r w:rsidR="00BC70D8">
        <w:rPr>
          <w:rFonts w:cs="Tahoma"/>
        </w:rPr>
        <w:t xml:space="preserve">Le </w:t>
      </w:r>
      <w:hyperlink w:anchor="terrain" w:history="1">
        <w:r w:rsidR="00BC70D8" w:rsidRPr="00FD3DC8">
          <w:rPr>
            <w:rStyle w:val="Lienhypertexte"/>
            <w:rFonts w:cs="Tahoma"/>
          </w:rPr>
          <w:t>terrain</w:t>
        </w:r>
      </w:hyperlink>
      <w:r w:rsidR="00BC70D8">
        <w:rPr>
          <w:rFonts w:cs="Tahoma"/>
        </w:rPr>
        <w:t xml:space="preserve"> sur lequel est prévue l’installation d’une </w:t>
      </w:r>
      <w:hyperlink w:anchor="maisonmobile" w:history="1">
        <w:r w:rsidR="00BC70D8" w:rsidRPr="00FD3DC8">
          <w:rPr>
            <w:rStyle w:val="Lienhypertexte"/>
            <w:rFonts w:cs="Tahoma"/>
          </w:rPr>
          <w:t>maison mobile</w:t>
        </w:r>
      </w:hyperlink>
      <w:r w:rsidR="00BC70D8">
        <w:rPr>
          <w:rFonts w:cs="Tahoma"/>
        </w:rPr>
        <w:t xml:space="preserve"> doit être conforme au règlement de lotissement.</w:t>
      </w:r>
    </w:p>
    <w:p w14:paraId="71527608" w14:textId="77777777" w:rsidR="00BC70D8" w:rsidRPr="00026158" w:rsidRDefault="00BC70D8" w:rsidP="00026158">
      <w:pPr>
        <w:tabs>
          <w:tab w:val="left" w:pos="426"/>
        </w:tabs>
        <w:ind w:left="284" w:hanging="851"/>
        <w:jc w:val="both"/>
        <w:rPr>
          <w:rFonts w:cs="Tahoma"/>
          <w:sz w:val="12"/>
          <w:szCs w:val="12"/>
        </w:rPr>
      </w:pPr>
    </w:p>
    <w:p w14:paraId="03870EF1" w14:textId="77777777" w:rsidR="00BC70D8" w:rsidRDefault="00026158" w:rsidP="00026158">
      <w:pPr>
        <w:tabs>
          <w:tab w:val="left" w:pos="426"/>
        </w:tabs>
        <w:ind w:left="284" w:hanging="851"/>
        <w:jc w:val="both"/>
        <w:rPr>
          <w:rFonts w:cs="Tahoma"/>
        </w:rPr>
      </w:pPr>
      <w:r>
        <w:rPr>
          <w:rFonts w:cs="Tahoma"/>
        </w:rPr>
        <w:tab/>
      </w:r>
      <w:r w:rsidR="00BC70D8">
        <w:rPr>
          <w:rFonts w:cs="Tahoma"/>
        </w:rPr>
        <w:t xml:space="preserve">À l’extérieur d’un </w:t>
      </w:r>
      <w:hyperlink w:anchor="parcmaisonmobile" w:history="1">
        <w:r w:rsidR="00BC70D8" w:rsidRPr="00FD3DC8">
          <w:rPr>
            <w:rStyle w:val="Lienhypertexte"/>
            <w:rFonts w:cs="Tahoma"/>
          </w:rPr>
          <w:t>parc de maison mobile</w:t>
        </w:r>
      </w:hyperlink>
      <w:r w:rsidR="00BC70D8">
        <w:rPr>
          <w:rFonts w:cs="Tahoma"/>
        </w:rPr>
        <w:t xml:space="preserve">, une seule </w:t>
      </w:r>
      <w:hyperlink w:anchor="maisonmobile" w:history="1">
        <w:r w:rsidR="00BC70D8" w:rsidRPr="00FD3DC8">
          <w:rPr>
            <w:rStyle w:val="Lienhypertexte"/>
            <w:rFonts w:cs="Tahoma"/>
          </w:rPr>
          <w:t>maison mobile</w:t>
        </w:r>
      </w:hyperlink>
      <w:r w:rsidR="00BC70D8">
        <w:rPr>
          <w:rFonts w:cs="Tahoma"/>
        </w:rPr>
        <w:t xml:space="preserve"> est autorisée par </w:t>
      </w:r>
      <w:hyperlink w:anchor="terrain" w:history="1">
        <w:r w:rsidR="00BC70D8" w:rsidRPr="00FD3DC8">
          <w:rPr>
            <w:rStyle w:val="Lienhypertexte"/>
            <w:rFonts w:cs="Tahoma"/>
          </w:rPr>
          <w:t>terrain</w:t>
        </w:r>
      </w:hyperlink>
      <w:r w:rsidR="00BC70D8">
        <w:rPr>
          <w:rFonts w:cs="Tahoma"/>
        </w:rPr>
        <w:t>.</w:t>
      </w:r>
    </w:p>
    <w:p w14:paraId="6F54D4BE" w14:textId="77777777" w:rsidR="00BC70D8" w:rsidRDefault="00BC70D8" w:rsidP="00026158">
      <w:pPr>
        <w:ind w:left="284" w:hanging="851"/>
        <w:jc w:val="both"/>
      </w:pPr>
    </w:p>
    <w:p w14:paraId="247268C6" w14:textId="6A9E8ADF" w:rsidR="00BC70D8" w:rsidRDefault="00AE5708" w:rsidP="00741C4B">
      <w:pPr>
        <w:pStyle w:val="Titre3"/>
      </w:pPr>
      <w:bookmarkStart w:id="582" w:name="_Toc383096058"/>
      <w:r>
        <w:t>24.3</w:t>
      </w:r>
      <w:r w:rsidR="00BC70D8">
        <w:t xml:space="preserve"> </w:t>
      </w:r>
      <w:r w:rsidR="00026158">
        <w:tab/>
      </w:r>
      <w:r w:rsidR="00BC70D8" w:rsidRPr="00F631D8">
        <w:t>Plate-forme et ancrage</w:t>
      </w:r>
      <w:bookmarkEnd w:id="582"/>
    </w:p>
    <w:p w14:paraId="542A2F32" w14:textId="77777777" w:rsidR="00BC70D8" w:rsidRPr="00F631D8" w:rsidRDefault="00026158" w:rsidP="00026158">
      <w:pPr>
        <w:tabs>
          <w:tab w:val="left" w:pos="426"/>
        </w:tabs>
        <w:ind w:left="284" w:hanging="851"/>
        <w:jc w:val="both"/>
        <w:rPr>
          <w:rFonts w:cs="Tahoma"/>
        </w:rPr>
      </w:pPr>
      <w:r>
        <w:rPr>
          <w:rFonts w:cs="Tahoma"/>
        </w:rPr>
        <w:tab/>
      </w:r>
      <w:r w:rsidR="00BC70D8" w:rsidRPr="00F631D8">
        <w:rPr>
          <w:rFonts w:cs="Tahoma"/>
        </w:rPr>
        <w:t xml:space="preserve">Les </w:t>
      </w:r>
      <w:hyperlink w:anchor="maisonmobile" w:history="1">
        <w:r w:rsidR="00BC70D8" w:rsidRPr="00FD3DC8">
          <w:rPr>
            <w:rStyle w:val="Lienhypertexte"/>
            <w:rFonts w:cs="Tahoma"/>
          </w:rPr>
          <w:t>maisons mobiles</w:t>
        </w:r>
      </w:hyperlink>
      <w:r w:rsidR="00BC70D8" w:rsidRPr="00F631D8">
        <w:rPr>
          <w:rFonts w:cs="Tahoma"/>
        </w:rPr>
        <w:t xml:space="preserve"> doivent être implantées avec des </w:t>
      </w:r>
      <w:hyperlink w:anchor="appui" w:history="1">
        <w:r w:rsidR="00BC70D8" w:rsidRPr="00702AB0">
          <w:rPr>
            <w:rStyle w:val="Lienhypertexte"/>
            <w:rFonts w:cs="Tahoma"/>
          </w:rPr>
          <w:t>appuis</w:t>
        </w:r>
      </w:hyperlink>
      <w:r w:rsidR="00BC70D8" w:rsidRPr="00F631D8">
        <w:rPr>
          <w:rFonts w:cs="Tahoma"/>
        </w:rPr>
        <w:t xml:space="preserve"> et des points d’ancrage fixés au sol.</w:t>
      </w:r>
    </w:p>
    <w:p w14:paraId="71618500" w14:textId="77777777" w:rsidR="00BC70D8" w:rsidRPr="00026158" w:rsidRDefault="00BC70D8" w:rsidP="00026158">
      <w:pPr>
        <w:tabs>
          <w:tab w:val="left" w:pos="426"/>
        </w:tabs>
        <w:ind w:left="284" w:hanging="851"/>
        <w:jc w:val="both"/>
        <w:rPr>
          <w:rFonts w:cs="Tahoma"/>
          <w:sz w:val="12"/>
          <w:szCs w:val="12"/>
        </w:rPr>
      </w:pPr>
    </w:p>
    <w:p w14:paraId="45384A29" w14:textId="77777777" w:rsidR="00BC70D8" w:rsidRPr="00F631D8" w:rsidRDefault="00026158" w:rsidP="00026158">
      <w:pPr>
        <w:tabs>
          <w:tab w:val="left" w:pos="426"/>
        </w:tabs>
        <w:ind w:left="284" w:hanging="851"/>
        <w:jc w:val="both"/>
        <w:rPr>
          <w:rFonts w:cs="Tahoma"/>
        </w:rPr>
      </w:pPr>
      <w:r>
        <w:rPr>
          <w:rFonts w:cs="Tahoma"/>
        </w:rPr>
        <w:tab/>
      </w:r>
      <w:r w:rsidR="00BC70D8" w:rsidRPr="00F631D8">
        <w:rPr>
          <w:rFonts w:cs="Tahoma"/>
        </w:rPr>
        <w:t xml:space="preserve">Pour une </w:t>
      </w:r>
      <w:hyperlink w:anchor="maisonmobile" w:history="1">
        <w:r w:rsidR="00BC70D8" w:rsidRPr="00FD3DC8">
          <w:rPr>
            <w:rStyle w:val="Lienhypertexte"/>
            <w:rFonts w:cs="Tahoma"/>
          </w:rPr>
          <w:t>maison mobile</w:t>
        </w:r>
      </w:hyperlink>
      <w:r w:rsidR="00BC70D8" w:rsidRPr="00F631D8">
        <w:rPr>
          <w:rFonts w:cs="Tahoma"/>
        </w:rPr>
        <w:t xml:space="preserve"> non installée sur une </w:t>
      </w:r>
      <w:hyperlink w:anchor="fondation" w:history="1">
        <w:r w:rsidR="00BC70D8" w:rsidRPr="00FD3DC8">
          <w:rPr>
            <w:rStyle w:val="Lienhypertexte"/>
            <w:rFonts w:cs="Tahoma"/>
          </w:rPr>
          <w:t>fondation</w:t>
        </w:r>
      </w:hyperlink>
      <w:r w:rsidR="00BC70D8" w:rsidRPr="00F631D8">
        <w:rPr>
          <w:rFonts w:cs="Tahoma"/>
        </w:rPr>
        <w:t xml:space="preserve">, une </w:t>
      </w:r>
      <w:hyperlink w:anchor="plateforme" w:history="1">
        <w:r w:rsidR="00BC70D8" w:rsidRPr="009B7D52">
          <w:rPr>
            <w:rStyle w:val="Lienhypertexte"/>
            <w:rFonts w:cs="Tahoma"/>
          </w:rPr>
          <w:t>plate-forme</w:t>
        </w:r>
      </w:hyperlink>
      <w:r w:rsidR="00BC70D8" w:rsidRPr="00F631D8">
        <w:rPr>
          <w:rFonts w:cs="Tahoma"/>
        </w:rPr>
        <w:t xml:space="preserve"> recouverte d’asphalte ou de gravier tassé doit être aménagée préalablement à l’installation. Cette </w:t>
      </w:r>
      <w:hyperlink w:anchor="plateforme" w:history="1">
        <w:r w:rsidR="00BC70D8" w:rsidRPr="009B7D52">
          <w:rPr>
            <w:rStyle w:val="Lienhypertexte"/>
            <w:rFonts w:cs="Tahoma"/>
          </w:rPr>
          <w:t>plate-forme</w:t>
        </w:r>
      </w:hyperlink>
      <w:r w:rsidR="00BC70D8" w:rsidRPr="00F631D8">
        <w:rPr>
          <w:rFonts w:cs="Tahoma"/>
        </w:rPr>
        <w:t xml:space="preserve"> doit être égouttée ou drainée et nivelée pour éviter tout écoulement d’eau sous la </w:t>
      </w:r>
      <w:hyperlink w:anchor="maisonmobile" w:history="1">
        <w:r w:rsidR="00BC70D8" w:rsidRPr="009B7D52">
          <w:rPr>
            <w:rStyle w:val="Lienhypertexte"/>
            <w:rFonts w:cs="Tahoma"/>
          </w:rPr>
          <w:t>maison mobile</w:t>
        </w:r>
      </w:hyperlink>
      <w:r w:rsidR="00BC70D8" w:rsidRPr="00F631D8">
        <w:rPr>
          <w:rFonts w:cs="Tahoma"/>
        </w:rPr>
        <w:t>.</w:t>
      </w:r>
    </w:p>
    <w:p w14:paraId="1B81D5CC" w14:textId="77777777" w:rsidR="00BC70D8" w:rsidRPr="00026158" w:rsidRDefault="00BC70D8" w:rsidP="00026158">
      <w:pPr>
        <w:tabs>
          <w:tab w:val="left" w:pos="426"/>
        </w:tabs>
        <w:ind w:left="284" w:hanging="851"/>
        <w:jc w:val="both"/>
        <w:rPr>
          <w:rFonts w:cs="Tahoma"/>
          <w:sz w:val="12"/>
          <w:szCs w:val="12"/>
        </w:rPr>
      </w:pPr>
    </w:p>
    <w:p w14:paraId="5EF3B0D9" w14:textId="77777777" w:rsidR="00BC70D8" w:rsidRDefault="00026158" w:rsidP="00026158">
      <w:pPr>
        <w:tabs>
          <w:tab w:val="left" w:pos="426"/>
        </w:tabs>
        <w:ind w:left="284" w:hanging="851"/>
        <w:jc w:val="both"/>
        <w:rPr>
          <w:rFonts w:cs="Tahoma"/>
        </w:rPr>
      </w:pPr>
      <w:r>
        <w:rPr>
          <w:rFonts w:cs="Tahoma"/>
        </w:rPr>
        <w:tab/>
      </w:r>
      <w:r w:rsidR="00BC70D8" w:rsidRPr="00F631D8">
        <w:rPr>
          <w:rFonts w:cs="Tahoma"/>
        </w:rPr>
        <w:t xml:space="preserve">Des ancrages encastrés dans du béton moulé sur place doivent être prévus à tous les angles de la </w:t>
      </w:r>
      <w:hyperlink w:anchor="plateforme" w:history="1">
        <w:r w:rsidR="00BC70D8" w:rsidRPr="000A786E">
          <w:rPr>
            <w:rStyle w:val="Lienhypertexte"/>
            <w:rFonts w:cs="Tahoma"/>
          </w:rPr>
          <w:t>plate-forme</w:t>
        </w:r>
      </w:hyperlink>
      <w:r w:rsidR="00BC70D8" w:rsidRPr="00F631D8">
        <w:rPr>
          <w:rFonts w:cs="Tahoma"/>
        </w:rPr>
        <w:t xml:space="preserve">. Les ancrages et les moyens de raccordement entre ceux-ci et les châssis de la </w:t>
      </w:r>
      <w:hyperlink w:anchor="maisonmobile" w:history="1">
        <w:r w:rsidR="00BC70D8" w:rsidRPr="000A786E">
          <w:rPr>
            <w:rStyle w:val="Lienhypertexte"/>
            <w:rFonts w:cs="Tahoma"/>
          </w:rPr>
          <w:t>maison mobile</w:t>
        </w:r>
      </w:hyperlink>
      <w:r w:rsidR="00BC70D8" w:rsidRPr="00F631D8">
        <w:rPr>
          <w:rFonts w:cs="Tahoma"/>
        </w:rPr>
        <w:t xml:space="preserve"> doivent pouvoir résister à une tension de 2200 kg.</w:t>
      </w:r>
    </w:p>
    <w:p w14:paraId="45D46872" w14:textId="77777777" w:rsidR="00BC70D8" w:rsidRDefault="00BC70D8" w:rsidP="00026158">
      <w:pPr>
        <w:tabs>
          <w:tab w:val="left" w:pos="426"/>
        </w:tabs>
        <w:ind w:left="284" w:hanging="851"/>
        <w:jc w:val="both"/>
        <w:rPr>
          <w:rFonts w:cs="Tahoma"/>
        </w:rPr>
      </w:pPr>
    </w:p>
    <w:p w14:paraId="00B7C1AC" w14:textId="77777777" w:rsidR="00026158" w:rsidRDefault="00026158">
      <w:pPr>
        <w:widowControl/>
        <w:autoSpaceDE/>
        <w:autoSpaceDN/>
        <w:adjustRightInd/>
        <w:rPr>
          <w:rFonts w:eastAsiaTheme="majorEastAsia" w:cs="Tahoma"/>
          <w:b/>
          <w:bCs/>
        </w:rPr>
      </w:pPr>
      <w:bookmarkStart w:id="583" w:name="_Toc383096059"/>
      <w:r>
        <w:br w:type="page"/>
      </w:r>
    </w:p>
    <w:p w14:paraId="248D9850" w14:textId="70AAADD3" w:rsidR="00BC70D8" w:rsidRPr="00F631D8" w:rsidRDefault="00AE5708" w:rsidP="00741C4B">
      <w:pPr>
        <w:pStyle w:val="Titre3"/>
      </w:pPr>
      <w:r>
        <w:t>24.4</w:t>
      </w:r>
      <w:r w:rsidR="00BC70D8">
        <w:t xml:space="preserve"> </w:t>
      </w:r>
      <w:r w:rsidR="00026158">
        <w:tab/>
      </w:r>
      <w:r w:rsidR="00BC70D8">
        <w:t>Dispositif de transport</w:t>
      </w:r>
      <w:bookmarkEnd w:id="583"/>
    </w:p>
    <w:p w14:paraId="6718EAB6" w14:textId="77777777" w:rsidR="00BC70D8" w:rsidRDefault="00026158" w:rsidP="00026158">
      <w:pPr>
        <w:tabs>
          <w:tab w:val="left" w:pos="426"/>
        </w:tabs>
        <w:ind w:left="284" w:hanging="851"/>
        <w:jc w:val="both"/>
        <w:rPr>
          <w:rFonts w:cs="Tahoma"/>
        </w:rPr>
      </w:pPr>
      <w:r>
        <w:rPr>
          <w:rFonts w:cs="Tahoma"/>
        </w:rPr>
        <w:tab/>
      </w:r>
      <w:r w:rsidR="00BC70D8" w:rsidRPr="00C06B4A">
        <w:rPr>
          <w:rFonts w:cs="Tahoma"/>
        </w:rPr>
        <w:t xml:space="preserve">Tout dispositif d’accrochage amovible et autre équipement de roulement apparent doit être enlevé dans les </w:t>
      </w:r>
      <w:r w:rsidR="00BC70D8">
        <w:rPr>
          <w:rFonts w:cs="Tahoma"/>
        </w:rPr>
        <w:t>30</w:t>
      </w:r>
      <w:r w:rsidR="00BC70D8" w:rsidRPr="00C06B4A">
        <w:rPr>
          <w:rFonts w:cs="Tahoma"/>
        </w:rPr>
        <w:t xml:space="preserve"> jours suivant la mise en place de l’unité sur sa </w:t>
      </w:r>
      <w:hyperlink w:anchor="plateforme" w:history="1">
        <w:r w:rsidR="00BC70D8" w:rsidRPr="000A786E">
          <w:rPr>
            <w:rStyle w:val="Lienhypertexte"/>
            <w:rFonts w:cs="Tahoma"/>
          </w:rPr>
          <w:t>plate-forme</w:t>
        </w:r>
      </w:hyperlink>
      <w:r w:rsidR="00BC70D8" w:rsidRPr="00C06B4A">
        <w:rPr>
          <w:rFonts w:cs="Tahoma"/>
        </w:rPr>
        <w:t>.</w:t>
      </w:r>
    </w:p>
    <w:p w14:paraId="41F12F8E" w14:textId="77777777" w:rsidR="00BC70D8" w:rsidRPr="00CF2439" w:rsidRDefault="00BC70D8" w:rsidP="00026158">
      <w:pPr>
        <w:tabs>
          <w:tab w:val="left" w:pos="426"/>
        </w:tabs>
        <w:ind w:left="284" w:hanging="851"/>
        <w:jc w:val="both"/>
        <w:rPr>
          <w:rFonts w:cs="Tahoma"/>
          <w:color w:val="000000" w:themeColor="text1"/>
          <w:sz w:val="12"/>
          <w:szCs w:val="12"/>
        </w:rPr>
      </w:pPr>
    </w:p>
    <w:p w14:paraId="5CBA3E3D" w14:textId="77777777" w:rsidR="00BC70D8" w:rsidRDefault="00026158" w:rsidP="00026158">
      <w:pPr>
        <w:tabs>
          <w:tab w:val="left" w:pos="426"/>
        </w:tabs>
        <w:ind w:left="284" w:hanging="851"/>
        <w:jc w:val="both"/>
        <w:rPr>
          <w:rFonts w:cs="Tahoma"/>
        </w:rPr>
      </w:pPr>
      <w:r>
        <w:rPr>
          <w:rFonts w:cs="Tahoma"/>
        </w:rPr>
        <w:tab/>
      </w:r>
      <w:r w:rsidR="00BC70D8" w:rsidRPr="00C06B4A">
        <w:rPr>
          <w:rFonts w:cs="Tahoma"/>
        </w:rPr>
        <w:t xml:space="preserve">La </w:t>
      </w:r>
      <w:hyperlink w:anchor="jupe" w:history="1">
        <w:r w:rsidR="00BC70D8" w:rsidRPr="004F1EC2">
          <w:rPr>
            <w:rStyle w:val="Lienhypertexte"/>
            <w:rFonts w:cs="Tahoma"/>
          </w:rPr>
          <w:t>jupe de vide sanitaire</w:t>
        </w:r>
      </w:hyperlink>
      <w:r w:rsidR="00BC70D8" w:rsidRPr="00C06B4A">
        <w:rPr>
          <w:rFonts w:cs="Tahoma"/>
        </w:rPr>
        <w:t xml:space="preserve"> doit être fermée dans les mêmes délais</w:t>
      </w:r>
      <w:r w:rsidR="00BC70D8">
        <w:rPr>
          <w:rFonts w:cs="Tahoma"/>
        </w:rPr>
        <w:t>.</w:t>
      </w:r>
    </w:p>
    <w:p w14:paraId="6FF29A53" w14:textId="77777777" w:rsidR="00BC70D8" w:rsidRPr="00026158" w:rsidRDefault="00BC70D8" w:rsidP="00026158">
      <w:pPr>
        <w:tabs>
          <w:tab w:val="left" w:pos="426"/>
        </w:tabs>
        <w:ind w:left="284" w:hanging="851"/>
        <w:jc w:val="both"/>
        <w:rPr>
          <w:rFonts w:cs="Tahoma"/>
          <w:sz w:val="12"/>
          <w:szCs w:val="12"/>
        </w:rPr>
      </w:pPr>
    </w:p>
    <w:p w14:paraId="49175F22" w14:textId="77777777" w:rsidR="00BC70D8" w:rsidRDefault="00026158" w:rsidP="00026158">
      <w:pPr>
        <w:tabs>
          <w:tab w:val="left" w:pos="426"/>
        </w:tabs>
        <w:ind w:left="284" w:hanging="851"/>
        <w:jc w:val="both"/>
        <w:rPr>
          <w:rFonts w:cs="Tahoma"/>
        </w:rPr>
      </w:pPr>
      <w:r>
        <w:rPr>
          <w:rFonts w:cs="Tahoma"/>
        </w:rPr>
        <w:tab/>
      </w:r>
      <w:r w:rsidR="00BC70D8">
        <w:rPr>
          <w:rFonts w:cs="Tahoma"/>
        </w:rPr>
        <w:t xml:space="preserve">Un panneau amovible d’au moins 0,6 mètre de haut par au moins 0,91 mètre de large doit être conservé dans la </w:t>
      </w:r>
      <w:hyperlink w:anchor="jupe" w:history="1">
        <w:r w:rsidR="00BC70D8" w:rsidRPr="004F1EC2">
          <w:rPr>
            <w:rStyle w:val="Lienhypertexte"/>
            <w:rFonts w:cs="Tahoma"/>
          </w:rPr>
          <w:t>jupe de vide sanitaire</w:t>
        </w:r>
      </w:hyperlink>
      <w:r w:rsidR="00BC70D8">
        <w:rPr>
          <w:rFonts w:cs="Tahoma"/>
        </w:rPr>
        <w:t xml:space="preserve"> pour permettre l’accès aux raccordements aux services publics.</w:t>
      </w:r>
    </w:p>
    <w:p w14:paraId="20A9744B" w14:textId="77777777" w:rsidR="00BC70D8" w:rsidRPr="00026158" w:rsidRDefault="00BC70D8" w:rsidP="00026158">
      <w:pPr>
        <w:tabs>
          <w:tab w:val="left" w:pos="426"/>
        </w:tabs>
        <w:ind w:left="284" w:hanging="851"/>
        <w:jc w:val="both"/>
        <w:rPr>
          <w:rFonts w:cs="Tahoma"/>
          <w:sz w:val="12"/>
          <w:szCs w:val="12"/>
        </w:rPr>
      </w:pPr>
    </w:p>
    <w:p w14:paraId="1FDF2C07" w14:textId="77777777" w:rsidR="00BC70D8" w:rsidRDefault="00026158" w:rsidP="00026158">
      <w:pPr>
        <w:tabs>
          <w:tab w:val="left" w:pos="426"/>
        </w:tabs>
        <w:ind w:left="284" w:hanging="851"/>
        <w:jc w:val="both"/>
        <w:rPr>
          <w:rFonts w:cs="Tahoma"/>
        </w:rPr>
      </w:pPr>
      <w:r>
        <w:rPr>
          <w:rFonts w:cs="Tahoma"/>
        </w:rPr>
        <w:tab/>
      </w:r>
      <w:r w:rsidR="00BC70D8">
        <w:rPr>
          <w:rFonts w:cs="Tahoma"/>
        </w:rPr>
        <w:t xml:space="preserve">La </w:t>
      </w:r>
      <w:hyperlink w:anchor="jupe" w:history="1">
        <w:r w:rsidR="00BC70D8" w:rsidRPr="004F1EC2">
          <w:rPr>
            <w:rStyle w:val="Lienhypertexte"/>
            <w:rFonts w:cs="Tahoma"/>
          </w:rPr>
          <w:t>jupe de vide sanitaire</w:t>
        </w:r>
      </w:hyperlink>
      <w:r w:rsidR="00BC70D8">
        <w:rPr>
          <w:rFonts w:cs="Tahoma"/>
        </w:rPr>
        <w:t xml:space="preserve"> doit être construite de matériaux identiques à la </w:t>
      </w:r>
      <w:hyperlink w:anchor="maisonmobile" w:history="1">
        <w:r w:rsidR="00BC70D8" w:rsidRPr="000A786E">
          <w:rPr>
            <w:rStyle w:val="Lienhypertexte"/>
            <w:rFonts w:cs="Tahoma"/>
          </w:rPr>
          <w:t>maison mobile</w:t>
        </w:r>
      </w:hyperlink>
      <w:r w:rsidR="00BC70D8">
        <w:rPr>
          <w:rFonts w:cs="Tahoma"/>
        </w:rPr>
        <w:t xml:space="preserve"> ou de contre-plaqué peint.</w:t>
      </w:r>
    </w:p>
    <w:p w14:paraId="4FA8C6A8" w14:textId="77777777" w:rsidR="00BC70D8" w:rsidRDefault="00BC70D8" w:rsidP="00026158">
      <w:pPr>
        <w:tabs>
          <w:tab w:val="left" w:pos="426"/>
        </w:tabs>
        <w:ind w:left="284" w:hanging="851"/>
        <w:jc w:val="both"/>
        <w:rPr>
          <w:rFonts w:cs="Tahoma"/>
        </w:rPr>
      </w:pPr>
    </w:p>
    <w:p w14:paraId="18DA0B20" w14:textId="38340E13" w:rsidR="00BC70D8" w:rsidRDefault="00AE5708" w:rsidP="00741C4B">
      <w:pPr>
        <w:pStyle w:val="Titre3"/>
      </w:pPr>
      <w:bookmarkStart w:id="584" w:name="_Toc383096060"/>
      <w:r>
        <w:t>24.5</w:t>
      </w:r>
      <w:r w:rsidR="00BC70D8">
        <w:t xml:space="preserve"> </w:t>
      </w:r>
      <w:r w:rsidR="00026158">
        <w:tab/>
      </w:r>
      <w:r w:rsidR="00BC70D8">
        <w:t>Réservoirs et bonbonnes</w:t>
      </w:r>
      <w:bookmarkEnd w:id="584"/>
    </w:p>
    <w:p w14:paraId="7FE99A45" w14:textId="77777777" w:rsidR="00BC70D8" w:rsidRDefault="00BC70D8" w:rsidP="00026158">
      <w:pPr>
        <w:ind w:left="284"/>
        <w:jc w:val="both"/>
        <w:rPr>
          <w:rFonts w:cs="Tahoma"/>
        </w:rPr>
      </w:pPr>
      <w:r w:rsidRPr="004B1927">
        <w:rPr>
          <w:rFonts w:cs="Tahoma"/>
        </w:rPr>
        <w:t xml:space="preserve">Les réservoirs et bonbonnes servant à la fourniture d’énergie pour la </w:t>
      </w:r>
      <w:hyperlink w:anchor="maisonmobile" w:history="1">
        <w:r w:rsidRPr="000A786E">
          <w:rPr>
            <w:rStyle w:val="Lienhypertexte"/>
            <w:rFonts w:cs="Tahoma"/>
          </w:rPr>
          <w:t>maison mobile</w:t>
        </w:r>
      </w:hyperlink>
      <w:r w:rsidRPr="004B1927">
        <w:rPr>
          <w:rFonts w:cs="Tahoma"/>
        </w:rPr>
        <w:t xml:space="preserve"> doivent être situés sous terre ou être installés dans la </w:t>
      </w:r>
      <w:hyperlink w:anchor="courarrière" w:history="1">
        <w:r w:rsidRPr="000A786E">
          <w:rPr>
            <w:rStyle w:val="Lienhypertexte"/>
            <w:rFonts w:cs="Tahoma"/>
          </w:rPr>
          <w:t>cour arrière</w:t>
        </w:r>
      </w:hyperlink>
      <w:r w:rsidRPr="004B1927">
        <w:rPr>
          <w:rFonts w:cs="Tahoma"/>
        </w:rPr>
        <w:t xml:space="preserve">. Ils doivent de plus être entourés, enclos ou enfermés dans une </w:t>
      </w:r>
      <w:hyperlink w:anchor="annexe" w:history="1">
        <w:r w:rsidRPr="000A786E">
          <w:rPr>
            <w:rStyle w:val="Lienhypertexte"/>
            <w:rFonts w:cs="Tahoma"/>
          </w:rPr>
          <w:t>annexe</w:t>
        </w:r>
      </w:hyperlink>
      <w:r w:rsidRPr="004B1927">
        <w:rPr>
          <w:rFonts w:cs="Tahoma"/>
        </w:rPr>
        <w:t>. Dans le cas d’enclos ajourés ou à persiennes, le pourcentage de vide ne devra pas excéder 25% et tout revêtement de bois devra être peint.</w:t>
      </w:r>
    </w:p>
    <w:p w14:paraId="3FD04C7E" w14:textId="77777777" w:rsidR="000D018F" w:rsidRDefault="000D018F" w:rsidP="00026158">
      <w:pPr>
        <w:ind w:left="284" w:hanging="851"/>
        <w:jc w:val="both"/>
        <w:rPr>
          <w:rFonts w:cs="Tahoma"/>
        </w:rPr>
      </w:pPr>
    </w:p>
    <w:p w14:paraId="35134854" w14:textId="08FBFE9A" w:rsidR="000D018F" w:rsidRDefault="00AE5708" w:rsidP="00741C4B">
      <w:pPr>
        <w:pStyle w:val="Titre3"/>
      </w:pPr>
      <w:bookmarkStart w:id="585" w:name="_Toc383096061"/>
      <w:r>
        <w:t>24.6</w:t>
      </w:r>
      <w:r w:rsidR="000D018F">
        <w:t xml:space="preserve"> </w:t>
      </w:r>
      <w:r w:rsidR="00026158">
        <w:tab/>
      </w:r>
      <w:r w:rsidR="000D018F">
        <w:t>Orientation</w:t>
      </w:r>
      <w:bookmarkEnd w:id="585"/>
    </w:p>
    <w:p w14:paraId="3FCA8E17" w14:textId="77777777" w:rsidR="000D018F" w:rsidRDefault="000D018F" w:rsidP="00026158">
      <w:pPr>
        <w:ind w:left="284"/>
        <w:jc w:val="both"/>
        <w:rPr>
          <w:rFonts w:cs="Tahoma"/>
        </w:rPr>
      </w:pPr>
      <w:r>
        <w:rPr>
          <w:rFonts w:cs="Tahoma"/>
        </w:rPr>
        <w:t>Les maisons mobiles doivent être implantées perpendiculairement à la rue.</w:t>
      </w:r>
    </w:p>
    <w:p w14:paraId="58B9DE72" w14:textId="77777777" w:rsidR="00BC70D8" w:rsidRDefault="00BC70D8" w:rsidP="00026158">
      <w:pPr>
        <w:ind w:left="284" w:hanging="851"/>
        <w:jc w:val="both"/>
        <w:rPr>
          <w:rFonts w:cs="Tahoma"/>
        </w:rPr>
      </w:pPr>
    </w:p>
    <w:p w14:paraId="6D97B04D" w14:textId="36021C03" w:rsidR="00BC70D8" w:rsidRDefault="00AE5708" w:rsidP="00741C4B">
      <w:pPr>
        <w:pStyle w:val="Titre3"/>
      </w:pPr>
      <w:bookmarkStart w:id="586" w:name="_Toc383096062"/>
      <w:r>
        <w:t>24.7</w:t>
      </w:r>
      <w:r w:rsidR="00BC70D8">
        <w:t xml:space="preserve"> </w:t>
      </w:r>
      <w:r w:rsidR="00026158">
        <w:tab/>
      </w:r>
      <w:r w:rsidR="00BC70D8">
        <w:t>Bâtiment accessoire</w:t>
      </w:r>
      <w:bookmarkEnd w:id="586"/>
    </w:p>
    <w:p w14:paraId="6F536199" w14:textId="77777777" w:rsidR="00BC70D8" w:rsidRPr="00424251" w:rsidRDefault="00026158" w:rsidP="00026158">
      <w:pPr>
        <w:widowControl/>
        <w:tabs>
          <w:tab w:val="left" w:pos="2190"/>
          <w:tab w:val="left" w:pos="2750"/>
          <w:tab w:val="left" w:pos="3152"/>
          <w:tab w:val="left" w:pos="3211"/>
        </w:tabs>
        <w:ind w:left="284" w:hanging="851"/>
        <w:jc w:val="both"/>
        <w:rPr>
          <w:rFonts w:cs="Tahoma"/>
        </w:rPr>
      </w:pPr>
      <w:r>
        <w:rPr>
          <w:rFonts w:cs="Tahoma"/>
        </w:rPr>
        <w:tab/>
      </w:r>
      <w:r w:rsidR="00424251">
        <w:rPr>
          <w:rFonts w:cs="Tahoma"/>
        </w:rPr>
        <w:t xml:space="preserve">Les dispositions du présent règlement concernant les </w:t>
      </w:r>
      <w:hyperlink w:anchor="batacc" w:history="1">
        <w:r w:rsidR="00424251" w:rsidRPr="00424251">
          <w:rPr>
            <w:rStyle w:val="Lienhypertexte"/>
            <w:rFonts w:cs="Tahoma"/>
          </w:rPr>
          <w:t>bâtiments accessoires</w:t>
        </w:r>
      </w:hyperlink>
      <w:r w:rsidR="00424251">
        <w:rPr>
          <w:rFonts w:cs="Tahoma"/>
        </w:rPr>
        <w:t xml:space="preserve"> à l’</w:t>
      </w:r>
      <w:hyperlink w:anchor="usage" w:history="1">
        <w:r w:rsidR="00424251" w:rsidRPr="00424251">
          <w:rPr>
            <w:rStyle w:val="Lienhypertexte"/>
            <w:rFonts w:cs="Tahoma"/>
          </w:rPr>
          <w:t>usage</w:t>
        </w:r>
      </w:hyperlink>
      <w:r w:rsidR="00424251">
        <w:rPr>
          <w:rFonts w:cs="Tahoma"/>
        </w:rPr>
        <w:t xml:space="preserve"> résidentiel s’appliquent aux </w:t>
      </w:r>
      <w:hyperlink w:anchor="terrain" w:history="1">
        <w:r w:rsidR="00424251" w:rsidRPr="00424251">
          <w:rPr>
            <w:rStyle w:val="Lienhypertexte"/>
            <w:rFonts w:cs="Tahoma"/>
          </w:rPr>
          <w:t>terrains</w:t>
        </w:r>
      </w:hyperlink>
      <w:r w:rsidR="00424251">
        <w:rPr>
          <w:rFonts w:cs="Tahoma"/>
        </w:rPr>
        <w:t xml:space="preserve"> supportant une </w:t>
      </w:r>
      <w:hyperlink w:anchor="maisonmobile" w:history="1">
        <w:r w:rsidR="00424251" w:rsidRPr="00424251">
          <w:rPr>
            <w:rStyle w:val="Lienhypertexte"/>
            <w:rFonts w:cs="Tahoma"/>
          </w:rPr>
          <w:t>maison mobile</w:t>
        </w:r>
      </w:hyperlink>
      <w:r w:rsidR="00424251">
        <w:rPr>
          <w:rFonts w:cs="Tahoma"/>
        </w:rPr>
        <w:t>.</w:t>
      </w:r>
    </w:p>
    <w:p w14:paraId="6CD40C83" w14:textId="77777777" w:rsidR="00BC70D8" w:rsidRPr="00BC70D8" w:rsidRDefault="00BC70D8" w:rsidP="00026158">
      <w:pPr>
        <w:widowControl/>
        <w:tabs>
          <w:tab w:val="left" w:pos="2190"/>
          <w:tab w:val="left" w:pos="2750"/>
          <w:tab w:val="left" w:pos="3152"/>
          <w:tab w:val="left" w:pos="3211"/>
        </w:tabs>
        <w:ind w:left="284" w:hanging="851"/>
        <w:jc w:val="both"/>
        <w:rPr>
          <w:rFonts w:cs="Tahoma"/>
        </w:rPr>
      </w:pPr>
    </w:p>
    <w:p w14:paraId="1DF0E704" w14:textId="2B5A0BF1" w:rsidR="00BC70D8" w:rsidRDefault="00AE5708" w:rsidP="00741C4B">
      <w:pPr>
        <w:pStyle w:val="Titre3"/>
      </w:pPr>
      <w:bookmarkStart w:id="587" w:name="_Toc383096063"/>
      <w:r>
        <w:t>24.8</w:t>
      </w:r>
      <w:r w:rsidR="00BC70D8">
        <w:t xml:space="preserve"> </w:t>
      </w:r>
      <w:r w:rsidR="00026158">
        <w:tab/>
      </w:r>
      <w:r w:rsidR="00BC70D8">
        <w:t>Annexe</w:t>
      </w:r>
      <w:bookmarkEnd w:id="587"/>
    </w:p>
    <w:p w14:paraId="3DDB4DCF" w14:textId="77777777" w:rsidR="00BC70D8" w:rsidRDefault="00BC70D8" w:rsidP="00026158">
      <w:pPr>
        <w:ind w:left="284"/>
        <w:jc w:val="both"/>
        <w:rPr>
          <w:rFonts w:cs="Tahoma"/>
        </w:rPr>
      </w:pPr>
      <w:r w:rsidRPr="004B1927">
        <w:rPr>
          <w:rFonts w:cs="Tahoma"/>
        </w:rPr>
        <w:t xml:space="preserve">Une seule </w:t>
      </w:r>
      <w:hyperlink w:anchor="annexe" w:history="1">
        <w:r w:rsidRPr="000A786E">
          <w:rPr>
            <w:rStyle w:val="Lienhypertexte"/>
            <w:rFonts w:cs="Tahoma"/>
          </w:rPr>
          <w:t>annexe</w:t>
        </w:r>
      </w:hyperlink>
      <w:r w:rsidRPr="004B1927">
        <w:rPr>
          <w:rFonts w:cs="Tahoma"/>
        </w:rPr>
        <w:t xml:space="preserve"> contigüe à la </w:t>
      </w:r>
      <w:hyperlink w:anchor="maisonmobile" w:history="1">
        <w:r w:rsidRPr="000A786E">
          <w:rPr>
            <w:rStyle w:val="Lienhypertexte"/>
            <w:rFonts w:cs="Tahoma"/>
          </w:rPr>
          <w:t>maison mobile</w:t>
        </w:r>
      </w:hyperlink>
      <w:r w:rsidRPr="004B1927">
        <w:rPr>
          <w:rFonts w:cs="Tahoma"/>
        </w:rPr>
        <w:t xml:space="preserve"> est permise. La superficie maximale de l’</w:t>
      </w:r>
      <w:hyperlink w:anchor="annexe" w:history="1">
        <w:r w:rsidRPr="000A786E">
          <w:rPr>
            <w:rStyle w:val="Lienhypertexte"/>
            <w:rFonts w:cs="Tahoma"/>
          </w:rPr>
          <w:t>annexe</w:t>
        </w:r>
      </w:hyperlink>
      <w:r w:rsidRPr="004B1927">
        <w:rPr>
          <w:rFonts w:cs="Tahoma"/>
        </w:rPr>
        <w:t xml:space="preserve"> ne doit pas être supérieure à 25% de la superficie totale de la </w:t>
      </w:r>
      <w:hyperlink w:anchor="maisonmobile" w:history="1">
        <w:r w:rsidRPr="000A786E">
          <w:rPr>
            <w:rStyle w:val="Lienhypertexte"/>
            <w:rFonts w:cs="Tahoma"/>
          </w:rPr>
          <w:t>maison mobile</w:t>
        </w:r>
      </w:hyperlink>
      <w:r w:rsidRPr="004B1927">
        <w:rPr>
          <w:rFonts w:cs="Tahoma"/>
        </w:rPr>
        <w:t xml:space="preserve"> et sa hauteur une fois </w:t>
      </w:r>
      <w:r>
        <w:rPr>
          <w:rFonts w:cs="Tahoma"/>
        </w:rPr>
        <w:t>installée</w:t>
      </w:r>
      <w:r w:rsidRPr="004B1927">
        <w:rPr>
          <w:rFonts w:cs="Tahoma"/>
        </w:rPr>
        <w:t xml:space="preserve"> ne doit pas excéder cette dernière.</w:t>
      </w:r>
    </w:p>
    <w:p w14:paraId="2144D15F" w14:textId="77777777" w:rsidR="00BC70D8" w:rsidRDefault="00BC70D8" w:rsidP="00026158">
      <w:pPr>
        <w:ind w:left="284" w:hanging="851"/>
        <w:jc w:val="both"/>
        <w:rPr>
          <w:rFonts w:cs="Tahoma"/>
        </w:rPr>
      </w:pPr>
    </w:p>
    <w:p w14:paraId="6820F4D0" w14:textId="14E81191" w:rsidR="00BC70D8" w:rsidRDefault="00AE5708" w:rsidP="00741C4B">
      <w:pPr>
        <w:pStyle w:val="Titre3"/>
      </w:pPr>
      <w:bookmarkStart w:id="588" w:name="_Toc383096064"/>
      <w:r>
        <w:t>24.9</w:t>
      </w:r>
      <w:r w:rsidR="00BC70D8">
        <w:t xml:space="preserve"> </w:t>
      </w:r>
      <w:r w:rsidR="00026158">
        <w:tab/>
      </w:r>
      <w:r w:rsidR="00BC70D8">
        <w:t>Utilisation d’une maison mobile comme bureau de vente</w:t>
      </w:r>
      <w:bookmarkEnd w:id="588"/>
    </w:p>
    <w:p w14:paraId="535CBE75" w14:textId="77777777" w:rsidR="00BC70D8" w:rsidRDefault="00026158" w:rsidP="00026158">
      <w:pPr>
        <w:tabs>
          <w:tab w:val="left" w:pos="426"/>
        </w:tabs>
        <w:ind w:left="284" w:hanging="851"/>
        <w:jc w:val="both"/>
        <w:rPr>
          <w:rFonts w:cs="Tahoma"/>
        </w:rPr>
      </w:pPr>
      <w:r>
        <w:rPr>
          <w:rFonts w:cs="Tahoma"/>
        </w:rPr>
        <w:tab/>
      </w:r>
      <w:r w:rsidR="00BC70D8">
        <w:rPr>
          <w:rFonts w:cs="Tahoma"/>
        </w:rPr>
        <w:t xml:space="preserve">Il est permis d’installer et d’utiliser une </w:t>
      </w:r>
      <w:hyperlink w:anchor="maisonmobile" w:history="1">
        <w:r w:rsidR="00BC70D8" w:rsidRPr="000A786E">
          <w:rPr>
            <w:rStyle w:val="Lienhypertexte"/>
            <w:rFonts w:cs="Tahoma"/>
          </w:rPr>
          <w:t>maison mobile</w:t>
        </w:r>
      </w:hyperlink>
      <w:r w:rsidR="00BC70D8">
        <w:rPr>
          <w:rFonts w:cs="Tahoma"/>
        </w:rPr>
        <w:t xml:space="preserve"> comme bureau pour la vente de </w:t>
      </w:r>
      <w:hyperlink w:anchor="maisonmobile" w:history="1">
        <w:r w:rsidR="00BC70D8" w:rsidRPr="000A786E">
          <w:rPr>
            <w:rStyle w:val="Lienhypertexte"/>
            <w:rFonts w:cs="Tahoma"/>
          </w:rPr>
          <w:t>maisons mobiles</w:t>
        </w:r>
      </w:hyperlink>
      <w:r w:rsidR="00BC70D8">
        <w:rPr>
          <w:rFonts w:cs="Tahoma"/>
        </w:rPr>
        <w:t>. Une seule unité sera autorisée par commerce. L’</w:t>
      </w:r>
      <w:hyperlink w:anchor="usage" w:history="1">
        <w:r w:rsidR="00BC70D8" w:rsidRPr="000A786E">
          <w:rPr>
            <w:rStyle w:val="Lienhypertexte"/>
            <w:rFonts w:cs="Tahoma"/>
          </w:rPr>
          <w:t>usage</w:t>
        </w:r>
      </w:hyperlink>
      <w:r w:rsidR="00BC70D8">
        <w:rPr>
          <w:rFonts w:cs="Tahoma"/>
        </w:rPr>
        <w:t xml:space="preserve"> de la </w:t>
      </w:r>
      <w:hyperlink w:anchor="maisonmobile" w:history="1">
        <w:r w:rsidR="00BC70D8" w:rsidRPr="000A786E">
          <w:rPr>
            <w:rStyle w:val="Lienhypertexte"/>
            <w:rFonts w:cs="Tahoma"/>
          </w:rPr>
          <w:t>maison mobile</w:t>
        </w:r>
      </w:hyperlink>
      <w:r w:rsidR="00BC70D8">
        <w:rPr>
          <w:rFonts w:cs="Tahoma"/>
        </w:rPr>
        <w:t xml:space="preserve"> est considéré comme </w:t>
      </w:r>
      <w:hyperlink w:anchor="usagecompl" w:history="1">
        <w:r w:rsidR="00BC70D8" w:rsidRPr="000A786E">
          <w:rPr>
            <w:rStyle w:val="Lienhypertexte"/>
            <w:rFonts w:cs="Tahoma"/>
          </w:rPr>
          <w:t>complémentaire</w:t>
        </w:r>
      </w:hyperlink>
      <w:r w:rsidR="00BC70D8">
        <w:rPr>
          <w:rFonts w:cs="Tahoma"/>
        </w:rPr>
        <w:t xml:space="preserve"> à l’</w:t>
      </w:r>
      <w:hyperlink w:anchor="usageprinc" w:history="1">
        <w:r w:rsidR="00BC70D8" w:rsidRPr="003C5F84">
          <w:rPr>
            <w:rStyle w:val="Lienhypertexte"/>
            <w:rFonts w:cs="Tahoma"/>
            <w:spacing w:val="10"/>
            <w:lang w:val="fr-FR"/>
          </w:rPr>
          <w:t>usage principal</w:t>
        </w:r>
      </w:hyperlink>
      <w:r w:rsidR="00BC70D8">
        <w:rPr>
          <w:rFonts w:cs="Tahoma"/>
        </w:rPr>
        <w:t xml:space="preserve"> de vente et d’</w:t>
      </w:r>
      <w:hyperlink w:anchor="entreposage" w:history="1">
        <w:r w:rsidR="00BC70D8" w:rsidRPr="000A786E">
          <w:rPr>
            <w:rStyle w:val="Lienhypertexte"/>
            <w:rFonts w:cs="Tahoma"/>
          </w:rPr>
          <w:t>entreposage</w:t>
        </w:r>
      </w:hyperlink>
      <w:r w:rsidR="00BC70D8">
        <w:rPr>
          <w:rFonts w:cs="Tahoma"/>
        </w:rPr>
        <w:t>, et tout abandon ou discontinuation de l’</w:t>
      </w:r>
      <w:hyperlink w:anchor="usageprinc" w:history="1">
        <w:r w:rsidR="00BC70D8" w:rsidRPr="003C5F84">
          <w:rPr>
            <w:rStyle w:val="Lienhypertexte"/>
            <w:rFonts w:cs="Tahoma"/>
            <w:spacing w:val="10"/>
            <w:lang w:val="fr-FR"/>
          </w:rPr>
          <w:t>usage principal</w:t>
        </w:r>
      </w:hyperlink>
      <w:r w:rsidR="00BC70D8">
        <w:rPr>
          <w:rFonts w:cs="Tahoma"/>
        </w:rPr>
        <w:t xml:space="preserve"> rend obligatoire l’enlèvement de la </w:t>
      </w:r>
      <w:hyperlink w:anchor="maisonmobile" w:history="1">
        <w:r w:rsidR="00BC70D8" w:rsidRPr="000A786E">
          <w:rPr>
            <w:rStyle w:val="Lienhypertexte"/>
            <w:rFonts w:cs="Tahoma"/>
          </w:rPr>
          <w:t>maison mobile</w:t>
        </w:r>
      </w:hyperlink>
      <w:r w:rsidR="00BC70D8">
        <w:rPr>
          <w:rFonts w:cs="Tahoma"/>
        </w:rPr>
        <w:t xml:space="preserve"> dans les trente (30) jours qui suivent.</w:t>
      </w:r>
    </w:p>
    <w:p w14:paraId="280361C0" w14:textId="77777777" w:rsidR="00BC70D8" w:rsidRPr="00026158" w:rsidRDefault="00BC70D8" w:rsidP="00026158">
      <w:pPr>
        <w:tabs>
          <w:tab w:val="left" w:pos="426"/>
        </w:tabs>
        <w:ind w:left="284" w:hanging="851"/>
        <w:jc w:val="both"/>
        <w:rPr>
          <w:rFonts w:cs="Tahoma"/>
          <w:color w:val="FF0000"/>
          <w:sz w:val="12"/>
          <w:szCs w:val="12"/>
        </w:rPr>
      </w:pPr>
    </w:p>
    <w:p w14:paraId="24C9D506" w14:textId="77777777" w:rsidR="00BC70D8" w:rsidRDefault="00026158" w:rsidP="00026158">
      <w:pPr>
        <w:tabs>
          <w:tab w:val="left" w:pos="426"/>
        </w:tabs>
        <w:ind w:left="284" w:hanging="851"/>
        <w:jc w:val="both"/>
        <w:rPr>
          <w:rFonts w:cs="Tahoma"/>
        </w:rPr>
      </w:pPr>
      <w:r>
        <w:rPr>
          <w:rFonts w:cs="Tahoma"/>
        </w:rPr>
        <w:tab/>
      </w:r>
      <w:r w:rsidR="00BC70D8" w:rsidRPr="004B1927">
        <w:rPr>
          <w:rFonts w:cs="Tahoma"/>
        </w:rPr>
        <w:t xml:space="preserve">Toute </w:t>
      </w:r>
      <w:hyperlink w:anchor="maisonmobile" w:history="1">
        <w:r w:rsidR="00BC70D8" w:rsidRPr="000A786E">
          <w:rPr>
            <w:rStyle w:val="Lienhypertexte"/>
            <w:rFonts w:cs="Tahoma"/>
          </w:rPr>
          <w:t>maison mobile</w:t>
        </w:r>
      </w:hyperlink>
      <w:r w:rsidR="00BC70D8" w:rsidRPr="004B1927">
        <w:rPr>
          <w:rFonts w:cs="Tahoma"/>
        </w:rPr>
        <w:t xml:space="preserve"> utilisée comme bureau de vente doit être localisée sur le même </w:t>
      </w:r>
      <w:hyperlink w:anchor="terrain" w:history="1">
        <w:r w:rsidR="00BC70D8" w:rsidRPr="000A786E">
          <w:rPr>
            <w:rStyle w:val="Lienhypertexte"/>
            <w:rFonts w:cs="Tahoma"/>
          </w:rPr>
          <w:t>terrain</w:t>
        </w:r>
      </w:hyperlink>
      <w:r w:rsidR="00BC70D8" w:rsidRPr="004B1927">
        <w:rPr>
          <w:rFonts w:cs="Tahoma"/>
        </w:rPr>
        <w:t xml:space="preserve"> que celui où sont entreposées les </w:t>
      </w:r>
      <w:hyperlink w:anchor="maisonmobile" w:history="1">
        <w:r w:rsidR="00BC70D8" w:rsidRPr="000A786E">
          <w:rPr>
            <w:rStyle w:val="Lienhypertexte"/>
            <w:rFonts w:cs="Tahoma"/>
          </w:rPr>
          <w:t>maisons mobiles</w:t>
        </w:r>
      </w:hyperlink>
      <w:r w:rsidR="00BC70D8" w:rsidRPr="004B1927">
        <w:rPr>
          <w:rFonts w:cs="Tahoma"/>
        </w:rPr>
        <w:t xml:space="preserve"> offertes en vente.</w:t>
      </w:r>
    </w:p>
    <w:p w14:paraId="6DFE0B96" w14:textId="77777777" w:rsidR="00CF2439" w:rsidRPr="00CF2439" w:rsidRDefault="00A4121F" w:rsidP="00CF2439">
      <w:pPr>
        <w:ind w:left="284" w:hanging="851"/>
        <w:jc w:val="both"/>
        <w:rPr>
          <w:rFonts w:cs="Tahoma"/>
        </w:rPr>
      </w:pPr>
      <w:r w:rsidRPr="00CF2439">
        <w:rPr>
          <w:rFonts w:cs="Tahoma"/>
        </w:rPr>
        <w:br w:type="page"/>
      </w:r>
      <w:bookmarkStart w:id="589" w:name="_Toc383096065"/>
    </w:p>
    <w:p w14:paraId="460F737A" w14:textId="2693DA42" w:rsidR="008F6E2A" w:rsidRDefault="00A4121F" w:rsidP="00A4121F">
      <w:pPr>
        <w:pStyle w:val="Titre1"/>
      </w:pPr>
      <w:r w:rsidRPr="00AE5708">
        <w:rPr>
          <w:caps w:val="0"/>
        </w:rPr>
        <w:t xml:space="preserve">CHAPITRE 25 : </w:t>
      </w:r>
      <w:r>
        <w:rPr>
          <w:caps w:val="0"/>
        </w:rPr>
        <w:tab/>
      </w:r>
      <w:r w:rsidRPr="00AE5708">
        <w:rPr>
          <w:caps w:val="0"/>
        </w:rPr>
        <w:t>NORMES APPLICABLES LE LONG DES CORRIDORS ROUTIERS</w:t>
      </w:r>
      <w:bookmarkEnd w:id="589"/>
    </w:p>
    <w:p w14:paraId="59CDDE12" w14:textId="77777777" w:rsidR="00BC70D8" w:rsidRDefault="00BC70D8" w:rsidP="00BC70D8"/>
    <w:p w14:paraId="49CD2EB5" w14:textId="3B3EDA29" w:rsidR="00BC70D8" w:rsidRDefault="00AE5708" w:rsidP="00741C4B">
      <w:pPr>
        <w:pStyle w:val="Titre3"/>
      </w:pPr>
      <w:bookmarkStart w:id="590" w:name="_Toc383096066"/>
      <w:r>
        <w:t>25.1</w:t>
      </w:r>
      <w:r w:rsidR="00BC70D8">
        <w:t xml:space="preserve"> </w:t>
      </w:r>
      <w:r w:rsidR="00D7462D">
        <w:tab/>
      </w:r>
      <w:r w:rsidR="00BC70D8" w:rsidRPr="00AE5708">
        <w:t xml:space="preserve">Normes d’implantation aux abords </w:t>
      </w:r>
      <w:r w:rsidR="006655AD" w:rsidRPr="00AE5708">
        <w:t>de la Route 132</w:t>
      </w:r>
      <w:bookmarkEnd w:id="590"/>
    </w:p>
    <w:p w14:paraId="5F85AB3F" w14:textId="77777777" w:rsidR="00BC70D8" w:rsidRDefault="00BC70D8" w:rsidP="00D7462D">
      <w:pPr>
        <w:spacing w:before="240"/>
        <w:ind w:left="284"/>
        <w:jc w:val="both"/>
        <w:rPr>
          <w:rFonts w:cs="Tahoma"/>
        </w:rPr>
      </w:pPr>
      <w:r>
        <w:rPr>
          <w:rFonts w:cs="Tahoma"/>
        </w:rPr>
        <w:t xml:space="preserve">Les dispositions du présent article s’appliquent à l’intérieur du </w:t>
      </w:r>
      <w:hyperlink w:anchor="périmètre" w:history="1">
        <w:r w:rsidRPr="0027727D">
          <w:rPr>
            <w:rStyle w:val="Lienhypertexte"/>
            <w:rFonts w:cs="Tahoma"/>
          </w:rPr>
          <w:t>périmètre d’urbanisation</w:t>
        </w:r>
      </w:hyperlink>
      <w:r w:rsidR="006655AD">
        <w:t>.</w:t>
      </w:r>
      <w:r>
        <w:rPr>
          <w:rFonts w:cs="Tahoma"/>
        </w:rPr>
        <w:t xml:space="preserve"> Ces dispositions s’appliquent à tous les nouveaux </w:t>
      </w:r>
      <w:r w:rsidR="00015C91" w:rsidRPr="00015C91">
        <w:rPr>
          <w:rFonts w:cs="Tahoma"/>
        </w:rPr>
        <w:t>projet</w:t>
      </w:r>
      <w:r w:rsidR="00015C91">
        <w:rPr>
          <w:rFonts w:cs="Tahoma"/>
        </w:rPr>
        <w:t>s</w:t>
      </w:r>
      <w:r w:rsidR="00015C91">
        <w:t xml:space="preserve"> de </w:t>
      </w:r>
      <w:hyperlink w:anchor="lotissement" w:history="1">
        <w:r w:rsidR="00015C91" w:rsidRPr="00015C91">
          <w:rPr>
            <w:rStyle w:val="Lienhypertexte"/>
          </w:rPr>
          <w:t>lotissement</w:t>
        </w:r>
      </w:hyperlink>
      <w:r>
        <w:rPr>
          <w:rFonts w:cs="Tahoma"/>
        </w:rPr>
        <w:t xml:space="preserve"> à caractère résidentiels, institutionnels et récréatifs</w:t>
      </w:r>
      <w:r w:rsidR="006655AD">
        <w:rPr>
          <w:rFonts w:cs="Tahoma"/>
        </w:rPr>
        <w:t xml:space="preserve"> comportant l’ouverture de nouvelles rues</w:t>
      </w:r>
      <w:r>
        <w:rPr>
          <w:rFonts w:cs="Tahoma"/>
        </w:rPr>
        <w:t>.</w:t>
      </w:r>
    </w:p>
    <w:p w14:paraId="26077365" w14:textId="77777777" w:rsidR="00BC70D8" w:rsidRPr="0084630B" w:rsidRDefault="00BC70D8" w:rsidP="00D7462D">
      <w:pPr>
        <w:ind w:left="284" w:hanging="851"/>
        <w:jc w:val="both"/>
        <w:rPr>
          <w:rFonts w:cs="Tahoma"/>
          <w:sz w:val="12"/>
          <w:szCs w:val="12"/>
        </w:rPr>
      </w:pPr>
    </w:p>
    <w:p w14:paraId="06E2A590" w14:textId="77777777" w:rsidR="00BC70D8" w:rsidRDefault="00BC70D8" w:rsidP="00D7462D">
      <w:pPr>
        <w:ind w:left="284"/>
        <w:jc w:val="both"/>
        <w:rPr>
          <w:rFonts w:cs="Tahoma"/>
        </w:rPr>
      </w:pPr>
      <w:r>
        <w:rPr>
          <w:rFonts w:cs="Tahoma"/>
        </w:rPr>
        <w:t xml:space="preserve">À l’intérieur d’une bande de </w:t>
      </w:r>
      <w:r w:rsidR="006655AD">
        <w:rPr>
          <w:rFonts w:cs="Tahoma"/>
        </w:rPr>
        <w:t>104</w:t>
      </w:r>
      <w:r>
        <w:rPr>
          <w:rFonts w:cs="Tahoma"/>
        </w:rPr>
        <w:t xml:space="preserve"> mètres du centre de la chaussé de </w:t>
      </w:r>
      <w:r w:rsidR="004408BE">
        <w:rPr>
          <w:rFonts w:cs="Tahoma"/>
        </w:rPr>
        <w:t>la Route 132</w:t>
      </w:r>
      <w:r>
        <w:rPr>
          <w:rFonts w:cs="Tahoma"/>
        </w:rPr>
        <w:t xml:space="preserve">, </w:t>
      </w:r>
      <w:r w:rsidRPr="005D6F89">
        <w:rPr>
          <w:rFonts w:cs="Tahoma"/>
        </w:rPr>
        <w:t>aucune activité résidentielle, récréative ou institutionnelle</w:t>
      </w:r>
      <w:r w:rsidR="004408BE">
        <w:rPr>
          <w:rFonts w:cs="Tahoma"/>
        </w:rPr>
        <w:t xml:space="preserve"> comportant l’ouverture de nouvelles rues</w:t>
      </w:r>
      <w:r w:rsidRPr="005D6F89">
        <w:rPr>
          <w:rFonts w:cs="Tahoma"/>
        </w:rPr>
        <w:t xml:space="preserve"> n’est autorisée, sauf si des mesures d’atténuation appropriées sont réalisées, telles qu'un écran antibruit (butte, mur, végétation), afin de ramener le niveau sonore à l’emplacement proposé à 55 dB(A).  Dans ce cas, une étude réalisée par un ingénieur </w:t>
      </w:r>
      <w:r>
        <w:rPr>
          <w:rFonts w:cs="Tahoma"/>
        </w:rPr>
        <w:t xml:space="preserve">membre de l’ordre des ingénieurs du Québec </w:t>
      </w:r>
      <w:r w:rsidRPr="005D6F89">
        <w:rPr>
          <w:rFonts w:cs="Tahoma"/>
        </w:rPr>
        <w:t xml:space="preserve">sera requise et devra démontrer que les mesures d’atténuation proposées abaisseront à long terme le niveau sonore sous le seuil </w:t>
      </w:r>
      <w:r>
        <w:rPr>
          <w:rFonts w:cs="Tahoma"/>
        </w:rPr>
        <w:t>de 55 dB(A)</w:t>
      </w:r>
      <w:r w:rsidRPr="005D6F89">
        <w:rPr>
          <w:rFonts w:cs="Tahoma"/>
        </w:rPr>
        <w:t>.</w:t>
      </w:r>
    </w:p>
    <w:p w14:paraId="3FF63DCF" w14:textId="77777777" w:rsidR="00BC70D8" w:rsidRDefault="00BC70D8" w:rsidP="00D7462D">
      <w:pPr>
        <w:ind w:left="284" w:hanging="851"/>
        <w:jc w:val="both"/>
        <w:rPr>
          <w:rFonts w:cs="Tahoma"/>
        </w:rPr>
      </w:pPr>
    </w:p>
    <w:p w14:paraId="64AE0663" w14:textId="176CF01A" w:rsidR="00BC70D8" w:rsidRDefault="00AE5708" w:rsidP="00741C4B">
      <w:pPr>
        <w:pStyle w:val="Titre3"/>
      </w:pPr>
      <w:bookmarkStart w:id="591" w:name="_Toc383096067"/>
      <w:r>
        <w:t>25.</w:t>
      </w:r>
      <w:r w:rsidRPr="00AE5708">
        <w:t>2</w:t>
      </w:r>
      <w:r w:rsidR="00BC70D8" w:rsidRPr="00AE5708">
        <w:t xml:space="preserve"> </w:t>
      </w:r>
      <w:r w:rsidR="00D7462D">
        <w:tab/>
      </w:r>
      <w:r w:rsidR="00BC70D8" w:rsidRPr="00AE5708">
        <w:t>Normes d’implantation des bâ</w:t>
      </w:r>
      <w:r w:rsidR="002E2D21" w:rsidRPr="00AE5708">
        <w:t xml:space="preserve">timents situés à l’extérieur du </w:t>
      </w:r>
      <w:r w:rsidR="00BC70D8" w:rsidRPr="00AE5708">
        <w:t xml:space="preserve">périmètre  d’urbanisation le long </w:t>
      </w:r>
      <w:r w:rsidR="006655AD" w:rsidRPr="00AE5708">
        <w:t>de la Route 132</w:t>
      </w:r>
      <w:bookmarkEnd w:id="591"/>
      <w:r w:rsidR="006655AD" w:rsidRPr="00AE5708">
        <w:t xml:space="preserve"> </w:t>
      </w:r>
    </w:p>
    <w:p w14:paraId="0337FC27" w14:textId="77777777" w:rsidR="00BC70D8" w:rsidRPr="00820C75" w:rsidRDefault="00BC70D8" w:rsidP="00D7462D">
      <w:pPr>
        <w:ind w:left="284"/>
        <w:jc w:val="both"/>
        <w:rPr>
          <w:rFonts w:cs="Tahoma"/>
        </w:rPr>
      </w:pPr>
      <w:r w:rsidRPr="00820C75">
        <w:rPr>
          <w:rFonts w:cs="Tahoma"/>
        </w:rPr>
        <w:t xml:space="preserve">La </w:t>
      </w:r>
      <w:hyperlink w:anchor="margeavant" w:history="1">
        <w:r w:rsidRPr="0027727D">
          <w:rPr>
            <w:rStyle w:val="Lienhypertexte"/>
            <w:rFonts w:cs="Tahoma"/>
          </w:rPr>
          <w:t>marge de recul avant</w:t>
        </w:r>
      </w:hyperlink>
      <w:r w:rsidRPr="00820C75">
        <w:rPr>
          <w:rFonts w:cs="Tahoma"/>
        </w:rPr>
        <w:t xml:space="preserve"> est établie à 20 mètres</w:t>
      </w:r>
      <w:r w:rsidR="00C375F7">
        <w:rPr>
          <w:rFonts w:cs="Tahoma"/>
        </w:rPr>
        <w:t xml:space="preserve"> pour toute nouvelle habitation, toute institution d’enseignement, tout commerce d’hébergement, tout terrain de camping, tout temple religieux ou tout établissement de santé et de services sociaux qui sont situés à l’extérieur des périmètres d’urbanisation le long de la route 132 ainsi que des routes collectrices. </w:t>
      </w:r>
      <w:r w:rsidRPr="00820C75">
        <w:rPr>
          <w:rFonts w:cs="Tahoma"/>
        </w:rPr>
        <w:t xml:space="preserve">Cependant, dans le cas où l’un des deux </w:t>
      </w:r>
      <w:hyperlink w:anchor="lot" w:history="1">
        <w:r w:rsidRPr="0027727D">
          <w:rPr>
            <w:rStyle w:val="Lienhypertexte"/>
            <w:rFonts w:cs="Tahoma"/>
          </w:rPr>
          <w:t>lots</w:t>
        </w:r>
      </w:hyperlink>
      <w:r w:rsidRPr="00820C75">
        <w:rPr>
          <w:rFonts w:cs="Tahoma"/>
        </w:rPr>
        <w:t xml:space="preserve"> adjacents </w:t>
      </w:r>
      <w:r>
        <w:rPr>
          <w:rFonts w:cs="Tahoma"/>
        </w:rPr>
        <w:t>où</w:t>
      </w:r>
      <w:r w:rsidRPr="00820C75">
        <w:rPr>
          <w:rFonts w:cs="Tahoma"/>
        </w:rPr>
        <w:t xml:space="preserve"> les deux </w:t>
      </w:r>
      <w:hyperlink w:anchor="lot" w:history="1">
        <w:r w:rsidRPr="0027727D">
          <w:rPr>
            <w:rStyle w:val="Lienhypertexte"/>
            <w:rFonts w:cs="Tahoma"/>
          </w:rPr>
          <w:t>lots</w:t>
        </w:r>
      </w:hyperlink>
      <w:r w:rsidRPr="00820C75">
        <w:rPr>
          <w:rFonts w:cs="Tahoma"/>
        </w:rPr>
        <w:t xml:space="preserve"> adjacents seraient construits et dont l’implantation du ou des </w:t>
      </w:r>
      <w:hyperlink w:anchor="bâtiment" w:history="1">
        <w:r w:rsidRPr="0027727D">
          <w:rPr>
            <w:rStyle w:val="Lienhypertexte"/>
            <w:rFonts w:cs="Tahoma"/>
          </w:rPr>
          <w:t>bâtiments</w:t>
        </w:r>
      </w:hyperlink>
      <w:r w:rsidRPr="00820C75">
        <w:rPr>
          <w:rFonts w:cs="Tahoma"/>
        </w:rPr>
        <w:t xml:space="preserve"> existants, selon le cas, ne respecterait pas la </w:t>
      </w:r>
      <w:hyperlink w:anchor="margeavant" w:history="1">
        <w:r w:rsidRPr="0027727D">
          <w:rPr>
            <w:rStyle w:val="Lienhypertexte"/>
            <w:rFonts w:cs="Tahoma"/>
          </w:rPr>
          <w:t>marge de recul avant</w:t>
        </w:r>
      </w:hyperlink>
      <w:r w:rsidRPr="00820C75">
        <w:rPr>
          <w:rFonts w:cs="Tahoma"/>
        </w:rPr>
        <w:t xml:space="preserve"> prescrite, la distance limitative du nouveau </w:t>
      </w:r>
      <w:hyperlink w:anchor="batprinc" w:history="1">
        <w:r w:rsidRPr="0027727D">
          <w:rPr>
            <w:rStyle w:val="Lienhypertexte"/>
            <w:rFonts w:cs="Tahoma"/>
          </w:rPr>
          <w:t>bâtiment principal</w:t>
        </w:r>
      </w:hyperlink>
      <w:r w:rsidRPr="00820C75">
        <w:rPr>
          <w:rFonts w:cs="Tahoma"/>
        </w:rPr>
        <w:t xml:space="preserve"> s’établit alors comme suit :</w:t>
      </w:r>
    </w:p>
    <w:p w14:paraId="15D12522" w14:textId="77777777" w:rsidR="00BC70D8" w:rsidRPr="00D7462D" w:rsidRDefault="00BC70D8" w:rsidP="00D7462D">
      <w:pPr>
        <w:ind w:left="284" w:hanging="851"/>
        <w:jc w:val="both"/>
        <w:rPr>
          <w:rFonts w:cs="Tahoma"/>
          <w:sz w:val="12"/>
          <w:szCs w:val="12"/>
        </w:rPr>
      </w:pPr>
    </w:p>
    <w:p w14:paraId="138A4F57" w14:textId="77777777" w:rsidR="00BC70D8" w:rsidRPr="00820C75" w:rsidRDefault="00BC70D8" w:rsidP="00D7462D">
      <w:pPr>
        <w:ind w:left="1409" w:hanging="1125"/>
        <w:jc w:val="both"/>
        <w:rPr>
          <w:rFonts w:cs="Tahoma"/>
        </w:rPr>
      </w:pPr>
      <w:r>
        <w:rPr>
          <w:rFonts w:cs="Tahoma"/>
        </w:rPr>
        <w:t>Cas 1 -</w:t>
      </w:r>
      <w:r w:rsidR="00D7462D">
        <w:rPr>
          <w:rFonts w:cs="Tahoma"/>
        </w:rPr>
        <w:tab/>
      </w:r>
      <w:r w:rsidRPr="00820C75">
        <w:rPr>
          <w:rFonts w:cs="Tahoma"/>
        </w:rPr>
        <w:t xml:space="preserve">Seulement un des deux </w:t>
      </w:r>
      <w:hyperlink w:anchor="lot" w:history="1">
        <w:r w:rsidRPr="0027727D">
          <w:rPr>
            <w:rStyle w:val="Lienhypertexte"/>
            <w:rFonts w:cs="Tahoma"/>
          </w:rPr>
          <w:t>lots</w:t>
        </w:r>
      </w:hyperlink>
      <w:r w:rsidRPr="00820C75">
        <w:rPr>
          <w:rFonts w:cs="Tahoma"/>
        </w:rPr>
        <w:t xml:space="preserve"> adjacents est construit et dont le </w:t>
      </w:r>
      <w:hyperlink w:anchor="batprinc" w:history="1">
        <w:r w:rsidRPr="0027727D">
          <w:rPr>
            <w:rStyle w:val="Lienhypertexte"/>
            <w:rFonts w:cs="Tahoma"/>
          </w:rPr>
          <w:t>bâtiment principal</w:t>
        </w:r>
      </w:hyperlink>
      <w:r w:rsidRPr="00820C75">
        <w:rPr>
          <w:rFonts w:cs="Tahoma"/>
        </w:rPr>
        <w:t xml:space="preserve"> empiète dans la </w:t>
      </w:r>
      <w:hyperlink w:anchor="margeavant" w:history="1">
        <w:r w:rsidRPr="0027727D">
          <w:rPr>
            <w:rStyle w:val="Lienhypertexte"/>
            <w:rFonts w:cs="Tahoma"/>
          </w:rPr>
          <w:t>marge avant</w:t>
        </w:r>
      </w:hyperlink>
      <w:r w:rsidRPr="00820C75">
        <w:rPr>
          <w:rFonts w:cs="Tahoma"/>
        </w:rPr>
        <w:t xml:space="preserve"> prescrite, la formule se lit comme suit :</w:t>
      </w:r>
    </w:p>
    <w:p w14:paraId="3C1279BF" w14:textId="77777777" w:rsidR="00BC70D8" w:rsidRPr="00D7462D" w:rsidRDefault="00D7462D" w:rsidP="00D7462D">
      <w:pPr>
        <w:ind w:left="284" w:hanging="851"/>
        <w:jc w:val="both"/>
        <w:rPr>
          <w:rFonts w:cs="Tahoma"/>
          <w:sz w:val="12"/>
          <w:szCs w:val="12"/>
        </w:rPr>
      </w:pPr>
      <w:r>
        <w:rPr>
          <w:rFonts w:cs="Tahoma"/>
        </w:rPr>
        <w:tab/>
      </w:r>
    </w:p>
    <w:p w14:paraId="2BD5769F" w14:textId="77777777" w:rsidR="00BC70D8" w:rsidRPr="00A662AB" w:rsidRDefault="00BC70D8" w:rsidP="00D7462D">
      <w:pPr>
        <w:ind w:left="284" w:hanging="851"/>
        <w:jc w:val="both"/>
        <w:rPr>
          <w:rFonts w:cs="Tahoma"/>
          <w:u w:val="single"/>
        </w:rPr>
      </w:pPr>
      <w:r>
        <w:rPr>
          <w:rFonts w:cs="Tahoma"/>
        </w:rPr>
        <w:tab/>
      </w:r>
      <w:r w:rsidR="00D7462D">
        <w:rPr>
          <w:rFonts w:cs="Tahoma"/>
        </w:rPr>
        <w:tab/>
      </w:r>
      <w:r w:rsidR="00D7462D">
        <w:rPr>
          <w:rFonts w:cs="Tahoma"/>
        </w:rPr>
        <w:tab/>
      </w:r>
      <w:r w:rsidRPr="00A662AB">
        <w:rPr>
          <w:rFonts w:cs="Tahoma"/>
          <w:u w:val="single"/>
        </w:rPr>
        <w:t>R + r’</w:t>
      </w:r>
    </w:p>
    <w:p w14:paraId="37346A42" w14:textId="77777777" w:rsidR="00BC70D8" w:rsidRPr="00820C75" w:rsidRDefault="00BC70D8" w:rsidP="00D7462D">
      <w:pPr>
        <w:ind w:left="284" w:hanging="851"/>
        <w:jc w:val="both"/>
        <w:rPr>
          <w:rFonts w:cs="Tahoma"/>
        </w:rPr>
      </w:pPr>
      <w:r w:rsidRPr="00820C75">
        <w:rPr>
          <w:rFonts w:cs="Tahoma"/>
        </w:rPr>
        <w:t xml:space="preserve">  </w:t>
      </w:r>
      <w:r>
        <w:rPr>
          <w:rFonts w:cs="Tahoma"/>
        </w:rPr>
        <w:tab/>
      </w:r>
      <w:r w:rsidRPr="00820C75">
        <w:rPr>
          <w:rFonts w:cs="Tahoma"/>
        </w:rPr>
        <w:t xml:space="preserve"> </w:t>
      </w:r>
      <w:r w:rsidR="00D7462D">
        <w:rPr>
          <w:rFonts w:cs="Tahoma"/>
        </w:rPr>
        <w:tab/>
      </w:r>
      <w:r w:rsidR="00D7462D">
        <w:rPr>
          <w:rFonts w:cs="Tahoma"/>
        </w:rPr>
        <w:tab/>
        <w:t xml:space="preserve">   </w:t>
      </w:r>
      <w:r w:rsidRPr="00820C75">
        <w:rPr>
          <w:rFonts w:cs="Tahoma"/>
        </w:rPr>
        <w:t>2</w:t>
      </w:r>
    </w:p>
    <w:p w14:paraId="70DD3E2A" w14:textId="77777777" w:rsidR="00BC70D8" w:rsidRPr="00D7462D" w:rsidRDefault="00BC70D8" w:rsidP="00D7462D">
      <w:pPr>
        <w:ind w:left="284" w:hanging="851"/>
        <w:jc w:val="both"/>
        <w:rPr>
          <w:rFonts w:cs="Tahoma"/>
          <w:sz w:val="12"/>
          <w:szCs w:val="12"/>
        </w:rPr>
      </w:pPr>
    </w:p>
    <w:p w14:paraId="72A6C971" w14:textId="77777777" w:rsidR="00BC70D8" w:rsidRPr="00820C75" w:rsidRDefault="00BC70D8" w:rsidP="00D7462D">
      <w:pPr>
        <w:ind w:left="2124" w:hanging="708"/>
        <w:jc w:val="both"/>
        <w:rPr>
          <w:rFonts w:cs="Tahoma"/>
        </w:rPr>
      </w:pPr>
      <w:r w:rsidRPr="00820C75">
        <w:rPr>
          <w:rFonts w:cs="Tahoma"/>
        </w:rPr>
        <w:t xml:space="preserve">Où </w:t>
      </w:r>
      <w:r w:rsidR="00D7462D">
        <w:rPr>
          <w:rFonts w:cs="Tahoma"/>
        </w:rPr>
        <w:tab/>
      </w:r>
      <w:r w:rsidRPr="00820C75">
        <w:rPr>
          <w:rFonts w:cs="Tahoma"/>
        </w:rPr>
        <w:t xml:space="preserve">R = </w:t>
      </w:r>
      <w:hyperlink w:anchor="margeavant" w:history="1">
        <w:r w:rsidRPr="0027727D">
          <w:rPr>
            <w:rStyle w:val="Lienhypertexte"/>
            <w:rFonts w:cs="Tahoma"/>
          </w:rPr>
          <w:t>marge de recul avant</w:t>
        </w:r>
      </w:hyperlink>
      <w:r w:rsidRPr="00820C75">
        <w:rPr>
          <w:rFonts w:cs="Tahoma"/>
        </w:rPr>
        <w:t xml:space="preserve"> exigée par le </w:t>
      </w:r>
      <w:r w:rsidRPr="004D6844">
        <w:rPr>
          <w:rFonts w:cs="Tahoma"/>
        </w:rPr>
        <w:t>présent</w:t>
      </w:r>
      <w:r w:rsidRPr="00191E91">
        <w:rPr>
          <w:rFonts w:cs="Tahoma"/>
        </w:rPr>
        <w:t xml:space="preserve"> </w:t>
      </w:r>
      <w:r w:rsidRPr="00820C75">
        <w:rPr>
          <w:rFonts w:cs="Tahoma"/>
        </w:rPr>
        <w:t>règlement, soit 20 mètres ;</w:t>
      </w:r>
    </w:p>
    <w:p w14:paraId="038ADB62" w14:textId="77777777" w:rsidR="00BC70D8" w:rsidRPr="00820C75" w:rsidRDefault="00BC70D8" w:rsidP="00D7462D">
      <w:pPr>
        <w:ind w:left="1693" w:firstLine="431"/>
        <w:jc w:val="both"/>
        <w:rPr>
          <w:rFonts w:cs="Tahoma"/>
        </w:rPr>
      </w:pPr>
      <w:r>
        <w:rPr>
          <w:rFonts w:cs="Tahoma"/>
        </w:rPr>
        <w:t xml:space="preserve">r’  </w:t>
      </w:r>
      <w:r w:rsidRPr="00820C75">
        <w:rPr>
          <w:rFonts w:cs="Tahoma"/>
        </w:rPr>
        <w:t xml:space="preserve">= </w:t>
      </w:r>
      <w:hyperlink w:anchor="margeavant" w:history="1">
        <w:r w:rsidRPr="0027727D">
          <w:rPr>
            <w:rStyle w:val="Lienhypertexte"/>
            <w:rFonts w:cs="Tahoma"/>
          </w:rPr>
          <w:t>marge de recul avant</w:t>
        </w:r>
      </w:hyperlink>
      <w:r w:rsidRPr="00820C75">
        <w:rPr>
          <w:rFonts w:cs="Tahoma"/>
        </w:rPr>
        <w:t xml:space="preserve"> du </w:t>
      </w:r>
      <w:hyperlink w:anchor="batprinc" w:history="1">
        <w:r w:rsidRPr="0027727D">
          <w:rPr>
            <w:rStyle w:val="Lienhypertexte"/>
            <w:rFonts w:cs="Tahoma"/>
          </w:rPr>
          <w:t>bâtiment principal</w:t>
        </w:r>
      </w:hyperlink>
      <w:r>
        <w:rPr>
          <w:rFonts w:cs="Tahoma"/>
        </w:rPr>
        <w:t xml:space="preserve"> </w:t>
      </w:r>
      <w:r w:rsidRPr="00820C75">
        <w:rPr>
          <w:rFonts w:cs="Tahoma"/>
        </w:rPr>
        <w:t>existant.</w:t>
      </w:r>
    </w:p>
    <w:p w14:paraId="010EDE4D" w14:textId="77777777" w:rsidR="00BC70D8" w:rsidRPr="00820C75" w:rsidRDefault="00BC70D8" w:rsidP="00D7462D">
      <w:pPr>
        <w:jc w:val="both"/>
        <w:rPr>
          <w:rFonts w:cs="Tahoma"/>
        </w:rPr>
      </w:pPr>
    </w:p>
    <w:p w14:paraId="3272DD15" w14:textId="77777777" w:rsidR="00D7462D" w:rsidRDefault="00D7462D">
      <w:pPr>
        <w:widowControl/>
        <w:autoSpaceDE/>
        <w:autoSpaceDN/>
        <w:adjustRightInd/>
        <w:rPr>
          <w:rFonts w:cs="Tahoma"/>
        </w:rPr>
      </w:pPr>
      <w:r>
        <w:rPr>
          <w:rFonts w:cs="Tahoma"/>
        </w:rPr>
        <w:br w:type="page"/>
      </w:r>
    </w:p>
    <w:p w14:paraId="7B982F71" w14:textId="77777777" w:rsidR="00BC70D8" w:rsidRPr="00820C75" w:rsidRDefault="00BC70D8" w:rsidP="00D7462D">
      <w:pPr>
        <w:ind w:left="1409" w:hanging="1125"/>
        <w:jc w:val="both"/>
        <w:rPr>
          <w:rFonts w:cs="Tahoma"/>
        </w:rPr>
      </w:pPr>
      <w:r>
        <w:rPr>
          <w:rFonts w:cs="Tahoma"/>
        </w:rPr>
        <w:t>Cas 2 -</w:t>
      </w:r>
      <w:r w:rsidR="00D7462D">
        <w:rPr>
          <w:rFonts w:cs="Tahoma"/>
        </w:rPr>
        <w:tab/>
      </w:r>
      <w:r w:rsidRPr="00820C75">
        <w:rPr>
          <w:rFonts w:cs="Tahoma"/>
        </w:rPr>
        <w:t xml:space="preserve">Les deux </w:t>
      </w:r>
      <w:hyperlink w:anchor="lot" w:history="1">
        <w:r w:rsidRPr="0027727D">
          <w:rPr>
            <w:rStyle w:val="Lienhypertexte"/>
            <w:rFonts w:cs="Tahoma"/>
          </w:rPr>
          <w:t>lots</w:t>
        </w:r>
      </w:hyperlink>
      <w:r w:rsidRPr="00820C75">
        <w:rPr>
          <w:rFonts w:cs="Tahoma"/>
        </w:rPr>
        <w:t xml:space="preserve"> adjacents sont construits et les deux </w:t>
      </w:r>
      <w:hyperlink w:anchor="batprinc" w:history="1">
        <w:r w:rsidRPr="0027727D">
          <w:rPr>
            <w:rStyle w:val="Lienhypertexte"/>
            <w:rFonts w:cs="Tahoma"/>
          </w:rPr>
          <w:t>bâtiments principaux</w:t>
        </w:r>
      </w:hyperlink>
      <w:r w:rsidRPr="00820C75">
        <w:rPr>
          <w:rFonts w:cs="Tahoma"/>
        </w:rPr>
        <w:t xml:space="preserve"> empiètent dans la </w:t>
      </w:r>
      <w:hyperlink w:anchor="margeavant" w:history="1">
        <w:r w:rsidRPr="0027727D">
          <w:rPr>
            <w:rStyle w:val="Lienhypertexte"/>
            <w:rFonts w:cs="Tahoma"/>
          </w:rPr>
          <w:t>marge de recul avant</w:t>
        </w:r>
      </w:hyperlink>
      <w:r>
        <w:rPr>
          <w:rFonts w:cs="Tahoma"/>
        </w:rPr>
        <w:t xml:space="preserve"> </w:t>
      </w:r>
      <w:r w:rsidRPr="00820C75">
        <w:rPr>
          <w:rFonts w:cs="Tahoma"/>
        </w:rPr>
        <w:t>prescrite, la formule se lit comme suit :</w:t>
      </w:r>
    </w:p>
    <w:p w14:paraId="1860EBF7" w14:textId="77777777" w:rsidR="00BC70D8" w:rsidRPr="00D7462D" w:rsidRDefault="00BC70D8" w:rsidP="00D7462D">
      <w:pPr>
        <w:ind w:left="284" w:hanging="851"/>
        <w:jc w:val="both"/>
        <w:rPr>
          <w:rFonts w:cs="Tahoma"/>
          <w:sz w:val="12"/>
          <w:szCs w:val="12"/>
        </w:rPr>
      </w:pPr>
    </w:p>
    <w:p w14:paraId="59491FCC" w14:textId="77777777" w:rsidR="00BC70D8" w:rsidRPr="00A662AB" w:rsidRDefault="00BC70D8" w:rsidP="00D7462D">
      <w:pPr>
        <w:ind w:left="284" w:hanging="851"/>
        <w:jc w:val="both"/>
        <w:rPr>
          <w:rFonts w:cs="Tahoma"/>
          <w:u w:val="single"/>
        </w:rPr>
      </w:pPr>
      <w:r>
        <w:rPr>
          <w:rFonts w:cs="Tahoma"/>
        </w:rPr>
        <w:tab/>
      </w:r>
      <w:r w:rsidR="00D7462D">
        <w:rPr>
          <w:rFonts w:cs="Tahoma"/>
        </w:rPr>
        <w:tab/>
      </w:r>
      <w:r w:rsidR="00D7462D">
        <w:rPr>
          <w:rFonts w:cs="Tahoma"/>
        </w:rPr>
        <w:tab/>
      </w:r>
      <w:r w:rsidRPr="00A662AB">
        <w:rPr>
          <w:rFonts w:cs="Tahoma"/>
          <w:u w:val="single"/>
        </w:rPr>
        <w:t>R + r’ + r’’</w:t>
      </w:r>
    </w:p>
    <w:p w14:paraId="6555B05F" w14:textId="77777777" w:rsidR="00BC70D8" w:rsidRPr="00820C75" w:rsidRDefault="00BC70D8" w:rsidP="00D7462D">
      <w:pPr>
        <w:ind w:left="284" w:hanging="851"/>
        <w:jc w:val="both"/>
        <w:rPr>
          <w:rFonts w:cs="Tahoma"/>
        </w:rPr>
      </w:pPr>
      <w:r w:rsidRPr="00820C75">
        <w:rPr>
          <w:rFonts w:cs="Tahoma"/>
        </w:rPr>
        <w:t xml:space="preserve">   </w:t>
      </w:r>
      <w:r>
        <w:rPr>
          <w:rFonts w:cs="Tahoma"/>
        </w:rPr>
        <w:tab/>
      </w:r>
      <w:r w:rsidRPr="00820C75">
        <w:rPr>
          <w:rFonts w:cs="Tahoma"/>
        </w:rPr>
        <w:t xml:space="preserve">   </w:t>
      </w:r>
      <w:r w:rsidR="00D7462D">
        <w:rPr>
          <w:rFonts w:cs="Tahoma"/>
        </w:rPr>
        <w:t xml:space="preserve">   </w:t>
      </w:r>
      <w:r w:rsidR="00D7462D">
        <w:rPr>
          <w:rFonts w:cs="Tahoma"/>
        </w:rPr>
        <w:tab/>
        <w:t xml:space="preserve">      </w:t>
      </w:r>
      <w:r w:rsidRPr="00820C75">
        <w:rPr>
          <w:rFonts w:cs="Tahoma"/>
        </w:rPr>
        <w:t>3</w:t>
      </w:r>
    </w:p>
    <w:p w14:paraId="235C0F7E" w14:textId="77777777" w:rsidR="00BC70D8" w:rsidRPr="00D7462D" w:rsidRDefault="00BC70D8" w:rsidP="00D7462D">
      <w:pPr>
        <w:ind w:left="284" w:hanging="851"/>
        <w:jc w:val="both"/>
        <w:rPr>
          <w:rFonts w:cs="Tahoma"/>
          <w:sz w:val="12"/>
          <w:szCs w:val="12"/>
        </w:rPr>
      </w:pPr>
    </w:p>
    <w:p w14:paraId="1DCB2C98" w14:textId="77777777" w:rsidR="00BC70D8" w:rsidRPr="00820C75" w:rsidRDefault="00BC70D8" w:rsidP="00D7462D">
      <w:pPr>
        <w:ind w:left="2124" w:hanging="708"/>
        <w:jc w:val="both"/>
        <w:rPr>
          <w:rFonts w:cs="Tahoma"/>
        </w:rPr>
      </w:pPr>
      <w:r w:rsidRPr="00820C75">
        <w:rPr>
          <w:rFonts w:cs="Tahoma"/>
        </w:rPr>
        <w:t xml:space="preserve">Où </w:t>
      </w:r>
      <w:r w:rsidR="00D7462D">
        <w:rPr>
          <w:rFonts w:cs="Tahoma"/>
        </w:rPr>
        <w:tab/>
      </w:r>
      <w:r w:rsidRPr="00820C75">
        <w:rPr>
          <w:rFonts w:cs="Tahoma"/>
        </w:rPr>
        <w:t xml:space="preserve">R = </w:t>
      </w:r>
      <w:hyperlink w:anchor="margeavant" w:history="1">
        <w:r w:rsidRPr="0027727D">
          <w:rPr>
            <w:rStyle w:val="Lienhypertexte"/>
            <w:rFonts w:cs="Tahoma"/>
          </w:rPr>
          <w:t>marge de recul avant</w:t>
        </w:r>
      </w:hyperlink>
      <w:r w:rsidRPr="00820C75">
        <w:rPr>
          <w:rFonts w:cs="Tahoma"/>
        </w:rPr>
        <w:t xml:space="preserve"> exigée par le </w:t>
      </w:r>
      <w:r w:rsidRPr="004D6844">
        <w:rPr>
          <w:rFonts w:cs="Tahoma"/>
        </w:rPr>
        <w:t>présent</w:t>
      </w:r>
      <w:r w:rsidRPr="00191E91">
        <w:rPr>
          <w:rFonts w:cs="Tahoma"/>
        </w:rPr>
        <w:t xml:space="preserve"> </w:t>
      </w:r>
      <w:r w:rsidRPr="00820C75">
        <w:rPr>
          <w:rFonts w:cs="Tahoma"/>
        </w:rPr>
        <w:t>règlement, soit 20 mètres ;</w:t>
      </w:r>
    </w:p>
    <w:p w14:paraId="167A7234" w14:textId="77777777" w:rsidR="00BC70D8" w:rsidRPr="00820C75" w:rsidRDefault="00BC70D8" w:rsidP="00D7462D">
      <w:pPr>
        <w:ind w:left="1700" w:firstLine="424"/>
        <w:jc w:val="both"/>
        <w:rPr>
          <w:rFonts w:cs="Tahoma"/>
        </w:rPr>
      </w:pPr>
      <w:r>
        <w:rPr>
          <w:rFonts w:cs="Tahoma"/>
        </w:rPr>
        <w:t xml:space="preserve">r’ </w:t>
      </w:r>
      <w:r w:rsidRPr="00820C75">
        <w:rPr>
          <w:rFonts w:cs="Tahoma"/>
        </w:rPr>
        <w:t xml:space="preserve">= </w:t>
      </w:r>
      <w:hyperlink w:anchor="margeavant" w:history="1">
        <w:r w:rsidRPr="0027727D">
          <w:rPr>
            <w:rStyle w:val="Lienhypertexte"/>
            <w:rFonts w:cs="Tahoma"/>
          </w:rPr>
          <w:t>marge de recul avant</w:t>
        </w:r>
      </w:hyperlink>
      <w:r w:rsidRPr="00820C75">
        <w:rPr>
          <w:rFonts w:cs="Tahoma"/>
        </w:rPr>
        <w:t xml:space="preserve"> du premier </w:t>
      </w:r>
      <w:hyperlink w:anchor="batprinc" w:history="1">
        <w:r w:rsidRPr="0027727D">
          <w:rPr>
            <w:rStyle w:val="Lienhypertexte"/>
            <w:rFonts w:cs="Tahoma"/>
          </w:rPr>
          <w:t>bâtiment principal</w:t>
        </w:r>
      </w:hyperlink>
      <w:r w:rsidRPr="00820C75">
        <w:rPr>
          <w:rFonts w:cs="Tahoma"/>
        </w:rPr>
        <w:t xml:space="preserve"> ;</w:t>
      </w:r>
    </w:p>
    <w:p w14:paraId="727BE418" w14:textId="77777777" w:rsidR="00BC70D8" w:rsidRDefault="00BC70D8" w:rsidP="00D7462D">
      <w:pPr>
        <w:ind w:left="1700" w:firstLine="424"/>
        <w:jc w:val="both"/>
        <w:rPr>
          <w:rFonts w:cs="Tahoma"/>
        </w:rPr>
      </w:pPr>
      <w:r>
        <w:rPr>
          <w:rFonts w:cs="Tahoma"/>
        </w:rPr>
        <w:t xml:space="preserve">r’’ </w:t>
      </w:r>
      <w:r w:rsidRPr="00820C75">
        <w:rPr>
          <w:rFonts w:cs="Tahoma"/>
        </w:rPr>
        <w:t xml:space="preserve">= </w:t>
      </w:r>
      <w:hyperlink w:anchor="margeavant" w:history="1">
        <w:r w:rsidRPr="0027727D">
          <w:rPr>
            <w:rStyle w:val="Lienhypertexte"/>
            <w:rFonts w:cs="Tahoma"/>
          </w:rPr>
          <w:t>marge de recul avant</w:t>
        </w:r>
      </w:hyperlink>
      <w:r w:rsidRPr="00820C75">
        <w:rPr>
          <w:rFonts w:cs="Tahoma"/>
        </w:rPr>
        <w:t xml:space="preserve"> du deuxième </w:t>
      </w:r>
      <w:hyperlink w:anchor="batprinc" w:history="1">
        <w:r w:rsidRPr="0027727D">
          <w:rPr>
            <w:rStyle w:val="Lienhypertexte"/>
            <w:rFonts w:cs="Tahoma"/>
          </w:rPr>
          <w:t>bâtiment principal</w:t>
        </w:r>
      </w:hyperlink>
      <w:r w:rsidRPr="00820C75">
        <w:rPr>
          <w:rFonts w:cs="Tahoma"/>
        </w:rPr>
        <w:t>.</w:t>
      </w:r>
    </w:p>
    <w:p w14:paraId="15EA5732" w14:textId="77777777" w:rsidR="0084630B" w:rsidRPr="004E2472" w:rsidRDefault="004E2472" w:rsidP="005F7F44">
      <w:pPr>
        <w:pStyle w:val="Modifications"/>
      </w:pPr>
      <w:r w:rsidRPr="00C375F7">
        <w:rPr>
          <w:highlight w:val="lightGray"/>
        </w:rPr>
        <w:t>Règlement</w:t>
      </w:r>
      <w:r w:rsidRPr="004E2472">
        <w:rPr>
          <w:highlight w:val="lightGray"/>
        </w:rPr>
        <w:t xml:space="preserve"> de modification #494-16, article 2, 2016-08-1</w:t>
      </w:r>
      <w:bookmarkStart w:id="592" w:name="_Toc383096068"/>
      <w:r w:rsidRPr="004E2472">
        <w:rPr>
          <w:highlight w:val="lightGray"/>
        </w:rPr>
        <w:t>6</w:t>
      </w:r>
    </w:p>
    <w:p w14:paraId="5A1FD0FC" w14:textId="77777777" w:rsidR="004E2472" w:rsidRDefault="004E2472">
      <w:pPr>
        <w:widowControl/>
        <w:autoSpaceDE/>
        <w:autoSpaceDN/>
        <w:adjustRightInd/>
        <w:rPr>
          <w:rFonts w:ascii="Arial" w:hAnsi="Arial" w:cs="Arial"/>
        </w:rPr>
      </w:pPr>
      <w:r>
        <w:rPr>
          <w:rFonts w:ascii="Arial" w:hAnsi="Arial" w:cs="Arial"/>
        </w:rPr>
        <w:br w:type="page"/>
      </w:r>
    </w:p>
    <w:p w14:paraId="11A139C1" w14:textId="115B7A78" w:rsidR="00F4093D" w:rsidRDefault="00AE5708" w:rsidP="00741C4B">
      <w:pPr>
        <w:pStyle w:val="Titre3"/>
      </w:pPr>
      <w:r>
        <w:t>25.3</w:t>
      </w:r>
      <w:r w:rsidR="00047ED0">
        <w:t xml:space="preserve"> </w:t>
      </w:r>
      <w:r w:rsidR="00D7462D">
        <w:tab/>
      </w:r>
      <w:r w:rsidR="00047ED0" w:rsidRPr="00AE5708">
        <w:t xml:space="preserve">Accès </w:t>
      </w:r>
      <w:r w:rsidR="006655AD" w:rsidRPr="00AE5708">
        <w:t>à la Route 132</w:t>
      </w:r>
      <w:bookmarkEnd w:id="592"/>
      <w:r w:rsidR="006655AD" w:rsidRPr="00AE5708">
        <w:t xml:space="preserve"> </w:t>
      </w:r>
      <w:r w:rsidR="00015C91">
        <w:t>en marche avant</w:t>
      </w:r>
    </w:p>
    <w:p w14:paraId="71314B4C" w14:textId="77777777" w:rsidR="00F4093D" w:rsidRPr="00820C75" w:rsidRDefault="00047ED0" w:rsidP="00D7462D">
      <w:pPr>
        <w:ind w:left="284"/>
        <w:jc w:val="both"/>
        <w:rPr>
          <w:rFonts w:cs="Tahoma"/>
        </w:rPr>
      </w:pPr>
      <w:r w:rsidRPr="00E97BBF">
        <w:rPr>
          <w:rFonts w:cs="Tahoma"/>
        </w:rPr>
        <w:t xml:space="preserve">Pour les nouvelles </w:t>
      </w:r>
      <w:hyperlink w:anchor="résidence" w:history="1">
        <w:r w:rsidRPr="0027727D">
          <w:rPr>
            <w:rStyle w:val="Lienhypertexte"/>
            <w:rFonts w:cs="Tahoma"/>
          </w:rPr>
          <w:t>résidences</w:t>
        </w:r>
      </w:hyperlink>
      <w:r>
        <w:rPr>
          <w:rFonts w:cs="Tahoma"/>
        </w:rPr>
        <w:t xml:space="preserve"> situées de part et d’autre </w:t>
      </w:r>
      <w:r w:rsidR="006655AD">
        <w:rPr>
          <w:rFonts w:cs="Tahoma"/>
        </w:rPr>
        <w:t>de la Route 132</w:t>
      </w:r>
      <w:r>
        <w:rPr>
          <w:rFonts w:cs="Tahoma"/>
        </w:rPr>
        <w:t xml:space="preserve">, </w:t>
      </w:r>
      <w:r w:rsidRPr="007853E3">
        <w:rPr>
          <w:rFonts w:cs="Tahoma"/>
        </w:rPr>
        <w:t xml:space="preserve">à l’exception de celles situées à l’intérieur des limites du </w:t>
      </w:r>
      <w:hyperlink w:anchor="périmètre" w:history="1">
        <w:r w:rsidRPr="0027727D">
          <w:rPr>
            <w:rStyle w:val="Lienhypertexte"/>
            <w:rFonts w:cs="Tahoma"/>
          </w:rPr>
          <w:t>périmètre d’urbanisation</w:t>
        </w:r>
      </w:hyperlink>
      <w:r w:rsidRPr="007853E3">
        <w:rPr>
          <w:rFonts w:cs="Tahoma"/>
        </w:rPr>
        <w:t>,</w:t>
      </w:r>
      <w:r w:rsidRPr="00E97BBF">
        <w:rPr>
          <w:rFonts w:cs="Tahoma"/>
        </w:rPr>
        <w:t xml:space="preserve"> l’aménagement des allées d’</w:t>
      </w:r>
      <w:hyperlink w:anchor="acces" w:history="1">
        <w:hyperlink w:anchor="accès" w:history="1">
          <w:r w:rsidRPr="00AF30F3">
            <w:rPr>
              <w:rStyle w:val="Lienhypertexte"/>
              <w:rFonts w:cs="Tahoma"/>
            </w:rPr>
            <w:t>accès</w:t>
          </w:r>
        </w:hyperlink>
      </w:hyperlink>
      <w:r w:rsidRPr="00E97BBF">
        <w:rPr>
          <w:rFonts w:cs="Tahoma"/>
        </w:rPr>
        <w:t xml:space="preserve"> au </w:t>
      </w:r>
      <w:hyperlink w:anchor="terrain" w:history="1">
        <w:r w:rsidRPr="0027727D">
          <w:rPr>
            <w:rStyle w:val="Lienhypertexte"/>
            <w:rFonts w:cs="Tahoma"/>
          </w:rPr>
          <w:t>terrain</w:t>
        </w:r>
      </w:hyperlink>
      <w:r w:rsidRPr="00E97BBF">
        <w:rPr>
          <w:rFonts w:cs="Tahoma"/>
        </w:rPr>
        <w:t xml:space="preserve"> doit obligatoirement être réalisé de manière à permettre un </w:t>
      </w:r>
      <w:hyperlink w:anchor="acces" w:history="1">
        <w:hyperlink w:anchor="accès" w:history="1">
          <w:r w:rsidRPr="00AF30F3">
            <w:rPr>
              <w:rStyle w:val="Lienhypertexte"/>
              <w:rFonts w:cs="Tahoma"/>
            </w:rPr>
            <w:t>accès</w:t>
          </w:r>
        </w:hyperlink>
      </w:hyperlink>
      <w:r w:rsidRPr="00E97BBF">
        <w:rPr>
          <w:rFonts w:cs="Tahoma"/>
        </w:rPr>
        <w:t xml:space="preserve"> en marche avant au réseau routier (voir </w:t>
      </w:r>
      <w:r>
        <w:rPr>
          <w:rFonts w:cs="Tahoma"/>
        </w:rPr>
        <w:t xml:space="preserve">exemples sur les </w:t>
      </w:r>
      <w:r w:rsidRPr="00E97BBF">
        <w:rPr>
          <w:rFonts w:cs="Tahoma"/>
        </w:rPr>
        <w:t>croquis</w:t>
      </w:r>
      <w:r>
        <w:rPr>
          <w:rFonts w:cs="Tahoma"/>
        </w:rPr>
        <w:t xml:space="preserve"> ci-dessous</w:t>
      </w:r>
      <w:r w:rsidRPr="00E97BBF">
        <w:rPr>
          <w:rFonts w:cs="Tahoma"/>
        </w:rPr>
        <w:t>).</w:t>
      </w:r>
    </w:p>
    <w:p w14:paraId="0B228691" w14:textId="77777777" w:rsidR="00D34063" w:rsidRDefault="00D34063" w:rsidP="00D7462D">
      <w:pPr>
        <w:widowControl/>
        <w:autoSpaceDE/>
        <w:autoSpaceDN/>
        <w:adjustRightInd/>
      </w:pPr>
    </w:p>
    <w:p w14:paraId="46912824" w14:textId="77777777" w:rsidR="00D34063" w:rsidRPr="003B55DB" w:rsidRDefault="003B55DB" w:rsidP="00D7462D">
      <w:pPr>
        <w:widowControl/>
        <w:autoSpaceDE/>
        <w:autoSpaceDN/>
        <w:adjustRightInd/>
        <w:ind w:left="284"/>
        <w:rPr>
          <w:rFonts w:cs="Tahoma"/>
        </w:rPr>
      </w:pPr>
      <w:r w:rsidRPr="003B55DB">
        <w:rPr>
          <w:rFonts w:cs="Tahoma"/>
        </w:rPr>
        <w:t>Figure 554.1</w:t>
      </w:r>
    </w:p>
    <w:p w14:paraId="49BDC126" w14:textId="77777777" w:rsidR="00EE66B5" w:rsidRDefault="00E97BBF" w:rsidP="00D7462D">
      <w:pPr>
        <w:widowControl/>
        <w:autoSpaceDE/>
        <w:autoSpaceDN/>
        <w:adjustRightInd/>
        <w:ind w:left="284"/>
        <w:rPr>
          <w:rFonts w:cs="Tahoma"/>
          <w:b/>
          <w:smallCaps/>
        </w:rPr>
      </w:pPr>
      <w:r>
        <w:rPr>
          <w:rFonts w:cs="Tahoma"/>
          <w:b/>
          <w:smallCaps/>
        </w:rPr>
        <w:t>Exemple d’accès en «U»</w:t>
      </w:r>
      <w:r>
        <w:rPr>
          <w:rFonts w:cs="Tahoma"/>
          <w:b/>
          <w:smallCaps/>
        </w:rPr>
        <w:tab/>
      </w:r>
      <w:r>
        <w:rPr>
          <w:rFonts w:cs="Tahoma"/>
          <w:b/>
          <w:smallCaps/>
        </w:rPr>
        <w:tab/>
      </w:r>
      <w:r>
        <w:rPr>
          <w:rFonts w:cs="Tahoma"/>
          <w:b/>
          <w:smallCaps/>
        </w:rPr>
        <w:tab/>
      </w:r>
      <w:r>
        <w:rPr>
          <w:rFonts w:cs="Tahoma"/>
          <w:b/>
          <w:smallCaps/>
        </w:rPr>
        <w:tab/>
        <w:t>Exemple d’accès en «T»</w:t>
      </w:r>
    </w:p>
    <w:p w14:paraId="0FA7A101" w14:textId="77777777" w:rsidR="00047ED0" w:rsidRDefault="00047ED0" w:rsidP="00D7462D">
      <w:pPr>
        <w:widowControl/>
        <w:autoSpaceDE/>
        <w:autoSpaceDN/>
        <w:adjustRightInd/>
        <w:ind w:left="284" w:hanging="851"/>
        <w:rPr>
          <w:rFonts w:cs="Tahoma"/>
          <w:b/>
          <w:smallCaps/>
        </w:rPr>
      </w:pPr>
    </w:p>
    <w:p w14:paraId="2CD860CE" w14:textId="77777777" w:rsidR="00047ED0" w:rsidRDefault="00D7462D" w:rsidP="00D7462D">
      <w:pPr>
        <w:widowControl/>
        <w:autoSpaceDE/>
        <w:autoSpaceDN/>
        <w:adjustRightInd/>
        <w:ind w:left="284" w:hanging="851"/>
        <w:rPr>
          <w:rFonts w:cs="Tahoma"/>
          <w:b/>
          <w:smallCaps/>
        </w:rPr>
      </w:pPr>
      <w:r>
        <w:rPr>
          <w:rFonts w:cs="Tahoma"/>
          <w:b/>
          <w:smallCaps/>
          <w:noProof/>
          <w:lang w:eastAsia="fr-CA"/>
        </w:rPr>
        <w:drawing>
          <wp:anchor distT="0" distB="0" distL="114300" distR="114300" simplePos="0" relativeHeight="251673088" behindDoc="0" locked="0" layoutInCell="1" allowOverlap="1" wp14:anchorId="09C6A675" wp14:editId="24EC7F7E">
            <wp:simplePos x="0" y="0"/>
            <wp:positionH relativeFrom="column">
              <wp:posOffset>268605</wp:posOffset>
            </wp:positionH>
            <wp:positionV relativeFrom="paragraph">
              <wp:posOffset>155575</wp:posOffset>
            </wp:positionV>
            <wp:extent cx="1600200" cy="2133600"/>
            <wp:effectExtent l="0" t="0" r="0" b="0"/>
            <wp:wrapNone/>
            <wp:docPr id="6" name="Image 1" descr="accès%20en%20U-redimens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cès%20en%20U-redimensionné"/>
                    <pic:cNvPicPr>
                      <a:picLocks noChangeAspect="1" noChangeArrowheads="1"/>
                    </pic:cNvPicPr>
                  </pic:nvPicPr>
                  <pic:blipFill>
                    <a:blip r:embed="rId59" cstate="print"/>
                    <a:srcRect/>
                    <a:stretch>
                      <a:fillRect/>
                    </a:stretch>
                  </pic:blipFill>
                  <pic:spPr bwMode="auto">
                    <a:xfrm>
                      <a:off x="0" y="0"/>
                      <a:ext cx="1600200" cy="2133600"/>
                    </a:xfrm>
                    <a:prstGeom prst="rect">
                      <a:avLst/>
                    </a:prstGeom>
                    <a:noFill/>
                    <a:ln w="9525">
                      <a:noFill/>
                      <a:miter lim="800000"/>
                      <a:headEnd/>
                      <a:tailEnd/>
                    </a:ln>
                  </pic:spPr>
                </pic:pic>
              </a:graphicData>
            </a:graphic>
          </wp:anchor>
        </w:drawing>
      </w:r>
      <w:r>
        <w:rPr>
          <w:rFonts w:cs="Tahoma"/>
          <w:b/>
          <w:smallCaps/>
          <w:noProof/>
          <w:lang w:eastAsia="fr-CA"/>
        </w:rPr>
        <w:drawing>
          <wp:anchor distT="0" distB="0" distL="114300" distR="114300" simplePos="0" relativeHeight="251677184" behindDoc="0" locked="0" layoutInCell="1" allowOverlap="1" wp14:anchorId="1FE3C5F7" wp14:editId="002E4942">
            <wp:simplePos x="0" y="0"/>
            <wp:positionH relativeFrom="column">
              <wp:posOffset>3680460</wp:posOffset>
            </wp:positionH>
            <wp:positionV relativeFrom="paragraph">
              <wp:posOffset>50800</wp:posOffset>
            </wp:positionV>
            <wp:extent cx="1595120" cy="2238375"/>
            <wp:effectExtent l="0" t="0" r="5080" b="9525"/>
            <wp:wrapNone/>
            <wp:docPr id="38" name="Image 2" descr="accès%20en%20T-redimens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ccès%20en%20T-redimensionné"/>
                    <pic:cNvPicPr>
                      <a:picLocks noChangeAspect="1" noChangeArrowheads="1"/>
                    </pic:cNvPicPr>
                  </pic:nvPicPr>
                  <pic:blipFill>
                    <a:blip r:embed="rId60" cstate="print"/>
                    <a:srcRect/>
                    <a:stretch>
                      <a:fillRect/>
                    </a:stretch>
                  </pic:blipFill>
                  <pic:spPr bwMode="auto">
                    <a:xfrm>
                      <a:off x="0" y="0"/>
                      <a:ext cx="1595120" cy="2238375"/>
                    </a:xfrm>
                    <a:prstGeom prst="rect">
                      <a:avLst/>
                    </a:prstGeom>
                    <a:noFill/>
                    <a:ln w="9525">
                      <a:noFill/>
                      <a:miter lim="800000"/>
                      <a:headEnd/>
                      <a:tailEnd/>
                    </a:ln>
                  </pic:spPr>
                </pic:pic>
              </a:graphicData>
            </a:graphic>
          </wp:anchor>
        </w:drawing>
      </w:r>
    </w:p>
    <w:p w14:paraId="04069695" w14:textId="77777777" w:rsidR="00047ED0" w:rsidRDefault="00047ED0" w:rsidP="00D7462D">
      <w:pPr>
        <w:widowControl/>
        <w:autoSpaceDE/>
        <w:autoSpaceDN/>
        <w:adjustRightInd/>
        <w:ind w:left="284" w:hanging="851"/>
        <w:rPr>
          <w:rFonts w:cs="Tahoma"/>
          <w:b/>
          <w:smallCaps/>
        </w:rPr>
      </w:pPr>
    </w:p>
    <w:p w14:paraId="0BCB7A25" w14:textId="77777777" w:rsidR="00047ED0" w:rsidRDefault="00047ED0" w:rsidP="00D7462D">
      <w:pPr>
        <w:widowControl/>
        <w:autoSpaceDE/>
        <w:autoSpaceDN/>
        <w:adjustRightInd/>
        <w:ind w:left="284" w:hanging="851"/>
        <w:rPr>
          <w:rFonts w:cs="Tahoma"/>
          <w:b/>
          <w:smallCaps/>
        </w:rPr>
      </w:pPr>
    </w:p>
    <w:p w14:paraId="181990C5" w14:textId="77777777" w:rsidR="00047ED0" w:rsidRDefault="00047ED0" w:rsidP="00D7462D">
      <w:pPr>
        <w:widowControl/>
        <w:autoSpaceDE/>
        <w:autoSpaceDN/>
        <w:adjustRightInd/>
        <w:ind w:left="284" w:hanging="851"/>
        <w:rPr>
          <w:rFonts w:cs="Tahoma"/>
          <w:b/>
          <w:smallCaps/>
        </w:rPr>
      </w:pPr>
    </w:p>
    <w:p w14:paraId="27D3994E" w14:textId="77777777" w:rsidR="00047ED0" w:rsidRDefault="00047ED0" w:rsidP="00D7462D">
      <w:pPr>
        <w:widowControl/>
        <w:autoSpaceDE/>
        <w:autoSpaceDN/>
        <w:adjustRightInd/>
        <w:ind w:left="284" w:hanging="851"/>
        <w:rPr>
          <w:rFonts w:cs="Tahoma"/>
          <w:b/>
          <w:smallCaps/>
        </w:rPr>
      </w:pPr>
    </w:p>
    <w:p w14:paraId="7BAD009A" w14:textId="77777777" w:rsidR="00047ED0" w:rsidRDefault="00047ED0" w:rsidP="00D7462D">
      <w:pPr>
        <w:widowControl/>
        <w:autoSpaceDE/>
        <w:autoSpaceDN/>
        <w:adjustRightInd/>
        <w:ind w:left="284" w:hanging="851"/>
        <w:rPr>
          <w:rFonts w:cs="Tahoma"/>
          <w:b/>
          <w:smallCaps/>
        </w:rPr>
      </w:pPr>
    </w:p>
    <w:p w14:paraId="36FD07C9" w14:textId="77777777" w:rsidR="00047ED0" w:rsidRDefault="00047ED0" w:rsidP="00D7462D">
      <w:pPr>
        <w:widowControl/>
        <w:autoSpaceDE/>
        <w:autoSpaceDN/>
        <w:adjustRightInd/>
        <w:ind w:left="284" w:hanging="851"/>
        <w:rPr>
          <w:rFonts w:cs="Tahoma"/>
          <w:b/>
          <w:smallCaps/>
        </w:rPr>
      </w:pPr>
    </w:p>
    <w:p w14:paraId="24207CF8" w14:textId="77777777" w:rsidR="00047ED0" w:rsidRDefault="00047ED0" w:rsidP="00D7462D">
      <w:pPr>
        <w:widowControl/>
        <w:autoSpaceDE/>
        <w:autoSpaceDN/>
        <w:adjustRightInd/>
        <w:ind w:left="284" w:hanging="851"/>
        <w:rPr>
          <w:rFonts w:cs="Tahoma"/>
          <w:b/>
          <w:smallCaps/>
        </w:rPr>
      </w:pPr>
    </w:p>
    <w:p w14:paraId="0D66EC7F" w14:textId="77777777" w:rsidR="00047ED0" w:rsidRDefault="00047ED0" w:rsidP="00D7462D">
      <w:pPr>
        <w:widowControl/>
        <w:autoSpaceDE/>
        <w:autoSpaceDN/>
        <w:adjustRightInd/>
        <w:ind w:left="284" w:hanging="851"/>
        <w:rPr>
          <w:rFonts w:cs="Tahoma"/>
          <w:b/>
          <w:smallCaps/>
        </w:rPr>
      </w:pPr>
    </w:p>
    <w:p w14:paraId="408B72AB" w14:textId="77777777" w:rsidR="00047ED0" w:rsidRDefault="00047ED0" w:rsidP="00D7462D">
      <w:pPr>
        <w:widowControl/>
        <w:autoSpaceDE/>
        <w:autoSpaceDN/>
        <w:adjustRightInd/>
        <w:ind w:left="284" w:hanging="851"/>
        <w:rPr>
          <w:rFonts w:cs="Tahoma"/>
          <w:b/>
          <w:smallCaps/>
        </w:rPr>
      </w:pPr>
    </w:p>
    <w:p w14:paraId="40BADC3E" w14:textId="77777777" w:rsidR="00047ED0" w:rsidRDefault="00047ED0" w:rsidP="00D7462D">
      <w:pPr>
        <w:widowControl/>
        <w:autoSpaceDE/>
        <w:autoSpaceDN/>
        <w:adjustRightInd/>
        <w:ind w:left="284" w:hanging="851"/>
        <w:rPr>
          <w:rFonts w:cs="Tahoma"/>
          <w:b/>
          <w:smallCaps/>
        </w:rPr>
      </w:pPr>
    </w:p>
    <w:p w14:paraId="5BA0135C" w14:textId="77777777" w:rsidR="00047ED0" w:rsidRDefault="00047ED0" w:rsidP="00D7462D">
      <w:pPr>
        <w:widowControl/>
        <w:autoSpaceDE/>
        <w:autoSpaceDN/>
        <w:adjustRightInd/>
        <w:ind w:left="284" w:hanging="851"/>
        <w:rPr>
          <w:rFonts w:cs="Tahoma"/>
          <w:b/>
          <w:smallCaps/>
        </w:rPr>
      </w:pPr>
    </w:p>
    <w:p w14:paraId="27138C49" w14:textId="77777777" w:rsidR="00047ED0" w:rsidRDefault="00047ED0" w:rsidP="00D7462D">
      <w:pPr>
        <w:widowControl/>
        <w:autoSpaceDE/>
        <w:autoSpaceDN/>
        <w:adjustRightInd/>
        <w:ind w:left="284" w:hanging="851"/>
        <w:rPr>
          <w:rFonts w:cs="Tahoma"/>
          <w:b/>
          <w:smallCaps/>
        </w:rPr>
      </w:pPr>
    </w:p>
    <w:p w14:paraId="33F99A85" w14:textId="77777777" w:rsidR="00047ED0" w:rsidRDefault="00047ED0" w:rsidP="00D7462D">
      <w:pPr>
        <w:widowControl/>
        <w:autoSpaceDE/>
        <w:autoSpaceDN/>
        <w:adjustRightInd/>
        <w:ind w:left="284" w:hanging="851"/>
        <w:rPr>
          <w:rFonts w:cs="Tahoma"/>
          <w:b/>
          <w:smallCaps/>
        </w:rPr>
      </w:pPr>
    </w:p>
    <w:p w14:paraId="09A9BD88" w14:textId="6801138E" w:rsidR="00047ED0" w:rsidRPr="00D7462D" w:rsidRDefault="00AE5708" w:rsidP="00741C4B">
      <w:pPr>
        <w:pStyle w:val="Titre3"/>
      </w:pPr>
      <w:bookmarkStart w:id="593" w:name="_Toc383096069"/>
      <w:r>
        <w:t>25.</w:t>
      </w:r>
      <w:r w:rsidRPr="00A5620C">
        <w:t>4</w:t>
      </w:r>
      <w:r w:rsidR="00047ED0" w:rsidRPr="00A5620C">
        <w:t xml:space="preserve"> </w:t>
      </w:r>
      <w:r w:rsidR="00D7462D">
        <w:tab/>
      </w:r>
      <w:r w:rsidR="00047ED0" w:rsidRPr="00A5620C">
        <w:t xml:space="preserve">Accès </w:t>
      </w:r>
      <w:r w:rsidR="006655AD" w:rsidRPr="00A5620C">
        <w:t>à la Route 132</w:t>
      </w:r>
      <w:bookmarkEnd w:id="593"/>
      <w:r w:rsidR="006655AD" w:rsidRPr="00A5620C">
        <w:t xml:space="preserve"> </w:t>
      </w:r>
      <w:r w:rsidR="00015C91">
        <w:t>pour un terrain d’angle</w:t>
      </w:r>
    </w:p>
    <w:p w14:paraId="4FD8BC62" w14:textId="77777777" w:rsidR="005B364A" w:rsidRDefault="00047ED0" w:rsidP="00D7462D">
      <w:pPr>
        <w:widowControl/>
        <w:autoSpaceDE/>
        <w:autoSpaceDN/>
        <w:adjustRightInd/>
        <w:ind w:left="284"/>
        <w:rPr>
          <w:rFonts w:cs="Tahoma"/>
        </w:rPr>
      </w:pPr>
      <w:r w:rsidRPr="00EE66B5">
        <w:rPr>
          <w:rFonts w:cs="Tahoma"/>
        </w:rPr>
        <w:t xml:space="preserve">Lorsqu’il s’agit d’un </w:t>
      </w:r>
      <w:hyperlink w:anchor="terrainangle" w:history="1">
        <w:r w:rsidRPr="0027727D">
          <w:rPr>
            <w:rStyle w:val="Lienhypertexte"/>
            <w:rFonts w:cs="Tahoma"/>
          </w:rPr>
          <w:t>terrain d’angle</w:t>
        </w:r>
      </w:hyperlink>
      <w:r w:rsidRPr="00EE66B5">
        <w:rPr>
          <w:rFonts w:cs="Tahoma"/>
        </w:rPr>
        <w:t xml:space="preserve"> borné </w:t>
      </w:r>
      <w:r w:rsidR="006655AD">
        <w:rPr>
          <w:rFonts w:cs="Tahoma"/>
        </w:rPr>
        <w:t xml:space="preserve">par la Route 132 </w:t>
      </w:r>
      <w:r w:rsidRPr="00EE66B5">
        <w:rPr>
          <w:rFonts w:cs="Tahoma"/>
        </w:rPr>
        <w:t xml:space="preserve">et une autre </w:t>
      </w:r>
      <w:hyperlink w:anchor="voiecirculation" w:history="1">
        <w:r w:rsidRPr="0027727D">
          <w:rPr>
            <w:rStyle w:val="Lienhypertexte"/>
            <w:rFonts w:cs="Tahoma"/>
          </w:rPr>
          <w:t>voie de circulation</w:t>
        </w:r>
      </w:hyperlink>
      <w:r w:rsidRPr="00EE66B5">
        <w:rPr>
          <w:rFonts w:cs="Tahoma"/>
        </w:rPr>
        <w:t>, l’</w:t>
      </w:r>
      <w:hyperlink w:anchor="acces" w:history="1">
        <w:hyperlink w:anchor="accès" w:history="1">
          <w:r w:rsidRPr="00AF30F3">
            <w:rPr>
              <w:rStyle w:val="Lienhypertexte"/>
              <w:rFonts w:cs="Tahoma"/>
            </w:rPr>
            <w:t>accès</w:t>
          </w:r>
        </w:hyperlink>
      </w:hyperlink>
      <w:r w:rsidRPr="00EE66B5">
        <w:rPr>
          <w:rFonts w:cs="Tahoma"/>
        </w:rPr>
        <w:t xml:space="preserve"> au </w:t>
      </w:r>
      <w:hyperlink w:anchor="terrain" w:history="1">
        <w:r w:rsidRPr="0027727D">
          <w:rPr>
            <w:rStyle w:val="Lienhypertexte"/>
            <w:rFonts w:cs="Tahoma"/>
          </w:rPr>
          <w:t>terrain</w:t>
        </w:r>
      </w:hyperlink>
      <w:r w:rsidRPr="00EE66B5">
        <w:rPr>
          <w:rFonts w:cs="Tahoma"/>
        </w:rPr>
        <w:t xml:space="preserve"> devra se faire par la voie secondaire.</w:t>
      </w:r>
    </w:p>
    <w:p w14:paraId="48BFDB5C" w14:textId="77777777" w:rsidR="00047ED0" w:rsidRDefault="00047ED0">
      <w:pPr>
        <w:widowControl/>
        <w:autoSpaceDE/>
        <w:autoSpaceDN/>
        <w:adjustRightInd/>
        <w:rPr>
          <w:rFonts w:eastAsiaTheme="majorEastAsia" w:cstheme="majorBidi"/>
          <w:b/>
          <w:bCs/>
          <w:smallCaps/>
          <w:szCs w:val="26"/>
          <w:highlight w:val="darkGray"/>
        </w:rPr>
      </w:pPr>
      <w:r>
        <w:rPr>
          <w:highlight w:val="darkGray"/>
        </w:rPr>
        <w:br w:type="page"/>
      </w:r>
    </w:p>
    <w:p w14:paraId="034F3783" w14:textId="1EFA5FC3" w:rsidR="00AA4586" w:rsidRDefault="00A4121F" w:rsidP="00A4121F">
      <w:pPr>
        <w:pStyle w:val="Titre1"/>
      </w:pPr>
      <w:bookmarkStart w:id="594" w:name="_Toc383096070"/>
      <w:r w:rsidRPr="00A5620C">
        <w:rPr>
          <w:caps w:val="0"/>
        </w:rPr>
        <w:t xml:space="preserve">CHAPITRE 26 : </w:t>
      </w:r>
      <w:r>
        <w:rPr>
          <w:caps w:val="0"/>
        </w:rPr>
        <w:tab/>
      </w:r>
      <w:r w:rsidRPr="00A5620C">
        <w:rPr>
          <w:caps w:val="0"/>
        </w:rPr>
        <w:t>NORMES RELATIVES À L’IMPLANTATION D’ÉOLIENNES COMMERCIALES</w:t>
      </w:r>
      <w:bookmarkEnd w:id="594"/>
    </w:p>
    <w:p w14:paraId="11113CF6" w14:textId="77777777" w:rsidR="00047ED0" w:rsidRDefault="00047ED0" w:rsidP="00047ED0"/>
    <w:p w14:paraId="5D5C6ED4" w14:textId="18B10AD6" w:rsidR="00047ED0" w:rsidRDefault="00A5620C" w:rsidP="00741C4B">
      <w:pPr>
        <w:pStyle w:val="Titre3"/>
      </w:pPr>
      <w:bookmarkStart w:id="595" w:name="_Toc383096071"/>
      <w:r>
        <w:t>26.1</w:t>
      </w:r>
      <w:r w:rsidR="00047ED0">
        <w:t xml:space="preserve"> </w:t>
      </w:r>
      <w:r w:rsidR="001247BB">
        <w:tab/>
      </w:r>
      <w:r w:rsidR="00047ED0">
        <w:t>Usages autorisés</w:t>
      </w:r>
      <w:bookmarkEnd w:id="595"/>
    </w:p>
    <w:p w14:paraId="3E14941B" w14:textId="77777777" w:rsidR="00047ED0" w:rsidRPr="00AA4586" w:rsidRDefault="00047ED0" w:rsidP="001247BB">
      <w:pPr>
        <w:spacing w:before="240"/>
        <w:ind w:left="284"/>
        <w:jc w:val="both"/>
        <w:rPr>
          <w:rFonts w:cs="Tahoma"/>
        </w:rPr>
      </w:pPr>
      <w:r w:rsidRPr="00AA4586">
        <w:rPr>
          <w:rFonts w:cs="Tahoma"/>
        </w:rPr>
        <w:t xml:space="preserve">Une </w:t>
      </w:r>
      <w:hyperlink w:anchor="éolienne" w:history="1">
        <w:r w:rsidRPr="0027727D">
          <w:rPr>
            <w:rStyle w:val="Lienhypertexte"/>
            <w:rFonts w:cs="Tahoma"/>
          </w:rPr>
          <w:t>éolienne commerciale</w:t>
        </w:r>
      </w:hyperlink>
      <w:r w:rsidRPr="00AA4586">
        <w:rPr>
          <w:rFonts w:cs="Tahoma"/>
        </w:rPr>
        <w:t xml:space="preserve"> est un équipement d’utilité publique dont l’</w:t>
      </w:r>
      <w:hyperlink w:anchor="usageprinc" w:history="1">
        <w:r w:rsidRPr="003C5F84">
          <w:rPr>
            <w:rStyle w:val="Lienhypertexte"/>
            <w:rFonts w:cs="Tahoma"/>
            <w:spacing w:val="10"/>
            <w:lang w:val="fr-FR"/>
          </w:rPr>
          <w:t>usage principal</w:t>
        </w:r>
      </w:hyperlink>
      <w:r w:rsidRPr="00AA4586">
        <w:rPr>
          <w:rFonts w:cs="Tahoma"/>
        </w:rPr>
        <w:t xml:space="preserve"> est la production d’énergie. </w:t>
      </w:r>
    </w:p>
    <w:p w14:paraId="3682A886" w14:textId="77777777" w:rsidR="00047ED0" w:rsidRPr="001247BB" w:rsidRDefault="00047ED0" w:rsidP="001247BB">
      <w:pPr>
        <w:ind w:left="284" w:hanging="851"/>
        <w:jc w:val="both"/>
        <w:rPr>
          <w:rFonts w:cs="Tahoma"/>
          <w:sz w:val="12"/>
          <w:szCs w:val="12"/>
        </w:rPr>
      </w:pPr>
    </w:p>
    <w:p w14:paraId="4D87F8EA" w14:textId="77777777" w:rsidR="00047ED0" w:rsidRDefault="00DC6C4A" w:rsidP="001247BB">
      <w:pPr>
        <w:ind w:left="284"/>
        <w:jc w:val="both"/>
        <w:rPr>
          <w:rFonts w:cs="Tahoma"/>
        </w:rPr>
      </w:pPr>
      <w:r>
        <w:rPr>
          <w:rFonts w:cs="Tahoma"/>
        </w:rPr>
        <w:t>Le présent chapitre</w:t>
      </w:r>
      <w:r w:rsidR="00047ED0">
        <w:rPr>
          <w:rFonts w:cs="Tahoma"/>
        </w:rPr>
        <w:t xml:space="preserve"> ne vise</w:t>
      </w:r>
      <w:r w:rsidR="00047ED0" w:rsidRPr="00AA4586">
        <w:rPr>
          <w:rFonts w:cs="Tahoma"/>
        </w:rPr>
        <w:t xml:space="preserve"> que les </w:t>
      </w:r>
      <w:hyperlink w:anchor="éolienne" w:history="1">
        <w:r w:rsidR="00047ED0" w:rsidRPr="0027727D">
          <w:rPr>
            <w:rStyle w:val="Lienhypertexte"/>
            <w:rFonts w:cs="Tahoma"/>
          </w:rPr>
          <w:t>éoliennes commerciales</w:t>
        </w:r>
      </w:hyperlink>
      <w:r w:rsidR="00047ED0" w:rsidRPr="00AA4586">
        <w:rPr>
          <w:rFonts w:cs="Tahoma"/>
        </w:rPr>
        <w:t>. Sous réserve de ces articles, l’implantation d’</w:t>
      </w:r>
      <w:hyperlink w:anchor="éolienne" w:history="1">
        <w:r w:rsidR="00047ED0" w:rsidRPr="0027727D">
          <w:rPr>
            <w:rStyle w:val="Lienhypertexte"/>
            <w:rFonts w:cs="Tahoma"/>
          </w:rPr>
          <w:t>éoliennes commerciales</w:t>
        </w:r>
      </w:hyperlink>
      <w:r w:rsidR="00047ED0" w:rsidRPr="00AA4586">
        <w:rPr>
          <w:rFonts w:cs="Tahoma"/>
        </w:rPr>
        <w:t xml:space="preserve"> est autorisée </w:t>
      </w:r>
      <w:r w:rsidR="00047ED0">
        <w:rPr>
          <w:rFonts w:cs="Tahoma"/>
        </w:rPr>
        <w:t xml:space="preserve">uniquement sur la portion du territoire situé au sud de la ligne de transport d’électricité </w:t>
      </w:r>
      <w:r w:rsidR="00047ED0" w:rsidRPr="00627177">
        <w:rPr>
          <w:rFonts w:cs="Tahoma"/>
        </w:rPr>
        <w:t>tel qu’illustré sur le plan ci-dessous.</w:t>
      </w:r>
    </w:p>
    <w:p w14:paraId="746519D9" w14:textId="77777777" w:rsidR="00627177" w:rsidRPr="001247BB" w:rsidRDefault="00627177" w:rsidP="001247BB">
      <w:pPr>
        <w:ind w:left="284" w:hanging="851"/>
        <w:jc w:val="both"/>
        <w:rPr>
          <w:rFonts w:cs="Tahoma"/>
          <w:sz w:val="12"/>
          <w:szCs w:val="12"/>
        </w:rPr>
      </w:pPr>
    </w:p>
    <w:p w14:paraId="659D88CD" w14:textId="77777777" w:rsidR="00047ED0" w:rsidRDefault="00627177" w:rsidP="001247BB">
      <w:pPr>
        <w:ind w:left="284"/>
        <w:jc w:val="center"/>
      </w:pPr>
      <w:r>
        <w:rPr>
          <w:noProof/>
          <w:lang w:eastAsia="fr-CA"/>
        </w:rPr>
        <w:drawing>
          <wp:inline distT="0" distB="0" distL="0" distR="0" wp14:anchorId="0ABD291E" wp14:editId="15DF29F6">
            <wp:extent cx="5486400" cy="3874135"/>
            <wp:effectExtent l="19050" t="0" r="0" b="0"/>
            <wp:docPr id="14" name="Image 13" descr="PLAN ÉOLIEN SB02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ÉOLIEN SB02042013.jpg"/>
                    <pic:cNvPicPr/>
                  </pic:nvPicPr>
                  <pic:blipFill>
                    <a:blip r:embed="rId61" cstate="print"/>
                    <a:stretch>
                      <a:fillRect/>
                    </a:stretch>
                  </pic:blipFill>
                  <pic:spPr>
                    <a:xfrm>
                      <a:off x="0" y="0"/>
                      <a:ext cx="5486400" cy="3874135"/>
                    </a:xfrm>
                    <a:prstGeom prst="rect">
                      <a:avLst/>
                    </a:prstGeom>
                  </pic:spPr>
                </pic:pic>
              </a:graphicData>
            </a:graphic>
          </wp:inline>
        </w:drawing>
      </w:r>
    </w:p>
    <w:p w14:paraId="6795FAC2" w14:textId="1A4A2927" w:rsidR="00047ED0" w:rsidRDefault="00A5620C" w:rsidP="00741C4B">
      <w:pPr>
        <w:pStyle w:val="Titre3"/>
      </w:pPr>
      <w:bookmarkStart w:id="596" w:name="_Toc383096072"/>
      <w:r>
        <w:t>26.2</w:t>
      </w:r>
      <w:r w:rsidR="00047ED0">
        <w:t xml:space="preserve"> </w:t>
      </w:r>
      <w:r w:rsidR="001247BB">
        <w:tab/>
      </w:r>
      <w:r w:rsidR="00047ED0">
        <w:t>Implantation des éoliennes à l’inté</w:t>
      </w:r>
      <w:r w:rsidR="002E2D21">
        <w:t xml:space="preserve">rieur et à proximité des cours </w:t>
      </w:r>
      <w:r w:rsidR="00047ED0">
        <w:t>d’eau</w:t>
      </w:r>
      <w:bookmarkEnd w:id="596"/>
    </w:p>
    <w:p w14:paraId="7FC1DFF4" w14:textId="77777777" w:rsidR="00047ED0" w:rsidRDefault="00047ED0" w:rsidP="001247BB">
      <w:pPr>
        <w:ind w:left="284"/>
        <w:jc w:val="both"/>
        <w:rPr>
          <w:rFonts w:cs="Tahoma"/>
        </w:rPr>
      </w:pPr>
      <w:r w:rsidRPr="00AA4586">
        <w:rPr>
          <w:rFonts w:cs="Tahoma"/>
        </w:rPr>
        <w:t xml:space="preserve">L’implantation d'une </w:t>
      </w:r>
      <w:hyperlink w:anchor="éolienne" w:history="1">
        <w:r w:rsidRPr="0027727D">
          <w:rPr>
            <w:rStyle w:val="Lienhypertexte"/>
            <w:rFonts w:cs="Tahoma"/>
          </w:rPr>
          <w:t>éolienne</w:t>
        </w:r>
      </w:hyperlink>
      <w:r w:rsidRPr="00AA4586">
        <w:rPr>
          <w:rFonts w:cs="Tahoma"/>
        </w:rPr>
        <w:t xml:space="preserve"> est prohibée dans les </w:t>
      </w:r>
      <w:hyperlink w:anchor="lac" w:history="1">
        <w:r w:rsidRPr="0027727D">
          <w:rPr>
            <w:rStyle w:val="Lienhypertexte"/>
            <w:rFonts w:cs="Tahoma"/>
          </w:rPr>
          <w:t>lacs</w:t>
        </w:r>
      </w:hyperlink>
      <w:r w:rsidRPr="00AA4586">
        <w:rPr>
          <w:rFonts w:cs="Tahoma"/>
        </w:rPr>
        <w:t xml:space="preserve">, les </w:t>
      </w:r>
      <w:hyperlink w:anchor="coursdeau" w:history="1">
        <w:r w:rsidRPr="0027727D">
          <w:rPr>
            <w:rStyle w:val="Lienhypertexte"/>
            <w:rFonts w:cs="Tahoma"/>
          </w:rPr>
          <w:t>cours d’eau</w:t>
        </w:r>
      </w:hyperlink>
      <w:r w:rsidRPr="00AA4586">
        <w:rPr>
          <w:rFonts w:cs="Tahoma"/>
        </w:rPr>
        <w:t xml:space="preserve"> et à l’intérieur de la </w:t>
      </w:r>
      <w:hyperlink w:anchor="rive" w:history="1">
        <w:r w:rsidRPr="0027727D">
          <w:rPr>
            <w:rStyle w:val="Lienhypertexte"/>
            <w:rFonts w:cs="Tahoma"/>
          </w:rPr>
          <w:t>rive</w:t>
        </w:r>
      </w:hyperlink>
      <w:r w:rsidRPr="00AA4586">
        <w:rPr>
          <w:rFonts w:cs="Tahoma"/>
        </w:rPr>
        <w:t xml:space="preserve"> calculée à partir de la </w:t>
      </w:r>
      <w:hyperlink w:anchor="lignehauteseaux" w:history="1">
        <w:r w:rsidRPr="0027727D">
          <w:rPr>
            <w:rStyle w:val="Lienhypertexte"/>
            <w:rFonts w:cs="Tahoma"/>
          </w:rPr>
          <w:t>ligne des hautes eaux</w:t>
        </w:r>
      </w:hyperlink>
      <w:r>
        <w:rPr>
          <w:rFonts w:cs="Tahoma"/>
        </w:rPr>
        <w:t>.</w:t>
      </w:r>
    </w:p>
    <w:p w14:paraId="4BB9A108" w14:textId="77777777" w:rsidR="00047ED0" w:rsidRDefault="00047ED0" w:rsidP="001247BB">
      <w:pPr>
        <w:ind w:left="284" w:hanging="851"/>
        <w:jc w:val="both"/>
        <w:rPr>
          <w:rFonts w:cs="Tahoma"/>
        </w:rPr>
      </w:pPr>
    </w:p>
    <w:p w14:paraId="2B638075" w14:textId="77777777" w:rsidR="001247BB" w:rsidRDefault="001247BB">
      <w:pPr>
        <w:widowControl/>
        <w:autoSpaceDE/>
        <w:autoSpaceDN/>
        <w:adjustRightInd/>
        <w:rPr>
          <w:rFonts w:eastAsiaTheme="majorEastAsia" w:cs="Tahoma"/>
          <w:b/>
          <w:bCs/>
        </w:rPr>
      </w:pPr>
      <w:bookmarkStart w:id="597" w:name="_Toc383096073"/>
      <w:r>
        <w:br w:type="page"/>
      </w:r>
    </w:p>
    <w:p w14:paraId="2343C619" w14:textId="00A87A5B" w:rsidR="00047ED0" w:rsidRPr="003922C8" w:rsidRDefault="00A5620C" w:rsidP="00741C4B">
      <w:pPr>
        <w:pStyle w:val="Titre3"/>
      </w:pPr>
      <w:r>
        <w:t>26.3</w:t>
      </w:r>
      <w:r w:rsidR="00047ED0">
        <w:t xml:space="preserve"> </w:t>
      </w:r>
      <w:r w:rsidR="001247BB">
        <w:tab/>
      </w:r>
      <w:r w:rsidR="00047ED0">
        <w:t>Implantation des éoliennes à proximité des corridors routiers</w:t>
      </w:r>
      <w:bookmarkEnd w:id="597"/>
    </w:p>
    <w:p w14:paraId="7A136C65" w14:textId="77777777" w:rsidR="00047ED0" w:rsidRDefault="00047ED0" w:rsidP="001247BB">
      <w:pPr>
        <w:ind w:left="284" w:firstLine="1"/>
        <w:jc w:val="both"/>
        <w:rPr>
          <w:rFonts w:cs="Tahoma"/>
        </w:rPr>
      </w:pPr>
      <w:r w:rsidRPr="003922C8">
        <w:rPr>
          <w:rFonts w:cs="Tahoma"/>
        </w:rPr>
        <w:t xml:space="preserve">L'implantation d'une </w:t>
      </w:r>
      <w:hyperlink w:anchor="éolienne" w:history="1">
        <w:r w:rsidRPr="003D38C4">
          <w:rPr>
            <w:rStyle w:val="Lienhypertexte"/>
            <w:rFonts w:cs="Tahoma"/>
          </w:rPr>
          <w:t>éolienne</w:t>
        </w:r>
      </w:hyperlink>
      <w:r w:rsidRPr="003922C8">
        <w:rPr>
          <w:rFonts w:cs="Tahoma"/>
        </w:rPr>
        <w:t xml:space="preserve"> est prohibée à l'intérieur d'une </w:t>
      </w:r>
      <w:hyperlink w:anchor="distanceéolienne" w:history="1">
        <w:r w:rsidR="00044D3B" w:rsidRPr="00CB4B86">
          <w:rPr>
            <w:rStyle w:val="Lienhypertexte"/>
            <w:rFonts w:cs="Tahoma"/>
          </w:rPr>
          <w:t>distance</w:t>
        </w:r>
      </w:hyperlink>
      <w:r w:rsidR="00044D3B">
        <w:t xml:space="preserve"> </w:t>
      </w:r>
      <w:r w:rsidRPr="003922C8">
        <w:rPr>
          <w:rFonts w:cs="Tahoma"/>
        </w:rPr>
        <w:t>de terrain équivalent à une fois et demie la hauteur maximale de l’</w:t>
      </w:r>
      <w:hyperlink w:anchor="éolienne" w:history="1">
        <w:r w:rsidRPr="003D38C4">
          <w:rPr>
            <w:rStyle w:val="Lienhypertexte"/>
            <w:rFonts w:cs="Tahoma"/>
          </w:rPr>
          <w:t>éolienne</w:t>
        </w:r>
      </w:hyperlink>
      <w:r w:rsidRPr="003922C8">
        <w:rPr>
          <w:rFonts w:cs="Tahoma"/>
        </w:rPr>
        <w:t>, située de part et d'autre des autres routes dont la gestion relève du gouvernement du Québec, ou de l’un de ses</w:t>
      </w:r>
      <w:r>
        <w:rPr>
          <w:rFonts w:cs="Tahoma"/>
        </w:rPr>
        <w:t xml:space="preserve"> ministères ou organismes, ou d</w:t>
      </w:r>
      <w:r w:rsidRPr="003922C8">
        <w:rPr>
          <w:rFonts w:cs="Tahoma"/>
        </w:rPr>
        <w:t xml:space="preserve">e </w:t>
      </w:r>
      <w:r>
        <w:rPr>
          <w:rFonts w:cs="Tahoma"/>
        </w:rPr>
        <w:t xml:space="preserve">la </w:t>
      </w:r>
      <w:hyperlink w:anchor="Municipalité" w:history="1">
        <w:r w:rsidRPr="003D38C4">
          <w:rPr>
            <w:rStyle w:val="Lienhypertexte"/>
            <w:rFonts w:cs="Tahoma"/>
          </w:rPr>
          <w:t>municipalité</w:t>
        </w:r>
      </w:hyperlink>
      <w:r>
        <w:rPr>
          <w:rFonts w:cs="Tahoma"/>
        </w:rPr>
        <w:t xml:space="preserve"> et</w:t>
      </w:r>
      <w:r w:rsidRPr="003922C8">
        <w:rPr>
          <w:rFonts w:cs="Tahoma"/>
        </w:rPr>
        <w:t xml:space="preserve"> uniquement pour les routes entretenues </w:t>
      </w:r>
      <w:r>
        <w:rPr>
          <w:rFonts w:cs="Tahoma"/>
        </w:rPr>
        <w:t xml:space="preserve">pour la </w:t>
      </w:r>
      <w:r w:rsidRPr="003922C8">
        <w:rPr>
          <w:rFonts w:cs="Tahoma"/>
        </w:rPr>
        <w:t xml:space="preserve">circulation routière en saison hivernale. Cette </w:t>
      </w:r>
      <w:hyperlink w:anchor="distanceéolienne" w:history="1">
        <w:r w:rsidR="00044D3B" w:rsidRPr="00CB4B86">
          <w:rPr>
            <w:rStyle w:val="Lienhypertexte"/>
            <w:rFonts w:cs="Tahoma"/>
          </w:rPr>
          <w:t>distance</w:t>
        </w:r>
      </w:hyperlink>
      <w:r w:rsidR="00044D3B">
        <w:t xml:space="preserve"> </w:t>
      </w:r>
      <w:r w:rsidRPr="003922C8">
        <w:rPr>
          <w:rFonts w:cs="Tahoma"/>
        </w:rPr>
        <w:t>est calculée à partir du centre de la chaussée.</w:t>
      </w:r>
    </w:p>
    <w:p w14:paraId="56324B30" w14:textId="77777777" w:rsidR="00047ED0" w:rsidRDefault="00047ED0" w:rsidP="001247BB">
      <w:pPr>
        <w:ind w:left="284" w:hanging="851"/>
        <w:jc w:val="both"/>
        <w:rPr>
          <w:rFonts w:cs="Tahoma"/>
        </w:rPr>
      </w:pPr>
    </w:p>
    <w:p w14:paraId="627B4AE0" w14:textId="743E3F97" w:rsidR="00047ED0" w:rsidRDefault="00A5620C" w:rsidP="00741C4B">
      <w:pPr>
        <w:pStyle w:val="Titre3"/>
      </w:pPr>
      <w:bookmarkStart w:id="598" w:name="_Toc383096074"/>
      <w:r>
        <w:t>26.4</w:t>
      </w:r>
      <w:r w:rsidR="00047ED0">
        <w:t xml:space="preserve"> </w:t>
      </w:r>
      <w:r w:rsidR="001247BB">
        <w:tab/>
      </w:r>
      <w:r w:rsidR="00047ED0">
        <w:t>Normes de distance entre les habitations et les éoliennes</w:t>
      </w:r>
      <w:bookmarkEnd w:id="598"/>
    </w:p>
    <w:p w14:paraId="2EF4566E" w14:textId="77777777" w:rsidR="00047ED0" w:rsidRDefault="00047ED0" w:rsidP="001247BB">
      <w:pPr>
        <w:ind w:left="284"/>
        <w:jc w:val="both"/>
        <w:rPr>
          <w:rFonts w:cs="Tahoma"/>
        </w:rPr>
      </w:pPr>
      <w:r>
        <w:rPr>
          <w:rFonts w:cs="Tahoma"/>
        </w:rPr>
        <w:t xml:space="preserve">Aucune </w:t>
      </w:r>
      <w:hyperlink w:anchor="éolienne" w:history="1">
        <w:r w:rsidRPr="003D38C4">
          <w:rPr>
            <w:rStyle w:val="Lienhypertexte"/>
            <w:rFonts w:cs="Tahoma"/>
          </w:rPr>
          <w:t>éolienne</w:t>
        </w:r>
      </w:hyperlink>
      <w:r>
        <w:rPr>
          <w:rFonts w:cs="Tahoma"/>
        </w:rPr>
        <w:t xml:space="preserve"> sans groupe électrogène ni aucune </w:t>
      </w:r>
      <w:hyperlink w:anchor="résidence" w:history="1">
        <w:r w:rsidRPr="003D38C4">
          <w:rPr>
            <w:rStyle w:val="Lienhypertexte"/>
            <w:rFonts w:cs="Tahoma"/>
          </w:rPr>
          <w:t>résidence</w:t>
        </w:r>
      </w:hyperlink>
      <w:r>
        <w:rPr>
          <w:rFonts w:cs="Tahoma"/>
        </w:rPr>
        <w:t xml:space="preserve"> ne peut être implanté</w:t>
      </w:r>
      <w:r w:rsidR="00B92962">
        <w:rPr>
          <w:rFonts w:cs="Tahoma"/>
        </w:rPr>
        <w:t>e</w:t>
      </w:r>
      <w:r>
        <w:rPr>
          <w:rFonts w:cs="Tahoma"/>
        </w:rPr>
        <w:t xml:space="preserve"> à moins d’une </w:t>
      </w:r>
      <w:hyperlink w:anchor="distanceéolienne" w:history="1">
        <w:r w:rsidRPr="00CB4B86">
          <w:rPr>
            <w:rStyle w:val="Lienhypertexte"/>
            <w:rFonts w:cs="Tahoma"/>
          </w:rPr>
          <w:t>distance</w:t>
        </w:r>
      </w:hyperlink>
      <w:r>
        <w:rPr>
          <w:rFonts w:cs="Tahoma"/>
        </w:rPr>
        <w:t xml:space="preserve"> l’une de l’autre équivalent à trois fois la </w:t>
      </w:r>
      <w:hyperlink w:anchor="hauteuréolienne" w:history="1">
        <w:r w:rsidRPr="003D38C4">
          <w:rPr>
            <w:rStyle w:val="Lienhypertexte"/>
            <w:rFonts w:cs="Tahoma"/>
          </w:rPr>
          <w:t>hauteur maximale de l’éolienne</w:t>
        </w:r>
      </w:hyperlink>
      <w:r>
        <w:rPr>
          <w:rFonts w:cs="Tahoma"/>
        </w:rPr>
        <w:t>.</w:t>
      </w:r>
    </w:p>
    <w:p w14:paraId="6EA498BE" w14:textId="77777777" w:rsidR="00047ED0" w:rsidRPr="001247BB" w:rsidRDefault="00047ED0" w:rsidP="001247BB">
      <w:pPr>
        <w:ind w:left="284" w:hanging="851"/>
        <w:jc w:val="both"/>
        <w:rPr>
          <w:rFonts w:cs="Tahoma"/>
          <w:sz w:val="12"/>
          <w:szCs w:val="12"/>
        </w:rPr>
      </w:pPr>
    </w:p>
    <w:p w14:paraId="3B84A89C" w14:textId="77777777" w:rsidR="00047ED0" w:rsidRDefault="00047ED0" w:rsidP="001247BB">
      <w:pPr>
        <w:ind w:left="284"/>
        <w:jc w:val="both"/>
        <w:rPr>
          <w:rFonts w:cs="Tahoma"/>
        </w:rPr>
      </w:pPr>
      <w:r>
        <w:rPr>
          <w:rFonts w:cs="Tahoma"/>
        </w:rPr>
        <w:t xml:space="preserve">Aucune </w:t>
      </w:r>
      <w:hyperlink w:anchor="éolienne" w:history="1">
        <w:r w:rsidRPr="003D38C4">
          <w:rPr>
            <w:rStyle w:val="Lienhypertexte"/>
            <w:rFonts w:cs="Tahoma"/>
          </w:rPr>
          <w:t>éolienne</w:t>
        </w:r>
      </w:hyperlink>
      <w:r>
        <w:rPr>
          <w:rFonts w:cs="Tahoma"/>
        </w:rPr>
        <w:t xml:space="preserve"> jumelée à groupe électrogène ni aucune </w:t>
      </w:r>
      <w:hyperlink w:anchor="résidence" w:history="1">
        <w:r w:rsidRPr="003D38C4">
          <w:rPr>
            <w:rStyle w:val="Lienhypertexte"/>
            <w:rFonts w:cs="Tahoma"/>
          </w:rPr>
          <w:t>résidence</w:t>
        </w:r>
      </w:hyperlink>
      <w:r>
        <w:rPr>
          <w:rFonts w:cs="Tahoma"/>
        </w:rPr>
        <w:t xml:space="preserve"> ne peut être implanté</w:t>
      </w:r>
      <w:r w:rsidR="00B92962">
        <w:rPr>
          <w:rFonts w:cs="Tahoma"/>
        </w:rPr>
        <w:t>e</w:t>
      </w:r>
      <w:r>
        <w:rPr>
          <w:rFonts w:cs="Tahoma"/>
        </w:rPr>
        <w:t xml:space="preserve"> à moins d’une </w:t>
      </w:r>
      <w:hyperlink w:anchor="distanceéoliene" w:history="1">
        <w:r w:rsidRPr="00044D3B">
          <w:rPr>
            <w:rStyle w:val="Lienhypertexte"/>
            <w:rFonts w:cs="Tahoma"/>
          </w:rPr>
          <w:t>distance</w:t>
        </w:r>
      </w:hyperlink>
      <w:r>
        <w:rPr>
          <w:rFonts w:cs="Tahoma"/>
        </w:rPr>
        <w:t xml:space="preserve"> l’une de l’autre équivalent à six fois la </w:t>
      </w:r>
      <w:hyperlink w:anchor="hauteuréolienne" w:history="1">
        <w:r w:rsidRPr="003D38C4">
          <w:rPr>
            <w:rStyle w:val="Lienhypertexte"/>
            <w:rFonts w:cs="Tahoma"/>
          </w:rPr>
          <w:t>hauteur maximale de l’éolienne</w:t>
        </w:r>
      </w:hyperlink>
      <w:r>
        <w:rPr>
          <w:rFonts w:cs="Tahoma"/>
        </w:rPr>
        <w:t>.</w:t>
      </w:r>
    </w:p>
    <w:p w14:paraId="6B453E9D" w14:textId="77777777" w:rsidR="00047ED0" w:rsidRDefault="00047ED0" w:rsidP="001247BB">
      <w:pPr>
        <w:ind w:left="284" w:hanging="851"/>
        <w:jc w:val="both"/>
        <w:rPr>
          <w:rFonts w:cs="Tahoma"/>
        </w:rPr>
      </w:pPr>
    </w:p>
    <w:p w14:paraId="5A7FF3FC" w14:textId="48FAE961" w:rsidR="00047ED0" w:rsidRDefault="00A5620C" w:rsidP="00741C4B">
      <w:pPr>
        <w:pStyle w:val="Titre3"/>
      </w:pPr>
      <w:bookmarkStart w:id="599" w:name="_Toc383096075"/>
      <w:r>
        <w:t>26.5</w:t>
      </w:r>
      <w:r w:rsidR="00047ED0">
        <w:t xml:space="preserve"> </w:t>
      </w:r>
      <w:r w:rsidR="001247BB">
        <w:tab/>
      </w:r>
      <w:r w:rsidR="00047ED0">
        <w:t>Implantation d’éoliennes à l’inté</w:t>
      </w:r>
      <w:r w:rsidR="002E2D21">
        <w:t xml:space="preserve">rieur et à proximité des sites </w:t>
      </w:r>
      <w:r w:rsidR="00047ED0">
        <w:t>d’intérêt</w:t>
      </w:r>
      <w:bookmarkEnd w:id="599"/>
    </w:p>
    <w:p w14:paraId="79BFFA90" w14:textId="77777777" w:rsidR="00047ED0" w:rsidRPr="005D28BA" w:rsidRDefault="00047ED0" w:rsidP="001247BB">
      <w:pPr>
        <w:ind w:left="284"/>
        <w:jc w:val="both"/>
        <w:rPr>
          <w:rFonts w:cs="Tahoma"/>
        </w:rPr>
      </w:pPr>
      <w:r w:rsidRPr="005D28BA">
        <w:rPr>
          <w:rFonts w:cs="Tahoma"/>
        </w:rPr>
        <w:t xml:space="preserve">L’implantation d’une </w:t>
      </w:r>
      <w:hyperlink w:anchor="éolienne" w:history="1">
        <w:r w:rsidRPr="003D38C4">
          <w:rPr>
            <w:rStyle w:val="Lienhypertexte"/>
            <w:rFonts w:cs="Tahoma"/>
          </w:rPr>
          <w:t>éolienne</w:t>
        </w:r>
      </w:hyperlink>
      <w:r w:rsidRPr="005D28BA">
        <w:rPr>
          <w:rFonts w:cs="Tahoma"/>
        </w:rPr>
        <w:t xml:space="preserve"> est prohibée à l’intérieur des sites d’intérêts suivants, </w:t>
      </w:r>
      <w:r>
        <w:rPr>
          <w:rFonts w:cs="Tahoma"/>
        </w:rPr>
        <w:t>tels</w:t>
      </w:r>
      <w:r w:rsidRPr="005D28BA">
        <w:rPr>
          <w:rFonts w:cs="Tahoma"/>
        </w:rPr>
        <w:t xml:space="preserve"> qu’</w:t>
      </w:r>
      <w:r>
        <w:rPr>
          <w:rFonts w:cs="Tahoma"/>
        </w:rPr>
        <w:t>illustrés</w:t>
      </w:r>
      <w:r w:rsidRPr="005D28BA">
        <w:rPr>
          <w:rFonts w:cs="Tahoma"/>
        </w:rPr>
        <w:t xml:space="preserve"> sur </w:t>
      </w:r>
      <w:r w:rsidRPr="000D6685">
        <w:rPr>
          <w:rFonts w:cs="Tahoma"/>
        </w:rPr>
        <w:t xml:space="preserve">les </w:t>
      </w:r>
      <w:r w:rsidR="00FF5144">
        <w:rPr>
          <w:rFonts w:cs="Tahoma"/>
        </w:rPr>
        <w:t>plans de zonage</w:t>
      </w:r>
      <w:r w:rsidRPr="000D6685">
        <w:rPr>
          <w:rFonts w:cs="Tahoma"/>
        </w:rPr>
        <w:t xml:space="preserve"> :</w:t>
      </w:r>
      <w:r w:rsidRPr="005D28BA">
        <w:rPr>
          <w:rFonts w:cs="Tahoma"/>
        </w:rPr>
        <w:t xml:space="preserve">   </w:t>
      </w:r>
    </w:p>
    <w:p w14:paraId="54FC555B" w14:textId="77777777" w:rsidR="00047ED0" w:rsidRPr="001247BB" w:rsidRDefault="00047ED0" w:rsidP="001247BB">
      <w:pPr>
        <w:ind w:left="284" w:hanging="851"/>
        <w:jc w:val="both"/>
        <w:rPr>
          <w:rFonts w:cs="Tahoma"/>
          <w:sz w:val="12"/>
          <w:szCs w:val="12"/>
        </w:rPr>
      </w:pPr>
    </w:p>
    <w:p w14:paraId="6F636563" w14:textId="77777777" w:rsidR="00047ED0" w:rsidRDefault="00047ED0" w:rsidP="0033471B">
      <w:pPr>
        <w:pStyle w:val="Paragraphedeliste"/>
        <w:numPr>
          <w:ilvl w:val="0"/>
          <w:numId w:val="161"/>
        </w:numPr>
        <w:ind w:left="709" w:hanging="426"/>
        <w:jc w:val="both"/>
        <w:rPr>
          <w:rFonts w:cs="Tahoma"/>
        </w:rPr>
      </w:pPr>
      <w:r w:rsidRPr="00707530">
        <w:rPr>
          <w:rFonts w:cs="Tahoma"/>
        </w:rPr>
        <w:t>les sites archéologiques</w:t>
      </w:r>
      <w:r w:rsidR="00707530">
        <w:rPr>
          <w:rFonts w:cs="Tahoma"/>
        </w:rPr>
        <w:t>.</w:t>
      </w:r>
    </w:p>
    <w:p w14:paraId="5335854B" w14:textId="77777777" w:rsidR="00707530" w:rsidRPr="001247BB" w:rsidRDefault="00707530" w:rsidP="001247BB">
      <w:pPr>
        <w:pStyle w:val="Paragraphedeliste"/>
        <w:ind w:left="709" w:hanging="426"/>
        <w:jc w:val="both"/>
        <w:rPr>
          <w:rFonts w:cs="Tahoma"/>
          <w:sz w:val="12"/>
          <w:szCs w:val="12"/>
        </w:rPr>
      </w:pPr>
    </w:p>
    <w:p w14:paraId="474771AD" w14:textId="77777777" w:rsidR="00047ED0" w:rsidRPr="00707530" w:rsidRDefault="00707530" w:rsidP="0033471B">
      <w:pPr>
        <w:pStyle w:val="Paragraphedeliste"/>
        <w:numPr>
          <w:ilvl w:val="0"/>
          <w:numId w:val="161"/>
        </w:numPr>
        <w:ind w:left="709" w:hanging="426"/>
        <w:jc w:val="both"/>
        <w:rPr>
          <w:rFonts w:cs="Tahoma"/>
        </w:rPr>
      </w:pPr>
      <w:r>
        <w:rPr>
          <w:rFonts w:cs="Tahoma"/>
        </w:rPr>
        <w:t>L</w:t>
      </w:r>
      <w:r w:rsidR="00047ED0" w:rsidRPr="00707530">
        <w:rPr>
          <w:rFonts w:cs="Tahoma"/>
        </w:rPr>
        <w:t xml:space="preserve">es campings </w:t>
      </w:r>
    </w:p>
    <w:p w14:paraId="1AE0D51D" w14:textId="77777777" w:rsidR="00047ED0" w:rsidRPr="001247BB" w:rsidRDefault="00047ED0" w:rsidP="001247BB">
      <w:pPr>
        <w:ind w:left="284" w:hanging="851"/>
        <w:jc w:val="both"/>
        <w:rPr>
          <w:rFonts w:cs="Tahoma"/>
          <w:sz w:val="12"/>
          <w:szCs w:val="12"/>
        </w:rPr>
      </w:pPr>
    </w:p>
    <w:p w14:paraId="3E5C7627" w14:textId="77777777" w:rsidR="00047ED0" w:rsidRPr="00362189" w:rsidRDefault="00047ED0" w:rsidP="001247BB">
      <w:pPr>
        <w:ind w:left="284" w:hanging="1"/>
        <w:jc w:val="both"/>
        <w:rPr>
          <w:rFonts w:cs="Tahoma"/>
        </w:rPr>
      </w:pPr>
      <w:r w:rsidRPr="00362189">
        <w:rPr>
          <w:rFonts w:cs="Tahoma"/>
        </w:rPr>
        <w:t xml:space="preserve">L'interdiction prescrite au </w:t>
      </w:r>
      <w:r w:rsidR="003F4769">
        <w:rPr>
          <w:rFonts w:cs="Tahoma"/>
        </w:rPr>
        <w:t>premier</w:t>
      </w:r>
      <w:r w:rsidRPr="00362189">
        <w:rPr>
          <w:rFonts w:cs="Tahoma"/>
        </w:rPr>
        <w:t xml:space="preserve"> alinéa est levée si une </w:t>
      </w:r>
      <w:hyperlink w:anchor="simulation" w:history="1">
        <w:r w:rsidRPr="00047ED0">
          <w:rPr>
            <w:rStyle w:val="Lienhypertexte"/>
            <w:rFonts w:cs="Tahoma"/>
          </w:rPr>
          <w:t>simulation visuelle</w:t>
        </w:r>
      </w:hyperlink>
      <w:r w:rsidRPr="00362189">
        <w:rPr>
          <w:rFonts w:cs="Tahoma"/>
        </w:rPr>
        <w:t xml:space="preserve"> démontre qu'aucune partie d'une </w:t>
      </w:r>
      <w:hyperlink w:anchor="éolienne" w:history="1">
        <w:r w:rsidRPr="003D38C4">
          <w:rPr>
            <w:rStyle w:val="Lienhypertexte"/>
            <w:rFonts w:cs="Tahoma"/>
          </w:rPr>
          <w:t>éolienne</w:t>
        </w:r>
      </w:hyperlink>
      <w:r w:rsidRPr="00362189">
        <w:rPr>
          <w:rFonts w:cs="Tahoma"/>
        </w:rPr>
        <w:t xml:space="preserve"> n’est visible à partir </w:t>
      </w:r>
      <w:r>
        <w:rPr>
          <w:rFonts w:cs="Tahoma"/>
        </w:rPr>
        <w:t xml:space="preserve">de n’importe lequel endroit </w:t>
      </w:r>
      <w:r w:rsidR="003F4769">
        <w:rPr>
          <w:rFonts w:cs="Tahoma"/>
        </w:rPr>
        <w:t>d’un camping ou d’un site archéologique</w:t>
      </w:r>
      <w:r w:rsidR="00A377AA">
        <w:rPr>
          <w:rFonts w:cs="Tahoma"/>
        </w:rPr>
        <w:t>.</w:t>
      </w:r>
    </w:p>
    <w:p w14:paraId="7C2D8DFB" w14:textId="77777777" w:rsidR="00047ED0" w:rsidRPr="001247BB" w:rsidRDefault="00047ED0" w:rsidP="001247BB">
      <w:pPr>
        <w:ind w:left="284" w:hanging="851"/>
        <w:jc w:val="both"/>
        <w:rPr>
          <w:rFonts w:cs="Tahoma"/>
          <w:sz w:val="12"/>
          <w:szCs w:val="12"/>
        </w:rPr>
      </w:pPr>
    </w:p>
    <w:p w14:paraId="7AACD1E3" w14:textId="77777777" w:rsidR="00047ED0" w:rsidRDefault="00047ED0" w:rsidP="001247BB">
      <w:pPr>
        <w:ind w:left="284" w:hanging="1"/>
        <w:jc w:val="both"/>
        <w:rPr>
          <w:rFonts w:cs="Tahoma"/>
        </w:rPr>
      </w:pPr>
      <w:r w:rsidRPr="005B59DA">
        <w:rPr>
          <w:rFonts w:cs="Tahoma"/>
        </w:rPr>
        <w:t xml:space="preserve">L'implantation d'une </w:t>
      </w:r>
      <w:hyperlink w:anchor="éolienne" w:history="1">
        <w:r w:rsidRPr="003D38C4">
          <w:rPr>
            <w:rStyle w:val="Lienhypertexte"/>
            <w:rFonts w:cs="Tahoma"/>
          </w:rPr>
          <w:t>éolienne</w:t>
        </w:r>
      </w:hyperlink>
      <w:r w:rsidRPr="005B59DA">
        <w:rPr>
          <w:rFonts w:cs="Tahoma"/>
        </w:rPr>
        <w:t xml:space="preserve"> est prohibée à l'intérieur d'une </w:t>
      </w:r>
      <w:hyperlink w:anchor="distanceéolienne" w:history="1">
        <w:r w:rsidRPr="007F277A">
          <w:rPr>
            <w:rStyle w:val="Lienhypertexte"/>
            <w:rFonts w:cs="Tahoma"/>
          </w:rPr>
          <w:t>distance</w:t>
        </w:r>
      </w:hyperlink>
      <w:r w:rsidRPr="005B59DA">
        <w:rPr>
          <w:rFonts w:cs="Tahoma"/>
        </w:rPr>
        <w:t xml:space="preserve"> équivalent</w:t>
      </w:r>
      <w:r>
        <w:rPr>
          <w:rFonts w:cs="Tahoma"/>
        </w:rPr>
        <w:t>e</w:t>
      </w:r>
      <w:r w:rsidRPr="005B59DA">
        <w:rPr>
          <w:rFonts w:cs="Tahoma"/>
        </w:rPr>
        <w:t xml:space="preserve"> à une fois et demie la </w:t>
      </w:r>
      <w:hyperlink w:anchor="hauteuréolienne" w:history="1">
        <w:r w:rsidRPr="003D38C4">
          <w:rPr>
            <w:rStyle w:val="Lienhypertexte"/>
            <w:rFonts w:cs="Tahoma"/>
          </w:rPr>
          <w:t>hauteur maximale de l’éolienne</w:t>
        </w:r>
      </w:hyperlink>
      <w:r w:rsidRPr="005B59DA">
        <w:rPr>
          <w:rFonts w:cs="Tahoma"/>
        </w:rPr>
        <w:t>, située de part et d'autre d</w:t>
      </w:r>
      <w:r w:rsidR="003F4769">
        <w:rPr>
          <w:rFonts w:cs="Tahoma"/>
        </w:rPr>
        <w:t>’</w:t>
      </w:r>
      <w:r w:rsidRPr="005B59DA">
        <w:rPr>
          <w:rFonts w:cs="Tahoma"/>
        </w:rPr>
        <w:t>u</w:t>
      </w:r>
      <w:r w:rsidR="003F4769">
        <w:rPr>
          <w:rFonts w:cs="Tahoma"/>
        </w:rPr>
        <w:t>n</w:t>
      </w:r>
      <w:r w:rsidRPr="005B59DA">
        <w:rPr>
          <w:rFonts w:cs="Tahoma"/>
        </w:rPr>
        <w:t xml:space="preserve"> sentier pédestre faisant partie du réseau du Sentier national</w:t>
      </w:r>
      <w:r>
        <w:rPr>
          <w:rFonts w:cs="Tahoma"/>
        </w:rPr>
        <w:t>.</w:t>
      </w:r>
    </w:p>
    <w:p w14:paraId="52FCED78" w14:textId="77777777" w:rsidR="00044D3B" w:rsidRDefault="00044D3B" w:rsidP="001247BB">
      <w:pPr>
        <w:ind w:left="284" w:hanging="851"/>
        <w:jc w:val="both"/>
        <w:rPr>
          <w:rFonts w:cs="Tahoma"/>
        </w:rPr>
      </w:pPr>
    </w:p>
    <w:p w14:paraId="4C2F061C" w14:textId="227F63A4" w:rsidR="00044D3B" w:rsidRDefault="00A5620C" w:rsidP="00741C4B">
      <w:pPr>
        <w:pStyle w:val="Titre3"/>
      </w:pPr>
      <w:bookmarkStart w:id="600" w:name="_Toc383096076"/>
      <w:r>
        <w:t>26.6</w:t>
      </w:r>
      <w:r w:rsidR="00044D3B">
        <w:t xml:space="preserve"> </w:t>
      </w:r>
      <w:r w:rsidR="001247BB">
        <w:tab/>
      </w:r>
      <w:r w:rsidR="00044D3B">
        <w:t>Marges d’implantation d’éoliennes</w:t>
      </w:r>
      <w:bookmarkEnd w:id="600"/>
    </w:p>
    <w:p w14:paraId="430A4121" w14:textId="77777777" w:rsidR="00044D3B" w:rsidRPr="00362189" w:rsidRDefault="00044D3B" w:rsidP="001247BB">
      <w:pPr>
        <w:ind w:left="284"/>
        <w:jc w:val="both"/>
        <w:rPr>
          <w:rFonts w:cs="Tahoma"/>
        </w:rPr>
      </w:pPr>
      <w:r w:rsidRPr="00362189">
        <w:rPr>
          <w:rFonts w:cs="Tahoma"/>
        </w:rPr>
        <w:t xml:space="preserve">Une </w:t>
      </w:r>
      <w:hyperlink w:anchor="éolienne" w:history="1">
        <w:r w:rsidRPr="003D38C4">
          <w:rPr>
            <w:rStyle w:val="Lienhypertexte"/>
            <w:rFonts w:cs="Tahoma"/>
          </w:rPr>
          <w:t>éolienne</w:t>
        </w:r>
      </w:hyperlink>
      <w:r w:rsidRPr="00362189">
        <w:rPr>
          <w:rFonts w:cs="Tahoma"/>
        </w:rPr>
        <w:t xml:space="preserve"> doit être implantée de façon à ce que l'extrémité des pales soit toujours située à une </w:t>
      </w:r>
      <w:hyperlink w:anchor="distanceéoliene" w:history="1">
        <w:r w:rsidRPr="00044D3B">
          <w:rPr>
            <w:rStyle w:val="Lienhypertexte"/>
            <w:rFonts w:cs="Tahoma"/>
          </w:rPr>
          <w:t>distance</w:t>
        </w:r>
      </w:hyperlink>
      <w:r w:rsidRPr="00362189">
        <w:rPr>
          <w:rFonts w:cs="Tahoma"/>
        </w:rPr>
        <w:t xml:space="preserve"> supérieure à 1,5 mètre d'une limite de </w:t>
      </w:r>
      <w:hyperlink w:anchor="terrain" w:history="1">
        <w:r w:rsidRPr="003D38C4">
          <w:rPr>
            <w:rStyle w:val="Lienhypertexte"/>
            <w:rFonts w:cs="Tahoma"/>
          </w:rPr>
          <w:t>terrain</w:t>
        </w:r>
      </w:hyperlink>
      <w:r w:rsidRPr="00362189">
        <w:rPr>
          <w:rFonts w:cs="Tahoma"/>
        </w:rPr>
        <w:t>.</w:t>
      </w:r>
    </w:p>
    <w:p w14:paraId="7B716A79" w14:textId="77777777" w:rsidR="00044D3B" w:rsidRPr="001247BB" w:rsidRDefault="00044D3B" w:rsidP="001247BB">
      <w:pPr>
        <w:ind w:left="284" w:hanging="851"/>
        <w:jc w:val="both"/>
        <w:rPr>
          <w:rFonts w:cs="Tahoma"/>
          <w:sz w:val="12"/>
          <w:szCs w:val="12"/>
        </w:rPr>
      </w:pPr>
    </w:p>
    <w:p w14:paraId="490E9BD8" w14:textId="77777777" w:rsidR="00044D3B" w:rsidRDefault="00044D3B" w:rsidP="001247BB">
      <w:pPr>
        <w:ind w:left="284"/>
        <w:jc w:val="both"/>
        <w:rPr>
          <w:rFonts w:cs="Tahoma"/>
        </w:rPr>
      </w:pPr>
      <w:r w:rsidRPr="00362189">
        <w:rPr>
          <w:rFonts w:cs="Tahoma"/>
        </w:rPr>
        <w:t xml:space="preserve">Malgré le premier alinéa, une </w:t>
      </w:r>
      <w:hyperlink w:anchor="éolienne" w:history="1">
        <w:r w:rsidRPr="003D38C4">
          <w:rPr>
            <w:rStyle w:val="Lienhypertexte"/>
            <w:rFonts w:cs="Tahoma"/>
          </w:rPr>
          <w:t>éolienne</w:t>
        </w:r>
      </w:hyperlink>
      <w:r w:rsidRPr="00362189">
        <w:rPr>
          <w:rFonts w:cs="Tahoma"/>
        </w:rPr>
        <w:t xml:space="preserve"> peut être implantée en partie sur un </w:t>
      </w:r>
      <w:hyperlink w:anchor="terrain" w:history="1">
        <w:r w:rsidRPr="003D38C4">
          <w:rPr>
            <w:rStyle w:val="Lienhypertexte"/>
            <w:rFonts w:cs="Tahoma"/>
          </w:rPr>
          <w:t>terrain</w:t>
        </w:r>
      </w:hyperlink>
      <w:r w:rsidRPr="00362189">
        <w:rPr>
          <w:rFonts w:cs="Tahoma"/>
        </w:rPr>
        <w:t xml:space="preserve"> voisin ou empiéter au-dessus de l'espace aérien s'il y a une entente notariée et enregistrée entre les propriétaires concernés.</w:t>
      </w:r>
    </w:p>
    <w:p w14:paraId="507D78EC" w14:textId="77777777" w:rsidR="00044D3B" w:rsidRDefault="00044D3B" w:rsidP="001247BB">
      <w:pPr>
        <w:ind w:left="284" w:hanging="851"/>
        <w:jc w:val="both"/>
        <w:rPr>
          <w:rFonts w:cs="Tahoma"/>
        </w:rPr>
      </w:pPr>
    </w:p>
    <w:p w14:paraId="7894CC33" w14:textId="77777777" w:rsidR="001247BB" w:rsidRDefault="001247BB">
      <w:pPr>
        <w:widowControl/>
        <w:autoSpaceDE/>
        <w:autoSpaceDN/>
        <w:adjustRightInd/>
        <w:rPr>
          <w:rFonts w:eastAsiaTheme="majorEastAsia" w:cs="Tahoma"/>
          <w:b/>
          <w:bCs/>
        </w:rPr>
      </w:pPr>
      <w:bookmarkStart w:id="601" w:name="_Toc383096077"/>
      <w:r>
        <w:br w:type="page"/>
      </w:r>
    </w:p>
    <w:p w14:paraId="7F6AB1E4" w14:textId="5572A59F" w:rsidR="00044D3B" w:rsidRPr="00362189" w:rsidRDefault="00A5620C" w:rsidP="00741C4B">
      <w:pPr>
        <w:pStyle w:val="Titre3"/>
      </w:pPr>
      <w:r>
        <w:t>26.7</w:t>
      </w:r>
      <w:r w:rsidR="00044D3B">
        <w:t xml:space="preserve"> </w:t>
      </w:r>
      <w:r w:rsidR="001247BB">
        <w:tab/>
      </w:r>
      <w:r w:rsidR="00044D3B">
        <w:t>Hauteur et apparence des éoliennes</w:t>
      </w:r>
      <w:bookmarkEnd w:id="601"/>
    </w:p>
    <w:p w14:paraId="3B37714A" w14:textId="77777777" w:rsidR="00BF621E" w:rsidRDefault="00044D3B" w:rsidP="001247BB">
      <w:pPr>
        <w:ind w:left="284"/>
        <w:jc w:val="both"/>
        <w:rPr>
          <w:rFonts w:cs="Tahoma"/>
        </w:rPr>
      </w:pPr>
      <w:r w:rsidRPr="0040471E">
        <w:rPr>
          <w:rFonts w:cs="Tahoma"/>
        </w:rPr>
        <w:t xml:space="preserve">Aucune </w:t>
      </w:r>
      <w:hyperlink w:anchor="éolienne" w:history="1">
        <w:r w:rsidRPr="003D38C4">
          <w:rPr>
            <w:rStyle w:val="Lienhypertexte"/>
            <w:rFonts w:cs="Tahoma"/>
          </w:rPr>
          <w:t>éolienne</w:t>
        </w:r>
      </w:hyperlink>
      <w:r w:rsidRPr="0040471E">
        <w:rPr>
          <w:rFonts w:cs="Tahoma"/>
        </w:rPr>
        <w:t xml:space="preserve"> ne doit avoir une hauteur qui pourrait </w:t>
      </w:r>
      <w:r w:rsidRPr="005B59DA">
        <w:rPr>
          <w:rFonts w:cs="Tahoma"/>
        </w:rPr>
        <w:t>interférer avec le corridor de navigation aérienne</w:t>
      </w:r>
      <w:r w:rsidRPr="0040471E">
        <w:rPr>
          <w:rFonts w:cs="Tahoma"/>
        </w:rPr>
        <w:t xml:space="preserve"> ou contrevenir à un règlement ou une loi de juridiction fédérale ou provinciale.</w:t>
      </w:r>
    </w:p>
    <w:p w14:paraId="5901E84B" w14:textId="77777777" w:rsidR="00BF621E" w:rsidRPr="001247BB" w:rsidRDefault="00BF621E" w:rsidP="001247BB">
      <w:pPr>
        <w:ind w:left="284" w:hanging="851"/>
        <w:jc w:val="both"/>
        <w:rPr>
          <w:rFonts w:cs="Tahoma"/>
          <w:sz w:val="12"/>
          <w:szCs w:val="12"/>
        </w:rPr>
      </w:pPr>
    </w:p>
    <w:p w14:paraId="393958DE" w14:textId="77777777" w:rsidR="00BF621E" w:rsidRPr="00BF621E" w:rsidRDefault="00044D3B" w:rsidP="001247BB">
      <w:pPr>
        <w:ind w:left="284"/>
        <w:jc w:val="both"/>
        <w:rPr>
          <w:rFonts w:cs="Tahoma"/>
        </w:rPr>
      </w:pPr>
      <w:r w:rsidRPr="0040471E">
        <w:rPr>
          <w:rFonts w:cs="Tahoma"/>
        </w:rPr>
        <w:t xml:space="preserve">Afin de minimiser l’impact visuel dans le paysage, les </w:t>
      </w:r>
      <w:hyperlink w:anchor="éolienne" w:history="1">
        <w:r w:rsidRPr="003D38C4">
          <w:rPr>
            <w:rStyle w:val="Lienhypertexte"/>
            <w:rFonts w:cs="Tahoma"/>
          </w:rPr>
          <w:t>éoliennes</w:t>
        </w:r>
      </w:hyperlink>
      <w:r w:rsidRPr="0040471E">
        <w:rPr>
          <w:rFonts w:cs="Tahoma"/>
        </w:rPr>
        <w:t xml:space="preserve"> devront être de couleur blanche et de forme longiligne et tubulaire</w:t>
      </w:r>
      <w:r w:rsidR="00BF621E" w:rsidRPr="00BF621E">
        <w:rPr>
          <w:rFonts w:cs="Tahoma"/>
        </w:rPr>
        <w:t xml:space="preserve"> ou encore être d’une couleur neutre qui s’apparente au paysage où elle sera implantée. </w:t>
      </w:r>
    </w:p>
    <w:p w14:paraId="68130B65" w14:textId="77777777" w:rsidR="00044D3B" w:rsidRDefault="00044D3B" w:rsidP="001247BB">
      <w:pPr>
        <w:ind w:left="284" w:hanging="851"/>
        <w:jc w:val="both"/>
        <w:rPr>
          <w:rFonts w:cs="Tahoma"/>
        </w:rPr>
      </w:pPr>
    </w:p>
    <w:p w14:paraId="3DA91E39" w14:textId="3A24DB9B" w:rsidR="00044D3B" w:rsidRPr="0040471E" w:rsidRDefault="00A5620C" w:rsidP="00741C4B">
      <w:pPr>
        <w:pStyle w:val="Titre3"/>
      </w:pPr>
      <w:bookmarkStart w:id="602" w:name="_Toc383096078"/>
      <w:r>
        <w:t>26.8</w:t>
      </w:r>
      <w:r w:rsidR="00044D3B">
        <w:t xml:space="preserve"> </w:t>
      </w:r>
      <w:r w:rsidR="001247BB">
        <w:tab/>
      </w:r>
      <w:r w:rsidR="00044D3B">
        <w:t>Chemin d’accès</w:t>
      </w:r>
      <w:bookmarkEnd w:id="602"/>
    </w:p>
    <w:p w14:paraId="1BF94634" w14:textId="77777777" w:rsidR="00044D3B" w:rsidRPr="0040471E" w:rsidRDefault="00044D3B" w:rsidP="001247BB">
      <w:pPr>
        <w:ind w:left="284"/>
        <w:jc w:val="both"/>
        <w:rPr>
          <w:rFonts w:cs="Tahoma"/>
        </w:rPr>
      </w:pPr>
      <w:r w:rsidRPr="0040471E">
        <w:rPr>
          <w:rFonts w:cs="Tahoma"/>
        </w:rPr>
        <w:t>Les chemins d’</w:t>
      </w:r>
      <w:hyperlink w:anchor="acces" w:history="1">
        <w:hyperlink w:anchor="accès" w:history="1">
          <w:r w:rsidRPr="00AF30F3">
            <w:rPr>
              <w:rStyle w:val="Lienhypertexte"/>
              <w:rFonts w:cs="Tahoma"/>
            </w:rPr>
            <w:t>accès</w:t>
          </w:r>
        </w:hyperlink>
      </w:hyperlink>
      <w:r w:rsidRPr="0040471E">
        <w:rPr>
          <w:rFonts w:cs="Tahoma"/>
        </w:rPr>
        <w:t xml:space="preserve"> existants doivent être utilisés en priorité avant de construire de nouveaux chemins. </w:t>
      </w:r>
    </w:p>
    <w:p w14:paraId="4506F608" w14:textId="77777777" w:rsidR="00044D3B" w:rsidRPr="001247BB" w:rsidRDefault="00044D3B" w:rsidP="001247BB">
      <w:pPr>
        <w:ind w:left="284" w:hanging="851"/>
        <w:jc w:val="both"/>
        <w:rPr>
          <w:rFonts w:cs="Tahoma"/>
          <w:sz w:val="12"/>
          <w:szCs w:val="12"/>
        </w:rPr>
      </w:pPr>
    </w:p>
    <w:p w14:paraId="37197323" w14:textId="77777777" w:rsidR="00044D3B" w:rsidRPr="0040471E" w:rsidRDefault="00044D3B" w:rsidP="001247BB">
      <w:pPr>
        <w:ind w:left="284"/>
        <w:jc w:val="both"/>
        <w:rPr>
          <w:rFonts w:cs="Tahoma"/>
        </w:rPr>
      </w:pPr>
      <w:r w:rsidRPr="0040471E">
        <w:rPr>
          <w:rFonts w:cs="Tahoma"/>
        </w:rPr>
        <w:t xml:space="preserve">La </w:t>
      </w:r>
      <w:hyperlink w:anchor="distanceéoliene" w:history="1">
        <w:r w:rsidRPr="00044D3B">
          <w:rPr>
            <w:rStyle w:val="Lienhypertexte"/>
            <w:rFonts w:cs="Tahoma"/>
          </w:rPr>
          <w:t>distance</w:t>
        </w:r>
      </w:hyperlink>
      <w:r w:rsidRPr="0040471E">
        <w:rPr>
          <w:rFonts w:cs="Tahoma"/>
        </w:rPr>
        <w:t xml:space="preserve"> minimale entre le chemin d'</w:t>
      </w:r>
      <w:hyperlink w:anchor="acces" w:history="1">
        <w:hyperlink w:anchor="accès" w:history="1">
          <w:r w:rsidRPr="00AF30F3">
            <w:rPr>
              <w:rStyle w:val="Lienhypertexte"/>
              <w:rFonts w:cs="Tahoma"/>
            </w:rPr>
            <w:t>accès</w:t>
          </w:r>
        </w:hyperlink>
      </w:hyperlink>
      <w:r w:rsidRPr="0040471E">
        <w:rPr>
          <w:rFonts w:cs="Tahoma"/>
        </w:rPr>
        <w:t xml:space="preserve"> et la limite du </w:t>
      </w:r>
      <w:hyperlink w:anchor="terrain" w:history="1">
        <w:r w:rsidRPr="003D38C4">
          <w:rPr>
            <w:rStyle w:val="Lienhypertexte"/>
            <w:rFonts w:cs="Tahoma"/>
          </w:rPr>
          <w:t>terrain</w:t>
        </w:r>
      </w:hyperlink>
      <w:r w:rsidRPr="0040471E">
        <w:rPr>
          <w:rFonts w:cs="Tahoma"/>
        </w:rPr>
        <w:t xml:space="preserve"> est de 1,5 mètre. En milieu agricole, cette </w:t>
      </w:r>
      <w:hyperlink w:anchor="distanceéoliene" w:history="1">
        <w:r w:rsidRPr="00044D3B">
          <w:rPr>
            <w:rStyle w:val="Lienhypertexte"/>
            <w:rFonts w:cs="Tahoma"/>
          </w:rPr>
          <w:t>distance</w:t>
        </w:r>
      </w:hyperlink>
      <w:r w:rsidRPr="0040471E">
        <w:rPr>
          <w:rFonts w:cs="Tahoma"/>
        </w:rPr>
        <w:t xml:space="preserve"> s’applique lorsque le </w:t>
      </w:r>
      <w:hyperlink w:anchor="terrain" w:history="1">
        <w:r w:rsidRPr="003D38C4">
          <w:rPr>
            <w:rStyle w:val="Lienhypertexte"/>
            <w:rFonts w:cs="Tahoma"/>
          </w:rPr>
          <w:t>terrain</w:t>
        </w:r>
      </w:hyperlink>
      <w:r w:rsidRPr="0040471E">
        <w:rPr>
          <w:rFonts w:cs="Tahoma"/>
        </w:rPr>
        <w:t xml:space="preserve"> voisin est utilisé à des fins non agricoles.</w:t>
      </w:r>
    </w:p>
    <w:p w14:paraId="6662E492" w14:textId="77777777" w:rsidR="00044D3B" w:rsidRPr="001247BB" w:rsidRDefault="00044D3B" w:rsidP="001247BB">
      <w:pPr>
        <w:ind w:left="284" w:hanging="851"/>
        <w:jc w:val="both"/>
        <w:rPr>
          <w:rFonts w:cs="Tahoma"/>
          <w:sz w:val="12"/>
          <w:szCs w:val="12"/>
        </w:rPr>
      </w:pPr>
    </w:p>
    <w:p w14:paraId="7AE7B397" w14:textId="77777777" w:rsidR="00044D3B" w:rsidRDefault="00044D3B" w:rsidP="001247BB">
      <w:pPr>
        <w:ind w:left="284"/>
        <w:jc w:val="both"/>
        <w:rPr>
          <w:rFonts w:cs="Tahoma"/>
        </w:rPr>
      </w:pPr>
      <w:r w:rsidRPr="0040471E">
        <w:rPr>
          <w:rFonts w:cs="Tahoma"/>
        </w:rPr>
        <w:t>Dans le cas d'un chemin d'</w:t>
      </w:r>
      <w:hyperlink w:anchor="acces" w:history="1">
        <w:hyperlink w:anchor="accès" w:history="1">
          <w:r w:rsidRPr="00AF30F3">
            <w:rPr>
              <w:rStyle w:val="Lienhypertexte"/>
              <w:rFonts w:cs="Tahoma"/>
            </w:rPr>
            <w:t>accès</w:t>
          </w:r>
        </w:hyperlink>
      </w:hyperlink>
      <w:r w:rsidRPr="0040471E">
        <w:rPr>
          <w:rFonts w:cs="Tahoma"/>
        </w:rPr>
        <w:t xml:space="preserve"> mitoyen aménagé sur la limite de deux </w:t>
      </w:r>
      <w:hyperlink w:anchor="terrain" w:history="1">
        <w:r w:rsidRPr="003D38C4">
          <w:rPr>
            <w:rStyle w:val="Lienhypertexte"/>
            <w:rFonts w:cs="Tahoma"/>
          </w:rPr>
          <w:t>terrains</w:t>
        </w:r>
      </w:hyperlink>
      <w:r w:rsidRPr="0040471E">
        <w:rPr>
          <w:rFonts w:cs="Tahoma"/>
        </w:rPr>
        <w:t>, la disposition du deuxième alinéa est levée.  Dans ce cas, une autorisation écrite du propriétaire voisin est obligatoire.</w:t>
      </w:r>
    </w:p>
    <w:p w14:paraId="25E1A00B" w14:textId="77777777" w:rsidR="00044D3B" w:rsidRDefault="00044D3B" w:rsidP="001247BB">
      <w:pPr>
        <w:ind w:left="284" w:hanging="851"/>
        <w:jc w:val="both"/>
        <w:rPr>
          <w:rFonts w:cs="Tahoma"/>
        </w:rPr>
      </w:pPr>
    </w:p>
    <w:p w14:paraId="5BC586F5" w14:textId="4E037DBF" w:rsidR="00044D3B" w:rsidRPr="0040471E" w:rsidRDefault="00A5620C" w:rsidP="00741C4B">
      <w:pPr>
        <w:pStyle w:val="Titre3"/>
      </w:pPr>
      <w:bookmarkStart w:id="603" w:name="_Toc383096079"/>
      <w:r>
        <w:t>26.9</w:t>
      </w:r>
      <w:r w:rsidR="00044D3B">
        <w:t xml:space="preserve"> </w:t>
      </w:r>
      <w:r w:rsidR="001247BB">
        <w:tab/>
      </w:r>
      <w:r w:rsidR="00044D3B">
        <w:t>Emprise d’un chemin d’accès temporaire</w:t>
      </w:r>
      <w:bookmarkEnd w:id="603"/>
      <w:r w:rsidR="00C375F7">
        <w:t xml:space="preserve"> et aire de travail temporaire</w:t>
      </w:r>
    </w:p>
    <w:p w14:paraId="43D7515A" w14:textId="77777777" w:rsidR="00044D3B" w:rsidRDefault="00C375F7" w:rsidP="001247BB">
      <w:pPr>
        <w:ind w:left="284"/>
        <w:jc w:val="both"/>
        <w:rPr>
          <w:rFonts w:cs="Tahoma"/>
        </w:rPr>
      </w:pPr>
      <w:r>
        <w:rPr>
          <w:rFonts w:cs="Tahoma"/>
        </w:rPr>
        <w:t>La largeur de l’emprise d’un chemin d’accès à construire ou à améliorer lors des travaux d’implantation ou de démantèlement d’une éolienne commerciale ne doit pas excéder 30 mètres. De plu</w:t>
      </w:r>
      <w:r w:rsidR="00F65032">
        <w:rPr>
          <w:rFonts w:cs="Tahoma"/>
        </w:rPr>
        <w:t>s</w:t>
      </w:r>
      <w:r>
        <w:rPr>
          <w:rFonts w:cs="Tahoma"/>
        </w:rPr>
        <w:t>, le long des tronçons de chemin à construire ou à améliorer</w:t>
      </w:r>
      <w:r w:rsidR="00A97F38">
        <w:rPr>
          <w:rFonts w:cs="Tahoma"/>
        </w:rPr>
        <w:t xml:space="preserve"> qui nécessitent des remblais ou de</w:t>
      </w:r>
      <w:r w:rsidR="00F65032">
        <w:rPr>
          <w:rFonts w:cs="Tahoma"/>
        </w:rPr>
        <w:t>s</w:t>
      </w:r>
      <w:r w:rsidR="00A97F38">
        <w:rPr>
          <w:rFonts w:cs="Tahoma"/>
        </w:rPr>
        <w:t xml:space="preserve"> déblais importants, l’emprise peut excéder 30 mètres de largeur, afin d’assurer la stabilité de l’assise du chemin ou encore pour favoriser la sécurité des usagers.</w:t>
      </w:r>
    </w:p>
    <w:p w14:paraId="3658B633" w14:textId="77777777" w:rsidR="00A97F38" w:rsidRDefault="00A97F38" w:rsidP="001247BB">
      <w:pPr>
        <w:ind w:left="284"/>
        <w:jc w:val="both"/>
        <w:rPr>
          <w:rFonts w:cs="Tahoma"/>
        </w:rPr>
      </w:pPr>
    </w:p>
    <w:p w14:paraId="04528777" w14:textId="77777777" w:rsidR="00A97F38" w:rsidRDefault="00A97F38" w:rsidP="001247BB">
      <w:pPr>
        <w:ind w:left="284"/>
        <w:jc w:val="both"/>
        <w:rPr>
          <w:rFonts w:cs="Tahoma"/>
        </w:rPr>
      </w:pPr>
      <w:r>
        <w:rPr>
          <w:rFonts w:cs="Tahoma"/>
        </w:rPr>
        <w:t>À ces mêmes endroits, le déboisement peut aussi s’effectuer sur une largeur supérieure à 30 mètres pour des raisons de stabilité et de sécurité.</w:t>
      </w:r>
    </w:p>
    <w:p w14:paraId="6D2397E6" w14:textId="77777777" w:rsidR="00A97F38" w:rsidRDefault="00A97F38" w:rsidP="001247BB">
      <w:pPr>
        <w:ind w:left="284"/>
        <w:jc w:val="both"/>
        <w:rPr>
          <w:rFonts w:cs="Tahoma"/>
        </w:rPr>
      </w:pPr>
    </w:p>
    <w:p w14:paraId="09875130" w14:textId="77777777" w:rsidR="00A97F38" w:rsidRDefault="00A97F38" w:rsidP="001247BB">
      <w:pPr>
        <w:ind w:left="284"/>
        <w:jc w:val="both"/>
        <w:rPr>
          <w:rFonts w:cs="Tahoma"/>
        </w:rPr>
      </w:pPr>
      <w:r>
        <w:rPr>
          <w:rFonts w:cs="Tahoma"/>
        </w:rPr>
        <w:t>Par ailleurs, une superficie maximale de 1.2 hectare peut être déboisée pour la création d’une aire de travail temporaire, afin de faciliter l’assemblage ou le démontage d’une éolienne commerciale.</w:t>
      </w:r>
    </w:p>
    <w:p w14:paraId="27425104" w14:textId="77777777" w:rsidR="00A97F38" w:rsidRDefault="00A97F38" w:rsidP="001247BB">
      <w:pPr>
        <w:ind w:left="284"/>
        <w:jc w:val="both"/>
        <w:rPr>
          <w:rFonts w:cs="Tahoma"/>
        </w:rPr>
      </w:pPr>
    </w:p>
    <w:p w14:paraId="362AD13C" w14:textId="77777777" w:rsidR="00A97F38" w:rsidRDefault="00A97F38" w:rsidP="001247BB">
      <w:pPr>
        <w:ind w:left="284"/>
        <w:jc w:val="both"/>
        <w:rPr>
          <w:rFonts w:cs="Tahoma"/>
        </w:rPr>
      </w:pPr>
      <w:r>
        <w:rPr>
          <w:rFonts w:cs="Tahoma"/>
        </w:rPr>
        <w:t>Enfin, pour des raisons environnementales, les accotements de tous les chemins dont le sol est remanié</w:t>
      </w:r>
      <w:r w:rsidR="00F65032">
        <w:rPr>
          <w:rFonts w:cs="Tahoma"/>
        </w:rPr>
        <w:t xml:space="preserve"> ainsi que les aires de travail temporaire devront être aménagés, afin de permettre la reprise de la végétation au plus tard dans les 12 mois suivant la construction ou l’enlèvement de la dernière éolienne.</w:t>
      </w:r>
    </w:p>
    <w:p w14:paraId="23A9A8EA" w14:textId="77777777" w:rsidR="00C375F7" w:rsidRPr="004E2472" w:rsidRDefault="00C375F7" w:rsidP="005F7F44">
      <w:pPr>
        <w:pStyle w:val="Modifications"/>
      </w:pPr>
      <w:r w:rsidRPr="004E2472">
        <w:rPr>
          <w:highlight w:val="lightGray"/>
        </w:rPr>
        <w:t xml:space="preserve">Règlement de modification #494-16, article </w:t>
      </w:r>
      <w:r>
        <w:rPr>
          <w:highlight w:val="lightGray"/>
        </w:rPr>
        <w:t>3</w:t>
      </w:r>
      <w:r w:rsidRPr="004E2472">
        <w:rPr>
          <w:highlight w:val="lightGray"/>
        </w:rPr>
        <w:t>, 2016-08-16</w:t>
      </w:r>
    </w:p>
    <w:p w14:paraId="3EC1E2BD" w14:textId="1E3ECB4B" w:rsidR="00044D3B" w:rsidRDefault="00A5620C" w:rsidP="00741C4B">
      <w:pPr>
        <w:pStyle w:val="Titre3"/>
      </w:pPr>
      <w:bookmarkStart w:id="604" w:name="_Toc383096080"/>
      <w:r>
        <w:t>26.10</w:t>
      </w:r>
      <w:r w:rsidR="001247BB">
        <w:tab/>
      </w:r>
      <w:r w:rsidR="00044D3B">
        <w:t xml:space="preserve"> Emprise d’un chemin d’accès permanent</w:t>
      </w:r>
      <w:bookmarkEnd w:id="604"/>
      <w:r w:rsidR="00044D3B" w:rsidRPr="00044D3B">
        <w:t xml:space="preserve"> </w:t>
      </w:r>
    </w:p>
    <w:p w14:paraId="2F243C4F" w14:textId="77777777" w:rsidR="00044D3B" w:rsidRDefault="00044D3B" w:rsidP="001247BB">
      <w:pPr>
        <w:ind w:left="284"/>
        <w:jc w:val="both"/>
        <w:rPr>
          <w:rFonts w:cs="Tahoma"/>
        </w:rPr>
      </w:pPr>
      <w:r>
        <w:rPr>
          <w:rFonts w:cs="Tahoma"/>
        </w:rPr>
        <w:t>En dehors des périodes d’érection ou de réparation de l’</w:t>
      </w:r>
      <w:hyperlink w:anchor="éolienne" w:history="1">
        <w:r w:rsidRPr="00F10B01">
          <w:rPr>
            <w:rStyle w:val="Lienhypertexte"/>
            <w:rFonts w:cs="Tahoma"/>
          </w:rPr>
          <w:t>éolienne</w:t>
        </w:r>
      </w:hyperlink>
      <w:r>
        <w:rPr>
          <w:rFonts w:cs="Tahoma"/>
        </w:rPr>
        <w:t xml:space="preserve">, la largeur maximale d’une </w:t>
      </w:r>
      <w:hyperlink w:anchor="emprise" w:history="1">
        <w:r w:rsidRPr="00F10B01">
          <w:rPr>
            <w:rStyle w:val="Lienhypertexte"/>
            <w:rFonts w:cs="Tahoma"/>
          </w:rPr>
          <w:t>emprise</w:t>
        </w:r>
      </w:hyperlink>
      <w:r>
        <w:rPr>
          <w:rFonts w:cs="Tahoma"/>
        </w:rPr>
        <w:t xml:space="preserve"> d’un chemin d’</w:t>
      </w:r>
      <w:hyperlink w:anchor="acces" w:history="1">
        <w:hyperlink w:anchor="accès" w:history="1">
          <w:r w:rsidRPr="00AF30F3">
            <w:rPr>
              <w:rStyle w:val="Lienhypertexte"/>
              <w:rFonts w:cs="Tahoma"/>
            </w:rPr>
            <w:t>accès</w:t>
          </w:r>
        </w:hyperlink>
      </w:hyperlink>
      <w:r>
        <w:rPr>
          <w:rFonts w:cs="Tahoma"/>
        </w:rPr>
        <w:t xml:space="preserve"> permanent est de 10 mètres. Pour les tronçons de chemins sur des terres en culture, la largeur de l’</w:t>
      </w:r>
      <w:hyperlink w:anchor="emprise" w:history="1">
        <w:r w:rsidRPr="00F10B01">
          <w:rPr>
            <w:rStyle w:val="Lienhypertexte"/>
            <w:rFonts w:cs="Tahoma"/>
          </w:rPr>
          <w:t>emprise</w:t>
        </w:r>
      </w:hyperlink>
      <w:r>
        <w:rPr>
          <w:rFonts w:cs="Tahoma"/>
        </w:rPr>
        <w:t xml:space="preserve"> doit être réduite à 7,5 mètres.</w:t>
      </w:r>
    </w:p>
    <w:p w14:paraId="1C2A7FC3" w14:textId="77777777" w:rsidR="00044D3B" w:rsidRDefault="00044D3B" w:rsidP="001247BB">
      <w:pPr>
        <w:ind w:left="284" w:hanging="851"/>
        <w:jc w:val="both"/>
        <w:rPr>
          <w:rFonts w:cs="Tahoma"/>
        </w:rPr>
      </w:pPr>
    </w:p>
    <w:p w14:paraId="2574263F" w14:textId="59C91DB6" w:rsidR="00044D3B" w:rsidRDefault="00A5620C" w:rsidP="00741C4B">
      <w:pPr>
        <w:pStyle w:val="Titre3"/>
      </w:pPr>
      <w:bookmarkStart w:id="605" w:name="_Toc383096081"/>
      <w:r>
        <w:t>26.11</w:t>
      </w:r>
      <w:r w:rsidR="00044D3B">
        <w:t xml:space="preserve"> </w:t>
      </w:r>
      <w:r w:rsidR="001247BB">
        <w:tab/>
      </w:r>
      <w:r w:rsidR="00044D3B">
        <w:t>Raccordement aux éoliennes</w:t>
      </w:r>
      <w:bookmarkEnd w:id="605"/>
    </w:p>
    <w:p w14:paraId="73EC0085" w14:textId="77777777" w:rsidR="00044D3B" w:rsidRPr="00996E0F" w:rsidRDefault="00044D3B" w:rsidP="001247BB">
      <w:pPr>
        <w:ind w:left="284"/>
        <w:jc w:val="both"/>
        <w:rPr>
          <w:rFonts w:cs="Tahoma"/>
        </w:rPr>
      </w:pPr>
      <w:r w:rsidRPr="00996E0F">
        <w:rPr>
          <w:rFonts w:cs="Tahoma"/>
        </w:rPr>
        <w:t xml:space="preserve">L'implantation des fils électriques reliant les </w:t>
      </w:r>
      <w:hyperlink w:anchor="éolienne" w:history="1">
        <w:r w:rsidRPr="00F10B01">
          <w:rPr>
            <w:rStyle w:val="Lienhypertexte"/>
            <w:rFonts w:cs="Tahoma"/>
          </w:rPr>
          <w:t>éoliennes</w:t>
        </w:r>
      </w:hyperlink>
      <w:r w:rsidRPr="00996E0F">
        <w:rPr>
          <w:rFonts w:cs="Tahoma"/>
        </w:rPr>
        <w:t xml:space="preserve"> doit être souterraine.  Toutefois, elle peut être aérienne aux endroits où le réseau de fils doit traverser une contrainte physique </w:t>
      </w:r>
      <w:r>
        <w:rPr>
          <w:rFonts w:cs="Tahoma"/>
        </w:rPr>
        <w:t>tel</w:t>
      </w:r>
      <w:r w:rsidR="009E6F6E">
        <w:rPr>
          <w:rFonts w:cs="Tahoma"/>
        </w:rPr>
        <w:t>le</w:t>
      </w:r>
      <w:r w:rsidRPr="00996E0F">
        <w:rPr>
          <w:rFonts w:cs="Tahoma"/>
        </w:rPr>
        <w:t xml:space="preserve"> un </w:t>
      </w:r>
      <w:hyperlink w:anchor="lac" w:history="1">
        <w:r w:rsidRPr="00F10B01">
          <w:rPr>
            <w:rStyle w:val="Lienhypertexte"/>
            <w:rFonts w:cs="Tahoma"/>
          </w:rPr>
          <w:t>lac</w:t>
        </w:r>
      </w:hyperlink>
      <w:r w:rsidRPr="00996E0F">
        <w:rPr>
          <w:rFonts w:cs="Tahoma"/>
        </w:rPr>
        <w:t xml:space="preserve">, un </w:t>
      </w:r>
      <w:hyperlink w:anchor="coursdeau" w:history="1">
        <w:r w:rsidRPr="00F10B01">
          <w:rPr>
            <w:rStyle w:val="Lienhypertexte"/>
            <w:rFonts w:cs="Tahoma"/>
          </w:rPr>
          <w:t>cours d'eau</w:t>
        </w:r>
      </w:hyperlink>
      <w:r w:rsidRPr="00996E0F">
        <w:rPr>
          <w:rFonts w:cs="Tahoma"/>
        </w:rPr>
        <w:t xml:space="preserve">, un secteur marécageux ou une couche de roc. </w:t>
      </w:r>
    </w:p>
    <w:p w14:paraId="3FDCF304" w14:textId="77777777" w:rsidR="00044D3B" w:rsidRPr="001247BB" w:rsidRDefault="00044D3B" w:rsidP="001247BB">
      <w:pPr>
        <w:ind w:left="284" w:hanging="851"/>
        <w:jc w:val="both"/>
        <w:rPr>
          <w:rFonts w:cs="Tahoma"/>
          <w:sz w:val="12"/>
          <w:szCs w:val="12"/>
        </w:rPr>
      </w:pPr>
    </w:p>
    <w:p w14:paraId="1A63AE4E" w14:textId="77777777" w:rsidR="00044D3B" w:rsidRDefault="00044D3B" w:rsidP="001247BB">
      <w:pPr>
        <w:ind w:left="284"/>
        <w:jc w:val="both"/>
        <w:rPr>
          <w:rFonts w:cs="Tahoma"/>
        </w:rPr>
      </w:pPr>
      <w:r w:rsidRPr="00996E0F">
        <w:rPr>
          <w:rFonts w:cs="Tahoma"/>
        </w:rPr>
        <w:t>L'implantation souterraine des fils électriques ne s'applique pas au réseau de fils implanté dans l’</w:t>
      </w:r>
      <w:hyperlink w:anchor="emprise" w:history="1">
        <w:r w:rsidRPr="00F10B01">
          <w:rPr>
            <w:rStyle w:val="Lienhypertexte"/>
            <w:rFonts w:cs="Tahoma"/>
          </w:rPr>
          <w:t>emprise</w:t>
        </w:r>
      </w:hyperlink>
      <w:r w:rsidRPr="00996E0F">
        <w:rPr>
          <w:rFonts w:cs="Tahoma"/>
        </w:rPr>
        <w:t xml:space="preserve"> des chemins publics </w:t>
      </w:r>
      <w:r>
        <w:rPr>
          <w:rFonts w:cs="Tahoma"/>
        </w:rPr>
        <w:t>pourvu</w:t>
      </w:r>
      <w:r w:rsidRPr="00996E0F">
        <w:rPr>
          <w:rFonts w:cs="Tahoma"/>
        </w:rPr>
        <w:t xml:space="preserve"> que celui-ci soit autorisé par les autorités concernées.</w:t>
      </w:r>
    </w:p>
    <w:p w14:paraId="7D22B59B" w14:textId="77777777" w:rsidR="00044D3B" w:rsidRDefault="00044D3B" w:rsidP="001247BB">
      <w:pPr>
        <w:ind w:left="284" w:hanging="851"/>
        <w:jc w:val="both"/>
        <w:rPr>
          <w:rFonts w:cs="Tahoma"/>
        </w:rPr>
      </w:pPr>
    </w:p>
    <w:p w14:paraId="379E0241" w14:textId="4799628C" w:rsidR="00044D3B" w:rsidRPr="00996E0F" w:rsidRDefault="00A5620C" w:rsidP="00741C4B">
      <w:pPr>
        <w:pStyle w:val="Titre3"/>
      </w:pPr>
      <w:bookmarkStart w:id="606" w:name="_Toc383096082"/>
      <w:r>
        <w:t>26.12</w:t>
      </w:r>
      <w:r w:rsidR="00044D3B">
        <w:t xml:space="preserve"> </w:t>
      </w:r>
      <w:r w:rsidR="001247BB">
        <w:tab/>
      </w:r>
      <w:r w:rsidR="00044D3B">
        <w:t>Postes de raccordement des éoliennes</w:t>
      </w:r>
      <w:bookmarkEnd w:id="606"/>
    </w:p>
    <w:p w14:paraId="43C956B3" w14:textId="77777777" w:rsidR="00044D3B" w:rsidRPr="00996E0F" w:rsidRDefault="00044D3B" w:rsidP="001247BB">
      <w:pPr>
        <w:ind w:left="284"/>
        <w:jc w:val="both"/>
        <w:rPr>
          <w:rFonts w:cs="Tahoma"/>
        </w:rPr>
      </w:pPr>
      <w:r>
        <w:rPr>
          <w:rFonts w:cs="Tahoma"/>
        </w:rPr>
        <w:t>L'implantation d'un</w:t>
      </w:r>
      <w:r w:rsidRPr="00996E0F">
        <w:rPr>
          <w:rFonts w:cs="Tahoma"/>
        </w:rPr>
        <w:t xml:space="preserve"> poste de raccordement des </w:t>
      </w:r>
      <w:hyperlink w:anchor="éolienne" w:history="1">
        <w:r w:rsidRPr="00F10B01">
          <w:rPr>
            <w:rStyle w:val="Lienhypertexte"/>
            <w:rFonts w:cs="Tahoma"/>
          </w:rPr>
          <w:t>éoliennes</w:t>
        </w:r>
      </w:hyperlink>
      <w:r w:rsidRPr="00996E0F">
        <w:rPr>
          <w:rFonts w:cs="Tahoma"/>
        </w:rPr>
        <w:t xml:space="preserve"> est prohibée à l'intérieur d'un</w:t>
      </w:r>
      <w:r>
        <w:rPr>
          <w:rFonts w:cs="Tahoma"/>
        </w:rPr>
        <w:t xml:space="preserve">e </w:t>
      </w:r>
      <w:hyperlink w:anchor="distanceéolienne" w:history="1">
        <w:r w:rsidRPr="007F277A">
          <w:rPr>
            <w:rStyle w:val="Lienhypertexte"/>
            <w:rFonts w:cs="Tahoma"/>
          </w:rPr>
          <w:t>distance</w:t>
        </w:r>
      </w:hyperlink>
      <w:r>
        <w:rPr>
          <w:rFonts w:cs="Tahoma"/>
        </w:rPr>
        <w:t xml:space="preserve"> </w:t>
      </w:r>
      <w:r w:rsidRPr="00996E0F">
        <w:rPr>
          <w:rFonts w:cs="Tahoma"/>
        </w:rPr>
        <w:t xml:space="preserve">de 100 mètres en pourtour d’un </w:t>
      </w:r>
      <w:hyperlink w:anchor="bâtiment" w:history="1">
        <w:r w:rsidRPr="00F10B01">
          <w:rPr>
            <w:rStyle w:val="Lienhypertexte"/>
            <w:rFonts w:cs="Tahoma"/>
          </w:rPr>
          <w:t>bâtiment</w:t>
        </w:r>
      </w:hyperlink>
      <w:r w:rsidRPr="00996E0F">
        <w:rPr>
          <w:rFonts w:cs="Tahoma"/>
        </w:rPr>
        <w:t xml:space="preserve"> à vocation résidentielle, récréative, institutionnelle ou d’un </w:t>
      </w:r>
      <w:hyperlink w:anchor="batélevage" w:history="1">
        <w:r w:rsidRPr="00F10B01">
          <w:rPr>
            <w:rStyle w:val="Lienhypertexte"/>
            <w:rFonts w:cs="Tahoma"/>
          </w:rPr>
          <w:t>bâtiment d’élevage</w:t>
        </w:r>
      </w:hyperlink>
      <w:r w:rsidRPr="00996E0F">
        <w:rPr>
          <w:rFonts w:cs="Tahoma"/>
        </w:rPr>
        <w:t xml:space="preserve"> d’un producteur agricole enregistré conformément à la loi. </w:t>
      </w:r>
    </w:p>
    <w:p w14:paraId="1E0FD7C3" w14:textId="77777777" w:rsidR="00044D3B" w:rsidRPr="001247BB" w:rsidRDefault="00044D3B" w:rsidP="001247BB">
      <w:pPr>
        <w:ind w:left="284" w:hanging="851"/>
        <w:jc w:val="both"/>
        <w:rPr>
          <w:rFonts w:cs="Tahoma"/>
          <w:sz w:val="12"/>
          <w:szCs w:val="12"/>
        </w:rPr>
      </w:pPr>
    </w:p>
    <w:p w14:paraId="60D5194C" w14:textId="77777777" w:rsidR="00044D3B" w:rsidRPr="00996E0F" w:rsidRDefault="00044D3B" w:rsidP="001247BB">
      <w:pPr>
        <w:ind w:left="284"/>
        <w:jc w:val="both"/>
        <w:rPr>
          <w:rFonts w:cs="Tahoma"/>
        </w:rPr>
      </w:pPr>
      <w:r w:rsidRPr="00996E0F">
        <w:rPr>
          <w:rFonts w:cs="Tahoma"/>
        </w:rPr>
        <w:t xml:space="preserve">Tout nouveau </w:t>
      </w:r>
      <w:hyperlink w:anchor="bâtiment" w:history="1">
        <w:r w:rsidRPr="00F10B01">
          <w:rPr>
            <w:rStyle w:val="Lienhypertexte"/>
            <w:rFonts w:cs="Tahoma"/>
          </w:rPr>
          <w:t>bâtiment</w:t>
        </w:r>
      </w:hyperlink>
      <w:r w:rsidRPr="00996E0F">
        <w:rPr>
          <w:rFonts w:cs="Tahoma"/>
        </w:rPr>
        <w:t xml:space="preserve"> à vocation résidentielle, récréative, institutionnel</w:t>
      </w:r>
      <w:r w:rsidR="009E6F6E">
        <w:rPr>
          <w:rFonts w:cs="Tahoma"/>
        </w:rPr>
        <w:t>le</w:t>
      </w:r>
      <w:r w:rsidRPr="00996E0F">
        <w:rPr>
          <w:rFonts w:cs="Tahoma"/>
        </w:rPr>
        <w:t xml:space="preserve"> ou un nouveau </w:t>
      </w:r>
      <w:hyperlink w:anchor="batélevage" w:history="1">
        <w:r w:rsidRPr="00F10B01">
          <w:rPr>
            <w:rStyle w:val="Lienhypertexte"/>
            <w:rFonts w:cs="Tahoma"/>
          </w:rPr>
          <w:t>bâtiment d’élevage</w:t>
        </w:r>
      </w:hyperlink>
      <w:r w:rsidRPr="00996E0F">
        <w:rPr>
          <w:rFonts w:cs="Tahoma"/>
        </w:rPr>
        <w:t xml:space="preserve"> d’un producteur agricole enregistré conformément à la </w:t>
      </w:r>
      <w:r>
        <w:rPr>
          <w:rFonts w:cs="Tahoma"/>
        </w:rPr>
        <w:t>loi</w:t>
      </w:r>
      <w:r w:rsidRPr="00996E0F">
        <w:rPr>
          <w:rFonts w:cs="Tahoma"/>
        </w:rPr>
        <w:t xml:space="preserve"> </w:t>
      </w:r>
      <w:r>
        <w:rPr>
          <w:rFonts w:cs="Tahoma"/>
        </w:rPr>
        <w:t>doivent</w:t>
      </w:r>
      <w:r w:rsidRPr="00996E0F">
        <w:rPr>
          <w:rFonts w:cs="Tahoma"/>
        </w:rPr>
        <w:t xml:space="preserve"> être </w:t>
      </w:r>
      <w:r>
        <w:rPr>
          <w:rFonts w:cs="Tahoma"/>
        </w:rPr>
        <w:t>localisés</w:t>
      </w:r>
      <w:r w:rsidRPr="00996E0F">
        <w:rPr>
          <w:rFonts w:cs="Tahoma"/>
        </w:rPr>
        <w:t xml:space="preserve"> à une </w:t>
      </w:r>
      <w:hyperlink w:anchor="distanceéolienne" w:history="1">
        <w:r w:rsidRPr="007F277A">
          <w:rPr>
            <w:rStyle w:val="Lienhypertexte"/>
            <w:rFonts w:cs="Tahoma"/>
          </w:rPr>
          <w:t>distance</w:t>
        </w:r>
      </w:hyperlink>
      <w:r w:rsidRPr="00996E0F">
        <w:rPr>
          <w:rFonts w:cs="Tahoma"/>
        </w:rPr>
        <w:t xml:space="preserve"> minimale de 100 mètres d’un poste de raccordement des </w:t>
      </w:r>
      <w:hyperlink w:anchor="éolienne" w:history="1">
        <w:r w:rsidRPr="00F10B01">
          <w:rPr>
            <w:rStyle w:val="Lienhypertexte"/>
            <w:rFonts w:cs="Tahoma"/>
          </w:rPr>
          <w:t>éoliennes</w:t>
        </w:r>
      </w:hyperlink>
      <w:r w:rsidRPr="00996E0F">
        <w:rPr>
          <w:rFonts w:cs="Tahoma"/>
        </w:rPr>
        <w:t xml:space="preserve">. </w:t>
      </w:r>
    </w:p>
    <w:p w14:paraId="6A38610F" w14:textId="77777777" w:rsidR="00044D3B" w:rsidRPr="001247BB" w:rsidRDefault="00044D3B" w:rsidP="001247BB">
      <w:pPr>
        <w:ind w:left="284" w:hanging="851"/>
        <w:jc w:val="both"/>
        <w:rPr>
          <w:rFonts w:cs="Tahoma"/>
          <w:sz w:val="12"/>
          <w:szCs w:val="12"/>
        </w:rPr>
      </w:pPr>
    </w:p>
    <w:p w14:paraId="0FF05E3C" w14:textId="77777777" w:rsidR="00044D3B" w:rsidRPr="00996E0F" w:rsidRDefault="00044D3B" w:rsidP="001247BB">
      <w:pPr>
        <w:ind w:left="284"/>
        <w:jc w:val="both"/>
        <w:rPr>
          <w:rFonts w:cs="Tahoma"/>
        </w:rPr>
      </w:pPr>
      <w:r w:rsidRPr="00996E0F">
        <w:rPr>
          <w:rFonts w:cs="Tahoma"/>
        </w:rPr>
        <w:t>Une clôture d'une hauteur de 2,5 mètres ayant une opacité supérieure à 80 % doit entourer tout poste de raccordement.</w:t>
      </w:r>
    </w:p>
    <w:p w14:paraId="135BD8D9" w14:textId="77777777" w:rsidR="00044D3B" w:rsidRPr="001247BB" w:rsidRDefault="00044D3B" w:rsidP="001247BB">
      <w:pPr>
        <w:ind w:left="284" w:hanging="851"/>
        <w:jc w:val="both"/>
        <w:rPr>
          <w:rFonts w:cs="Tahoma"/>
          <w:sz w:val="12"/>
          <w:szCs w:val="12"/>
        </w:rPr>
      </w:pPr>
    </w:p>
    <w:p w14:paraId="459AC763" w14:textId="77777777" w:rsidR="00044D3B" w:rsidRDefault="00044D3B" w:rsidP="001247BB">
      <w:pPr>
        <w:ind w:left="284"/>
        <w:jc w:val="both"/>
        <w:rPr>
          <w:rFonts w:cs="Tahoma"/>
        </w:rPr>
      </w:pPr>
      <w:r w:rsidRPr="00996E0F">
        <w:rPr>
          <w:rFonts w:cs="Tahoma"/>
        </w:rPr>
        <w:t>En lieu et place d'une clôture décrite au troisième alinéa, un assemblage constitué d'une clôture d'une hauteur de 2,5 mètres et d'une haie peut être réalisé.  Cette haie doit être composée dans une proportion d'au moins 80 % de conifères à aiguilles persistantes ayant une hauteur d'au moins 3 mètres à maturité.  L'espacement des arbres est de 1 mètre pour les cèdres et de 2 mètres pour les autres conifères</w:t>
      </w:r>
      <w:r>
        <w:rPr>
          <w:rFonts w:cs="Tahoma"/>
        </w:rPr>
        <w:t>.</w:t>
      </w:r>
    </w:p>
    <w:p w14:paraId="5DDFF08A" w14:textId="77777777" w:rsidR="00044D3B" w:rsidRDefault="00044D3B" w:rsidP="001247BB">
      <w:pPr>
        <w:ind w:left="284" w:hanging="851"/>
        <w:jc w:val="both"/>
        <w:rPr>
          <w:rFonts w:cs="Tahoma"/>
        </w:rPr>
      </w:pPr>
    </w:p>
    <w:p w14:paraId="731BB439" w14:textId="77777777" w:rsidR="001247BB" w:rsidRDefault="001247BB">
      <w:pPr>
        <w:widowControl/>
        <w:autoSpaceDE/>
        <w:autoSpaceDN/>
        <w:adjustRightInd/>
        <w:rPr>
          <w:rFonts w:eastAsiaTheme="majorEastAsia" w:cs="Tahoma"/>
          <w:b/>
          <w:bCs/>
        </w:rPr>
      </w:pPr>
      <w:bookmarkStart w:id="607" w:name="_Toc383096083"/>
      <w:r>
        <w:br w:type="page"/>
      </w:r>
    </w:p>
    <w:p w14:paraId="08DDE399" w14:textId="5E13115D" w:rsidR="00044D3B" w:rsidRDefault="00A5620C" w:rsidP="00741C4B">
      <w:pPr>
        <w:pStyle w:val="Titre3"/>
      </w:pPr>
      <w:r>
        <w:t>26.13</w:t>
      </w:r>
      <w:r w:rsidR="00044D3B">
        <w:t xml:space="preserve"> </w:t>
      </w:r>
      <w:r w:rsidR="001247BB">
        <w:tab/>
      </w:r>
      <w:r w:rsidR="00044D3B">
        <w:t>Démantèlement d’une éolienne</w:t>
      </w:r>
      <w:bookmarkEnd w:id="607"/>
    </w:p>
    <w:p w14:paraId="437125D8" w14:textId="77777777" w:rsidR="00044D3B" w:rsidRPr="00A01D19" w:rsidRDefault="00044D3B" w:rsidP="001247BB">
      <w:pPr>
        <w:ind w:left="284"/>
        <w:jc w:val="both"/>
        <w:rPr>
          <w:rFonts w:cs="Tahoma"/>
        </w:rPr>
      </w:pPr>
      <w:r w:rsidRPr="00A01D19">
        <w:rPr>
          <w:rFonts w:cs="Tahoma"/>
        </w:rPr>
        <w:t xml:space="preserve">Lors du démantèlement d'une </w:t>
      </w:r>
      <w:hyperlink w:anchor="éoliennecommerciale" w:history="1">
        <w:r w:rsidRPr="008660E9">
          <w:rPr>
            <w:rStyle w:val="Lienhypertexte"/>
            <w:rFonts w:cs="Tahoma"/>
          </w:rPr>
          <w:t>éolienne commerciale</w:t>
        </w:r>
      </w:hyperlink>
      <w:r w:rsidRPr="00A01D19">
        <w:rPr>
          <w:rFonts w:cs="Tahoma"/>
        </w:rPr>
        <w:t xml:space="preserve"> ou d’expérimentation ou d'un parc éolien, les dispositions suivantes s'appliquent dans un délai de 24 mois </w:t>
      </w:r>
      <w:r>
        <w:rPr>
          <w:rFonts w:cs="Tahoma"/>
        </w:rPr>
        <w:t>suivants</w:t>
      </w:r>
      <w:r w:rsidRPr="00A01D19">
        <w:rPr>
          <w:rFonts w:cs="Tahoma"/>
        </w:rPr>
        <w:t xml:space="preserve"> le démantèlement :</w:t>
      </w:r>
    </w:p>
    <w:p w14:paraId="66C5B153" w14:textId="77777777" w:rsidR="00044D3B" w:rsidRPr="001247BB" w:rsidRDefault="00044D3B" w:rsidP="001247BB">
      <w:pPr>
        <w:ind w:left="284" w:hanging="851"/>
        <w:jc w:val="both"/>
        <w:rPr>
          <w:rFonts w:cs="Tahoma"/>
          <w:sz w:val="12"/>
          <w:szCs w:val="12"/>
        </w:rPr>
      </w:pPr>
    </w:p>
    <w:p w14:paraId="49309F88" w14:textId="77777777" w:rsidR="00044D3B" w:rsidRDefault="00044D3B" w:rsidP="0033471B">
      <w:pPr>
        <w:pStyle w:val="Paragraphedeliste"/>
        <w:numPr>
          <w:ilvl w:val="0"/>
          <w:numId w:val="162"/>
        </w:numPr>
        <w:ind w:left="709" w:hanging="426"/>
        <w:jc w:val="both"/>
        <w:rPr>
          <w:rFonts w:cs="Tahoma"/>
        </w:rPr>
      </w:pPr>
      <w:r>
        <w:rPr>
          <w:rFonts w:cs="Tahoma"/>
        </w:rPr>
        <w:t>L</w:t>
      </w:r>
      <w:r w:rsidRPr="00044D3B">
        <w:rPr>
          <w:rFonts w:cs="Tahoma"/>
        </w:rPr>
        <w:t>'ensemble du réseau aérien ou souterrain de fi</w:t>
      </w:r>
      <w:r>
        <w:rPr>
          <w:rFonts w:cs="Tahoma"/>
        </w:rPr>
        <w:t>ls électriques doit être retiré.</w:t>
      </w:r>
    </w:p>
    <w:p w14:paraId="69651133" w14:textId="77777777" w:rsidR="00044D3B" w:rsidRPr="001247BB" w:rsidRDefault="00044D3B" w:rsidP="001247BB">
      <w:pPr>
        <w:pStyle w:val="Paragraphedeliste"/>
        <w:ind w:left="709" w:hanging="426"/>
        <w:jc w:val="both"/>
        <w:rPr>
          <w:rFonts w:cs="Tahoma"/>
          <w:sz w:val="12"/>
          <w:szCs w:val="12"/>
        </w:rPr>
      </w:pPr>
    </w:p>
    <w:p w14:paraId="6551C7D6" w14:textId="77777777" w:rsidR="00044D3B" w:rsidRDefault="00044D3B" w:rsidP="0033471B">
      <w:pPr>
        <w:pStyle w:val="Paragraphedeliste"/>
        <w:numPr>
          <w:ilvl w:val="0"/>
          <w:numId w:val="162"/>
        </w:numPr>
        <w:ind w:left="709" w:hanging="426"/>
        <w:jc w:val="both"/>
        <w:rPr>
          <w:rFonts w:cs="Tahoma"/>
        </w:rPr>
      </w:pPr>
      <w:r>
        <w:rPr>
          <w:rFonts w:cs="Tahoma"/>
        </w:rPr>
        <w:t>L</w:t>
      </w:r>
      <w:r w:rsidRPr="00044D3B">
        <w:rPr>
          <w:rFonts w:cs="Tahoma"/>
        </w:rPr>
        <w:t xml:space="preserve">'ensemble des </w:t>
      </w:r>
      <w:hyperlink w:anchor="construction" w:history="1">
        <w:r w:rsidRPr="00044D3B">
          <w:rPr>
            <w:rStyle w:val="Lienhypertexte"/>
            <w:rFonts w:cs="Tahoma"/>
          </w:rPr>
          <w:t>constructions</w:t>
        </w:r>
      </w:hyperlink>
      <w:r w:rsidRPr="00044D3B">
        <w:rPr>
          <w:rFonts w:cs="Tahoma"/>
        </w:rPr>
        <w:t xml:space="preserve"> et </w:t>
      </w:r>
      <w:hyperlink w:anchor="bâtiment" w:history="1">
        <w:r w:rsidRPr="00044D3B">
          <w:rPr>
            <w:rStyle w:val="Lienhypertexte"/>
            <w:rFonts w:cs="Tahoma"/>
          </w:rPr>
          <w:t>bâtiments</w:t>
        </w:r>
      </w:hyperlink>
      <w:r w:rsidRPr="00044D3B">
        <w:rPr>
          <w:rFonts w:cs="Tahoma"/>
        </w:rPr>
        <w:t xml:space="preserve"> hors-sol</w:t>
      </w:r>
      <w:r>
        <w:rPr>
          <w:rFonts w:cs="Tahoma"/>
        </w:rPr>
        <w:t xml:space="preserve"> doit être retiré.</w:t>
      </w:r>
    </w:p>
    <w:p w14:paraId="0D6C55AE" w14:textId="77777777" w:rsidR="00044D3B" w:rsidRPr="001247BB" w:rsidRDefault="00044D3B" w:rsidP="001247BB">
      <w:pPr>
        <w:pStyle w:val="Paragraphedeliste"/>
        <w:ind w:left="709" w:hanging="426"/>
        <w:rPr>
          <w:rFonts w:cs="Tahoma"/>
          <w:sz w:val="12"/>
          <w:szCs w:val="12"/>
        </w:rPr>
      </w:pPr>
    </w:p>
    <w:p w14:paraId="101FAE22" w14:textId="77777777" w:rsidR="00044D3B" w:rsidRDefault="00044D3B" w:rsidP="0033471B">
      <w:pPr>
        <w:pStyle w:val="Paragraphedeliste"/>
        <w:numPr>
          <w:ilvl w:val="0"/>
          <w:numId w:val="162"/>
        </w:numPr>
        <w:ind w:left="709" w:hanging="426"/>
        <w:jc w:val="both"/>
        <w:rPr>
          <w:rFonts w:cs="Tahoma"/>
        </w:rPr>
      </w:pPr>
      <w:r>
        <w:rPr>
          <w:rFonts w:cs="Tahoma"/>
        </w:rPr>
        <w:t>L</w:t>
      </w:r>
      <w:r w:rsidRPr="00044D3B">
        <w:rPr>
          <w:rFonts w:cs="Tahoma"/>
        </w:rPr>
        <w:t>e site doit être renaturalisé par de l'ensemencement et la plantation d'espèces végétales similaires à celles avoisinant le site.</w:t>
      </w:r>
    </w:p>
    <w:p w14:paraId="2A68117D" w14:textId="77777777" w:rsidR="00044D3B" w:rsidRPr="00044D3B" w:rsidRDefault="00044D3B" w:rsidP="001247BB">
      <w:pPr>
        <w:pStyle w:val="Paragraphedeliste"/>
        <w:ind w:left="284" w:hanging="851"/>
        <w:rPr>
          <w:rFonts w:cs="Tahoma"/>
        </w:rPr>
      </w:pPr>
    </w:p>
    <w:p w14:paraId="7573B8A8" w14:textId="2CC26538" w:rsidR="00044D3B" w:rsidRDefault="00A5620C" w:rsidP="00741C4B">
      <w:pPr>
        <w:pStyle w:val="Titre3"/>
      </w:pPr>
      <w:bookmarkStart w:id="608" w:name="_Toc383096084"/>
      <w:r>
        <w:t>26.14</w:t>
      </w:r>
      <w:r w:rsidR="00044D3B">
        <w:t xml:space="preserve"> </w:t>
      </w:r>
      <w:r w:rsidR="001247BB">
        <w:tab/>
      </w:r>
      <w:r w:rsidR="00044D3B">
        <w:t>Remblai</w:t>
      </w:r>
      <w:r w:rsidR="009E6F6E">
        <w:t>s</w:t>
      </w:r>
      <w:r w:rsidR="00044D3B">
        <w:t xml:space="preserve"> en milieu agricole</w:t>
      </w:r>
      <w:bookmarkEnd w:id="608"/>
    </w:p>
    <w:p w14:paraId="737FF379" w14:textId="77777777" w:rsidR="00044D3B" w:rsidRPr="00044D3B" w:rsidRDefault="00044D3B" w:rsidP="001247BB">
      <w:pPr>
        <w:ind w:left="284"/>
        <w:jc w:val="both"/>
        <w:rPr>
          <w:rFonts w:cs="Tahoma"/>
        </w:rPr>
      </w:pPr>
      <w:r w:rsidRPr="00541191">
        <w:rPr>
          <w:rFonts w:cs="Tahoma"/>
        </w:rPr>
        <w:t xml:space="preserve">En milieu agricole, aucun remblai excédant le niveau du </w:t>
      </w:r>
      <w:hyperlink w:anchor="terrain" w:history="1">
        <w:r w:rsidRPr="00F10B01">
          <w:rPr>
            <w:rStyle w:val="Lienhypertexte"/>
            <w:rFonts w:cs="Tahoma"/>
          </w:rPr>
          <w:t>terrain</w:t>
        </w:r>
      </w:hyperlink>
      <w:r w:rsidRPr="00541191">
        <w:rPr>
          <w:rFonts w:cs="Tahoma"/>
        </w:rPr>
        <w:t xml:space="preserve"> adjacent n’est permis aux endroits où sont enfouies les bases de béton qui soutiennent les </w:t>
      </w:r>
      <w:hyperlink w:anchor="éolienne" w:history="1">
        <w:r w:rsidRPr="00F10B01">
          <w:rPr>
            <w:rStyle w:val="Lienhypertexte"/>
            <w:rFonts w:cs="Tahoma"/>
          </w:rPr>
          <w:t>éoliennes</w:t>
        </w:r>
      </w:hyperlink>
      <w:r w:rsidRPr="00541191">
        <w:rPr>
          <w:rFonts w:cs="Tahoma"/>
        </w:rPr>
        <w:t>.</w:t>
      </w:r>
    </w:p>
    <w:p w14:paraId="0EAC5F46" w14:textId="77777777" w:rsidR="00044D3B" w:rsidRPr="00CF2439" w:rsidRDefault="00044D3B" w:rsidP="00CF2439">
      <w:pPr>
        <w:widowControl/>
        <w:autoSpaceDE/>
        <w:autoSpaceDN/>
        <w:adjustRightInd/>
        <w:ind w:left="284" w:hanging="851"/>
        <w:rPr>
          <w:rFonts w:cs="Tahoma"/>
          <w:b/>
          <w:smallCaps/>
        </w:rPr>
      </w:pPr>
    </w:p>
    <w:p w14:paraId="05CFACB7" w14:textId="77777777" w:rsidR="00AA4586" w:rsidRDefault="00AA4586" w:rsidP="001247BB">
      <w:pPr>
        <w:widowControl/>
        <w:autoSpaceDE/>
        <w:autoSpaceDN/>
        <w:adjustRightInd/>
        <w:ind w:left="284" w:hanging="851"/>
        <w:rPr>
          <w:rFonts w:cs="Tahoma"/>
          <w:b/>
          <w:smallCaps/>
        </w:rPr>
      </w:pPr>
    </w:p>
    <w:p w14:paraId="0B21A95F" w14:textId="77777777" w:rsidR="00CF2439" w:rsidRPr="00CF2439" w:rsidRDefault="00A4121F" w:rsidP="00CF2439">
      <w:pPr>
        <w:widowControl/>
        <w:autoSpaceDE/>
        <w:autoSpaceDN/>
        <w:adjustRightInd/>
        <w:ind w:left="284" w:hanging="851"/>
        <w:rPr>
          <w:rFonts w:cs="Tahoma"/>
          <w:b/>
          <w:smallCaps/>
        </w:rPr>
      </w:pPr>
      <w:r w:rsidRPr="00CF2439">
        <w:rPr>
          <w:rFonts w:cs="Tahoma"/>
          <w:b/>
          <w:smallCaps/>
        </w:rPr>
        <w:br w:type="page"/>
      </w:r>
      <w:bookmarkStart w:id="609" w:name="_Toc383096085"/>
    </w:p>
    <w:p w14:paraId="256B6087" w14:textId="0DBB8370" w:rsidR="0003698B" w:rsidRDefault="00A4121F" w:rsidP="00A4121F">
      <w:pPr>
        <w:pStyle w:val="Titre1"/>
      </w:pPr>
      <w:r>
        <w:rPr>
          <w:caps w:val="0"/>
        </w:rPr>
        <w:t>CHAPITRE 27</w:t>
      </w:r>
      <w:r w:rsidRPr="0003698B">
        <w:rPr>
          <w:caps w:val="0"/>
        </w:rPr>
        <w:t xml:space="preserve">: </w:t>
      </w:r>
      <w:r>
        <w:rPr>
          <w:caps w:val="0"/>
        </w:rPr>
        <w:tab/>
      </w:r>
      <w:r w:rsidRPr="0003698B">
        <w:rPr>
          <w:caps w:val="0"/>
        </w:rPr>
        <w:t xml:space="preserve">NORMES RELATIVES </w:t>
      </w:r>
      <w:r>
        <w:rPr>
          <w:caps w:val="0"/>
        </w:rPr>
        <w:t>AUX TOURS DE TÉLÉCOMMUNICATION</w:t>
      </w:r>
      <w:bookmarkEnd w:id="609"/>
    </w:p>
    <w:p w14:paraId="2362EBAB" w14:textId="77777777" w:rsidR="0003698B" w:rsidRDefault="0003698B">
      <w:pPr>
        <w:widowControl/>
        <w:autoSpaceDE/>
        <w:autoSpaceDN/>
        <w:adjustRightInd/>
        <w:rPr>
          <w:rFonts w:cs="Tahoma"/>
          <w:b/>
          <w:smallCaps/>
        </w:rPr>
      </w:pPr>
    </w:p>
    <w:p w14:paraId="24F7C3AF" w14:textId="0336DF8A" w:rsidR="00044D3B" w:rsidRDefault="00FE6ACC" w:rsidP="00741C4B">
      <w:pPr>
        <w:pStyle w:val="Titre3"/>
        <w:rPr>
          <w:smallCaps/>
        </w:rPr>
      </w:pPr>
      <w:bookmarkStart w:id="610" w:name="_Toc383096086"/>
      <w:r>
        <w:rPr>
          <w:smallCaps/>
        </w:rPr>
        <w:t>27.1</w:t>
      </w:r>
      <w:r w:rsidR="00044D3B">
        <w:rPr>
          <w:smallCaps/>
        </w:rPr>
        <w:t xml:space="preserve"> </w:t>
      </w:r>
      <w:r w:rsidR="00715184">
        <w:rPr>
          <w:smallCaps/>
        </w:rPr>
        <w:tab/>
      </w:r>
      <w:r w:rsidR="00044D3B">
        <w:t>Disposition générale</w:t>
      </w:r>
      <w:bookmarkEnd w:id="610"/>
    </w:p>
    <w:p w14:paraId="501ACBC4" w14:textId="77777777" w:rsidR="00044D3B" w:rsidRDefault="00044D3B" w:rsidP="00715184">
      <w:pPr>
        <w:ind w:left="284"/>
        <w:jc w:val="both"/>
        <w:rPr>
          <w:rFonts w:cs="Tahoma"/>
        </w:rPr>
      </w:pPr>
      <w:r>
        <w:rPr>
          <w:rFonts w:cs="Tahoma"/>
        </w:rPr>
        <w:t xml:space="preserve">L’installation d’une tour de télécommunication est permise dans toutes les </w:t>
      </w:r>
      <w:hyperlink w:anchor="zone" w:history="1">
        <w:r w:rsidRPr="00F10B01">
          <w:rPr>
            <w:rStyle w:val="Lienhypertexte"/>
            <w:rFonts w:cs="Tahoma"/>
          </w:rPr>
          <w:t>zones</w:t>
        </w:r>
      </w:hyperlink>
      <w:r>
        <w:rPr>
          <w:rFonts w:cs="Tahoma"/>
        </w:rPr>
        <w:t xml:space="preserve"> situées à l’extérieur des limites du </w:t>
      </w:r>
      <w:hyperlink w:anchor="promenade" w:history="1">
        <w:r w:rsidRPr="00F10B01">
          <w:rPr>
            <w:rStyle w:val="Lienhypertexte"/>
            <w:rFonts w:cs="Tahoma"/>
          </w:rPr>
          <w:t>périmètre d’urbanisation</w:t>
        </w:r>
      </w:hyperlink>
      <w:r w:rsidR="00252A21">
        <w:rPr>
          <w:rFonts w:cs="Tahoma"/>
        </w:rPr>
        <w:t xml:space="preserve"> à l’exception de la zone Re-53.</w:t>
      </w:r>
    </w:p>
    <w:p w14:paraId="2F080B13" w14:textId="77777777" w:rsidR="00044D3B" w:rsidRDefault="00044D3B" w:rsidP="00715184">
      <w:pPr>
        <w:ind w:left="284" w:hanging="851"/>
        <w:jc w:val="both"/>
        <w:rPr>
          <w:rFonts w:cs="Tahoma"/>
        </w:rPr>
      </w:pPr>
    </w:p>
    <w:p w14:paraId="629DAED1" w14:textId="3E96F472" w:rsidR="00044D3B" w:rsidRPr="00EE66B5" w:rsidRDefault="00FE6ACC" w:rsidP="00741C4B">
      <w:pPr>
        <w:pStyle w:val="Titre3"/>
      </w:pPr>
      <w:bookmarkStart w:id="611" w:name="_Toc383096087"/>
      <w:r>
        <w:t>27.2</w:t>
      </w:r>
      <w:r w:rsidR="00044D3B">
        <w:t xml:space="preserve"> </w:t>
      </w:r>
      <w:r w:rsidR="00715184">
        <w:tab/>
      </w:r>
      <w:r w:rsidR="00044D3B">
        <w:t>Localisation</w:t>
      </w:r>
      <w:bookmarkEnd w:id="611"/>
    </w:p>
    <w:p w14:paraId="56487CBD" w14:textId="77777777" w:rsidR="00044D3B" w:rsidRPr="005B364A" w:rsidRDefault="00044D3B" w:rsidP="00715184">
      <w:pPr>
        <w:ind w:left="284"/>
        <w:jc w:val="both"/>
        <w:rPr>
          <w:rFonts w:cs="Tahoma"/>
        </w:rPr>
      </w:pPr>
      <w:r>
        <w:rPr>
          <w:rFonts w:cs="Tahoma"/>
        </w:rPr>
        <w:t>Les tours de télécommunications</w:t>
      </w:r>
      <w:r w:rsidRPr="005B364A">
        <w:rPr>
          <w:rFonts w:cs="Tahoma"/>
        </w:rPr>
        <w:t xml:space="preserve"> devront être situées à au moins :</w:t>
      </w:r>
    </w:p>
    <w:p w14:paraId="35E63F52" w14:textId="77777777" w:rsidR="00044D3B" w:rsidRPr="005B364A" w:rsidRDefault="00044D3B" w:rsidP="00715184">
      <w:pPr>
        <w:ind w:left="284" w:hanging="851"/>
        <w:jc w:val="both"/>
        <w:rPr>
          <w:rFonts w:cs="Tahoma"/>
        </w:rPr>
      </w:pPr>
    </w:p>
    <w:p w14:paraId="5D17EC67" w14:textId="77777777" w:rsidR="00044D3B" w:rsidRDefault="00044D3B" w:rsidP="0033471B">
      <w:pPr>
        <w:pStyle w:val="Paragraphedeliste"/>
        <w:numPr>
          <w:ilvl w:val="0"/>
          <w:numId w:val="163"/>
        </w:numPr>
        <w:ind w:left="709" w:hanging="426"/>
        <w:jc w:val="both"/>
        <w:rPr>
          <w:rFonts w:cs="Tahoma"/>
        </w:rPr>
      </w:pPr>
      <w:r w:rsidRPr="005B364A">
        <w:rPr>
          <w:rFonts w:cs="Tahoma"/>
        </w:rPr>
        <w:t>200 mètres de toute habitation;</w:t>
      </w:r>
    </w:p>
    <w:p w14:paraId="79D50D6C" w14:textId="77777777" w:rsidR="00044D3B" w:rsidRDefault="00044D3B" w:rsidP="0033471B">
      <w:pPr>
        <w:pStyle w:val="Paragraphedeliste"/>
        <w:numPr>
          <w:ilvl w:val="0"/>
          <w:numId w:val="163"/>
        </w:numPr>
        <w:ind w:left="709" w:hanging="426"/>
        <w:jc w:val="both"/>
        <w:rPr>
          <w:rFonts w:cs="Tahoma"/>
        </w:rPr>
      </w:pPr>
      <w:r w:rsidRPr="005B364A">
        <w:rPr>
          <w:rFonts w:cs="Tahoma"/>
        </w:rPr>
        <w:t xml:space="preserve">300 mètres de tout </w:t>
      </w:r>
      <w:hyperlink w:anchor="lac" w:history="1">
        <w:r w:rsidRPr="00F10B01">
          <w:rPr>
            <w:rStyle w:val="Lienhypertexte"/>
            <w:rFonts w:cs="Tahoma"/>
          </w:rPr>
          <w:t>lac</w:t>
        </w:r>
      </w:hyperlink>
      <w:r w:rsidRPr="005B364A">
        <w:rPr>
          <w:rFonts w:cs="Tahoma"/>
        </w:rPr>
        <w:t xml:space="preserve"> ou </w:t>
      </w:r>
      <w:hyperlink w:anchor="coursdeau" w:history="1">
        <w:r w:rsidRPr="00F10B01">
          <w:rPr>
            <w:rStyle w:val="Lienhypertexte"/>
            <w:rFonts w:cs="Tahoma"/>
          </w:rPr>
          <w:t>cours d’eau</w:t>
        </w:r>
      </w:hyperlink>
      <w:r w:rsidRPr="005B364A">
        <w:rPr>
          <w:rFonts w:cs="Tahoma"/>
        </w:rPr>
        <w:t>;</w:t>
      </w:r>
    </w:p>
    <w:p w14:paraId="7D70D88C" w14:textId="77777777" w:rsidR="00044D3B" w:rsidRPr="005B364A" w:rsidRDefault="00044D3B" w:rsidP="0033471B">
      <w:pPr>
        <w:pStyle w:val="Paragraphedeliste"/>
        <w:numPr>
          <w:ilvl w:val="0"/>
          <w:numId w:val="163"/>
        </w:numPr>
        <w:ind w:left="709" w:hanging="426"/>
        <w:jc w:val="both"/>
        <w:rPr>
          <w:rFonts w:cs="Tahoma"/>
        </w:rPr>
      </w:pPr>
      <w:r>
        <w:rPr>
          <w:rFonts w:cs="Tahoma"/>
        </w:rPr>
        <w:t>50</w:t>
      </w:r>
      <w:r w:rsidRPr="005B364A">
        <w:rPr>
          <w:rFonts w:cs="Tahoma"/>
        </w:rPr>
        <w:t xml:space="preserve"> mètres d’une </w:t>
      </w:r>
      <w:hyperlink w:anchor="voiecirculation" w:history="1">
        <w:r w:rsidRPr="00F10B01">
          <w:rPr>
            <w:rStyle w:val="Lienhypertexte"/>
            <w:rFonts w:cs="Tahoma"/>
          </w:rPr>
          <w:t>voie de circulation</w:t>
        </w:r>
      </w:hyperlink>
      <w:r>
        <w:rPr>
          <w:rFonts w:cs="Tahoma"/>
        </w:rPr>
        <w:t xml:space="preserve"> </w:t>
      </w:r>
      <w:r w:rsidRPr="005B364A">
        <w:rPr>
          <w:rFonts w:cs="Tahoma"/>
        </w:rPr>
        <w:t>publique.</w:t>
      </w:r>
    </w:p>
    <w:p w14:paraId="6D307DD9" w14:textId="77777777" w:rsidR="00044D3B" w:rsidRDefault="00044D3B" w:rsidP="00715184">
      <w:pPr>
        <w:widowControl/>
        <w:autoSpaceDE/>
        <w:autoSpaceDN/>
        <w:adjustRightInd/>
        <w:ind w:left="284" w:hanging="851"/>
        <w:rPr>
          <w:rFonts w:cs="Tahoma"/>
          <w:b/>
          <w:smallCaps/>
        </w:rPr>
      </w:pPr>
    </w:p>
    <w:p w14:paraId="7858EBEF" w14:textId="086ECDDC" w:rsidR="00044D3B" w:rsidRDefault="00FE6ACC" w:rsidP="00741C4B">
      <w:pPr>
        <w:pStyle w:val="Titre3"/>
        <w:rPr>
          <w:smallCaps/>
        </w:rPr>
      </w:pPr>
      <w:bookmarkStart w:id="612" w:name="_Toc383096088"/>
      <w:r>
        <w:rPr>
          <w:smallCaps/>
        </w:rPr>
        <w:t>27.3</w:t>
      </w:r>
      <w:r w:rsidR="00044D3B">
        <w:rPr>
          <w:smallCaps/>
        </w:rPr>
        <w:t xml:space="preserve"> </w:t>
      </w:r>
      <w:r w:rsidR="00715184">
        <w:rPr>
          <w:smallCaps/>
        </w:rPr>
        <w:tab/>
      </w:r>
      <w:r w:rsidR="00044D3B">
        <w:t>Simulation visuelle</w:t>
      </w:r>
      <w:bookmarkEnd w:id="612"/>
    </w:p>
    <w:p w14:paraId="066024A4" w14:textId="77777777" w:rsidR="00044D3B" w:rsidRDefault="00044D3B" w:rsidP="00715184">
      <w:pPr>
        <w:widowControl/>
        <w:autoSpaceDE/>
        <w:autoSpaceDN/>
        <w:adjustRightInd/>
        <w:ind w:left="284"/>
        <w:jc w:val="both"/>
        <w:rPr>
          <w:rFonts w:cs="Tahoma"/>
          <w:b/>
          <w:smallCaps/>
        </w:rPr>
      </w:pPr>
      <w:r>
        <w:rPr>
          <w:rFonts w:cs="Tahoma"/>
        </w:rPr>
        <w:t>U</w:t>
      </w:r>
      <w:r w:rsidRPr="00F56195">
        <w:rPr>
          <w:rFonts w:cs="Tahoma"/>
        </w:rPr>
        <w:t xml:space="preserve">ne </w:t>
      </w:r>
      <w:r w:rsidRPr="00047ED0">
        <w:rPr>
          <w:rFonts w:cs="Tahoma"/>
        </w:rPr>
        <w:t>simulation visuelle</w:t>
      </w:r>
      <w:r w:rsidRPr="00F56195">
        <w:rPr>
          <w:rFonts w:cs="Tahoma"/>
        </w:rPr>
        <w:t xml:space="preserve"> </w:t>
      </w:r>
      <w:r>
        <w:rPr>
          <w:rFonts w:cs="Tahoma"/>
        </w:rPr>
        <w:t xml:space="preserve">doit </w:t>
      </w:r>
      <w:r w:rsidRPr="00F56195">
        <w:rPr>
          <w:rFonts w:cs="Tahoma"/>
        </w:rPr>
        <w:t>démontre</w:t>
      </w:r>
      <w:r>
        <w:rPr>
          <w:rFonts w:cs="Tahoma"/>
        </w:rPr>
        <w:t>r</w:t>
      </w:r>
      <w:r w:rsidRPr="00F56195">
        <w:rPr>
          <w:rFonts w:cs="Tahoma"/>
        </w:rPr>
        <w:t xml:space="preserve"> qu'aucune partie d'une </w:t>
      </w:r>
      <w:r>
        <w:rPr>
          <w:rFonts w:cs="Tahoma"/>
        </w:rPr>
        <w:t xml:space="preserve">tour de télécommunication </w:t>
      </w:r>
      <w:r w:rsidRPr="00F56195">
        <w:rPr>
          <w:rFonts w:cs="Tahoma"/>
        </w:rPr>
        <w:t xml:space="preserve">n’est visible à partir </w:t>
      </w:r>
      <w:r>
        <w:rPr>
          <w:rFonts w:cs="Tahoma"/>
        </w:rPr>
        <w:t xml:space="preserve">d’un </w:t>
      </w:r>
      <w:hyperlink w:anchor="terrain" w:history="1">
        <w:r w:rsidRPr="00F10B01">
          <w:rPr>
            <w:rStyle w:val="Lienhypertexte"/>
            <w:rFonts w:cs="Tahoma"/>
          </w:rPr>
          <w:t>terrain</w:t>
        </w:r>
      </w:hyperlink>
      <w:r>
        <w:rPr>
          <w:rFonts w:cs="Tahoma"/>
        </w:rPr>
        <w:t xml:space="preserve"> d’</w:t>
      </w:r>
      <w:hyperlink w:anchor="usage" w:history="1">
        <w:r w:rsidRPr="00F10B01">
          <w:rPr>
            <w:rStyle w:val="Lienhypertexte"/>
            <w:rFonts w:cs="Tahoma"/>
          </w:rPr>
          <w:t>usage</w:t>
        </w:r>
      </w:hyperlink>
      <w:r>
        <w:rPr>
          <w:rFonts w:cs="Tahoma"/>
        </w:rPr>
        <w:t xml:space="preserve"> résidentiel ou de villégiature.</w:t>
      </w:r>
    </w:p>
    <w:p w14:paraId="316A61F3" w14:textId="77777777" w:rsidR="00044D3B" w:rsidRDefault="00044D3B">
      <w:pPr>
        <w:widowControl/>
        <w:autoSpaceDE/>
        <w:autoSpaceDN/>
        <w:adjustRightInd/>
        <w:rPr>
          <w:rFonts w:cs="Tahoma"/>
          <w:b/>
          <w:smallCaps/>
        </w:rPr>
      </w:pPr>
    </w:p>
    <w:p w14:paraId="593C6DDC" w14:textId="77777777" w:rsidR="0003698B" w:rsidRDefault="0003698B">
      <w:pPr>
        <w:widowControl/>
        <w:autoSpaceDE/>
        <w:autoSpaceDN/>
        <w:adjustRightInd/>
        <w:rPr>
          <w:rFonts w:cs="Tahoma"/>
          <w:b/>
          <w:smallCaps/>
        </w:rPr>
      </w:pPr>
    </w:p>
    <w:p w14:paraId="7E4F6ECE" w14:textId="77777777" w:rsidR="00AA4586" w:rsidRDefault="0003698B">
      <w:pPr>
        <w:widowControl/>
        <w:autoSpaceDE/>
        <w:autoSpaceDN/>
        <w:adjustRightInd/>
        <w:rPr>
          <w:rFonts w:cs="Tahoma"/>
          <w:b/>
          <w:smallCaps/>
        </w:rPr>
      </w:pPr>
      <w:r>
        <w:rPr>
          <w:rFonts w:cs="Tahoma"/>
          <w:b/>
          <w:smallCaps/>
        </w:rPr>
        <w:br w:type="page"/>
      </w:r>
    </w:p>
    <w:p w14:paraId="485AC587" w14:textId="46789A20" w:rsidR="001C672B" w:rsidRDefault="00A4121F" w:rsidP="00A4121F">
      <w:pPr>
        <w:pStyle w:val="Titre1"/>
      </w:pPr>
      <w:bookmarkStart w:id="613" w:name="_Toc383096089"/>
      <w:r>
        <w:rPr>
          <w:caps w:val="0"/>
        </w:rPr>
        <w:t>C</w:t>
      </w:r>
      <w:r w:rsidRPr="0096371A">
        <w:rPr>
          <w:caps w:val="0"/>
        </w:rPr>
        <w:t xml:space="preserve">HAPITRE </w:t>
      </w:r>
      <w:r>
        <w:rPr>
          <w:caps w:val="0"/>
        </w:rPr>
        <w:t xml:space="preserve">28 : </w:t>
      </w:r>
      <w:r>
        <w:rPr>
          <w:caps w:val="0"/>
        </w:rPr>
        <w:tab/>
        <w:t>L</w:t>
      </w:r>
      <w:r w:rsidRPr="0096371A">
        <w:rPr>
          <w:caps w:val="0"/>
        </w:rPr>
        <w:t>ES USAGES ET CONSTRUCTIONS DÉROGATOIRES PROTÉGÉS PAR DROITS ACQUIS</w:t>
      </w:r>
      <w:bookmarkEnd w:id="613"/>
    </w:p>
    <w:p w14:paraId="5D58AD13" w14:textId="77777777" w:rsidR="00044D3B" w:rsidRDefault="00044D3B" w:rsidP="00044D3B"/>
    <w:p w14:paraId="2DF4945C" w14:textId="28C8867A" w:rsidR="00044D3B" w:rsidRDefault="00FE6ACC" w:rsidP="00741C4B">
      <w:pPr>
        <w:pStyle w:val="Titre3"/>
      </w:pPr>
      <w:bookmarkStart w:id="614" w:name="_Toc383096090"/>
      <w:r>
        <w:t>28.1</w:t>
      </w:r>
      <w:r w:rsidR="00044D3B">
        <w:t xml:space="preserve"> </w:t>
      </w:r>
      <w:r w:rsidR="00715184">
        <w:tab/>
      </w:r>
      <w:r w:rsidR="00044D3B" w:rsidRPr="0039360D">
        <w:t>Perte de droits acquis par abandon</w:t>
      </w:r>
      <w:bookmarkEnd w:id="614"/>
    </w:p>
    <w:p w14:paraId="1AEC5AD3" w14:textId="77777777" w:rsidR="00044D3B" w:rsidRDefault="00044D3B" w:rsidP="00715184">
      <w:pPr>
        <w:ind w:left="284"/>
        <w:rPr>
          <w:rFonts w:cs="Tahoma"/>
        </w:rPr>
      </w:pPr>
      <w:r w:rsidRPr="0039360D">
        <w:rPr>
          <w:rFonts w:cs="Tahoma"/>
        </w:rPr>
        <w:t xml:space="preserve">Tout </w:t>
      </w:r>
      <w:hyperlink w:anchor="usage" w:history="1">
        <w:r w:rsidRPr="00EE2FD7">
          <w:rPr>
            <w:rStyle w:val="Lienhypertexte"/>
            <w:rFonts w:cs="Tahoma"/>
          </w:rPr>
          <w:t>usage</w:t>
        </w:r>
      </w:hyperlink>
      <w:r w:rsidRPr="00EE2FD7">
        <w:rPr>
          <w:rFonts w:cs="Tahoma"/>
        </w:rPr>
        <w:t xml:space="preserve"> </w:t>
      </w:r>
      <w:hyperlink w:anchor="dérogatoire" w:history="1">
        <w:r w:rsidRPr="00EE2FD7">
          <w:rPr>
            <w:rStyle w:val="Lienhypertexte"/>
            <w:rFonts w:cs="Tahoma"/>
          </w:rPr>
          <w:t>dérogatoire</w:t>
        </w:r>
      </w:hyperlink>
      <w:r w:rsidRPr="0039360D">
        <w:rPr>
          <w:rFonts w:cs="Tahoma"/>
        </w:rPr>
        <w:t xml:space="preserve"> d'un </w:t>
      </w:r>
      <w:hyperlink w:anchor="terrain" w:history="1">
        <w:r w:rsidRPr="0010180E">
          <w:rPr>
            <w:rStyle w:val="Lienhypertexte"/>
            <w:rFonts w:cs="Tahoma"/>
          </w:rPr>
          <w:t>terrain</w:t>
        </w:r>
      </w:hyperlink>
      <w:r w:rsidRPr="0039360D">
        <w:rPr>
          <w:rFonts w:cs="Tahoma"/>
        </w:rPr>
        <w:t xml:space="preserve"> </w:t>
      </w:r>
      <w:r>
        <w:rPr>
          <w:rFonts w:cs="Tahoma"/>
        </w:rPr>
        <w:t xml:space="preserve">ou d’un </w:t>
      </w:r>
      <w:hyperlink w:anchor="bâtiment" w:history="1">
        <w:r w:rsidRPr="003B1369">
          <w:rPr>
            <w:rStyle w:val="Lienhypertexte"/>
            <w:rFonts w:cs="Tahoma"/>
          </w:rPr>
          <w:t>bâtiment</w:t>
        </w:r>
      </w:hyperlink>
      <w:r>
        <w:rPr>
          <w:rFonts w:cs="Tahoma"/>
        </w:rPr>
        <w:t xml:space="preserve"> </w:t>
      </w:r>
      <w:r w:rsidRPr="0039360D">
        <w:rPr>
          <w:rFonts w:cs="Tahoma"/>
        </w:rPr>
        <w:t xml:space="preserve">qui a été abandonné, a cessé ou a été interrompu pour une période continue de </w:t>
      </w:r>
      <w:r>
        <w:rPr>
          <w:rFonts w:cs="Tahoma"/>
        </w:rPr>
        <w:t>12 </w:t>
      </w:r>
      <w:r w:rsidRPr="0039360D">
        <w:rPr>
          <w:rFonts w:cs="Tahoma"/>
        </w:rPr>
        <w:t xml:space="preserve">mois perd ses droits acquis.  </w:t>
      </w:r>
    </w:p>
    <w:p w14:paraId="78651C7A" w14:textId="77777777" w:rsidR="00044D3B" w:rsidRDefault="00044D3B" w:rsidP="00715184">
      <w:pPr>
        <w:ind w:left="284" w:hanging="851"/>
        <w:rPr>
          <w:rFonts w:cs="Tahoma"/>
        </w:rPr>
      </w:pPr>
    </w:p>
    <w:p w14:paraId="5A026DA1" w14:textId="78364730" w:rsidR="00044D3B" w:rsidRDefault="00FE6ACC" w:rsidP="00741C4B">
      <w:pPr>
        <w:pStyle w:val="Titre3"/>
      </w:pPr>
      <w:bookmarkStart w:id="615" w:name="_Toc383096091"/>
      <w:r>
        <w:t>28.2</w:t>
      </w:r>
      <w:r w:rsidR="00044D3B">
        <w:t xml:space="preserve"> </w:t>
      </w:r>
      <w:r w:rsidR="00715184">
        <w:tab/>
      </w:r>
      <w:r w:rsidR="00044D3B" w:rsidRPr="0039360D">
        <w:t xml:space="preserve">Perte de droits acquis par destruction </w:t>
      </w:r>
      <w:r w:rsidR="00044D3B">
        <w:t>ou démolition</w:t>
      </w:r>
      <w:bookmarkEnd w:id="615"/>
    </w:p>
    <w:p w14:paraId="534803F2" w14:textId="77777777" w:rsidR="00826F3E" w:rsidRDefault="00826F3E" w:rsidP="00826F3E">
      <w:pPr>
        <w:ind w:left="284"/>
        <w:jc w:val="both"/>
        <w:rPr>
          <w:rFonts w:cs="Tahoma"/>
        </w:rPr>
      </w:pPr>
      <w:r w:rsidRPr="00826F3E">
        <w:rPr>
          <w:rFonts w:cs="Tahoma"/>
        </w:rPr>
        <w:t>Si une construction dérogatoire au Règlement de zonage, mais protégée par droits acquis est modifiée, endommagée, détruite ou devenue dangereuse à un tel point que cette construction a perdu plus de 50 % de sa valeur portée au rôle d’évaluation le jour précédant la destruction, cette construction ne peut être reconstruite, réparée ou remplacée qu’en conformité aux règlements en vigueur. </w:t>
      </w:r>
    </w:p>
    <w:p w14:paraId="3E77CA04" w14:textId="756F8B82" w:rsidR="00044D3B" w:rsidRPr="00715184" w:rsidRDefault="00044D3B" w:rsidP="00826F3E">
      <w:pPr>
        <w:ind w:left="284"/>
        <w:jc w:val="both"/>
        <w:rPr>
          <w:rFonts w:cs="Tahoma"/>
          <w:sz w:val="12"/>
          <w:szCs w:val="12"/>
        </w:rPr>
      </w:pPr>
      <w:r w:rsidRPr="0039360D">
        <w:rPr>
          <w:rFonts w:cs="Tahoma"/>
        </w:rPr>
        <w:tab/>
      </w:r>
    </w:p>
    <w:p w14:paraId="148DC975" w14:textId="77777777" w:rsidR="00044D3B" w:rsidRDefault="00044D3B" w:rsidP="00715184">
      <w:pPr>
        <w:ind w:left="284"/>
        <w:jc w:val="both"/>
        <w:rPr>
          <w:rFonts w:cs="Tahoma"/>
        </w:rPr>
      </w:pPr>
      <w:r w:rsidRPr="0039360D">
        <w:rPr>
          <w:rFonts w:cs="Tahoma"/>
        </w:rPr>
        <w:t xml:space="preserve">Toutefois, lorsque la destruction d'une </w:t>
      </w:r>
      <w:hyperlink w:anchor="construction" w:history="1">
        <w:r w:rsidRPr="004222A3">
          <w:rPr>
            <w:rStyle w:val="Lienhypertexte"/>
            <w:rFonts w:cs="Tahoma"/>
          </w:rPr>
          <w:t>construction</w:t>
        </w:r>
      </w:hyperlink>
      <w:r w:rsidRPr="0039360D">
        <w:rPr>
          <w:rFonts w:cs="Tahoma"/>
        </w:rPr>
        <w:t xml:space="preserve"> est la conséquence d'un incendie ou </w:t>
      </w:r>
      <w:r>
        <w:rPr>
          <w:rFonts w:cs="Tahoma"/>
        </w:rPr>
        <w:t xml:space="preserve">de </w:t>
      </w:r>
      <w:r w:rsidR="00F356B8">
        <w:rPr>
          <w:rFonts w:cs="Tahoma"/>
        </w:rPr>
        <w:t>tout autre sinistre</w:t>
      </w:r>
      <w:r w:rsidRPr="0039360D">
        <w:rPr>
          <w:rFonts w:cs="Tahoma"/>
        </w:rPr>
        <w:t xml:space="preserve"> naturel</w:t>
      </w:r>
      <w:r w:rsidR="00F356B8">
        <w:rPr>
          <w:rFonts w:cs="Tahoma"/>
        </w:rPr>
        <w:t xml:space="preserve"> qui n’est pas dû à l’érosion ou à la submersion marine</w:t>
      </w:r>
      <w:r w:rsidRPr="0039360D">
        <w:rPr>
          <w:rFonts w:cs="Tahoma"/>
        </w:rPr>
        <w:t xml:space="preserve">, le remplacement de la </w:t>
      </w:r>
      <w:hyperlink w:anchor="construction" w:history="1">
        <w:r w:rsidRPr="004222A3">
          <w:rPr>
            <w:rStyle w:val="Lienhypertexte"/>
            <w:rFonts w:cs="Tahoma"/>
          </w:rPr>
          <w:t>construction</w:t>
        </w:r>
      </w:hyperlink>
      <w:r w:rsidRPr="0039360D">
        <w:rPr>
          <w:rFonts w:cs="Tahoma"/>
        </w:rPr>
        <w:t xml:space="preserve"> est autorisé selon les dispositions </w:t>
      </w:r>
      <w:r w:rsidR="00F356B8">
        <w:rPr>
          <w:rFonts w:cs="Tahoma"/>
        </w:rPr>
        <w:t>prévues à l'article 9.1</w:t>
      </w:r>
      <w:r w:rsidRPr="00A1249E">
        <w:rPr>
          <w:rFonts w:cs="Tahoma"/>
        </w:rPr>
        <w:t xml:space="preserve"> du règlement de construction.</w:t>
      </w:r>
    </w:p>
    <w:p w14:paraId="1E76445B" w14:textId="0CCC2F5D" w:rsidR="00F356B8" w:rsidRDefault="00F356B8" w:rsidP="00F356B8">
      <w:pPr>
        <w:pStyle w:val="Modifications"/>
      </w:pPr>
      <w:r>
        <w:t>Règlement de modification #511, article 4, 2019-03-04</w:t>
      </w:r>
    </w:p>
    <w:p w14:paraId="1041AB1A" w14:textId="33C563AB" w:rsidR="00826F3E" w:rsidRPr="00C9128D" w:rsidRDefault="00826F3E" w:rsidP="00F356B8">
      <w:pPr>
        <w:pStyle w:val="Modifications"/>
      </w:pPr>
      <w:r>
        <w:t>Règlement de modification #536, article 6, 2020-11-02</w:t>
      </w:r>
    </w:p>
    <w:p w14:paraId="3A290909" w14:textId="77777777" w:rsidR="00044D3B" w:rsidRDefault="00044D3B" w:rsidP="00715184">
      <w:pPr>
        <w:ind w:left="284" w:hanging="851"/>
        <w:jc w:val="both"/>
        <w:rPr>
          <w:rFonts w:cs="Tahoma"/>
        </w:rPr>
      </w:pPr>
    </w:p>
    <w:p w14:paraId="534C7E07" w14:textId="5142FC7B" w:rsidR="00044D3B" w:rsidRPr="0039360D" w:rsidRDefault="00FE6ACC" w:rsidP="00741C4B">
      <w:pPr>
        <w:pStyle w:val="Titre3"/>
      </w:pPr>
      <w:bookmarkStart w:id="616" w:name="_Toc383096092"/>
      <w:r>
        <w:t>28.3</w:t>
      </w:r>
      <w:r w:rsidR="00044D3B">
        <w:t xml:space="preserve"> </w:t>
      </w:r>
      <w:r w:rsidR="00715184">
        <w:tab/>
      </w:r>
      <w:r w:rsidR="00044D3B">
        <w:t>Déplacement d’une construction</w:t>
      </w:r>
      <w:bookmarkEnd w:id="616"/>
    </w:p>
    <w:p w14:paraId="388BB1A1" w14:textId="77777777" w:rsidR="00044D3B" w:rsidRDefault="00044D3B" w:rsidP="00715184">
      <w:pPr>
        <w:ind w:left="284"/>
        <w:jc w:val="both"/>
        <w:rPr>
          <w:rFonts w:cs="Tahoma"/>
        </w:rPr>
      </w:pPr>
      <w:r>
        <w:rPr>
          <w:rFonts w:cs="Tahoma"/>
        </w:rPr>
        <w:t xml:space="preserve">Un </w:t>
      </w:r>
      <w:hyperlink w:anchor="bâtiment" w:history="1">
        <w:r w:rsidRPr="003B1369">
          <w:rPr>
            <w:rStyle w:val="Lienhypertexte"/>
            <w:rFonts w:cs="Tahoma"/>
          </w:rPr>
          <w:t>bâtiment</w:t>
        </w:r>
      </w:hyperlink>
      <w:r>
        <w:rPr>
          <w:rFonts w:cs="Tahoma"/>
        </w:rPr>
        <w:t xml:space="preserve"> </w:t>
      </w:r>
      <w:hyperlink w:anchor="dérogatoire" w:history="1">
        <w:r w:rsidRPr="003B1369">
          <w:rPr>
            <w:rStyle w:val="Lienhypertexte"/>
            <w:rFonts w:cs="Tahoma"/>
          </w:rPr>
          <w:t>dérogatoire</w:t>
        </w:r>
      </w:hyperlink>
      <w:r>
        <w:rPr>
          <w:rFonts w:cs="Tahoma"/>
        </w:rPr>
        <w:t xml:space="preserve"> et protégé par des droits acquis peut être déplacé sur le même </w:t>
      </w:r>
      <w:hyperlink w:anchor="terrain" w:history="1">
        <w:r w:rsidRPr="0010180E">
          <w:rPr>
            <w:rStyle w:val="Lienhypertexte"/>
            <w:rFonts w:cs="Tahoma"/>
          </w:rPr>
          <w:t>terrain</w:t>
        </w:r>
      </w:hyperlink>
      <w:r>
        <w:rPr>
          <w:rFonts w:cs="Tahoma"/>
        </w:rPr>
        <w:t xml:space="preserve"> à condition que la nouvelle implantation permette de réduire la différence entre l’implantation du </w:t>
      </w:r>
      <w:hyperlink w:anchor="bâtiment" w:history="1">
        <w:r w:rsidRPr="003B1369">
          <w:rPr>
            <w:rStyle w:val="Lienhypertexte"/>
            <w:rFonts w:cs="Tahoma"/>
          </w:rPr>
          <w:t>bâtiment</w:t>
        </w:r>
      </w:hyperlink>
      <w:r>
        <w:rPr>
          <w:rFonts w:cs="Tahoma"/>
        </w:rPr>
        <w:t xml:space="preserve"> et les </w:t>
      </w:r>
      <w:hyperlink w:anchor="margeavant" w:history="1">
        <w:r w:rsidRPr="003B1369">
          <w:rPr>
            <w:rStyle w:val="Lienhypertexte"/>
            <w:rFonts w:cs="Tahoma"/>
          </w:rPr>
          <w:t>marges avant</w:t>
        </w:r>
      </w:hyperlink>
      <w:r>
        <w:rPr>
          <w:rFonts w:cs="Tahoma"/>
        </w:rPr>
        <w:t xml:space="preserve">, </w:t>
      </w:r>
      <w:hyperlink w:anchor="margearrière" w:history="1">
        <w:r w:rsidRPr="003B1369">
          <w:rPr>
            <w:rStyle w:val="Lienhypertexte"/>
            <w:rFonts w:cs="Tahoma"/>
          </w:rPr>
          <w:t>arrière</w:t>
        </w:r>
      </w:hyperlink>
      <w:r>
        <w:rPr>
          <w:rFonts w:cs="Tahoma"/>
        </w:rPr>
        <w:t xml:space="preserve"> ou </w:t>
      </w:r>
      <w:hyperlink w:anchor="margelatérale" w:history="1">
        <w:r w:rsidRPr="003B1369">
          <w:rPr>
            <w:rStyle w:val="Lienhypertexte"/>
            <w:rFonts w:cs="Tahoma"/>
          </w:rPr>
          <w:t>latérales</w:t>
        </w:r>
      </w:hyperlink>
      <w:r>
        <w:rPr>
          <w:rFonts w:cs="Tahoma"/>
        </w:rPr>
        <w:t xml:space="preserve"> applicables à la </w:t>
      </w:r>
      <w:hyperlink w:anchor="zone" w:history="1">
        <w:r w:rsidRPr="00E63C0C">
          <w:rPr>
            <w:rStyle w:val="Lienhypertexte"/>
            <w:rFonts w:cs="Tahoma"/>
          </w:rPr>
          <w:t>zone</w:t>
        </w:r>
      </w:hyperlink>
      <w:r>
        <w:rPr>
          <w:rFonts w:cs="Tahoma"/>
        </w:rPr>
        <w:t xml:space="preserve"> concernée.</w:t>
      </w:r>
    </w:p>
    <w:p w14:paraId="622A3438" w14:textId="77777777" w:rsidR="00044D3B" w:rsidRPr="00715184" w:rsidRDefault="00044D3B" w:rsidP="00715184">
      <w:pPr>
        <w:tabs>
          <w:tab w:val="left" w:pos="-108"/>
          <w:tab w:val="left" w:pos="2232"/>
          <w:tab w:val="left" w:pos="3240"/>
          <w:tab w:val="left" w:pos="3294"/>
          <w:tab w:val="left" w:pos="3492"/>
          <w:tab w:val="left" w:pos="3672"/>
          <w:tab w:val="left" w:pos="4032"/>
        </w:tabs>
        <w:ind w:left="284" w:hanging="851"/>
        <w:jc w:val="both"/>
        <w:rPr>
          <w:rFonts w:cs="Tahoma"/>
          <w:sz w:val="12"/>
          <w:szCs w:val="12"/>
        </w:rPr>
      </w:pPr>
    </w:p>
    <w:p w14:paraId="0822342B" w14:textId="77777777" w:rsidR="00044D3B" w:rsidRDefault="00044D3B" w:rsidP="00715184">
      <w:pPr>
        <w:ind w:left="284"/>
        <w:jc w:val="both"/>
        <w:rPr>
          <w:rFonts w:cs="Tahoma"/>
        </w:rPr>
      </w:pPr>
      <w:r>
        <w:rPr>
          <w:rFonts w:cs="Tahoma"/>
        </w:rPr>
        <w:t xml:space="preserve">Tout déplacement sur un autre </w:t>
      </w:r>
      <w:hyperlink w:anchor="terrain" w:history="1">
        <w:r w:rsidRPr="0010180E">
          <w:rPr>
            <w:rStyle w:val="Lienhypertexte"/>
            <w:rFonts w:cs="Tahoma"/>
          </w:rPr>
          <w:t>terrain</w:t>
        </w:r>
      </w:hyperlink>
      <w:r>
        <w:rPr>
          <w:rFonts w:cs="Tahoma"/>
        </w:rPr>
        <w:t xml:space="preserve"> ne peut être effectué que si la nouvelle implantation est conforme aux normes d’implantation de la </w:t>
      </w:r>
      <w:hyperlink w:anchor="zone" w:history="1">
        <w:r w:rsidRPr="00E63C0C">
          <w:rPr>
            <w:rStyle w:val="Lienhypertexte"/>
            <w:rFonts w:cs="Tahoma"/>
          </w:rPr>
          <w:t>zone</w:t>
        </w:r>
      </w:hyperlink>
      <w:r>
        <w:rPr>
          <w:rFonts w:cs="Tahoma"/>
        </w:rPr>
        <w:t xml:space="preserve"> concernée.</w:t>
      </w:r>
    </w:p>
    <w:p w14:paraId="233817B6" w14:textId="77777777" w:rsidR="00044D3B" w:rsidRDefault="00044D3B" w:rsidP="00715184">
      <w:pPr>
        <w:ind w:left="284" w:hanging="851"/>
        <w:jc w:val="both"/>
        <w:rPr>
          <w:rFonts w:cs="Tahoma"/>
        </w:rPr>
      </w:pPr>
    </w:p>
    <w:p w14:paraId="39F25C89" w14:textId="3C43D278" w:rsidR="00044D3B" w:rsidRDefault="00FE6ACC" w:rsidP="00741C4B">
      <w:pPr>
        <w:pStyle w:val="Titre3"/>
      </w:pPr>
      <w:bookmarkStart w:id="617" w:name="_Toc383096093"/>
      <w:r>
        <w:t>28.4</w:t>
      </w:r>
      <w:r w:rsidR="00044D3B">
        <w:t xml:space="preserve"> </w:t>
      </w:r>
      <w:r w:rsidR="00715184">
        <w:tab/>
      </w:r>
      <w:r w:rsidR="00044D3B">
        <w:t>Remplacement d’un usage, d’une construction ou d’une enseigne dérogatoire</w:t>
      </w:r>
      <w:bookmarkEnd w:id="617"/>
    </w:p>
    <w:p w14:paraId="21D4CF2F" w14:textId="77777777" w:rsidR="00044D3B" w:rsidRDefault="00044D3B" w:rsidP="00715184">
      <w:pPr>
        <w:ind w:left="284"/>
        <w:rPr>
          <w:rFonts w:cs="Tahoma"/>
        </w:rPr>
      </w:pPr>
      <w:r>
        <w:rPr>
          <w:rFonts w:cs="Tahoma"/>
        </w:rPr>
        <w:t xml:space="preserve">Un </w:t>
      </w:r>
      <w:hyperlink w:anchor="usage" w:history="1">
        <w:r w:rsidRPr="003B1369">
          <w:rPr>
            <w:rStyle w:val="Lienhypertexte"/>
            <w:rFonts w:cs="Tahoma"/>
          </w:rPr>
          <w:t>usage</w:t>
        </w:r>
      </w:hyperlink>
      <w:r>
        <w:rPr>
          <w:rFonts w:cs="Tahoma"/>
        </w:rPr>
        <w:t xml:space="preserve">, une </w:t>
      </w:r>
      <w:hyperlink w:anchor="construction" w:history="1">
        <w:r w:rsidRPr="004222A3">
          <w:rPr>
            <w:rStyle w:val="Lienhypertexte"/>
            <w:rFonts w:cs="Tahoma"/>
          </w:rPr>
          <w:t>construction</w:t>
        </w:r>
      </w:hyperlink>
      <w:r>
        <w:rPr>
          <w:rFonts w:cs="Tahoma"/>
        </w:rPr>
        <w:t xml:space="preserve"> ou une </w:t>
      </w:r>
      <w:hyperlink w:anchor="enseigne" w:history="1">
        <w:r w:rsidRPr="003B1369">
          <w:rPr>
            <w:rStyle w:val="Lienhypertexte"/>
            <w:rFonts w:cs="Tahoma"/>
          </w:rPr>
          <w:t>enseigne</w:t>
        </w:r>
      </w:hyperlink>
      <w:r>
        <w:rPr>
          <w:rFonts w:cs="Tahoma"/>
        </w:rPr>
        <w:t xml:space="preserve"> </w:t>
      </w:r>
      <w:hyperlink w:anchor="dérogatoire" w:history="1">
        <w:r w:rsidRPr="003B1369">
          <w:rPr>
            <w:rStyle w:val="Lienhypertexte"/>
            <w:rFonts w:cs="Tahoma"/>
          </w:rPr>
          <w:t>dérogatoire</w:t>
        </w:r>
      </w:hyperlink>
      <w:r>
        <w:rPr>
          <w:rFonts w:cs="Tahoma"/>
        </w:rPr>
        <w:t xml:space="preserve"> ne peut être remplacé par un autre </w:t>
      </w:r>
      <w:hyperlink w:anchor="usage" w:history="1">
        <w:r w:rsidRPr="003B1369">
          <w:rPr>
            <w:rStyle w:val="Lienhypertexte"/>
            <w:rFonts w:cs="Tahoma"/>
          </w:rPr>
          <w:t>usage</w:t>
        </w:r>
      </w:hyperlink>
      <w:r>
        <w:rPr>
          <w:rFonts w:cs="Tahoma"/>
        </w:rPr>
        <w:t xml:space="preserve">, </w:t>
      </w:r>
      <w:hyperlink w:anchor="construction" w:history="1">
        <w:r w:rsidRPr="004222A3">
          <w:rPr>
            <w:rStyle w:val="Lienhypertexte"/>
            <w:rFonts w:cs="Tahoma"/>
          </w:rPr>
          <w:t>construction</w:t>
        </w:r>
      </w:hyperlink>
      <w:r>
        <w:rPr>
          <w:rFonts w:cs="Tahoma"/>
        </w:rPr>
        <w:t xml:space="preserve"> ou </w:t>
      </w:r>
      <w:hyperlink w:anchor="enseigne" w:history="1">
        <w:r w:rsidRPr="003B1369">
          <w:rPr>
            <w:rStyle w:val="Lienhypertexte"/>
            <w:rFonts w:cs="Tahoma"/>
          </w:rPr>
          <w:t>enseigne</w:t>
        </w:r>
      </w:hyperlink>
      <w:r>
        <w:rPr>
          <w:rFonts w:cs="Tahoma"/>
        </w:rPr>
        <w:t xml:space="preserve"> </w:t>
      </w:r>
      <w:hyperlink w:anchor="dérogatoire" w:history="1">
        <w:r w:rsidRPr="003B1369">
          <w:rPr>
            <w:rStyle w:val="Lienhypertexte"/>
            <w:rFonts w:cs="Tahoma"/>
          </w:rPr>
          <w:t>dérogatoire</w:t>
        </w:r>
      </w:hyperlink>
      <w:r>
        <w:rPr>
          <w:rFonts w:cs="Tahoma"/>
        </w:rPr>
        <w:t>.</w:t>
      </w:r>
    </w:p>
    <w:p w14:paraId="7C1D08A0" w14:textId="77777777" w:rsidR="006B23BF" w:rsidRPr="00715184" w:rsidRDefault="006B23BF" w:rsidP="00715184">
      <w:pPr>
        <w:ind w:left="284" w:hanging="851"/>
        <w:rPr>
          <w:rFonts w:cs="Tahoma"/>
          <w:sz w:val="12"/>
          <w:szCs w:val="12"/>
        </w:rPr>
      </w:pPr>
    </w:p>
    <w:p w14:paraId="00E0D811" w14:textId="77777777" w:rsidR="00044D3B" w:rsidRDefault="00044D3B" w:rsidP="00715184">
      <w:pPr>
        <w:ind w:left="284"/>
        <w:jc w:val="both"/>
        <w:rPr>
          <w:rFonts w:cs="Tahoma"/>
        </w:rPr>
      </w:pPr>
      <w:r w:rsidRPr="0039360D">
        <w:rPr>
          <w:rFonts w:cs="Tahoma"/>
        </w:rPr>
        <w:t>L'</w:t>
      </w:r>
      <w:hyperlink w:anchor="agrandissement" w:history="1">
        <w:r w:rsidRPr="008F78D2">
          <w:rPr>
            <w:rStyle w:val="Lienhypertexte"/>
            <w:rFonts w:cs="Tahoma"/>
          </w:rPr>
          <w:t>agrandissement</w:t>
        </w:r>
      </w:hyperlink>
      <w:r w:rsidRPr="0039360D">
        <w:rPr>
          <w:rFonts w:cs="Tahoma"/>
        </w:rPr>
        <w:t xml:space="preserve"> ou la modification d'un </w:t>
      </w:r>
      <w:hyperlink w:anchor="batprinc" w:history="1">
        <w:r w:rsidRPr="003B1369">
          <w:rPr>
            <w:rStyle w:val="Lienhypertexte"/>
            <w:rFonts w:cs="Tahoma"/>
          </w:rPr>
          <w:t>bâtiment principal</w:t>
        </w:r>
      </w:hyperlink>
      <w:r w:rsidRPr="0039360D">
        <w:rPr>
          <w:rFonts w:cs="Tahoma"/>
        </w:rPr>
        <w:t xml:space="preserve"> </w:t>
      </w:r>
      <w:hyperlink w:anchor="dérogatoire" w:history="1">
        <w:r w:rsidRPr="003B1369">
          <w:rPr>
            <w:rStyle w:val="Lienhypertexte"/>
            <w:rFonts w:cs="Tahoma"/>
          </w:rPr>
          <w:t>dérogatoire</w:t>
        </w:r>
      </w:hyperlink>
      <w:r w:rsidRPr="0039360D">
        <w:rPr>
          <w:rFonts w:cs="Tahoma"/>
        </w:rPr>
        <w:t xml:space="preserve"> est </w:t>
      </w:r>
      <w:r>
        <w:rPr>
          <w:rFonts w:cs="Tahoma"/>
        </w:rPr>
        <w:t>autorisé</w:t>
      </w:r>
      <w:r w:rsidRPr="0039360D">
        <w:rPr>
          <w:rFonts w:cs="Tahoma"/>
        </w:rPr>
        <w:t xml:space="preserve"> si elle respecte les normes d'implantation ou qu'elle ne dépasse pas le niveau d'empiètement des </w:t>
      </w:r>
      <w:hyperlink w:anchor="margeavant" w:history="1">
        <w:r w:rsidRPr="003B1369">
          <w:rPr>
            <w:rStyle w:val="Lienhypertexte"/>
            <w:rFonts w:cs="Tahoma"/>
          </w:rPr>
          <w:t>marges avant</w:t>
        </w:r>
      </w:hyperlink>
      <w:r>
        <w:rPr>
          <w:rFonts w:cs="Tahoma"/>
        </w:rPr>
        <w:t xml:space="preserve">, </w:t>
      </w:r>
      <w:hyperlink w:anchor="margearrière" w:history="1">
        <w:r w:rsidRPr="003B1369">
          <w:rPr>
            <w:rStyle w:val="Lienhypertexte"/>
            <w:rFonts w:cs="Tahoma"/>
          </w:rPr>
          <w:t>arrière</w:t>
        </w:r>
      </w:hyperlink>
      <w:r>
        <w:rPr>
          <w:rFonts w:cs="Tahoma"/>
        </w:rPr>
        <w:t xml:space="preserve"> ou </w:t>
      </w:r>
      <w:hyperlink w:anchor="margelatérale" w:history="1">
        <w:r w:rsidRPr="003B1369">
          <w:rPr>
            <w:rStyle w:val="Lienhypertexte"/>
            <w:rFonts w:cs="Tahoma"/>
          </w:rPr>
          <w:t>latérales</w:t>
        </w:r>
      </w:hyperlink>
      <w:r>
        <w:rPr>
          <w:rFonts w:cs="Tahoma"/>
        </w:rPr>
        <w:t xml:space="preserve"> applicables </w:t>
      </w:r>
      <w:r w:rsidRPr="0039360D">
        <w:rPr>
          <w:rFonts w:cs="Tahoma"/>
        </w:rPr>
        <w:t xml:space="preserve">et qu'elle soit conforme aux autres dispositions </w:t>
      </w:r>
      <w:r>
        <w:rPr>
          <w:rFonts w:cs="Tahoma"/>
        </w:rPr>
        <w:t xml:space="preserve">des </w:t>
      </w:r>
      <w:hyperlink w:anchor="reglurbanisme" w:history="1">
        <w:r w:rsidRPr="004D6844">
          <w:rPr>
            <w:rStyle w:val="Lienhypertexte"/>
            <w:rFonts w:cs="Tahoma"/>
          </w:rPr>
          <w:t>règlements d’urbanisme</w:t>
        </w:r>
      </w:hyperlink>
      <w:r w:rsidRPr="0039360D">
        <w:rPr>
          <w:rFonts w:cs="Tahoma"/>
        </w:rPr>
        <w:t>.</w:t>
      </w:r>
    </w:p>
    <w:p w14:paraId="4CCDB40E" w14:textId="77777777" w:rsidR="00044D3B" w:rsidRDefault="00044D3B" w:rsidP="00715184">
      <w:pPr>
        <w:ind w:left="284" w:hanging="851"/>
        <w:rPr>
          <w:rFonts w:cs="Tahoma"/>
        </w:rPr>
      </w:pPr>
    </w:p>
    <w:p w14:paraId="0A81598D" w14:textId="7D367288" w:rsidR="00044D3B" w:rsidRDefault="00FE6ACC" w:rsidP="00741C4B">
      <w:pPr>
        <w:pStyle w:val="Titre3"/>
      </w:pPr>
      <w:bookmarkStart w:id="618" w:name="_Toc383096094"/>
      <w:r>
        <w:t>28.5</w:t>
      </w:r>
      <w:r w:rsidR="00044D3B">
        <w:t xml:space="preserve"> </w:t>
      </w:r>
      <w:r w:rsidR="00715184">
        <w:tab/>
      </w:r>
      <w:r w:rsidR="00044D3B">
        <w:t>Agrandissement</w:t>
      </w:r>
      <w:r w:rsidR="00044D3B" w:rsidRPr="0039360D">
        <w:t xml:space="preserve"> ou modification</w:t>
      </w:r>
      <w:r w:rsidR="002E2D21">
        <w:t xml:space="preserve"> d'un bâtiment dont l'usage est </w:t>
      </w:r>
      <w:r w:rsidR="00044D3B" w:rsidRPr="0039360D">
        <w:t>dérogatoire</w:t>
      </w:r>
      <w:bookmarkEnd w:id="618"/>
    </w:p>
    <w:p w14:paraId="1F553AB6" w14:textId="77777777" w:rsidR="00044D3B" w:rsidRDefault="00044D3B" w:rsidP="00715184">
      <w:pPr>
        <w:ind w:left="284"/>
        <w:jc w:val="both"/>
        <w:rPr>
          <w:rFonts w:cs="Tahoma"/>
        </w:rPr>
      </w:pPr>
      <w:r>
        <w:rPr>
          <w:rFonts w:cs="Tahoma"/>
        </w:rPr>
        <w:t>L’</w:t>
      </w:r>
      <w:hyperlink w:anchor="agrandissement" w:history="1">
        <w:r w:rsidRPr="008F78D2">
          <w:rPr>
            <w:rStyle w:val="Lienhypertexte"/>
            <w:rFonts w:cs="Tahoma"/>
          </w:rPr>
          <w:t>agrandissement</w:t>
        </w:r>
      </w:hyperlink>
      <w:r w:rsidRPr="0039360D">
        <w:rPr>
          <w:rFonts w:cs="Tahoma"/>
        </w:rPr>
        <w:t xml:space="preserve"> ou la modification d'un </w:t>
      </w:r>
      <w:hyperlink w:anchor="batprinc" w:history="1">
        <w:r w:rsidRPr="008F78D2">
          <w:rPr>
            <w:rStyle w:val="Lienhypertexte"/>
            <w:rFonts w:cs="Tahoma"/>
          </w:rPr>
          <w:t>bâtiment principal</w:t>
        </w:r>
      </w:hyperlink>
      <w:r w:rsidRPr="0039360D">
        <w:rPr>
          <w:rFonts w:cs="Tahoma"/>
        </w:rPr>
        <w:t xml:space="preserve"> dont l'</w:t>
      </w:r>
      <w:hyperlink w:anchor="usage" w:history="1">
        <w:r w:rsidRPr="003B1369">
          <w:rPr>
            <w:rStyle w:val="Lienhypertexte"/>
            <w:rFonts w:cs="Tahoma"/>
          </w:rPr>
          <w:t>usage</w:t>
        </w:r>
      </w:hyperlink>
      <w:r w:rsidRPr="0039360D">
        <w:rPr>
          <w:rFonts w:cs="Tahoma"/>
        </w:rPr>
        <w:t xml:space="preserve"> est </w:t>
      </w:r>
      <w:hyperlink w:anchor="dérogatoire" w:history="1">
        <w:r w:rsidRPr="003B1369">
          <w:rPr>
            <w:rStyle w:val="Lienhypertexte"/>
            <w:rFonts w:cs="Tahoma"/>
          </w:rPr>
          <w:t>dérogatoire</w:t>
        </w:r>
      </w:hyperlink>
      <w:r w:rsidRPr="0039360D">
        <w:rPr>
          <w:rFonts w:cs="Tahoma"/>
        </w:rPr>
        <w:t xml:space="preserve"> est </w:t>
      </w:r>
      <w:r>
        <w:rPr>
          <w:rFonts w:cs="Tahoma"/>
        </w:rPr>
        <w:t>autorisé</w:t>
      </w:r>
      <w:r w:rsidRPr="0039360D">
        <w:rPr>
          <w:rFonts w:cs="Tahoma"/>
        </w:rPr>
        <w:t xml:space="preserve"> sur le même </w:t>
      </w:r>
      <w:hyperlink w:anchor="terrain" w:history="1">
        <w:r w:rsidRPr="0010180E">
          <w:rPr>
            <w:rStyle w:val="Lienhypertexte"/>
            <w:rFonts w:cs="Tahoma"/>
          </w:rPr>
          <w:t>terrain</w:t>
        </w:r>
      </w:hyperlink>
      <w:r w:rsidRPr="0039360D">
        <w:rPr>
          <w:rFonts w:cs="Tahoma"/>
        </w:rPr>
        <w:t xml:space="preserve"> jusqu'à concurrence de </w:t>
      </w:r>
      <w:r w:rsidR="00252A21">
        <w:rPr>
          <w:rFonts w:cs="Tahoma"/>
        </w:rPr>
        <w:t>20</w:t>
      </w:r>
      <w:r>
        <w:rPr>
          <w:rFonts w:cs="Tahoma"/>
        </w:rPr>
        <w:t xml:space="preserve"> </w:t>
      </w:r>
      <w:r w:rsidRPr="0039360D">
        <w:rPr>
          <w:rFonts w:cs="Tahoma"/>
        </w:rPr>
        <w:t xml:space="preserve">% de la superficie au sol du </w:t>
      </w:r>
      <w:hyperlink w:anchor="bâtiment" w:history="1">
        <w:r w:rsidRPr="003B1369">
          <w:rPr>
            <w:rStyle w:val="Lienhypertexte"/>
            <w:rFonts w:cs="Tahoma"/>
          </w:rPr>
          <w:t>bâtiment</w:t>
        </w:r>
      </w:hyperlink>
      <w:r w:rsidRPr="0039360D">
        <w:rPr>
          <w:rFonts w:cs="Tahoma"/>
        </w:rPr>
        <w:t xml:space="preserve"> existant </w:t>
      </w:r>
      <w:r>
        <w:rPr>
          <w:rFonts w:cs="Tahoma"/>
        </w:rPr>
        <w:t xml:space="preserve">le </w:t>
      </w:r>
      <w:r w:rsidR="00252A21">
        <w:rPr>
          <w:rFonts w:cs="Tahoma"/>
        </w:rPr>
        <w:t>6 mars 2006</w:t>
      </w:r>
      <w:r>
        <w:rPr>
          <w:rFonts w:cs="Tahoma"/>
        </w:rPr>
        <w:t>.</w:t>
      </w:r>
    </w:p>
    <w:p w14:paraId="23BA0C58" w14:textId="77777777" w:rsidR="002C7BD1" w:rsidRDefault="002C7BD1" w:rsidP="00715184">
      <w:pPr>
        <w:ind w:left="284" w:hanging="851"/>
        <w:jc w:val="both"/>
        <w:rPr>
          <w:rFonts w:cs="Tahoma"/>
        </w:rPr>
      </w:pPr>
    </w:p>
    <w:p w14:paraId="33785699" w14:textId="5B852229" w:rsidR="00044D3B" w:rsidRDefault="00FE6ACC" w:rsidP="00741C4B">
      <w:pPr>
        <w:pStyle w:val="Titre3"/>
      </w:pPr>
      <w:bookmarkStart w:id="619" w:name="_Toc383096095"/>
      <w:r>
        <w:t xml:space="preserve">28.6 </w:t>
      </w:r>
      <w:r w:rsidR="00715184">
        <w:tab/>
      </w:r>
      <w:r w:rsidR="00044D3B">
        <w:t>Agrandissement</w:t>
      </w:r>
      <w:r w:rsidR="00044D3B" w:rsidRPr="0039360D">
        <w:t xml:space="preserve"> ou modificati</w:t>
      </w:r>
      <w:r w:rsidR="002E2D21">
        <w:t xml:space="preserve">on d'un usage dérogatoire situé </w:t>
      </w:r>
      <w:r w:rsidR="00044D3B" w:rsidRPr="0039360D">
        <w:t>dans un bâtiment principal</w:t>
      </w:r>
      <w:bookmarkEnd w:id="619"/>
    </w:p>
    <w:p w14:paraId="2A9F0220" w14:textId="77777777" w:rsidR="00044D3B" w:rsidRDefault="00044D3B" w:rsidP="00715184">
      <w:pPr>
        <w:ind w:left="284"/>
        <w:jc w:val="both"/>
        <w:rPr>
          <w:rFonts w:cs="Tahoma"/>
        </w:rPr>
      </w:pPr>
      <w:r w:rsidRPr="0039360D">
        <w:rPr>
          <w:rFonts w:cs="Tahoma"/>
        </w:rPr>
        <w:t>L'</w:t>
      </w:r>
      <w:hyperlink w:anchor="agrandissement" w:history="1">
        <w:r w:rsidRPr="008F78D2">
          <w:rPr>
            <w:rStyle w:val="Lienhypertexte"/>
            <w:rFonts w:cs="Tahoma"/>
          </w:rPr>
          <w:t>agrandissement</w:t>
        </w:r>
      </w:hyperlink>
      <w:r w:rsidRPr="0039360D">
        <w:rPr>
          <w:rFonts w:cs="Tahoma"/>
        </w:rPr>
        <w:t xml:space="preserve"> ou la modification d'un </w:t>
      </w:r>
      <w:hyperlink w:anchor="usage" w:history="1">
        <w:r w:rsidRPr="00EE2FD7">
          <w:rPr>
            <w:rStyle w:val="Lienhypertexte"/>
            <w:rFonts w:cs="Tahoma"/>
          </w:rPr>
          <w:t>usage</w:t>
        </w:r>
      </w:hyperlink>
      <w:r w:rsidRPr="00EE2FD7">
        <w:rPr>
          <w:rFonts w:cs="Tahoma"/>
        </w:rPr>
        <w:t xml:space="preserve"> </w:t>
      </w:r>
      <w:hyperlink w:anchor="dérogatoire" w:history="1">
        <w:r w:rsidRPr="00EE2FD7">
          <w:rPr>
            <w:rStyle w:val="Lienhypertexte"/>
            <w:rFonts w:cs="Tahoma"/>
          </w:rPr>
          <w:t>dérogatoire</w:t>
        </w:r>
      </w:hyperlink>
      <w:r w:rsidRPr="0039360D">
        <w:rPr>
          <w:rFonts w:cs="Tahoma"/>
        </w:rPr>
        <w:t xml:space="preserve"> situé dans un </w:t>
      </w:r>
      <w:hyperlink w:anchor="batprinc" w:history="1">
        <w:r w:rsidRPr="003B1369">
          <w:rPr>
            <w:rStyle w:val="Lienhypertexte"/>
            <w:rFonts w:cs="Tahoma"/>
          </w:rPr>
          <w:t>bâtiment principal</w:t>
        </w:r>
      </w:hyperlink>
      <w:r w:rsidRPr="0039360D">
        <w:rPr>
          <w:rFonts w:cs="Tahoma"/>
        </w:rPr>
        <w:t xml:space="preserve"> est </w:t>
      </w:r>
      <w:r>
        <w:rPr>
          <w:rFonts w:cs="Tahoma"/>
        </w:rPr>
        <w:t>autorisé</w:t>
      </w:r>
      <w:r w:rsidRPr="0039360D">
        <w:rPr>
          <w:rFonts w:cs="Tahoma"/>
        </w:rPr>
        <w:t xml:space="preserve"> à la condition qu'elle ne dépasse pas la superficie maximale autorisée pour ce type d'</w:t>
      </w:r>
      <w:hyperlink w:anchor="usage" w:history="1">
        <w:r w:rsidRPr="003B1369">
          <w:rPr>
            <w:rStyle w:val="Lienhypertexte"/>
            <w:rFonts w:cs="Tahoma"/>
          </w:rPr>
          <w:t>usage</w:t>
        </w:r>
      </w:hyperlink>
      <w:r w:rsidRPr="0039360D">
        <w:rPr>
          <w:rFonts w:cs="Tahoma"/>
        </w:rPr>
        <w:t xml:space="preserve"> et qu'elle soit conforme aux autres dispositions </w:t>
      </w:r>
      <w:r>
        <w:rPr>
          <w:rFonts w:cs="Tahoma"/>
        </w:rPr>
        <w:t xml:space="preserve">des </w:t>
      </w:r>
      <w:hyperlink w:anchor="reglurbanisme" w:history="1">
        <w:r w:rsidRPr="004D6844">
          <w:rPr>
            <w:rStyle w:val="Lienhypertexte"/>
            <w:rFonts w:cs="Tahoma"/>
          </w:rPr>
          <w:t>règlements d’urbanisme</w:t>
        </w:r>
      </w:hyperlink>
      <w:r w:rsidRPr="0039360D">
        <w:rPr>
          <w:rFonts w:cs="Tahoma"/>
        </w:rPr>
        <w:t>.</w:t>
      </w:r>
    </w:p>
    <w:p w14:paraId="31215799" w14:textId="77777777" w:rsidR="00044D3B" w:rsidRDefault="00044D3B" w:rsidP="00715184">
      <w:pPr>
        <w:ind w:left="284" w:hanging="851"/>
        <w:rPr>
          <w:rFonts w:cs="Tahoma"/>
        </w:rPr>
      </w:pPr>
    </w:p>
    <w:p w14:paraId="672A577B" w14:textId="6D2A247D" w:rsidR="00044D3B" w:rsidRDefault="00FE6ACC" w:rsidP="00741C4B">
      <w:pPr>
        <w:pStyle w:val="Titre3"/>
      </w:pPr>
      <w:bookmarkStart w:id="620" w:name="_Toc383096096"/>
      <w:r>
        <w:t>28.7</w:t>
      </w:r>
      <w:r w:rsidR="00044D3B">
        <w:t xml:space="preserve"> </w:t>
      </w:r>
      <w:r w:rsidR="00715184">
        <w:tab/>
      </w:r>
      <w:r w:rsidR="00044D3B">
        <w:t>Agrandissement</w:t>
      </w:r>
      <w:r w:rsidR="00044D3B" w:rsidRPr="0039360D">
        <w:t xml:space="preserve"> ou modification</w:t>
      </w:r>
      <w:r w:rsidR="002E2D21">
        <w:t xml:space="preserve"> d'un usage dérogatoire situé à </w:t>
      </w:r>
      <w:r w:rsidR="00044D3B" w:rsidRPr="0039360D">
        <w:t>l'extérieur d'un bâtiment</w:t>
      </w:r>
      <w:bookmarkEnd w:id="620"/>
    </w:p>
    <w:p w14:paraId="5E6AEDC9" w14:textId="77777777" w:rsidR="00044D3B" w:rsidRDefault="00044D3B" w:rsidP="00715184">
      <w:pPr>
        <w:ind w:left="284"/>
        <w:jc w:val="both"/>
        <w:rPr>
          <w:rFonts w:cs="Tahoma"/>
        </w:rPr>
      </w:pPr>
      <w:r w:rsidRPr="0039360D">
        <w:rPr>
          <w:rFonts w:cs="Tahoma"/>
        </w:rPr>
        <w:t>L'</w:t>
      </w:r>
      <w:hyperlink w:anchor="agrandissement" w:history="1">
        <w:r w:rsidRPr="008F78D2">
          <w:rPr>
            <w:rStyle w:val="Lienhypertexte"/>
            <w:rFonts w:cs="Tahoma"/>
          </w:rPr>
          <w:t>agrandissement</w:t>
        </w:r>
      </w:hyperlink>
      <w:r w:rsidRPr="0039360D">
        <w:rPr>
          <w:rFonts w:cs="Tahoma"/>
        </w:rPr>
        <w:t xml:space="preserve"> ou la modification d'un </w:t>
      </w:r>
      <w:hyperlink w:anchor="usage" w:history="1">
        <w:r w:rsidRPr="00EE2FD7">
          <w:rPr>
            <w:rStyle w:val="Lienhypertexte"/>
            <w:rFonts w:cs="Tahoma"/>
          </w:rPr>
          <w:t>usage</w:t>
        </w:r>
      </w:hyperlink>
      <w:r w:rsidRPr="00EE2FD7">
        <w:rPr>
          <w:rFonts w:cs="Tahoma"/>
        </w:rPr>
        <w:t xml:space="preserve"> </w:t>
      </w:r>
      <w:hyperlink w:anchor="dérogatoire" w:history="1">
        <w:r w:rsidRPr="00EE2FD7">
          <w:rPr>
            <w:rStyle w:val="Lienhypertexte"/>
            <w:rFonts w:cs="Tahoma"/>
          </w:rPr>
          <w:t>dérogatoire</w:t>
        </w:r>
      </w:hyperlink>
      <w:r w:rsidRPr="0039360D">
        <w:rPr>
          <w:rFonts w:cs="Tahoma"/>
        </w:rPr>
        <w:t xml:space="preserve"> situé à l'extérieur d'un </w:t>
      </w:r>
      <w:hyperlink w:anchor="bâtiment" w:history="1">
        <w:r w:rsidRPr="003B1369">
          <w:rPr>
            <w:rStyle w:val="Lienhypertexte"/>
            <w:rFonts w:cs="Tahoma"/>
          </w:rPr>
          <w:t>bâtiment</w:t>
        </w:r>
      </w:hyperlink>
      <w:r w:rsidRPr="0039360D">
        <w:rPr>
          <w:rFonts w:cs="Tahoma"/>
        </w:rPr>
        <w:t xml:space="preserve"> est </w:t>
      </w:r>
      <w:r>
        <w:rPr>
          <w:rFonts w:cs="Tahoma"/>
        </w:rPr>
        <w:t>interdit</w:t>
      </w:r>
      <w:r w:rsidRPr="0039360D">
        <w:rPr>
          <w:rFonts w:cs="Tahoma"/>
        </w:rPr>
        <w:t>.</w:t>
      </w:r>
    </w:p>
    <w:p w14:paraId="47312BA2" w14:textId="77777777" w:rsidR="00044D3B" w:rsidRDefault="00044D3B" w:rsidP="00715184">
      <w:pPr>
        <w:ind w:left="284" w:hanging="851"/>
        <w:rPr>
          <w:rFonts w:cs="Tahoma"/>
        </w:rPr>
      </w:pPr>
    </w:p>
    <w:p w14:paraId="4463CA1B" w14:textId="4BFBF035" w:rsidR="00044D3B" w:rsidRDefault="00FE6ACC" w:rsidP="00741C4B">
      <w:pPr>
        <w:pStyle w:val="Titre3"/>
      </w:pPr>
      <w:bookmarkStart w:id="621" w:name="_Toc383096097"/>
      <w:r>
        <w:t>28.8</w:t>
      </w:r>
      <w:r w:rsidR="00044D3B">
        <w:t xml:space="preserve"> </w:t>
      </w:r>
      <w:r w:rsidR="00715184">
        <w:tab/>
      </w:r>
      <w:r w:rsidR="00044D3B">
        <w:t>Agrandissement</w:t>
      </w:r>
      <w:r w:rsidR="00044D3B" w:rsidRPr="0039360D">
        <w:t xml:space="preserve"> ou modification d'un bâtiment</w:t>
      </w:r>
      <w:r w:rsidR="00044D3B">
        <w:t xml:space="preserve"> a</w:t>
      </w:r>
      <w:r w:rsidR="00044D3B" w:rsidRPr="0039360D">
        <w:t>ccessoire</w:t>
      </w:r>
      <w:r w:rsidR="00044D3B">
        <w:t xml:space="preserve"> dérogatoire</w:t>
      </w:r>
      <w:bookmarkEnd w:id="621"/>
    </w:p>
    <w:p w14:paraId="434D48FF" w14:textId="77777777" w:rsidR="00044D3B" w:rsidRDefault="00044D3B" w:rsidP="00715184">
      <w:pPr>
        <w:ind w:left="284"/>
        <w:jc w:val="both"/>
        <w:rPr>
          <w:rFonts w:cs="Tahoma"/>
        </w:rPr>
      </w:pPr>
      <w:r w:rsidRPr="0039360D">
        <w:rPr>
          <w:rFonts w:cs="Tahoma"/>
        </w:rPr>
        <w:t>L'</w:t>
      </w:r>
      <w:hyperlink w:anchor="agrandissement" w:history="1">
        <w:r w:rsidRPr="008F78D2">
          <w:rPr>
            <w:rStyle w:val="Lienhypertexte"/>
            <w:rFonts w:cs="Tahoma"/>
          </w:rPr>
          <w:t>agrandissement</w:t>
        </w:r>
      </w:hyperlink>
      <w:r w:rsidRPr="0039360D">
        <w:rPr>
          <w:rFonts w:cs="Tahoma"/>
        </w:rPr>
        <w:t xml:space="preserve"> ou la modification d'un </w:t>
      </w:r>
      <w:hyperlink w:anchor="batacc" w:history="1">
        <w:r w:rsidRPr="003B1369">
          <w:rPr>
            <w:rStyle w:val="Lienhypertexte"/>
            <w:rFonts w:cs="Tahoma"/>
          </w:rPr>
          <w:t>bâtiment accessoire</w:t>
        </w:r>
      </w:hyperlink>
      <w:r w:rsidRPr="0039360D">
        <w:rPr>
          <w:rFonts w:cs="Tahoma"/>
        </w:rPr>
        <w:t xml:space="preserve"> </w:t>
      </w:r>
      <w:hyperlink w:anchor="dérogatoire" w:history="1">
        <w:r w:rsidRPr="003B1369">
          <w:rPr>
            <w:rStyle w:val="Lienhypertexte"/>
            <w:rFonts w:cs="Tahoma"/>
          </w:rPr>
          <w:t>dérogatoire</w:t>
        </w:r>
      </w:hyperlink>
      <w:r w:rsidRPr="0039360D">
        <w:rPr>
          <w:rFonts w:cs="Tahoma"/>
        </w:rPr>
        <w:t xml:space="preserve"> ou dont l'</w:t>
      </w:r>
      <w:hyperlink w:anchor="usage" w:history="1">
        <w:r w:rsidRPr="003B1369">
          <w:rPr>
            <w:rStyle w:val="Lienhypertexte"/>
            <w:rFonts w:cs="Tahoma"/>
          </w:rPr>
          <w:t>usage</w:t>
        </w:r>
      </w:hyperlink>
      <w:r w:rsidRPr="0039360D">
        <w:rPr>
          <w:rFonts w:cs="Tahoma"/>
        </w:rPr>
        <w:t xml:space="preserve"> est </w:t>
      </w:r>
      <w:hyperlink w:anchor="dérogatoire" w:history="1">
        <w:r w:rsidRPr="003B1369">
          <w:rPr>
            <w:rStyle w:val="Lienhypertexte"/>
            <w:rFonts w:cs="Tahoma"/>
          </w:rPr>
          <w:t>dérogatoire</w:t>
        </w:r>
      </w:hyperlink>
      <w:r w:rsidRPr="0039360D">
        <w:rPr>
          <w:rFonts w:cs="Tahoma"/>
        </w:rPr>
        <w:t xml:space="preserve"> est </w:t>
      </w:r>
      <w:r>
        <w:rPr>
          <w:rFonts w:cs="Tahoma"/>
        </w:rPr>
        <w:t>interdit</w:t>
      </w:r>
      <w:r w:rsidRPr="0039360D">
        <w:rPr>
          <w:rFonts w:cs="Tahoma"/>
        </w:rPr>
        <w:t>.</w:t>
      </w:r>
    </w:p>
    <w:p w14:paraId="06F63AA7" w14:textId="77777777" w:rsidR="00044D3B" w:rsidRDefault="00044D3B" w:rsidP="00715184">
      <w:pPr>
        <w:ind w:left="284" w:hanging="851"/>
        <w:rPr>
          <w:rFonts w:cs="Tahoma"/>
        </w:rPr>
      </w:pPr>
    </w:p>
    <w:p w14:paraId="2F34CE3E" w14:textId="476169CE" w:rsidR="00044D3B" w:rsidRDefault="00FE6ACC" w:rsidP="00741C4B">
      <w:pPr>
        <w:pStyle w:val="Titre3"/>
      </w:pPr>
      <w:bookmarkStart w:id="622" w:name="_Toc383096098"/>
      <w:r>
        <w:t>28.9</w:t>
      </w:r>
      <w:r w:rsidR="00044D3B">
        <w:t xml:space="preserve"> </w:t>
      </w:r>
      <w:r w:rsidR="00715184">
        <w:tab/>
      </w:r>
      <w:r w:rsidR="00044D3B" w:rsidRPr="001C4056">
        <w:t>Enseignes dérogatoires</w:t>
      </w:r>
      <w:bookmarkEnd w:id="622"/>
    </w:p>
    <w:p w14:paraId="17D8F57F" w14:textId="77777777" w:rsidR="00044D3B" w:rsidRDefault="00044D3B" w:rsidP="00715184">
      <w:pPr>
        <w:ind w:left="284"/>
        <w:jc w:val="both"/>
        <w:rPr>
          <w:rFonts w:cs="Tahoma"/>
        </w:rPr>
      </w:pPr>
      <w:r w:rsidRPr="001C4056">
        <w:rPr>
          <w:rFonts w:cs="Tahoma"/>
        </w:rPr>
        <w:t xml:space="preserve">Les </w:t>
      </w:r>
      <w:hyperlink w:anchor="enseigne" w:history="1">
        <w:r w:rsidRPr="003B1369">
          <w:rPr>
            <w:rStyle w:val="Lienhypertexte"/>
            <w:rFonts w:cs="Tahoma"/>
          </w:rPr>
          <w:t>enseignes</w:t>
        </w:r>
      </w:hyperlink>
      <w:r w:rsidRPr="001C4056">
        <w:rPr>
          <w:rFonts w:cs="Tahoma"/>
        </w:rPr>
        <w:t xml:space="preserve"> </w:t>
      </w:r>
      <w:hyperlink w:anchor="dérogatoire" w:history="1">
        <w:r w:rsidRPr="003B1369">
          <w:rPr>
            <w:rStyle w:val="Lienhypertexte"/>
            <w:rFonts w:cs="Tahoma"/>
          </w:rPr>
          <w:t>dérogatoir</w:t>
        </w:r>
        <w:r>
          <w:rPr>
            <w:rStyle w:val="Lienhypertexte"/>
            <w:rFonts w:cs="Tahoma"/>
          </w:rPr>
          <w:t>es</w:t>
        </w:r>
      </w:hyperlink>
      <w:r w:rsidRPr="0039360D">
        <w:rPr>
          <w:rFonts w:cs="Tahoma"/>
        </w:rPr>
        <w:t xml:space="preserve"> </w:t>
      </w:r>
      <w:r w:rsidRPr="001C4056">
        <w:rPr>
          <w:rFonts w:cs="Tahoma"/>
        </w:rPr>
        <w:t xml:space="preserve">doivent être modifiées pour devenir conformes au </w:t>
      </w:r>
      <w:r>
        <w:rPr>
          <w:rFonts w:cs="Tahoma"/>
        </w:rPr>
        <w:t xml:space="preserve">présent </w:t>
      </w:r>
      <w:r w:rsidRPr="001C4056">
        <w:rPr>
          <w:rFonts w:cs="Tahoma"/>
        </w:rPr>
        <w:t xml:space="preserve">règlement dans un délai de </w:t>
      </w:r>
      <w:r>
        <w:rPr>
          <w:rFonts w:cs="Tahoma"/>
        </w:rPr>
        <w:t xml:space="preserve">2 </w:t>
      </w:r>
      <w:r w:rsidRPr="001C4056">
        <w:rPr>
          <w:rFonts w:cs="Tahoma"/>
        </w:rPr>
        <w:t xml:space="preserve">ans à partir de l'entrée en vigueur du </w:t>
      </w:r>
      <w:r>
        <w:rPr>
          <w:rFonts w:cs="Tahoma"/>
        </w:rPr>
        <w:t xml:space="preserve">présent </w:t>
      </w:r>
      <w:r w:rsidRPr="001C4056">
        <w:rPr>
          <w:rFonts w:cs="Tahoma"/>
        </w:rPr>
        <w:t>règlement</w:t>
      </w:r>
      <w:r>
        <w:rPr>
          <w:rFonts w:cs="Tahoma"/>
        </w:rPr>
        <w:t>.</w:t>
      </w:r>
    </w:p>
    <w:p w14:paraId="794EBBDC" w14:textId="77777777" w:rsidR="00044D3B" w:rsidRDefault="00044D3B" w:rsidP="00715184">
      <w:pPr>
        <w:ind w:left="284" w:hanging="851"/>
        <w:rPr>
          <w:rFonts w:cs="Tahoma"/>
        </w:rPr>
      </w:pPr>
    </w:p>
    <w:p w14:paraId="5C89E600" w14:textId="26ACABC4" w:rsidR="00044D3B" w:rsidRDefault="00FE6ACC" w:rsidP="00741C4B">
      <w:pPr>
        <w:pStyle w:val="Titre3"/>
      </w:pPr>
      <w:bookmarkStart w:id="623" w:name="_Toc383096099"/>
      <w:r>
        <w:t>28.10</w:t>
      </w:r>
      <w:r w:rsidR="00044D3B">
        <w:t xml:space="preserve"> </w:t>
      </w:r>
      <w:r w:rsidR="00715184">
        <w:tab/>
      </w:r>
      <w:r w:rsidR="00044D3B" w:rsidRPr="00FE6ACC">
        <w:t>Installation d’élevage dérogatoire</w:t>
      </w:r>
      <w:bookmarkEnd w:id="623"/>
    </w:p>
    <w:p w14:paraId="31496A3D" w14:textId="77777777" w:rsidR="00044D3B" w:rsidRDefault="00044D3B" w:rsidP="00715184">
      <w:pPr>
        <w:ind w:left="284"/>
        <w:jc w:val="both"/>
        <w:rPr>
          <w:rFonts w:cs="Tahoma"/>
        </w:rPr>
      </w:pPr>
      <w:r w:rsidRPr="000858CB">
        <w:rPr>
          <w:rFonts w:cs="Tahoma"/>
        </w:rPr>
        <w:t xml:space="preserve">Est considérée comme </w:t>
      </w:r>
      <w:hyperlink w:anchor="dérogatoire" w:history="1">
        <w:r w:rsidRPr="00CB4B86">
          <w:rPr>
            <w:rStyle w:val="Lienhypertexte"/>
            <w:rFonts w:cs="Tahoma"/>
          </w:rPr>
          <w:t>dérogatoire</w:t>
        </w:r>
      </w:hyperlink>
      <w:r w:rsidRPr="000858CB">
        <w:rPr>
          <w:rFonts w:cs="Tahoma"/>
        </w:rPr>
        <w:t xml:space="preserve">, toute </w:t>
      </w:r>
      <w:hyperlink w:anchor="installationélevege" w:history="1">
        <w:r w:rsidRPr="00AF30F3">
          <w:rPr>
            <w:rStyle w:val="Lienhypertexte"/>
            <w:rFonts w:cs="Tahoma"/>
          </w:rPr>
          <w:t>installation d’élevage</w:t>
        </w:r>
      </w:hyperlink>
      <w:r w:rsidRPr="000858CB">
        <w:rPr>
          <w:rFonts w:cs="Tahoma"/>
        </w:rPr>
        <w:t xml:space="preserve"> qui ne respecte pas l’une des dispositions prévues </w:t>
      </w:r>
      <w:r w:rsidR="00DC6C4A">
        <w:rPr>
          <w:rFonts w:cs="Tahoma"/>
        </w:rPr>
        <w:t>au chapitre 18</w:t>
      </w:r>
      <w:r>
        <w:rPr>
          <w:rFonts w:cs="Tahoma"/>
        </w:rPr>
        <w:t xml:space="preserve"> du présent règlement ou dont l’</w:t>
      </w:r>
      <w:hyperlink w:anchor="usage" w:history="1">
        <w:r w:rsidRPr="00291581">
          <w:rPr>
            <w:rStyle w:val="Lienhypertexte"/>
            <w:rFonts w:cs="Tahoma"/>
          </w:rPr>
          <w:t>usage</w:t>
        </w:r>
      </w:hyperlink>
      <w:r>
        <w:rPr>
          <w:rFonts w:cs="Tahoma"/>
        </w:rPr>
        <w:t xml:space="preserve"> est </w:t>
      </w:r>
      <w:hyperlink w:anchor="dérogatoire" w:history="1">
        <w:r w:rsidRPr="00291581">
          <w:rPr>
            <w:rStyle w:val="Lienhypertexte"/>
            <w:rFonts w:cs="Tahoma"/>
          </w:rPr>
          <w:t>dérogatoire</w:t>
        </w:r>
      </w:hyperlink>
      <w:r w:rsidRPr="000858CB">
        <w:rPr>
          <w:rFonts w:cs="Tahoma"/>
        </w:rPr>
        <w:t>.</w:t>
      </w:r>
    </w:p>
    <w:p w14:paraId="687D70A3" w14:textId="77777777" w:rsidR="00044D3B" w:rsidRDefault="00044D3B" w:rsidP="00715184">
      <w:pPr>
        <w:ind w:left="284" w:hanging="851"/>
        <w:rPr>
          <w:rFonts w:cs="Tahoma"/>
        </w:rPr>
      </w:pPr>
    </w:p>
    <w:p w14:paraId="2F570C2F" w14:textId="194D74EC" w:rsidR="00044D3B" w:rsidRDefault="00FE6ACC" w:rsidP="00741C4B">
      <w:pPr>
        <w:pStyle w:val="Titre3"/>
      </w:pPr>
      <w:bookmarkStart w:id="624" w:name="_Toc383096100"/>
      <w:r>
        <w:t>28.</w:t>
      </w:r>
      <w:r w:rsidRPr="00FE6ACC">
        <w:t>11</w:t>
      </w:r>
      <w:r w:rsidR="00044D3B" w:rsidRPr="00FE6ACC">
        <w:t xml:space="preserve"> </w:t>
      </w:r>
      <w:r w:rsidR="00715184">
        <w:tab/>
      </w:r>
      <w:r w:rsidR="00044D3B" w:rsidRPr="00FE6ACC">
        <w:t>Reconstruction à la suite d’un s</w:t>
      </w:r>
      <w:r w:rsidR="002E2D21" w:rsidRPr="00FE6ACC">
        <w:t xml:space="preserve">inistre d’un bâtiment d’élevage </w:t>
      </w:r>
      <w:r w:rsidR="00044D3B" w:rsidRPr="00FE6ACC">
        <w:t>dérogatoire protégé par droits acquis</w:t>
      </w:r>
      <w:bookmarkEnd w:id="624"/>
    </w:p>
    <w:p w14:paraId="397B414A" w14:textId="77777777" w:rsidR="00044D3B" w:rsidRPr="000858CB" w:rsidRDefault="00044D3B" w:rsidP="00715184">
      <w:pPr>
        <w:ind w:left="284"/>
        <w:jc w:val="both"/>
        <w:rPr>
          <w:rFonts w:cs="Tahoma"/>
        </w:rPr>
      </w:pPr>
      <w:r w:rsidRPr="000858CB">
        <w:rPr>
          <w:rFonts w:cs="Tahoma"/>
        </w:rPr>
        <w:t xml:space="preserve">Toutes </w:t>
      </w:r>
      <w:hyperlink w:anchor="installationélevage" w:history="1">
        <w:r w:rsidRPr="00F10B01">
          <w:rPr>
            <w:rStyle w:val="Lienhypertexte"/>
            <w:rFonts w:cs="Tahoma"/>
          </w:rPr>
          <w:t>installations d’élevage</w:t>
        </w:r>
      </w:hyperlink>
      <w:r w:rsidRPr="000858CB">
        <w:rPr>
          <w:rFonts w:cs="Tahoma"/>
        </w:rPr>
        <w:t xml:space="preserve"> </w:t>
      </w:r>
      <w:hyperlink w:anchor="dérogatoire" w:history="1">
        <w:r w:rsidRPr="00CB4B86">
          <w:rPr>
            <w:rStyle w:val="Lienhypertexte"/>
            <w:rFonts w:cs="Tahoma"/>
          </w:rPr>
          <w:t>dérogatoires</w:t>
        </w:r>
      </w:hyperlink>
      <w:r w:rsidRPr="000858CB">
        <w:rPr>
          <w:rFonts w:cs="Tahoma"/>
        </w:rPr>
        <w:t xml:space="preserve"> détruites partiellement ou totalement par un incendie ou par une quelconque autre cause </w:t>
      </w:r>
      <w:r>
        <w:rPr>
          <w:rFonts w:cs="Tahoma"/>
        </w:rPr>
        <w:t>naturelle</w:t>
      </w:r>
      <w:r w:rsidRPr="000858CB">
        <w:rPr>
          <w:rFonts w:cs="Tahoma"/>
        </w:rPr>
        <w:t xml:space="preserve"> pourront être reconstruites aux mêmes conditions </w:t>
      </w:r>
      <w:r>
        <w:rPr>
          <w:rFonts w:cs="Tahoma"/>
        </w:rPr>
        <w:t>pourvu</w:t>
      </w:r>
      <w:r w:rsidRPr="000858CB">
        <w:rPr>
          <w:rFonts w:cs="Tahoma"/>
        </w:rPr>
        <w:t xml:space="preserve"> que les travaux de reconstruction soient entrepris à l’intérieur d’un délai de 24 mois.</w:t>
      </w:r>
    </w:p>
    <w:p w14:paraId="48848208" w14:textId="77777777" w:rsidR="00044D3B" w:rsidRPr="00715184" w:rsidRDefault="00044D3B" w:rsidP="00715184">
      <w:pPr>
        <w:ind w:left="284" w:hanging="851"/>
        <w:jc w:val="both"/>
        <w:rPr>
          <w:rFonts w:cs="Tahoma"/>
          <w:sz w:val="12"/>
          <w:szCs w:val="12"/>
        </w:rPr>
      </w:pPr>
    </w:p>
    <w:p w14:paraId="1E7D580E" w14:textId="77777777" w:rsidR="00044D3B" w:rsidRPr="000858CB" w:rsidRDefault="00044D3B" w:rsidP="00715184">
      <w:pPr>
        <w:ind w:left="284"/>
        <w:jc w:val="both"/>
        <w:rPr>
          <w:rFonts w:cs="Tahoma"/>
        </w:rPr>
      </w:pPr>
      <w:r w:rsidRPr="000858CB">
        <w:rPr>
          <w:rFonts w:cs="Tahoma"/>
        </w:rPr>
        <w:t xml:space="preserve">On entend par les termes mêmes conditions que le </w:t>
      </w:r>
      <w:hyperlink w:anchor="bâtiment" w:history="1">
        <w:r w:rsidRPr="00F10B01">
          <w:rPr>
            <w:rStyle w:val="Lienhypertexte"/>
            <w:rFonts w:cs="Tahoma"/>
          </w:rPr>
          <w:t>bâtiment</w:t>
        </w:r>
      </w:hyperlink>
      <w:r w:rsidRPr="000858CB">
        <w:rPr>
          <w:rFonts w:cs="Tahoma"/>
        </w:rPr>
        <w:t xml:space="preserve"> partiellement ou totalement reconstruit en application du présent </w:t>
      </w:r>
      <w:r>
        <w:rPr>
          <w:rFonts w:cs="Tahoma"/>
        </w:rPr>
        <w:t>article</w:t>
      </w:r>
      <w:r w:rsidRPr="000858CB">
        <w:rPr>
          <w:rFonts w:cs="Tahoma"/>
        </w:rPr>
        <w:t xml:space="preserve"> ait les mêmes dimensions, le même emplacement, la même capacité de production et le même type de production qu’avant sa destruction.</w:t>
      </w:r>
      <w:r w:rsidR="00CE5D14">
        <w:rPr>
          <w:rFonts w:cs="Tahoma"/>
        </w:rPr>
        <w:t xml:space="preserve"> </w:t>
      </w:r>
      <w:r w:rsidRPr="000858CB">
        <w:rPr>
          <w:rFonts w:cs="Tahoma"/>
        </w:rPr>
        <w:t xml:space="preserve">Toutefois, si une personne le désire, elle pourra se prévaloir du même droit en construisant une </w:t>
      </w:r>
      <w:hyperlink w:anchor="installationélevage" w:history="1">
        <w:r w:rsidRPr="00F10B01">
          <w:rPr>
            <w:rStyle w:val="Lienhypertexte"/>
            <w:rFonts w:cs="Tahoma"/>
          </w:rPr>
          <w:t>installation</w:t>
        </w:r>
      </w:hyperlink>
      <w:r w:rsidRPr="000858CB">
        <w:rPr>
          <w:rFonts w:cs="Tahoma"/>
        </w:rPr>
        <w:t xml:space="preserve"> aux dimensions et capacités inférieures à ce qu’elles étaient avant la destruction.</w:t>
      </w:r>
    </w:p>
    <w:p w14:paraId="49A7E12F" w14:textId="77777777" w:rsidR="00472A67" w:rsidRDefault="00472A67" w:rsidP="001C672B"/>
    <w:p w14:paraId="4876A895" w14:textId="77777777" w:rsidR="00CF2439" w:rsidRPr="00CF2439" w:rsidRDefault="00A4121F" w:rsidP="00CF2439">
      <w:r w:rsidRPr="00CF2439">
        <w:br w:type="page"/>
      </w:r>
      <w:bookmarkStart w:id="625" w:name="_Toc383096101"/>
    </w:p>
    <w:p w14:paraId="0B2E342C" w14:textId="0B9B81A5" w:rsidR="00472A67" w:rsidRDefault="00A4121F" w:rsidP="00A4121F">
      <w:pPr>
        <w:pStyle w:val="Titre1"/>
      </w:pPr>
      <w:r>
        <w:rPr>
          <w:caps w:val="0"/>
        </w:rPr>
        <w:t>C</w:t>
      </w:r>
      <w:r w:rsidRPr="0096371A">
        <w:rPr>
          <w:caps w:val="0"/>
        </w:rPr>
        <w:t xml:space="preserve">HAPITRE </w:t>
      </w:r>
      <w:r>
        <w:rPr>
          <w:caps w:val="0"/>
        </w:rPr>
        <w:t>29</w:t>
      </w:r>
      <w:r w:rsidRPr="0096371A">
        <w:rPr>
          <w:caps w:val="0"/>
        </w:rPr>
        <w:t xml:space="preserve"> : </w:t>
      </w:r>
      <w:r>
        <w:rPr>
          <w:caps w:val="0"/>
        </w:rPr>
        <w:tab/>
        <w:t>S</w:t>
      </w:r>
      <w:r w:rsidRPr="0096371A">
        <w:rPr>
          <w:caps w:val="0"/>
        </w:rPr>
        <w:t>ANCTIONS ET RECOURS</w:t>
      </w:r>
      <w:bookmarkEnd w:id="625"/>
    </w:p>
    <w:p w14:paraId="06943FE0" w14:textId="77777777" w:rsidR="00CE5D14" w:rsidRDefault="00CE5D14" w:rsidP="00A4121F">
      <w:pPr>
        <w:tabs>
          <w:tab w:val="left" w:pos="330"/>
          <w:tab w:val="left" w:pos="2232"/>
          <w:tab w:val="left" w:pos="2268"/>
          <w:tab w:val="left" w:pos="2880"/>
          <w:tab w:val="left" w:pos="3240"/>
          <w:tab w:val="left" w:pos="3492"/>
          <w:tab w:val="left" w:pos="3672"/>
        </w:tabs>
        <w:ind w:left="284" w:hanging="851"/>
        <w:jc w:val="both"/>
        <w:rPr>
          <w:rFonts w:asciiTheme="majorHAnsi" w:hAnsiTheme="majorHAnsi"/>
          <w:smallCaps/>
          <w:sz w:val="32"/>
          <w:szCs w:val="32"/>
        </w:rPr>
      </w:pPr>
    </w:p>
    <w:p w14:paraId="00631739" w14:textId="42C0AB07" w:rsidR="00044D3B" w:rsidRDefault="00FE6ACC" w:rsidP="00741C4B">
      <w:pPr>
        <w:pStyle w:val="Titre3"/>
        <w:rPr>
          <w:rFonts w:asciiTheme="majorHAnsi" w:hAnsiTheme="majorHAnsi"/>
          <w:smallCaps/>
          <w:sz w:val="32"/>
          <w:szCs w:val="32"/>
        </w:rPr>
      </w:pPr>
      <w:bookmarkStart w:id="626" w:name="_Toc383096102"/>
      <w:r>
        <w:t>29.1</w:t>
      </w:r>
      <w:r w:rsidR="00044D3B">
        <w:rPr>
          <w:rFonts w:asciiTheme="majorHAnsi" w:hAnsiTheme="majorHAnsi"/>
          <w:smallCaps/>
          <w:sz w:val="32"/>
          <w:szCs w:val="32"/>
        </w:rPr>
        <w:t xml:space="preserve"> </w:t>
      </w:r>
      <w:r w:rsidR="00715184">
        <w:rPr>
          <w:rFonts w:asciiTheme="majorHAnsi" w:hAnsiTheme="majorHAnsi"/>
          <w:smallCaps/>
          <w:sz w:val="32"/>
          <w:szCs w:val="32"/>
        </w:rPr>
        <w:tab/>
      </w:r>
      <w:r w:rsidR="00044D3B" w:rsidRPr="002D0588">
        <w:t>Infraction</w:t>
      </w:r>
      <w:r w:rsidR="00044D3B" w:rsidRPr="00B53948">
        <w:t xml:space="preserve"> </w:t>
      </w:r>
      <w:r w:rsidR="00044D3B" w:rsidRPr="002D0588">
        <w:t>au règlement</w:t>
      </w:r>
      <w:bookmarkEnd w:id="626"/>
    </w:p>
    <w:p w14:paraId="747E8493" w14:textId="77777777" w:rsidR="00044D3B" w:rsidRDefault="00715184" w:rsidP="00715184">
      <w:pPr>
        <w:tabs>
          <w:tab w:val="left" w:pos="330"/>
          <w:tab w:val="left" w:pos="2232"/>
          <w:tab w:val="left" w:pos="2268"/>
          <w:tab w:val="left" w:pos="2880"/>
          <w:tab w:val="left" w:pos="3240"/>
          <w:tab w:val="left" w:pos="3492"/>
          <w:tab w:val="left" w:pos="3672"/>
        </w:tabs>
        <w:ind w:left="284" w:hanging="851"/>
        <w:jc w:val="both"/>
        <w:rPr>
          <w:rFonts w:cs="Tahoma"/>
        </w:rPr>
      </w:pPr>
      <w:r>
        <w:rPr>
          <w:rFonts w:cs="Tahoma"/>
        </w:rPr>
        <w:tab/>
      </w:r>
      <w:r w:rsidR="00044D3B" w:rsidRPr="002D0588">
        <w:rPr>
          <w:rFonts w:cs="Tahoma"/>
        </w:rPr>
        <w:t xml:space="preserve">Toute personne qui agit en contravention </w:t>
      </w:r>
      <w:r w:rsidR="00044D3B">
        <w:rPr>
          <w:rFonts w:cs="Tahoma"/>
        </w:rPr>
        <w:t xml:space="preserve">au présent règlement </w:t>
      </w:r>
      <w:r w:rsidR="00044D3B" w:rsidRPr="002D0588">
        <w:rPr>
          <w:rFonts w:cs="Tahoma"/>
        </w:rPr>
        <w:t>commet une infraction.</w:t>
      </w:r>
    </w:p>
    <w:p w14:paraId="34B0F550" w14:textId="77777777" w:rsidR="00044D3B" w:rsidRDefault="00044D3B" w:rsidP="00715184">
      <w:pPr>
        <w:tabs>
          <w:tab w:val="left" w:pos="330"/>
          <w:tab w:val="left" w:pos="2232"/>
          <w:tab w:val="left" w:pos="2268"/>
          <w:tab w:val="left" w:pos="2880"/>
          <w:tab w:val="left" w:pos="3240"/>
          <w:tab w:val="left" w:pos="3492"/>
          <w:tab w:val="left" w:pos="3672"/>
        </w:tabs>
        <w:ind w:left="284" w:hanging="851"/>
        <w:jc w:val="both"/>
        <w:rPr>
          <w:rFonts w:cs="Tahoma"/>
        </w:rPr>
      </w:pPr>
    </w:p>
    <w:p w14:paraId="03BFD44F" w14:textId="6E7A02AA" w:rsidR="00044D3B" w:rsidRDefault="00FE6ACC" w:rsidP="00741C4B">
      <w:pPr>
        <w:pStyle w:val="Titre3"/>
      </w:pPr>
      <w:bookmarkStart w:id="627" w:name="_Toc383096103"/>
      <w:r>
        <w:t>29.2</w:t>
      </w:r>
      <w:r w:rsidR="00044D3B">
        <w:t xml:space="preserve"> </w:t>
      </w:r>
      <w:r w:rsidR="00715184">
        <w:tab/>
      </w:r>
      <w:r w:rsidR="00044D3B" w:rsidRPr="002D0588">
        <w:t>Requête en cessation</w:t>
      </w:r>
      <w:bookmarkEnd w:id="627"/>
    </w:p>
    <w:p w14:paraId="714090CB" w14:textId="77777777" w:rsidR="00044D3B" w:rsidRDefault="00715184" w:rsidP="00715184">
      <w:pPr>
        <w:tabs>
          <w:tab w:val="left" w:pos="330"/>
          <w:tab w:val="left" w:pos="2232"/>
          <w:tab w:val="left" w:pos="2268"/>
          <w:tab w:val="left" w:pos="2880"/>
          <w:tab w:val="left" w:pos="3240"/>
          <w:tab w:val="left" w:pos="3492"/>
          <w:tab w:val="left" w:pos="3672"/>
        </w:tabs>
        <w:ind w:left="284" w:hanging="851"/>
        <w:jc w:val="both"/>
        <w:rPr>
          <w:rFonts w:cs="Tahoma"/>
        </w:rPr>
      </w:pPr>
      <w:r>
        <w:rPr>
          <w:rFonts w:cs="Tahoma"/>
        </w:rPr>
        <w:tab/>
      </w:r>
      <w:r w:rsidR="00044D3B" w:rsidRPr="002D0588">
        <w:rPr>
          <w:rFonts w:cs="Tahoma"/>
        </w:rPr>
        <w:t xml:space="preserve">Lorsqu'une utilisation du sol ou une </w:t>
      </w:r>
      <w:hyperlink w:anchor="construction" w:history="1">
        <w:r w:rsidR="00044D3B" w:rsidRPr="004222A3">
          <w:rPr>
            <w:rStyle w:val="Lienhypertexte"/>
            <w:rFonts w:cs="Tahoma"/>
          </w:rPr>
          <w:t>construction</w:t>
        </w:r>
      </w:hyperlink>
      <w:r w:rsidR="00044D3B" w:rsidRPr="002D0588">
        <w:rPr>
          <w:rFonts w:cs="Tahoma"/>
        </w:rPr>
        <w:t xml:space="preserve"> est non conforme au </w:t>
      </w:r>
      <w:r w:rsidR="00044D3B">
        <w:rPr>
          <w:rFonts w:cs="Tahoma"/>
        </w:rPr>
        <w:t>R</w:t>
      </w:r>
      <w:r w:rsidR="00044D3B" w:rsidRPr="002D0588">
        <w:rPr>
          <w:rFonts w:cs="Tahoma"/>
        </w:rPr>
        <w:t xml:space="preserve">èglement de zonage, la Cour Supérieure peut, sur requête, ordonner que cesse l'utilisation du sol ou la </w:t>
      </w:r>
      <w:hyperlink w:anchor="construction" w:history="1">
        <w:r w:rsidR="00044D3B" w:rsidRPr="004222A3">
          <w:rPr>
            <w:rStyle w:val="Lienhypertexte"/>
            <w:rFonts w:cs="Tahoma"/>
          </w:rPr>
          <w:t>construction</w:t>
        </w:r>
      </w:hyperlink>
      <w:r w:rsidR="00044D3B" w:rsidRPr="002D0588">
        <w:rPr>
          <w:rFonts w:cs="Tahoma"/>
        </w:rPr>
        <w:t xml:space="preserve">, ordonner l'exécution de certains </w:t>
      </w:r>
      <w:hyperlink w:anchor="travaux" w:history="1">
        <w:r w:rsidR="00044D3B" w:rsidRPr="0045229D">
          <w:rPr>
            <w:rStyle w:val="Lienhypertexte"/>
            <w:rFonts w:cs="Tahoma"/>
          </w:rPr>
          <w:t>travaux</w:t>
        </w:r>
      </w:hyperlink>
      <w:r w:rsidR="00044D3B" w:rsidRPr="002D0588">
        <w:rPr>
          <w:rFonts w:cs="Tahoma"/>
        </w:rPr>
        <w:t xml:space="preserve"> pour rendre l'utilisation du sol ou la </w:t>
      </w:r>
      <w:hyperlink w:anchor="construction" w:history="1">
        <w:r w:rsidR="00044D3B" w:rsidRPr="004222A3">
          <w:rPr>
            <w:rStyle w:val="Lienhypertexte"/>
            <w:rFonts w:cs="Tahoma"/>
          </w:rPr>
          <w:t>construction</w:t>
        </w:r>
      </w:hyperlink>
      <w:r w:rsidR="00044D3B" w:rsidRPr="002D0588">
        <w:rPr>
          <w:rFonts w:cs="Tahoma"/>
        </w:rPr>
        <w:t xml:space="preserve"> conforme aux lois et aux </w:t>
      </w:r>
      <w:hyperlink w:anchor="reglurbanisme" w:history="1">
        <w:r w:rsidR="00044D3B" w:rsidRPr="004D6844">
          <w:rPr>
            <w:rStyle w:val="Lienhypertexte"/>
            <w:rFonts w:cs="Tahoma"/>
          </w:rPr>
          <w:t>règlements d’urbanisme</w:t>
        </w:r>
      </w:hyperlink>
      <w:r w:rsidR="00044D3B" w:rsidRPr="002D0588">
        <w:rPr>
          <w:rFonts w:cs="Tahoma"/>
        </w:rPr>
        <w:t xml:space="preserve">. La Cour peut aussi ordonner la remise en état du </w:t>
      </w:r>
      <w:hyperlink w:anchor="terrain" w:history="1">
        <w:r w:rsidR="00044D3B" w:rsidRPr="0010180E">
          <w:rPr>
            <w:rStyle w:val="Lienhypertexte"/>
            <w:rFonts w:cs="Tahoma"/>
          </w:rPr>
          <w:t>terrain</w:t>
        </w:r>
      </w:hyperlink>
      <w:r w:rsidR="00044D3B">
        <w:rPr>
          <w:rFonts w:cs="Tahoma"/>
        </w:rPr>
        <w:t xml:space="preserve"> </w:t>
      </w:r>
      <w:r w:rsidR="00044D3B" w:rsidRPr="002D0588">
        <w:rPr>
          <w:rFonts w:cs="Tahoma"/>
        </w:rPr>
        <w:t xml:space="preserve">ou la </w:t>
      </w:r>
      <w:hyperlink w:anchor="démolition" w:history="1">
        <w:r w:rsidR="00044D3B" w:rsidRPr="003D3C3E">
          <w:rPr>
            <w:rStyle w:val="Lienhypertexte"/>
            <w:rFonts w:cs="Tahoma"/>
          </w:rPr>
          <w:t>démolition</w:t>
        </w:r>
      </w:hyperlink>
      <w:r w:rsidR="00044D3B" w:rsidRPr="002D0588">
        <w:rPr>
          <w:rFonts w:cs="Tahoma"/>
        </w:rPr>
        <w:t xml:space="preserve"> de la </w:t>
      </w:r>
      <w:hyperlink w:anchor="construction" w:history="1">
        <w:r w:rsidR="00044D3B" w:rsidRPr="004222A3">
          <w:rPr>
            <w:rStyle w:val="Lienhypertexte"/>
            <w:rFonts w:cs="Tahoma"/>
          </w:rPr>
          <w:t>construction</w:t>
        </w:r>
      </w:hyperlink>
      <w:r w:rsidR="00044D3B" w:rsidRPr="002D0588">
        <w:rPr>
          <w:rFonts w:cs="Tahoma"/>
        </w:rPr>
        <w:t>.</w:t>
      </w:r>
    </w:p>
    <w:p w14:paraId="54FFC17E" w14:textId="77777777" w:rsidR="00044D3B" w:rsidRDefault="00044D3B" w:rsidP="00715184">
      <w:pPr>
        <w:tabs>
          <w:tab w:val="left" w:pos="330"/>
          <w:tab w:val="left" w:pos="2232"/>
          <w:tab w:val="left" w:pos="2268"/>
          <w:tab w:val="left" w:pos="2880"/>
          <w:tab w:val="left" w:pos="3240"/>
          <w:tab w:val="left" w:pos="3492"/>
          <w:tab w:val="left" w:pos="3672"/>
        </w:tabs>
        <w:ind w:left="284" w:hanging="851"/>
        <w:jc w:val="both"/>
        <w:rPr>
          <w:rFonts w:cs="Tahoma"/>
        </w:rPr>
      </w:pPr>
    </w:p>
    <w:p w14:paraId="72AEE174" w14:textId="084F0678" w:rsidR="00044D3B" w:rsidRDefault="00FE6ACC" w:rsidP="00741C4B">
      <w:pPr>
        <w:pStyle w:val="Titre3"/>
      </w:pPr>
      <w:bookmarkStart w:id="628" w:name="_Toc383096104"/>
      <w:r>
        <w:t>29.3</w:t>
      </w:r>
      <w:r w:rsidR="00044D3B">
        <w:t xml:space="preserve"> </w:t>
      </w:r>
      <w:r w:rsidR="00715184">
        <w:tab/>
      </w:r>
      <w:r w:rsidR="00044D3B" w:rsidRPr="002D0588">
        <w:t>Travaux aux frais du propriétaire</w:t>
      </w:r>
      <w:bookmarkEnd w:id="628"/>
    </w:p>
    <w:p w14:paraId="3A0C0172" w14:textId="77777777" w:rsidR="00044D3B" w:rsidRDefault="00715184" w:rsidP="00715184">
      <w:pPr>
        <w:tabs>
          <w:tab w:val="left" w:pos="330"/>
          <w:tab w:val="left" w:pos="2232"/>
          <w:tab w:val="left" w:pos="2268"/>
          <w:tab w:val="left" w:pos="2880"/>
          <w:tab w:val="left" w:pos="3240"/>
          <w:tab w:val="left" w:pos="3492"/>
          <w:tab w:val="left" w:pos="3672"/>
        </w:tabs>
        <w:ind w:left="284" w:hanging="851"/>
        <w:jc w:val="both"/>
        <w:rPr>
          <w:rFonts w:cs="Tahoma"/>
        </w:rPr>
      </w:pPr>
      <w:r>
        <w:rPr>
          <w:rFonts w:cs="Tahoma"/>
        </w:rPr>
        <w:tab/>
      </w:r>
      <w:r w:rsidR="00044D3B" w:rsidRPr="002D0588">
        <w:rPr>
          <w:rFonts w:cs="Tahoma"/>
        </w:rPr>
        <w:t xml:space="preserve">Lorsque la requête conclut à l'exécution de </w:t>
      </w:r>
      <w:hyperlink w:anchor="travaux" w:history="1">
        <w:r w:rsidR="00044D3B" w:rsidRPr="0045229D">
          <w:rPr>
            <w:rStyle w:val="Lienhypertexte"/>
            <w:rFonts w:cs="Tahoma"/>
          </w:rPr>
          <w:t>travaux</w:t>
        </w:r>
      </w:hyperlink>
      <w:r w:rsidR="00044D3B" w:rsidRPr="002D0588">
        <w:rPr>
          <w:rFonts w:cs="Tahoma"/>
        </w:rPr>
        <w:t xml:space="preserve"> ou à la </w:t>
      </w:r>
      <w:hyperlink w:anchor="démolition" w:history="1">
        <w:r w:rsidR="00044D3B" w:rsidRPr="003D3C3E">
          <w:rPr>
            <w:rStyle w:val="Lienhypertexte"/>
            <w:rFonts w:cs="Tahoma"/>
          </w:rPr>
          <w:t>démolition</w:t>
        </w:r>
      </w:hyperlink>
      <w:r w:rsidR="00044D3B" w:rsidRPr="002D0588">
        <w:rPr>
          <w:rFonts w:cs="Tahoma"/>
        </w:rPr>
        <w:t xml:space="preserve">, le tribunal peut, à défaut par le propriétaire ou la personne qui a la garde de l'immeuble d'y procéder dans le délai imparti, autoriser la </w:t>
      </w:r>
      <w:hyperlink w:anchor="Municipalité" w:history="1">
        <w:r w:rsidR="00044D3B" w:rsidRPr="003D3C3E">
          <w:rPr>
            <w:rStyle w:val="Lienhypertexte"/>
            <w:rFonts w:cs="Tahoma"/>
          </w:rPr>
          <w:t>municipalité</w:t>
        </w:r>
      </w:hyperlink>
      <w:r w:rsidR="00044D3B" w:rsidRPr="002D0588">
        <w:rPr>
          <w:rFonts w:cs="Tahoma"/>
        </w:rPr>
        <w:t xml:space="preserve"> à y procéder aux frais du propriétaire du </w:t>
      </w:r>
      <w:hyperlink w:anchor="bâtiment" w:history="1">
        <w:r w:rsidR="00044D3B" w:rsidRPr="003D3C3E">
          <w:rPr>
            <w:rStyle w:val="Lienhypertexte"/>
            <w:rFonts w:cs="Tahoma"/>
          </w:rPr>
          <w:t>bâtiment</w:t>
        </w:r>
      </w:hyperlink>
      <w:r w:rsidR="00044D3B" w:rsidRPr="002D0588">
        <w:rPr>
          <w:rFonts w:cs="Tahoma"/>
        </w:rPr>
        <w:t>.</w:t>
      </w:r>
    </w:p>
    <w:p w14:paraId="79A0583D" w14:textId="77777777" w:rsidR="00044D3B" w:rsidRDefault="00044D3B" w:rsidP="00715184">
      <w:pPr>
        <w:tabs>
          <w:tab w:val="left" w:pos="330"/>
          <w:tab w:val="left" w:pos="2232"/>
          <w:tab w:val="left" w:pos="2268"/>
          <w:tab w:val="left" w:pos="2880"/>
          <w:tab w:val="left" w:pos="3240"/>
          <w:tab w:val="left" w:pos="3492"/>
          <w:tab w:val="left" w:pos="3672"/>
        </w:tabs>
        <w:ind w:left="284" w:hanging="851"/>
        <w:jc w:val="both"/>
        <w:rPr>
          <w:rFonts w:cs="Tahoma"/>
        </w:rPr>
      </w:pPr>
    </w:p>
    <w:p w14:paraId="17661699" w14:textId="4D7AA2EF" w:rsidR="00044D3B" w:rsidRDefault="00FE6ACC" w:rsidP="00741C4B">
      <w:pPr>
        <w:pStyle w:val="Titre3"/>
      </w:pPr>
      <w:bookmarkStart w:id="629" w:name="_Toc383096105"/>
      <w:r>
        <w:t>29.4</w:t>
      </w:r>
      <w:r w:rsidR="00044D3B">
        <w:t xml:space="preserve"> </w:t>
      </w:r>
      <w:r w:rsidR="00715184">
        <w:tab/>
      </w:r>
      <w:r w:rsidR="00044D3B" w:rsidRPr="002D0588">
        <w:t>Coûts</w:t>
      </w:r>
      <w:bookmarkEnd w:id="629"/>
    </w:p>
    <w:p w14:paraId="427D9791" w14:textId="77777777" w:rsidR="00044D3B" w:rsidRDefault="00715184" w:rsidP="00715184">
      <w:pPr>
        <w:tabs>
          <w:tab w:val="left" w:pos="330"/>
          <w:tab w:val="left" w:pos="2232"/>
          <w:tab w:val="left" w:pos="2268"/>
          <w:tab w:val="left" w:pos="2880"/>
          <w:tab w:val="left" w:pos="3240"/>
          <w:tab w:val="left" w:pos="3492"/>
          <w:tab w:val="left" w:pos="3672"/>
        </w:tabs>
        <w:ind w:left="284" w:hanging="851"/>
        <w:jc w:val="both"/>
        <w:rPr>
          <w:rFonts w:cs="Tahoma"/>
        </w:rPr>
      </w:pPr>
      <w:r>
        <w:rPr>
          <w:rFonts w:cs="Tahoma"/>
        </w:rPr>
        <w:tab/>
      </w:r>
      <w:r w:rsidR="00044D3B" w:rsidRPr="002D0588">
        <w:rPr>
          <w:rFonts w:cs="Tahoma"/>
        </w:rPr>
        <w:t xml:space="preserve">Les coûts des </w:t>
      </w:r>
      <w:hyperlink w:anchor="travaux" w:history="1">
        <w:r w:rsidR="00044D3B" w:rsidRPr="0045229D">
          <w:rPr>
            <w:rStyle w:val="Lienhypertexte"/>
            <w:rFonts w:cs="Tahoma"/>
          </w:rPr>
          <w:t>travaux</w:t>
        </w:r>
      </w:hyperlink>
      <w:r w:rsidR="00044D3B" w:rsidRPr="002D0588">
        <w:rPr>
          <w:rFonts w:cs="Tahoma"/>
        </w:rPr>
        <w:t xml:space="preserve"> de </w:t>
      </w:r>
      <w:hyperlink w:anchor="démolition" w:history="1">
        <w:r w:rsidR="00044D3B" w:rsidRPr="003D3C3E">
          <w:rPr>
            <w:rStyle w:val="Lienhypertexte"/>
            <w:rFonts w:cs="Tahoma"/>
          </w:rPr>
          <w:t>démolition</w:t>
        </w:r>
      </w:hyperlink>
      <w:r w:rsidR="00044D3B" w:rsidRPr="002D0588">
        <w:rPr>
          <w:rFonts w:cs="Tahoma"/>
        </w:rPr>
        <w:t xml:space="preserve">, de réparation, d'altération, de </w:t>
      </w:r>
      <w:hyperlink w:anchor="construction" w:history="1">
        <w:r w:rsidR="00044D3B" w:rsidRPr="004222A3">
          <w:rPr>
            <w:rStyle w:val="Lienhypertexte"/>
            <w:rFonts w:cs="Tahoma"/>
          </w:rPr>
          <w:t>construction</w:t>
        </w:r>
      </w:hyperlink>
      <w:r w:rsidR="00044D3B" w:rsidRPr="002D0588">
        <w:rPr>
          <w:rFonts w:cs="Tahoma"/>
        </w:rPr>
        <w:t xml:space="preserve"> ou de remise en état d'un </w:t>
      </w:r>
      <w:hyperlink w:anchor="terrain" w:history="1">
        <w:r w:rsidR="00044D3B" w:rsidRPr="0010180E">
          <w:rPr>
            <w:rStyle w:val="Lienhypertexte"/>
            <w:rFonts w:cs="Tahoma"/>
          </w:rPr>
          <w:t>terrain</w:t>
        </w:r>
      </w:hyperlink>
      <w:r w:rsidR="00044D3B" w:rsidRPr="002D0588">
        <w:rPr>
          <w:rFonts w:cs="Tahoma"/>
        </w:rPr>
        <w:t xml:space="preserve">, encourus par </w:t>
      </w:r>
      <w:r w:rsidR="00044D3B">
        <w:rPr>
          <w:rFonts w:cs="Tahoma"/>
        </w:rPr>
        <w:t>la</w:t>
      </w:r>
      <w:r w:rsidR="00044D3B" w:rsidRPr="002D0588">
        <w:rPr>
          <w:rFonts w:cs="Tahoma"/>
        </w:rPr>
        <w:t xml:space="preserve"> </w:t>
      </w:r>
      <w:hyperlink w:anchor="Municipalité" w:history="1">
        <w:r w:rsidR="00044D3B" w:rsidRPr="003D3C3E">
          <w:rPr>
            <w:rStyle w:val="Lienhypertexte"/>
            <w:rFonts w:cs="Tahoma"/>
          </w:rPr>
          <w:t>municipalité</w:t>
        </w:r>
      </w:hyperlink>
      <w:r w:rsidR="00044D3B" w:rsidRPr="002D0588">
        <w:rPr>
          <w:rFonts w:cs="Tahoma"/>
        </w:rPr>
        <w:t xml:space="preserve"> constituent contre la propriété une charge assimilée à la taxe foncière et recouvrable de la même manière.</w:t>
      </w:r>
    </w:p>
    <w:p w14:paraId="672C610D" w14:textId="77777777" w:rsidR="00044D3B" w:rsidRDefault="00044D3B" w:rsidP="00715184">
      <w:pPr>
        <w:tabs>
          <w:tab w:val="left" w:pos="330"/>
          <w:tab w:val="left" w:pos="2232"/>
          <w:tab w:val="left" w:pos="2268"/>
          <w:tab w:val="left" w:pos="2880"/>
          <w:tab w:val="left" w:pos="3240"/>
          <w:tab w:val="left" w:pos="3492"/>
          <w:tab w:val="left" w:pos="3672"/>
        </w:tabs>
        <w:ind w:left="284" w:hanging="851"/>
        <w:jc w:val="both"/>
        <w:rPr>
          <w:rFonts w:cs="Tahoma"/>
        </w:rPr>
      </w:pPr>
    </w:p>
    <w:p w14:paraId="2C942596" w14:textId="2E9CD252" w:rsidR="00044D3B" w:rsidRDefault="00FE6ACC" w:rsidP="00741C4B">
      <w:pPr>
        <w:pStyle w:val="Titre3"/>
      </w:pPr>
      <w:bookmarkStart w:id="630" w:name="_Toc383096106"/>
      <w:r>
        <w:t>29.5</w:t>
      </w:r>
      <w:r w:rsidR="00044D3B">
        <w:t xml:space="preserve"> </w:t>
      </w:r>
      <w:r w:rsidR="00715184">
        <w:tab/>
      </w:r>
      <w:r w:rsidR="00044D3B" w:rsidRPr="002D0588">
        <w:t>Autres recours</w:t>
      </w:r>
      <w:bookmarkEnd w:id="630"/>
    </w:p>
    <w:p w14:paraId="4A72BA9E" w14:textId="77777777" w:rsidR="00044D3B" w:rsidRDefault="00044D3B" w:rsidP="00715184">
      <w:pPr>
        <w:ind w:left="284"/>
        <w:jc w:val="both"/>
        <w:rPr>
          <w:rFonts w:cs="Tahoma"/>
        </w:rPr>
      </w:pPr>
      <w:r w:rsidRPr="002D0588">
        <w:rPr>
          <w:rFonts w:cs="Tahoma"/>
        </w:rPr>
        <w:t>En plus des recours prév</w:t>
      </w:r>
      <w:r>
        <w:rPr>
          <w:rFonts w:cs="Tahoma"/>
        </w:rPr>
        <w:t xml:space="preserve">us au Règlement de zonage, le </w:t>
      </w:r>
      <w:hyperlink w:anchor="conseil" w:history="1">
        <w:r w:rsidRPr="003D3C3E">
          <w:rPr>
            <w:rStyle w:val="Lienhypertexte"/>
            <w:rFonts w:cs="Tahoma"/>
          </w:rPr>
          <w:t>conseil</w:t>
        </w:r>
      </w:hyperlink>
      <w:r w:rsidRPr="002D0588">
        <w:rPr>
          <w:rFonts w:cs="Tahoma"/>
        </w:rPr>
        <w:t xml:space="preserve"> municipal peut exercer tout autre recours nécessaire à l'application du </w:t>
      </w:r>
      <w:r w:rsidRPr="004D6844">
        <w:rPr>
          <w:rFonts w:cs="Tahoma"/>
        </w:rPr>
        <w:t>présent</w:t>
      </w:r>
      <w:r w:rsidRPr="00191E91">
        <w:rPr>
          <w:rFonts w:cs="Tahoma"/>
        </w:rPr>
        <w:t xml:space="preserve"> </w:t>
      </w:r>
      <w:r w:rsidRPr="002D0588">
        <w:rPr>
          <w:rFonts w:cs="Tahoma"/>
        </w:rPr>
        <w:t>règlement.</w:t>
      </w:r>
    </w:p>
    <w:p w14:paraId="2E6E120C" w14:textId="77777777" w:rsidR="00CF2439" w:rsidRDefault="00CF2439">
      <w:pPr>
        <w:widowControl/>
        <w:autoSpaceDE/>
        <w:autoSpaceDN/>
        <w:adjustRightInd/>
        <w:rPr>
          <w:rFonts w:cs="Tahoma"/>
        </w:rPr>
      </w:pPr>
      <w:r>
        <w:rPr>
          <w:rFonts w:cs="Tahoma"/>
        </w:rPr>
        <w:br w:type="page"/>
      </w:r>
    </w:p>
    <w:p w14:paraId="4FB7173F" w14:textId="77777777" w:rsidR="00450783" w:rsidRPr="00450783" w:rsidRDefault="004D543B" w:rsidP="00CF2439">
      <w:pPr>
        <w:pStyle w:val="Titre1"/>
      </w:pPr>
      <w:r w:rsidRPr="00450783">
        <w:t>ANNEXE 1</w:t>
      </w:r>
      <w:r w:rsidR="00CF2439">
        <w:t xml:space="preserve"> – </w:t>
      </w:r>
      <w:r w:rsidR="00450783" w:rsidRPr="00450783">
        <w:t>Lignes de crue pour différentes récurrences</w:t>
      </w:r>
    </w:p>
    <w:p w14:paraId="3E03B144" w14:textId="77777777" w:rsidR="004D543B" w:rsidRDefault="00860D0A" w:rsidP="00450783">
      <w:pPr>
        <w:ind w:left="284"/>
        <w:jc w:val="center"/>
        <w:rPr>
          <w:rFonts w:cs="Tahoma"/>
        </w:rPr>
      </w:pPr>
      <w:r>
        <w:rPr>
          <w:rFonts w:cs="Tahoma"/>
          <w:noProof/>
          <w:lang w:eastAsia="fr-CA"/>
        </w:rPr>
        <w:drawing>
          <wp:inline distT="0" distB="0" distL="0" distR="0" wp14:anchorId="2D597DDA" wp14:editId="5D3DE754">
            <wp:extent cx="3829369" cy="7305675"/>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l="33652" t="23214" r="43860" b="8163"/>
                    <a:stretch>
                      <a:fillRect/>
                    </a:stretch>
                  </pic:blipFill>
                  <pic:spPr bwMode="auto">
                    <a:xfrm>
                      <a:off x="0" y="0"/>
                      <a:ext cx="3829369" cy="7305675"/>
                    </a:xfrm>
                    <a:prstGeom prst="rect">
                      <a:avLst/>
                    </a:prstGeom>
                    <a:noFill/>
                    <a:ln w="9525">
                      <a:noFill/>
                      <a:miter lim="800000"/>
                      <a:headEnd/>
                      <a:tailEnd/>
                    </a:ln>
                  </pic:spPr>
                </pic:pic>
              </a:graphicData>
            </a:graphic>
          </wp:inline>
        </w:drawing>
      </w:r>
    </w:p>
    <w:sectPr w:rsidR="004D543B" w:rsidSect="00324401">
      <w:pgSz w:w="12240" w:h="15840"/>
      <w:pgMar w:top="1276" w:right="104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6932F" w14:textId="77777777" w:rsidR="00904361" w:rsidRDefault="00904361" w:rsidP="0066159A">
      <w:r>
        <w:separator/>
      </w:r>
    </w:p>
    <w:p w14:paraId="2C4C5AF2" w14:textId="77777777" w:rsidR="002A55F7" w:rsidRDefault="002A55F7"/>
  </w:endnote>
  <w:endnote w:type="continuationSeparator" w:id="0">
    <w:p w14:paraId="3B7DF82F" w14:textId="77777777" w:rsidR="00904361" w:rsidRDefault="00904361" w:rsidP="0066159A">
      <w:r>
        <w:continuationSeparator/>
      </w:r>
    </w:p>
    <w:p w14:paraId="768DB561" w14:textId="77777777" w:rsidR="002A55F7" w:rsidRDefault="002A5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F739" w14:textId="77777777" w:rsidR="00904361" w:rsidRDefault="00155F1A" w:rsidP="007C292E">
    <w:pPr>
      <w:pStyle w:val="Pieddepage"/>
      <w:jc w:val="center"/>
    </w:pPr>
    <w:sdt>
      <w:sdtPr>
        <w:id w:val="1126048"/>
        <w:docPartObj>
          <w:docPartGallery w:val="Page Numbers (Bottom of Page)"/>
          <w:docPartUnique/>
        </w:docPartObj>
      </w:sdtPr>
      <w:sdtEndPr/>
      <w:sdtContent>
        <w:r w:rsidR="00904361" w:rsidRPr="007C292E">
          <w:rPr>
            <w:sz w:val="22"/>
          </w:rPr>
          <w:fldChar w:fldCharType="begin"/>
        </w:r>
        <w:r w:rsidR="00904361" w:rsidRPr="007C292E">
          <w:rPr>
            <w:sz w:val="22"/>
          </w:rPr>
          <w:instrText xml:space="preserve"> PAGE   \* MERGEFORMAT </w:instrText>
        </w:r>
        <w:r w:rsidR="00904361" w:rsidRPr="007C292E">
          <w:rPr>
            <w:sz w:val="22"/>
          </w:rPr>
          <w:fldChar w:fldCharType="separate"/>
        </w:r>
        <w:r w:rsidR="00904361">
          <w:rPr>
            <w:noProof/>
            <w:sz w:val="22"/>
          </w:rPr>
          <w:t>xvi</w:t>
        </w:r>
        <w:r w:rsidR="00904361" w:rsidRPr="007C292E">
          <w:rPr>
            <w:sz w:val="22"/>
          </w:rPr>
          <w:fldChar w:fldCharType="end"/>
        </w:r>
      </w:sdtContent>
    </w:sdt>
    <w:r w:rsidR="00904361" w:rsidRPr="00426CA0">
      <w:rPr>
        <w:noProof/>
        <w:lang w:eastAsia="fr-CA"/>
      </w:rPr>
      <w:drawing>
        <wp:anchor distT="0" distB="0" distL="114300" distR="114300" simplePos="0" relativeHeight="251660288" behindDoc="0" locked="0" layoutInCell="1" allowOverlap="1" wp14:anchorId="182790C4" wp14:editId="40E972F0">
          <wp:simplePos x="0" y="0"/>
          <wp:positionH relativeFrom="column">
            <wp:posOffset>-213360</wp:posOffset>
          </wp:positionH>
          <wp:positionV relativeFrom="paragraph">
            <wp:posOffset>34290</wp:posOffset>
          </wp:positionV>
          <wp:extent cx="847725" cy="466725"/>
          <wp:effectExtent l="19050" t="0" r="9525" b="0"/>
          <wp:wrapNone/>
          <wp:docPr id="21" name="Image 20" descr="logo feuille 0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uille 011210.jpg"/>
                  <pic:cNvPicPr/>
                </pic:nvPicPr>
                <pic:blipFill>
                  <a:blip r:embed="rId1"/>
                  <a:stretch>
                    <a:fillRect/>
                  </a:stretch>
                </pic:blipFill>
                <pic:spPr>
                  <a:xfrm>
                    <a:off x="0" y="0"/>
                    <a:ext cx="847725" cy="4667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3884"/>
      <w:docPartObj>
        <w:docPartGallery w:val="Page Numbers (Bottom of Page)"/>
        <w:docPartUnique/>
      </w:docPartObj>
    </w:sdtPr>
    <w:sdtEndPr/>
    <w:sdtContent>
      <w:p w14:paraId="47E6C1C4" w14:textId="77777777" w:rsidR="00904361" w:rsidRDefault="00904361">
        <w:pPr>
          <w:pStyle w:val="Pieddepage"/>
          <w:jc w:val="right"/>
        </w:pPr>
      </w:p>
      <w:p w14:paraId="7AA45B35" w14:textId="77777777" w:rsidR="00904361" w:rsidRDefault="00155F1A" w:rsidP="004628B0">
        <w:pPr>
          <w:pStyle w:val="Pieddepage"/>
          <w:jc w:val="center"/>
        </w:pPr>
      </w:p>
    </w:sdtContent>
  </w:sdt>
  <w:p w14:paraId="0E4C0CBF" w14:textId="77777777" w:rsidR="00904361" w:rsidRDefault="009043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8124" w14:textId="77777777" w:rsidR="00904361" w:rsidRPr="009F585A" w:rsidRDefault="00904361" w:rsidP="00B10A9D">
    <w:pPr>
      <w:pStyle w:val="Pieddepage"/>
      <w:jc w:val="center"/>
      <w:rPr>
        <w:b/>
      </w:rPr>
    </w:pPr>
    <w:r w:rsidRPr="009F585A">
      <w:rPr>
        <w:b/>
      </w:rPr>
      <w:t>MRC de Rimouski-Neigette</w:t>
    </w:r>
    <w:r>
      <w:rPr>
        <w:b/>
      </w:rPr>
      <w:t xml:space="preserve"> – Règlement n</w:t>
    </w:r>
    <w:r w:rsidRPr="009A0C7B">
      <w:rPr>
        <w:b/>
        <w:vertAlign w:val="superscript"/>
      </w:rPr>
      <w:t>o</w:t>
    </w:r>
    <w:r>
      <w:rPr>
        <w:b/>
      </w:rPr>
      <w:t xml:space="preserve"> 4-09</w:t>
    </w:r>
  </w:p>
  <w:p w14:paraId="0CD92C7B" w14:textId="77777777" w:rsidR="00904361" w:rsidRPr="006F68E1" w:rsidRDefault="00904361" w:rsidP="00B10A9D">
    <w:pPr>
      <w:pStyle w:val="Pieddepage"/>
      <w:jc w:val="center"/>
    </w:pPr>
    <w:r>
      <w:fldChar w:fldCharType="begin"/>
    </w:r>
    <w:r>
      <w:instrText xml:space="preserve"> PAGE   \* MERGEFORMAT </w:instrText>
    </w:r>
    <w:r>
      <w:fldChar w:fldCharType="separate"/>
    </w:r>
    <w:r>
      <w:rPr>
        <w:noProof/>
      </w:rPr>
      <w:t>368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283423"/>
      <w:docPartObj>
        <w:docPartGallery w:val="Page Numbers (Bottom of Page)"/>
        <w:docPartUnique/>
      </w:docPartObj>
    </w:sdtPr>
    <w:sdtEndPr>
      <w:rPr>
        <w:sz w:val="22"/>
      </w:rPr>
    </w:sdtEndPr>
    <w:sdtContent>
      <w:p w14:paraId="54066139" w14:textId="77777777" w:rsidR="00904361" w:rsidRPr="007C292E" w:rsidRDefault="00904361" w:rsidP="007C292E">
        <w:pPr>
          <w:pStyle w:val="Pieddepage"/>
          <w:jc w:val="center"/>
          <w:rPr>
            <w:sz w:val="22"/>
          </w:rPr>
        </w:pPr>
        <w:r w:rsidRPr="007C292E">
          <w:rPr>
            <w:sz w:val="22"/>
          </w:rPr>
          <w:fldChar w:fldCharType="begin"/>
        </w:r>
        <w:r w:rsidRPr="007C292E">
          <w:rPr>
            <w:sz w:val="22"/>
          </w:rPr>
          <w:instrText xml:space="preserve"> PAGE   \* MERGEFORMAT </w:instrText>
        </w:r>
        <w:r w:rsidRPr="007C292E">
          <w:rPr>
            <w:sz w:val="22"/>
          </w:rPr>
          <w:fldChar w:fldCharType="separate"/>
        </w:r>
        <w:r>
          <w:rPr>
            <w:noProof/>
            <w:sz w:val="22"/>
          </w:rPr>
          <w:t>237</w:t>
        </w:r>
        <w:r w:rsidRPr="007C292E">
          <w:rPr>
            <w:sz w:val="22"/>
          </w:rPr>
          <w:fldChar w:fldCharType="end"/>
        </w:r>
      </w:p>
    </w:sdtContent>
  </w:sdt>
  <w:p w14:paraId="13CC9C02" w14:textId="77777777" w:rsidR="00904361" w:rsidRPr="00B435CF" w:rsidRDefault="00904361" w:rsidP="00B10A9D">
    <w:pPr>
      <w:pStyle w:val="Pieddepage"/>
    </w:pPr>
    <w:r w:rsidRPr="00426CA0">
      <w:rPr>
        <w:noProof/>
        <w:lang w:eastAsia="fr-CA"/>
      </w:rPr>
      <w:drawing>
        <wp:anchor distT="0" distB="0" distL="114300" distR="114300" simplePos="0" relativeHeight="251659264" behindDoc="0" locked="0" layoutInCell="1" allowOverlap="1" wp14:anchorId="56EB42D1" wp14:editId="1A6F3FC4">
          <wp:simplePos x="0" y="0"/>
          <wp:positionH relativeFrom="column">
            <wp:posOffset>-169545</wp:posOffset>
          </wp:positionH>
          <wp:positionV relativeFrom="paragraph">
            <wp:posOffset>3175</wp:posOffset>
          </wp:positionV>
          <wp:extent cx="847725" cy="466725"/>
          <wp:effectExtent l="19050" t="0" r="9525" b="0"/>
          <wp:wrapNone/>
          <wp:docPr id="32" name="Image 20" descr="logo feuille 0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uille 011210.jpg"/>
                  <pic:cNvPicPr/>
                </pic:nvPicPr>
                <pic:blipFill>
                  <a:blip r:embed="rId1"/>
                  <a:stretch>
                    <a:fillRect/>
                  </a:stretch>
                </pic:blipFill>
                <pic:spPr>
                  <a:xfrm>
                    <a:off x="0" y="0"/>
                    <a:ext cx="847725" cy="466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05C85" w14:textId="77777777" w:rsidR="00904361" w:rsidRDefault="00904361" w:rsidP="0066159A">
      <w:r>
        <w:separator/>
      </w:r>
    </w:p>
    <w:p w14:paraId="45CC167C" w14:textId="77777777" w:rsidR="002A55F7" w:rsidRDefault="002A55F7"/>
  </w:footnote>
  <w:footnote w:type="continuationSeparator" w:id="0">
    <w:p w14:paraId="40984F90" w14:textId="77777777" w:rsidR="00904361" w:rsidRDefault="00904361" w:rsidP="0066159A">
      <w:r>
        <w:continuationSeparator/>
      </w:r>
    </w:p>
    <w:p w14:paraId="3240E75E" w14:textId="77777777" w:rsidR="002A55F7" w:rsidRDefault="002A55F7"/>
  </w:footnote>
  <w:footnote w:id="1">
    <w:p w14:paraId="38EE1500" w14:textId="77777777" w:rsidR="00904361" w:rsidRDefault="00904361" w:rsidP="00E3274E">
      <w:pPr>
        <w:pStyle w:val="Notedebasdepage"/>
        <w:rPr>
          <w:sz w:val="14"/>
        </w:rPr>
      </w:pPr>
      <w:r>
        <w:rPr>
          <w:rStyle w:val="Appelnotedebasdep"/>
          <w:sz w:val="18"/>
        </w:rPr>
        <w:footnoteRef/>
      </w:r>
      <w:r>
        <w:rPr>
          <w:sz w:val="14"/>
        </w:rPr>
        <w:t xml:space="preserve"> </w:t>
      </w:r>
      <w:r>
        <w:rPr>
          <w:sz w:val="14"/>
        </w:rPr>
        <w:tab/>
        <w:t>La hauteur et la pente du talus, ainsi que la largeur de la bande de protection, doivent être identifiées soit à partir d’une carte topographique détaillée (échelle minimale 1/10 000) ou par un relevé d’arpentage.</w:t>
      </w:r>
    </w:p>
  </w:footnote>
  <w:footnote w:id="2">
    <w:p w14:paraId="20A86FD4" w14:textId="77777777" w:rsidR="00904361" w:rsidRDefault="00904361" w:rsidP="00E3274E">
      <w:pPr>
        <w:pStyle w:val="Notedebasdepage"/>
        <w:rPr>
          <w:sz w:val="14"/>
        </w:rPr>
      </w:pPr>
      <w:r>
        <w:rPr>
          <w:rStyle w:val="Appelnotedebasdep"/>
          <w:sz w:val="18"/>
        </w:rPr>
        <w:footnoteRef/>
      </w:r>
      <w:r>
        <w:rPr>
          <w:sz w:val="18"/>
        </w:rPr>
        <w:t xml:space="preserve"> </w:t>
      </w:r>
      <w:r>
        <w:rPr>
          <w:sz w:val="18"/>
        </w:rPr>
        <w:tab/>
      </w:r>
      <w:r>
        <w:rPr>
          <w:sz w:val="14"/>
        </w:rPr>
        <w:t xml:space="preserve">Les </w:t>
      </w:r>
      <w:hyperlink w:anchor="remise" w:history="1">
        <w:r w:rsidRPr="00D70075">
          <w:rPr>
            <w:rStyle w:val="Lienhypertexte"/>
            <w:sz w:val="14"/>
          </w:rPr>
          <w:t>remises</w:t>
        </w:r>
      </w:hyperlink>
      <w:r>
        <w:rPr>
          <w:sz w:val="14"/>
        </w:rPr>
        <w:t xml:space="preserve"> et les cabanons d’une superficie de moins de 30 mètres</w:t>
      </w:r>
      <w:r>
        <w:rPr>
          <w:sz w:val="14"/>
          <w:vertAlign w:val="superscript"/>
        </w:rPr>
        <w:t xml:space="preserve"> </w:t>
      </w:r>
      <w:r>
        <w:rPr>
          <w:sz w:val="14"/>
        </w:rPr>
        <w:t xml:space="preserve">carrés ne nécessitant aucun remblai, déblai ou excavation sont permis sans le dépôt d’une expertise géotechnique dans le talus et la bande de protection au sommet du talus. </w:t>
      </w:r>
    </w:p>
  </w:footnote>
  <w:footnote w:id="3">
    <w:p w14:paraId="78D6CEC9" w14:textId="77777777" w:rsidR="00904361" w:rsidRDefault="00904361" w:rsidP="00E3274E">
      <w:pPr>
        <w:tabs>
          <w:tab w:val="left" w:pos="360"/>
        </w:tabs>
        <w:spacing w:before="60"/>
        <w:ind w:left="360" w:hanging="360"/>
        <w:rPr>
          <w:sz w:val="14"/>
        </w:rPr>
      </w:pPr>
      <w:r>
        <w:rPr>
          <w:rStyle w:val="Appelnotedebasdep"/>
          <w:sz w:val="18"/>
        </w:rPr>
        <w:footnoteRef/>
      </w:r>
      <w:r>
        <w:rPr>
          <w:sz w:val="18"/>
          <w:vertAlign w:val="superscript"/>
        </w:rPr>
        <w:t xml:space="preserve"> </w:t>
      </w:r>
      <w:r>
        <w:rPr>
          <w:sz w:val="18"/>
          <w:vertAlign w:val="superscript"/>
        </w:rPr>
        <w:tab/>
      </w:r>
      <w:r>
        <w:rPr>
          <w:sz w:val="14"/>
        </w:rPr>
        <w:t xml:space="preserve">Les remblais dont l’épaisseur est de moins de 30 centimètres suivant le profil naturel du </w:t>
      </w:r>
      <w:hyperlink w:anchor="terrain" w:history="1">
        <w:r w:rsidRPr="00D70075">
          <w:rPr>
            <w:rStyle w:val="Lienhypertexte"/>
            <w:sz w:val="14"/>
          </w:rPr>
          <w:t>terrain</w:t>
        </w:r>
      </w:hyperlink>
      <w:r>
        <w:rPr>
          <w:sz w:val="14"/>
        </w:rPr>
        <w:t xml:space="preserve"> sont permis sans le dépôt d’une expertise géotechnique dans le talus et la bande de protection au sommet du talus. </w:t>
      </w:r>
    </w:p>
  </w:footnote>
  <w:footnote w:id="4">
    <w:p w14:paraId="63C7ECC1" w14:textId="77777777" w:rsidR="00904361" w:rsidRDefault="00904361" w:rsidP="00E3274E">
      <w:pPr>
        <w:tabs>
          <w:tab w:val="left" w:pos="360"/>
        </w:tabs>
        <w:spacing w:before="60"/>
        <w:ind w:left="360" w:hanging="360"/>
        <w:rPr>
          <w:rFonts w:ascii="Arial Narrow" w:hAnsi="Arial Narrow"/>
          <w:sz w:val="14"/>
        </w:rPr>
      </w:pPr>
      <w:r>
        <w:rPr>
          <w:rStyle w:val="Appelnotedebasdep"/>
          <w:sz w:val="18"/>
        </w:rPr>
        <w:footnoteRef/>
      </w:r>
      <w:r>
        <w:rPr>
          <w:sz w:val="14"/>
        </w:rPr>
        <w:t xml:space="preserve"> </w:t>
      </w:r>
      <w:r>
        <w:rPr>
          <w:sz w:val="14"/>
        </w:rPr>
        <w:tab/>
        <w:t xml:space="preserve">Les excavations dont la profondeur est de moins de 50 centimètres ou d’une superficie de moins de 5 mètres carrés sont permises sans le dépôt d’une expertise géotechnique dans le talus et la bande de protection à la base du talus [exemples d’interventions visées par cette exception : les puits artésiens, les forages, les excavations pour prémunir les </w:t>
      </w:r>
      <w:hyperlink w:anchor="construction" w:history="1">
        <w:r w:rsidRPr="00D70075">
          <w:rPr>
            <w:rStyle w:val="Lienhypertexte"/>
            <w:sz w:val="14"/>
          </w:rPr>
          <w:t>constructions</w:t>
        </w:r>
      </w:hyperlink>
      <w:r>
        <w:rPr>
          <w:sz w:val="14"/>
        </w:rPr>
        <w:t xml:space="preserve"> du gel à l’aide de pieux vissés ou de tubes à béton (sonotubes)].</w:t>
      </w:r>
      <w:r>
        <w:rPr>
          <w:rFonts w:ascii="Arial Narrow" w:hAnsi="Arial Narrow"/>
          <w:sz w:val="14"/>
        </w:rPr>
        <w:t xml:space="preserve"> </w:t>
      </w:r>
    </w:p>
  </w:footnote>
  <w:footnote w:id="5">
    <w:p w14:paraId="07D28C25" w14:textId="77777777" w:rsidR="00904361" w:rsidRDefault="00904361" w:rsidP="00E3274E">
      <w:pPr>
        <w:pStyle w:val="Notedebasdepage"/>
        <w:spacing w:before="60"/>
        <w:rPr>
          <w:sz w:val="14"/>
        </w:rPr>
      </w:pPr>
      <w:r>
        <w:rPr>
          <w:rStyle w:val="Appelnotedebasdep"/>
          <w:sz w:val="18"/>
        </w:rPr>
        <w:footnoteRef/>
      </w:r>
      <w:r>
        <w:rPr>
          <w:sz w:val="18"/>
          <w:vertAlign w:val="superscript"/>
        </w:rPr>
        <w:t xml:space="preserve"> </w:t>
      </w:r>
      <w:r>
        <w:rPr>
          <w:color w:val="000000"/>
          <w:sz w:val="14"/>
        </w:rPr>
        <w:t xml:space="preserve">À l’extérieur des </w:t>
      </w:r>
      <w:hyperlink w:anchor="périmètre" w:history="1">
        <w:r w:rsidRPr="00D70075">
          <w:rPr>
            <w:rStyle w:val="Lienhypertexte"/>
            <w:sz w:val="14"/>
          </w:rPr>
          <w:t>périmètres d'urbanisation</w:t>
        </w:r>
      </w:hyperlink>
      <w:r>
        <w:rPr>
          <w:color w:val="000000"/>
          <w:sz w:val="14"/>
        </w:rPr>
        <w:t xml:space="preserve">, l’abattage d’arbres est permis sans le dépôt d’une expertise géotechnique dans le talus et la bande de protection au sommet du talus si aucun </w:t>
      </w:r>
      <w:hyperlink w:anchor="bâtiment" w:history="1">
        <w:r w:rsidRPr="00D70075">
          <w:rPr>
            <w:rStyle w:val="Lienhypertexte"/>
            <w:sz w:val="14"/>
          </w:rPr>
          <w:t>bâtiment</w:t>
        </w:r>
      </w:hyperlink>
      <w:r>
        <w:rPr>
          <w:color w:val="000000"/>
          <w:sz w:val="14"/>
        </w:rPr>
        <w:t xml:space="preserve"> ou rue n’est situé dans la bande de protection à la base du talus.</w:t>
      </w:r>
    </w:p>
  </w:footnote>
  <w:footnote w:id="6">
    <w:p w14:paraId="33572DBA" w14:textId="77777777" w:rsidR="00904361" w:rsidRDefault="00904361" w:rsidP="00E3274E">
      <w:pPr>
        <w:pStyle w:val="Notedebasdepage"/>
      </w:pPr>
      <w:r>
        <w:rPr>
          <w:rStyle w:val="Appelnotedebasdep"/>
          <w:sz w:val="18"/>
        </w:rPr>
        <w:footnoteRef/>
      </w:r>
      <w:r>
        <w:rPr>
          <w:sz w:val="14"/>
        </w:rPr>
        <w:tab/>
        <w:t xml:space="preserve">Les </w:t>
      </w:r>
      <w:hyperlink w:anchor="travaux" w:history="1">
        <w:r w:rsidRPr="00537E92">
          <w:rPr>
            <w:rStyle w:val="Lienhypertexte"/>
            <w:sz w:val="14"/>
          </w:rPr>
          <w:t>travaux</w:t>
        </w:r>
      </w:hyperlink>
      <w:r>
        <w:rPr>
          <w:sz w:val="14"/>
        </w:rPr>
        <w:t xml:space="preserve"> d’entretien et de conservation du réseau routier provincial ne sont pas assujettis. Toutefois, tous les </w:t>
      </w:r>
      <w:hyperlink w:anchor="travaux" w:history="1">
        <w:r w:rsidRPr="00537E92">
          <w:rPr>
            <w:rStyle w:val="Lienhypertexte"/>
            <w:sz w:val="14"/>
          </w:rPr>
          <w:t>travaux</w:t>
        </w:r>
      </w:hyperlink>
      <w:r>
        <w:rPr>
          <w:sz w:val="14"/>
        </w:rPr>
        <w:t xml:space="preserve"> de développement et d'amélioration du réseau routier provincial qui requièrent une expertise géotechnique pour l'obtention d'un permis pourront être réalisés sur la foi des expertises géotechniques (avis, évaluation, rapport, recommandation, etc.) produites par le Service de la géotechnique et de la géologie du ministère des Transports (MTQ) ou réalisées par un mandataire du MTQ, puisqu’elles satisfont les critères énoncés ci-dessus et respectent le cadre normatif.</w:t>
      </w:r>
      <w:r>
        <w:t xml:space="preserve"> </w:t>
      </w:r>
    </w:p>
  </w:footnote>
  <w:footnote w:id="7">
    <w:p w14:paraId="3281FA95" w14:textId="77777777" w:rsidR="00904361" w:rsidRDefault="00904361" w:rsidP="00E3274E">
      <w:pPr>
        <w:tabs>
          <w:tab w:val="left" w:pos="360"/>
        </w:tabs>
        <w:spacing w:before="60"/>
        <w:ind w:left="360" w:hanging="360"/>
        <w:rPr>
          <w:sz w:val="14"/>
        </w:rPr>
      </w:pPr>
      <w:r>
        <w:rPr>
          <w:rStyle w:val="Appelnotedebasdep"/>
          <w:sz w:val="18"/>
        </w:rPr>
        <w:footnoteRef/>
      </w:r>
      <w:r>
        <w:rPr>
          <w:sz w:val="18"/>
          <w:vertAlign w:val="superscript"/>
        </w:rPr>
        <w:t xml:space="preserve"> </w:t>
      </w:r>
      <w:r>
        <w:rPr>
          <w:sz w:val="18"/>
          <w:vertAlign w:val="superscript"/>
        </w:rPr>
        <w:tab/>
      </w:r>
      <w:r>
        <w:rPr>
          <w:sz w:val="14"/>
        </w:rPr>
        <w:t xml:space="preserve">Les remblais dont l’épaisseur est de moins de 30 centimètres suivant le profil naturel du </w:t>
      </w:r>
      <w:hyperlink w:anchor="terrain" w:history="1">
        <w:r w:rsidRPr="00D70075">
          <w:rPr>
            <w:rStyle w:val="Lienhypertexte"/>
            <w:sz w:val="14"/>
          </w:rPr>
          <w:t>terrain</w:t>
        </w:r>
      </w:hyperlink>
      <w:r>
        <w:rPr>
          <w:sz w:val="14"/>
        </w:rPr>
        <w:t xml:space="preserve"> sont permis sans le dépôt d’une expertise géotechnique dans le talus et la bande de protection au sommet du talus.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03E4" w14:textId="77777777" w:rsidR="00904361" w:rsidRPr="00A652AD" w:rsidRDefault="00904361" w:rsidP="00AF1720">
    <w:pPr>
      <w:pStyle w:val="En-tte"/>
      <w:rPr>
        <w:rFonts w:cs="Tahoma"/>
        <w:color w:val="808080" w:themeColor="background1" w:themeShade="80"/>
        <w:sz w:val="16"/>
        <w:szCs w:val="16"/>
      </w:rPr>
    </w:pPr>
    <w:r w:rsidRPr="00A652AD">
      <w:rPr>
        <w:rFonts w:cs="Tahoma"/>
        <w:color w:val="808080" w:themeColor="background1" w:themeShade="80"/>
        <w:sz w:val="16"/>
        <w:szCs w:val="16"/>
      </w:rPr>
      <w:t xml:space="preserve">Municipalité de Saint-Fabien </w:t>
    </w:r>
    <w:r>
      <w:rPr>
        <w:rFonts w:cs="Tahoma"/>
        <w:color w:val="808080" w:themeColor="background1" w:themeShade="80"/>
        <w:sz w:val="16"/>
        <w:szCs w:val="16"/>
      </w:rPr>
      <w:tab/>
    </w:r>
    <w:r>
      <w:rPr>
        <w:rFonts w:cs="Tahoma"/>
        <w:color w:val="808080" w:themeColor="background1" w:themeShade="80"/>
        <w:sz w:val="16"/>
        <w:szCs w:val="16"/>
      </w:rPr>
      <w:tab/>
    </w:r>
    <w:r w:rsidRPr="00A652AD">
      <w:rPr>
        <w:rFonts w:cs="Tahoma"/>
        <w:color w:val="808080" w:themeColor="background1" w:themeShade="80"/>
        <w:sz w:val="16"/>
        <w:szCs w:val="16"/>
      </w:rPr>
      <w:t>Règlement de zonage</w:t>
    </w:r>
    <w:r>
      <w:rPr>
        <w:rFonts w:cs="Tahoma"/>
        <w:color w:val="808080" w:themeColor="background1" w:themeShade="80"/>
        <w:sz w:val="16"/>
        <w:szCs w:val="16"/>
      </w:rPr>
      <w:t xml:space="preserve"> no 476</w:t>
    </w:r>
  </w:p>
  <w:p w14:paraId="7B240C87" w14:textId="77777777" w:rsidR="00904361" w:rsidRDefault="00904361" w:rsidP="00AF17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FFAD" w14:textId="77777777" w:rsidR="00904361" w:rsidRPr="002C1504" w:rsidRDefault="00904361" w:rsidP="00B10A9D">
    <w:pPr>
      <w:pStyle w:val="NormalWeb"/>
      <w:spacing w:before="0" w:beforeAutospacing="0" w:after="0" w:afterAutospacing="0"/>
      <w:jc w:val="center"/>
      <w:rPr>
        <w:rFonts w:ascii="Arial" w:hAnsi="Arial" w:cs="Arial"/>
        <w:bCs/>
        <w:smallCaps/>
        <w:color w:val="000000"/>
        <w:sz w:val="20"/>
        <w:szCs w:val="20"/>
      </w:rPr>
    </w:pPr>
    <w:r>
      <w:rPr>
        <w:rFonts w:ascii="Arial" w:hAnsi="Arial" w:cs="Arial"/>
        <w:smallCaps/>
        <w:sz w:val="20"/>
      </w:rPr>
      <w:t>s</w:t>
    </w:r>
    <w:r w:rsidRPr="002C1504">
      <w:rPr>
        <w:rFonts w:ascii="Arial" w:hAnsi="Arial" w:cs="Arial"/>
        <w:smallCaps/>
        <w:sz w:val="20"/>
      </w:rPr>
      <w:t>chéma d’aménagement et de développement révisé</w:t>
    </w:r>
  </w:p>
  <w:p w14:paraId="659D7107" w14:textId="77777777" w:rsidR="00904361" w:rsidRPr="008E5767" w:rsidRDefault="00904361" w:rsidP="00B10A9D">
    <w:pPr>
      <w:tabs>
        <w:tab w:val="left" w:pos="0"/>
      </w:tabs>
      <w:spacing w:before="120" w:line="200" w:lineRule="exact"/>
      <w:jc w:val="center"/>
      <w:rPr>
        <w:b/>
        <w:szCs w:val="20"/>
        <w:u w:val="single"/>
      </w:rPr>
    </w:pPr>
    <w:r w:rsidRPr="008E5767">
      <w:rPr>
        <w:b/>
        <w:szCs w:val="20"/>
        <w:u w:val="single"/>
      </w:rPr>
      <w:t>Le document complémentaire</w:t>
    </w:r>
  </w:p>
  <w:p w14:paraId="64060A02" w14:textId="77777777" w:rsidR="00904361" w:rsidRPr="002C1504" w:rsidRDefault="00904361" w:rsidP="00B10A9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E9CC" w14:textId="5AC14C54" w:rsidR="00904361" w:rsidRPr="00A652AD" w:rsidRDefault="00904361" w:rsidP="00A652AD">
    <w:pPr>
      <w:pStyle w:val="En-tte"/>
      <w:rPr>
        <w:rFonts w:cs="Tahoma"/>
        <w:color w:val="808080" w:themeColor="background1" w:themeShade="80"/>
        <w:sz w:val="16"/>
        <w:szCs w:val="16"/>
      </w:rPr>
    </w:pPr>
    <w:r w:rsidRPr="00A652AD">
      <w:rPr>
        <w:rFonts w:cs="Tahoma"/>
        <w:color w:val="808080" w:themeColor="background1" w:themeShade="80"/>
        <w:sz w:val="16"/>
        <w:szCs w:val="16"/>
      </w:rPr>
      <w:t>Municipalité de Saint-Fabien</w:t>
    </w:r>
    <w:r>
      <w:rPr>
        <w:rFonts w:cs="Tahoma"/>
        <w:color w:val="808080" w:themeColor="background1" w:themeShade="80"/>
        <w:sz w:val="16"/>
        <w:szCs w:val="16"/>
      </w:rPr>
      <w:tab/>
    </w:r>
    <w:r>
      <w:rPr>
        <w:rFonts w:cs="Tahoma"/>
        <w:color w:val="808080" w:themeColor="background1" w:themeShade="80"/>
        <w:sz w:val="16"/>
        <w:szCs w:val="16"/>
      </w:rPr>
      <w:tab/>
    </w:r>
    <w:r w:rsidRPr="00A652AD">
      <w:rPr>
        <w:rFonts w:cs="Tahoma"/>
        <w:color w:val="808080" w:themeColor="background1" w:themeShade="80"/>
        <w:sz w:val="16"/>
        <w:szCs w:val="16"/>
      </w:rPr>
      <w:t>Règlement de zonage</w:t>
    </w:r>
    <w:r>
      <w:rPr>
        <w:rFonts w:cs="Tahoma"/>
        <w:color w:val="808080" w:themeColor="background1" w:themeShade="80"/>
        <w:sz w:val="16"/>
        <w:szCs w:val="16"/>
      </w:rPr>
      <w:t xml:space="preserve"> no 4</w:t>
    </w:r>
    <w:r w:rsidR="00A645CB">
      <w:rPr>
        <w:rFonts w:cs="Tahoma"/>
        <w:color w:val="808080" w:themeColor="background1" w:themeShade="80"/>
        <w:sz w:val="16"/>
        <w:szCs w:val="16"/>
      </w:rPr>
      <w:t>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F49"/>
    <w:multiLevelType w:val="hybridMultilevel"/>
    <w:tmpl w:val="E780C012"/>
    <w:lvl w:ilvl="0" w:tplc="5B5C38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0C6AFD"/>
    <w:multiLevelType w:val="hybridMultilevel"/>
    <w:tmpl w:val="01DA4282"/>
    <w:lvl w:ilvl="0" w:tplc="5C405C5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407EB1"/>
    <w:multiLevelType w:val="hybridMultilevel"/>
    <w:tmpl w:val="22AEDD00"/>
    <w:lvl w:ilvl="0" w:tplc="69FA180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03853456"/>
    <w:multiLevelType w:val="hybridMultilevel"/>
    <w:tmpl w:val="0D3E4CCA"/>
    <w:lvl w:ilvl="0" w:tplc="3EC8C9B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3F154AA"/>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C36E5D"/>
    <w:multiLevelType w:val="hybridMultilevel"/>
    <w:tmpl w:val="8EBC4874"/>
    <w:lvl w:ilvl="0" w:tplc="F5A4342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54A072F"/>
    <w:multiLevelType w:val="hybridMultilevel"/>
    <w:tmpl w:val="AA66976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5E25F38"/>
    <w:multiLevelType w:val="hybridMultilevel"/>
    <w:tmpl w:val="05C8339E"/>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6FF1D55"/>
    <w:multiLevelType w:val="hybridMultilevel"/>
    <w:tmpl w:val="2FECD50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8097BD1"/>
    <w:multiLevelType w:val="hybridMultilevel"/>
    <w:tmpl w:val="AC083AEE"/>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8CA6DE5"/>
    <w:multiLevelType w:val="hybridMultilevel"/>
    <w:tmpl w:val="A8E6F28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A214025"/>
    <w:multiLevelType w:val="hybridMultilevel"/>
    <w:tmpl w:val="417CAB7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0A24287E"/>
    <w:multiLevelType w:val="hybridMultilevel"/>
    <w:tmpl w:val="24D44D1E"/>
    <w:lvl w:ilvl="0" w:tplc="9F1C8CFC">
      <w:start w:val="1"/>
      <w:numFmt w:val="lowerLetter"/>
      <w:lvlText w:val="%1)"/>
      <w:lvlJc w:val="left"/>
      <w:pPr>
        <w:ind w:left="819" w:hanging="360"/>
      </w:pPr>
      <w:rPr>
        <w:rFonts w:hint="default"/>
      </w:rPr>
    </w:lvl>
    <w:lvl w:ilvl="1" w:tplc="0C0C0019" w:tentative="1">
      <w:start w:val="1"/>
      <w:numFmt w:val="lowerLetter"/>
      <w:lvlText w:val="%2."/>
      <w:lvlJc w:val="left"/>
      <w:pPr>
        <w:ind w:left="1539" w:hanging="360"/>
      </w:pPr>
    </w:lvl>
    <w:lvl w:ilvl="2" w:tplc="0C0C001B" w:tentative="1">
      <w:start w:val="1"/>
      <w:numFmt w:val="lowerRoman"/>
      <w:lvlText w:val="%3."/>
      <w:lvlJc w:val="right"/>
      <w:pPr>
        <w:ind w:left="2259" w:hanging="180"/>
      </w:pPr>
    </w:lvl>
    <w:lvl w:ilvl="3" w:tplc="0C0C000F" w:tentative="1">
      <w:start w:val="1"/>
      <w:numFmt w:val="decimal"/>
      <w:lvlText w:val="%4."/>
      <w:lvlJc w:val="left"/>
      <w:pPr>
        <w:ind w:left="2979" w:hanging="360"/>
      </w:pPr>
    </w:lvl>
    <w:lvl w:ilvl="4" w:tplc="0C0C0019" w:tentative="1">
      <w:start w:val="1"/>
      <w:numFmt w:val="lowerLetter"/>
      <w:lvlText w:val="%5."/>
      <w:lvlJc w:val="left"/>
      <w:pPr>
        <w:ind w:left="3699" w:hanging="360"/>
      </w:pPr>
    </w:lvl>
    <w:lvl w:ilvl="5" w:tplc="0C0C001B" w:tentative="1">
      <w:start w:val="1"/>
      <w:numFmt w:val="lowerRoman"/>
      <w:lvlText w:val="%6."/>
      <w:lvlJc w:val="right"/>
      <w:pPr>
        <w:ind w:left="4419" w:hanging="180"/>
      </w:pPr>
    </w:lvl>
    <w:lvl w:ilvl="6" w:tplc="0C0C000F" w:tentative="1">
      <w:start w:val="1"/>
      <w:numFmt w:val="decimal"/>
      <w:lvlText w:val="%7."/>
      <w:lvlJc w:val="left"/>
      <w:pPr>
        <w:ind w:left="5139" w:hanging="360"/>
      </w:pPr>
    </w:lvl>
    <w:lvl w:ilvl="7" w:tplc="0C0C0019" w:tentative="1">
      <w:start w:val="1"/>
      <w:numFmt w:val="lowerLetter"/>
      <w:lvlText w:val="%8."/>
      <w:lvlJc w:val="left"/>
      <w:pPr>
        <w:ind w:left="5859" w:hanging="360"/>
      </w:pPr>
    </w:lvl>
    <w:lvl w:ilvl="8" w:tplc="0C0C001B" w:tentative="1">
      <w:start w:val="1"/>
      <w:numFmt w:val="lowerRoman"/>
      <w:lvlText w:val="%9."/>
      <w:lvlJc w:val="right"/>
      <w:pPr>
        <w:ind w:left="6579" w:hanging="180"/>
      </w:pPr>
    </w:lvl>
  </w:abstractNum>
  <w:abstractNum w:abstractNumId="13" w15:restartNumberingAfterBreak="0">
    <w:nsid w:val="0A407646"/>
    <w:multiLevelType w:val="hybridMultilevel"/>
    <w:tmpl w:val="63506AE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0A5D3839"/>
    <w:multiLevelType w:val="hybridMultilevel"/>
    <w:tmpl w:val="4CF4C2FA"/>
    <w:lvl w:ilvl="0" w:tplc="7CD43D94">
      <w:start w:val="1"/>
      <w:numFmt w:val="decimal"/>
      <w:lvlText w:val="%1)"/>
      <w:lvlJc w:val="left"/>
      <w:pPr>
        <w:ind w:left="720" w:hanging="360"/>
      </w:pPr>
      <w:rPr>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0A88359D"/>
    <w:multiLevelType w:val="hybridMultilevel"/>
    <w:tmpl w:val="72103FA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0A8F30C0"/>
    <w:multiLevelType w:val="hybridMultilevel"/>
    <w:tmpl w:val="5C023F0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0A977BEF"/>
    <w:multiLevelType w:val="hybridMultilevel"/>
    <w:tmpl w:val="56FA40D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0AB904CE"/>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B060DE2"/>
    <w:multiLevelType w:val="hybridMultilevel"/>
    <w:tmpl w:val="39A4CFF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0B404CF8"/>
    <w:multiLevelType w:val="multilevel"/>
    <w:tmpl w:val="235A9FD8"/>
    <w:lvl w:ilvl="0">
      <w:start w:val="1"/>
      <w:numFmt w:val="decimal"/>
      <w:lvlText w:val="%1"/>
      <w:lvlJc w:val="left"/>
      <w:pPr>
        <w:ind w:left="570" w:hanging="57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54" w:hanging="108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035" w:hanging="1800"/>
      </w:pPr>
      <w:rPr>
        <w:rFonts w:hint="default"/>
      </w:rPr>
    </w:lvl>
    <w:lvl w:ilvl="6">
      <w:start w:val="1"/>
      <w:numFmt w:val="decimal"/>
      <w:lvlText w:val="%1.%2.%3.%4.%5.%6.%7"/>
      <w:lvlJc w:val="left"/>
      <w:pPr>
        <w:ind w:left="-1242" w:hanging="216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016" w:hanging="2520"/>
      </w:pPr>
      <w:rPr>
        <w:rFonts w:hint="default"/>
      </w:rPr>
    </w:lvl>
  </w:abstractNum>
  <w:abstractNum w:abstractNumId="21" w15:restartNumberingAfterBreak="0">
    <w:nsid w:val="0B5D1B78"/>
    <w:multiLevelType w:val="hybridMultilevel"/>
    <w:tmpl w:val="FC143F6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0B6A1EF5"/>
    <w:multiLevelType w:val="hybridMultilevel"/>
    <w:tmpl w:val="9898A0F8"/>
    <w:lvl w:ilvl="0" w:tplc="4C78F7A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0B706EA2"/>
    <w:multiLevelType w:val="hybridMultilevel"/>
    <w:tmpl w:val="2F52B0CE"/>
    <w:lvl w:ilvl="0" w:tplc="3BD23EF8">
      <w:start w:val="1"/>
      <w:numFmt w:val="decimal"/>
      <w:lvlText w:val="%1)"/>
      <w:lvlJc w:val="left"/>
      <w:pPr>
        <w:ind w:left="2202" w:hanging="360"/>
      </w:pPr>
      <w:rPr>
        <w:rFonts w:hint="default"/>
      </w:rPr>
    </w:lvl>
    <w:lvl w:ilvl="1" w:tplc="0C0C0019">
      <w:start w:val="1"/>
      <w:numFmt w:val="lowerLetter"/>
      <w:lvlText w:val="%2."/>
      <w:lvlJc w:val="left"/>
      <w:pPr>
        <w:ind w:left="2922" w:hanging="360"/>
      </w:pPr>
    </w:lvl>
    <w:lvl w:ilvl="2" w:tplc="0C0C001B" w:tentative="1">
      <w:start w:val="1"/>
      <w:numFmt w:val="lowerRoman"/>
      <w:lvlText w:val="%3."/>
      <w:lvlJc w:val="right"/>
      <w:pPr>
        <w:ind w:left="3642" w:hanging="180"/>
      </w:pPr>
    </w:lvl>
    <w:lvl w:ilvl="3" w:tplc="0C0C000F" w:tentative="1">
      <w:start w:val="1"/>
      <w:numFmt w:val="decimal"/>
      <w:lvlText w:val="%4."/>
      <w:lvlJc w:val="left"/>
      <w:pPr>
        <w:ind w:left="4362" w:hanging="360"/>
      </w:pPr>
    </w:lvl>
    <w:lvl w:ilvl="4" w:tplc="0C0C0019" w:tentative="1">
      <w:start w:val="1"/>
      <w:numFmt w:val="lowerLetter"/>
      <w:lvlText w:val="%5."/>
      <w:lvlJc w:val="left"/>
      <w:pPr>
        <w:ind w:left="5082" w:hanging="360"/>
      </w:pPr>
    </w:lvl>
    <w:lvl w:ilvl="5" w:tplc="0C0C001B" w:tentative="1">
      <w:start w:val="1"/>
      <w:numFmt w:val="lowerRoman"/>
      <w:lvlText w:val="%6."/>
      <w:lvlJc w:val="right"/>
      <w:pPr>
        <w:ind w:left="5802" w:hanging="180"/>
      </w:pPr>
    </w:lvl>
    <w:lvl w:ilvl="6" w:tplc="0C0C000F" w:tentative="1">
      <w:start w:val="1"/>
      <w:numFmt w:val="decimal"/>
      <w:lvlText w:val="%7."/>
      <w:lvlJc w:val="left"/>
      <w:pPr>
        <w:ind w:left="6522" w:hanging="360"/>
      </w:pPr>
    </w:lvl>
    <w:lvl w:ilvl="7" w:tplc="0C0C0019" w:tentative="1">
      <w:start w:val="1"/>
      <w:numFmt w:val="lowerLetter"/>
      <w:lvlText w:val="%8."/>
      <w:lvlJc w:val="left"/>
      <w:pPr>
        <w:ind w:left="7242" w:hanging="360"/>
      </w:pPr>
    </w:lvl>
    <w:lvl w:ilvl="8" w:tplc="0C0C001B" w:tentative="1">
      <w:start w:val="1"/>
      <w:numFmt w:val="lowerRoman"/>
      <w:lvlText w:val="%9."/>
      <w:lvlJc w:val="right"/>
      <w:pPr>
        <w:ind w:left="7962" w:hanging="180"/>
      </w:pPr>
    </w:lvl>
  </w:abstractNum>
  <w:abstractNum w:abstractNumId="24" w15:restartNumberingAfterBreak="0">
    <w:nsid w:val="0BAB48BB"/>
    <w:multiLevelType w:val="hybridMultilevel"/>
    <w:tmpl w:val="2F52B0CE"/>
    <w:lvl w:ilvl="0" w:tplc="3BD23E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0BD80410"/>
    <w:multiLevelType w:val="hybridMultilevel"/>
    <w:tmpl w:val="1FD48C6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34507B"/>
    <w:multiLevelType w:val="hybridMultilevel"/>
    <w:tmpl w:val="6EBEFE42"/>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15:restartNumberingAfterBreak="0">
    <w:nsid w:val="0C874195"/>
    <w:multiLevelType w:val="hybridMultilevel"/>
    <w:tmpl w:val="93662CD2"/>
    <w:lvl w:ilvl="0" w:tplc="0F14B73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0CCC14FD"/>
    <w:multiLevelType w:val="hybridMultilevel"/>
    <w:tmpl w:val="80BAEF6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0CCF0EC2"/>
    <w:multiLevelType w:val="hybridMultilevel"/>
    <w:tmpl w:val="DFA2E9FE"/>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15:restartNumberingAfterBreak="0">
    <w:nsid w:val="0CF242A4"/>
    <w:multiLevelType w:val="hybridMultilevel"/>
    <w:tmpl w:val="EBE8A83E"/>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320"/>
        </w:tabs>
        <w:ind w:left="-320" w:hanging="360"/>
      </w:pPr>
      <w:rPr>
        <w:rFonts w:ascii="Courier New" w:hAnsi="Courier New" w:cs="Courier New" w:hint="default"/>
      </w:rPr>
    </w:lvl>
    <w:lvl w:ilvl="2" w:tplc="FFFFFFFF" w:tentative="1">
      <w:start w:val="1"/>
      <w:numFmt w:val="bullet"/>
      <w:lvlText w:val=""/>
      <w:lvlJc w:val="left"/>
      <w:pPr>
        <w:tabs>
          <w:tab w:val="num" w:pos="400"/>
        </w:tabs>
        <w:ind w:left="400" w:hanging="360"/>
      </w:pPr>
      <w:rPr>
        <w:rFonts w:ascii="Wingdings" w:hAnsi="Wingdings" w:hint="default"/>
      </w:rPr>
    </w:lvl>
    <w:lvl w:ilvl="3" w:tplc="FFFFFFFF" w:tentative="1">
      <w:start w:val="1"/>
      <w:numFmt w:val="bullet"/>
      <w:lvlText w:val=""/>
      <w:lvlJc w:val="left"/>
      <w:pPr>
        <w:tabs>
          <w:tab w:val="num" w:pos="1120"/>
        </w:tabs>
        <w:ind w:left="1120" w:hanging="360"/>
      </w:pPr>
      <w:rPr>
        <w:rFonts w:ascii="Symbol" w:hAnsi="Symbol" w:hint="default"/>
      </w:rPr>
    </w:lvl>
    <w:lvl w:ilvl="4" w:tplc="FFFFFFFF" w:tentative="1">
      <w:start w:val="1"/>
      <w:numFmt w:val="bullet"/>
      <w:lvlText w:val="o"/>
      <w:lvlJc w:val="left"/>
      <w:pPr>
        <w:tabs>
          <w:tab w:val="num" w:pos="1840"/>
        </w:tabs>
        <w:ind w:left="1840" w:hanging="360"/>
      </w:pPr>
      <w:rPr>
        <w:rFonts w:ascii="Courier New" w:hAnsi="Courier New" w:cs="Courier New" w:hint="default"/>
      </w:rPr>
    </w:lvl>
    <w:lvl w:ilvl="5" w:tplc="FFFFFFFF" w:tentative="1">
      <w:start w:val="1"/>
      <w:numFmt w:val="bullet"/>
      <w:lvlText w:val=""/>
      <w:lvlJc w:val="left"/>
      <w:pPr>
        <w:tabs>
          <w:tab w:val="num" w:pos="2560"/>
        </w:tabs>
        <w:ind w:left="2560" w:hanging="360"/>
      </w:pPr>
      <w:rPr>
        <w:rFonts w:ascii="Wingdings" w:hAnsi="Wingdings" w:hint="default"/>
      </w:rPr>
    </w:lvl>
    <w:lvl w:ilvl="6" w:tplc="FFFFFFFF" w:tentative="1">
      <w:start w:val="1"/>
      <w:numFmt w:val="bullet"/>
      <w:lvlText w:val=""/>
      <w:lvlJc w:val="left"/>
      <w:pPr>
        <w:tabs>
          <w:tab w:val="num" w:pos="3280"/>
        </w:tabs>
        <w:ind w:left="3280" w:hanging="360"/>
      </w:pPr>
      <w:rPr>
        <w:rFonts w:ascii="Symbol" w:hAnsi="Symbol" w:hint="default"/>
      </w:rPr>
    </w:lvl>
    <w:lvl w:ilvl="7" w:tplc="FFFFFFFF" w:tentative="1">
      <w:start w:val="1"/>
      <w:numFmt w:val="bullet"/>
      <w:lvlText w:val="o"/>
      <w:lvlJc w:val="left"/>
      <w:pPr>
        <w:tabs>
          <w:tab w:val="num" w:pos="4000"/>
        </w:tabs>
        <w:ind w:left="4000" w:hanging="360"/>
      </w:pPr>
      <w:rPr>
        <w:rFonts w:ascii="Courier New" w:hAnsi="Courier New" w:cs="Courier New" w:hint="default"/>
      </w:rPr>
    </w:lvl>
    <w:lvl w:ilvl="8" w:tplc="FFFFFFFF" w:tentative="1">
      <w:start w:val="1"/>
      <w:numFmt w:val="bullet"/>
      <w:lvlText w:val=""/>
      <w:lvlJc w:val="left"/>
      <w:pPr>
        <w:tabs>
          <w:tab w:val="num" w:pos="4720"/>
        </w:tabs>
        <w:ind w:left="4720" w:hanging="360"/>
      </w:pPr>
      <w:rPr>
        <w:rFonts w:ascii="Wingdings" w:hAnsi="Wingdings" w:hint="default"/>
      </w:rPr>
    </w:lvl>
  </w:abstractNum>
  <w:abstractNum w:abstractNumId="31" w15:restartNumberingAfterBreak="0">
    <w:nsid w:val="0D1F1771"/>
    <w:multiLevelType w:val="hybridMultilevel"/>
    <w:tmpl w:val="4300BA68"/>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15:restartNumberingAfterBreak="0">
    <w:nsid w:val="0D397018"/>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DA51A97"/>
    <w:multiLevelType w:val="hybridMultilevel"/>
    <w:tmpl w:val="5A40E09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0DCB5793"/>
    <w:multiLevelType w:val="hybridMultilevel"/>
    <w:tmpl w:val="EE04C162"/>
    <w:lvl w:ilvl="0" w:tplc="470289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101A6D61"/>
    <w:multiLevelType w:val="hybridMultilevel"/>
    <w:tmpl w:val="C3C28F40"/>
    <w:lvl w:ilvl="0" w:tplc="B61CBDE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10843822"/>
    <w:multiLevelType w:val="hybridMultilevel"/>
    <w:tmpl w:val="2592B986"/>
    <w:lvl w:ilvl="0" w:tplc="0C0C0017">
      <w:start w:val="1"/>
      <w:numFmt w:val="lowerLetter"/>
      <w:lvlText w:val="%1)"/>
      <w:lvlJc w:val="left"/>
      <w:pPr>
        <w:ind w:left="1422" w:hanging="360"/>
      </w:pPr>
    </w:lvl>
    <w:lvl w:ilvl="1" w:tplc="0C0C0019">
      <w:start w:val="1"/>
      <w:numFmt w:val="lowerLetter"/>
      <w:lvlText w:val="%2."/>
      <w:lvlJc w:val="left"/>
      <w:pPr>
        <w:ind w:left="2142" w:hanging="360"/>
      </w:pPr>
    </w:lvl>
    <w:lvl w:ilvl="2" w:tplc="0C0C001B" w:tentative="1">
      <w:start w:val="1"/>
      <w:numFmt w:val="lowerRoman"/>
      <w:lvlText w:val="%3."/>
      <w:lvlJc w:val="right"/>
      <w:pPr>
        <w:ind w:left="2862" w:hanging="180"/>
      </w:pPr>
    </w:lvl>
    <w:lvl w:ilvl="3" w:tplc="0C0C000F" w:tentative="1">
      <w:start w:val="1"/>
      <w:numFmt w:val="decimal"/>
      <w:lvlText w:val="%4."/>
      <w:lvlJc w:val="left"/>
      <w:pPr>
        <w:ind w:left="3582" w:hanging="360"/>
      </w:pPr>
    </w:lvl>
    <w:lvl w:ilvl="4" w:tplc="0C0C0019" w:tentative="1">
      <w:start w:val="1"/>
      <w:numFmt w:val="lowerLetter"/>
      <w:lvlText w:val="%5."/>
      <w:lvlJc w:val="left"/>
      <w:pPr>
        <w:ind w:left="4302" w:hanging="360"/>
      </w:pPr>
    </w:lvl>
    <w:lvl w:ilvl="5" w:tplc="0C0C001B" w:tentative="1">
      <w:start w:val="1"/>
      <w:numFmt w:val="lowerRoman"/>
      <w:lvlText w:val="%6."/>
      <w:lvlJc w:val="right"/>
      <w:pPr>
        <w:ind w:left="5022" w:hanging="180"/>
      </w:pPr>
    </w:lvl>
    <w:lvl w:ilvl="6" w:tplc="0C0C000F" w:tentative="1">
      <w:start w:val="1"/>
      <w:numFmt w:val="decimal"/>
      <w:lvlText w:val="%7."/>
      <w:lvlJc w:val="left"/>
      <w:pPr>
        <w:ind w:left="5742" w:hanging="360"/>
      </w:pPr>
    </w:lvl>
    <w:lvl w:ilvl="7" w:tplc="0C0C0019" w:tentative="1">
      <w:start w:val="1"/>
      <w:numFmt w:val="lowerLetter"/>
      <w:lvlText w:val="%8."/>
      <w:lvlJc w:val="left"/>
      <w:pPr>
        <w:ind w:left="6462" w:hanging="360"/>
      </w:pPr>
    </w:lvl>
    <w:lvl w:ilvl="8" w:tplc="0C0C001B" w:tentative="1">
      <w:start w:val="1"/>
      <w:numFmt w:val="lowerRoman"/>
      <w:lvlText w:val="%9."/>
      <w:lvlJc w:val="right"/>
      <w:pPr>
        <w:ind w:left="7182" w:hanging="180"/>
      </w:pPr>
    </w:lvl>
  </w:abstractNum>
  <w:abstractNum w:abstractNumId="37" w15:restartNumberingAfterBreak="0">
    <w:nsid w:val="11144F53"/>
    <w:multiLevelType w:val="hybridMultilevel"/>
    <w:tmpl w:val="E34EEE34"/>
    <w:lvl w:ilvl="0" w:tplc="53DA4CB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112619FD"/>
    <w:multiLevelType w:val="hybridMultilevel"/>
    <w:tmpl w:val="B85C4D28"/>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9" w15:restartNumberingAfterBreak="0">
    <w:nsid w:val="1218444C"/>
    <w:multiLevelType w:val="hybridMultilevel"/>
    <w:tmpl w:val="5C84ACDA"/>
    <w:lvl w:ilvl="0" w:tplc="84066A46">
      <w:start w:val="1"/>
      <w:numFmt w:val="lowerLetter"/>
      <w:lvlText w:val="%1)"/>
      <w:lvlJc w:val="left"/>
      <w:pPr>
        <w:ind w:left="819" w:hanging="360"/>
      </w:pPr>
      <w:rPr>
        <w:rFonts w:hint="default"/>
      </w:rPr>
    </w:lvl>
    <w:lvl w:ilvl="1" w:tplc="0C0C0019" w:tentative="1">
      <w:start w:val="1"/>
      <w:numFmt w:val="lowerLetter"/>
      <w:lvlText w:val="%2."/>
      <w:lvlJc w:val="left"/>
      <w:pPr>
        <w:ind w:left="1539" w:hanging="360"/>
      </w:pPr>
    </w:lvl>
    <w:lvl w:ilvl="2" w:tplc="0C0C001B" w:tentative="1">
      <w:start w:val="1"/>
      <w:numFmt w:val="lowerRoman"/>
      <w:lvlText w:val="%3."/>
      <w:lvlJc w:val="right"/>
      <w:pPr>
        <w:ind w:left="2259" w:hanging="180"/>
      </w:pPr>
    </w:lvl>
    <w:lvl w:ilvl="3" w:tplc="0C0C000F" w:tentative="1">
      <w:start w:val="1"/>
      <w:numFmt w:val="decimal"/>
      <w:lvlText w:val="%4."/>
      <w:lvlJc w:val="left"/>
      <w:pPr>
        <w:ind w:left="2979" w:hanging="360"/>
      </w:pPr>
    </w:lvl>
    <w:lvl w:ilvl="4" w:tplc="0C0C0019" w:tentative="1">
      <w:start w:val="1"/>
      <w:numFmt w:val="lowerLetter"/>
      <w:lvlText w:val="%5."/>
      <w:lvlJc w:val="left"/>
      <w:pPr>
        <w:ind w:left="3699" w:hanging="360"/>
      </w:pPr>
    </w:lvl>
    <w:lvl w:ilvl="5" w:tplc="0C0C001B" w:tentative="1">
      <w:start w:val="1"/>
      <w:numFmt w:val="lowerRoman"/>
      <w:lvlText w:val="%6."/>
      <w:lvlJc w:val="right"/>
      <w:pPr>
        <w:ind w:left="4419" w:hanging="180"/>
      </w:pPr>
    </w:lvl>
    <w:lvl w:ilvl="6" w:tplc="0C0C000F" w:tentative="1">
      <w:start w:val="1"/>
      <w:numFmt w:val="decimal"/>
      <w:lvlText w:val="%7."/>
      <w:lvlJc w:val="left"/>
      <w:pPr>
        <w:ind w:left="5139" w:hanging="360"/>
      </w:pPr>
    </w:lvl>
    <w:lvl w:ilvl="7" w:tplc="0C0C0019" w:tentative="1">
      <w:start w:val="1"/>
      <w:numFmt w:val="lowerLetter"/>
      <w:lvlText w:val="%8."/>
      <w:lvlJc w:val="left"/>
      <w:pPr>
        <w:ind w:left="5859" w:hanging="360"/>
      </w:pPr>
    </w:lvl>
    <w:lvl w:ilvl="8" w:tplc="0C0C001B" w:tentative="1">
      <w:start w:val="1"/>
      <w:numFmt w:val="lowerRoman"/>
      <w:lvlText w:val="%9."/>
      <w:lvlJc w:val="right"/>
      <w:pPr>
        <w:ind w:left="6579" w:hanging="180"/>
      </w:pPr>
    </w:lvl>
  </w:abstractNum>
  <w:abstractNum w:abstractNumId="40" w15:restartNumberingAfterBreak="0">
    <w:nsid w:val="12EC20CE"/>
    <w:multiLevelType w:val="hybridMultilevel"/>
    <w:tmpl w:val="9E8E3BB0"/>
    <w:lvl w:ilvl="0" w:tplc="628CFF2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132109E3"/>
    <w:multiLevelType w:val="hybridMultilevel"/>
    <w:tmpl w:val="8012ACD8"/>
    <w:lvl w:ilvl="0" w:tplc="C23275E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141D5417"/>
    <w:multiLevelType w:val="hybridMultilevel"/>
    <w:tmpl w:val="B5DAEFE2"/>
    <w:lvl w:ilvl="0" w:tplc="1A22F0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160878A8"/>
    <w:multiLevelType w:val="hybridMultilevel"/>
    <w:tmpl w:val="8D649C0E"/>
    <w:lvl w:ilvl="0" w:tplc="90ACB93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4" w15:restartNumberingAfterBreak="0">
    <w:nsid w:val="16E15D8F"/>
    <w:multiLevelType w:val="hybridMultilevel"/>
    <w:tmpl w:val="EDB85846"/>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5" w15:restartNumberingAfterBreak="0">
    <w:nsid w:val="17054491"/>
    <w:multiLevelType w:val="hybridMultilevel"/>
    <w:tmpl w:val="514C221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17387670"/>
    <w:multiLevelType w:val="hybridMultilevel"/>
    <w:tmpl w:val="FB360B58"/>
    <w:lvl w:ilvl="0" w:tplc="729AE19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17F9732A"/>
    <w:multiLevelType w:val="hybridMultilevel"/>
    <w:tmpl w:val="96FCAF06"/>
    <w:lvl w:ilvl="0" w:tplc="0922DC22">
      <w:start w:val="1"/>
      <w:numFmt w:val="lowerLetter"/>
      <w:lvlText w:val="%1)"/>
      <w:lvlJc w:val="left"/>
      <w:pPr>
        <w:ind w:left="1738" w:hanging="570"/>
      </w:pPr>
      <w:rPr>
        <w:rFonts w:hint="default"/>
      </w:rPr>
    </w:lvl>
    <w:lvl w:ilvl="1" w:tplc="0C0C0019" w:tentative="1">
      <w:start w:val="1"/>
      <w:numFmt w:val="lowerLetter"/>
      <w:lvlText w:val="%2."/>
      <w:lvlJc w:val="left"/>
      <w:pPr>
        <w:ind w:left="2248" w:hanging="360"/>
      </w:pPr>
    </w:lvl>
    <w:lvl w:ilvl="2" w:tplc="0C0C001B" w:tentative="1">
      <w:start w:val="1"/>
      <w:numFmt w:val="lowerRoman"/>
      <w:lvlText w:val="%3."/>
      <w:lvlJc w:val="right"/>
      <w:pPr>
        <w:ind w:left="2968" w:hanging="180"/>
      </w:pPr>
    </w:lvl>
    <w:lvl w:ilvl="3" w:tplc="0C0C000F" w:tentative="1">
      <w:start w:val="1"/>
      <w:numFmt w:val="decimal"/>
      <w:lvlText w:val="%4."/>
      <w:lvlJc w:val="left"/>
      <w:pPr>
        <w:ind w:left="3688" w:hanging="360"/>
      </w:pPr>
    </w:lvl>
    <w:lvl w:ilvl="4" w:tplc="0C0C0019" w:tentative="1">
      <w:start w:val="1"/>
      <w:numFmt w:val="lowerLetter"/>
      <w:lvlText w:val="%5."/>
      <w:lvlJc w:val="left"/>
      <w:pPr>
        <w:ind w:left="4408" w:hanging="360"/>
      </w:pPr>
    </w:lvl>
    <w:lvl w:ilvl="5" w:tplc="0C0C001B" w:tentative="1">
      <w:start w:val="1"/>
      <w:numFmt w:val="lowerRoman"/>
      <w:lvlText w:val="%6."/>
      <w:lvlJc w:val="right"/>
      <w:pPr>
        <w:ind w:left="5128" w:hanging="180"/>
      </w:pPr>
    </w:lvl>
    <w:lvl w:ilvl="6" w:tplc="0C0C000F" w:tentative="1">
      <w:start w:val="1"/>
      <w:numFmt w:val="decimal"/>
      <w:lvlText w:val="%7."/>
      <w:lvlJc w:val="left"/>
      <w:pPr>
        <w:ind w:left="5848" w:hanging="360"/>
      </w:pPr>
    </w:lvl>
    <w:lvl w:ilvl="7" w:tplc="0C0C0019" w:tentative="1">
      <w:start w:val="1"/>
      <w:numFmt w:val="lowerLetter"/>
      <w:lvlText w:val="%8."/>
      <w:lvlJc w:val="left"/>
      <w:pPr>
        <w:ind w:left="6568" w:hanging="360"/>
      </w:pPr>
    </w:lvl>
    <w:lvl w:ilvl="8" w:tplc="0C0C001B" w:tentative="1">
      <w:start w:val="1"/>
      <w:numFmt w:val="lowerRoman"/>
      <w:lvlText w:val="%9."/>
      <w:lvlJc w:val="right"/>
      <w:pPr>
        <w:ind w:left="7288" w:hanging="180"/>
      </w:pPr>
    </w:lvl>
  </w:abstractNum>
  <w:abstractNum w:abstractNumId="48" w15:restartNumberingAfterBreak="0">
    <w:nsid w:val="186A4CF6"/>
    <w:multiLevelType w:val="hybridMultilevel"/>
    <w:tmpl w:val="F978F28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19057A40"/>
    <w:multiLevelType w:val="hybridMultilevel"/>
    <w:tmpl w:val="7B2AA0C0"/>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19201EDA"/>
    <w:multiLevelType w:val="hybridMultilevel"/>
    <w:tmpl w:val="323C9E9C"/>
    <w:lvl w:ilvl="0" w:tplc="E2DEDA0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1" w15:restartNumberingAfterBreak="0">
    <w:nsid w:val="19B5623F"/>
    <w:multiLevelType w:val="hybridMultilevel"/>
    <w:tmpl w:val="BDCA95A0"/>
    <w:lvl w:ilvl="0" w:tplc="5B1A5E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19DE000E"/>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A351221"/>
    <w:multiLevelType w:val="hybridMultilevel"/>
    <w:tmpl w:val="0584FC14"/>
    <w:lvl w:ilvl="0" w:tplc="E03A9CBA">
      <w:start w:val="1"/>
      <w:numFmt w:val="lowerLetter"/>
      <w:lvlText w:val="%1)"/>
      <w:lvlJc w:val="left"/>
      <w:pPr>
        <w:ind w:left="819" w:hanging="360"/>
      </w:pPr>
      <w:rPr>
        <w:rFonts w:hint="default"/>
      </w:rPr>
    </w:lvl>
    <w:lvl w:ilvl="1" w:tplc="0C0C0019" w:tentative="1">
      <w:start w:val="1"/>
      <w:numFmt w:val="lowerLetter"/>
      <w:lvlText w:val="%2."/>
      <w:lvlJc w:val="left"/>
      <w:pPr>
        <w:ind w:left="1539" w:hanging="360"/>
      </w:pPr>
    </w:lvl>
    <w:lvl w:ilvl="2" w:tplc="0C0C001B" w:tentative="1">
      <w:start w:val="1"/>
      <w:numFmt w:val="lowerRoman"/>
      <w:lvlText w:val="%3."/>
      <w:lvlJc w:val="right"/>
      <w:pPr>
        <w:ind w:left="2259" w:hanging="180"/>
      </w:pPr>
    </w:lvl>
    <w:lvl w:ilvl="3" w:tplc="0C0C000F" w:tentative="1">
      <w:start w:val="1"/>
      <w:numFmt w:val="decimal"/>
      <w:lvlText w:val="%4."/>
      <w:lvlJc w:val="left"/>
      <w:pPr>
        <w:ind w:left="2979" w:hanging="360"/>
      </w:pPr>
    </w:lvl>
    <w:lvl w:ilvl="4" w:tplc="0C0C0019" w:tentative="1">
      <w:start w:val="1"/>
      <w:numFmt w:val="lowerLetter"/>
      <w:lvlText w:val="%5."/>
      <w:lvlJc w:val="left"/>
      <w:pPr>
        <w:ind w:left="3699" w:hanging="360"/>
      </w:pPr>
    </w:lvl>
    <w:lvl w:ilvl="5" w:tplc="0C0C001B" w:tentative="1">
      <w:start w:val="1"/>
      <w:numFmt w:val="lowerRoman"/>
      <w:lvlText w:val="%6."/>
      <w:lvlJc w:val="right"/>
      <w:pPr>
        <w:ind w:left="4419" w:hanging="180"/>
      </w:pPr>
    </w:lvl>
    <w:lvl w:ilvl="6" w:tplc="0C0C000F" w:tentative="1">
      <w:start w:val="1"/>
      <w:numFmt w:val="decimal"/>
      <w:lvlText w:val="%7."/>
      <w:lvlJc w:val="left"/>
      <w:pPr>
        <w:ind w:left="5139" w:hanging="360"/>
      </w:pPr>
    </w:lvl>
    <w:lvl w:ilvl="7" w:tplc="0C0C0019" w:tentative="1">
      <w:start w:val="1"/>
      <w:numFmt w:val="lowerLetter"/>
      <w:lvlText w:val="%8."/>
      <w:lvlJc w:val="left"/>
      <w:pPr>
        <w:ind w:left="5859" w:hanging="360"/>
      </w:pPr>
    </w:lvl>
    <w:lvl w:ilvl="8" w:tplc="0C0C001B" w:tentative="1">
      <w:start w:val="1"/>
      <w:numFmt w:val="lowerRoman"/>
      <w:lvlText w:val="%9."/>
      <w:lvlJc w:val="right"/>
      <w:pPr>
        <w:ind w:left="6579" w:hanging="180"/>
      </w:pPr>
    </w:lvl>
  </w:abstractNum>
  <w:abstractNum w:abstractNumId="54" w15:restartNumberingAfterBreak="0">
    <w:nsid w:val="1BDB6329"/>
    <w:multiLevelType w:val="hybridMultilevel"/>
    <w:tmpl w:val="B98C9DAC"/>
    <w:lvl w:ilvl="0" w:tplc="3EC8C9B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1C3432E0"/>
    <w:multiLevelType w:val="hybridMultilevel"/>
    <w:tmpl w:val="B428F15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1C8A0AFA"/>
    <w:multiLevelType w:val="hybridMultilevel"/>
    <w:tmpl w:val="E18088D6"/>
    <w:lvl w:ilvl="0" w:tplc="26D4049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7" w15:restartNumberingAfterBreak="0">
    <w:nsid w:val="1CB87BF3"/>
    <w:multiLevelType w:val="hybridMultilevel"/>
    <w:tmpl w:val="671C20A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1D2957A5"/>
    <w:multiLevelType w:val="hybridMultilevel"/>
    <w:tmpl w:val="487C208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1D4346B5"/>
    <w:multiLevelType w:val="hybridMultilevel"/>
    <w:tmpl w:val="A99EC05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1DDE1754"/>
    <w:multiLevelType w:val="hybridMultilevel"/>
    <w:tmpl w:val="1A2693D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1" w15:restartNumberingAfterBreak="0">
    <w:nsid w:val="1E3D4D49"/>
    <w:multiLevelType w:val="hybridMultilevel"/>
    <w:tmpl w:val="4A68105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1EC94E6A"/>
    <w:multiLevelType w:val="hybridMultilevel"/>
    <w:tmpl w:val="F4FE42CA"/>
    <w:lvl w:ilvl="0" w:tplc="0C0C0017">
      <w:start w:val="1"/>
      <w:numFmt w:val="lowerLetter"/>
      <w:lvlText w:val="%1)"/>
      <w:lvlJc w:val="left"/>
      <w:pPr>
        <w:ind w:left="1364" w:hanging="360"/>
      </w:pPr>
    </w:lvl>
    <w:lvl w:ilvl="1" w:tplc="0C0C0019" w:tentative="1">
      <w:start w:val="1"/>
      <w:numFmt w:val="lowerLetter"/>
      <w:lvlText w:val="%2."/>
      <w:lvlJc w:val="left"/>
      <w:pPr>
        <w:ind w:left="2084" w:hanging="360"/>
      </w:pPr>
    </w:lvl>
    <w:lvl w:ilvl="2" w:tplc="0C0C001B" w:tentative="1">
      <w:start w:val="1"/>
      <w:numFmt w:val="lowerRoman"/>
      <w:lvlText w:val="%3."/>
      <w:lvlJc w:val="right"/>
      <w:pPr>
        <w:ind w:left="2804" w:hanging="180"/>
      </w:pPr>
    </w:lvl>
    <w:lvl w:ilvl="3" w:tplc="0C0C000F" w:tentative="1">
      <w:start w:val="1"/>
      <w:numFmt w:val="decimal"/>
      <w:lvlText w:val="%4."/>
      <w:lvlJc w:val="left"/>
      <w:pPr>
        <w:ind w:left="3524" w:hanging="360"/>
      </w:pPr>
    </w:lvl>
    <w:lvl w:ilvl="4" w:tplc="0C0C0019" w:tentative="1">
      <w:start w:val="1"/>
      <w:numFmt w:val="lowerLetter"/>
      <w:lvlText w:val="%5."/>
      <w:lvlJc w:val="left"/>
      <w:pPr>
        <w:ind w:left="4244" w:hanging="360"/>
      </w:pPr>
    </w:lvl>
    <w:lvl w:ilvl="5" w:tplc="0C0C001B" w:tentative="1">
      <w:start w:val="1"/>
      <w:numFmt w:val="lowerRoman"/>
      <w:lvlText w:val="%6."/>
      <w:lvlJc w:val="right"/>
      <w:pPr>
        <w:ind w:left="4964" w:hanging="180"/>
      </w:pPr>
    </w:lvl>
    <w:lvl w:ilvl="6" w:tplc="0C0C000F" w:tentative="1">
      <w:start w:val="1"/>
      <w:numFmt w:val="decimal"/>
      <w:lvlText w:val="%7."/>
      <w:lvlJc w:val="left"/>
      <w:pPr>
        <w:ind w:left="5684" w:hanging="360"/>
      </w:pPr>
    </w:lvl>
    <w:lvl w:ilvl="7" w:tplc="0C0C0019" w:tentative="1">
      <w:start w:val="1"/>
      <w:numFmt w:val="lowerLetter"/>
      <w:lvlText w:val="%8."/>
      <w:lvlJc w:val="left"/>
      <w:pPr>
        <w:ind w:left="6404" w:hanging="360"/>
      </w:pPr>
    </w:lvl>
    <w:lvl w:ilvl="8" w:tplc="0C0C001B" w:tentative="1">
      <w:start w:val="1"/>
      <w:numFmt w:val="lowerRoman"/>
      <w:lvlText w:val="%9."/>
      <w:lvlJc w:val="right"/>
      <w:pPr>
        <w:ind w:left="7124" w:hanging="180"/>
      </w:pPr>
    </w:lvl>
  </w:abstractNum>
  <w:abstractNum w:abstractNumId="63" w15:restartNumberingAfterBreak="0">
    <w:nsid w:val="20C1546B"/>
    <w:multiLevelType w:val="hybridMultilevel"/>
    <w:tmpl w:val="BBF057C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22833F43"/>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229278F8"/>
    <w:multiLevelType w:val="hybridMultilevel"/>
    <w:tmpl w:val="60922F64"/>
    <w:lvl w:ilvl="0" w:tplc="F64E9C3E">
      <w:start w:val="1"/>
      <w:numFmt w:val="lowerLetter"/>
      <w:lvlText w:val="%1)"/>
      <w:lvlJc w:val="left"/>
      <w:pPr>
        <w:ind w:left="819" w:hanging="360"/>
      </w:pPr>
      <w:rPr>
        <w:rFonts w:hint="default"/>
      </w:rPr>
    </w:lvl>
    <w:lvl w:ilvl="1" w:tplc="0C0C0019" w:tentative="1">
      <w:start w:val="1"/>
      <w:numFmt w:val="lowerLetter"/>
      <w:lvlText w:val="%2."/>
      <w:lvlJc w:val="left"/>
      <w:pPr>
        <w:ind w:left="1539" w:hanging="360"/>
      </w:pPr>
    </w:lvl>
    <w:lvl w:ilvl="2" w:tplc="0C0C001B" w:tentative="1">
      <w:start w:val="1"/>
      <w:numFmt w:val="lowerRoman"/>
      <w:lvlText w:val="%3."/>
      <w:lvlJc w:val="right"/>
      <w:pPr>
        <w:ind w:left="2259" w:hanging="180"/>
      </w:pPr>
    </w:lvl>
    <w:lvl w:ilvl="3" w:tplc="0C0C000F" w:tentative="1">
      <w:start w:val="1"/>
      <w:numFmt w:val="decimal"/>
      <w:lvlText w:val="%4."/>
      <w:lvlJc w:val="left"/>
      <w:pPr>
        <w:ind w:left="2979" w:hanging="360"/>
      </w:pPr>
    </w:lvl>
    <w:lvl w:ilvl="4" w:tplc="0C0C0019" w:tentative="1">
      <w:start w:val="1"/>
      <w:numFmt w:val="lowerLetter"/>
      <w:lvlText w:val="%5."/>
      <w:lvlJc w:val="left"/>
      <w:pPr>
        <w:ind w:left="3699" w:hanging="360"/>
      </w:pPr>
    </w:lvl>
    <w:lvl w:ilvl="5" w:tplc="0C0C001B" w:tentative="1">
      <w:start w:val="1"/>
      <w:numFmt w:val="lowerRoman"/>
      <w:lvlText w:val="%6."/>
      <w:lvlJc w:val="right"/>
      <w:pPr>
        <w:ind w:left="4419" w:hanging="180"/>
      </w:pPr>
    </w:lvl>
    <w:lvl w:ilvl="6" w:tplc="0C0C000F" w:tentative="1">
      <w:start w:val="1"/>
      <w:numFmt w:val="decimal"/>
      <w:lvlText w:val="%7."/>
      <w:lvlJc w:val="left"/>
      <w:pPr>
        <w:ind w:left="5139" w:hanging="360"/>
      </w:pPr>
    </w:lvl>
    <w:lvl w:ilvl="7" w:tplc="0C0C0019" w:tentative="1">
      <w:start w:val="1"/>
      <w:numFmt w:val="lowerLetter"/>
      <w:lvlText w:val="%8."/>
      <w:lvlJc w:val="left"/>
      <w:pPr>
        <w:ind w:left="5859" w:hanging="360"/>
      </w:pPr>
    </w:lvl>
    <w:lvl w:ilvl="8" w:tplc="0C0C001B" w:tentative="1">
      <w:start w:val="1"/>
      <w:numFmt w:val="lowerRoman"/>
      <w:lvlText w:val="%9."/>
      <w:lvlJc w:val="right"/>
      <w:pPr>
        <w:ind w:left="6579" w:hanging="180"/>
      </w:pPr>
    </w:lvl>
  </w:abstractNum>
  <w:abstractNum w:abstractNumId="66" w15:restartNumberingAfterBreak="0">
    <w:nsid w:val="229E35AF"/>
    <w:multiLevelType w:val="hybridMultilevel"/>
    <w:tmpl w:val="3A08C3E8"/>
    <w:lvl w:ilvl="0" w:tplc="58645E0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23425B8F"/>
    <w:multiLevelType w:val="hybridMultilevel"/>
    <w:tmpl w:val="8CDA15B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15:restartNumberingAfterBreak="0">
    <w:nsid w:val="243C4740"/>
    <w:multiLevelType w:val="hybridMultilevel"/>
    <w:tmpl w:val="1898E77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244A6941"/>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246459C9"/>
    <w:multiLevelType w:val="hybridMultilevel"/>
    <w:tmpl w:val="A240DAE6"/>
    <w:lvl w:ilvl="0" w:tplc="A2A03A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1" w15:restartNumberingAfterBreak="0">
    <w:nsid w:val="247427AA"/>
    <w:multiLevelType w:val="hybridMultilevel"/>
    <w:tmpl w:val="F074463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2" w15:restartNumberingAfterBreak="0">
    <w:nsid w:val="24EB1489"/>
    <w:multiLevelType w:val="hybridMultilevel"/>
    <w:tmpl w:val="F216FF3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15:restartNumberingAfterBreak="0">
    <w:nsid w:val="25614578"/>
    <w:multiLevelType w:val="hybridMultilevel"/>
    <w:tmpl w:val="A7EA4C0C"/>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4" w15:restartNumberingAfterBreak="0">
    <w:nsid w:val="25846ECE"/>
    <w:multiLevelType w:val="hybridMultilevel"/>
    <w:tmpl w:val="1292D666"/>
    <w:lvl w:ilvl="0" w:tplc="5E5AF86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25DC17BB"/>
    <w:multiLevelType w:val="hybridMultilevel"/>
    <w:tmpl w:val="AF66751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15:restartNumberingAfterBreak="0">
    <w:nsid w:val="261E7853"/>
    <w:multiLevelType w:val="hybridMultilevel"/>
    <w:tmpl w:val="F162FBF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7" w15:restartNumberingAfterBreak="0">
    <w:nsid w:val="271D4E45"/>
    <w:multiLevelType w:val="hybridMultilevel"/>
    <w:tmpl w:val="04B4B95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2780214F"/>
    <w:multiLevelType w:val="hybridMultilevel"/>
    <w:tmpl w:val="709EDCF4"/>
    <w:lvl w:ilvl="0" w:tplc="5A5CFB1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9" w15:restartNumberingAfterBreak="0">
    <w:nsid w:val="286B57D3"/>
    <w:multiLevelType w:val="hybridMultilevel"/>
    <w:tmpl w:val="E0B4087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15:restartNumberingAfterBreak="0">
    <w:nsid w:val="29E7430E"/>
    <w:multiLevelType w:val="hybridMultilevel"/>
    <w:tmpl w:val="D5B8987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15:restartNumberingAfterBreak="0">
    <w:nsid w:val="2BB578AF"/>
    <w:multiLevelType w:val="hybridMultilevel"/>
    <w:tmpl w:val="AB12619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15:restartNumberingAfterBreak="0">
    <w:nsid w:val="2C881A81"/>
    <w:multiLevelType w:val="hybridMultilevel"/>
    <w:tmpl w:val="06AE8A0E"/>
    <w:lvl w:ilvl="0" w:tplc="4DC4B45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3" w15:restartNumberingAfterBreak="0">
    <w:nsid w:val="2CB610B2"/>
    <w:multiLevelType w:val="hybridMultilevel"/>
    <w:tmpl w:val="62F48526"/>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15:restartNumberingAfterBreak="0">
    <w:nsid w:val="2CFE5AF3"/>
    <w:multiLevelType w:val="hybridMultilevel"/>
    <w:tmpl w:val="32EC098C"/>
    <w:lvl w:ilvl="0" w:tplc="D2A45C3E">
      <w:start w:val="1"/>
      <w:numFmt w:val="lowerLetter"/>
      <w:lvlText w:val="%1)"/>
      <w:lvlJc w:val="left"/>
      <w:pPr>
        <w:ind w:left="1528" w:hanging="360"/>
      </w:pPr>
      <w:rPr>
        <w:rFonts w:hint="default"/>
      </w:rPr>
    </w:lvl>
    <w:lvl w:ilvl="1" w:tplc="0C0C0019" w:tentative="1">
      <w:start w:val="1"/>
      <w:numFmt w:val="lowerLetter"/>
      <w:lvlText w:val="%2."/>
      <w:lvlJc w:val="left"/>
      <w:pPr>
        <w:ind w:left="2248" w:hanging="360"/>
      </w:pPr>
    </w:lvl>
    <w:lvl w:ilvl="2" w:tplc="0C0C001B" w:tentative="1">
      <w:start w:val="1"/>
      <w:numFmt w:val="lowerRoman"/>
      <w:lvlText w:val="%3."/>
      <w:lvlJc w:val="right"/>
      <w:pPr>
        <w:ind w:left="2968" w:hanging="180"/>
      </w:pPr>
    </w:lvl>
    <w:lvl w:ilvl="3" w:tplc="0C0C000F" w:tentative="1">
      <w:start w:val="1"/>
      <w:numFmt w:val="decimal"/>
      <w:lvlText w:val="%4."/>
      <w:lvlJc w:val="left"/>
      <w:pPr>
        <w:ind w:left="3688" w:hanging="360"/>
      </w:pPr>
    </w:lvl>
    <w:lvl w:ilvl="4" w:tplc="0C0C0019" w:tentative="1">
      <w:start w:val="1"/>
      <w:numFmt w:val="lowerLetter"/>
      <w:lvlText w:val="%5."/>
      <w:lvlJc w:val="left"/>
      <w:pPr>
        <w:ind w:left="4408" w:hanging="360"/>
      </w:pPr>
    </w:lvl>
    <w:lvl w:ilvl="5" w:tplc="0C0C001B" w:tentative="1">
      <w:start w:val="1"/>
      <w:numFmt w:val="lowerRoman"/>
      <w:lvlText w:val="%6."/>
      <w:lvlJc w:val="right"/>
      <w:pPr>
        <w:ind w:left="5128" w:hanging="180"/>
      </w:pPr>
    </w:lvl>
    <w:lvl w:ilvl="6" w:tplc="0C0C000F" w:tentative="1">
      <w:start w:val="1"/>
      <w:numFmt w:val="decimal"/>
      <w:lvlText w:val="%7."/>
      <w:lvlJc w:val="left"/>
      <w:pPr>
        <w:ind w:left="5848" w:hanging="360"/>
      </w:pPr>
    </w:lvl>
    <w:lvl w:ilvl="7" w:tplc="0C0C0019" w:tentative="1">
      <w:start w:val="1"/>
      <w:numFmt w:val="lowerLetter"/>
      <w:lvlText w:val="%8."/>
      <w:lvlJc w:val="left"/>
      <w:pPr>
        <w:ind w:left="6568" w:hanging="360"/>
      </w:pPr>
    </w:lvl>
    <w:lvl w:ilvl="8" w:tplc="0C0C001B" w:tentative="1">
      <w:start w:val="1"/>
      <w:numFmt w:val="lowerRoman"/>
      <w:lvlText w:val="%9."/>
      <w:lvlJc w:val="right"/>
      <w:pPr>
        <w:ind w:left="7288" w:hanging="180"/>
      </w:pPr>
    </w:lvl>
  </w:abstractNum>
  <w:abstractNum w:abstractNumId="85" w15:restartNumberingAfterBreak="0">
    <w:nsid w:val="2D597D7B"/>
    <w:multiLevelType w:val="hybridMultilevel"/>
    <w:tmpl w:val="4F807918"/>
    <w:lvl w:ilvl="0" w:tplc="82E62D4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6" w15:restartNumberingAfterBreak="0">
    <w:nsid w:val="2D792AC9"/>
    <w:multiLevelType w:val="hybridMultilevel"/>
    <w:tmpl w:val="36D86CB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2E497589"/>
    <w:multiLevelType w:val="hybridMultilevel"/>
    <w:tmpl w:val="C79E9B56"/>
    <w:lvl w:ilvl="0" w:tplc="E90E7CB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8" w15:restartNumberingAfterBreak="0">
    <w:nsid w:val="2F174B03"/>
    <w:multiLevelType w:val="hybridMultilevel"/>
    <w:tmpl w:val="1CA8B374"/>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9" w15:restartNumberingAfterBreak="0">
    <w:nsid w:val="306E3A65"/>
    <w:multiLevelType w:val="hybridMultilevel"/>
    <w:tmpl w:val="0930E8F0"/>
    <w:lvl w:ilvl="0" w:tplc="157EC3C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15:restartNumberingAfterBreak="0">
    <w:nsid w:val="30A60A54"/>
    <w:multiLevelType w:val="hybridMultilevel"/>
    <w:tmpl w:val="04B4B95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31E313F6"/>
    <w:multiLevelType w:val="hybridMultilevel"/>
    <w:tmpl w:val="D00A88DE"/>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2" w15:restartNumberingAfterBreak="0">
    <w:nsid w:val="32180741"/>
    <w:multiLevelType w:val="hybridMultilevel"/>
    <w:tmpl w:val="75F4708E"/>
    <w:lvl w:ilvl="0" w:tplc="39805E1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3" w15:restartNumberingAfterBreak="0">
    <w:nsid w:val="342F20F2"/>
    <w:multiLevelType w:val="hybridMultilevel"/>
    <w:tmpl w:val="836074C8"/>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4" w15:restartNumberingAfterBreak="0">
    <w:nsid w:val="34850B14"/>
    <w:multiLevelType w:val="hybridMultilevel"/>
    <w:tmpl w:val="56BC059E"/>
    <w:lvl w:ilvl="0" w:tplc="4340432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5" w15:restartNumberingAfterBreak="0">
    <w:nsid w:val="34AB41D0"/>
    <w:multiLevelType w:val="hybridMultilevel"/>
    <w:tmpl w:val="A6C082CE"/>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6" w15:restartNumberingAfterBreak="0">
    <w:nsid w:val="355C5994"/>
    <w:multiLevelType w:val="hybridMultilevel"/>
    <w:tmpl w:val="EE84D112"/>
    <w:lvl w:ilvl="0" w:tplc="FB8010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7" w15:restartNumberingAfterBreak="0">
    <w:nsid w:val="35CD3179"/>
    <w:multiLevelType w:val="hybridMultilevel"/>
    <w:tmpl w:val="05C8339E"/>
    <w:lvl w:ilvl="0" w:tplc="0C0C0011">
      <w:start w:val="1"/>
      <w:numFmt w:val="decimal"/>
      <w:lvlText w:val="%1)"/>
      <w:lvlJc w:val="left"/>
      <w:pPr>
        <w:ind w:left="2203" w:hanging="360"/>
      </w:pPr>
    </w:lvl>
    <w:lvl w:ilvl="1" w:tplc="0C0C0019">
      <w:start w:val="1"/>
      <w:numFmt w:val="lowerLetter"/>
      <w:lvlText w:val="%2."/>
      <w:lvlJc w:val="left"/>
      <w:pPr>
        <w:ind w:left="2923" w:hanging="360"/>
      </w:pPr>
    </w:lvl>
    <w:lvl w:ilvl="2" w:tplc="0C0C001B" w:tentative="1">
      <w:start w:val="1"/>
      <w:numFmt w:val="lowerRoman"/>
      <w:lvlText w:val="%3."/>
      <w:lvlJc w:val="right"/>
      <w:pPr>
        <w:ind w:left="3643" w:hanging="180"/>
      </w:pPr>
    </w:lvl>
    <w:lvl w:ilvl="3" w:tplc="0C0C000F" w:tentative="1">
      <w:start w:val="1"/>
      <w:numFmt w:val="decimal"/>
      <w:lvlText w:val="%4."/>
      <w:lvlJc w:val="left"/>
      <w:pPr>
        <w:ind w:left="4363" w:hanging="360"/>
      </w:pPr>
    </w:lvl>
    <w:lvl w:ilvl="4" w:tplc="0C0C0019" w:tentative="1">
      <w:start w:val="1"/>
      <w:numFmt w:val="lowerLetter"/>
      <w:lvlText w:val="%5."/>
      <w:lvlJc w:val="left"/>
      <w:pPr>
        <w:ind w:left="5083" w:hanging="360"/>
      </w:pPr>
    </w:lvl>
    <w:lvl w:ilvl="5" w:tplc="0C0C001B" w:tentative="1">
      <w:start w:val="1"/>
      <w:numFmt w:val="lowerRoman"/>
      <w:lvlText w:val="%6."/>
      <w:lvlJc w:val="right"/>
      <w:pPr>
        <w:ind w:left="5803" w:hanging="180"/>
      </w:pPr>
    </w:lvl>
    <w:lvl w:ilvl="6" w:tplc="0C0C000F" w:tentative="1">
      <w:start w:val="1"/>
      <w:numFmt w:val="decimal"/>
      <w:lvlText w:val="%7."/>
      <w:lvlJc w:val="left"/>
      <w:pPr>
        <w:ind w:left="6523" w:hanging="360"/>
      </w:pPr>
    </w:lvl>
    <w:lvl w:ilvl="7" w:tplc="0C0C0019" w:tentative="1">
      <w:start w:val="1"/>
      <w:numFmt w:val="lowerLetter"/>
      <w:lvlText w:val="%8."/>
      <w:lvlJc w:val="left"/>
      <w:pPr>
        <w:ind w:left="7243" w:hanging="360"/>
      </w:pPr>
    </w:lvl>
    <w:lvl w:ilvl="8" w:tplc="0C0C001B" w:tentative="1">
      <w:start w:val="1"/>
      <w:numFmt w:val="lowerRoman"/>
      <w:lvlText w:val="%9."/>
      <w:lvlJc w:val="right"/>
      <w:pPr>
        <w:ind w:left="7963" w:hanging="180"/>
      </w:pPr>
    </w:lvl>
  </w:abstractNum>
  <w:abstractNum w:abstractNumId="98" w15:restartNumberingAfterBreak="0">
    <w:nsid w:val="35DC7E48"/>
    <w:multiLevelType w:val="hybridMultilevel"/>
    <w:tmpl w:val="0BD2D6D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9" w15:restartNumberingAfterBreak="0">
    <w:nsid w:val="360224ED"/>
    <w:multiLevelType w:val="hybridMultilevel"/>
    <w:tmpl w:val="210E702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15:restartNumberingAfterBreak="0">
    <w:nsid w:val="36A9368D"/>
    <w:multiLevelType w:val="hybridMultilevel"/>
    <w:tmpl w:val="2CD440FA"/>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1" w15:restartNumberingAfterBreak="0">
    <w:nsid w:val="37E762D8"/>
    <w:multiLevelType w:val="hybridMultilevel"/>
    <w:tmpl w:val="B400E86C"/>
    <w:lvl w:ilvl="0" w:tplc="43AC79A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2" w15:restartNumberingAfterBreak="0">
    <w:nsid w:val="38402A77"/>
    <w:multiLevelType w:val="hybridMultilevel"/>
    <w:tmpl w:val="9CEC748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15:restartNumberingAfterBreak="0">
    <w:nsid w:val="3932674B"/>
    <w:multiLevelType w:val="hybridMultilevel"/>
    <w:tmpl w:val="AEF6BF0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4" w15:restartNumberingAfterBreak="0">
    <w:nsid w:val="3A410313"/>
    <w:multiLevelType w:val="hybridMultilevel"/>
    <w:tmpl w:val="03DC7698"/>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5" w15:restartNumberingAfterBreak="0">
    <w:nsid w:val="3B51403C"/>
    <w:multiLevelType w:val="hybridMultilevel"/>
    <w:tmpl w:val="649ACF8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6" w15:restartNumberingAfterBreak="0">
    <w:nsid w:val="3C5016D7"/>
    <w:multiLevelType w:val="hybridMultilevel"/>
    <w:tmpl w:val="31EEF34E"/>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7" w15:restartNumberingAfterBreak="0">
    <w:nsid w:val="3D9A0E9A"/>
    <w:multiLevelType w:val="hybridMultilevel"/>
    <w:tmpl w:val="B05EBD96"/>
    <w:lvl w:ilvl="0" w:tplc="C242CFFA">
      <w:start w:val="1"/>
      <w:numFmt w:val="decimal"/>
      <w:lvlText w:val="%1)"/>
      <w:lvlJc w:val="left"/>
      <w:pPr>
        <w:ind w:left="720" w:hanging="360"/>
      </w:pPr>
      <w:rPr>
        <w:rFonts w:ascii="Tahoma" w:eastAsia="Times New Roman" w:hAnsi="Tahoma" w:cs="Tahoma"/>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8" w15:restartNumberingAfterBreak="0">
    <w:nsid w:val="3E341BE8"/>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F1C6185"/>
    <w:multiLevelType w:val="hybridMultilevel"/>
    <w:tmpl w:val="23D041D2"/>
    <w:lvl w:ilvl="0" w:tplc="7AF4882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0" w15:restartNumberingAfterBreak="0">
    <w:nsid w:val="3F5447CB"/>
    <w:multiLevelType w:val="hybridMultilevel"/>
    <w:tmpl w:val="FC5A8E78"/>
    <w:lvl w:ilvl="0" w:tplc="3710D11E">
      <w:start w:val="5"/>
      <w:numFmt w:val="bullet"/>
      <w:lvlText w:val="-"/>
      <w:lvlJc w:val="left"/>
      <w:pPr>
        <w:ind w:left="1429" w:hanging="360"/>
      </w:pPr>
      <w:rPr>
        <w:rFonts w:ascii="Tahoma" w:eastAsia="Times New Roman" w:hAnsi="Tahoma" w:cs="Tahoma"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11" w15:restartNumberingAfterBreak="0">
    <w:nsid w:val="40C63A60"/>
    <w:multiLevelType w:val="hybridMultilevel"/>
    <w:tmpl w:val="94E6C8CC"/>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2" w15:restartNumberingAfterBreak="0">
    <w:nsid w:val="40DA2A77"/>
    <w:multiLevelType w:val="hybridMultilevel"/>
    <w:tmpl w:val="6FE41E9C"/>
    <w:lvl w:ilvl="0" w:tplc="9C2499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3" w15:restartNumberingAfterBreak="0">
    <w:nsid w:val="40F8369F"/>
    <w:multiLevelType w:val="hybridMultilevel"/>
    <w:tmpl w:val="18AA9046"/>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4" w15:restartNumberingAfterBreak="0">
    <w:nsid w:val="419C4688"/>
    <w:multiLevelType w:val="hybridMultilevel"/>
    <w:tmpl w:val="B7BEAD2A"/>
    <w:lvl w:ilvl="0" w:tplc="A554068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5" w15:restartNumberingAfterBreak="0">
    <w:nsid w:val="41D42AEA"/>
    <w:multiLevelType w:val="hybridMultilevel"/>
    <w:tmpl w:val="A75021C2"/>
    <w:lvl w:ilvl="0" w:tplc="9DF686A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6" w15:restartNumberingAfterBreak="0">
    <w:nsid w:val="422D0980"/>
    <w:multiLevelType w:val="hybridMultilevel"/>
    <w:tmpl w:val="33BAF38E"/>
    <w:lvl w:ilvl="0" w:tplc="3EC8C9B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7" w15:restartNumberingAfterBreak="0">
    <w:nsid w:val="429C209A"/>
    <w:multiLevelType w:val="hybridMultilevel"/>
    <w:tmpl w:val="4D12118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8" w15:restartNumberingAfterBreak="0">
    <w:nsid w:val="42CA1319"/>
    <w:multiLevelType w:val="hybridMultilevel"/>
    <w:tmpl w:val="650A9B2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9" w15:restartNumberingAfterBreak="0">
    <w:nsid w:val="44F1201F"/>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463E046E"/>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467D686C"/>
    <w:multiLevelType w:val="hybridMultilevel"/>
    <w:tmpl w:val="B8CCFA0E"/>
    <w:lvl w:ilvl="0" w:tplc="7A4660C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2" w15:restartNumberingAfterBreak="0">
    <w:nsid w:val="473D23A4"/>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475143A3"/>
    <w:multiLevelType w:val="hybridMultilevel"/>
    <w:tmpl w:val="7814118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4" w15:restartNumberingAfterBreak="0">
    <w:nsid w:val="47827BA3"/>
    <w:multiLevelType w:val="hybridMultilevel"/>
    <w:tmpl w:val="B42A28F6"/>
    <w:lvl w:ilvl="0" w:tplc="EC60AFE6">
      <w:start w:val="1"/>
      <w:numFmt w:val="decimal"/>
      <w:lvlText w:val="%1)"/>
      <w:lvlJc w:val="left"/>
      <w:pPr>
        <w:ind w:left="735" w:hanging="37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5" w15:restartNumberingAfterBreak="0">
    <w:nsid w:val="479C71BD"/>
    <w:multiLevelType w:val="hybridMultilevel"/>
    <w:tmpl w:val="ACF84C24"/>
    <w:lvl w:ilvl="0" w:tplc="C54A36A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6" w15:restartNumberingAfterBreak="0">
    <w:nsid w:val="486C1688"/>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A7D5C6E"/>
    <w:multiLevelType w:val="hybridMultilevel"/>
    <w:tmpl w:val="71765FD4"/>
    <w:lvl w:ilvl="0" w:tplc="EE9A52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8" w15:restartNumberingAfterBreak="0">
    <w:nsid w:val="4B2104DE"/>
    <w:multiLevelType w:val="hybridMultilevel"/>
    <w:tmpl w:val="3464518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9" w15:restartNumberingAfterBreak="0">
    <w:nsid w:val="4C0346C4"/>
    <w:multiLevelType w:val="hybridMultilevel"/>
    <w:tmpl w:val="219A91A2"/>
    <w:lvl w:ilvl="0" w:tplc="282C806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0" w15:restartNumberingAfterBreak="0">
    <w:nsid w:val="4DBA114A"/>
    <w:multiLevelType w:val="hybridMultilevel"/>
    <w:tmpl w:val="8C24E38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1" w15:restartNumberingAfterBreak="0">
    <w:nsid w:val="503712F1"/>
    <w:multiLevelType w:val="hybridMultilevel"/>
    <w:tmpl w:val="290ABB8A"/>
    <w:lvl w:ilvl="0" w:tplc="FDAAE62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2" w15:restartNumberingAfterBreak="0">
    <w:nsid w:val="50580115"/>
    <w:multiLevelType w:val="hybridMultilevel"/>
    <w:tmpl w:val="CF548946"/>
    <w:lvl w:ilvl="0" w:tplc="7BACE4B0">
      <w:start w:val="1"/>
      <w:numFmt w:val="lowerRoman"/>
      <w:lvlText w:val="%1."/>
      <w:lvlJc w:val="left"/>
      <w:pPr>
        <w:ind w:left="1245" w:hanging="360"/>
      </w:pPr>
      <w:rPr>
        <w:rFonts w:hint="default"/>
      </w:rPr>
    </w:lvl>
    <w:lvl w:ilvl="1" w:tplc="0C0C0019" w:tentative="1">
      <w:start w:val="1"/>
      <w:numFmt w:val="lowerLetter"/>
      <w:lvlText w:val="%2."/>
      <w:lvlJc w:val="left"/>
      <w:pPr>
        <w:ind w:left="1965" w:hanging="360"/>
      </w:pPr>
    </w:lvl>
    <w:lvl w:ilvl="2" w:tplc="0C0C001B" w:tentative="1">
      <w:start w:val="1"/>
      <w:numFmt w:val="lowerRoman"/>
      <w:lvlText w:val="%3."/>
      <w:lvlJc w:val="right"/>
      <w:pPr>
        <w:ind w:left="2685" w:hanging="180"/>
      </w:pPr>
    </w:lvl>
    <w:lvl w:ilvl="3" w:tplc="0C0C000F" w:tentative="1">
      <w:start w:val="1"/>
      <w:numFmt w:val="decimal"/>
      <w:lvlText w:val="%4."/>
      <w:lvlJc w:val="left"/>
      <w:pPr>
        <w:ind w:left="3405" w:hanging="360"/>
      </w:pPr>
    </w:lvl>
    <w:lvl w:ilvl="4" w:tplc="0C0C0019" w:tentative="1">
      <w:start w:val="1"/>
      <w:numFmt w:val="lowerLetter"/>
      <w:lvlText w:val="%5."/>
      <w:lvlJc w:val="left"/>
      <w:pPr>
        <w:ind w:left="4125" w:hanging="360"/>
      </w:pPr>
    </w:lvl>
    <w:lvl w:ilvl="5" w:tplc="0C0C001B" w:tentative="1">
      <w:start w:val="1"/>
      <w:numFmt w:val="lowerRoman"/>
      <w:lvlText w:val="%6."/>
      <w:lvlJc w:val="right"/>
      <w:pPr>
        <w:ind w:left="4845" w:hanging="180"/>
      </w:pPr>
    </w:lvl>
    <w:lvl w:ilvl="6" w:tplc="0C0C000F" w:tentative="1">
      <w:start w:val="1"/>
      <w:numFmt w:val="decimal"/>
      <w:lvlText w:val="%7."/>
      <w:lvlJc w:val="left"/>
      <w:pPr>
        <w:ind w:left="5565" w:hanging="360"/>
      </w:pPr>
    </w:lvl>
    <w:lvl w:ilvl="7" w:tplc="0C0C0019" w:tentative="1">
      <w:start w:val="1"/>
      <w:numFmt w:val="lowerLetter"/>
      <w:lvlText w:val="%8."/>
      <w:lvlJc w:val="left"/>
      <w:pPr>
        <w:ind w:left="6285" w:hanging="360"/>
      </w:pPr>
    </w:lvl>
    <w:lvl w:ilvl="8" w:tplc="0C0C001B" w:tentative="1">
      <w:start w:val="1"/>
      <w:numFmt w:val="lowerRoman"/>
      <w:lvlText w:val="%9."/>
      <w:lvlJc w:val="right"/>
      <w:pPr>
        <w:ind w:left="7005" w:hanging="180"/>
      </w:pPr>
    </w:lvl>
  </w:abstractNum>
  <w:abstractNum w:abstractNumId="133" w15:restartNumberingAfterBreak="0">
    <w:nsid w:val="507D0B1A"/>
    <w:multiLevelType w:val="hybridMultilevel"/>
    <w:tmpl w:val="8CF65F10"/>
    <w:lvl w:ilvl="0" w:tplc="80465D08">
      <w:start w:val="1"/>
      <w:numFmt w:val="decimal"/>
      <w:lvlText w:val="%1)"/>
      <w:lvlJc w:val="left"/>
      <w:pPr>
        <w:ind w:left="435" w:hanging="360"/>
      </w:pPr>
      <w:rPr>
        <w:rFonts w:hint="default"/>
      </w:rPr>
    </w:lvl>
    <w:lvl w:ilvl="1" w:tplc="0C0C0019" w:tentative="1">
      <w:start w:val="1"/>
      <w:numFmt w:val="lowerLetter"/>
      <w:lvlText w:val="%2."/>
      <w:lvlJc w:val="left"/>
      <w:pPr>
        <w:ind w:left="1155" w:hanging="360"/>
      </w:pPr>
    </w:lvl>
    <w:lvl w:ilvl="2" w:tplc="0C0C001B" w:tentative="1">
      <w:start w:val="1"/>
      <w:numFmt w:val="lowerRoman"/>
      <w:lvlText w:val="%3."/>
      <w:lvlJc w:val="right"/>
      <w:pPr>
        <w:ind w:left="1875" w:hanging="180"/>
      </w:pPr>
    </w:lvl>
    <w:lvl w:ilvl="3" w:tplc="0C0C000F" w:tentative="1">
      <w:start w:val="1"/>
      <w:numFmt w:val="decimal"/>
      <w:lvlText w:val="%4."/>
      <w:lvlJc w:val="left"/>
      <w:pPr>
        <w:ind w:left="2595" w:hanging="360"/>
      </w:pPr>
    </w:lvl>
    <w:lvl w:ilvl="4" w:tplc="0C0C0019" w:tentative="1">
      <w:start w:val="1"/>
      <w:numFmt w:val="lowerLetter"/>
      <w:lvlText w:val="%5."/>
      <w:lvlJc w:val="left"/>
      <w:pPr>
        <w:ind w:left="3315" w:hanging="360"/>
      </w:pPr>
    </w:lvl>
    <w:lvl w:ilvl="5" w:tplc="0C0C001B" w:tentative="1">
      <w:start w:val="1"/>
      <w:numFmt w:val="lowerRoman"/>
      <w:lvlText w:val="%6."/>
      <w:lvlJc w:val="right"/>
      <w:pPr>
        <w:ind w:left="4035" w:hanging="180"/>
      </w:pPr>
    </w:lvl>
    <w:lvl w:ilvl="6" w:tplc="0C0C000F" w:tentative="1">
      <w:start w:val="1"/>
      <w:numFmt w:val="decimal"/>
      <w:lvlText w:val="%7."/>
      <w:lvlJc w:val="left"/>
      <w:pPr>
        <w:ind w:left="4755" w:hanging="360"/>
      </w:pPr>
    </w:lvl>
    <w:lvl w:ilvl="7" w:tplc="0C0C0019" w:tentative="1">
      <w:start w:val="1"/>
      <w:numFmt w:val="lowerLetter"/>
      <w:lvlText w:val="%8."/>
      <w:lvlJc w:val="left"/>
      <w:pPr>
        <w:ind w:left="5475" w:hanging="360"/>
      </w:pPr>
    </w:lvl>
    <w:lvl w:ilvl="8" w:tplc="0C0C001B" w:tentative="1">
      <w:start w:val="1"/>
      <w:numFmt w:val="lowerRoman"/>
      <w:lvlText w:val="%9."/>
      <w:lvlJc w:val="right"/>
      <w:pPr>
        <w:ind w:left="6195" w:hanging="180"/>
      </w:pPr>
    </w:lvl>
  </w:abstractNum>
  <w:abstractNum w:abstractNumId="134" w15:restartNumberingAfterBreak="0">
    <w:nsid w:val="50EB7B7F"/>
    <w:multiLevelType w:val="hybridMultilevel"/>
    <w:tmpl w:val="E2AEF162"/>
    <w:lvl w:ilvl="0" w:tplc="2D06A4C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5" w15:restartNumberingAfterBreak="0">
    <w:nsid w:val="51A01F59"/>
    <w:multiLevelType w:val="hybridMultilevel"/>
    <w:tmpl w:val="1C10D59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6" w15:restartNumberingAfterBreak="0">
    <w:nsid w:val="52681914"/>
    <w:multiLevelType w:val="hybridMultilevel"/>
    <w:tmpl w:val="1C90169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7" w15:restartNumberingAfterBreak="0">
    <w:nsid w:val="52C35AB9"/>
    <w:multiLevelType w:val="hybridMultilevel"/>
    <w:tmpl w:val="40D467F8"/>
    <w:lvl w:ilvl="0" w:tplc="D0025E5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8" w15:restartNumberingAfterBreak="0">
    <w:nsid w:val="530E05A9"/>
    <w:multiLevelType w:val="hybridMultilevel"/>
    <w:tmpl w:val="E06A07A4"/>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9" w15:restartNumberingAfterBreak="0">
    <w:nsid w:val="53150392"/>
    <w:multiLevelType w:val="hybridMultilevel"/>
    <w:tmpl w:val="C8CCDFC2"/>
    <w:lvl w:ilvl="0" w:tplc="57DAB1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0" w15:restartNumberingAfterBreak="0">
    <w:nsid w:val="54465040"/>
    <w:multiLevelType w:val="hybridMultilevel"/>
    <w:tmpl w:val="024C8E88"/>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1" w15:restartNumberingAfterBreak="0">
    <w:nsid w:val="55B956E8"/>
    <w:multiLevelType w:val="hybridMultilevel"/>
    <w:tmpl w:val="77EC392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2" w15:restartNumberingAfterBreak="0">
    <w:nsid w:val="55C10511"/>
    <w:multiLevelType w:val="hybridMultilevel"/>
    <w:tmpl w:val="BF301E32"/>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3" w15:restartNumberingAfterBreak="0">
    <w:nsid w:val="564C64CB"/>
    <w:multiLevelType w:val="hybridMultilevel"/>
    <w:tmpl w:val="3C5E57EE"/>
    <w:lvl w:ilvl="0" w:tplc="7BACE4B0">
      <w:start w:val="1"/>
      <w:numFmt w:val="lowerRoman"/>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44" w15:restartNumberingAfterBreak="0">
    <w:nsid w:val="568B5C47"/>
    <w:multiLevelType w:val="hybridMultilevel"/>
    <w:tmpl w:val="8C3ED2AC"/>
    <w:lvl w:ilvl="0" w:tplc="02A00D0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5" w15:restartNumberingAfterBreak="0">
    <w:nsid w:val="569D05E1"/>
    <w:multiLevelType w:val="hybridMultilevel"/>
    <w:tmpl w:val="04184B40"/>
    <w:lvl w:ilvl="0" w:tplc="E35E3FF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6" w15:restartNumberingAfterBreak="0">
    <w:nsid w:val="56FB2EBE"/>
    <w:multiLevelType w:val="hybridMultilevel"/>
    <w:tmpl w:val="F61C47A6"/>
    <w:lvl w:ilvl="0" w:tplc="367EC67E">
      <w:start w:val="1"/>
      <w:numFmt w:val="decimal"/>
      <w:lvlText w:val="%1)"/>
      <w:lvlJc w:val="left"/>
      <w:pPr>
        <w:ind w:left="1068" w:hanging="360"/>
      </w:pPr>
      <w:rPr>
        <w:rFonts w:ascii="Tahoma" w:eastAsia="Times New Roman" w:hAnsi="Tahoma" w:cs="Tahoma"/>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7" w15:restartNumberingAfterBreak="0">
    <w:nsid w:val="57175572"/>
    <w:multiLevelType w:val="hybridMultilevel"/>
    <w:tmpl w:val="75884918"/>
    <w:lvl w:ilvl="0" w:tplc="FDB0CBB4">
      <w:start w:val="1"/>
      <w:numFmt w:val="lowerLetter"/>
      <w:lvlText w:val="%1)"/>
      <w:lvlJc w:val="left"/>
      <w:pPr>
        <w:ind w:left="819" w:hanging="360"/>
      </w:pPr>
      <w:rPr>
        <w:rFonts w:hint="default"/>
      </w:rPr>
    </w:lvl>
    <w:lvl w:ilvl="1" w:tplc="0C0C0019" w:tentative="1">
      <w:start w:val="1"/>
      <w:numFmt w:val="lowerLetter"/>
      <w:lvlText w:val="%2."/>
      <w:lvlJc w:val="left"/>
      <w:pPr>
        <w:ind w:left="1539" w:hanging="360"/>
      </w:pPr>
    </w:lvl>
    <w:lvl w:ilvl="2" w:tplc="0C0C001B" w:tentative="1">
      <w:start w:val="1"/>
      <w:numFmt w:val="lowerRoman"/>
      <w:lvlText w:val="%3."/>
      <w:lvlJc w:val="right"/>
      <w:pPr>
        <w:ind w:left="2259" w:hanging="180"/>
      </w:pPr>
    </w:lvl>
    <w:lvl w:ilvl="3" w:tplc="0C0C000F" w:tentative="1">
      <w:start w:val="1"/>
      <w:numFmt w:val="decimal"/>
      <w:lvlText w:val="%4."/>
      <w:lvlJc w:val="left"/>
      <w:pPr>
        <w:ind w:left="2979" w:hanging="360"/>
      </w:pPr>
    </w:lvl>
    <w:lvl w:ilvl="4" w:tplc="0C0C0019" w:tentative="1">
      <w:start w:val="1"/>
      <w:numFmt w:val="lowerLetter"/>
      <w:lvlText w:val="%5."/>
      <w:lvlJc w:val="left"/>
      <w:pPr>
        <w:ind w:left="3699" w:hanging="360"/>
      </w:pPr>
    </w:lvl>
    <w:lvl w:ilvl="5" w:tplc="0C0C001B" w:tentative="1">
      <w:start w:val="1"/>
      <w:numFmt w:val="lowerRoman"/>
      <w:lvlText w:val="%6."/>
      <w:lvlJc w:val="right"/>
      <w:pPr>
        <w:ind w:left="4419" w:hanging="180"/>
      </w:pPr>
    </w:lvl>
    <w:lvl w:ilvl="6" w:tplc="0C0C000F" w:tentative="1">
      <w:start w:val="1"/>
      <w:numFmt w:val="decimal"/>
      <w:lvlText w:val="%7."/>
      <w:lvlJc w:val="left"/>
      <w:pPr>
        <w:ind w:left="5139" w:hanging="360"/>
      </w:pPr>
    </w:lvl>
    <w:lvl w:ilvl="7" w:tplc="0C0C0019" w:tentative="1">
      <w:start w:val="1"/>
      <w:numFmt w:val="lowerLetter"/>
      <w:lvlText w:val="%8."/>
      <w:lvlJc w:val="left"/>
      <w:pPr>
        <w:ind w:left="5859" w:hanging="360"/>
      </w:pPr>
    </w:lvl>
    <w:lvl w:ilvl="8" w:tplc="0C0C001B" w:tentative="1">
      <w:start w:val="1"/>
      <w:numFmt w:val="lowerRoman"/>
      <w:lvlText w:val="%9."/>
      <w:lvlJc w:val="right"/>
      <w:pPr>
        <w:ind w:left="6579" w:hanging="180"/>
      </w:pPr>
    </w:lvl>
  </w:abstractNum>
  <w:abstractNum w:abstractNumId="148" w15:restartNumberingAfterBreak="0">
    <w:nsid w:val="57866754"/>
    <w:multiLevelType w:val="hybridMultilevel"/>
    <w:tmpl w:val="5016F436"/>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9" w15:restartNumberingAfterBreak="0">
    <w:nsid w:val="5822661E"/>
    <w:multiLevelType w:val="hybridMultilevel"/>
    <w:tmpl w:val="53EE4BA8"/>
    <w:lvl w:ilvl="0" w:tplc="E8DCFC02">
      <w:start w:val="1"/>
      <w:numFmt w:val="decimal"/>
      <w:lvlText w:val="%1)"/>
      <w:lvlJc w:val="left"/>
      <w:pPr>
        <w:ind w:left="1068" w:hanging="360"/>
      </w:pPr>
      <w:rPr>
        <w:rFonts w:ascii="Tahoma" w:eastAsia="Times New Roman" w:hAnsi="Tahoma" w:cs="Tahoma"/>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50" w15:restartNumberingAfterBreak="0">
    <w:nsid w:val="584647DA"/>
    <w:multiLevelType w:val="hybridMultilevel"/>
    <w:tmpl w:val="50869332"/>
    <w:lvl w:ilvl="0" w:tplc="8924A2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1" w15:restartNumberingAfterBreak="0">
    <w:nsid w:val="58631AA8"/>
    <w:multiLevelType w:val="hybridMultilevel"/>
    <w:tmpl w:val="9C1ECC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2" w15:restartNumberingAfterBreak="0">
    <w:nsid w:val="58E644CA"/>
    <w:multiLevelType w:val="hybridMultilevel"/>
    <w:tmpl w:val="23D02C5C"/>
    <w:lvl w:ilvl="0" w:tplc="A1A22CF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3" w15:restartNumberingAfterBreak="0">
    <w:nsid w:val="5A1D427C"/>
    <w:multiLevelType w:val="hybridMultilevel"/>
    <w:tmpl w:val="0F28B5D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4" w15:restartNumberingAfterBreak="0">
    <w:nsid w:val="5A1D4553"/>
    <w:multiLevelType w:val="hybridMultilevel"/>
    <w:tmpl w:val="2F52B0CE"/>
    <w:lvl w:ilvl="0" w:tplc="3BD23EF8">
      <w:start w:val="1"/>
      <w:numFmt w:val="decimal"/>
      <w:lvlText w:val="%1)"/>
      <w:lvlJc w:val="left"/>
      <w:pPr>
        <w:ind w:left="2202" w:hanging="360"/>
      </w:pPr>
      <w:rPr>
        <w:rFonts w:hint="default"/>
      </w:rPr>
    </w:lvl>
    <w:lvl w:ilvl="1" w:tplc="0C0C0019">
      <w:start w:val="1"/>
      <w:numFmt w:val="lowerLetter"/>
      <w:lvlText w:val="%2."/>
      <w:lvlJc w:val="left"/>
      <w:pPr>
        <w:ind w:left="2922" w:hanging="360"/>
      </w:pPr>
    </w:lvl>
    <w:lvl w:ilvl="2" w:tplc="0C0C001B" w:tentative="1">
      <w:start w:val="1"/>
      <w:numFmt w:val="lowerRoman"/>
      <w:lvlText w:val="%3."/>
      <w:lvlJc w:val="right"/>
      <w:pPr>
        <w:ind w:left="3642" w:hanging="180"/>
      </w:pPr>
    </w:lvl>
    <w:lvl w:ilvl="3" w:tplc="0C0C000F" w:tentative="1">
      <w:start w:val="1"/>
      <w:numFmt w:val="decimal"/>
      <w:lvlText w:val="%4."/>
      <w:lvlJc w:val="left"/>
      <w:pPr>
        <w:ind w:left="4362" w:hanging="360"/>
      </w:pPr>
    </w:lvl>
    <w:lvl w:ilvl="4" w:tplc="0C0C0019" w:tentative="1">
      <w:start w:val="1"/>
      <w:numFmt w:val="lowerLetter"/>
      <w:lvlText w:val="%5."/>
      <w:lvlJc w:val="left"/>
      <w:pPr>
        <w:ind w:left="5082" w:hanging="360"/>
      </w:pPr>
    </w:lvl>
    <w:lvl w:ilvl="5" w:tplc="0C0C001B" w:tentative="1">
      <w:start w:val="1"/>
      <w:numFmt w:val="lowerRoman"/>
      <w:lvlText w:val="%6."/>
      <w:lvlJc w:val="right"/>
      <w:pPr>
        <w:ind w:left="5802" w:hanging="180"/>
      </w:pPr>
    </w:lvl>
    <w:lvl w:ilvl="6" w:tplc="0C0C000F" w:tentative="1">
      <w:start w:val="1"/>
      <w:numFmt w:val="decimal"/>
      <w:lvlText w:val="%7."/>
      <w:lvlJc w:val="left"/>
      <w:pPr>
        <w:ind w:left="6522" w:hanging="360"/>
      </w:pPr>
    </w:lvl>
    <w:lvl w:ilvl="7" w:tplc="0C0C0019" w:tentative="1">
      <w:start w:val="1"/>
      <w:numFmt w:val="lowerLetter"/>
      <w:lvlText w:val="%8."/>
      <w:lvlJc w:val="left"/>
      <w:pPr>
        <w:ind w:left="7242" w:hanging="360"/>
      </w:pPr>
    </w:lvl>
    <w:lvl w:ilvl="8" w:tplc="0C0C001B" w:tentative="1">
      <w:start w:val="1"/>
      <w:numFmt w:val="lowerRoman"/>
      <w:lvlText w:val="%9."/>
      <w:lvlJc w:val="right"/>
      <w:pPr>
        <w:ind w:left="7962" w:hanging="180"/>
      </w:pPr>
    </w:lvl>
  </w:abstractNum>
  <w:abstractNum w:abstractNumId="155" w15:restartNumberingAfterBreak="0">
    <w:nsid w:val="5A3619BC"/>
    <w:multiLevelType w:val="hybridMultilevel"/>
    <w:tmpl w:val="B66027D0"/>
    <w:lvl w:ilvl="0" w:tplc="7BACE4B0">
      <w:start w:val="1"/>
      <w:numFmt w:val="lowerRoman"/>
      <w:lvlText w:val="%1."/>
      <w:lvlJc w:val="left"/>
      <w:pPr>
        <w:ind w:left="2880" w:hanging="720"/>
      </w:pPr>
      <w:rPr>
        <w:rFonts w:hint="default"/>
      </w:r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156" w15:restartNumberingAfterBreak="0">
    <w:nsid w:val="5B121B20"/>
    <w:multiLevelType w:val="hybridMultilevel"/>
    <w:tmpl w:val="77989650"/>
    <w:lvl w:ilvl="0" w:tplc="831AF61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7" w15:restartNumberingAfterBreak="0">
    <w:nsid w:val="5B4A626C"/>
    <w:multiLevelType w:val="hybridMultilevel"/>
    <w:tmpl w:val="0576C6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8" w15:restartNumberingAfterBreak="0">
    <w:nsid w:val="5B870E34"/>
    <w:multiLevelType w:val="hybridMultilevel"/>
    <w:tmpl w:val="1AC696B8"/>
    <w:lvl w:ilvl="0" w:tplc="1E7CEAF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9" w15:restartNumberingAfterBreak="0">
    <w:nsid w:val="5C9B772A"/>
    <w:multiLevelType w:val="hybridMultilevel"/>
    <w:tmpl w:val="46885B7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0" w15:restartNumberingAfterBreak="0">
    <w:nsid w:val="5CE03464"/>
    <w:multiLevelType w:val="hybridMultilevel"/>
    <w:tmpl w:val="244013E4"/>
    <w:lvl w:ilvl="0" w:tplc="16F408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1" w15:restartNumberingAfterBreak="0">
    <w:nsid w:val="5D6109B3"/>
    <w:multiLevelType w:val="hybridMultilevel"/>
    <w:tmpl w:val="217621AC"/>
    <w:lvl w:ilvl="0" w:tplc="3710D11E">
      <w:start w:val="5"/>
      <w:numFmt w:val="bullet"/>
      <w:lvlText w:val="-"/>
      <w:lvlJc w:val="left"/>
      <w:pPr>
        <w:ind w:left="2160" w:hanging="360"/>
      </w:pPr>
      <w:rPr>
        <w:rFonts w:ascii="Tahoma" w:eastAsia="Times New Roman" w:hAnsi="Tahoma" w:cs="Tahoma"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62" w15:restartNumberingAfterBreak="0">
    <w:nsid w:val="5DAF5CA4"/>
    <w:multiLevelType w:val="hybridMultilevel"/>
    <w:tmpl w:val="0856181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3" w15:restartNumberingAfterBreak="0">
    <w:nsid w:val="5DB36B5D"/>
    <w:multiLevelType w:val="hybridMultilevel"/>
    <w:tmpl w:val="BBCAC1BC"/>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4" w15:restartNumberingAfterBreak="0">
    <w:nsid w:val="5E122198"/>
    <w:multiLevelType w:val="hybridMultilevel"/>
    <w:tmpl w:val="DEE6B0B6"/>
    <w:lvl w:ilvl="0" w:tplc="B4DCCD68">
      <w:start w:val="1"/>
      <w:numFmt w:val="decimal"/>
      <w:lvlText w:val="%1)"/>
      <w:lvlJc w:val="left"/>
      <w:pPr>
        <w:ind w:left="1068" w:hanging="360"/>
      </w:pPr>
      <w:rPr>
        <w:rFonts w:ascii="Tahoma" w:eastAsia="Times New Roman" w:hAnsi="Tahoma" w:cs="Tahoma"/>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5" w15:restartNumberingAfterBreak="0">
    <w:nsid w:val="5EA64329"/>
    <w:multiLevelType w:val="hybridMultilevel"/>
    <w:tmpl w:val="509E25A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6" w15:restartNumberingAfterBreak="0">
    <w:nsid w:val="5ED0117C"/>
    <w:multiLevelType w:val="hybridMultilevel"/>
    <w:tmpl w:val="54D02ECC"/>
    <w:lvl w:ilvl="0" w:tplc="31A295E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7" w15:restartNumberingAfterBreak="0">
    <w:nsid w:val="60CF4214"/>
    <w:multiLevelType w:val="hybridMultilevel"/>
    <w:tmpl w:val="3464518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8" w15:restartNumberingAfterBreak="0">
    <w:nsid w:val="61C93313"/>
    <w:multiLevelType w:val="multilevel"/>
    <w:tmpl w:val="3E9C4BA4"/>
    <w:lvl w:ilvl="0">
      <w:start w:val="1"/>
      <w:numFmt w:val="lowerLetter"/>
      <w:lvlText w:val="%1)"/>
      <w:lvlJc w:val="left"/>
      <w:pPr>
        <w:tabs>
          <w:tab w:val="num" w:pos="3054"/>
        </w:tabs>
        <w:ind w:left="3054" w:hanging="360"/>
      </w:pPr>
      <w:rPr>
        <w:rFonts w:ascii="Times New Roman" w:eastAsia="Times New Roman" w:hAnsi="Times New Roman" w:cs="Times New Roman"/>
      </w:rPr>
    </w:lvl>
    <w:lvl w:ilvl="1">
      <w:start w:val="1"/>
      <w:numFmt w:val="lowerLetter"/>
      <w:pStyle w:val="Sous-Paragraphe"/>
      <w:lvlText w:val="%2)"/>
      <w:lvlJc w:val="left"/>
      <w:pPr>
        <w:tabs>
          <w:tab w:val="num" w:pos="1985"/>
        </w:tabs>
        <w:ind w:left="1985" w:hanging="545"/>
      </w:pPr>
      <w:rPr>
        <w:rFonts w:hint="default"/>
        <w:b w:val="0"/>
      </w:rPr>
    </w:lvl>
    <w:lvl w:ilvl="2">
      <w:start w:val="37"/>
      <w:numFmt w:val="decimal"/>
      <w:lvlText w:val="%3."/>
      <w:lvlJc w:val="left"/>
      <w:pPr>
        <w:tabs>
          <w:tab w:val="num" w:pos="3758"/>
        </w:tabs>
        <w:ind w:left="3758" w:hanging="360"/>
      </w:pPr>
      <w:rPr>
        <w:rFonts w:hint="default"/>
        <w:b/>
      </w:rPr>
    </w:lvl>
    <w:lvl w:ilvl="3">
      <w:start w:val="1"/>
      <w:numFmt w:val="decimal"/>
      <w:lvlText w:val="%4."/>
      <w:lvlJc w:val="left"/>
      <w:pPr>
        <w:tabs>
          <w:tab w:val="num" w:pos="4298"/>
        </w:tabs>
        <w:ind w:left="4298" w:hanging="360"/>
      </w:pPr>
      <w:rPr>
        <w:rFonts w:hint="default"/>
      </w:rPr>
    </w:lvl>
    <w:lvl w:ilvl="4">
      <w:start w:val="1"/>
      <w:numFmt w:val="lowerLetter"/>
      <w:lvlText w:val="%5."/>
      <w:lvlJc w:val="left"/>
      <w:pPr>
        <w:tabs>
          <w:tab w:val="num" w:pos="5018"/>
        </w:tabs>
        <w:ind w:left="5018" w:hanging="360"/>
      </w:pPr>
      <w:rPr>
        <w:rFonts w:hint="default"/>
      </w:rPr>
    </w:lvl>
    <w:lvl w:ilvl="5">
      <w:start w:val="1"/>
      <w:numFmt w:val="lowerRoman"/>
      <w:lvlText w:val="%6."/>
      <w:lvlJc w:val="right"/>
      <w:pPr>
        <w:tabs>
          <w:tab w:val="num" w:pos="5738"/>
        </w:tabs>
        <w:ind w:left="5738" w:hanging="180"/>
      </w:pPr>
      <w:rPr>
        <w:rFonts w:hint="default"/>
      </w:rPr>
    </w:lvl>
    <w:lvl w:ilvl="6">
      <w:start w:val="1"/>
      <w:numFmt w:val="decimal"/>
      <w:lvlText w:val="%7."/>
      <w:lvlJc w:val="left"/>
      <w:pPr>
        <w:tabs>
          <w:tab w:val="num" w:pos="6458"/>
        </w:tabs>
        <w:ind w:left="6458" w:hanging="360"/>
      </w:pPr>
      <w:rPr>
        <w:rFonts w:hint="default"/>
      </w:rPr>
    </w:lvl>
    <w:lvl w:ilvl="7">
      <w:start w:val="1"/>
      <w:numFmt w:val="lowerLetter"/>
      <w:lvlText w:val="%8."/>
      <w:lvlJc w:val="left"/>
      <w:pPr>
        <w:tabs>
          <w:tab w:val="num" w:pos="7178"/>
        </w:tabs>
        <w:ind w:left="7178" w:hanging="360"/>
      </w:pPr>
      <w:rPr>
        <w:rFonts w:hint="default"/>
      </w:rPr>
    </w:lvl>
    <w:lvl w:ilvl="8">
      <w:start w:val="1"/>
      <w:numFmt w:val="lowerRoman"/>
      <w:lvlText w:val="%9."/>
      <w:lvlJc w:val="right"/>
      <w:pPr>
        <w:tabs>
          <w:tab w:val="num" w:pos="7898"/>
        </w:tabs>
        <w:ind w:left="7898" w:hanging="180"/>
      </w:pPr>
      <w:rPr>
        <w:rFonts w:hint="default"/>
      </w:rPr>
    </w:lvl>
  </w:abstractNum>
  <w:abstractNum w:abstractNumId="169" w15:restartNumberingAfterBreak="0">
    <w:nsid w:val="628C7330"/>
    <w:multiLevelType w:val="hybridMultilevel"/>
    <w:tmpl w:val="9FEC8C84"/>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0" w15:restartNumberingAfterBreak="0">
    <w:nsid w:val="6405540C"/>
    <w:multiLevelType w:val="hybridMultilevel"/>
    <w:tmpl w:val="D61A34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1" w15:restartNumberingAfterBreak="0">
    <w:nsid w:val="644A3363"/>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660E7682"/>
    <w:multiLevelType w:val="hybridMultilevel"/>
    <w:tmpl w:val="AD424A1C"/>
    <w:lvl w:ilvl="0" w:tplc="824AE804">
      <w:start w:val="1"/>
      <w:numFmt w:val="decimal"/>
      <w:pStyle w:val="Paragraphe"/>
      <w:lvlText w:val="%1°"/>
      <w:lvlJc w:val="left"/>
      <w:pPr>
        <w:ind w:left="1070"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73" w15:restartNumberingAfterBreak="0">
    <w:nsid w:val="668E33D1"/>
    <w:multiLevelType w:val="hybridMultilevel"/>
    <w:tmpl w:val="539887CC"/>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4" w15:restartNumberingAfterBreak="0">
    <w:nsid w:val="66A76444"/>
    <w:multiLevelType w:val="hybridMultilevel"/>
    <w:tmpl w:val="D542DADE"/>
    <w:lvl w:ilvl="0" w:tplc="F086D22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5" w15:restartNumberingAfterBreak="0">
    <w:nsid w:val="68793C82"/>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688A3789"/>
    <w:multiLevelType w:val="hybridMultilevel"/>
    <w:tmpl w:val="346C797C"/>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7" w15:restartNumberingAfterBreak="0">
    <w:nsid w:val="68E43BAB"/>
    <w:multiLevelType w:val="hybridMultilevel"/>
    <w:tmpl w:val="3FE8F1EE"/>
    <w:lvl w:ilvl="0" w:tplc="D9344B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8" w15:restartNumberingAfterBreak="0">
    <w:nsid w:val="69A9557F"/>
    <w:multiLevelType w:val="hybridMultilevel"/>
    <w:tmpl w:val="AC083AEE"/>
    <w:lvl w:ilvl="0" w:tplc="0C0C0011">
      <w:start w:val="1"/>
      <w:numFmt w:val="decimal"/>
      <w:lvlText w:val="%1)"/>
      <w:lvlJc w:val="left"/>
      <w:pPr>
        <w:ind w:left="2202" w:hanging="360"/>
      </w:pPr>
      <w:rPr>
        <w:rFonts w:hint="default"/>
      </w:rPr>
    </w:lvl>
    <w:lvl w:ilvl="1" w:tplc="0C0C0019">
      <w:start w:val="1"/>
      <w:numFmt w:val="lowerLetter"/>
      <w:lvlText w:val="%2."/>
      <w:lvlJc w:val="left"/>
      <w:pPr>
        <w:ind w:left="2922" w:hanging="360"/>
      </w:pPr>
    </w:lvl>
    <w:lvl w:ilvl="2" w:tplc="0C0C001B" w:tentative="1">
      <w:start w:val="1"/>
      <w:numFmt w:val="lowerRoman"/>
      <w:lvlText w:val="%3."/>
      <w:lvlJc w:val="right"/>
      <w:pPr>
        <w:ind w:left="3642" w:hanging="180"/>
      </w:pPr>
    </w:lvl>
    <w:lvl w:ilvl="3" w:tplc="0C0C000F" w:tentative="1">
      <w:start w:val="1"/>
      <w:numFmt w:val="decimal"/>
      <w:lvlText w:val="%4."/>
      <w:lvlJc w:val="left"/>
      <w:pPr>
        <w:ind w:left="4362" w:hanging="360"/>
      </w:pPr>
    </w:lvl>
    <w:lvl w:ilvl="4" w:tplc="0C0C0019" w:tentative="1">
      <w:start w:val="1"/>
      <w:numFmt w:val="lowerLetter"/>
      <w:lvlText w:val="%5."/>
      <w:lvlJc w:val="left"/>
      <w:pPr>
        <w:ind w:left="5082" w:hanging="360"/>
      </w:pPr>
    </w:lvl>
    <w:lvl w:ilvl="5" w:tplc="0C0C001B" w:tentative="1">
      <w:start w:val="1"/>
      <w:numFmt w:val="lowerRoman"/>
      <w:lvlText w:val="%6."/>
      <w:lvlJc w:val="right"/>
      <w:pPr>
        <w:ind w:left="5802" w:hanging="180"/>
      </w:pPr>
    </w:lvl>
    <w:lvl w:ilvl="6" w:tplc="0C0C000F" w:tentative="1">
      <w:start w:val="1"/>
      <w:numFmt w:val="decimal"/>
      <w:lvlText w:val="%7."/>
      <w:lvlJc w:val="left"/>
      <w:pPr>
        <w:ind w:left="6522" w:hanging="360"/>
      </w:pPr>
    </w:lvl>
    <w:lvl w:ilvl="7" w:tplc="0C0C0019" w:tentative="1">
      <w:start w:val="1"/>
      <w:numFmt w:val="lowerLetter"/>
      <w:lvlText w:val="%8."/>
      <w:lvlJc w:val="left"/>
      <w:pPr>
        <w:ind w:left="7242" w:hanging="360"/>
      </w:pPr>
    </w:lvl>
    <w:lvl w:ilvl="8" w:tplc="0C0C001B" w:tentative="1">
      <w:start w:val="1"/>
      <w:numFmt w:val="lowerRoman"/>
      <w:lvlText w:val="%9."/>
      <w:lvlJc w:val="right"/>
      <w:pPr>
        <w:ind w:left="7962" w:hanging="180"/>
      </w:pPr>
    </w:lvl>
  </w:abstractNum>
  <w:abstractNum w:abstractNumId="179" w15:restartNumberingAfterBreak="0">
    <w:nsid w:val="6A0168A9"/>
    <w:multiLevelType w:val="hybridMultilevel"/>
    <w:tmpl w:val="53EE4BA8"/>
    <w:lvl w:ilvl="0" w:tplc="E8DCFC02">
      <w:start w:val="1"/>
      <w:numFmt w:val="decimal"/>
      <w:lvlText w:val="%1)"/>
      <w:lvlJc w:val="left"/>
      <w:pPr>
        <w:ind w:left="1068" w:hanging="360"/>
      </w:pPr>
      <w:rPr>
        <w:rFonts w:ascii="Tahoma" w:eastAsia="Times New Roman" w:hAnsi="Tahoma" w:cs="Tahoma"/>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0" w15:restartNumberingAfterBreak="0">
    <w:nsid w:val="6ABA3344"/>
    <w:multiLevelType w:val="hybridMultilevel"/>
    <w:tmpl w:val="2F52B0CE"/>
    <w:lvl w:ilvl="0" w:tplc="3BD23EF8">
      <w:start w:val="1"/>
      <w:numFmt w:val="decimal"/>
      <w:lvlText w:val="%1)"/>
      <w:lvlJc w:val="left"/>
      <w:pPr>
        <w:ind w:left="2202" w:hanging="360"/>
      </w:pPr>
      <w:rPr>
        <w:rFonts w:hint="default"/>
      </w:rPr>
    </w:lvl>
    <w:lvl w:ilvl="1" w:tplc="0C0C0019" w:tentative="1">
      <w:start w:val="1"/>
      <w:numFmt w:val="lowerLetter"/>
      <w:lvlText w:val="%2."/>
      <w:lvlJc w:val="left"/>
      <w:pPr>
        <w:ind w:left="2922" w:hanging="360"/>
      </w:pPr>
    </w:lvl>
    <w:lvl w:ilvl="2" w:tplc="0C0C001B" w:tentative="1">
      <w:start w:val="1"/>
      <w:numFmt w:val="lowerRoman"/>
      <w:lvlText w:val="%3."/>
      <w:lvlJc w:val="right"/>
      <w:pPr>
        <w:ind w:left="3642" w:hanging="180"/>
      </w:pPr>
    </w:lvl>
    <w:lvl w:ilvl="3" w:tplc="0C0C000F" w:tentative="1">
      <w:start w:val="1"/>
      <w:numFmt w:val="decimal"/>
      <w:lvlText w:val="%4."/>
      <w:lvlJc w:val="left"/>
      <w:pPr>
        <w:ind w:left="4362" w:hanging="360"/>
      </w:pPr>
    </w:lvl>
    <w:lvl w:ilvl="4" w:tplc="0C0C0019" w:tentative="1">
      <w:start w:val="1"/>
      <w:numFmt w:val="lowerLetter"/>
      <w:lvlText w:val="%5."/>
      <w:lvlJc w:val="left"/>
      <w:pPr>
        <w:ind w:left="5082" w:hanging="360"/>
      </w:pPr>
    </w:lvl>
    <w:lvl w:ilvl="5" w:tplc="0C0C001B" w:tentative="1">
      <w:start w:val="1"/>
      <w:numFmt w:val="lowerRoman"/>
      <w:lvlText w:val="%6."/>
      <w:lvlJc w:val="right"/>
      <w:pPr>
        <w:ind w:left="5802" w:hanging="180"/>
      </w:pPr>
    </w:lvl>
    <w:lvl w:ilvl="6" w:tplc="0C0C000F" w:tentative="1">
      <w:start w:val="1"/>
      <w:numFmt w:val="decimal"/>
      <w:lvlText w:val="%7."/>
      <w:lvlJc w:val="left"/>
      <w:pPr>
        <w:ind w:left="6522" w:hanging="360"/>
      </w:pPr>
    </w:lvl>
    <w:lvl w:ilvl="7" w:tplc="0C0C0019" w:tentative="1">
      <w:start w:val="1"/>
      <w:numFmt w:val="lowerLetter"/>
      <w:lvlText w:val="%8."/>
      <w:lvlJc w:val="left"/>
      <w:pPr>
        <w:ind w:left="7242" w:hanging="360"/>
      </w:pPr>
    </w:lvl>
    <w:lvl w:ilvl="8" w:tplc="0C0C001B" w:tentative="1">
      <w:start w:val="1"/>
      <w:numFmt w:val="lowerRoman"/>
      <w:lvlText w:val="%9."/>
      <w:lvlJc w:val="right"/>
      <w:pPr>
        <w:ind w:left="7962" w:hanging="180"/>
      </w:pPr>
    </w:lvl>
  </w:abstractNum>
  <w:abstractNum w:abstractNumId="181" w15:restartNumberingAfterBreak="0">
    <w:nsid w:val="6B6E2B54"/>
    <w:multiLevelType w:val="hybridMultilevel"/>
    <w:tmpl w:val="C2CCAB6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2" w15:restartNumberingAfterBreak="0">
    <w:nsid w:val="6B81056C"/>
    <w:multiLevelType w:val="hybridMultilevel"/>
    <w:tmpl w:val="8656332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3" w15:restartNumberingAfterBreak="0">
    <w:nsid w:val="6B8757B1"/>
    <w:multiLevelType w:val="hybridMultilevel"/>
    <w:tmpl w:val="C96853BA"/>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320"/>
        </w:tabs>
        <w:ind w:left="-320" w:hanging="360"/>
      </w:pPr>
      <w:rPr>
        <w:rFonts w:ascii="Courier New" w:hAnsi="Courier New" w:cs="Courier New" w:hint="default"/>
      </w:rPr>
    </w:lvl>
    <w:lvl w:ilvl="2" w:tplc="FFFFFFFF" w:tentative="1">
      <w:start w:val="1"/>
      <w:numFmt w:val="bullet"/>
      <w:lvlText w:val=""/>
      <w:lvlJc w:val="left"/>
      <w:pPr>
        <w:tabs>
          <w:tab w:val="num" w:pos="400"/>
        </w:tabs>
        <w:ind w:left="400" w:hanging="360"/>
      </w:pPr>
      <w:rPr>
        <w:rFonts w:ascii="Wingdings" w:hAnsi="Wingdings" w:hint="default"/>
      </w:rPr>
    </w:lvl>
    <w:lvl w:ilvl="3" w:tplc="FFFFFFFF" w:tentative="1">
      <w:start w:val="1"/>
      <w:numFmt w:val="bullet"/>
      <w:lvlText w:val=""/>
      <w:lvlJc w:val="left"/>
      <w:pPr>
        <w:tabs>
          <w:tab w:val="num" w:pos="1120"/>
        </w:tabs>
        <w:ind w:left="1120" w:hanging="360"/>
      </w:pPr>
      <w:rPr>
        <w:rFonts w:ascii="Symbol" w:hAnsi="Symbol" w:hint="default"/>
      </w:rPr>
    </w:lvl>
    <w:lvl w:ilvl="4" w:tplc="FFFFFFFF" w:tentative="1">
      <w:start w:val="1"/>
      <w:numFmt w:val="bullet"/>
      <w:lvlText w:val="o"/>
      <w:lvlJc w:val="left"/>
      <w:pPr>
        <w:tabs>
          <w:tab w:val="num" w:pos="1840"/>
        </w:tabs>
        <w:ind w:left="1840" w:hanging="360"/>
      </w:pPr>
      <w:rPr>
        <w:rFonts w:ascii="Courier New" w:hAnsi="Courier New" w:cs="Courier New" w:hint="default"/>
      </w:rPr>
    </w:lvl>
    <w:lvl w:ilvl="5" w:tplc="FFFFFFFF" w:tentative="1">
      <w:start w:val="1"/>
      <w:numFmt w:val="bullet"/>
      <w:lvlText w:val=""/>
      <w:lvlJc w:val="left"/>
      <w:pPr>
        <w:tabs>
          <w:tab w:val="num" w:pos="2560"/>
        </w:tabs>
        <w:ind w:left="2560" w:hanging="360"/>
      </w:pPr>
      <w:rPr>
        <w:rFonts w:ascii="Wingdings" w:hAnsi="Wingdings" w:hint="default"/>
      </w:rPr>
    </w:lvl>
    <w:lvl w:ilvl="6" w:tplc="FFFFFFFF" w:tentative="1">
      <w:start w:val="1"/>
      <w:numFmt w:val="bullet"/>
      <w:lvlText w:val=""/>
      <w:lvlJc w:val="left"/>
      <w:pPr>
        <w:tabs>
          <w:tab w:val="num" w:pos="3280"/>
        </w:tabs>
        <w:ind w:left="3280" w:hanging="360"/>
      </w:pPr>
      <w:rPr>
        <w:rFonts w:ascii="Symbol" w:hAnsi="Symbol" w:hint="default"/>
      </w:rPr>
    </w:lvl>
    <w:lvl w:ilvl="7" w:tplc="FFFFFFFF" w:tentative="1">
      <w:start w:val="1"/>
      <w:numFmt w:val="bullet"/>
      <w:lvlText w:val="o"/>
      <w:lvlJc w:val="left"/>
      <w:pPr>
        <w:tabs>
          <w:tab w:val="num" w:pos="4000"/>
        </w:tabs>
        <w:ind w:left="4000" w:hanging="360"/>
      </w:pPr>
      <w:rPr>
        <w:rFonts w:ascii="Courier New" w:hAnsi="Courier New" w:cs="Courier New" w:hint="default"/>
      </w:rPr>
    </w:lvl>
    <w:lvl w:ilvl="8" w:tplc="FFFFFFFF" w:tentative="1">
      <w:start w:val="1"/>
      <w:numFmt w:val="bullet"/>
      <w:lvlText w:val=""/>
      <w:lvlJc w:val="left"/>
      <w:pPr>
        <w:tabs>
          <w:tab w:val="num" w:pos="4720"/>
        </w:tabs>
        <w:ind w:left="4720" w:hanging="360"/>
      </w:pPr>
      <w:rPr>
        <w:rFonts w:ascii="Wingdings" w:hAnsi="Wingdings" w:hint="default"/>
      </w:rPr>
    </w:lvl>
  </w:abstractNum>
  <w:abstractNum w:abstractNumId="184" w15:restartNumberingAfterBreak="0">
    <w:nsid w:val="6C3F6FCE"/>
    <w:multiLevelType w:val="hybridMultilevel"/>
    <w:tmpl w:val="66D2EF6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5" w15:restartNumberingAfterBreak="0">
    <w:nsid w:val="6CC9222B"/>
    <w:multiLevelType w:val="hybridMultilevel"/>
    <w:tmpl w:val="C46CE39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6" w15:restartNumberingAfterBreak="0">
    <w:nsid w:val="6D69315A"/>
    <w:multiLevelType w:val="hybridMultilevel"/>
    <w:tmpl w:val="61488D18"/>
    <w:lvl w:ilvl="0" w:tplc="DB80691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7" w15:restartNumberingAfterBreak="0">
    <w:nsid w:val="6E8D60C9"/>
    <w:multiLevelType w:val="hybridMultilevel"/>
    <w:tmpl w:val="C3868C7E"/>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88" w15:restartNumberingAfterBreak="0">
    <w:nsid w:val="6EFC1B18"/>
    <w:multiLevelType w:val="hybridMultilevel"/>
    <w:tmpl w:val="F29CEBD0"/>
    <w:lvl w:ilvl="0" w:tplc="933840B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89" w15:restartNumberingAfterBreak="0">
    <w:nsid w:val="70763034"/>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70C46715"/>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7124432C"/>
    <w:multiLevelType w:val="hybridMultilevel"/>
    <w:tmpl w:val="4BC6673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2" w15:restartNumberingAfterBreak="0">
    <w:nsid w:val="71AB6F4E"/>
    <w:multiLevelType w:val="hybridMultilevel"/>
    <w:tmpl w:val="B6069B8A"/>
    <w:lvl w:ilvl="0" w:tplc="1B4CB4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3" w15:restartNumberingAfterBreak="0">
    <w:nsid w:val="724E6306"/>
    <w:multiLevelType w:val="hybridMultilevel"/>
    <w:tmpl w:val="B8ECCFD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4" w15:restartNumberingAfterBreak="0">
    <w:nsid w:val="725D2A83"/>
    <w:multiLevelType w:val="hybridMultilevel"/>
    <w:tmpl w:val="A0B0121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5" w15:restartNumberingAfterBreak="0">
    <w:nsid w:val="72EC24A5"/>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73E56A17"/>
    <w:multiLevelType w:val="hybridMultilevel"/>
    <w:tmpl w:val="C4F22BE6"/>
    <w:lvl w:ilvl="0" w:tplc="F0F2F76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7" w15:restartNumberingAfterBreak="0">
    <w:nsid w:val="73F5455F"/>
    <w:multiLevelType w:val="hybridMultilevel"/>
    <w:tmpl w:val="16844018"/>
    <w:lvl w:ilvl="0" w:tplc="F05A60D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8" w15:restartNumberingAfterBreak="0">
    <w:nsid w:val="763402A7"/>
    <w:multiLevelType w:val="hybridMultilevel"/>
    <w:tmpl w:val="FA46F3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9" w15:restartNumberingAfterBreak="0">
    <w:nsid w:val="769B7B98"/>
    <w:multiLevelType w:val="hybridMultilevel"/>
    <w:tmpl w:val="AA5AC77A"/>
    <w:lvl w:ilvl="0" w:tplc="3710D11E">
      <w:start w:val="5"/>
      <w:numFmt w:val="bullet"/>
      <w:lvlText w:val="-"/>
      <w:lvlJc w:val="left"/>
      <w:pPr>
        <w:ind w:left="720" w:hanging="360"/>
      </w:pPr>
      <w:rPr>
        <w:rFonts w:ascii="Tahoma" w:eastAsia="Times New Roman" w:hAnsi="Tahoma" w:cs="Tahom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0" w15:restartNumberingAfterBreak="0">
    <w:nsid w:val="77717D0C"/>
    <w:multiLevelType w:val="hybridMultilevel"/>
    <w:tmpl w:val="38ACAAD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1" w15:restartNumberingAfterBreak="0">
    <w:nsid w:val="781937BC"/>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78731E1B"/>
    <w:multiLevelType w:val="hybridMultilevel"/>
    <w:tmpl w:val="1E8E9C92"/>
    <w:lvl w:ilvl="0" w:tplc="2080394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3" w15:restartNumberingAfterBreak="0">
    <w:nsid w:val="788D060F"/>
    <w:multiLevelType w:val="hybridMultilevel"/>
    <w:tmpl w:val="5DBC72EA"/>
    <w:lvl w:ilvl="0" w:tplc="579C6BC2">
      <w:start w:val="1"/>
      <w:numFmt w:val="lowerRoman"/>
      <w:lvlText w:val="%1."/>
      <w:lvlJc w:val="left"/>
      <w:pPr>
        <w:ind w:left="1800" w:hanging="72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04" w15:restartNumberingAfterBreak="0">
    <w:nsid w:val="79015E77"/>
    <w:multiLevelType w:val="hybridMultilevel"/>
    <w:tmpl w:val="DE12F3C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5" w15:restartNumberingAfterBreak="0">
    <w:nsid w:val="7A3F0637"/>
    <w:multiLevelType w:val="hybridMultilevel"/>
    <w:tmpl w:val="4BC6673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6" w15:restartNumberingAfterBreak="0">
    <w:nsid w:val="7A810AB8"/>
    <w:multiLevelType w:val="hybridMultilevel"/>
    <w:tmpl w:val="3F7E282C"/>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7" w15:restartNumberingAfterBreak="0">
    <w:nsid w:val="7AA448ED"/>
    <w:multiLevelType w:val="hybridMultilevel"/>
    <w:tmpl w:val="1A1C171E"/>
    <w:lvl w:ilvl="0" w:tplc="4AD2C48E">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8" w15:restartNumberingAfterBreak="0">
    <w:nsid w:val="7ACA79A6"/>
    <w:multiLevelType w:val="hybridMultilevel"/>
    <w:tmpl w:val="9FA8793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9" w15:restartNumberingAfterBreak="0">
    <w:nsid w:val="7B901F7E"/>
    <w:multiLevelType w:val="hybridMultilevel"/>
    <w:tmpl w:val="3C528342"/>
    <w:lvl w:ilvl="0" w:tplc="B6A2E98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0" w15:restartNumberingAfterBreak="0">
    <w:nsid w:val="7CC26C44"/>
    <w:multiLevelType w:val="hybridMultilevel"/>
    <w:tmpl w:val="06565B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1" w15:restartNumberingAfterBreak="0">
    <w:nsid w:val="7CDE2730"/>
    <w:multiLevelType w:val="hybridMultilevel"/>
    <w:tmpl w:val="2F52B0CE"/>
    <w:lvl w:ilvl="0" w:tplc="3BD23EF8">
      <w:start w:val="1"/>
      <w:numFmt w:val="decimal"/>
      <w:lvlText w:val="%1)"/>
      <w:lvlJc w:val="left"/>
      <w:pPr>
        <w:ind w:left="2202" w:hanging="360"/>
      </w:pPr>
      <w:rPr>
        <w:rFonts w:hint="default"/>
      </w:rPr>
    </w:lvl>
    <w:lvl w:ilvl="1" w:tplc="0C0C0019">
      <w:start w:val="1"/>
      <w:numFmt w:val="lowerLetter"/>
      <w:lvlText w:val="%2."/>
      <w:lvlJc w:val="left"/>
      <w:pPr>
        <w:ind w:left="2922" w:hanging="360"/>
      </w:pPr>
    </w:lvl>
    <w:lvl w:ilvl="2" w:tplc="0C0C001B" w:tentative="1">
      <w:start w:val="1"/>
      <w:numFmt w:val="lowerRoman"/>
      <w:lvlText w:val="%3."/>
      <w:lvlJc w:val="right"/>
      <w:pPr>
        <w:ind w:left="3642" w:hanging="180"/>
      </w:pPr>
    </w:lvl>
    <w:lvl w:ilvl="3" w:tplc="0C0C000F" w:tentative="1">
      <w:start w:val="1"/>
      <w:numFmt w:val="decimal"/>
      <w:lvlText w:val="%4."/>
      <w:lvlJc w:val="left"/>
      <w:pPr>
        <w:ind w:left="4362" w:hanging="360"/>
      </w:pPr>
    </w:lvl>
    <w:lvl w:ilvl="4" w:tplc="0C0C0019" w:tentative="1">
      <w:start w:val="1"/>
      <w:numFmt w:val="lowerLetter"/>
      <w:lvlText w:val="%5."/>
      <w:lvlJc w:val="left"/>
      <w:pPr>
        <w:ind w:left="5082" w:hanging="360"/>
      </w:pPr>
    </w:lvl>
    <w:lvl w:ilvl="5" w:tplc="0C0C001B" w:tentative="1">
      <w:start w:val="1"/>
      <w:numFmt w:val="lowerRoman"/>
      <w:lvlText w:val="%6."/>
      <w:lvlJc w:val="right"/>
      <w:pPr>
        <w:ind w:left="5802" w:hanging="180"/>
      </w:pPr>
    </w:lvl>
    <w:lvl w:ilvl="6" w:tplc="0C0C000F" w:tentative="1">
      <w:start w:val="1"/>
      <w:numFmt w:val="decimal"/>
      <w:lvlText w:val="%7."/>
      <w:lvlJc w:val="left"/>
      <w:pPr>
        <w:ind w:left="6522" w:hanging="360"/>
      </w:pPr>
    </w:lvl>
    <w:lvl w:ilvl="7" w:tplc="0C0C0019" w:tentative="1">
      <w:start w:val="1"/>
      <w:numFmt w:val="lowerLetter"/>
      <w:lvlText w:val="%8."/>
      <w:lvlJc w:val="left"/>
      <w:pPr>
        <w:ind w:left="7242" w:hanging="360"/>
      </w:pPr>
    </w:lvl>
    <w:lvl w:ilvl="8" w:tplc="0C0C001B" w:tentative="1">
      <w:start w:val="1"/>
      <w:numFmt w:val="lowerRoman"/>
      <w:lvlText w:val="%9."/>
      <w:lvlJc w:val="right"/>
      <w:pPr>
        <w:ind w:left="7962" w:hanging="180"/>
      </w:pPr>
    </w:lvl>
  </w:abstractNum>
  <w:abstractNum w:abstractNumId="212" w15:restartNumberingAfterBreak="0">
    <w:nsid w:val="7DB670DF"/>
    <w:multiLevelType w:val="hybridMultilevel"/>
    <w:tmpl w:val="5E8A416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3" w15:restartNumberingAfterBreak="0">
    <w:nsid w:val="7E0670C7"/>
    <w:multiLevelType w:val="hybridMultilevel"/>
    <w:tmpl w:val="2998357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4" w15:restartNumberingAfterBreak="0">
    <w:nsid w:val="7E1E15E6"/>
    <w:multiLevelType w:val="singleLevel"/>
    <w:tmpl w:val="0C0C0001"/>
    <w:lvl w:ilvl="0">
      <w:start w:val="1"/>
      <w:numFmt w:val="bullet"/>
      <w:lvlText w:val=""/>
      <w:lvlJc w:val="left"/>
      <w:pPr>
        <w:tabs>
          <w:tab w:val="num" w:pos="360"/>
        </w:tabs>
        <w:ind w:left="360" w:hanging="360"/>
      </w:pPr>
      <w:rPr>
        <w:rFonts w:ascii="Symbol" w:hAnsi="Symbol" w:hint="default"/>
      </w:rPr>
    </w:lvl>
  </w:abstractNum>
  <w:num w:numId="1">
    <w:abstractNumId w:val="84"/>
  </w:num>
  <w:num w:numId="2">
    <w:abstractNumId w:val="146"/>
  </w:num>
  <w:num w:numId="3">
    <w:abstractNumId w:val="149"/>
  </w:num>
  <w:num w:numId="4">
    <w:abstractNumId w:val="47"/>
  </w:num>
  <w:num w:numId="5">
    <w:abstractNumId w:val="176"/>
  </w:num>
  <w:num w:numId="6">
    <w:abstractNumId w:val="71"/>
  </w:num>
  <w:num w:numId="7">
    <w:abstractNumId w:val="130"/>
  </w:num>
  <w:num w:numId="8">
    <w:abstractNumId w:val="132"/>
  </w:num>
  <w:num w:numId="9">
    <w:abstractNumId w:val="213"/>
  </w:num>
  <w:num w:numId="10">
    <w:abstractNumId w:val="36"/>
  </w:num>
  <w:num w:numId="11">
    <w:abstractNumId w:val="206"/>
  </w:num>
  <w:num w:numId="12">
    <w:abstractNumId w:val="67"/>
  </w:num>
  <w:num w:numId="13">
    <w:abstractNumId w:val="48"/>
  </w:num>
  <w:num w:numId="14">
    <w:abstractNumId w:val="15"/>
  </w:num>
  <w:num w:numId="15">
    <w:abstractNumId w:val="181"/>
  </w:num>
  <w:num w:numId="16">
    <w:abstractNumId w:val="83"/>
  </w:num>
  <w:num w:numId="17">
    <w:abstractNumId w:val="102"/>
  </w:num>
  <w:num w:numId="18">
    <w:abstractNumId w:val="14"/>
  </w:num>
  <w:num w:numId="19">
    <w:abstractNumId w:val="98"/>
  </w:num>
  <w:num w:numId="20">
    <w:abstractNumId w:val="54"/>
  </w:num>
  <w:num w:numId="21">
    <w:abstractNumId w:val="3"/>
  </w:num>
  <w:num w:numId="22">
    <w:abstractNumId w:val="204"/>
  </w:num>
  <w:num w:numId="23">
    <w:abstractNumId w:val="194"/>
  </w:num>
  <w:num w:numId="24">
    <w:abstractNumId w:val="116"/>
  </w:num>
  <w:num w:numId="25">
    <w:abstractNumId w:val="123"/>
  </w:num>
  <w:num w:numId="26">
    <w:abstractNumId w:val="86"/>
  </w:num>
  <w:num w:numId="27">
    <w:abstractNumId w:val="59"/>
  </w:num>
  <w:num w:numId="28">
    <w:abstractNumId w:val="141"/>
  </w:num>
  <w:num w:numId="29">
    <w:abstractNumId w:val="6"/>
  </w:num>
  <w:num w:numId="30">
    <w:abstractNumId w:val="182"/>
  </w:num>
  <w:num w:numId="31">
    <w:abstractNumId w:val="28"/>
  </w:num>
  <w:num w:numId="32">
    <w:abstractNumId w:val="78"/>
  </w:num>
  <w:num w:numId="33">
    <w:abstractNumId w:val="56"/>
  </w:num>
  <w:num w:numId="34">
    <w:abstractNumId w:val="162"/>
  </w:num>
  <w:num w:numId="35">
    <w:abstractNumId w:val="169"/>
  </w:num>
  <w:num w:numId="36">
    <w:abstractNumId w:val="58"/>
  </w:num>
  <w:num w:numId="37">
    <w:abstractNumId w:val="7"/>
  </w:num>
  <w:num w:numId="38">
    <w:abstractNumId w:val="43"/>
  </w:num>
  <w:num w:numId="39">
    <w:abstractNumId w:val="29"/>
  </w:num>
  <w:num w:numId="40">
    <w:abstractNumId w:val="9"/>
  </w:num>
  <w:num w:numId="41">
    <w:abstractNumId w:val="100"/>
  </w:num>
  <w:num w:numId="42">
    <w:abstractNumId w:val="104"/>
  </w:num>
  <w:num w:numId="43">
    <w:abstractNumId w:val="193"/>
  </w:num>
  <w:num w:numId="44">
    <w:abstractNumId w:val="170"/>
  </w:num>
  <w:num w:numId="45">
    <w:abstractNumId w:val="208"/>
  </w:num>
  <w:num w:numId="46">
    <w:abstractNumId w:val="113"/>
  </w:num>
  <w:num w:numId="47">
    <w:abstractNumId w:val="148"/>
  </w:num>
  <w:num w:numId="48">
    <w:abstractNumId w:val="21"/>
  </w:num>
  <w:num w:numId="49">
    <w:abstractNumId w:val="138"/>
  </w:num>
  <w:num w:numId="50">
    <w:abstractNumId w:val="161"/>
  </w:num>
  <w:num w:numId="51">
    <w:abstractNumId w:val="155"/>
  </w:num>
  <w:num w:numId="52">
    <w:abstractNumId w:val="187"/>
  </w:num>
  <w:num w:numId="53">
    <w:abstractNumId w:val="140"/>
  </w:num>
  <w:num w:numId="54">
    <w:abstractNumId w:val="203"/>
  </w:num>
  <w:num w:numId="55">
    <w:abstractNumId w:val="144"/>
  </w:num>
  <w:num w:numId="56">
    <w:abstractNumId w:val="89"/>
  </w:num>
  <w:num w:numId="57">
    <w:abstractNumId w:val="74"/>
  </w:num>
  <w:num w:numId="58">
    <w:abstractNumId w:val="125"/>
  </w:num>
  <w:num w:numId="59">
    <w:abstractNumId w:val="131"/>
  </w:num>
  <w:num w:numId="60">
    <w:abstractNumId w:val="152"/>
  </w:num>
  <w:num w:numId="61">
    <w:abstractNumId w:val="24"/>
  </w:num>
  <w:num w:numId="62">
    <w:abstractNumId w:val="115"/>
  </w:num>
  <w:num w:numId="63">
    <w:abstractNumId w:val="109"/>
  </w:num>
  <w:num w:numId="64">
    <w:abstractNumId w:val="173"/>
  </w:num>
  <w:num w:numId="65">
    <w:abstractNumId w:val="41"/>
  </w:num>
  <w:num w:numId="66">
    <w:abstractNumId w:val="46"/>
  </w:num>
  <w:num w:numId="67">
    <w:abstractNumId w:val="38"/>
  </w:num>
  <w:num w:numId="68">
    <w:abstractNumId w:val="70"/>
  </w:num>
  <w:num w:numId="69">
    <w:abstractNumId w:val="142"/>
  </w:num>
  <w:num w:numId="70">
    <w:abstractNumId w:val="95"/>
  </w:num>
  <w:num w:numId="71">
    <w:abstractNumId w:val="121"/>
  </w:num>
  <w:num w:numId="72">
    <w:abstractNumId w:val="42"/>
  </w:num>
  <w:num w:numId="73">
    <w:abstractNumId w:val="88"/>
  </w:num>
  <w:num w:numId="74">
    <w:abstractNumId w:val="22"/>
  </w:num>
  <w:num w:numId="75">
    <w:abstractNumId w:val="209"/>
  </w:num>
  <w:num w:numId="76">
    <w:abstractNumId w:val="26"/>
  </w:num>
  <w:num w:numId="77">
    <w:abstractNumId w:val="37"/>
  </w:num>
  <w:num w:numId="78">
    <w:abstractNumId w:val="137"/>
  </w:num>
  <w:num w:numId="79">
    <w:abstractNumId w:val="44"/>
  </w:num>
  <w:num w:numId="80">
    <w:abstractNumId w:val="186"/>
  </w:num>
  <w:num w:numId="81">
    <w:abstractNumId w:val="31"/>
  </w:num>
  <w:num w:numId="82">
    <w:abstractNumId w:val="73"/>
  </w:num>
  <w:num w:numId="83">
    <w:abstractNumId w:val="66"/>
  </w:num>
  <w:num w:numId="84">
    <w:abstractNumId w:val="166"/>
  </w:num>
  <w:num w:numId="85">
    <w:abstractNumId w:val="163"/>
  </w:num>
  <w:num w:numId="86">
    <w:abstractNumId w:val="114"/>
  </w:num>
  <w:num w:numId="87">
    <w:abstractNumId w:val="129"/>
  </w:num>
  <w:num w:numId="88">
    <w:abstractNumId w:val="111"/>
  </w:num>
  <w:num w:numId="89">
    <w:abstractNumId w:val="87"/>
  </w:num>
  <w:num w:numId="90">
    <w:abstractNumId w:val="139"/>
  </w:num>
  <w:num w:numId="91">
    <w:abstractNumId w:val="192"/>
  </w:num>
  <w:num w:numId="92">
    <w:abstractNumId w:val="1"/>
  </w:num>
  <w:num w:numId="93">
    <w:abstractNumId w:val="34"/>
  </w:num>
  <w:num w:numId="94">
    <w:abstractNumId w:val="112"/>
  </w:num>
  <w:num w:numId="95">
    <w:abstractNumId w:val="150"/>
  </w:num>
  <w:num w:numId="96">
    <w:abstractNumId w:val="35"/>
  </w:num>
  <w:num w:numId="97">
    <w:abstractNumId w:val="40"/>
  </w:num>
  <w:num w:numId="98">
    <w:abstractNumId w:val="51"/>
  </w:num>
  <w:num w:numId="99">
    <w:abstractNumId w:val="0"/>
  </w:num>
  <w:num w:numId="100">
    <w:abstractNumId w:val="134"/>
  </w:num>
  <w:num w:numId="101">
    <w:abstractNumId w:val="160"/>
  </w:num>
  <w:num w:numId="102">
    <w:abstractNumId w:val="106"/>
  </w:num>
  <w:num w:numId="103">
    <w:abstractNumId w:val="145"/>
  </w:num>
  <w:num w:numId="104">
    <w:abstractNumId w:val="92"/>
  </w:num>
  <w:num w:numId="105">
    <w:abstractNumId w:val="94"/>
  </w:num>
  <w:num w:numId="106">
    <w:abstractNumId w:val="27"/>
  </w:num>
  <w:num w:numId="107">
    <w:abstractNumId w:val="82"/>
  </w:num>
  <w:num w:numId="108">
    <w:abstractNumId w:val="93"/>
  </w:num>
  <w:num w:numId="109">
    <w:abstractNumId w:val="85"/>
  </w:num>
  <w:num w:numId="110">
    <w:abstractNumId w:val="127"/>
  </w:num>
  <w:num w:numId="111">
    <w:abstractNumId w:val="5"/>
  </w:num>
  <w:num w:numId="112">
    <w:abstractNumId w:val="158"/>
  </w:num>
  <w:num w:numId="113">
    <w:abstractNumId w:val="174"/>
  </w:num>
  <w:num w:numId="114">
    <w:abstractNumId w:val="80"/>
  </w:num>
  <w:num w:numId="115">
    <w:abstractNumId w:val="61"/>
  </w:num>
  <w:num w:numId="116">
    <w:abstractNumId w:val="210"/>
  </w:num>
  <w:num w:numId="117">
    <w:abstractNumId w:val="153"/>
  </w:num>
  <w:num w:numId="118">
    <w:abstractNumId w:val="63"/>
  </w:num>
  <w:num w:numId="119">
    <w:abstractNumId w:val="185"/>
  </w:num>
  <w:num w:numId="120">
    <w:abstractNumId w:val="39"/>
  </w:num>
  <w:num w:numId="121">
    <w:abstractNumId w:val="12"/>
  </w:num>
  <w:num w:numId="122">
    <w:abstractNumId w:val="65"/>
  </w:num>
  <w:num w:numId="123">
    <w:abstractNumId w:val="147"/>
  </w:num>
  <w:num w:numId="124">
    <w:abstractNumId w:val="53"/>
  </w:num>
  <w:num w:numId="125">
    <w:abstractNumId w:val="118"/>
  </w:num>
  <w:num w:numId="126">
    <w:abstractNumId w:val="90"/>
  </w:num>
  <w:num w:numId="127">
    <w:abstractNumId w:val="11"/>
  </w:num>
  <w:num w:numId="128">
    <w:abstractNumId w:val="77"/>
  </w:num>
  <w:num w:numId="129">
    <w:abstractNumId w:val="151"/>
  </w:num>
  <w:num w:numId="130">
    <w:abstractNumId w:val="200"/>
  </w:num>
  <w:num w:numId="131">
    <w:abstractNumId w:val="117"/>
  </w:num>
  <w:num w:numId="132">
    <w:abstractNumId w:val="212"/>
  </w:num>
  <w:num w:numId="133">
    <w:abstractNumId w:val="79"/>
  </w:num>
  <w:num w:numId="134">
    <w:abstractNumId w:val="105"/>
  </w:num>
  <w:num w:numId="135">
    <w:abstractNumId w:val="76"/>
  </w:num>
  <w:num w:numId="136">
    <w:abstractNumId w:val="184"/>
  </w:num>
  <w:num w:numId="137">
    <w:abstractNumId w:val="17"/>
  </w:num>
  <w:num w:numId="138">
    <w:abstractNumId w:val="188"/>
  </w:num>
  <w:num w:numId="139">
    <w:abstractNumId w:val="177"/>
  </w:num>
  <w:num w:numId="140">
    <w:abstractNumId w:val="19"/>
  </w:num>
  <w:num w:numId="141">
    <w:abstractNumId w:val="57"/>
  </w:num>
  <w:num w:numId="142">
    <w:abstractNumId w:val="45"/>
  </w:num>
  <w:num w:numId="143">
    <w:abstractNumId w:val="157"/>
  </w:num>
  <w:num w:numId="144">
    <w:abstractNumId w:val="16"/>
  </w:num>
  <w:num w:numId="145">
    <w:abstractNumId w:val="202"/>
  </w:num>
  <w:num w:numId="146">
    <w:abstractNumId w:val="2"/>
  </w:num>
  <w:num w:numId="147">
    <w:abstractNumId w:val="156"/>
  </w:num>
  <w:num w:numId="148">
    <w:abstractNumId w:val="75"/>
  </w:num>
  <w:num w:numId="149">
    <w:abstractNumId w:val="207"/>
  </w:num>
  <w:num w:numId="150">
    <w:abstractNumId w:val="68"/>
  </w:num>
  <w:num w:numId="151">
    <w:abstractNumId w:val="103"/>
  </w:num>
  <w:num w:numId="152">
    <w:abstractNumId w:val="101"/>
  </w:num>
  <w:num w:numId="153">
    <w:abstractNumId w:val="198"/>
  </w:num>
  <w:num w:numId="154">
    <w:abstractNumId w:val="107"/>
  </w:num>
  <w:num w:numId="155">
    <w:abstractNumId w:val="136"/>
  </w:num>
  <w:num w:numId="156">
    <w:abstractNumId w:val="33"/>
  </w:num>
  <w:num w:numId="157">
    <w:abstractNumId w:val="159"/>
  </w:num>
  <w:num w:numId="158">
    <w:abstractNumId w:val="179"/>
  </w:num>
  <w:num w:numId="159">
    <w:abstractNumId w:val="164"/>
  </w:num>
  <w:num w:numId="160">
    <w:abstractNumId w:val="167"/>
  </w:num>
  <w:num w:numId="161">
    <w:abstractNumId w:val="91"/>
  </w:num>
  <w:num w:numId="162">
    <w:abstractNumId w:val="8"/>
  </w:num>
  <w:num w:numId="163">
    <w:abstractNumId w:val="128"/>
  </w:num>
  <w:num w:numId="164">
    <w:abstractNumId w:val="60"/>
  </w:num>
  <w:num w:numId="165">
    <w:abstractNumId w:val="165"/>
  </w:num>
  <w:num w:numId="166">
    <w:abstractNumId w:val="196"/>
  </w:num>
  <w:num w:numId="167">
    <w:abstractNumId w:val="81"/>
  </w:num>
  <w:num w:numId="168">
    <w:abstractNumId w:val="50"/>
  </w:num>
  <w:num w:numId="169">
    <w:abstractNumId w:val="96"/>
  </w:num>
  <w:num w:numId="170">
    <w:abstractNumId w:val="13"/>
  </w:num>
  <w:num w:numId="171">
    <w:abstractNumId w:val="49"/>
  </w:num>
  <w:num w:numId="172">
    <w:abstractNumId w:val="99"/>
  </w:num>
  <w:num w:numId="173">
    <w:abstractNumId w:val="55"/>
  </w:num>
  <w:num w:numId="174">
    <w:abstractNumId w:val="133"/>
  </w:num>
  <w:num w:numId="175">
    <w:abstractNumId w:val="10"/>
  </w:num>
  <w:num w:numId="176">
    <w:abstractNumId w:val="135"/>
  </w:num>
  <w:num w:numId="177">
    <w:abstractNumId w:val="197"/>
  </w:num>
  <w:num w:numId="178">
    <w:abstractNumId w:val="124"/>
  </w:num>
  <w:num w:numId="179">
    <w:abstractNumId w:val="214"/>
  </w:num>
  <w:num w:numId="180">
    <w:abstractNumId w:val="195"/>
  </w:num>
  <w:num w:numId="181">
    <w:abstractNumId w:val="126"/>
  </w:num>
  <w:num w:numId="182">
    <w:abstractNumId w:val="18"/>
  </w:num>
  <w:num w:numId="183">
    <w:abstractNumId w:val="175"/>
  </w:num>
  <w:num w:numId="184">
    <w:abstractNumId w:val="201"/>
  </w:num>
  <w:num w:numId="185">
    <w:abstractNumId w:val="119"/>
  </w:num>
  <w:num w:numId="186">
    <w:abstractNumId w:val="64"/>
  </w:num>
  <w:num w:numId="187">
    <w:abstractNumId w:val="69"/>
  </w:num>
  <w:num w:numId="188">
    <w:abstractNumId w:val="108"/>
  </w:num>
  <w:num w:numId="189">
    <w:abstractNumId w:val="4"/>
  </w:num>
  <w:num w:numId="190">
    <w:abstractNumId w:val="122"/>
  </w:num>
  <w:num w:numId="191">
    <w:abstractNumId w:val="32"/>
  </w:num>
  <w:num w:numId="192">
    <w:abstractNumId w:val="30"/>
  </w:num>
  <w:num w:numId="193">
    <w:abstractNumId w:val="183"/>
  </w:num>
  <w:num w:numId="194">
    <w:abstractNumId w:val="52"/>
  </w:num>
  <w:num w:numId="195">
    <w:abstractNumId w:val="120"/>
  </w:num>
  <w:num w:numId="196">
    <w:abstractNumId w:val="189"/>
  </w:num>
  <w:num w:numId="197">
    <w:abstractNumId w:val="190"/>
  </w:num>
  <w:num w:numId="198">
    <w:abstractNumId w:val="171"/>
  </w:num>
  <w:num w:numId="199">
    <w:abstractNumId w:val="25"/>
  </w:num>
  <w:num w:numId="200">
    <w:abstractNumId w:val="20"/>
  </w:num>
  <w:num w:numId="201">
    <w:abstractNumId w:val="199"/>
  </w:num>
  <w:num w:numId="202">
    <w:abstractNumId w:val="110"/>
  </w:num>
  <w:num w:numId="203">
    <w:abstractNumId w:val="143"/>
  </w:num>
  <w:num w:numId="204">
    <w:abstractNumId w:val="168"/>
  </w:num>
  <w:num w:numId="205">
    <w:abstractNumId w:val="172"/>
  </w:num>
  <w:num w:numId="206">
    <w:abstractNumId w:val="97"/>
  </w:num>
  <w:num w:numId="207">
    <w:abstractNumId w:val="178"/>
  </w:num>
  <w:num w:numId="208">
    <w:abstractNumId w:val="180"/>
  </w:num>
  <w:num w:numId="209">
    <w:abstractNumId w:val="191"/>
  </w:num>
  <w:num w:numId="210">
    <w:abstractNumId w:val="72"/>
  </w:num>
  <w:num w:numId="211">
    <w:abstractNumId w:val="62"/>
  </w:num>
  <w:num w:numId="212">
    <w:abstractNumId w:val="211"/>
  </w:num>
  <w:num w:numId="213">
    <w:abstractNumId w:val="154"/>
  </w:num>
  <w:num w:numId="214">
    <w:abstractNumId w:val="205"/>
  </w:num>
  <w:num w:numId="215">
    <w:abstractNumId w:val="23"/>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00"/>
  <w:displayHorizontalDrawingGridEvery w:val="2"/>
  <w:characterSpacingControl w:val="doNotCompress"/>
  <w:hdrShapeDefaults>
    <o:shapedefaults v:ext="edit" spidmax="296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23"/>
    <w:rsid w:val="00000016"/>
    <w:rsid w:val="0000428F"/>
    <w:rsid w:val="00004E5D"/>
    <w:rsid w:val="0000644D"/>
    <w:rsid w:val="0000646A"/>
    <w:rsid w:val="00006CDF"/>
    <w:rsid w:val="000078AB"/>
    <w:rsid w:val="00011911"/>
    <w:rsid w:val="00011BC3"/>
    <w:rsid w:val="00011EF3"/>
    <w:rsid w:val="00012321"/>
    <w:rsid w:val="00013082"/>
    <w:rsid w:val="00013DA5"/>
    <w:rsid w:val="0001466A"/>
    <w:rsid w:val="00014D1E"/>
    <w:rsid w:val="00015754"/>
    <w:rsid w:val="00015A23"/>
    <w:rsid w:val="00015C91"/>
    <w:rsid w:val="00015E21"/>
    <w:rsid w:val="000201B8"/>
    <w:rsid w:val="00020F84"/>
    <w:rsid w:val="000225E3"/>
    <w:rsid w:val="0002273B"/>
    <w:rsid w:val="00025388"/>
    <w:rsid w:val="00025A04"/>
    <w:rsid w:val="00026158"/>
    <w:rsid w:val="00026874"/>
    <w:rsid w:val="0002712E"/>
    <w:rsid w:val="00027A8F"/>
    <w:rsid w:val="00027C06"/>
    <w:rsid w:val="000308EB"/>
    <w:rsid w:val="00032EBF"/>
    <w:rsid w:val="0003348E"/>
    <w:rsid w:val="00034C1D"/>
    <w:rsid w:val="00036325"/>
    <w:rsid w:val="0003698B"/>
    <w:rsid w:val="00037151"/>
    <w:rsid w:val="0004039F"/>
    <w:rsid w:val="00040941"/>
    <w:rsid w:val="00041311"/>
    <w:rsid w:val="00041D03"/>
    <w:rsid w:val="00042150"/>
    <w:rsid w:val="000423EE"/>
    <w:rsid w:val="000432BA"/>
    <w:rsid w:val="00044D3B"/>
    <w:rsid w:val="00047674"/>
    <w:rsid w:val="00047AEA"/>
    <w:rsid w:val="00047ED0"/>
    <w:rsid w:val="00047F20"/>
    <w:rsid w:val="000500C8"/>
    <w:rsid w:val="000512CF"/>
    <w:rsid w:val="00052023"/>
    <w:rsid w:val="00053733"/>
    <w:rsid w:val="00053AAB"/>
    <w:rsid w:val="00054212"/>
    <w:rsid w:val="00054877"/>
    <w:rsid w:val="0005569D"/>
    <w:rsid w:val="0005638C"/>
    <w:rsid w:val="00057EE1"/>
    <w:rsid w:val="00060ABF"/>
    <w:rsid w:val="00060E78"/>
    <w:rsid w:val="00061109"/>
    <w:rsid w:val="00061965"/>
    <w:rsid w:val="00061CA6"/>
    <w:rsid w:val="00062B6B"/>
    <w:rsid w:val="00065A88"/>
    <w:rsid w:val="00066847"/>
    <w:rsid w:val="000679DE"/>
    <w:rsid w:val="00067DA1"/>
    <w:rsid w:val="00067DCD"/>
    <w:rsid w:val="00067DFD"/>
    <w:rsid w:val="000707BC"/>
    <w:rsid w:val="000714FF"/>
    <w:rsid w:val="00072E3C"/>
    <w:rsid w:val="00073449"/>
    <w:rsid w:val="000751DC"/>
    <w:rsid w:val="00077209"/>
    <w:rsid w:val="00077ECE"/>
    <w:rsid w:val="00080509"/>
    <w:rsid w:val="00080932"/>
    <w:rsid w:val="0008161F"/>
    <w:rsid w:val="00082397"/>
    <w:rsid w:val="00082DAD"/>
    <w:rsid w:val="000831F1"/>
    <w:rsid w:val="0008342C"/>
    <w:rsid w:val="00083AD8"/>
    <w:rsid w:val="00083F9E"/>
    <w:rsid w:val="00084D1D"/>
    <w:rsid w:val="000858CB"/>
    <w:rsid w:val="00085A82"/>
    <w:rsid w:val="0008759E"/>
    <w:rsid w:val="00092B64"/>
    <w:rsid w:val="0009339C"/>
    <w:rsid w:val="000934A1"/>
    <w:rsid w:val="00093838"/>
    <w:rsid w:val="00093E5D"/>
    <w:rsid w:val="00094CD6"/>
    <w:rsid w:val="00095FB2"/>
    <w:rsid w:val="00096BBD"/>
    <w:rsid w:val="00097171"/>
    <w:rsid w:val="000A009D"/>
    <w:rsid w:val="000A10BA"/>
    <w:rsid w:val="000A154A"/>
    <w:rsid w:val="000A2BF5"/>
    <w:rsid w:val="000A39E7"/>
    <w:rsid w:val="000A538A"/>
    <w:rsid w:val="000A5F4A"/>
    <w:rsid w:val="000A66B2"/>
    <w:rsid w:val="000A6B90"/>
    <w:rsid w:val="000A786E"/>
    <w:rsid w:val="000B01E4"/>
    <w:rsid w:val="000B05E0"/>
    <w:rsid w:val="000B0CA0"/>
    <w:rsid w:val="000B19BA"/>
    <w:rsid w:val="000B2151"/>
    <w:rsid w:val="000B245D"/>
    <w:rsid w:val="000B2903"/>
    <w:rsid w:val="000B4231"/>
    <w:rsid w:val="000B577E"/>
    <w:rsid w:val="000B5C16"/>
    <w:rsid w:val="000B6755"/>
    <w:rsid w:val="000B7097"/>
    <w:rsid w:val="000B7AB7"/>
    <w:rsid w:val="000B7F25"/>
    <w:rsid w:val="000C0892"/>
    <w:rsid w:val="000C0FE7"/>
    <w:rsid w:val="000C19E1"/>
    <w:rsid w:val="000C1F95"/>
    <w:rsid w:val="000C2749"/>
    <w:rsid w:val="000C29AF"/>
    <w:rsid w:val="000C2C64"/>
    <w:rsid w:val="000C3346"/>
    <w:rsid w:val="000C36EF"/>
    <w:rsid w:val="000C3B4A"/>
    <w:rsid w:val="000C3FC6"/>
    <w:rsid w:val="000C49DB"/>
    <w:rsid w:val="000C500C"/>
    <w:rsid w:val="000C59FC"/>
    <w:rsid w:val="000C5EBF"/>
    <w:rsid w:val="000C76E4"/>
    <w:rsid w:val="000C7707"/>
    <w:rsid w:val="000C771D"/>
    <w:rsid w:val="000C7B25"/>
    <w:rsid w:val="000D018F"/>
    <w:rsid w:val="000D0823"/>
    <w:rsid w:val="000D115E"/>
    <w:rsid w:val="000D1DA8"/>
    <w:rsid w:val="000D2216"/>
    <w:rsid w:val="000D32DD"/>
    <w:rsid w:val="000D5501"/>
    <w:rsid w:val="000D5A45"/>
    <w:rsid w:val="000D5D01"/>
    <w:rsid w:val="000D6685"/>
    <w:rsid w:val="000D6A60"/>
    <w:rsid w:val="000D7B1F"/>
    <w:rsid w:val="000E0CE1"/>
    <w:rsid w:val="000E2911"/>
    <w:rsid w:val="000E2E08"/>
    <w:rsid w:val="000E3071"/>
    <w:rsid w:val="000E3839"/>
    <w:rsid w:val="000E6171"/>
    <w:rsid w:val="000E68BB"/>
    <w:rsid w:val="000E6E8E"/>
    <w:rsid w:val="000E7A12"/>
    <w:rsid w:val="000E7F55"/>
    <w:rsid w:val="000F07CE"/>
    <w:rsid w:val="000F1246"/>
    <w:rsid w:val="000F1D17"/>
    <w:rsid w:val="000F4428"/>
    <w:rsid w:val="000F4560"/>
    <w:rsid w:val="000F49D6"/>
    <w:rsid w:val="000F59CC"/>
    <w:rsid w:val="000F5C27"/>
    <w:rsid w:val="000F5F79"/>
    <w:rsid w:val="000F659D"/>
    <w:rsid w:val="000F684F"/>
    <w:rsid w:val="000F6D2B"/>
    <w:rsid w:val="000F6F37"/>
    <w:rsid w:val="000F70A2"/>
    <w:rsid w:val="0010153D"/>
    <w:rsid w:val="0010180E"/>
    <w:rsid w:val="001022BB"/>
    <w:rsid w:val="001026A8"/>
    <w:rsid w:val="001037E6"/>
    <w:rsid w:val="001053C6"/>
    <w:rsid w:val="00107118"/>
    <w:rsid w:val="0010766E"/>
    <w:rsid w:val="001102A2"/>
    <w:rsid w:val="001102C4"/>
    <w:rsid w:val="00110643"/>
    <w:rsid w:val="0011185E"/>
    <w:rsid w:val="00111862"/>
    <w:rsid w:val="00112A2B"/>
    <w:rsid w:val="001136DD"/>
    <w:rsid w:val="00113C24"/>
    <w:rsid w:val="00114B3C"/>
    <w:rsid w:val="00114D10"/>
    <w:rsid w:val="0011578C"/>
    <w:rsid w:val="001157E1"/>
    <w:rsid w:val="001174EF"/>
    <w:rsid w:val="0011771A"/>
    <w:rsid w:val="0012297D"/>
    <w:rsid w:val="001247BB"/>
    <w:rsid w:val="001257A5"/>
    <w:rsid w:val="001306E0"/>
    <w:rsid w:val="00132296"/>
    <w:rsid w:val="00133365"/>
    <w:rsid w:val="00134704"/>
    <w:rsid w:val="00134897"/>
    <w:rsid w:val="00134982"/>
    <w:rsid w:val="00134A81"/>
    <w:rsid w:val="0013574F"/>
    <w:rsid w:val="00137AD3"/>
    <w:rsid w:val="00140F73"/>
    <w:rsid w:val="0014148D"/>
    <w:rsid w:val="00142DAE"/>
    <w:rsid w:val="00143370"/>
    <w:rsid w:val="0014374F"/>
    <w:rsid w:val="0014450C"/>
    <w:rsid w:val="0014493C"/>
    <w:rsid w:val="00145CFB"/>
    <w:rsid w:val="00146635"/>
    <w:rsid w:val="00146CB4"/>
    <w:rsid w:val="0014761F"/>
    <w:rsid w:val="0014767E"/>
    <w:rsid w:val="001477AC"/>
    <w:rsid w:val="00150E49"/>
    <w:rsid w:val="0015132E"/>
    <w:rsid w:val="00152E98"/>
    <w:rsid w:val="0015438F"/>
    <w:rsid w:val="0015595F"/>
    <w:rsid w:val="00155F1A"/>
    <w:rsid w:val="00156051"/>
    <w:rsid w:val="0015634E"/>
    <w:rsid w:val="00157050"/>
    <w:rsid w:val="00160F53"/>
    <w:rsid w:val="00162387"/>
    <w:rsid w:val="0016338E"/>
    <w:rsid w:val="00163B06"/>
    <w:rsid w:val="00163EBD"/>
    <w:rsid w:val="00165328"/>
    <w:rsid w:val="001678EC"/>
    <w:rsid w:val="00167A76"/>
    <w:rsid w:val="00170607"/>
    <w:rsid w:val="00171D5D"/>
    <w:rsid w:val="00172559"/>
    <w:rsid w:val="00175464"/>
    <w:rsid w:val="00175583"/>
    <w:rsid w:val="001756F2"/>
    <w:rsid w:val="00175AF6"/>
    <w:rsid w:val="00175F13"/>
    <w:rsid w:val="00175F62"/>
    <w:rsid w:val="00180FCA"/>
    <w:rsid w:val="001818CC"/>
    <w:rsid w:val="00182C65"/>
    <w:rsid w:val="001838C9"/>
    <w:rsid w:val="00184EBF"/>
    <w:rsid w:val="001857BB"/>
    <w:rsid w:val="00185C35"/>
    <w:rsid w:val="001860F5"/>
    <w:rsid w:val="001862B5"/>
    <w:rsid w:val="0018652B"/>
    <w:rsid w:val="00190EAC"/>
    <w:rsid w:val="00191365"/>
    <w:rsid w:val="00191E91"/>
    <w:rsid w:val="00192C70"/>
    <w:rsid w:val="0019353C"/>
    <w:rsid w:val="00194DA4"/>
    <w:rsid w:val="0019568C"/>
    <w:rsid w:val="00196D7E"/>
    <w:rsid w:val="00197749"/>
    <w:rsid w:val="00197C8D"/>
    <w:rsid w:val="001A0011"/>
    <w:rsid w:val="001A0535"/>
    <w:rsid w:val="001A0CC3"/>
    <w:rsid w:val="001A3495"/>
    <w:rsid w:val="001A4321"/>
    <w:rsid w:val="001A4888"/>
    <w:rsid w:val="001A4C3D"/>
    <w:rsid w:val="001A4FB2"/>
    <w:rsid w:val="001A6E04"/>
    <w:rsid w:val="001A6FAD"/>
    <w:rsid w:val="001A7364"/>
    <w:rsid w:val="001A780C"/>
    <w:rsid w:val="001B031C"/>
    <w:rsid w:val="001B176B"/>
    <w:rsid w:val="001B256C"/>
    <w:rsid w:val="001B26D4"/>
    <w:rsid w:val="001B3206"/>
    <w:rsid w:val="001B523D"/>
    <w:rsid w:val="001B7F0F"/>
    <w:rsid w:val="001C266F"/>
    <w:rsid w:val="001C313A"/>
    <w:rsid w:val="001C3688"/>
    <w:rsid w:val="001C403C"/>
    <w:rsid w:val="001C4F3B"/>
    <w:rsid w:val="001C646F"/>
    <w:rsid w:val="001C672B"/>
    <w:rsid w:val="001C6F8C"/>
    <w:rsid w:val="001D001F"/>
    <w:rsid w:val="001D4979"/>
    <w:rsid w:val="001D51D1"/>
    <w:rsid w:val="001D5B0E"/>
    <w:rsid w:val="001D5D8A"/>
    <w:rsid w:val="001D6173"/>
    <w:rsid w:val="001D7439"/>
    <w:rsid w:val="001D74E9"/>
    <w:rsid w:val="001D7F34"/>
    <w:rsid w:val="001E03BB"/>
    <w:rsid w:val="001E0457"/>
    <w:rsid w:val="001E0D17"/>
    <w:rsid w:val="001E17B6"/>
    <w:rsid w:val="001E2BE5"/>
    <w:rsid w:val="001E3AD7"/>
    <w:rsid w:val="001E3DD4"/>
    <w:rsid w:val="001E4EEE"/>
    <w:rsid w:val="001E5070"/>
    <w:rsid w:val="001E6B28"/>
    <w:rsid w:val="001E6EDA"/>
    <w:rsid w:val="001E7F16"/>
    <w:rsid w:val="001F0129"/>
    <w:rsid w:val="001F04EE"/>
    <w:rsid w:val="001F0766"/>
    <w:rsid w:val="001F101B"/>
    <w:rsid w:val="001F2B4A"/>
    <w:rsid w:val="001F2C76"/>
    <w:rsid w:val="001F307C"/>
    <w:rsid w:val="001F32D9"/>
    <w:rsid w:val="001F3EEE"/>
    <w:rsid w:val="001F4678"/>
    <w:rsid w:val="001F4732"/>
    <w:rsid w:val="001F5E31"/>
    <w:rsid w:val="001F6D28"/>
    <w:rsid w:val="001F733D"/>
    <w:rsid w:val="001F7E18"/>
    <w:rsid w:val="001F7F9B"/>
    <w:rsid w:val="002004C7"/>
    <w:rsid w:val="002005A5"/>
    <w:rsid w:val="00201894"/>
    <w:rsid w:val="00202B81"/>
    <w:rsid w:val="00203C3E"/>
    <w:rsid w:val="00204F73"/>
    <w:rsid w:val="00206D91"/>
    <w:rsid w:val="002102B0"/>
    <w:rsid w:val="00210FA6"/>
    <w:rsid w:val="00211B12"/>
    <w:rsid w:val="00211CBE"/>
    <w:rsid w:val="00211D81"/>
    <w:rsid w:val="002122D4"/>
    <w:rsid w:val="00212E28"/>
    <w:rsid w:val="0021303B"/>
    <w:rsid w:val="002139DF"/>
    <w:rsid w:val="00214605"/>
    <w:rsid w:val="0021707A"/>
    <w:rsid w:val="0022063B"/>
    <w:rsid w:val="0022081B"/>
    <w:rsid w:val="00220C7B"/>
    <w:rsid w:val="00221F49"/>
    <w:rsid w:val="00223135"/>
    <w:rsid w:val="0022449B"/>
    <w:rsid w:val="002259F6"/>
    <w:rsid w:val="00226205"/>
    <w:rsid w:val="002266C4"/>
    <w:rsid w:val="00227009"/>
    <w:rsid w:val="002271A8"/>
    <w:rsid w:val="00230451"/>
    <w:rsid w:val="00230826"/>
    <w:rsid w:val="002334FE"/>
    <w:rsid w:val="002347C9"/>
    <w:rsid w:val="00234A27"/>
    <w:rsid w:val="00236748"/>
    <w:rsid w:val="0023722B"/>
    <w:rsid w:val="00240CC7"/>
    <w:rsid w:val="00241375"/>
    <w:rsid w:val="0024275C"/>
    <w:rsid w:val="002449B0"/>
    <w:rsid w:val="00245C0C"/>
    <w:rsid w:val="00246EED"/>
    <w:rsid w:val="00250244"/>
    <w:rsid w:val="002503FC"/>
    <w:rsid w:val="00252A21"/>
    <w:rsid w:val="0025373A"/>
    <w:rsid w:val="00253E9F"/>
    <w:rsid w:val="00255886"/>
    <w:rsid w:val="00255FFF"/>
    <w:rsid w:val="00256186"/>
    <w:rsid w:val="00256211"/>
    <w:rsid w:val="002564C2"/>
    <w:rsid w:val="00257211"/>
    <w:rsid w:val="00257317"/>
    <w:rsid w:val="00260249"/>
    <w:rsid w:val="002602D3"/>
    <w:rsid w:val="002612C4"/>
    <w:rsid w:val="00263945"/>
    <w:rsid w:val="00264018"/>
    <w:rsid w:val="0026415B"/>
    <w:rsid w:val="00264835"/>
    <w:rsid w:val="00264E51"/>
    <w:rsid w:val="0026539F"/>
    <w:rsid w:val="00265B88"/>
    <w:rsid w:val="00265F01"/>
    <w:rsid w:val="00266BC3"/>
    <w:rsid w:val="00266BE4"/>
    <w:rsid w:val="00267B05"/>
    <w:rsid w:val="002700A4"/>
    <w:rsid w:val="00272215"/>
    <w:rsid w:val="00273020"/>
    <w:rsid w:val="0027380E"/>
    <w:rsid w:val="00273A37"/>
    <w:rsid w:val="002741AA"/>
    <w:rsid w:val="00274861"/>
    <w:rsid w:val="00274D12"/>
    <w:rsid w:val="002762F7"/>
    <w:rsid w:val="0027727D"/>
    <w:rsid w:val="0027794A"/>
    <w:rsid w:val="00277B3D"/>
    <w:rsid w:val="00280C42"/>
    <w:rsid w:val="00280DB8"/>
    <w:rsid w:val="00281832"/>
    <w:rsid w:val="0028293C"/>
    <w:rsid w:val="002830AA"/>
    <w:rsid w:val="002830C4"/>
    <w:rsid w:val="00283400"/>
    <w:rsid w:val="00283AE5"/>
    <w:rsid w:val="00284EB6"/>
    <w:rsid w:val="00287105"/>
    <w:rsid w:val="0029057D"/>
    <w:rsid w:val="00290C33"/>
    <w:rsid w:val="00290F5E"/>
    <w:rsid w:val="00291581"/>
    <w:rsid w:val="00293989"/>
    <w:rsid w:val="00293D61"/>
    <w:rsid w:val="00294D7C"/>
    <w:rsid w:val="00295B13"/>
    <w:rsid w:val="00296C13"/>
    <w:rsid w:val="00296C45"/>
    <w:rsid w:val="002A0BC4"/>
    <w:rsid w:val="002A1BF8"/>
    <w:rsid w:val="002A1F5C"/>
    <w:rsid w:val="002A2F61"/>
    <w:rsid w:val="002A3EC1"/>
    <w:rsid w:val="002A41F6"/>
    <w:rsid w:val="002A5208"/>
    <w:rsid w:val="002A55F7"/>
    <w:rsid w:val="002A5813"/>
    <w:rsid w:val="002A5A57"/>
    <w:rsid w:val="002A65A9"/>
    <w:rsid w:val="002A6D2D"/>
    <w:rsid w:val="002A73D3"/>
    <w:rsid w:val="002B0117"/>
    <w:rsid w:val="002B095A"/>
    <w:rsid w:val="002B0A0A"/>
    <w:rsid w:val="002B0C4F"/>
    <w:rsid w:val="002B184B"/>
    <w:rsid w:val="002B1B5B"/>
    <w:rsid w:val="002B2BC0"/>
    <w:rsid w:val="002B2D4E"/>
    <w:rsid w:val="002B3848"/>
    <w:rsid w:val="002B40B7"/>
    <w:rsid w:val="002B7778"/>
    <w:rsid w:val="002B79F1"/>
    <w:rsid w:val="002B7FCF"/>
    <w:rsid w:val="002C3366"/>
    <w:rsid w:val="002C6411"/>
    <w:rsid w:val="002C645A"/>
    <w:rsid w:val="002C6972"/>
    <w:rsid w:val="002C6E44"/>
    <w:rsid w:val="002C6F2D"/>
    <w:rsid w:val="002C7BD1"/>
    <w:rsid w:val="002D0588"/>
    <w:rsid w:val="002D2270"/>
    <w:rsid w:val="002D35B4"/>
    <w:rsid w:val="002D49AC"/>
    <w:rsid w:val="002D5503"/>
    <w:rsid w:val="002E1120"/>
    <w:rsid w:val="002E1713"/>
    <w:rsid w:val="002E1A5B"/>
    <w:rsid w:val="002E1D08"/>
    <w:rsid w:val="002E24C1"/>
    <w:rsid w:val="002E2D21"/>
    <w:rsid w:val="002E40E5"/>
    <w:rsid w:val="002E486F"/>
    <w:rsid w:val="002E4C3E"/>
    <w:rsid w:val="002E517E"/>
    <w:rsid w:val="002E6266"/>
    <w:rsid w:val="002E64C7"/>
    <w:rsid w:val="002E6A30"/>
    <w:rsid w:val="002E6FF1"/>
    <w:rsid w:val="002F00AC"/>
    <w:rsid w:val="002F16D2"/>
    <w:rsid w:val="002F1EA7"/>
    <w:rsid w:val="002F2183"/>
    <w:rsid w:val="002F2BB3"/>
    <w:rsid w:val="002F4B3B"/>
    <w:rsid w:val="002F6738"/>
    <w:rsid w:val="002F6EBA"/>
    <w:rsid w:val="002F7333"/>
    <w:rsid w:val="002F7402"/>
    <w:rsid w:val="0030048B"/>
    <w:rsid w:val="00300E2B"/>
    <w:rsid w:val="0030199F"/>
    <w:rsid w:val="003019EF"/>
    <w:rsid w:val="00301B76"/>
    <w:rsid w:val="00302DF2"/>
    <w:rsid w:val="00303326"/>
    <w:rsid w:val="00304220"/>
    <w:rsid w:val="00304615"/>
    <w:rsid w:val="003047C0"/>
    <w:rsid w:val="003048C1"/>
    <w:rsid w:val="00304952"/>
    <w:rsid w:val="00304D09"/>
    <w:rsid w:val="00304D0E"/>
    <w:rsid w:val="00305266"/>
    <w:rsid w:val="00305485"/>
    <w:rsid w:val="0030565E"/>
    <w:rsid w:val="00305868"/>
    <w:rsid w:val="003064BC"/>
    <w:rsid w:val="00307F51"/>
    <w:rsid w:val="00311D12"/>
    <w:rsid w:val="003127B1"/>
    <w:rsid w:val="00312C84"/>
    <w:rsid w:val="003134B1"/>
    <w:rsid w:val="00313BFE"/>
    <w:rsid w:val="00314D7E"/>
    <w:rsid w:val="003163EE"/>
    <w:rsid w:val="00316B56"/>
    <w:rsid w:val="00321364"/>
    <w:rsid w:val="00321529"/>
    <w:rsid w:val="00321734"/>
    <w:rsid w:val="00321AAA"/>
    <w:rsid w:val="00321C61"/>
    <w:rsid w:val="003234A3"/>
    <w:rsid w:val="00324401"/>
    <w:rsid w:val="00326409"/>
    <w:rsid w:val="00326846"/>
    <w:rsid w:val="003305CA"/>
    <w:rsid w:val="00332907"/>
    <w:rsid w:val="00333C06"/>
    <w:rsid w:val="00333E4F"/>
    <w:rsid w:val="00333F4B"/>
    <w:rsid w:val="003343E2"/>
    <w:rsid w:val="0033453D"/>
    <w:rsid w:val="0033471B"/>
    <w:rsid w:val="00334755"/>
    <w:rsid w:val="00335F74"/>
    <w:rsid w:val="003360FA"/>
    <w:rsid w:val="00337632"/>
    <w:rsid w:val="00337873"/>
    <w:rsid w:val="00337D89"/>
    <w:rsid w:val="0034038D"/>
    <w:rsid w:val="00340878"/>
    <w:rsid w:val="00340AB1"/>
    <w:rsid w:val="003410BA"/>
    <w:rsid w:val="00341749"/>
    <w:rsid w:val="00341CA4"/>
    <w:rsid w:val="00342F7B"/>
    <w:rsid w:val="00343D9A"/>
    <w:rsid w:val="003440BA"/>
    <w:rsid w:val="00345674"/>
    <w:rsid w:val="00345836"/>
    <w:rsid w:val="00345A3B"/>
    <w:rsid w:val="00345C4C"/>
    <w:rsid w:val="0034641E"/>
    <w:rsid w:val="00347073"/>
    <w:rsid w:val="00347139"/>
    <w:rsid w:val="003508E8"/>
    <w:rsid w:val="00350D31"/>
    <w:rsid w:val="00351468"/>
    <w:rsid w:val="00351F4C"/>
    <w:rsid w:val="00352272"/>
    <w:rsid w:val="003522AE"/>
    <w:rsid w:val="00352B88"/>
    <w:rsid w:val="00352FE5"/>
    <w:rsid w:val="00353063"/>
    <w:rsid w:val="0035336E"/>
    <w:rsid w:val="00356EA3"/>
    <w:rsid w:val="00360861"/>
    <w:rsid w:val="00360BD1"/>
    <w:rsid w:val="00360DE3"/>
    <w:rsid w:val="00361111"/>
    <w:rsid w:val="00362189"/>
    <w:rsid w:val="003634AA"/>
    <w:rsid w:val="00364619"/>
    <w:rsid w:val="00364733"/>
    <w:rsid w:val="00364873"/>
    <w:rsid w:val="00365271"/>
    <w:rsid w:val="00365714"/>
    <w:rsid w:val="00366046"/>
    <w:rsid w:val="00366E0B"/>
    <w:rsid w:val="00367288"/>
    <w:rsid w:val="003677A5"/>
    <w:rsid w:val="00370439"/>
    <w:rsid w:val="003710A1"/>
    <w:rsid w:val="003712CC"/>
    <w:rsid w:val="0037209B"/>
    <w:rsid w:val="00372E43"/>
    <w:rsid w:val="0037344D"/>
    <w:rsid w:val="0037362E"/>
    <w:rsid w:val="0037372D"/>
    <w:rsid w:val="0037408E"/>
    <w:rsid w:val="00374F70"/>
    <w:rsid w:val="0037567C"/>
    <w:rsid w:val="00375D27"/>
    <w:rsid w:val="00375EEA"/>
    <w:rsid w:val="003768B5"/>
    <w:rsid w:val="00376B02"/>
    <w:rsid w:val="00376B07"/>
    <w:rsid w:val="0037745F"/>
    <w:rsid w:val="003802A0"/>
    <w:rsid w:val="00380B8E"/>
    <w:rsid w:val="00382816"/>
    <w:rsid w:val="003838E1"/>
    <w:rsid w:val="00383B56"/>
    <w:rsid w:val="00386AA6"/>
    <w:rsid w:val="003919D5"/>
    <w:rsid w:val="003919D9"/>
    <w:rsid w:val="003921F5"/>
    <w:rsid w:val="0039220D"/>
    <w:rsid w:val="003922C8"/>
    <w:rsid w:val="00392AF0"/>
    <w:rsid w:val="00392C85"/>
    <w:rsid w:val="003931AE"/>
    <w:rsid w:val="0039346D"/>
    <w:rsid w:val="0039360D"/>
    <w:rsid w:val="00393EF2"/>
    <w:rsid w:val="00395104"/>
    <w:rsid w:val="00395438"/>
    <w:rsid w:val="00397A0C"/>
    <w:rsid w:val="00397BA3"/>
    <w:rsid w:val="003A09CB"/>
    <w:rsid w:val="003A0F35"/>
    <w:rsid w:val="003A1EE9"/>
    <w:rsid w:val="003A229A"/>
    <w:rsid w:val="003A269D"/>
    <w:rsid w:val="003A2829"/>
    <w:rsid w:val="003A3343"/>
    <w:rsid w:val="003A4684"/>
    <w:rsid w:val="003A4B17"/>
    <w:rsid w:val="003A4EBF"/>
    <w:rsid w:val="003A54AF"/>
    <w:rsid w:val="003A557E"/>
    <w:rsid w:val="003A7162"/>
    <w:rsid w:val="003A7A44"/>
    <w:rsid w:val="003B03B3"/>
    <w:rsid w:val="003B1070"/>
    <w:rsid w:val="003B1369"/>
    <w:rsid w:val="003B254E"/>
    <w:rsid w:val="003B2A41"/>
    <w:rsid w:val="003B4FD6"/>
    <w:rsid w:val="003B55DB"/>
    <w:rsid w:val="003B57D3"/>
    <w:rsid w:val="003C0B90"/>
    <w:rsid w:val="003C33BA"/>
    <w:rsid w:val="003C4C30"/>
    <w:rsid w:val="003C5897"/>
    <w:rsid w:val="003C5F84"/>
    <w:rsid w:val="003C6F9A"/>
    <w:rsid w:val="003D1C31"/>
    <w:rsid w:val="003D2A40"/>
    <w:rsid w:val="003D32CC"/>
    <w:rsid w:val="003D37D2"/>
    <w:rsid w:val="003D38C4"/>
    <w:rsid w:val="003D3C3E"/>
    <w:rsid w:val="003D4A46"/>
    <w:rsid w:val="003D5A45"/>
    <w:rsid w:val="003D62CD"/>
    <w:rsid w:val="003D7892"/>
    <w:rsid w:val="003E014A"/>
    <w:rsid w:val="003E07FD"/>
    <w:rsid w:val="003E15EF"/>
    <w:rsid w:val="003E166E"/>
    <w:rsid w:val="003E2002"/>
    <w:rsid w:val="003E2A78"/>
    <w:rsid w:val="003E4A20"/>
    <w:rsid w:val="003E533D"/>
    <w:rsid w:val="003E557E"/>
    <w:rsid w:val="003E5F44"/>
    <w:rsid w:val="003E6F43"/>
    <w:rsid w:val="003E7440"/>
    <w:rsid w:val="003F02EC"/>
    <w:rsid w:val="003F03E4"/>
    <w:rsid w:val="003F0434"/>
    <w:rsid w:val="003F19DF"/>
    <w:rsid w:val="003F1B7F"/>
    <w:rsid w:val="003F4769"/>
    <w:rsid w:val="003F4DEB"/>
    <w:rsid w:val="003F5001"/>
    <w:rsid w:val="003F6061"/>
    <w:rsid w:val="003F7910"/>
    <w:rsid w:val="003F7BA6"/>
    <w:rsid w:val="00400495"/>
    <w:rsid w:val="004039CD"/>
    <w:rsid w:val="00403A59"/>
    <w:rsid w:val="0040471E"/>
    <w:rsid w:val="004052AD"/>
    <w:rsid w:val="0041100D"/>
    <w:rsid w:val="004115D8"/>
    <w:rsid w:val="00413C2C"/>
    <w:rsid w:val="004142CA"/>
    <w:rsid w:val="004158F8"/>
    <w:rsid w:val="00415F47"/>
    <w:rsid w:val="00415F61"/>
    <w:rsid w:val="004166CE"/>
    <w:rsid w:val="00420969"/>
    <w:rsid w:val="004222A3"/>
    <w:rsid w:val="0042268A"/>
    <w:rsid w:val="00424251"/>
    <w:rsid w:val="00424D68"/>
    <w:rsid w:val="0042604C"/>
    <w:rsid w:val="00426C65"/>
    <w:rsid w:val="00426CA0"/>
    <w:rsid w:val="00427E6F"/>
    <w:rsid w:val="004307C6"/>
    <w:rsid w:val="004316B9"/>
    <w:rsid w:val="00431A63"/>
    <w:rsid w:val="004329D9"/>
    <w:rsid w:val="004354E6"/>
    <w:rsid w:val="004370EA"/>
    <w:rsid w:val="004408BE"/>
    <w:rsid w:val="00441EB0"/>
    <w:rsid w:val="00441F13"/>
    <w:rsid w:val="004428A7"/>
    <w:rsid w:val="00443236"/>
    <w:rsid w:val="0044346E"/>
    <w:rsid w:val="00443567"/>
    <w:rsid w:val="004438B6"/>
    <w:rsid w:val="00443D41"/>
    <w:rsid w:val="00443F36"/>
    <w:rsid w:val="0044443D"/>
    <w:rsid w:val="0044456F"/>
    <w:rsid w:val="00444609"/>
    <w:rsid w:val="00445117"/>
    <w:rsid w:val="0044572B"/>
    <w:rsid w:val="0044662B"/>
    <w:rsid w:val="00447A87"/>
    <w:rsid w:val="00447BCC"/>
    <w:rsid w:val="0045063D"/>
    <w:rsid w:val="00450783"/>
    <w:rsid w:val="00450D86"/>
    <w:rsid w:val="00451D46"/>
    <w:rsid w:val="00451FF1"/>
    <w:rsid w:val="0045229D"/>
    <w:rsid w:val="00452C18"/>
    <w:rsid w:val="00452C2F"/>
    <w:rsid w:val="00454127"/>
    <w:rsid w:val="0045542A"/>
    <w:rsid w:val="00455A22"/>
    <w:rsid w:val="00455AE6"/>
    <w:rsid w:val="00455B26"/>
    <w:rsid w:val="0045717F"/>
    <w:rsid w:val="00457207"/>
    <w:rsid w:val="0045723F"/>
    <w:rsid w:val="004574F1"/>
    <w:rsid w:val="00457B9C"/>
    <w:rsid w:val="00460436"/>
    <w:rsid w:val="0046070C"/>
    <w:rsid w:val="00460744"/>
    <w:rsid w:val="004610A4"/>
    <w:rsid w:val="00461678"/>
    <w:rsid w:val="00461C55"/>
    <w:rsid w:val="004628B0"/>
    <w:rsid w:val="00463713"/>
    <w:rsid w:val="004638D9"/>
    <w:rsid w:val="004647CF"/>
    <w:rsid w:val="00464B26"/>
    <w:rsid w:val="00464CFF"/>
    <w:rsid w:val="00465D1E"/>
    <w:rsid w:val="004669E1"/>
    <w:rsid w:val="00466FF0"/>
    <w:rsid w:val="00467447"/>
    <w:rsid w:val="00467DA7"/>
    <w:rsid w:val="00470817"/>
    <w:rsid w:val="00472533"/>
    <w:rsid w:val="00472A67"/>
    <w:rsid w:val="00472C25"/>
    <w:rsid w:val="00475F34"/>
    <w:rsid w:val="00476E6A"/>
    <w:rsid w:val="00477743"/>
    <w:rsid w:val="00477918"/>
    <w:rsid w:val="00480384"/>
    <w:rsid w:val="00480A7F"/>
    <w:rsid w:val="004821E2"/>
    <w:rsid w:val="00482B19"/>
    <w:rsid w:val="00484321"/>
    <w:rsid w:val="00484A35"/>
    <w:rsid w:val="00486DA9"/>
    <w:rsid w:val="00490350"/>
    <w:rsid w:val="004906CF"/>
    <w:rsid w:val="00490B34"/>
    <w:rsid w:val="00490B4D"/>
    <w:rsid w:val="00492647"/>
    <w:rsid w:val="00492E23"/>
    <w:rsid w:val="00493679"/>
    <w:rsid w:val="004939BF"/>
    <w:rsid w:val="0049441C"/>
    <w:rsid w:val="00494A0F"/>
    <w:rsid w:val="00494B16"/>
    <w:rsid w:val="00495E25"/>
    <w:rsid w:val="004967BF"/>
    <w:rsid w:val="00497649"/>
    <w:rsid w:val="004A031F"/>
    <w:rsid w:val="004A096D"/>
    <w:rsid w:val="004A0A02"/>
    <w:rsid w:val="004A0D5F"/>
    <w:rsid w:val="004A0ECA"/>
    <w:rsid w:val="004A1E0C"/>
    <w:rsid w:val="004A452C"/>
    <w:rsid w:val="004A6564"/>
    <w:rsid w:val="004A6717"/>
    <w:rsid w:val="004A6806"/>
    <w:rsid w:val="004A7C46"/>
    <w:rsid w:val="004B0E7F"/>
    <w:rsid w:val="004B18BC"/>
    <w:rsid w:val="004B1DE8"/>
    <w:rsid w:val="004B250E"/>
    <w:rsid w:val="004B2A70"/>
    <w:rsid w:val="004B3ECD"/>
    <w:rsid w:val="004B3FD3"/>
    <w:rsid w:val="004B6EC5"/>
    <w:rsid w:val="004B79CB"/>
    <w:rsid w:val="004C072D"/>
    <w:rsid w:val="004C139E"/>
    <w:rsid w:val="004C13AE"/>
    <w:rsid w:val="004C1C9E"/>
    <w:rsid w:val="004C294E"/>
    <w:rsid w:val="004C4736"/>
    <w:rsid w:val="004C4D4E"/>
    <w:rsid w:val="004C500A"/>
    <w:rsid w:val="004C50E4"/>
    <w:rsid w:val="004C798B"/>
    <w:rsid w:val="004C7AB5"/>
    <w:rsid w:val="004D3316"/>
    <w:rsid w:val="004D445A"/>
    <w:rsid w:val="004D531E"/>
    <w:rsid w:val="004D543B"/>
    <w:rsid w:val="004D6844"/>
    <w:rsid w:val="004E1046"/>
    <w:rsid w:val="004E1686"/>
    <w:rsid w:val="004E1F33"/>
    <w:rsid w:val="004E2472"/>
    <w:rsid w:val="004E3F04"/>
    <w:rsid w:val="004E4176"/>
    <w:rsid w:val="004E47CA"/>
    <w:rsid w:val="004E4AD5"/>
    <w:rsid w:val="004E4C3C"/>
    <w:rsid w:val="004E6334"/>
    <w:rsid w:val="004F0579"/>
    <w:rsid w:val="004F1640"/>
    <w:rsid w:val="004F1EC2"/>
    <w:rsid w:val="004F2449"/>
    <w:rsid w:val="004F7BA9"/>
    <w:rsid w:val="00500592"/>
    <w:rsid w:val="005013D3"/>
    <w:rsid w:val="00501785"/>
    <w:rsid w:val="005022C6"/>
    <w:rsid w:val="00502300"/>
    <w:rsid w:val="00502497"/>
    <w:rsid w:val="00505A87"/>
    <w:rsid w:val="00505D5B"/>
    <w:rsid w:val="005064EE"/>
    <w:rsid w:val="00506CC6"/>
    <w:rsid w:val="0051062B"/>
    <w:rsid w:val="00510DC5"/>
    <w:rsid w:val="00510F7C"/>
    <w:rsid w:val="005140D9"/>
    <w:rsid w:val="0051586D"/>
    <w:rsid w:val="0051757C"/>
    <w:rsid w:val="0051797D"/>
    <w:rsid w:val="00520119"/>
    <w:rsid w:val="00520921"/>
    <w:rsid w:val="0052134B"/>
    <w:rsid w:val="005214A5"/>
    <w:rsid w:val="00521662"/>
    <w:rsid w:val="00521EF1"/>
    <w:rsid w:val="00522106"/>
    <w:rsid w:val="005221BF"/>
    <w:rsid w:val="005249B4"/>
    <w:rsid w:val="00524D5A"/>
    <w:rsid w:val="00526119"/>
    <w:rsid w:val="00526BD1"/>
    <w:rsid w:val="00527376"/>
    <w:rsid w:val="00530329"/>
    <w:rsid w:val="00531B8A"/>
    <w:rsid w:val="0053339D"/>
    <w:rsid w:val="00533E1B"/>
    <w:rsid w:val="0053462D"/>
    <w:rsid w:val="005346FF"/>
    <w:rsid w:val="00534ED9"/>
    <w:rsid w:val="00534FDB"/>
    <w:rsid w:val="00534FE0"/>
    <w:rsid w:val="005356AF"/>
    <w:rsid w:val="0053648F"/>
    <w:rsid w:val="005365BB"/>
    <w:rsid w:val="005403C1"/>
    <w:rsid w:val="005404FA"/>
    <w:rsid w:val="00540A40"/>
    <w:rsid w:val="00541191"/>
    <w:rsid w:val="00541C41"/>
    <w:rsid w:val="005421A9"/>
    <w:rsid w:val="005429BC"/>
    <w:rsid w:val="00542A16"/>
    <w:rsid w:val="005444B6"/>
    <w:rsid w:val="0054453F"/>
    <w:rsid w:val="0054470D"/>
    <w:rsid w:val="00546C07"/>
    <w:rsid w:val="00550937"/>
    <w:rsid w:val="00551C80"/>
    <w:rsid w:val="00553DF5"/>
    <w:rsid w:val="00554930"/>
    <w:rsid w:val="005556C3"/>
    <w:rsid w:val="005559D9"/>
    <w:rsid w:val="00557436"/>
    <w:rsid w:val="005606B9"/>
    <w:rsid w:val="0056345D"/>
    <w:rsid w:val="005637D7"/>
    <w:rsid w:val="0056388E"/>
    <w:rsid w:val="00563DBC"/>
    <w:rsid w:val="005644E6"/>
    <w:rsid w:val="0056676C"/>
    <w:rsid w:val="00566E18"/>
    <w:rsid w:val="0056702A"/>
    <w:rsid w:val="00571B1A"/>
    <w:rsid w:val="00572862"/>
    <w:rsid w:val="0057338E"/>
    <w:rsid w:val="0057529B"/>
    <w:rsid w:val="005771F5"/>
    <w:rsid w:val="0057750E"/>
    <w:rsid w:val="00577E9B"/>
    <w:rsid w:val="00581253"/>
    <w:rsid w:val="005812ED"/>
    <w:rsid w:val="00582510"/>
    <w:rsid w:val="00583452"/>
    <w:rsid w:val="0058360D"/>
    <w:rsid w:val="00583992"/>
    <w:rsid w:val="00585D59"/>
    <w:rsid w:val="005914C7"/>
    <w:rsid w:val="00592354"/>
    <w:rsid w:val="00593538"/>
    <w:rsid w:val="005961C3"/>
    <w:rsid w:val="00596F8E"/>
    <w:rsid w:val="00597CF7"/>
    <w:rsid w:val="005A09F4"/>
    <w:rsid w:val="005A0A73"/>
    <w:rsid w:val="005A132B"/>
    <w:rsid w:val="005A239A"/>
    <w:rsid w:val="005A268B"/>
    <w:rsid w:val="005A2BF3"/>
    <w:rsid w:val="005A3055"/>
    <w:rsid w:val="005A368B"/>
    <w:rsid w:val="005A3859"/>
    <w:rsid w:val="005A531D"/>
    <w:rsid w:val="005A5776"/>
    <w:rsid w:val="005A61F1"/>
    <w:rsid w:val="005A772F"/>
    <w:rsid w:val="005A7B6A"/>
    <w:rsid w:val="005B08CD"/>
    <w:rsid w:val="005B1171"/>
    <w:rsid w:val="005B1704"/>
    <w:rsid w:val="005B2024"/>
    <w:rsid w:val="005B2C5F"/>
    <w:rsid w:val="005B2EE0"/>
    <w:rsid w:val="005B304F"/>
    <w:rsid w:val="005B364A"/>
    <w:rsid w:val="005B4567"/>
    <w:rsid w:val="005B575F"/>
    <w:rsid w:val="005B59DA"/>
    <w:rsid w:val="005B5B28"/>
    <w:rsid w:val="005B5B41"/>
    <w:rsid w:val="005B6303"/>
    <w:rsid w:val="005B6460"/>
    <w:rsid w:val="005B6FC8"/>
    <w:rsid w:val="005B7428"/>
    <w:rsid w:val="005B7702"/>
    <w:rsid w:val="005B7711"/>
    <w:rsid w:val="005C22F8"/>
    <w:rsid w:val="005C4847"/>
    <w:rsid w:val="005C66AC"/>
    <w:rsid w:val="005C6A46"/>
    <w:rsid w:val="005C7950"/>
    <w:rsid w:val="005D0640"/>
    <w:rsid w:val="005D1C0C"/>
    <w:rsid w:val="005D28BA"/>
    <w:rsid w:val="005D31CD"/>
    <w:rsid w:val="005D4308"/>
    <w:rsid w:val="005D5B8F"/>
    <w:rsid w:val="005D5D0C"/>
    <w:rsid w:val="005D6F89"/>
    <w:rsid w:val="005D7B1C"/>
    <w:rsid w:val="005E4CDA"/>
    <w:rsid w:val="005E55D2"/>
    <w:rsid w:val="005E585A"/>
    <w:rsid w:val="005E589B"/>
    <w:rsid w:val="005E5919"/>
    <w:rsid w:val="005E5994"/>
    <w:rsid w:val="005F0350"/>
    <w:rsid w:val="005F07E0"/>
    <w:rsid w:val="005F0C70"/>
    <w:rsid w:val="005F1708"/>
    <w:rsid w:val="005F1E42"/>
    <w:rsid w:val="005F1E4B"/>
    <w:rsid w:val="005F29F0"/>
    <w:rsid w:val="005F33A1"/>
    <w:rsid w:val="005F4B20"/>
    <w:rsid w:val="005F50C0"/>
    <w:rsid w:val="005F5C3C"/>
    <w:rsid w:val="005F67BF"/>
    <w:rsid w:val="005F7F44"/>
    <w:rsid w:val="00600166"/>
    <w:rsid w:val="006009D8"/>
    <w:rsid w:val="00601053"/>
    <w:rsid w:val="006011A8"/>
    <w:rsid w:val="006021E5"/>
    <w:rsid w:val="00602741"/>
    <w:rsid w:val="00603AB2"/>
    <w:rsid w:val="0060441B"/>
    <w:rsid w:val="00605A71"/>
    <w:rsid w:val="00605ECE"/>
    <w:rsid w:val="0060657E"/>
    <w:rsid w:val="00606655"/>
    <w:rsid w:val="00610F07"/>
    <w:rsid w:val="006110C1"/>
    <w:rsid w:val="00612829"/>
    <w:rsid w:val="006139F5"/>
    <w:rsid w:val="00613E30"/>
    <w:rsid w:val="00614473"/>
    <w:rsid w:val="00614AAB"/>
    <w:rsid w:val="00614E0E"/>
    <w:rsid w:val="0061504C"/>
    <w:rsid w:val="00615460"/>
    <w:rsid w:val="006166F0"/>
    <w:rsid w:val="006201B0"/>
    <w:rsid w:val="0062048A"/>
    <w:rsid w:val="00620A0D"/>
    <w:rsid w:val="00620A77"/>
    <w:rsid w:val="00621582"/>
    <w:rsid w:val="00625780"/>
    <w:rsid w:val="00625EDA"/>
    <w:rsid w:val="00626C59"/>
    <w:rsid w:val="00627177"/>
    <w:rsid w:val="00627C3E"/>
    <w:rsid w:val="006302EC"/>
    <w:rsid w:val="00633357"/>
    <w:rsid w:val="00633905"/>
    <w:rsid w:val="00633E19"/>
    <w:rsid w:val="00634A12"/>
    <w:rsid w:val="00636A15"/>
    <w:rsid w:val="006371CC"/>
    <w:rsid w:val="006373F2"/>
    <w:rsid w:val="00637A99"/>
    <w:rsid w:val="00637DDF"/>
    <w:rsid w:val="00641CCA"/>
    <w:rsid w:val="00641D20"/>
    <w:rsid w:val="00641E12"/>
    <w:rsid w:val="006424B4"/>
    <w:rsid w:val="00643CB2"/>
    <w:rsid w:val="00644670"/>
    <w:rsid w:val="00645027"/>
    <w:rsid w:val="0064605E"/>
    <w:rsid w:val="00647086"/>
    <w:rsid w:val="006474A8"/>
    <w:rsid w:val="00650356"/>
    <w:rsid w:val="00650D7F"/>
    <w:rsid w:val="00651208"/>
    <w:rsid w:val="006518EE"/>
    <w:rsid w:val="0065297F"/>
    <w:rsid w:val="00654C1A"/>
    <w:rsid w:val="00655192"/>
    <w:rsid w:val="00656D65"/>
    <w:rsid w:val="00656EF4"/>
    <w:rsid w:val="00657F04"/>
    <w:rsid w:val="006600EF"/>
    <w:rsid w:val="0066081C"/>
    <w:rsid w:val="00660F0A"/>
    <w:rsid w:val="0066159A"/>
    <w:rsid w:val="00661892"/>
    <w:rsid w:val="0066210D"/>
    <w:rsid w:val="00662E0B"/>
    <w:rsid w:val="006655AD"/>
    <w:rsid w:val="0066561C"/>
    <w:rsid w:val="006679AD"/>
    <w:rsid w:val="00670CB5"/>
    <w:rsid w:val="00671F8E"/>
    <w:rsid w:val="00672112"/>
    <w:rsid w:val="00672C17"/>
    <w:rsid w:val="006730A8"/>
    <w:rsid w:val="00673603"/>
    <w:rsid w:val="00673777"/>
    <w:rsid w:val="0067390D"/>
    <w:rsid w:val="0067443A"/>
    <w:rsid w:val="0067446A"/>
    <w:rsid w:val="00674752"/>
    <w:rsid w:val="00674CC3"/>
    <w:rsid w:val="00676108"/>
    <w:rsid w:val="006776CE"/>
    <w:rsid w:val="00681574"/>
    <w:rsid w:val="00681FD4"/>
    <w:rsid w:val="00682131"/>
    <w:rsid w:val="006826D5"/>
    <w:rsid w:val="00682C8F"/>
    <w:rsid w:val="00684C48"/>
    <w:rsid w:val="00685000"/>
    <w:rsid w:val="00686491"/>
    <w:rsid w:val="006865DC"/>
    <w:rsid w:val="00687655"/>
    <w:rsid w:val="006878F4"/>
    <w:rsid w:val="00687C22"/>
    <w:rsid w:val="00690600"/>
    <w:rsid w:val="006929D2"/>
    <w:rsid w:val="00692DFA"/>
    <w:rsid w:val="00693556"/>
    <w:rsid w:val="00697803"/>
    <w:rsid w:val="00697EA9"/>
    <w:rsid w:val="006A0B48"/>
    <w:rsid w:val="006A2032"/>
    <w:rsid w:val="006A2DAF"/>
    <w:rsid w:val="006A2DC0"/>
    <w:rsid w:val="006A2DF6"/>
    <w:rsid w:val="006A358C"/>
    <w:rsid w:val="006A3964"/>
    <w:rsid w:val="006A3EC1"/>
    <w:rsid w:val="006A44CF"/>
    <w:rsid w:val="006A5C24"/>
    <w:rsid w:val="006A682E"/>
    <w:rsid w:val="006A6E1E"/>
    <w:rsid w:val="006B0378"/>
    <w:rsid w:val="006B23BF"/>
    <w:rsid w:val="006B37B6"/>
    <w:rsid w:val="006B3E02"/>
    <w:rsid w:val="006B4063"/>
    <w:rsid w:val="006B46B0"/>
    <w:rsid w:val="006B4C60"/>
    <w:rsid w:val="006B5769"/>
    <w:rsid w:val="006B5C98"/>
    <w:rsid w:val="006B6252"/>
    <w:rsid w:val="006B7236"/>
    <w:rsid w:val="006B7682"/>
    <w:rsid w:val="006C06DF"/>
    <w:rsid w:val="006C1666"/>
    <w:rsid w:val="006C19E0"/>
    <w:rsid w:val="006C2453"/>
    <w:rsid w:val="006C2AE5"/>
    <w:rsid w:val="006C35FA"/>
    <w:rsid w:val="006C3D08"/>
    <w:rsid w:val="006C3ED3"/>
    <w:rsid w:val="006C51D9"/>
    <w:rsid w:val="006C5A2F"/>
    <w:rsid w:val="006C6144"/>
    <w:rsid w:val="006C655D"/>
    <w:rsid w:val="006C6A61"/>
    <w:rsid w:val="006C72F3"/>
    <w:rsid w:val="006C7561"/>
    <w:rsid w:val="006D0AF2"/>
    <w:rsid w:val="006D1DEB"/>
    <w:rsid w:val="006D4403"/>
    <w:rsid w:val="006D4579"/>
    <w:rsid w:val="006D4E7E"/>
    <w:rsid w:val="006D4F2D"/>
    <w:rsid w:val="006D50BC"/>
    <w:rsid w:val="006D548A"/>
    <w:rsid w:val="006D5F07"/>
    <w:rsid w:val="006D65B3"/>
    <w:rsid w:val="006D6622"/>
    <w:rsid w:val="006D743E"/>
    <w:rsid w:val="006D7C67"/>
    <w:rsid w:val="006E019D"/>
    <w:rsid w:val="006E0837"/>
    <w:rsid w:val="006E0A2E"/>
    <w:rsid w:val="006E1CA4"/>
    <w:rsid w:val="006E29D9"/>
    <w:rsid w:val="006E49DB"/>
    <w:rsid w:val="006E519D"/>
    <w:rsid w:val="006E5262"/>
    <w:rsid w:val="006E5C87"/>
    <w:rsid w:val="006E66D3"/>
    <w:rsid w:val="006E67A3"/>
    <w:rsid w:val="006E6AD7"/>
    <w:rsid w:val="006E765D"/>
    <w:rsid w:val="006F0130"/>
    <w:rsid w:val="006F0563"/>
    <w:rsid w:val="006F1B68"/>
    <w:rsid w:val="006F1DBF"/>
    <w:rsid w:val="006F1F48"/>
    <w:rsid w:val="006F2788"/>
    <w:rsid w:val="006F33D3"/>
    <w:rsid w:val="006F40A6"/>
    <w:rsid w:val="006F4996"/>
    <w:rsid w:val="006F4CDB"/>
    <w:rsid w:val="006F54CC"/>
    <w:rsid w:val="006F5A24"/>
    <w:rsid w:val="006F5E82"/>
    <w:rsid w:val="006F672E"/>
    <w:rsid w:val="00700000"/>
    <w:rsid w:val="007010B8"/>
    <w:rsid w:val="00701745"/>
    <w:rsid w:val="00701AB9"/>
    <w:rsid w:val="00701F3F"/>
    <w:rsid w:val="00701FBF"/>
    <w:rsid w:val="00702AB0"/>
    <w:rsid w:val="007033CF"/>
    <w:rsid w:val="00703481"/>
    <w:rsid w:val="00703737"/>
    <w:rsid w:val="00705793"/>
    <w:rsid w:val="00707530"/>
    <w:rsid w:val="007101B3"/>
    <w:rsid w:val="007110F6"/>
    <w:rsid w:val="007116B2"/>
    <w:rsid w:val="00711FB3"/>
    <w:rsid w:val="00712D1F"/>
    <w:rsid w:val="00713B6C"/>
    <w:rsid w:val="00713C1C"/>
    <w:rsid w:val="00715184"/>
    <w:rsid w:val="00715DF7"/>
    <w:rsid w:val="00716587"/>
    <w:rsid w:val="0071797A"/>
    <w:rsid w:val="00720E45"/>
    <w:rsid w:val="00720E5C"/>
    <w:rsid w:val="0072219F"/>
    <w:rsid w:val="00722687"/>
    <w:rsid w:val="00722FD7"/>
    <w:rsid w:val="0072330C"/>
    <w:rsid w:val="00723520"/>
    <w:rsid w:val="00723EC7"/>
    <w:rsid w:val="00724C5C"/>
    <w:rsid w:val="00725C88"/>
    <w:rsid w:val="00725D81"/>
    <w:rsid w:val="00726459"/>
    <w:rsid w:val="00727EF8"/>
    <w:rsid w:val="00730662"/>
    <w:rsid w:val="00730737"/>
    <w:rsid w:val="0073125D"/>
    <w:rsid w:val="00731874"/>
    <w:rsid w:val="00731C82"/>
    <w:rsid w:val="0073221E"/>
    <w:rsid w:val="00733C2C"/>
    <w:rsid w:val="00733D61"/>
    <w:rsid w:val="007345B4"/>
    <w:rsid w:val="00734E16"/>
    <w:rsid w:val="00734FF2"/>
    <w:rsid w:val="00735B6D"/>
    <w:rsid w:val="0073722D"/>
    <w:rsid w:val="0073788A"/>
    <w:rsid w:val="007405EF"/>
    <w:rsid w:val="00740DCD"/>
    <w:rsid w:val="007412EC"/>
    <w:rsid w:val="007417D8"/>
    <w:rsid w:val="007418D1"/>
    <w:rsid w:val="00741C24"/>
    <w:rsid w:val="00741C4B"/>
    <w:rsid w:val="007440B8"/>
    <w:rsid w:val="00746A9A"/>
    <w:rsid w:val="00750226"/>
    <w:rsid w:val="0075062A"/>
    <w:rsid w:val="00750C00"/>
    <w:rsid w:val="00750DEE"/>
    <w:rsid w:val="00752022"/>
    <w:rsid w:val="00752392"/>
    <w:rsid w:val="00752EA4"/>
    <w:rsid w:val="00753DD5"/>
    <w:rsid w:val="00753F0D"/>
    <w:rsid w:val="007543F7"/>
    <w:rsid w:val="00754781"/>
    <w:rsid w:val="00756546"/>
    <w:rsid w:val="00756717"/>
    <w:rsid w:val="00757740"/>
    <w:rsid w:val="00757741"/>
    <w:rsid w:val="00757C89"/>
    <w:rsid w:val="00761712"/>
    <w:rsid w:val="00763D9A"/>
    <w:rsid w:val="00764905"/>
    <w:rsid w:val="00765A7D"/>
    <w:rsid w:val="00766B7B"/>
    <w:rsid w:val="00766C58"/>
    <w:rsid w:val="00767C77"/>
    <w:rsid w:val="00767D54"/>
    <w:rsid w:val="007708FB"/>
    <w:rsid w:val="00771C95"/>
    <w:rsid w:val="00772061"/>
    <w:rsid w:val="00773238"/>
    <w:rsid w:val="00773964"/>
    <w:rsid w:val="0077432A"/>
    <w:rsid w:val="007749AE"/>
    <w:rsid w:val="00774E25"/>
    <w:rsid w:val="00775FCE"/>
    <w:rsid w:val="00777C53"/>
    <w:rsid w:val="00781455"/>
    <w:rsid w:val="007818B8"/>
    <w:rsid w:val="00782090"/>
    <w:rsid w:val="00782549"/>
    <w:rsid w:val="007837AC"/>
    <w:rsid w:val="00783CF5"/>
    <w:rsid w:val="007849D8"/>
    <w:rsid w:val="00784CD7"/>
    <w:rsid w:val="007853E3"/>
    <w:rsid w:val="00786CB8"/>
    <w:rsid w:val="00786D7C"/>
    <w:rsid w:val="00787960"/>
    <w:rsid w:val="00787B55"/>
    <w:rsid w:val="00790053"/>
    <w:rsid w:val="0079096C"/>
    <w:rsid w:val="007909B6"/>
    <w:rsid w:val="00790AD5"/>
    <w:rsid w:val="00790D3F"/>
    <w:rsid w:val="00791374"/>
    <w:rsid w:val="0079139F"/>
    <w:rsid w:val="00791709"/>
    <w:rsid w:val="00791867"/>
    <w:rsid w:val="00791E91"/>
    <w:rsid w:val="00792282"/>
    <w:rsid w:val="00792612"/>
    <w:rsid w:val="007928E2"/>
    <w:rsid w:val="00792C9A"/>
    <w:rsid w:val="00792F27"/>
    <w:rsid w:val="00796719"/>
    <w:rsid w:val="00796B6F"/>
    <w:rsid w:val="0079746E"/>
    <w:rsid w:val="00797654"/>
    <w:rsid w:val="007A000C"/>
    <w:rsid w:val="007A02FC"/>
    <w:rsid w:val="007A1373"/>
    <w:rsid w:val="007A2EE6"/>
    <w:rsid w:val="007A341D"/>
    <w:rsid w:val="007A3A05"/>
    <w:rsid w:val="007A4710"/>
    <w:rsid w:val="007A54AF"/>
    <w:rsid w:val="007A66F7"/>
    <w:rsid w:val="007A7D4D"/>
    <w:rsid w:val="007A7F5E"/>
    <w:rsid w:val="007B1A3C"/>
    <w:rsid w:val="007B1BFC"/>
    <w:rsid w:val="007B1DF6"/>
    <w:rsid w:val="007B2DDE"/>
    <w:rsid w:val="007B46F0"/>
    <w:rsid w:val="007B4DDC"/>
    <w:rsid w:val="007B508D"/>
    <w:rsid w:val="007B5129"/>
    <w:rsid w:val="007B5291"/>
    <w:rsid w:val="007B79D3"/>
    <w:rsid w:val="007C036D"/>
    <w:rsid w:val="007C292E"/>
    <w:rsid w:val="007C410D"/>
    <w:rsid w:val="007C5002"/>
    <w:rsid w:val="007C58BA"/>
    <w:rsid w:val="007C5995"/>
    <w:rsid w:val="007C636D"/>
    <w:rsid w:val="007C676F"/>
    <w:rsid w:val="007C6890"/>
    <w:rsid w:val="007C6C0F"/>
    <w:rsid w:val="007D051F"/>
    <w:rsid w:val="007D140E"/>
    <w:rsid w:val="007D16DF"/>
    <w:rsid w:val="007D1861"/>
    <w:rsid w:val="007D3D23"/>
    <w:rsid w:val="007D40B8"/>
    <w:rsid w:val="007D4128"/>
    <w:rsid w:val="007D4B4E"/>
    <w:rsid w:val="007D4E59"/>
    <w:rsid w:val="007D4ECB"/>
    <w:rsid w:val="007D6E6E"/>
    <w:rsid w:val="007D7174"/>
    <w:rsid w:val="007E01A9"/>
    <w:rsid w:val="007E059D"/>
    <w:rsid w:val="007E060B"/>
    <w:rsid w:val="007E0820"/>
    <w:rsid w:val="007E095A"/>
    <w:rsid w:val="007E0AB6"/>
    <w:rsid w:val="007E0DF5"/>
    <w:rsid w:val="007E1520"/>
    <w:rsid w:val="007E1BAC"/>
    <w:rsid w:val="007E2183"/>
    <w:rsid w:val="007E2627"/>
    <w:rsid w:val="007E37BC"/>
    <w:rsid w:val="007E55FE"/>
    <w:rsid w:val="007E5B07"/>
    <w:rsid w:val="007E638A"/>
    <w:rsid w:val="007E7637"/>
    <w:rsid w:val="007F036C"/>
    <w:rsid w:val="007F06CC"/>
    <w:rsid w:val="007F097C"/>
    <w:rsid w:val="007F1652"/>
    <w:rsid w:val="007F1C26"/>
    <w:rsid w:val="007F1D39"/>
    <w:rsid w:val="007F214E"/>
    <w:rsid w:val="007F238B"/>
    <w:rsid w:val="007F277A"/>
    <w:rsid w:val="007F4021"/>
    <w:rsid w:val="007F4135"/>
    <w:rsid w:val="007F42F4"/>
    <w:rsid w:val="007F469A"/>
    <w:rsid w:val="007F533F"/>
    <w:rsid w:val="007F5B93"/>
    <w:rsid w:val="007F6067"/>
    <w:rsid w:val="007F6578"/>
    <w:rsid w:val="00800093"/>
    <w:rsid w:val="00800199"/>
    <w:rsid w:val="008003AD"/>
    <w:rsid w:val="008006F9"/>
    <w:rsid w:val="008029E5"/>
    <w:rsid w:val="008030B4"/>
    <w:rsid w:val="0080324A"/>
    <w:rsid w:val="00805B59"/>
    <w:rsid w:val="00806E83"/>
    <w:rsid w:val="0081014D"/>
    <w:rsid w:val="008114E9"/>
    <w:rsid w:val="00811A5C"/>
    <w:rsid w:val="00814B9F"/>
    <w:rsid w:val="0081523C"/>
    <w:rsid w:val="0081536A"/>
    <w:rsid w:val="00815C69"/>
    <w:rsid w:val="00816FF3"/>
    <w:rsid w:val="0081791E"/>
    <w:rsid w:val="00817C0A"/>
    <w:rsid w:val="00820C75"/>
    <w:rsid w:val="00821B67"/>
    <w:rsid w:val="0082269F"/>
    <w:rsid w:val="00822BAC"/>
    <w:rsid w:val="00822C1C"/>
    <w:rsid w:val="00822F94"/>
    <w:rsid w:val="00823611"/>
    <w:rsid w:val="0082411A"/>
    <w:rsid w:val="0082443A"/>
    <w:rsid w:val="00824B04"/>
    <w:rsid w:val="00824FDE"/>
    <w:rsid w:val="00824FE0"/>
    <w:rsid w:val="00826F3E"/>
    <w:rsid w:val="008300F8"/>
    <w:rsid w:val="008305B8"/>
    <w:rsid w:val="008318E8"/>
    <w:rsid w:val="0083290C"/>
    <w:rsid w:val="00832B45"/>
    <w:rsid w:val="00833407"/>
    <w:rsid w:val="00833447"/>
    <w:rsid w:val="008337E6"/>
    <w:rsid w:val="00834BBE"/>
    <w:rsid w:val="008350B8"/>
    <w:rsid w:val="00835A76"/>
    <w:rsid w:val="00837AEA"/>
    <w:rsid w:val="00840A7C"/>
    <w:rsid w:val="00840AAD"/>
    <w:rsid w:val="008412CE"/>
    <w:rsid w:val="008413F2"/>
    <w:rsid w:val="00841675"/>
    <w:rsid w:val="0084228F"/>
    <w:rsid w:val="00843398"/>
    <w:rsid w:val="00843EE6"/>
    <w:rsid w:val="008440FB"/>
    <w:rsid w:val="00845780"/>
    <w:rsid w:val="0084630B"/>
    <w:rsid w:val="008466D2"/>
    <w:rsid w:val="008478FA"/>
    <w:rsid w:val="00850884"/>
    <w:rsid w:val="00850E1D"/>
    <w:rsid w:val="00851651"/>
    <w:rsid w:val="008539D8"/>
    <w:rsid w:val="008553A2"/>
    <w:rsid w:val="0085777E"/>
    <w:rsid w:val="00857F8B"/>
    <w:rsid w:val="00860D0A"/>
    <w:rsid w:val="008621A2"/>
    <w:rsid w:val="00862B9D"/>
    <w:rsid w:val="00863881"/>
    <w:rsid w:val="00864972"/>
    <w:rsid w:val="008660E9"/>
    <w:rsid w:val="0086661D"/>
    <w:rsid w:val="00866BFF"/>
    <w:rsid w:val="00870076"/>
    <w:rsid w:val="008728AC"/>
    <w:rsid w:val="00875CC7"/>
    <w:rsid w:val="00880368"/>
    <w:rsid w:val="00880DA4"/>
    <w:rsid w:val="00882050"/>
    <w:rsid w:val="0088333C"/>
    <w:rsid w:val="00884582"/>
    <w:rsid w:val="00884887"/>
    <w:rsid w:val="008853A2"/>
    <w:rsid w:val="0088561B"/>
    <w:rsid w:val="00885641"/>
    <w:rsid w:val="00886A98"/>
    <w:rsid w:val="0089086E"/>
    <w:rsid w:val="008914BF"/>
    <w:rsid w:val="00891E11"/>
    <w:rsid w:val="00892682"/>
    <w:rsid w:val="0089304A"/>
    <w:rsid w:val="0089320F"/>
    <w:rsid w:val="0089363A"/>
    <w:rsid w:val="008939B9"/>
    <w:rsid w:val="0089448E"/>
    <w:rsid w:val="00895E74"/>
    <w:rsid w:val="0089664C"/>
    <w:rsid w:val="00897332"/>
    <w:rsid w:val="008A0447"/>
    <w:rsid w:val="008A3525"/>
    <w:rsid w:val="008A39C9"/>
    <w:rsid w:val="008A3B74"/>
    <w:rsid w:val="008A4FBE"/>
    <w:rsid w:val="008A55F3"/>
    <w:rsid w:val="008B0D6C"/>
    <w:rsid w:val="008B0D73"/>
    <w:rsid w:val="008B26C8"/>
    <w:rsid w:val="008B3850"/>
    <w:rsid w:val="008B3967"/>
    <w:rsid w:val="008B6CBD"/>
    <w:rsid w:val="008C0167"/>
    <w:rsid w:val="008C0278"/>
    <w:rsid w:val="008C0F0C"/>
    <w:rsid w:val="008C1280"/>
    <w:rsid w:val="008C135F"/>
    <w:rsid w:val="008C188E"/>
    <w:rsid w:val="008C2832"/>
    <w:rsid w:val="008C4054"/>
    <w:rsid w:val="008C4541"/>
    <w:rsid w:val="008C4DC1"/>
    <w:rsid w:val="008C605D"/>
    <w:rsid w:val="008D017E"/>
    <w:rsid w:val="008D05F0"/>
    <w:rsid w:val="008D14D3"/>
    <w:rsid w:val="008D2630"/>
    <w:rsid w:val="008D2740"/>
    <w:rsid w:val="008D3CDD"/>
    <w:rsid w:val="008D3ED6"/>
    <w:rsid w:val="008D42EA"/>
    <w:rsid w:val="008D43B9"/>
    <w:rsid w:val="008D5D83"/>
    <w:rsid w:val="008D6ABC"/>
    <w:rsid w:val="008D6D3D"/>
    <w:rsid w:val="008E0139"/>
    <w:rsid w:val="008E136F"/>
    <w:rsid w:val="008E1731"/>
    <w:rsid w:val="008E2543"/>
    <w:rsid w:val="008E4E61"/>
    <w:rsid w:val="008E4E62"/>
    <w:rsid w:val="008E5301"/>
    <w:rsid w:val="008E5B2C"/>
    <w:rsid w:val="008E5F48"/>
    <w:rsid w:val="008E670C"/>
    <w:rsid w:val="008E6FF7"/>
    <w:rsid w:val="008E7067"/>
    <w:rsid w:val="008E7111"/>
    <w:rsid w:val="008E72B7"/>
    <w:rsid w:val="008F00C0"/>
    <w:rsid w:val="008F046B"/>
    <w:rsid w:val="008F359F"/>
    <w:rsid w:val="008F360A"/>
    <w:rsid w:val="008F3F11"/>
    <w:rsid w:val="008F6D85"/>
    <w:rsid w:val="008F6E2A"/>
    <w:rsid w:val="008F78D2"/>
    <w:rsid w:val="00901046"/>
    <w:rsid w:val="009016D5"/>
    <w:rsid w:val="009036B2"/>
    <w:rsid w:val="0090397D"/>
    <w:rsid w:val="00903FCC"/>
    <w:rsid w:val="00904361"/>
    <w:rsid w:val="00905C5F"/>
    <w:rsid w:val="00905EDE"/>
    <w:rsid w:val="00906686"/>
    <w:rsid w:val="00906790"/>
    <w:rsid w:val="00907456"/>
    <w:rsid w:val="00907B12"/>
    <w:rsid w:val="009101EE"/>
    <w:rsid w:val="00910322"/>
    <w:rsid w:val="0091180F"/>
    <w:rsid w:val="009130CE"/>
    <w:rsid w:val="00915226"/>
    <w:rsid w:val="0091595E"/>
    <w:rsid w:val="0091597A"/>
    <w:rsid w:val="00916ACE"/>
    <w:rsid w:val="00917222"/>
    <w:rsid w:val="00917B04"/>
    <w:rsid w:val="009204E5"/>
    <w:rsid w:val="00921A7C"/>
    <w:rsid w:val="00921C99"/>
    <w:rsid w:val="0092287E"/>
    <w:rsid w:val="00922AAE"/>
    <w:rsid w:val="00924787"/>
    <w:rsid w:val="00924DC5"/>
    <w:rsid w:val="00925352"/>
    <w:rsid w:val="00925A74"/>
    <w:rsid w:val="00926274"/>
    <w:rsid w:val="00927C58"/>
    <w:rsid w:val="00930234"/>
    <w:rsid w:val="009313D8"/>
    <w:rsid w:val="0093159A"/>
    <w:rsid w:val="0093172D"/>
    <w:rsid w:val="00931ED1"/>
    <w:rsid w:val="00932015"/>
    <w:rsid w:val="00933130"/>
    <w:rsid w:val="00934E91"/>
    <w:rsid w:val="00937AC8"/>
    <w:rsid w:val="0094074D"/>
    <w:rsid w:val="009426C4"/>
    <w:rsid w:val="00943298"/>
    <w:rsid w:val="00944EBD"/>
    <w:rsid w:val="00945125"/>
    <w:rsid w:val="00945D80"/>
    <w:rsid w:val="00947517"/>
    <w:rsid w:val="009476ED"/>
    <w:rsid w:val="00947CEC"/>
    <w:rsid w:val="009501E2"/>
    <w:rsid w:val="0095045B"/>
    <w:rsid w:val="009512A1"/>
    <w:rsid w:val="0095300E"/>
    <w:rsid w:val="00953626"/>
    <w:rsid w:val="00953876"/>
    <w:rsid w:val="0095474B"/>
    <w:rsid w:val="009564DF"/>
    <w:rsid w:val="00956A13"/>
    <w:rsid w:val="00956AFE"/>
    <w:rsid w:val="00956B15"/>
    <w:rsid w:val="0095772B"/>
    <w:rsid w:val="009618B8"/>
    <w:rsid w:val="009620F4"/>
    <w:rsid w:val="0096371A"/>
    <w:rsid w:val="009637B6"/>
    <w:rsid w:val="00963C1B"/>
    <w:rsid w:val="009642BB"/>
    <w:rsid w:val="00964B7C"/>
    <w:rsid w:val="00964F27"/>
    <w:rsid w:val="0096500A"/>
    <w:rsid w:val="00965503"/>
    <w:rsid w:val="00967EEA"/>
    <w:rsid w:val="009708A7"/>
    <w:rsid w:val="00970920"/>
    <w:rsid w:val="00972967"/>
    <w:rsid w:val="00972FDD"/>
    <w:rsid w:val="009738E7"/>
    <w:rsid w:val="009746C9"/>
    <w:rsid w:val="009759A7"/>
    <w:rsid w:val="0097762A"/>
    <w:rsid w:val="00977D83"/>
    <w:rsid w:val="0098085D"/>
    <w:rsid w:val="00981190"/>
    <w:rsid w:val="0098158C"/>
    <w:rsid w:val="00982595"/>
    <w:rsid w:val="00987171"/>
    <w:rsid w:val="00987207"/>
    <w:rsid w:val="009872D8"/>
    <w:rsid w:val="00987B92"/>
    <w:rsid w:val="00987E91"/>
    <w:rsid w:val="00990F88"/>
    <w:rsid w:val="009912F4"/>
    <w:rsid w:val="009918FD"/>
    <w:rsid w:val="00993319"/>
    <w:rsid w:val="009939AB"/>
    <w:rsid w:val="00993B7C"/>
    <w:rsid w:val="00994834"/>
    <w:rsid w:val="00994A5E"/>
    <w:rsid w:val="00995113"/>
    <w:rsid w:val="009955E2"/>
    <w:rsid w:val="00995818"/>
    <w:rsid w:val="0099610E"/>
    <w:rsid w:val="00996326"/>
    <w:rsid w:val="00996E0F"/>
    <w:rsid w:val="009977E5"/>
    <w:rsid w:val="00997F8C"/>
    <w:rsid w:val="009A0252"/>
    <w:rsid w:val="009A0956"/>
    <w:rsid w:val="009A0CF8"/>
    <w:rsid w:val="009A1138"/>
    <w:rsid w:val="009A3026"/>
    <w:rsid w:val="009A34DE"/>
    <w:rsid w:val="009A4536"/>
    <w:rsid w:val="009A4E72"/>
    <w:rsid w:val="009A51F6"/>
    <w:rsid w:val="009A565E"/>
    <w:rsid w:val="009A60E3"/>
    <w:rsid w:val="009A6BD2"/>
    <w:rsid w:val="009A6D35"/>
    <w:rsid w:val="009B0270"/>
    <w:rsid w:val="009B0316"/>
    <w:rsid w:val="009B0BD9"/>
    <w:rsid w:val="009B0E96"/>
    <w:rsid w:val="009B132F"/>
    <w:rsid w:val="009B199E"/>
    <w:rsid w:val="009B3FB5"/>
    <w:rsid w:val="009B4134"/>
    <w:rsid w:val="009B5EE7"/>
    <w:rsid w:val="009B6779"/>
    <w:rsid w:val="009B7D52"/>
    <w:rsid w:val="009C0050"/>
    <w:rsid w:val="009C0101"/>
    <w:rsid w:val="009C1236"/>
    <w:rsid w:val="009C171F"/>
    <w:rsid w:val="009C1B7A"/>
    <w:rsid w:val="009C1DFE"/>
    <w:rsid w:val="009C1E15"/>
    <w:rsid w:val="009C24C8"/>
    <w:rsid w:val="009C2D7C"/>
    <w:rsid w:val="009C2E09"/>
    <w:rsid w:val="009C2FCD"/>
    <w:rsid w:val="009C32BC"/>
    <w:rsid w:val="009C5BFC"/>
    <w:rsid w:val="009C6B87"/>
    <w:rsid w:val="009C7396"/>
    <w:rsid w:val="009C73C7"/>
    <w:rsid w:val="009D0C99"/>
    <w:rsid w:val="009D174F"/>
    <w:rsid w:val="009D1E14"/>
    <w:rsid w:val="009D24B1"/>
    <w:rsid w:val="009D26A0"/>
    <w:rsid w:val="009D2B2D"/>
    <w:rsid w:val="009D2E8F"/>
    <w:rsid w:val="009D4B41"/>
    <w:rsid w:val="009D5152"/>
    <w:rsid w:val="009D5627"/>
    <w:rsid w:val="009D5D90"/>
    <w:rsid w:val="009E011C"/>
    <w:rsid w:val="009E2062"/>
    <w:rsid w:val="009E304D"/>
    <w:rsid w:val="009E30D2"/>
    <w:rsid w:val="009E45C1"/>
    <w:rsid w:val="009E48BB"/>
    <w:rsid w:val="009E5166"/>
    <w:rsid w:val="009E61DE"/>
    <w:rsid w:val="009E63EC"/>
    <w:rsid w:val="009E6F6E"/>
    <w:rsid w:val="009E749A"/>
    <w:rsid w:val="009E7867"/>
    <w:rsid w:val="009F136F"/>
    <w:rsid w:val="009F17C2"/>
    <w:rsid w:val="009F18DE"/>
    <w:rsid w:val="009F1BD2"/>
    <w:rsid w:val="009F2E3D"/>
    <w:rsid w:val="009F2E6E"/>
    <w:rsid w:val="009F2F4B"/>
    <w:rsid w:val="009F2F67"/>
    <w:rsid w:val="009F32DC"/>
    <w:rsid w:val="009F497D"/>
    <w:rsid w:val="009F5C0E"/>
    <w:rsid w:val="009F6A2A"/>
    <w:rsid w:val="00A00622"/>
    <w:rsid w:val="00A00944"/>
    <w:rsid w:val="00A00A15"/>
    <w:rsid w:val="00A00AB5"/>
    <w:rsid w:val="00A01D19"/>
    <w:rsid w:val="00A02584"/>
    <w:rsid w:val="00A05110"/>
    <w:rsid w:val="00A05552"/>
    <w:rsid w:val="00A06D64"/>
    <w:rsid w:val="00A116A9"/>
    <w:rsid w:val="00A11EDA"/>
    <w:rsid w:val="00A12346"/>
    <w:rsid w:val="00A1249E"/>
    <w:rsid w:val="00A128D8"/>
    <w:rsid w:val="00A136CA"/>
    <w:rsid w:val="00A14159"/>
    <w:rsid w:val="00A158AE"/>
    <w:rsid w:val="00A16A48"/>
    <w:rsid w:val="00A17FFE"/>
    <w:rsid w:val="00A21441"/>
    <w:rsid w:val="00A218E8"/>
    <w:rsid w:val="00A2301C"/>
    <w:rsid w:val="00A235A1"/>
    <w:rsid w:val="00A23621"/>
    <w:rsid w:val="00A239E5"/>
    <w:rsid w:val="00A23E07"/>
    <w:rsid w:val="00A24197"/>
    <w:rsid w:val="00A24322"/>
    <w:rsid w:val="00A25E5A"/>
    <w:rsid w:val="00A2618E"/>
    <w:rsid w:val="00A26A63"/>
    <w:rsid w:val="00A27900"/>
    <w:rsid w:val="00A315B9"/>
    <w:rsid w:val="00A32D2D"/>
    <w:rsid w:val="00A3398F"/>
    <w:rsid w:val="00A33A37"/>
    <w:rsid w:val="00A35BBB"/>
    <w:rsid w:val="00A35CFB"/>
    <w:rsid w:val="00A36E40"/>
    <w:rsid w:val="00A377AA"/>
    <w:rsid w:val="00A37D94"/>
    <w:rsid w:val="00A40C54"/>
    <w:rsid w:val="00A41216"/>
    <w:rsid w:val="00A4121F"/>
    <w:rsid w:val="00A41645"/>
    <w:rsid w:val="00A4189B"/>
    <w:rsid w:val="00A419F1"/>
    <w:rsid w:val="00A41AE4"/>
    <w:rsid w:val="00A41D63"/>
    <w:rsid w:val="00A420CF"/>
    <w:rsid w:val="00A4243E"/>
    <w:rsid w:val="00A439C8"/>
    <w:rsid w:val="00A43A05"/>
    <w:rsid w:val="00A4499C"/>
    <w:rsid w:val="00A45BC9"/>
    <w:rsid w:val="00A45FEA"/>
    <w:rsid w:val="00A46F6F"/>
    <w:rsid w:val="00A470E6"/>
    <w:rsid w:val="00A4777B"/>
    <w:rsid w:val="00A507FF"/>
    <w:rsid w:val="00A511DF"/>
    <w:rsid w:val="00A51A33"/>
    <w:rsid w:val="00A5218C"/>
    <w:rsid w:val="00A522F7"/>
    <w:rsid w:val="00A534D0"/>
    <w:rsid w:val="00A54FF5"/>
    <w:rsid w:val="00A55651"/>
    <w:rsid w:val="00A55B09"/>
    <w:rsid w:val="00A5620C"/>
    <w:rsid w:val="00A5731C"/>
    <w:rsid w:val="00A57873"/>
    <w:rsid w:val="00A60213"/>
    <w:rsid w:val="00A6104D"/>
    <w:rsid w:val="00A612AE"/>
    <w:rsid w:val="00A618C2"/>
    <w:rsid w:val="00A621E8"/>
    <w:rsid w:val="00A63574"/>
    <w:rsid w:val="00A64570"/>
    <w:rsid w:val="00A645CB"/>
    <w:rsid w:val="00A64A3C"/>
    <w:rsid w:val="00A652AD"/>
    <w:rsid w:val="00A65934"/>
    <w:rsid w:val="00A662AB"/>
    <w:rsid w:val="00A665E3"/>
    <w:rsid w:val="00A6661F"/>
    <w:rsid w:val="00A6680E"/>
    <w:rsid w:val="00A66843"/>
    <w:rsid w:val="00A67482"/>
    <w:rsid w:val="00A67ACA"/>
    <w:rsid w:val="00A703D9"/>
    <w:rsid w:val="00A70F63"/>
    <w:rsid w:val="00A72C64"/>
    <w:rsid w:val="00A72DB9"/>
    <w:rsid w:val="00A73338"/>
    <w:rsid w:val="00A733B2"/>
    <w:rsid w:val="00A733F7"/>
    <w:rsid w:val="00A74337"/>
    <w:rsid w:val="00A74B6A"/>
    <w:rsid w:val="00A74B9D"/>
    <w:rsid w:val="00A80A6B"/>
    <w:rsid w:val="00A81FC3"/>
    <w:rsid w:val="00A823BB"/>
    <w:rsid w:val="00A832F1"/>
    <w:rsid w:val="00A83F33"/>
    <w:rsid w:val="00A843DA"/>
    <w:rsid w:val="00A848E6"/>
    <w:rsid w:val="00A8499F"/>
    <w:rsid w:val="00A85C0F"/>
    <w:rsid w:val="00A85D63"/>
    <w:rsid w:val="00A85E1D"/>
    <w:rsid w:val="00A865FA"/>
    <w:rsid w:val="00A86740"/>
    <w:rsid w:val="00A86ABF"/>
    <w:rsid w:val="00A92BCE"/>
    <w:rsid w:val="00A95D19"/>
    <w:rsid w:val="00A97201"/>
    <w:rsid w:val="00A97F38"/>
    <w:rsid w:val="00AA0DA3"/>
    <w:rsid w:val="00AA2C4E"/>
    <w:rsid w:val="00AA4089"/>
    <w:rsid w:val="00AA4586"/>
    <w:rsid w:val="00AA582D"/>
    <w:rsid w:val="00AA777C"/>
    <w:rsid w:val="00AB0AEE"/>
    <w:rsid w:val="00AB2883"/>
    <w:rsid w:val="00AB2901"/>
    <w:rsid w:val="00AB6679"/>
    <w:rsid w:val="00AB696A"/>
    <w:rsid w:val="00AB71D1"/>
    <w:rsid w:val="00AB7E13"/>
    <w:rsid w:val="00AC05F0"/>
    <w:rsid w:val="00AC09DA"/>
    <w:rsid w:val="00AC10C6"/>
    <w:rsid w:val="00AC136E"/>
    <w:rsid w:val="00AC2265"/>
    <w:rsid w:val="00AC33FA"/>
    <w:rsid w:val="00AC4343"/>
    <w:rsid w:val="00AC6325"/>
    <w:rsid w:val="00AC66C0"/>
    <w:rsid w:val="00AC77F3"/>
    <w:rsid w:val="00AC77FB"/>
    <w:rsid w:val="00AC7DC0"/>
    <w:rsid w:val="00AD26D3"/>
    <w:rsid w:val="00AD409A"/>
    <w:rsid w:val="00AD43FA"/>
    <w:rsid w:val="00AD449C"/>
    <w:rsid w:val="00AD49AD"/>
    <w:rsid w:val="00AD5BA4"/>
    <w:rsid w:val="00AD5BEE"/>
    <w:rsid w:val="00AD68FD"/>
    <w:rsid w:val="00AE09E3"/>
    <w:rsid w:val="00AE0B2C"/>
    <w:rsid w:val="00AE0E08"/>
    <w:rsid w:val="00AE15D3"/>
    <w:rsid w:val="00AE19C5"/>
    <w:rsid w:val="00AE2B59"/>
    <w:rsid w:val="00AE2F9A"/>
    <w:rsid w:val="00AE3C45"/>
    <w:rsid w:val="00AE5708"/>
    <w:rsid w:val="00AE64B9"/>
    <w:rsid w:val="00AE7EAC"/>
    <w:rsid w:val="00AF034E"/>
    <w:rsid w:val="00AF08E6"/>
    <w:rsid w:val="00AF1720"/>
    <w:rsid w:val="00AF193D"/>
    <w:rsid w:val="00AF30F3"/>
    <w:rsid w:val="00AF32F1"/>
    <w:rsid w:val="00AF573C"/>
    <w:rsid w:val="00AF5CFC"/>
    <w:rsid w:val="00AF6A54"/>
    <w:rsid w:val="00AF72C7"/>
    <w:rsid w:val="00AF783F"/>
    <w:rsid w:val="00AF78F5"/>
    <w:rsid w:val="00B00017"/>
    <w:rsid w:val="00B01BC6"/>
    <w:rsid w:val="00B01F9E"/>
    <w:rsid w:val="00B023DC"/>
    <w:rsid w:val="00B05033"/>
    <w:rsid w:val="00B06B9D"/>
    <w:rsid w:val="00B07108"/>
    <w:rsid w:val="00B07EF4"/>
    <w:rsid w:val="00B10598"/>
    <w:rsid w:val="00B10A9D"/>
    <w:rsid w:val="00B11313"/>
    <w:rsid w:val="00B11AE9"/>
    <w:rsid w:val="00B11CE8"/>
    <w:rsid w:val="00B121BB"/>
    <w:rsid w:val="00B1275A"/>
    <w:rsid w:val="00B12C32"/>
    <w:rsid w:val="00B141FC"/>
    <w:rsid w:val="00B14817"/>
    <w:rsid w:val="00B14FB1"/>
    <w:rsid w:val="00B1534C"/>
    <w:rsid w:val="00B15921"/>
    <w:rsid w:val="00B16583"/>
    <w:rsid w:val="00B16B1E"/>
    <w:rsid w:val="00B17024"/>
    <w:rsid w:val="00B17375"/>
    <w:rsid w:val="00B178C9"/>
    <w:rsid w:val="00B17F5B"/>
    <w:rsid w:val="00B20A97"/>
    <w:rsid w:val="00B20E6B"/>
    <w:rsid w:val="00B21807"/>
    <w:rsid w:val="00B219CA"/>
    <w:rsid w:val="00B2266F"/>
    <w:rsid w:val="00B23A36"/>
    <w:rsid w:val="00B23FA1"/>
    <w:rsid w:val="00B260DF"/>
    <w:rsid w:val="00B277D1"/>
    <w:rsid w:val="00B278E1"/>
    <w:rsid w:val="00B30821"/>
    <w:rsid w:val="00B313C4"/>
    <w:rsid w:val="00B3262F"/>
    <w:rsid w:val="00B3314D"/>
    <w:rsid w:val="00B35699"/>
    <w:rsid w:val="00B359BB"/>
    <w:rsid w:val="00B37A01"/>
    <w:rsid w:val="00B37EB9"/>
    <w:rsid w:val="00B41760"/>
    <w:rsid w:val="00B41E7C"/>
    <w:rsid w:val="00B42CA6"/>
    <w:rsid w:val="00B43547"/>
    <w:rsid w:val="00B4356E"/>
    <w:rsid w:val="00B43CAE"/>
    <w:rsid w:val="00B4514F"/>
    <w:rsid w:val="00B45A1F"/>
    <w:rsid w:val="00B4654A"/>
    <w:rsid w:val="00B46F12"/>
    <w:rsid w:val="00B47218"/>
    <w:rsid w:val="00B508EA"/>
    <w:rsid w:val="00B50E6E"/>
    <w:rsid w:val="00B524A7"/>
    <w:rsid w:val="00B53948"/>
    <w:rsid w:val="00B53ABE"/>
    <w:rsid w:val="00B53E65"/>
    <w:rsid w:val="00B552E0"/>
    <w:rsid w:val="00B55351"/>
    <w:rsid w:val="00B55444"/>
    <w:rsid w:val="00B574CF"/>
    <w:rsid w:val="00B57A6D"/>
    <w:rsid w:val="00B57D45"/>
    <w:rsid w:val="00B60B0E"/>
    <w:rsid w:val="00B60CB1"/>
    <w:rsid w:val="00B60D77"/>
    <w:rsid w:val="00B6132C"/>
    <w:rsid w:val="00B620F8"/>
    <w:rsid w:val="00B621E6"/>
    <w:rsid w:val="00B635D2"/>
    <w:rsid w:val="00B64701"/>
    <w:rsid w:val="00B64ACA"/>
    <w:rsid w:val="00B65DE9"/>
    <w:rsid w:val="00B67E6E"/>
    <w:rsid w:val="00B705B1"/>
    <w:rsid w:val="00B72A7A"/>
    <w:rsid w:val="00B739A1"/>
    <w:rsid w:val="00B73B77"/>
    <w:rsid w:val="00B76082"/>
    <w:rsid w:val="00B7684F"/>
    <w:rsid w:val="00B77C2A"/>
    <w:rsid w:val="00B801F6"/>
    <w:rsid w:val="00B80BD6"/>
    <w:rsid w:val="00B84C50"/>
    <w:rsid w:val="00B8517F"/>
    <w:rsid w:val="00B856C9"/>
    <w:rsid w:val="00B85DDF"/>
    <w:rsid w:val="00B86113"/>
    <w:rsid w:val="00B87866"/>
    <w:rsid w:val="00B87952"/>
    <w:rsid w:val="00B87DA7"/>
    <w:rsid w:val="00B901AC"/>
    <w:rsid w:val="00B90961"/>
    <w:rsid w:val="00B911C5"/>
    <w:rsid w:val="00B91203"/>
    <w:rsid w:val="00B914FF"/>
    <w:rsid w:val="00B91B25"/>
    <w:rsid w:val="00B92439"/>
    <w:rsid w:val="00B92962"/>
    <w:rsid w:val="00B92D52"/>
    <w:rsid w:val="00B934E9"/>
    <w:rsid w:val="00B946BF"/>
    <w:rsid w:val="00B94837"/>
    <w:rsid w:val="00B97BEC"/>
    <w:rsid w:val="00BA0539"/>
    <w:rsid w:val="00BA0710"/>
    <w:rsid w:val="00BA0E04"/>
    <w:rsid w:val="00BA1282"/>
    <w:rsid w:val="00BA160D"/>
    <w:rsid w:val="00BA182C"/>
    <w:rsid w:val="00BA25EB"/>
    <w:rsid w:val="00BA39E2"/>
    <w:rsid w:val="00BA4991"/>
    <w:rsid w:val="00BA4AE0"/>
    <w:rsid w:val="00BA5AA2"/>
    <w:rsid w:val="00BA5B67"/>
    <w:rsid w:val="00BA6F18"/>
    <w:rsid w:val="00BB058D"/>
    <w:rsid w:val="00BB08AF"/>
    <w:rsid w:val="00BB1152"/>
    <w:rsid w:val="00BB12F0"/>
    <w:rsid w:val="00BB167E"/>
    <w:rsid w:val="00BB249B"/>
    <w:rsid w:val="00BB2EE3"/>
    <w:rsid w:val="00BB4D46"/>
    <w:rsid w:val="00BB5B02"/>
    <w:rsid w:val="00BC05C8"/>
    <w:rsid w:val="00BC0E7B"/>
    <w:rsid w:val="00BC10C4"/>
    <w:rsid w:val="00BC2467"/>
    <w:rsid w:val="00BC2AE2"/>
    <w:rsid w:val="00BC3924"/>
    <w:rsid w:val="00BC4B2D"/>
    <w:rsid w:val="00BC5900"/>
    <w:rsid w:val="00BC5DCA"/>
    <w:rsid w:val="00BC70D8"/>
    <w:rsid w:val="00BD080E"/>
    <w:rsid w:val="00BD139E"/>
    <w:rsid w:val="00BD1490"/>
    <w:rsid w:val="00BD1B7E"/>
    <w:rsid w:val="00BD1FAC"/>
    <w:rsid w:val="00BD3A8D"/>
    <w:rsid w:val="00BD3BF9"/>
    <w:rsid w:val="00BD4B31"/>
    <w:rsid w:val="00BD6419"/>
    <w:rsid w:val="00BD681B"/>
    <w:rsid w:val="00BE0502"/>
    <w:rsid w:val="00BE066D"/>
    <w:rsid w:val="00BE0D80"/>
    <w:rsid w:val="00BE0F28"/>
    <w:rsid w:val="00BE1C2E"/>
    <w:rsid w:val="00BE465B"/>
    <w:rsid w:val="00BE4E22"/>
    <w:rsid w:val="00BE5BD6"/>
    <w:rsid w:val="00BE7292"/>
    <w:rsid w:val="00BF0602"/>
    <w:rsid w:val="00BF06CC"/>
    <w:rsid w:val="00BF10EA"/>
    <w:rsid w:val="00BF11E7"/>
    <w:rsid w:val="00BF1795"/>
    <w:rsid w:val="00BF1CA1"/>
    <w:rsid w:val="00BF3112"/>
    <w:rsid w:val="00BF31A5"/>
    <w:rsid w:val="00BF42AE"/>
    <w:rsid w:val="00BF4CAE"/>
    <w:rsid w:val="00BF621E"/>
    <w:rsid w:val="00BF7910"/>
    <w:rsid w:val="00BF7920"/>
    <w:rsid w:val="00C004E0"/>
    <w:rsid w:val="00C023A7"/>
    <w:rsid w:val="00C02EEA"/>
    <w:rsid w:val="00C03B8F"/>
    <w:rsid w:val="00C03DDD"/>
    <w:rsid w:val="00C04A5C"/>
    <w:rsid w:val="00C053BC"/>
    <w:rsid w:val="00C07A2D"/>
    <w:rsid w:val="00C10AC4"/>
    <w:rsid w:val="00C10B98"/>
    <w:rsid w:val="00C1158F"/>
    <w:rsid w:val="00C11A8B"/>
    <w:rsid w:val="00C11CAC"/>
    <w:rsid w:val="00C12245"/>
    <w:rsid w:val="00C12E8F"/>
    <w:rsid w:val="00C13A89"/>
    <w:rsid w:val="00C145F0"/>
    <w:rsid w:val="00C1496C"/>
    <w:rsid w:val="00C14E9C"/>
    <w:rsid w:val="00C1575A"/>
    <w:rsid w:val="00C15817"/>
    <w:rsid w:val="00C16C6D"/>
    <w:rsid w:val="00C171E0"/>
    <w:rsid w:val="00C17503"/>
    <w:rsid w:val="00C206BD"/>
    <w:rsid w:val="00C213CE"/>
    <w:rsid w:val="00C21F20"/>
    <w:rsid w:val="00C244CE"/>
    <w:rsid w:val="00C24685"/>
    <w:rsid w:val="00C2514E"/>
    <w:rsid w:val="00C2515B"/>
    <w:rsid w:val="00C25186"/>
    <w:rsid w:val="00C262DE"/>
    <w:rsid w:val="00C27CB7"/>
    <w:rsid w:val="00C30425"/>
    <w:rsid w:val="00C305BF"/>
    <w:rsid w:val="00C30676"/>
    <w:rsid w:val="00C31AB8"/>
    <w:rsid w:val="00C31FEC"/>
    <w:rsid w:val="00C331F6"/>
    <w:rsid w:val="00C33271"/>
    <w:rsid w:val="00C340DA"/>
    <w:rsid w:val="00C35171"/>
    <w:rsid w:val="00C354A9"/>
    <w:rsid w:val="00C366A5"/>
    <w:rsid w:val="00C36BA6"/>
    <w:rsid w:val="00C375F7"/>
    <w:rsid w:val="00C40F33"/>
    <w:rsid w:val="00C41C90"/>
    <w:rsid w:val="00C42539"/>
    <w:rsid w:val="00C4274A"/>
    <w:rsid w:val="00C4277C"/>
    <w:rsid w:val="00C4327F"/>
    <w:rsid w:val="00C43D68"/>
    <w:rsid w:val="00C45280"/>
    <w:rsid w:val="00C45523"/>
    <w:rsid w:val="00C457DC"/>
    <w:rsid w:val="00C45E9D"/>
    <w:rsid w:val="00C4673C"/>
    <w:rsid w:val="00C46A7C"/>
    <w:rsid w:val="00C46CAD"/>
    <w:rsid w:val="00C473AB"/>
    <w:rsid w:val="00C477E2"/>
    <w:rsid w:val="00C50B14"/>
    <w:rsid w:val="00C51245"/>
    <w:rsid w:val="00C513D5"/>
    <w:rsid w:val="00C514EF"/>
    <w:rsid w:val="00C51A63"/>
    <w:rsid w:val="00C522F9"/>
    <w:rsid w:val="00C54E88"/>
    <w:rsid w:val="00C55D30"/>
    <w:rsid w:val="00C5767F"/>
    <w:rsid w:val="00C612BF"/>
    <w:rsid w:val="00C62C2D"/>
    <w:rsid w:val="00C63C23"/>
    <w:rsid w:val="00C63C9C"/>
    <w:rsid w:val="00C65AE6"/>
    <w:rsid w:val="00C67F93"/>
    <w:rsid w:val="00C70AE2"/>
    <w:rsid w:val="00C71414"/>
    <w:rsid w:val="00C71514"/>
    <w:rsid w:val="00C719E9"/>
    <w:rsid w:val="00C727B6"/>
    <w:rsid w:val="00C7331B"/>
    <w:rsid w:val="00C74EED"/>
    <w:rsid w:val="00C750BB"/>
    <w:rsid w:val="00C752EA"/>
    <w:rsid w:val="00C75734"/>
    <w:rsid w:val="00C75C0F"/>
    <w:rsid w:val="00C76663"/>
    <w:rsid w:val="00C77281"/>
    <w:rsid w:val="00C77994"/>
    <w:rsid w:val="00C80668"/>
    <w:rsid w:val="00C821F6"/>
    <w:rsid w:val="00C83208"/>
    <w:rsid w:val="00C832C8"/>
    <w:rsid w:val="00C85BB1"/>
    <w:rsid w:val="00C875A1"/>
    <w:rsid w:val="00C900B1"/>
    <w:rsid w:val="00C90F38"/>
    <w:rsid w:val="00C9128D"/>
    <w:rsid w:val="00C93F65"/>
    <w:rsid w:val="00C961AC"/>
    <w:rsid w:val="00C962AD"/>
    <w:rsid w:val="00C96E54"/>
    <w:rsid w:val="00C972F9"/>
    <w:rsid w:val="00C977CA"/>
    <w:rsid w:val="00C97C8A"/>
    <w:rsid w:val="00CA0182"/>
    <w:rsid w:val="00CA0BBD"/>
    <w:rsid w:val="00CA1F7C"/>
    <w:rsid w:val="00CA2714"/>
    <w:rsid w:val="00CA2966"/>
    <w:rsid w:val="00CA2E17"/>
    <w:rsid w:val="00CA30E3"/>
    <w:rsid w:val="00CA3645"/>
    <w:rsid w:val="00CA44E0"/>
    <w:rsid w:val="00CA54C1"/>
    <w:rsid w:val="00CA75C6"/>
    <w:rsid w:val="00CB1360"/>
    <w:rsid w:val="00CB2318"/>
    <w:rsid w:val="00CB2AC4"/>
    <w:rsid w:val="00CB2B26"/>
    <w:rsid w:val="00CB2DEE"/>
    <w:rsid w:val="00CB4B86"/>
    <w:rsid w:val="00CB51A7"/>
    <w:rsid w:val="00CB5A6B"/>
    <w:rsid w:val="00CB5E79"/>
    <w:rsid w:val="00CB6351"/>
    <w:rsid w:val="00CC0589"/>
    <w:rsid w:val="00CC19CB"/>
    <w:rsid w:val="00CC1B53"/>
    <w:rsid w:val="00CC24A0"/>
    <w:rsid w:val="00CC30E1"/>
    <w:rsid w:val="00CC3D6A"/>
    <w:rsid w:val="00CC67A6"/>
    <w:rsid w:val="00CC6C1B"/>
    <w:rsid w:val="00CC72D2"/>
    <w:rsid w:val="00CC7EA0"/>
    <w:rsid w:val="00CC7FA0"/>
    <w:rsid w:val="00CD077A"/>
    <w:rsid w:val="00CD0E31"/>
    <w:rsid w:val="00CD15FC"/>
    <w:rsid w:val="00CD3E6C"/>
    <w:rsid w:val="00CD3F3E"/>
    <w:rsid w:val="00CD583F"/>
    <w:rsid w:val="00CD5B12"/>
    <w:rsid w:val="00CD5DC5"/>
    <w:rsid w:val="00CD67FE"/>
    <w:rsid w:val="00CD7251"/>
    <w:rsid w:val="00CD7AFD"/>
    <w:rsid w:val="00CE0D60"/>
    <w:rsid w:val="00CE106E"/>
    <w:rsid w:val="00CE343F"/>
    <w:rsid w:val="00CE3C69"/>
    <w:rsid w:val="00CE5D14"/>
    <w:rsid w:val="00CE6BF7"/>
    <w:rsid w:val="00CE7F39"/>
    <w:rsid w:val="00CF031A"/>
    <w:rsid w:val="00CF0C5A"/>
    <w:rsid w:val="00CF2439"/>
    <w:rsid w:val="00CF712C"/>
    <w:rsid w:val="00CF7E27"/>
    <w:rsid w:val="00CF7E4B"/>
    <w:rsid w:val="00D00EFF"/>
    <w:rsid w:val="00D01545"/>
    <w:rsid w:val="00D01577"/>
    <w:rsid w:val="00D0245F"/>
    <w:rsid w:val="00D0263A"/>
    <w:rsid w:val="00D02AF8"/>
    <w:rsid w:val="00D0316F"/>
    <w:rsid w:val="00D04825"/>
    <w:rsid w:val="00D05EF3"/>
    <w:rsid w:val="00D060DD"/>
    <w:rsid w:val="00D069D2"/>
    <w:rsid w:val="00D06C6E"/>
    <w:rsid w:val="00D06D5F"/>
    <w:rsid w:val="00D06EF6"/>
    <w:rsid w:val="00D070F0"/>
    <w:rsid w:val="00D11A9D"/>
    <w:rsid w:val="00D12A83"/>
    <w:rsid w:val="00D13E90"/>
    <w:rsid w:val="00D15ACD"/>
    <w:rsid w:val="00D1773C"/>
    <w:rsid w:val="00D1793A"/>
    <w:rsid w:val="00D179B3"/>
    <w:rsid w:val="00D17EF1"/>
    <w:rsid w:val="00D2098C"/>
    <w:rsid w:val="00D21079"/>
    <w:rsid w:val="00D217D7"/>
    <w:rsid w:val="00D218C2"/>
    <w:rsid w:val="00D21ED4"/>
    <w:rsid w:val="00D23410"/>
    <w:rsid w:val="00D24EC5"/>
    <w:rsid w:val="00D2539D"/>
    <w:rsid w:val="00D25A73"/>
    <w:rsid w:val="00D27F89"/>
    <w:rsid w:val="00D305F5"/>
    <w:rsid w:val="00D318B7"/>
    <w:rsid w:val="00D31D03"/>
    <w:rsid w:val="00D31D57"/>
    <w:rsid w:val="00D3209D"/>
    <w:rsid w:val="00D33C87"/>
    <w:rsid w:val="00D34063"/>
    <w:rsid w:val="00D35310"/>
    <w:rsid w:val="00D358DE"/>
    <w:rsid w:val="00D4000D"/>
    <w:rsid w:val="00D41F4C"/>
    <w:rsid w:val="00D421BC"/>
    <w:rsid w:val="00D43D46"/>
    <w:rsid w:val="00D447D4"/>
    <w:rsid w:val="00D449AC"/>
    <w:rsid w:val="00D454CC"/>
    <w:rsid w:val="00D455ED"/>
    <w:rsid w:val="00D469F6"/>
    <w:rsid w:val="00D46C1D"/>
    <w:rsid w:val="00D47263"/>
    <w:rsid w:val="00D47817"/>
    <w:rsid w:val="00D4792C"/>
    <w:rsid w:val="00D5116B"/>
    <w:rsid w:val="00D51632"/>
    <w:rsid w:val="00D52E4B"/>
    <w:rsid w:val="00D53033"/>
    <w:rsid w:val="00D53422"/>
    <w:rsid w:val="00D53B15"/>
    <w:rsid w:val="00D54EC9"/>
    <w:rsid w:val="00D54F36"/>
    <w:rsid w:val="00D54FBB"/>
    <w:rsid w:val="00D55CCE"/>
    <w:rsid w:val="00D55CF6"/>
    <w:rsid w:val="00D61FA0"/>
    <w:rsid w:val="00D622CC"/>
    <w:rsid w:val="00D633D7"/>
    <w:rsid w:val="00D63CA5"/>
    <w:rsid w:val="00D64137"/>
    <w:rsid w:val="00D641CE"/>
    <w:rsid w:val="00D64514"/>
    <w:rsid w:val="00D6592D"/>
    <w:rsid w:val="00D668ED"/>
    <w:rsid w:val="00D70A81"/>
    <w:rsid w:val="00D71B74"/>
    <w:rsid w:val="00D72E40"/>
    <w:rsid w:val="00D731F2"/>
    <w:rsid w:val="00D73BB4"/>
    <w:rsid w:val="00D74010"/>
    <w:rsid w:val="00D7462D"/>
    <w:rsid w:val="00D750C1"/>
    <w:rsid w:val="00D75E74"/>
    <w:rsid w:val="00D76352"/>
    <w:rsid w:val="00D764EA"/>
    <w:rsid w:val="00D80918"/>
    <w:rsid w:val="00D818DE"/>
    <w:rsid w:val="00D81A2D"/>
    <w:rsid w:val="00D82360"/>
    <w:rsid w:val="00D82CDA"/>
    <w:rsid w:val="00D832F7"/>
    <w:rsid w:val="00D839CC"/>
    <w:rsid w:val="00D8645B"/>
    <w:rsid w:val="00D86DF1"/>
    <w:rsid w:val="00D87A56"/>
    <w:rsid w:val="00D87DBF"/>
    <w:rsid w:val="00D87E68"/>
    <w:rsid w:val="00D90513"/>
    <w:rsid w:val="00D906CF"/>
    <w:rsid w:val="00D929C0"/>
    <w:rsid w:val="00D94224"/>
    <w:rsid w:val="00D95221"/>
    <w:rsid w:val="00D952BC"/>
    <w:rsid w:val="00D9789D"/>
    <w:rsid w:val="00D97CD0"/>
    <w:rsid w:val="00DA002C"/>
    <w:rsid w:val="00DA1C8D"/>
    <w:rsid w:val="00DA1F56"/>
    <w:rsid w:val="00DA2CA8"/>
    <w:rsid w:val="00DA410E"/>
    <w:rsid w:val="00DA4A25"/>
    <w:rsid w:val="00DA52BD"/>
    <w:rsid w:val="00DA5521"/>
    <w:rsid w:val="00DA6F0A"/>
    <w:rsid w:val="00DA7134"/>
    <w:rsid w:val="00DA7F10"/>
    <w:rsid w:val="00DB17F8"/>
    <w:rsid w:val="00DB1C80"/>
    <w:rsid w:val="00DB1E40"/>
    <w:rsid w:val="00DB294F"/>
    <w:rsid w:val="00DB2D80"/>
    <w:rsid w:val="00DB42C4"/>
    <w:rsid w:val="00DB45B3"/>
    <w:rsid w:val="00DB4D2A"/>
    <w:rsid w:val="00DB58A3"/>
    <w:rsid w:val="00DB65D3"/>
    <w:rsid w:val="00DC027C"/>
    <w:rsid w:val="00DC0322"/>
    <w:rsid w:val="00DC0CC4"/>
    <w:rsid w:val="00DC0EB8"/>
    <w:rsid w:val="00DC15C5"/>
    <w:rsid w:val="00DC24AE"/>
    <w:rsid w:val="00DC27B8"/>
    <w:rsid w:val="00DC2BA5"/>
    <w:rsid w:val="00DC2F98"/>
    <w:rsid w:val="00DC4E62"/>
    <w:rsid w:val="00DC6532"/>
    <w:rsid w:val="00DC6619"/>
    <w:rsid w:val="00DC6A0E"/>
    <w:rsid w:val="00DC6C4A"/>
    <w:rsid w:val="00DC6DFD"/>
    <w:rsid w:val="00DC795B"/>
    <w:rsid w:val="00DD0571"/>
    <w:rsid w:val="00DD0AD6"/>
    <w:rsid w:val="00DD3B49"/>
    <w:rsid w:val="00DD7026"/>
    <w:rsid w:val="00DE16AA"/>
    <w:rsid w:val="00DE3CE9"/>
    <w:rsid w:val="00DE3D72"/>
    <w:rsid w:val="00DE445B"/>
    <w:rsid w:val="00DE52D9"/>
    <w:rsid w:val="00DE5744"/>
    <w:rsid w:val="00DF1EE3"/>
    <w:rsid w:val="00DF1FFD"/>
    <w:rsid w:val="00DF24E1"/>
    <w:rsid w:val="00DF2D29"/>
    <w:rsid w:val="00DF361F"/>
    <w:rsid w:val="00DF4167"/>
    <w:rsid w:val="00DF5AA4"/>
    <w:rsid w:val="00E00DB0"/>
    <w:rsid w:val="00E00E3B"/>
    <w:rsid w:val="00E00EE7"/>
    <w:rsid w:val="00E0286A"/>
    <w:rsid w:val="00E0390C"/>
    <w:rsid w:val="00E0415B"/>
    <w:rsid w:val="00E046CA"/>
    <w:rsid w:val="00E11E73"/>
    <w:rsid w:val="00E122F8"/>
    <w:rsid w:val="00E123C1"/>
    <w:rsid w:val="00E157D6"/>
    <w:rsid w:val="00E17537"/>
    <w:rsid w:val="00E2081A"/>
    <w:rsid w:val="00E216FB"/>
    <w:rsid w:val="00E219DD"/>
    <w:rsid w:val="00E21AE4"/>
    <w:rsid w:val="00E226F5"/>
    <w:rsid w:val="00E25025"/>
    <w:rsid w:val="00E25FA2"/>
    <w:rsid w:val="00E2659A"/>
    <w:rsid w:val="00E26D1C"/>
    <w:rsid w:val="00E27284"/>
    <w:rsid w:val="00E27D5A"/>
    <w:rsid w:val="00E27F8D"/>
    <w:rsid w:val="00E3044B"/>
    <w:rsid w:val="00E30F84"/>
    <w:rsid w:val="00E3153D"/>
    <w:rsid w:val="00E31DEA"/>
    <w:rsid w:val="00E321F3"/>
    <w:rsid w:val="00E3274E"/>
    <w:rsid w:val="00E33C65"/>
    <w:rsid w:val="00E34819"/>
    <w:rsid w:val="00E34DB3"/>
    <w:rsid w:val="00E35EB7"/>
    <w:rsid w:val="00E36136"/>
    <w:rsid w:val="00E419FA"/>
    <w:rsid w:val="00E41B07"/>
    <w:rsid w:val="00E42255"/>
    <w:rsid w:val="00E4372F"/>
    <w:rsid w:val="00E43AD5"/>
    <w:rsid w:val="00E471B7"/>
    <w:rsid w:val="00E47894"/>
    <w:rsid w:val="00E47898"/>
    <w:rsid w:val="00E50751"/>
    <w:rsid w:val="00E5138C"/>
    <w:rsid w:val="00E5152A"/>
    <w:rsid w:val="00E52942"/>
    <w:rsid w:val="00E537AA"/>
    <w:rsid w:val="00E53A43"/>
    <w:rsid w:val="00E545C2"/>
    <w:rsid w:val="00E54A22"/>
    <w:rsid w:val="00E54F07"/>
    <w:rsid w:val="00E55626"/>
    <w:rsid w:val="00E55ABF"/>
    <w:rsid w:val="00E55D47"/>
    <w:rsid w:val="00E574B6"/>
    <w:rsid w:val="00E57676"/>
    <w:rsid w:val="00E576F9"/>
    <w:rsid w:val="00E5778A"/>
    <w:rsid w:val="00E57C59"/>
    <w:rsid w:val="00E57F00"/>
    <w:rsid w:val="00E57FC3"/>
    <w:rsid w:val="00E609D8"/>
    <w:rsid w:val="00E60AA6"/>
    <w:rsid w:val="00E61AFE"/>
    <w:rsid w:val="00E61B5F"/>
    <w:rsid w:val="00E624F2"/>
    <w:rsid w:val="00E63317"/>
    <w:rsid w:val="00E63548"/>
    <w:rsid w:val="00E63C0C"/>
    <w:rsid w:val="00E64A06"/>
    <w:rsid w:val="00E64A8F"/>
    <w:rsid w:val="00E64B9A"/>
    <w:rsid w:val="00E660AF"/>
    <w:rsid w:val="00E66236"/>
    <w:rsid w:val="00E665E8"/>
    <w:rsid w:val="00E67190"/>
    <w:rsid w:val="00E700CF"/>
    <w:rsid w:val="00E706EA"/>
    <w:rsid w:val="00E711A6"/>
    <w:rsid w:val="00E723E9"/>
    <w:rsid w:val="00E724FC"/>
    <w:rsid w:val="00E726ED"/>
    <w:rsid w:val="00E72AF6"/>
    <w:rsid w:val="00E72D56"/>
    <w:rsid w:val="00E750DA"/>
    <w:rsid w:val="00E77E8D"/>
    <w:rsid w:val="00E802B4"/>
    <w:rsid w:val="00E81885"/>
    <w:rsid w:val="00E82593"/>
    <w:rsid w:val="00E82CEC"/>
    <w:rsid w:val="00E843E7"/>
    <w:rsid w:val="00E8600C"/>
    <w:rsid w:val="00E86219"/>
    <w:rsid w:val="00E90DD3"/>
    <w:rsid w:val="00E91DBA"/>
    <w:rsid w:val="00E92787"/>
    <w:rsid w:val="00E935AE"/>
    <w:rsid w:val="00E9604C"/>
    <w:rsid w:val="00E9632F"/>
    <w:rsid w:val="00E96FCB"/>
    <w:rsid w:val="00E97BBF"/>
    <w:rsid w:val="00E97F19"/>
    <w:rsid w:val="00EA134E"/>
    <w:rsid w:val="00EA1674"/>
    <w:rsid w:val="00EA1DD0"/>
    <w:rsid w:val="00EA3997"/>
    <w:rsid w:val="00EA3DEC"/>
    <w:rsid w:val="00EA5CE7"/>
    <w:rsid w:val="00EA7DE9"/>
    <w:rsid w:val="00EB1657"/>
    <w:rsid w:val="00EB21CC"/>
    <w:rsid w:val="00EB27DE"/>
    <w:rsid w:val="00EB47BE"/>
    <w:rsid w:val="00EB54ED"/>
    <w:rsid w:val="00EB5D7E"/>
    <w:rsid w:val="00EB601C"/>
    <w:rsid w:val="00EB612C"/>
    <w:rsid w:val="00EB6882"/>
    <w:rsid w:val="00EB6CE0"/>
    <w:rsid w:val="00EB704A"/>
    <w:rsid w:val="00EB7B52"/>
    <w:rsid w:val="00EC0053"/>
    <w:rsid w:val="00EC1D11"/>
    <w:rsid w:val="00EC3309"/>
    <w:rsid w:val="00EC44D3"/>
    <w:rsid w:val="00EC4993"/>
    <w:rsid w:val="00EC4B94"/>
    <w:rsid w:val="00EC6D89"/>
    <w:rsid w:val="00EC6DEB"/>
    <w:rsid w:val="00ED09BA"/>
    <w:rsid w:val="00ED38D9"/>
    <w:rsid w:val="00ED3B3B"/>
    <w:rsid w:val="00ED454B"/>
    <w:rsid w:val="00ED455C"/>
    <w:rsid w:val="00ED4E8A"/>
    <w:rsid w:val="00ED5C47"/>
    <w:rsid w:val="00ED7B65"/>
    <w:rsid w:val="00EE0429"/>
    <w:rsid w:val="00EE06E0"/>
    <w:rsid w:val="00EE14F0"/>
    <w:rsid w:val="00EE25E8"/>
    <w:rsid w:val="00EE2865"/>
    <w:rsid w:val="00EE2FD7"/>
    <w:rsid w:val="00EE38AB"/>
    <w:rsid w:val="00EE3A57"/>
    <w:rsid w:val="00EE4BFE"/>
    <w:rsid w:val="00EE617F"/>
    <w:rsid w:val="00EE66B5"/>
    <w:rsid w:val="00EF02A5"/>
    <w:rsid w:val="00EF040B"/>
    <w:rsid w:val="00EF0CE5"/>
    <w:rsid w:val="00EF0D5F"/>
    <w:rsid w:val="00EF11C4"/>
    <w:rsid w:val="00EF2247"/>
    <w:rsid w:val="00EF24C2"/>
    <w:rsid w:val="00EF2D82"/>
    <w:rsid w:val="00EF4C5A"/>
    <w:rsid w:val="00EF6DAB"/>
    <w:rsid w:val="00EF6E05"/>
    <w:rsid w:val="00EF6E85"/>
    <w:rsid w:val="00EF722D"/>
    <w:rsid w:val="00EF7482"/>
    <w:rsid w:val="00EF7E8E"/>
    <w:rsid w:val="00F0123F"/>
    <w:rsid w:val="00F02DB8"/>
    <w:rsid w:val="00F0320E"/>
    <w:rsid w:val="00F04AA8"/>
    <w:rsid w:val="00F06A24"/>
    <w:rsid w:val="00F07089"/>
    <w:rsid w:val="00F070EE"/>
    <w:rsid w:val="00F079AE"/>
    <w:rsid w:val="00F07CC4"/>
    <w:rsid w:val="00F07F66"/>
    <w:rsid w:val="00F10B01"/>
    <w:rsid w:val="00F12297"/>
    <w:rsid w:val="00F134C7"/>
    <w:rsid w:val="00F138E6"/>
    <w:rsid w:val="00F139A9"/>
    <w:rsid w:val="00F15258"/>
    <w:rsid w:val="00F1578C"/>
    <w:rsid w:val="00F176C1"/>
    <w:rsid w:val="00F21183"/>
    <w:rsid w:val="00F221A4"/>
    <w:rsid w:val="00F23177"/>
    <w:rsid w:val="00F23D83"/>
    <w:rsid w:val="00F246BF"/>
    <w:rsid w:val="00F24FA9"/>
    <w:rsid w:val="00F254A7"/>
    <w:rsid w:val="00F26058"/>
    <w:rsid w:val="00F27892"/>
    <w:rsid w:val="00F27C75"/>
    <w:rsid w:val="00F301CE"/>
    <w:rsid w:val="00F325C6"/>
    <w:rsid w:val="00F32641"/>
    <w:rsid w:val="00F33326"/>
    <w:rsid w:val="00F3392B"/>
    <w:rsid w:val="00F34CA9"/>
    <w:rsid w:val="00F356B8"/>
    <w:rsid w:val="00F35CAA"/>
    <w:rsid w:val="00F36508"/>
    <w:rsid w:val="00F3675B"/>
    <w:rsid w:val="00F4093D"/>
    <w:rsid w:val="00F40CB6"/>
    <w:rsid w:val="00F41577"/>
    <w:rsid w:val="00F415D3"/>
    <w:rsid w:val="00F42045"/>
    <w:rsid w:val="00F43518"/>
    <w:rsid w:val="00F4674A"/>
    <w:rsid w:val="00F52864"/>
    <w:rsid w:val="00F52ECF"/>
    <w:rsid w:val="00F5342E"/>
    <w:rsid w:val="00F54332"/>
    <w:rsid w:val="00F54370"/>
    <w:rsid w:val="00F56195"/>
    <w:rsid w:val="00F56875"/>
    <w:rsid w:val="00F56DDD"/>
    <w:rsid w:val="00F57CF8"/>
    <w:rsid w:val="00F60053"/>
    <w:rsid w:val="00F6021C"/>
    <w:rsid w:val="00F6094F"/>
    <w:rsid w:val="00F60BDB"/>
    <w:rsid w:val="00F6131D"/>
    <w:rsid w:val="00F631D8"/>
    <w:rsid w:val="00F64444"/>
    <w:rsid w:val="00F648AA"/>
    <w:rsid w:val="00F65032"/>
    <w:rsid w:val="00F65977"/>
    <w:rsid w:val="00F65BCC"/>
    <w:rsid w:val="00F66D8C"/>
    <w:rsid w:val="00F67AD9"/>
    <w:rsid w:val="00F67EA8"/>
    <w:rsid w:val="00F70606"/>
    <w:rsid w:val="00F7387B"/>
    <w:rsid w:val="00F73B44"/>
    <w:rsid w:val="00F73DB0"/>
    <w:rsid w:val="00F73F98"/>
    <w:rsid w:val="00F74440"/>
    <w:rsid w:val="00F760E7"/>
    <w:rsid w:val="00F76C2C"/>
    <w:rsid w:val="00F7755C"/>
    <w:rsid w:val="00F77C72"/>
    <w:rsid w:val="00F809CC"/>
    <w:rsid w:val="00F8179A"/>
    <w:rsid w:val="00F817D8"/>
    <w:rsid w:val="00F8244A"/>
    <w:rsid w:val="00F8359A"/>
    <w:rsid w:val="00F83BF8"/>
    <w:rsid w:val="00F84E24"/>
    <w:rsid w:val="00F8687A"/>
    <w:rsid w:val="00F86EFC"/>
    <w:rsid w:val="00F9332C"/>
    <w:rsid w:val="00F9335E"/>
    <w:rsid w:val="00F9341A"/>
    <w:rsid w:val="00F935AD"/>
    <w:rsid w:val="00F936D2"/>
    <w:rsid w:val="00F95605"/>
    <w:rsid w:val="00F95E75"/>
    <w:rsid w:val="00F96312"/>
    <w:rsid w:val="00F963A7"/>
    <w:rsid w:val="00F964C0"/>
    <w:rsid w:val="00F96C40"/>
    <w:rsid w:val="00FA090F"/>
    <w:rsid w:val="00FA0B1E"/>
    <w:rsid w:val="00FA0EC7"/>
    <w:rsid w:val="00FA254F"/>
    <w:rsid w:val="00FA2919"/>
    <w:rsid w:val="00FA3125"/>
    <w:rsid w:val="00FA405B"/>
    <w:rsid w:val="00FA4EED"/>
    <w:rsid w:val="00FA4F5A"/>
    <w:rsid w:val="00FA56F2"/>
    <w:rsid w:val="00FA7118"/>
    <w:rsid w:val="00FB0255"/>
    <w:rsid w:val="00FB1C12"/>
    <w:rsid w:val="00FB23A7"/>
    <w:rsid w:val="00FB4086"/>
    <w:rsid w:val="00FB44D0"/>
    <w:rsid w:val="00FB4584"/>
    <w:rsid w:val="00FB49BD"/>
    <w:rsid w:val="00FB4A5B"/>
    <w:rsid w:val="00FB4AA9"/>
    <w:rsid w:val="00FB6530"/>
    <w:rsid w:val="00FB7113"/>
    <w:rsid w:val="00FC00AE"/>
    <w:rsid w:val="00FC01F0"/>
    <w:rsid w:val="00FC043F"/>
    <w:rsid w:val="00FC0CB0"/>
    <w:rsid w:val="00FC1CA8"/>
    <w:rsid w:val="00FC2D8F"/>
    <w:rsid w:val="00FC2F69"/>
    <w:rsid w:val="00FC34CF"/>
    <w:rsid w:val="00FC6BA5"/>
    <w:rsid w:val="00FC7663"/>
    <w:rsid w:val="00FC7B0D"/>
    <w:rsid w:val="00FD0560"/>
    <w:rsid w:val="00FD1CDB"/>
    <w:rsid w:val="00FD1D62"/>
    <w:rsid w:val="00FD2123"/>
    <w:rsid w:val="00FD2289"/>
    <w:rsid w:val="00FD3DC8"/>
    <w:rsid w:val="00FD43E9"/>
    <w:rsid w:val="00FD4D1C"/>
    <w:rsid w:val="00FD6962"/>
    <w:rsid w:val="00FD6AEE"/>
    <w:rsid w:val="00FD7796"/>
    <w:rsid w:val="00FE032B"/>
    <w:rsid w:val="00FE08B5"/>
    <w:rsid w:val="00FE2F40"/>
    <w:rsid w:val="00FE6ACC"/>
    <w:rsid w:val="00FE72B7"/>
    <w:rsid w:val="00FF25B5"/>
    <w:rsid w:val="00FF3203"/>
    <w:rsid w:val="00FF3CCB"/>
    <w:rsid w:val="00FF424E"/>
    <w:rsid w:val="00FF513E"/>
    <w:rsid w:val="00FF5144"/>
    <w:rsid w:val="00FF616E"/>
    <w:rsid w:val="00FF6726"/>
    <w:rsid w:val="00FF7583"/>
    <w:rsid w:val="00FF7C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0D8FF2B"/>
  <w15:docId w15:val="{8BB16E59-68C7-4CC6-B997-6FC8FA6F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inéa"/>
    <w:qFormat/>
    <w:rsid w:val="00A832F1"/>
    <w:pPr>
      <w:widowControl w:val="0"/>
      <w:autoSpaceDE w:val="0"/>
      <w:autoSpaceDN w:val="0"/>
      <w:adjustRightInd w:val="0"/>
    </w:pPr>
    <w:rPr>
      <w:rFonts w:ascii="Tahoma" w:eastAsia="Times New Roman" w:hAnsi="Tahoma"/>
      <w:sz w:val="24"/>
      <w:szCs w:val="24"/>
      <w:lang w:eastAsia="fr-FR"/>
    </w:rPr>
  </w:style>
  <w:style w:type="paragraph" w:styleId="Titre1">
    <w:name w:val="heading 1"/>
    <w:aliases w:val="Chapitres"/>
    <w:basedOn w:val="Normal"/>
    <w:next w:val="Normal"/>
    <w:link w:val="Titre1Car"/>
    <w:autoRedefine/>
    <w:uiPriority w:val="9"/>
    <w:qFormat/>
    <w:rsid w:val="00A4121F"/>
    <w:pPr>
      <w:spacing w:after="60"/>
      <w:ind w:left="1560" w:right="45" w:hanging="2127"/>
      <w:jc w:val="both"/>
      <w:outlineLvl w:val="0"/>
    </w:pPr>
    <w:rPr>
      <w:rFonts w:ascii="Cambria" w:hAnsi="Cambria"/>
      <w:b/>
      <w:bCs/>
      <w:caps/>
      <w:kern w:val="32"/>
      <w:sz w:val="32"/>
      <w:szCs w:val="32"/>
    </w:rPr>
  </w:style>
  <w:style w:type="paragraph" w:styleId="Titre2">
    <w:name w:val="heading 2"/>
    <w:aliases w:val="Sections"/>
    <w:basedOn w:val="Normal"/>
    <w:next w:val="Normal"/>
    <w:link w:val="Titre2Car"/>
    <w:autoRedefine/>
    <w:uiPriority w:val="9"/>
    <w:unhideWhenUsed/>
    <w:qFormat/>
    <w:rsid w:val="00447A87"/>
    <w:pPr>
      <w:keepNext/>
      <w:keepLines/>
      <w:ind w:left="2127" w:hanging="2268"/>
      <w:jc w:val="both"/>
      <w:outlineLvl w:val="1"/>
    </w:pPr>
    <w:rPr>
      <w:rFonts w:eastAsiaTheme="majorEastAsia" w:cstheme="majorBidi"/>
      <w:b/>
      <w:bCs/>
      <w:smallCaps/>
      <w:szCs w:val="26"/>
    </w:rPr>
  </w:style>
  <w:style w:type="paragraph" w:styleId="Titre3">
    <w:name w:val="heading 3"/>
    <w:aliases w:val="Articles"/>
    <w:basedOn w:val="Normal"/>
    <w:next w:val="Normal"/>
    <w:link w:val="Titre3Car"/>
    <w:uiPriority w:val="9"/>
    <w:unhideWhenUsed/>
    <w:qFormat/>
    <w:rsid w:val="00741C4B"/>
    <w:pPr>
      <w:keepNext/>
      <w:keepLines/>
      <w:tabs>
        <w:tab w:val="left" w:pos="567"/>
      </w:tabs>
      <w:spacing w:before="80" w:after="120"/>
      <w:ind w:left="1843" w:hanging="992"/>
      <w:jc w:val="both"/>
      <w:outlineLvl w:val="2"/>
    </w:pPr>
    <w:rPr>
      <w:rFonts w:eastAsiaTheme="majorEastAsia" w:cs="Tahoma"/>
      <w:b/>
      <w:bCs/>
    </w:rPr>
  </w:style>
  <w:style w:type="paragraph" w:styleId="Titre4">
    <w:name w:val="heading 4"/>
    <w:basedOn w:val="Normal"/>
    <w:next w:val="Normal"/>
    <w:link w:val="Titre4Car"/>
    <w:uiPriority w:val="9"/>
    <w:unhideWhenUsed/>
    <w:rsid w:val="006503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2E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F7755C"/>
    <w:rPr>
      <w:rFonts w:cs="Tahoma"/>
      <w:sz w:val="16"/>
      <w:szCs w:val="16"/>
    </w:rPr>
  </w:style>
  <w:style w:type="character" w:customStyle="1" w:styleId="TextedebullesCar">
    <w:name w:val="Texte de bulles Car"/>
    <w:basedOn w:val="Policepardfaut"/>
    <w:link w:val="Textedebulles"/>
    <w:uiPriority w:val="99"/>
    <w:semiHidden/>
    <w:rsid w:val="00F7755C"/>
    <w:rPr>
      <w:rFonts w:ascii="Tahoma" w:eastAsia="Times New Roman" w:hAnsi="Tahoma" w:cs="Tahoma"/>
      <w:sz w:val="16"/>
      <w:szCs w:val="16"/>
      <w:lang w:val="en-US" w:eastAsia="fr-FR"/>
    </w:rPr>
  </w:style>
  <w:style w:type="paragraph" w:styleId="Paragraphedeliste">
    <w:name w:val="List Paragraph"/>
    <w:basedOn w:val="Normal"/>
    <w:link w:val="ParagraphedelisteCar"/>
    <w:uiPriority w:val="34"/>
    <w:qFormat/>
    <w:rsid w:val="0041100D"/>
    <w:pPr>
      <w:ind w:left="720"/>
      <w:contextualSpacing/>
    </w:pPr>
  </w:style>
  <w:style w:type="paragraph" w:styleId="Retraitcorpsdetexte">
    <w:name w:val="Body Text Indent"/>
    <w:basedOn w:val="Normal"/>
    <w:link w:val="RetraitcorpsdetexteCar"/>
    <w:rsid w:val="0089448E"/>
    <w:pPr>
      <w:widowControl/>
      <w:tabs>
        <w:tab w:val="left" w:pos="2232"/>
        <w:tab w:val="left" w:pos="2806"/>
        <w:tab w:val="left" w:pos="3402"/>
      </w:tabs>
      <w:ind w:left="4111"/>
      <w:jc w:val="both"/>
    </w:pPr>
    <w:rPr>
      <w:rFonts w:ascii="Arial" w:hAnsi="Arial" w:cs="Arial"/>
      <w:sz w:val="22"/>
      <w:szCs w:val="22"/>
    </w:rPr>
  </w:style>
  <w:style w:type="character" w:customStyle="1" w:styleId="RetraitcorpsdetexteCar">
    <w:name w:val="Retrait corps de texte Car"/>
    <w:basedOn w:val="Policepardfaut"/>
    <w:link w:val="Retraitcorpsdetexte"/>
    <w:rsid w:val="0089448E"/>
    <w:rPr>
      <w:rFonts w:eastAsia="Times New Roman" w:cs="Arial"/>
      <w:sz w:val="22"/>
      <w:szCs w:val="22"/>
      <w:lang w:eastAsia="fr-FR"/>
    </w:rPr>
  </w:style>
  <w:style w:type="paragraph" w:customStyle="1" w:styleId="Texte">
    <w:name w:val="Texte"/>
    <w:basedOn w:val="Normal"/>
    <w:rsid w:val="001678EC"/>
    <w:pPr>
      <w:widowControl/>
      <w:autoSpaceDE/>
      <w:autoSpaceDN/>
      <w:adjustRightInd/>
      <w:spacing w:after="240" w:line="288" w:lineRule="auto"/>
      <w:ind w:left="1080"/>
      <w:jc w:val="both"/>
    </w:pPr>
    <w:rPr>
      <w:szCs w:val="20"/>
    </w:rPr>
  </w:style>
  <w:style w:type="paragraph" w:customStyle="1" w:styleId="sous-titrenv">
    <w:name w:val="sous-titrenv"/>
    <w:basedOn w:val="Normal"/>
    <w:rsid w:val="00EB704A"/>
    <w:pPr>
      <w:widowControl/>
      <w:autoSpaceDE/>
      <w:autoSpaceDN/>
      <w:adjustRightInd/>
      <w:spacing w:before="120" w:after="60"/>
      <w:ind w:left="1138" w:hanging="1138"/>
    </w:pPr>
    <w:rPr>
      <w:b/>
      <w:smallCaps/>
      <w:sz w:val="22"/>
      <w:szCs w:val="20"/>
      <w:lang w:eastAsia="fr-CA"/>
    </w:rPr>
  </w:style>
  <w:style w:type="paragraph" w:customStyle="1" w:styleId="DefaultText">
    <w:name w:val="Default Text"/>
    <w:basedOn w:val="Normal"/>
    <w:rsid w:val="009C6B87"/>
    <w:pPr>
      <w:widowControl/>
      <w:autoSpaceDE/>
      <w:autoSpaceDN/>
      <w:adjustRightInd/>
    </w:pPr>
    <w:rPr>
      <w:szCs w:val="20"/>
      <w:lang w:eastAsia="fr-CA"/>
    </w:rPr>
  </w:style>
  <w:style w:type="character" w:styleId="Lienhypertexte">
    <w:name w:val="Hyperlink"/>
    <w:basedOn w:val="Policepardfaut"/>
    <w:uiPriority w:val="99"/>
    <w:unhideWhenUsed/>
    <w:rsid w:val="00226205"/>
    <w:rPr>
      <w:color w:val="0000FF"/>
      <w:u w:val="single"/>
    </w:rPr>
  </w:style>
  <w:style w:type="paragraph" w:styleId="En-tte">
    <w:name w:val="header"/>
    <w:basedOn w:val="Normal"/>
    <w:link w:val="En-tteCar"/>
    <w:unhideWhenUsed/>
    <w:rsid w:val="0066159A"/>
    <w:pPr>
      <w:tabs>
        <w:tab w:val="center" w:pos="4320"/>
        <w:tab w:val="right" w:pos="8640"/>
      </w:tabs>
    </w:pPr>
  </w:style>
  <w:style w:type="character" w:customStyle="1" w:styleId="En-tteCar">
    <w:name w:val="En-tête Car"/>
    <w:basedOn w:val="Policepardfaut"/>
    <w:link w:val="En-tte"/>
    <w:rsid w:val="0066159A"/>
    <w:rPr>
      <w:rFonts w:ascii="Times New Roman" w:eastAsia="Times New Roman" w:hAnsi="Times New Roman"/>
      <w:szCs w:val="24"/>
      <w:lang w:val="en-US" w:eastAsia="fr-FR"/>
    </w:rPr>
  </w:style>
  <w:style w:type="paragraph" w:styleId="Pieddepage">
    <w:name w:val="footer"/>
    <w:basedOn w:val="Normal"/>
    <w:link w:val="PieddepageCar"/>
    <w:uiPriority w:val="99"/>
    <w:unhideWhenUsed/>
    <w:rsid w:val="0066159A"/>
    <w:pPr>
      <w:tabs>
        <w:tab w:val="center" w:pos="4320"/>
        <w:tab w:val="right" w:pos="8640"/>
      </w:tabs>
    </w:pPr>
  </w:style>
  <w:style w:type="character" w:customStyle="1" w:styleId="PieddepageCar">
    <w:name w:val="Pied de page Car"/>
    <w:basedOn w:val="Policepardfaut"/>
    <w:link w:val="Pieddepage"/>
    <w:uiPriority w:val="99"/>
    <w:rsid w:val="0066159A"/>
    <w:rPr>
      <w:rFonts w:ascii="Times New Roman" w:eastAsia="Times New Roman" w:hAnsi="Times New Roman"/>
      <w:szCs w:val="24"/>
      <w:lang w:val="en-US" w:eastAsia="fr-FR"/>
    </w:rPr>
  </w:style>
  <w:style w:type="character" w:customStyle="1" w:styleId="Titre1Car">
    <w:name w:val="Titre 1 Car"/>
    <w:aliases w:val="Chapitres Car"/>
    <w:basedOn w:val="Policepardfaut"/>
    <w:link w:val="Titre1"/>
    <w:uiPriority w:val="9"/>
    <w:rsid w:val="00A4121F"/>
    <w:rPr>
      <w:rFonts w:ascii="Cambria" w:eastAsia="Times New Roman" w:hAnsi="Cambria"/>
      <w:b/>
      <w:bCs/>
      <w:caps/>
      <w:kern w:val="32"/>
      <w:sz w:val="32"/>
      <w:szCs w:val="32"/>
      <w:lang w:eastAsia="fr-FR"/>
    </w:rPr>
  </w:style>
  <w:style w:type="paragraph" w:styleId="En-ttedetabledesmatires">
    <w:name w:val="TOC Heading"/>
    <w:basedOn w:val="Titre1"/>
    <w:next w:val="Normal"/>
    <w:uiPriority w:val="39"/>
    <w:qFormat/>
    <w:rsid w:val="0066159A"/>
    <w:pPr>
      <w:keepLines/>
      <w:widowControl/>
      <w:autoSpaceDE/>
      <w:autoSpaceDN/>
      <w:adjustRightInd/>
      <w:spacing w:before="480" w:after="0" w:line="276" w:lineRule="auto"/>
      <w:outlineLvl w:val="9"/>
    </w:pPr>
    <w:rPr>
      <w:color w:val="365F91"/>
      <w:kern w:val="0"/>
      <w:sz w:val="28"/>
      <w:szCs w:val="28"/>
      <w:lang w:val="fr-FR" w:eastAsia="en-US"/>
    </w:rPr>
  </w:style>
  <w:style w:type="paragraph" w:styleId="TM1">
    <w:name w:val="toc 1"/>
    <w:basedOn w:val="Normal"/>
    <w:next w:val="Normal"/>
    <w:autoRedefine/>
    <w:uiPriority w:val="39"/>
    <w:unhideWhenUsed/>
    <w:rsid w:val="00295B13"/>
    <w:pPr>
      <w:tabs>
        <w:tab w:val="left" w:pos="1560"/>
        <w:tab w:val="right" w:leader="dot" w:pos="10172"/>
      </w:tabs>
      <w:ind w:left="2127" w:hanging="1985"/>
      <w:jc w:val="both"/>
    </w:pPr>
    <w:rPr>
      <w:b/>
      <w:noProof/>
    </w:rPr>
  </w:style>
  <w:style w:type="character" w:styleId="Marquedecommentaire">
    <w:name w:val="annotation reference"/>
    <w:basedOn w:val="Policepardfaut"/>
    <w:semiHidden/>
    <w:rsid w:val="00EA7DE9"/>
    <w:rPr>
      <w:sz w:val="16"/>
      <w:szCs w:val="16"/>
    </w:rPr>
  </w:style>
  <w:style w:type="paragraph" w:styleId="Commentaire">
    <w:name w:val="annotation text"/>
    <w:basedOn w:val="Normal"/>
    <w:semiHidden/>
    <w:rsid w:val="00EA7DE9"/>
    <w:rPr>
      <w:szCs w:val="20"/>
    </w:rPr>
  </w:style>
  <w:style w:type="paragraph" w:styleId="Objetducommentaire">
    <w:name w:val="annotation subject"/>
    <w:basedOn w:val="Commentaire"/>
    <w:next w:val="Commentaire"/>
    <w:semiHidden/>
    <w:rsid w:val="00EA7DE9"/>
    <w:rPr>
      <w:b/>
      <w:bCs/>
    </w:rPr>
  </w:style>
  <w:style w:type="paragraph" w:styleId="Rvision">
    <w:name w:val="Revision"/>
    <w:hidden/>
    <w:uiPriority w:val="99"/>
    <w:semiHidden/>
    <w:rsid w:val="00C30676"/>
    <w:rPr>
      <w:rFonts w:ascii="Times New Roman" w:eastAsia="Times New Roman" w:hAnsi="Times New Roman"/>
      <w:szCs w:val="24"/>
      <w:lang w:eastAsia="fr-FR"/>
    </w:rPr>
  </w:style>
  <w:style w:type="paragraph" w:styleId="Sansinterligne">
    <w:name w:val="No Spacing"/>
    <w:link w:val="SansinterligneCar"/>
    <w:autoRedefine/>
    <w:uiPriority w:val="1"/>
    <w:qFormat/>
    <w:rsid w:val="00BD1FAC"/>
    <w:pPr>
      <w:spacing w:after="120"/>
      <w:ind w:left="851" w:right="-29" w:hanging="567"/>
    </w:pPr>
    <w:rPr>
      <w:rFonts w:ascii="Tahoma" w:eastAsia="Times New Roman" w:hAnsi="Tahoma"/>
      <w:sz w:val="24"/>
      <w:szCs w:val="22"/>
      <w:u w:val="single"/>
      <w:lang w:val="fr-FR" w:eastAsia="en-US"/>
    </w:rPr>
  </w:style>
  <w:style w:type="character" w:customStyle="1" w:styleId="SansinterligneCar">
    <w:name w:val="Sans interligne Car"/>
    <w:basedOn w:val="Policepardfaut"/>
    <w:link w:val="Sansinterligne"/>
    <w:uiPriority w:val="1"/>
    <w:rsid w:val="00BD1FAC"/>
    <w:rPr>
      <w:rFonts w:ascii="Tahoma" w:eastAsia="Times New Roman" w:hAnsi="Tahoma"/>
      <w:sz w:val="24"/>
      <w:szCs w:val="22"/>
      <w:u w:val="single"/>
      <w:lang w:val="fr-FR" w:eastAsia="en-US"/>
    </w:rPr>
  </w:style>
  <w:style w:type="character" w:styleId="Lienhypertextesuivivisit">
    <w:name w:val="FollowedHyperlink"/>
    <w:basedOn w:val="Policepardfaut"/>
    <w:uiPriority w:val="99"/>
    <w:semiHidden/>
    <w:unhideWhenUsed/>
    <w:rsid w:val="001F307C"/>
    <w:rPr>
      <w:color w:val="800080" w:themeColor="followedHyperlink"/>
      <w:u w:val="single"/>
    </w:rPr>
  </w:style>
  <w:style w:type="character" w:customStyle="1" w:styleId="printexpandtree">
    <w:name w:val="print expandtree"/>
    <w:basedOn w:val="Policepardfaut"/>
    <w:rsid w:val="00D069D2"/>
  </w:style>
  <w:style w:type="paragraph" w:styleId="Retraitcorpsdetexte2">
    <w:name w:val="Body Text Indent 2"/>
    <w:basedOn w:val="Normal"/>
    <w:link w:val="Retraitcorpsdetexte2Car"/>
    <w:uiPriority w:val="99"/>
    <w:semiHidden/>
    <w:unhideWhenUsed/>
    <w:rsid w:val="00B53E6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53E65"/>
    <w:rPr>
      <w:rFonts w:ascii="Times New Roman" w:eastAsia="Times New Roman" w:hAnsi="Times New Roman"/>
      <w:szCs w:val="24"/>
      <w:lang w:eastAsia="fr-FR"/>
    </w:rPr>
  </w:style>
  <w:style w:type="paragraph" w:styleId="Corpsdetexte">
    <w:name w:val="Body Text"/>
    <w:basedOn w:val="Normal"/>
    <w:link w:val="CorpsdetexteCar"/>
    <w:uiPriority w:val="99"/>
    <w:unhideWhenUsed/>
    <w:rsid w:val="00AC05F0"/>
    <w:pPr>
      <w:spacing w:after="120"/>
    </w:pPr>
  </w:style>
  <w:style w:type="character" w:customStyle="1" w:styleId="CorpsdetexteCar">
    <w:name w:val="Corps de texte Car"/>
    <w:basedOn w:val="Policepardfaut"/>
    <w:link w:val="Corpsdetexte"/>
    <w:uiPriority w:val="99"/>
    <w:rsid w:val="00AC05F0"/>
    <w:rPr>
      <w:rFonts w:ascii="Times New Roman" w:eastAsia="Times New Roman" w:hAnsi="Times New Roman"/>
      <w:szCs w:val="24"/>
      <w:lang w:eastAsia="fr-FR"/>
    </w:rPr>
  </w:style>
  <w:style w:type="paragraph" w:styleId="NormalWeb">
    <w:name w:val="Normal (Web)"/>
    <w:basedOn w:val="Normal"/>
    <w:rsid w:val="009C32BC"/>
    <w:pPr>
      <w:widowControl/>
      <w:autoSpaceDE/>
      <w:autoSpaceDN/>
      <w:adjustRightInd/>
      <w:spacing w:before="100" w:beforeAutospacing="1" w:after="100" w:afterAutospacing="1"/>
    </w:pPr>
    <w:rPr>
      <w:rFonts w:eastAsia="MS Mincho"/>
    </w:rPr>
  </w:style>
  <w:style w:type="character" w:styleId="Appelnotedebasdep">
    <w:name w:val="footnote reference"/>
    <w:semiHidden/>
    <w:rsid w:val="00DA1F56"/>
    <w:rPr>
      <w:vertAlign w:val="superscript"/>
    </w:rPr>
  </w:style>
  <w:style w:type="character" w:customStyle="1" w:styleId="Titre4Car">
    <w:name w:val="Titre 4 Car"/>
    <w:basedOn w:val="Policepardfaut"/>
    <w:link w:val="Titre4"/>
    <w:uiPriority w:val="9"/>
    <w:rsid w:val="00650356"/>
    <w:rPr>
      <w:rFonts w:asciiTheme="majorHAnsi" w:eastAsiaTheme="majorEastAsia" w:hAnsiTheme="majorHAnsi" w:cstheme="majorBidi"/>
      <w:b/>
      <w:bCs/>
      <w:i/>
      <w:iCs/>
      <w:color w:val="4F81BD" w:themeColor="accent1"/>
      <w:szCs w:val="24"/>
      <w:lang w:eastAsia="fr-FR"/>
    </w:rPr>
  </w:style>
  <w:style w:type="paragraph" w:styleId="Notedebasdepage">
    <w:name w:val="footnote text"/>
    <w:basedOn w:val="Normal"/>
    <w:link w:val="NotedebasdepageCar"/>
    <w:semiHidden/>
    <w:rsid w:val="00650356"/>
    <w:pPr>
      <w:widowControl/>
      <w:tabs>
        <w:tab w:val="left" w:pos="360"/>
      </w:tabs>
      <w:autoSpaceDE/>
      <w:autoSpaceDN/>
      <w:adjustRightInd/>
      <w:ind w:left="360" w:hanging="360"/>
      <w:jc w:val="both"/>
    </w:pPr>
    <w:rPr>
      <w:rFonts w:ascii="Arial" w:eastAsia="MS Mincho" w:hAnsi="Arial" w:cs="Arial"/>
      <w:sz w:val="16"/>
      <w:szCs w:val="16"/>
    </w:rPr>
  </w:style>
  <w:style w:type="character" w:customStyle="1" w:styleId="NotedebasdepageCar">
    <w:name w:val="Note de bas de page Car"/>
    <w:basedOn w:val="Policepardfaut"/>
    <w:link w:val="Notedebasdepage"/>
    <w:semiHidden/>
    <w:rsid w:val="00650356"/>
    <w:rPr>
      <w:rFonts w:eastAsia="MS Mincho" w:cs="Arial"/>
      <w:sz w:val="16"/>
      <w:szCs w:val="16"/>
      <w:lang w:eastAsia="fr-FR"/>
    </w:rPr>
  </w:style>
  <w:style w:type="paragraph" w:customStyle="1" w:styleId="Corpsdetexte21">
    <w:name w:val="Corps de texte 21"/>
    <w:basedOn w:val="Normal"/>
    <w:rsid w:val="00650356"/>
    <w:pPr>
      <w:tabs>
        <w:tab w:val="left" w:pos="-1440"/>
        <w:tab w:val="left" w:pos="-720"/>
        <w:tab w:val="left" w:pos="0"/>
        <w:tab w:val="left" w:pos="378"/>
        <w:tab w:val="left" w:pos="1440"/>
      </w:tabs>
      <w:autoSpaceDE/>
      <w:autoSpaceDN/>
      <w:adjustRightInd/>
    </w:pPr>
    <w:rPr>
      <w:rFonts w:eastAsia="MS Mincho"/>
      <w:szCs w:val="20"/>
      <w:lang w:eastAsia="fr-CA"/>
    </w:rPr>
  </w:style>
  <w:style w:type="paragraph" w:customStyle="1" w:styleId="Default">
    <w:name w:val="Default"/>
    <w:rsid w:val="00AA4586"/>
    <w:pPr>
      <w:autoSpaceDE w:val="0"/>
      <w:autoSpaceDN w:val="0"/>
      <w:adjustRightInd w:val="0"/>
    </w:pPr>
    <w:rPr>
      <w:rFonts w:cs="Arial"/>
      <w:color w:val="000000"/>
      <w:sz w:val="24"/>
      <w:szCs w:val="24"/>
    </w:rPr>
  </w:style>
  <w:style w:type="character" w:customStyle="1" w:styleId="Titre3Car">
    <w:name w:val="Titre 3 Car"/>
    <w:aliases w:val="Articles Car"/>
    <w:basedOn w:val="Policepardfaut"/>
    <w:link w:val="Titre3"/>
    <w:uiPriority w:val="9"/>
    <w:rsid w:val="00741C4B"/>
    <w:rPr>
      <w:rFonts w:ascii="Tahoma" w:eastAsiaTheme="majorEastAsia" w:hAnsi="Tahoma" w:cs="Tahoma"/>
      <w:b/>
      <w:bCs/>
      <w:sz w:val="24"/>
      <w:szCs w:val="24"/>
      <w:lang w:eastAsia="fr-FR"/>
    </w:rPr>
  </w:style>
  <w:style w:type="character" w:customStyle="1" w:styleId="Titre2Car">
    <w:name w:val="Titre 2 Car"/>
    <w:aliases w:val="Sections Car"/>
    <w:basedOn w:val="Policepardfaut"/>
    <w:link w:val="Titre2"/>
    <w:uiPriority w:val="9"/>
    <w:rsid w:val="00447A87"/>
    <w:rPr>
      <w:rFonts w:ascii="Tahoma" w:eastAsiaTheme="majorEastAsia" w:hAnsi="Tahoma" w:cstheme="majorBidi"/>
      <w:b/>
      <w:bCs/>
      <w:smallCaps/>
      <w:sz w:val="24"/>
      <w:szCs w:val="26"/>
      <w:lang w:eastAsia="fr-FR"/>
    </w:rPr>
  </w:style>
  <w:style w:type="paragraph" w:styleId="TM2">
    <w:name w:val="toc 2"/>
    <w:basedOn w:val="Normal"/>
    <w:next w:val="Normal"/>
    <w:autoRedefine/>
    <w:uiPriority w:val="39"/>
    <w:unhideWhenUsed/>
    <w:rsid w:val="008D05F0"/>
    <w:pPr>
      <w:tabs>
        <w:tab w:val="left" w:pos="1560"/>
        <w:tab w:val="right" w:leader="dot" w:pos="10172"/>
      </w:tabs>
      <w:spacing w:after="100"/>
      <w:ind w:left="2268" w:hanging="1842"/>
      <w:jc w:val="both"/>
    </w:pPr>
  </w:style>
  <w:style w:type="paragraph" w:styleId="TM3">
    <w:name w:val="toc 3"/>
    <w:basedOn w:val="Normal"/>
    <w:next w:val="Normal"/>
    <w:autoRedefine/>
    <w:uiPriority w:val="39"/>
    <w:unhideWhenUsed/>
    <w:rsid w:val="001C403C"/>
    <w:pPr>
      <w:tabs>
        <w:tab w:val="right" w:leader="dot" w:pos="10172"/>
      </w:tabs>
      <w:spacing w:after="100"/>
      <w:ind w:left="2552" w:hanging="992"/>
      <w:jc w:val="both"/>
    </w:pPr>
  </w:style>
  <w:style w:type="paragraph" w:styleId="TM4">
    <w:name w:val="toc 4"/>
    <w:basedOn w:val="Normal"/>
    <w:next w:val="Normal"/>
    <w:autoRedefine/>
    <w:uiPriority w:val="39"/>
    <w:unhideWhenUsed/>
    <w:rsid w:val="001157E1"/>
    <w:pPr>
      <w:widowControl/>
      <w:autoSpaceDE/>
      <w:autoSpaceDN/>
      <w:adjustRightInd/>
      <w:spacing w:after="100" w:line="276" w:lineRule="auto"/>
      <w:ind w:left="660"/>
    </w:pPr>
    <w:rPr>
      <w:rFonts w:asciiTheme="minorHAnsi" w:eastAsiaTheme="minorEastAsia" w:hAnsiTheme="minorHAnsi" w:cstheme="minorBidi"/>
      <w:sz w:val="22"/>
      <w:szCs w:val="22"/>
      <w:lang w:eastAsia="fr-CA"/>
    </w:rPr>
  </w:style>
  <w:style w:type="paragraph" w:styleId="TM5">
    <w:name w:val="toc 5"/>
    <w:basedOn w:val="Normal"/>
    <w:next w:val="Normal"/>
    <w:autoRedefine/>
    <w:uiPriority w:val="39"/>
    <w:unhideWhenUsed/>
    <w:rsid w:val="001157E1"/>
    <w:pPr>
      <w:widowControl/>
      <w:autoSpaceDE/>
      <w:autoSpaceDN/>
      <w:adjustRightInd/>
      <w:spacing w:after="100" w:line="276" w:lineRule="auto"/>
      <w:ind w:left="880"/>
    </w:pPr>
    <w:rPr>
      <w:rFonts w:asciiTheme="minorHAnsi" w:eastAsiaTheme="minorEastAsia" w:hAnsiTheme="minorHAnsi" w:cstheme="minorBidi"/>
      <w:sz w:val="22"/>
      <w:szCs w:val="22"/>
      <w:lang w:eastAsia="fr-CA"/>
    </w:rPr>
  </w:style>
  <w:style w:type="paragraph" w:styleId="TM6">
    <w:name w:val="toc 6"/>
    <w:basedOn w:val="Normal"/>
    <w:next w:val="Normal"/>
    <w:autoRedefine/>
    <w:uiPriority w:val="39"/>
    <w:unhideWhenUsed/>
    <w:rsid w:val="001157E1"/>
    <w:pPr>
      <w:widowControl/>
      <w:autoSpaceDE/>
      <w:autoSpaceDN/>
      <w:adjustRightInd/>
      <w:spacing w:after="100" w:line="276" w:lineRule="auto"/>
      <w:ind w:left="1100"/>
    </w:pPr>
    <w:rPr>
      <w:rFonts w:asciiTheme="minorHAnsi" w:eastAsiaTheme="minorEastAsia" w:hAnsiTheme="minorHAnsi" w:cstheme="minorBidi"/>
      <w:sz w:val="22"/>
      <w:szCs w:val="22"/>
      <w:lang w:eastAsia="fr-CA"/>
    </w:rPr>
  </w:style>
  <w:style w:type="paragraph" w:styleId="TM7">
    <w:name w:val="toc 7"/>
    <w:basedOn w:val="Normal"/>
    <w:next w:val="Normal"/>
    <w:autoRedefine/>
    <w:uiPriority w:val="39"/>
    <w:unhideWhenUsed/>
    <w:rsid w:val="001157E1"/>
    <w:pPr>
      <w:widowControl/>
      <w:autoSpaceDE/>
      <w:autoSpaceDN/>
      <w:adjustRightInd/>
      <w:spacing w:after="100" w:line="276" w:lineRule="auto"/>
      <w:ind w:left="1320"/>
    </w:pPr>
    <w:rPr>
      <w:rFonts w:asciiTheme="minorHAnsi" w:eastAsiaTheme="minorEastAsia" w:hAnsiTheme="minorHAnsi" w:cstheme="minorBidi"/>
      <w:sz w:val="22"/>
      <w:szCs w:val="22"/>
      <w:lang w:eastAsia="fr-CA"/>
    </w:rPr>
  </w:style>
  <w:style w:type="paragraph" w:styleId="TM8">
    <w:name w:val="toc 8"/>
    <w:basedOn w:val="Normal"/>
    <w:next w:val="Normal"/>
    <w:autoRedefine/>
    <w:uiPriority w:val="39"/>
    <w:unhideWhenUsed/>
    <w:rsid w:val="001157E1"/>
    <w:pPr>
      <w:widowControl/>
      <w:autoSpaceDE/>
      <w:autoSpaceDN/>
      <w:adjustRightInd/>
      <w:spacing w:after="100" w:line="276" w:lineRule="auto"/>
      <w:ind w:left="1540"/>
    </w:pPr>
    <w:rPr>
      <w:rFonts w:asciiTheme="minorHAnsi" w:eastAsiaTheme="minorEastAsia" w:hAnsiTheme="minorHAnsi" w:cstheme="minorBidi"/>
      <w:sz w:val="22"/>
      <w:szCs w:val="22"/>
      <w:lang w:eastAsia="fr-CA"/>
    </w:rPr>
  </w:style>
  <w:style w:type="paragraph" w:styleId="TM9">
    <w:name w:val="toc 9"/>
    <w:basedOn w:val="Normal"/>
    <w:next w:val="Normal"/>
    <w:autoRedefine/>
    <w:uiPriority w:val="39"/>
    <w:unhideWhenUsed/>
    <w:rsid w:val="001157E1"/>
    <w:pPr>
      <w:widowControl/>
      <w:autoSpaceDE/>
      <w:autoSpaceDN/>
      <w:adjustRightInd/>
      <w:spacing w:after="100" w:line="276" w:lineRule="auto"/>
      <w:ind w:left="1760"/>
    </w:pPr>
    <w:rPr>
      <w:rFonts w:asciiTheme="minorHAnsi" w:eastAsiaTheme="minorEastAsia" w:hAnsiTheme="minorHAnsi" w:cstheme="minorBidi"/>
      <w:sz w:val="22"/>
      <w:szCs w:val="22"/>
      <w:lang w:eastAsia="fr-CA"/>
    </w:rPr>
  </w:style>
  <w:style w:type="paragraph" w:customStyle="1" w:styleId="StyleLgendeAvant0Suspendu125">
    <w:name w:val="Style Légende + Avant : 0&quot; Suspendu : 1.25&quot;"/>
    <w:basedOn w:val="Lgende"/>
    <w:rsid w:val="00E3274E"/>
    <w:pPr>
      <w:keepNext/>
      <w:widowControl/>
      <w:tabs>
        <w:tab w:val="left" w:pos="2160"/>
      </w:tabs>
      <w:autoSpaceDE/>
      <w:autoSpaceDN/>
      <w:adjustRightInd/>
      <w:spacing w:before="120" w:after="240"/>
      <w:ind w:left="2160" w:hanging="2160"/>
      <w:jc w:val="both"/>
    </w:pPr>
    <w:rPr>
      <w:rFonts w:ascii="Arial" w:eastAsia="MS Mincho" w:hAnsi="Arial" w:cs="Arial"/>
      <w:color w:val="auto"/>
      <w:sz w:val="22"/>
      <w:szCs w:val="22"/>
    </w:rPr>
  </w:style>
  <w:style w:type="paragraph" w:styleId="Lgende">
    <w:name w:val="caption"/>
    <w:basedOn w:val="Normal"/>
    <w:next w:val="Normal"/>
    <w:uiPriority w:val="35"/>
    <w:semiHidden/>
    <w:unhideWhenUsed/>
    <w:qFormat/>
    <w:rsid w:val="00E3274E"/>
    <w:pPr>
      <w:spacing w:after="200"/>
    </w:pPr>
    <w:rPr>
      <w:b/>
      <w:bCs/>
      <w:color w:val="4F81BD" w:themeColor="accent1"/>
      <w:sz w:val="18"/>
      <w:szCs w:val="18"/>
    </w:rPr>
  </w:style>
  <w:style w:type="paragraph" w:styleId="Titre">
    <w:name w:val="Title"/>
    <w:basedOn w:val="Normal"/>
    <w:next w:val="Normal"/>
    <w:link w:val="TitreCar"/>
    <w:uiPriority w:val="10"/>
    <w:qFormat/>
    <w:rsid w:val="00901046"/>
    <w:pPr>
      <w:widowControl/>
      <w:pBdr>
        <w:bottom w:val="single" w:sz="8" w:space="4" w:color="4F81BD" w:themeColor="accent1"/>
      </w:pBdr>
      <w:autoSpaceDE/>
      <w:autoSpaceDN/>
      <w:adjustRightInd/>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90104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Modifications">
    <w:name w:val="Modifications"/>
    <w:basedOn w:val="Normal"/>
    <w:link w:val="ModificationsCar"/>
    <w:qFormat/>
    <w:rsid w:val="005F7F44"/>
    <w:pPr>
      <w:shd w:val="clear" w:color="auto" w:fill="D9D9D9" w:themeFill="background1" w:themeFillShade="D9"/>
      <w:spacing w:before="120"/>
      <w:ind w:left="284" w:hanging="851"/>
      <w:jc w:val="right"/>
    </w:pPr>
    <w:rPr>
      <w:rFonts w:ascii="Arial" w:hAnsi="Arial" w:cs="Arial"/>
      <w:sz w:val="20"/>
    </w:rPr>
  </w:style>
  <w:style w:type="character" w:customStyle="1" w:styleId="AlinaCar">
    <w:name w:val="Alinéa Car"/>
    <w:basedOn w:val="Policepardfaut"/>
    <w:rsid w:val="00C24685"/>
    <w:rPr>
      <w:spacing w:val="-5"/>
      <w:sz w:val="24"/>
      <w:lang w:val="fr-FR" w:eastAsia="fr-FR"/>
    </w:rPr>
  </w:style>
  <w:style w:type="character" w:customStyle="1" w:styleId="ModificationsCar">
    <w:name w:val="Modifications Car"/>
    <w:basedOn w:val="Policepardfaut"/>
    <w:link w:val="Modifications"/>
    <w:rsid w:val="005F7F44"/>
    <w:rPr>
      <w:rFonts w:eastAsia="Times New Roman" w:cs="Arial"/>
      <w:szCs w:val="24"/>
      <w:shd w:val="clear" w:color="auto" w:fill="D9D9D9" w:themeFill="background1" w:themeFillShade="D9"/>
      <w:lang w:eastAsia="fr-FR"/>
    </w:rPr>
  </w:style>
  <w:style w:type="paragraph" w:customStyle="1" w:styleId="Paragraphe">
    <w:name w:val="Paragraphe"/>
    <w:basedOn w:val="Normal"/>
    <w:link w:val="ParagrapheCar"/>
    <w:uiPriority w:val="99"/>
    <w:qFormat/>
    <w:rsid w:val="00C24685"/>
    <w:pPr>
      <w:widowControl/>
      <w:numPr>
        <w:numId w:val="205"/>
      </w:numPr>
      <w:autoSpaceDE/>
      <w:autoSpaceDN/>
      <w:adjustRightInd/>
      <w:spacing w:after="200" w:line="288" w:lineRule="auto"/>
      <w:ind w:left="1418" w:hanging="708"/>
      <w:jc w:val="both"/>
    </w:pPr>
    <w:rPr>
      <w:rFonts w:cs="Tahoma"/>
      <w:spacing w:val="-5"/>
      <w:szCs w:val="20"/>
      <w:lang w:val="fr-FR"/>
    </w:rPr>
  </w:style>
  <w:style w:type="character" w:customStyle="1" w:styleId="ParagrapheCar">
    <w:name w:val="Paragraphe Car"/>
    <w:basedOn w:val="AlinaCar"/>
    <w:link w:val="Paragraphe"/>
    <w:uiPriority w:val="99"/>
    <w:rsid w:val="00C24685"/>
    <w:rPr>
      <w:rFonts w:ascii="Tahoma" w:eastAsia="Times New Roman" w:hAnsi="Tahoma" w:cs="Tahoma"/>
      <w:spacing w:val="-5"/>
      <w:sz w:val="24"/>
      <w:lang w:val="fr-FR" w:eastAsia="fr-FR"/>
    </w:rPr>
  </w:style>
  <w:style w:type="paragraph" w:customStyle="1" w:styleId="Sous-Paragraphe">
    <w:name w:val="Sous-Paragraphe"/>
    <w:basedOn w:val="Normal"/>
    <w:rsid w:val="00C24685"/>
    <w:pPr>
      <w:widowControl/>
      <w:numPr>
        <w:ilvl w:val="1"/>
        <w:numId w:val="204"/>
      </w:numPr>
      <w:autoSpaceDE/>
      <w:autoSpaceDN/>
      <w:adjustRightInd/>
      <w:spacing w:after="200" w:line="288" w:lineRule="auto"/>
      <w:jc w:val="both"/>
    </w:pPr>
    <w:rPr>
      <w:rFonts w:ascii="Times New Roman" w:hAnsi="Times New Roman"/>
      <w:spacing w:val="-5"/>
      <w:szCs w:val="20"/>
      <w:lang w:val="fr-FR"/>
    </w:rPr>
  </w:style>
  <w:style w:type="character" w:customStyle="1" w:styleId="ParagraphedelisteCar">
    <w:name w:val="Paragraphe de liste Car"/>
    <w:basedOn w:val="Policepardfaut"/>
    <w:link w:val="Paragraphedeliste"/>
    <w:uiPriority w:val="34"/>
    <w:rsid w:val="0025373A"/>
    <w:rPr>
      <w:rFonts w:ascii="Tahoma" w:eastAsia="Times New Roman" w:hAnsi="Tahom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63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2.xml"/><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6.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eader" Target="header3.xml"/><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emf"/><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A7C04-5F9F-4EBD-AFDE-A3AE2181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80026</Words>
  <Characters>440147</Characters>
  <Application>Microsoft Office Word</Application>
  <DocSecurity>0</DocSecurity>
  <Lines>3667</Lines>
  <Paragraphs>1038</Paragraphs>
  <ScaleCrop>false</ScaleCrop>
  <HeadingPairs>
    <vt:vector size="2" baseType="variant">
      <vt:variant>
        <vt:lpstr>Titre</vt:lpstr>
      </vt:variant>
      <vt:variant>
        <vt:i4>1</vt:i4>
      </vt:variant>
    </vt:vector>
  </HeadingPairs>
  <TitlesOfParts>
    <vt:vector size="1" baseType="lpstr">
      <vt:lpstr>RÈGLEMENT DE ZONAGE</vt:lpstr>
    </vt:vector>
  </TitlesOfParts>
  <Company>HP</Company>
  <LinksUpToDate>false</LinksUpToDate>
  <CharactersWithSpaces>519135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DE ZONAGE</dc:title>
  <dc:creator>andre</dc:creator>
  <cp:lastModifiedBy>Steeven Boucher</cp:lastModifiedBy>
  <cp:revision>2</cp:revision>
  <cp:lastPrinted>2014-04-02T16:20:00Z</cp:lastPrinted>
  <dcterms:created xsi:type="dcterms:W3CDTF">2021-07-05T17:44:00Z</dcterms:created>
  <dcterms:modified xsi:type="dcterms:W3CDTF">2021-07-05T17:44:00Z</dcterms:modified>
</cp:coreProperties>
</file>